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7C03ED" w:rsidRPr="00A25A31">
        <w:trPr>
          <w:trHeight w:val="10800"/>
        </w:trPr>
        <w:tc>
          <w:tcPr>
            <w:tcW w:w="362" w:type="dxa"/>
            <w:tcBorders>
              <w:right w:val="single" w:sz="4" w:space="0" w:color="auto"/>
            </w:tcBorders>
          </w:tcPr>
          <w:p w:rsidR="007C03ED" w:rsidRPr="00BB123E" w:rsidRDefault="00FD621A" w:rsidP="007C03ED">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C4B764"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A971DA"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94586D">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93348363" r:id="rId12"/>
              </w:object>
            </w:r>
          </w:p>
        </w:tc>
        <w:tc>
          <w:tcPr>
            <w:tcW w:w="1228" w:type="dxa"/>
            <w:tcBorders>
              <w:top w:val="single" w:sz="4" w:space="0" w:color="auto"/>
              <w:left w:val="single" w:sz="4" w:space="0" w:color="auto"/>
              <w:right w:val="single" w:sz="4" w:space="0" w:color="auto"/>
            </w:tcBorders>
          </w:tcPr>
          <w:p w:rsidR="007C03ED" w:rsidRPr="00BB123E" w:rsidRDefault="00FD621A" w:rsidP="007C03ED">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7C03ED" w:rsidRDefault="007C03ED" w:rsidP="007C03ED">
            <w:pPr>
              <w:rPr>
                <w:sz w:val="22"/>
              </w:rPr>
            </w:pPr>
          </w:p>
          <w:p w:rsidR="007C03ED" w:rsidRDefault="007C03ED" w:rsidP="007C03ED">
            <w:pPr>
              <w:rPr>
                <w:sz w:val="22"/>
              </w:rPr>
            </w:pPr>
          </w:p>
          <w:p w:rsidR="007C03ED" w:rsidRDefault="007C03ED" w:rsidP="007C03ED">
            <w:pPr>
              <w:rPr>
                <w:sz w:val="22"/>
              </w:rPr>
            </w:pPr>
          </w:p>
          <w:p w:rsidR="007C03ED" w:rsidRDefault="007C03ED" w:rsidP="007C03ED">
            <w:pPr>
              <w:rPr>
                <w:sz w:val="22"/>
              </w:rPr>
            </w:pPr>
          </w:p>
          <w:p w:rsidR="007C03ED" w:rsidRDefault="007C03ED" w:rsidP="007C03ED">
            <w:pPr>
              <w:rPr>
                <w:sz w:val="22"/>
              </w:rPr>
            </w:pPr>
          </w:p>
          <w:p w:rsidR="007C03ED" w:rsidRDefault="007C03ED" w:rsidP="007C03ED">
            <w:pPr>
              <w:rPr>
                <w:sz w:val="22"/>
              </w:rPr>
            </w:pPr>
          </w:p>
          <w:p w:rsidR="007C03ED" w:rsidRDefault="007C03ED" w:rsidP="007C03ED">
            <w:pPr>
              <w:rPr>
                <w:sz w:val="22"/>
              </w:rPr>
            </w:pPr>
          </w:p>
          <w:p w:rsidR="007C03ED" w:rsidRDefault="007C03ED" w:rsidP="007C03ED">
            <w:pPr>
              <w:rPr>
                <w:sz w:val="22"/>
              </w:rPr>
            </w:pPr>
          </w:p>
          <w:p w:rsidR="007C03ED" w:rsidRDefault="007C03ED" w:rsidP="007C03ED">
            <w:pPr>
              <w:rPr>
                <w:sz w:val="22"/>
              </w:rPr>
            </w:pPr>
          </w:p>
          <w:p w:rsidR="007C03ED" w:rsidRDefault="007C03ED" w:rsidP="007C03ED">
            <w:pPr>
              <w:rPr>
                <w:sz w:val="22"/>
              </w:rPr>
            </w:pPr>
          </w:p>
          <w:p w:rsidR="007C03ED" w:rsidRDefault="007C03ED" w:rsidP="007C03ED">
            <w:pPr>
              <w:rPr>
                <w:sz w:val="22"/>
              </w:rPr>
            </w:pPr>
          </w:p>
          <w:p w:rsidR="007C03ED" w:rsidRDefault="007C03ED" w:rsidP="007C03ED">
            <w:pPr>
              <w:rPr>
                <w:sz w:val="22"/>
              </w:rPr>
            </w:pPr>
          </w:p>
          <w:p w:rsidR="007C03ED" w:rsidRDefault="007C03ED" w:rsidP="007C03ED">
            <w:pPr>
              <w:rPr>
                <w:sz w:val="22"/>
              </w:rPr>
            </w:pPr>
          </w:p>
          <w:p w:rsidR="007C03ED" w:rsidRDefault="007C03ED" w:rsidP="007C03ED">
            <w:pPr>
              <w:rPr>
                <w:sz w:val="22"/>
              </w:rPr>
            </w:pPr>
          </w:p>
          <w:p w:rsidR="007C03ED" w:rsidRDefault="007C03ED" w:rsidP="007C03ED">
            <w:pPr>
              <w:rPr>
                <w:sz w:val="22"/>
              </w:rPr>
            </w:pPr>
          </w:p>
          <w:p w:rsidR="007C03ED" w:rsidRDefault="007C03ED" w:rsidP="007C03ED">
            <w:pPr>
              <w:rPr>
                <w:sz w:val="22"/>
              </w:rPr>
            </w:pPr>
          </w:p>
          <w:p w:rsidR="007C03ED" w:rsidRDefault="007C03ED" w:rsidP="007C03ED">
            <w:pPr>
              <w:spacing w:before="120"/>
              <w:jc w:val="center"/>
              <w:rPr>
                <w:b/>
              </w:rPr>
            </w:pPr>
            <w:r>
              <w:rPr>
                <w:b/>
              </w:rPr>
              <w:t>COORDINATED PROGRAM REVIEW</w:t>
            </w:r>
          </w:p>
          <w:p w:rsidR="007C03ED" w:rsidRDefault="007C03ED" w:rsidP="007C03ED">
            <w:pPr>
              <w:spacing w:before="120"/>
              <w:jc w:val="center"/>
              <w:rPr>
                <w:b/>
              </w:rPr>
            </w:pPr>
            <w:r>
              <w:rPr>
                <w:b/>
              </w:rPr>
              <w:t>MID-CYCLE REPORT</w:t>
            </w:r>
          </w:p>
          <w:p w:rsidR="007C03ED" w:rsidRDefault="007C03ED" w:rsidP="007C03ED">
            <w:pPr>
              <w:spacing w:before="120"/>
              <w:jc w:val="center"/>
              <w:rPr>
                <w:b/>
              </w:rPr>
            </w:pPr>
            <w:r>
              <w:rPr>
                <w:b/>
              </w:rPr>
              <w:t xml:space="preserve">District: </w:t>
            </w:r>
            <w:bookmarkStart w:id="0" w:name="ORG_NAME"/>
            <w:r>
              <w:rPr>
                <w:b/>
              </w:rPr>
              <w:t>Greater Fall River Regional Vocational</w:t>
            </w:r>
            <w:r w:rsidR="006A263F">
              <w:rPr>
                <w:b/>
              </w:rPr>
              <w:t xml:space="preserve"> Technical High School</w:t>
            </w:r>
            <w:bookmarkEnd w:id="0"/>
          </w:p>
          <w:p w:rsidR="007C03ED" w:rsidRDefault="007C03ED" w:rsidP="007C03ED">
            <w:pPr>
              <w:spacing w:before="120"/>
              <w:jc w:val="center"/>
              <w:rPr>
                <w:b/>
              </w:rPr>
            </w:pPr>
            <w:r>
              <w:rPr>
                <w:b/>
              </w:rPr>
              <w:t xml:space="preserve">MCR Onsite Date: </w:t>
            </w:r>
            <w:bookmarkStart w:id="1" w:name="MCR_DATES"/>
            <w:r>
              <w:rPr>
                <w:b/>
              </w:rPr>
              <w:t>05/21/2018</w:t>
            </w:r>
            <w:bookmarkEnd w:id="1"/>
          </w:p>
          <w:p w:rsidR="007C03ED" w:rsidRDefault="007C03ED" w:rsidP="007C03ED">
            <w:pPr>
              <w:spacing w:before="120"/>
              <w:jc w:val="center"/>
              <w:rPr>
                <w:b/>
              </w:rPr>
            </w:pPr>
            <w:r>
              <w:rPr>
                <w:b/>
              </w:rPr>
              <w:t>Program Area: Special Education</w:t>
            </w:r>
          </w:p>
          <w:p w:rsidR="007C03ED" w:rsidRPr="00A25A31" w:rsidRDefault="007C03ED" w:rsidP="007C03ED">
            <w:pPr>
              <w:spacing w:before="120"/>
              <w:jc w:val="center"/>
              <w:rPr>
                <w:b/>
              </w:rPr>
            </w:pPr>
          </w:p>
        </w:tc>
      </w:tr>
      <w:tr w:rsidR="007C03ED" w:rsidRPr="00BB123E">
        <w:trPr>
          <w:trHeight w:val="989"/>
        </w:trPr>
        <w:tc>
          <w:tcPr>
            <w:tcW w:w="362" w:type="dxa"/>
            <w:tcBorders>
              <w:right w:val="single" w:sz="4" w:space="0" w:color="auto"/>
            </w:tcBorders>
          </w:tcPr>
          <w:p w:rsidR="007C03ED" w:rsidRDefault="007C03ED" w:rsidP="007C03ED">
            <w:pPr>
              <w:rPr>
                <w:sz w:val="22"/>
              </w:rPr>
            </w:pPr>
            <w:r>
              <w:rPr>
                <w:sz w:val="22"/>
              </w:rPr>
              <w:t xml:space="preserve"> </w:t>
            </w:r>
          </w:p>
          <w:p w:rsidR="007C03ED" w:rsidRDefault="007C03ED" w:rsidP="007C03ED">
            <w:pPr>
              <w:rPr>
                <w:sz w:val="22"/>
              </w:rPr>
            </w:pPr>
          </w:p>
          <w:p w:rsidR="007C03ED" w:rsidRDefault="007C03ED" w:rsidP="007C03ED">
            <w:pPr>
              <w:rPr>
                <w:sz w:val="22"/>
              </w:rPr>
            </w:pPr>
          </w:p>
          <w:p w:rsidR="007C03ED" w:rsidRDefault="007C03ED" w:rsidP="007C03ED">
            <w:pPr>
              <w:rPr>
                <w:sz w:val="22"/>
              </w:rPr>
            </w:pPr>
          </w:p>
          <w:p w:rsidR="007C03ED" w:rsidRDefault="007C03ED" w:rsidP="007C03ED">
            <w:pPr>
              <w:rPr>
                <w:sz w:val="22"/>
              </w:rPr>
            </w:pPr>
          </w:p>
          <w:p w:rsidR="007C03ED" w:rsidRDefault="007C03ED" w:rsidP="007C03ED">
            <w:pPr>
              <w:rPr>
                <w:sz w:val="22"/>
              </w:rPr>
            </w:pPr>
          </w:p>
          <w:p w:rsidR="007C03ED" w:rsidRDefault="007C03ED" w:rsidP="007C03ED">
            <w:pPr>
              <w:rPr>
                <w:sz w:val="22"/>
              </w:rPr>
            </w:pPr>
          </w:p>
          <w:p w:rsidR="007C03ED" w:rsidRPr="00BB123E" w:rsidRDefault="007C03ED" w:rsidP="007C03ED">
            <w:pPr>
              <w:rPr>
                <w:sz w:val="22"/>
              </w:rPr>
            </w:pPr>
          </w:p>
        </w:tc>
        <w:tc>
          <w:tcPr>
            <w:tcW w:w="1228" w:type="dxa"/>
            <w:tcBorders>
              <w:left w:val="single" w:sz="4" w:space="0" w:color="auto"/>
              <w:right w:val="single" w:sz="4" w:space="0" w:color="auto"/>
            </w:tcBorders>
          </w:tcPr>
          <w:p w:rsidR="007C03ED" w:rsidRPr="00BB123E" w:rsidRDefault="007C03ED" w:rsidP="007C03ED">
            <w:pPr>
              <w:rPr>
                <w:sz w:val="22"/>
              </w:rPr>
            </w:pPr>
          </w:p>
        </w:tc>
        <w:tc>
          <w:tcPr>
            <w:tcW w:w="8490" w:type="dxa"/>
            <w:tcBorders>
              <w:left w:val="single" w:sz="4" w:space="0" w:color="auto"/>
            </w:tcBorders>
          </w:tcPr>
          <w:p w:rsidR="007C03ED" w:rsidRDefault="007C03ED" w:rsidP="007C03ED">
            <w:pPr>
              <w:jc w:val="center"/>
              <w:rPr>
                <w:sz w:val="22"/>
              </w:rPr>
            </w:pPr>
          </w:p>
          <w:p w:rsidR="007C03ED" w:rsidRPr="00F41BE1" w:rsidRDefault="007C03ED" w:rsidP="007C03ED">
            <w:pPr>
              <w:jc w:val="center"/>
              <w:rPr>
                <w:sz w:val="20"/>
                <w:szCs w:val="20"/>
              </w:rPr>
            </w:pPr>
          </w:p>
          <w:p w:rsidR="007C03ED" w:rsidRPr="00F41BE1" w:rsidRDefault="006A263F" w:rsidP="007C03ED">
            <w:pPr>
              <w:jc w:val="center"/>
              <w:rPr>
                <w:sz w:val="20"/>
                <w:szCs w:val="20"/>
              </w:rPr>
            </w:pPr>
            <w:r>
              <w:rPr>
                <w:sz w:val="20"/>
                <w:szCs w:val="20"/>
              </w:rPr>
              <w:t>Jeffrey C. Riley</w:t>
            </w:r>
          </w:p>
          <w:p w:rsidR="007C03ED" w:rsidRPr="00BB123E" w:rsidRDefault="007C03ED" w:rsidP="007C03ED">
            <w:pPr>
              <w:jc w:val="center"/>
              <w:rPr>
                <w:sz w:val="22"/>
              </w:rPr>
            </w:pPr>
            <w:r w:rsidRPr="00F41BE1">
              <w:rPr>
                <w:sz w:val="20"/>
                <w:szCs w:val="20"/>
              </w:rPr>
              <w:t>Commissioner of Elementary and Secondary Education</w:t>
            </w:r>
          </w:p>
        </w:tc>
      </w:tr>
      <w:tr w:rsidR="007C03ED" w:rsidRPr="00BB123E">
        <w:trPr>
          <w:trHeight w:val="705"/>
        </w:trPr>
        <w:tc>
          <w:tcPr>
            <w:tcW w:w="10080" w:type="dxa"/>
            <w:gridSpan w:val="3"/>
            <w:shd w:val="clear" w:color="auto" w:fill="C0C0C0"/>
            <w:vAlign w:val="center"/>
          </w:tcPr>
          <w:p w:rsidR="007C03ED" w:rsidRPr="00BB123E" w:rsidRDefault="007C03ED" w:rsidP="007C03ED">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7C03ED" w:rsidRPr="00BB123E" w:rsidRDefault="007C03ED" w:rsidP="007C03ED">
            <w:pPr>
              <w:pageBreakBefore/>
              <w:jc w:val="center"/>
              <w:rPr>
                <w:b/>
                <w:bCs/>
              </w:rPr>
            </w:pPr>
            <w:r w:rsidRPr="00BB123E">
              <w:rPr>
                <w:b/>
              </w:rPr>
              <w:t>MID</w:t>
            </w:r>
            <w:r>
              <w:rPr>
                <w:b/>
              </w:rPr>
              <w:t>-</w:t>
            </w:r>
            <w:r w:rsidRPr="00BB123E">
              <w:rPr>
                <w:b/>
              </w:rPr>
              <w:t>CYCLE R</w:t>
            </w:r>
            <w:r>
              <w:rPr>
                <w:b/>
              </w:rPr>
              <w:t>EPORT</w:t>
            </w:r>
          </w:p>
        </w:tc>
      </w:tr>
    </w:tbl>
    <w:p w:rsidR="007C03ED" w:rsidRPr="00AF5230" w:rsidRDefault="007C03ED" w:rsidP="007C03ED">
      <w:pPr>
        <w:rPr>
          <w:rFonts w:ascii="Verdana" w:hAnsi="Verdana"/>
          <w:bCs/>
          <w:sz w:val="22"/>
          <w:szCs w:val="22"/>
        </w:rPr>
      </w:pPr>
    </w:p>
    <w:p w:rsidR="007C03ED" w:rsidRPr="00AF5230" w:rsidRDefault="007C03ED" w:rsidP="007C03ED">
      <w:pPr>
        <w:rPr>
          <w:rFonts w:ascii="Verdana" w:hAnsi="Verdana"/>
          <w:bCs/>
          <w:sz w:val="22"/>
          <w:szCs w:val="22"/>
        </w:rPr>
      </w:pPr>
    </w:p>
    <w:p w:rsidR="007C03ED" w:rsidRDefault="007C03ED">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7C03ED" w:rsidRPr="00AF5230" w:rsidTr="007C03ED">
        <w:trPr>
          <w:tblHeader/>
        </w:trPr>
        <w:tc>
          <w:tcPr>
            <w:tcW w:w="9360" w:type="dxa"/>
            <w:tcBorders>
              <w:bottom w:val="single" w:sz="4" w:space="0" w:color="auto"/>
            </w:tcBorders>
            <w:shd w:val="clear" w:color="auto" w:fill="C0C0C0"/>
          </w:tcPr>
          <w:p w:rsidR="007C03ED" w:rsidRPr="00AF5230" w:rsidRDefault="007C03ED" w:rsidP="007C03ED">
            <w:pPr>
              <w:pStyle w:val="Normal0"/>
              <w:keepNext/>
              <w:rPr>
                <w:rFonts w:ascii="Verdana" w:hAnsi="Verdana"/>
                <w:b/>
                <w:sz w:val="22"/>
                <w:szCs w:val="22"/>
              </w:rPr>
            </w:pPr>
            <w:bookmarkStart w:id="2" w:name="CRIT_SE_1"/>
            <w:bookmarkEnd w:id="2"/>
            <w:r w:rsidRPr="00AF5230">
              <w:rPr>
                <w:rFonts w:ascii="Verdana" w:hAnsi="Verdana"/>
                <w:b/>
                <w:sz w:val="22"/>
                <w:szCs w:val="22"/>
              </w:rPr>
              <w:t>SE Criterion # 1 - Assessments are appropriately selected and interpreted for students referred for evaluation</w:t>
            </w:r>
          </w:p>
        </w:tc>
      </w:tr>
      <w:tr w:rsidR="007C03ED" w:rsidRPr="00E166C8" w:rsidTr="007C03ED">
        <w:tc>
          <w:tcPr>
            <w:tcW w:w="9360" w:type="dxa"/>
            <w:tcBorders>
              <w:top w:val="single" w:sz="4" w:space="0" w:color="auto"/>
              <w:left w:val="single" w:sz="4" w:space="0" w:color="auto"/>
              <w:bottom w:val="nil"/>
              <w:right w:val="single" w:sz="4" w:space="0" w:color="auto"/>
            </w:tcBorders>
          </w:tcPr>
          <w:p w:rsidR="007C03ED" w:rsidRPr="00E166C8" w:rsidRDefault="007C03ED" w:rsidP="007C03ED">
            <w:pPr>
              <w:pStyle w:val="Normal0"/>
              <w:keepNext/>
              <w:rPr>
                <w:rFonts w:ascii="Verdana" w:hAnsi="Verdana"/>
                <w:b/>
                <w:sz w:val="22"/>
                <w:szCs w:val="22"/>
              </w:rPr>
            </w:pPr>
            <w:bookmarkStart w:id="3" w:name="RATING_SE_1"/>
            <w:bookmarkEnd w:id="3"/>
            <w:r w:rsidRPr="00AF5230">
              <w:rPr>
                <w:rFonts w:ascii="Verdana" w:hAnsi="Verdana"/>
                <w:b/>
                <w:sz w:val="22"/>
                <w:szCs w:val="22"/>
              </w:rPr>
              <w:t>Rating:</w:t>
            </w:r>
          </w:p>
        </w:tc>
      </w:tr>
      <w:tr w:rsidR="007C03ED" w:rsidRPr="00CE4005" w:rsidTr="007C03ED">
        <w:tc>
          <w:tcPr>
            <w:tcW w:w="9360" w:type="dxa"/>
            <w:tcBorders>
              <w:top w:val="nil"/>
              <w:left w:val="single" w:sz="4" w:space="0" w:color="auto"/>
              <w:bottom w:val="single" w:sz="4" w:space="0" w:color="auto"/>
              <w:right w:val="single" w:sz="4" w:space="0" w:color="auto"/>
            </w:tcBorders>
          </w:tcPr>
          <w:p w:rsidR="007C03ED" w:rsidRPr="00CE4005" w:rsidRDefault="007C03ED" w:rsidP="007C03ED">
            <w:pPr>
              <w:pStyle w:val="Normal0"/>
              <w:keepNext/>
              <w:rPr>
                <w:rFonts w:ascii="Arial" w:hAnsi="Arial" w:cs="Arial"/>
                <w:sz w:val="22"/>
                <w:szCs w:val="22"/>
              </w:rPr>
            </w:pPr>
            <w:r w:rsidRPr="00CE4005">
              <w:rPr>
                <w:rFonts w:ascii="Arial" w:hAnsi="Arial" w:cs="Arial"/>
                <w:sz w:val="22"/>
                <w:szCs w:val="22"/>
              </w:rPr>
              <w:t>Implemented</w:t>
            </w:r>
          </w:p>
        </w:tc>
      </w:tr>
      <w:tr w:rsidR="007C03ED" w:rsidRPr="00E166C8" w:rsidTr="007C03ED">
        <w:tc>
          <w:tcPr>
            <w:tcW w:w="9360" w:type="dxa"/>
            <w:tcBorders>
              <w:top w:val="single" w:sz="4" w:space="0" w:color="auto"/>
              <w:left w:val="single" w:sz="4" w:space="0" w:color="auto"/>
              <w:bottom w:val="nil"/>
              <w:right w:val="single" w:sz="4" w:space="0" w:color="auto"/>
            </w:tcBorders>
          </w:tcPr>
          <w:p w:rsidR="007C03ED" w:rsidRPr="00E166C8" w:rsidRDefault="007C03ED" w:rsidP="007C03ED">
            <w:pPr>
              <w:pStyle w:val="Normal0"/>
              <w:keepNext/>
              <w:rPr>
                <w:rFonts w:ascii="Verdana" w:hAnsi="Verdana"/>
                <w:b/>
                <w:sz w:val="22"/>
                <w:szCs w:val="22"/>
              </w:rPr>
            </w:pPr>
            <w:bookmarkStart w:id="4" w:name="BASIS_FINDINGS_SE_1"/>
            <w:bookmarkEnd w:id="4"/>
            <w:r w:rsidRPr="00AF5230">
              <w:rPr>
                <w:rFonts w:ascii="Verdana" w:hAnsi="Verdana"/>
                <w:b/>
                <w:sz w:val="22"/>
                <w:szCs w:val="22"/>
              </w:rPr>
              <w:t>Basis for Findings:</w:t>
            </w:r>
          </w:p>
        </w:tc>
      </w:tr>
      <w:tr w:rsidR="007C03ED" w:rsidRPr="00CE4005" w:rsidTr="007C03ED">
        <w:tc>
          <w:tcPr>
            <w:tcW w:w="9360" w:type="dxa"/>
            <w:tcBorders>
              <w:top w:val="nil"/>
              <w:left w:val="single" w:sz="4" w:space="0" w:color="auto"/>
              <w:bottom w:val="single" w:sz="4" w:space="0" w:color="auto"/>
              <w:right w:val="single" w:sz="4" w:space="0" w:color="auto"/>
            </w:tcBorders>
          </w:tcPr>
          <w:p w:rsidR="007C03ED" w:rsidRPr="00CE4005" w:rsidRDefault="00F53E03" w:rsidP="008D3BB0">
            <w:pPr>
              <w:pStyle w:val="Normal0"/>
              <w:keepNext/>
              <w:rPr>
                <w:rFonts w:ascii="Arial" w:hAnsi="Arial" w:cs="Arial"/>
                <w:sz w:val="22"/>
                <w:szCs w:val="22"/>
              </w:rPr>
            </w:pPr>
            <w:r>
              <w:rPr>
                <w:rFonts w:ascii="Arial" w:hAnsi="Arial" w:cs="Arial"/>
                <w:sz w:val="22"/>
                <w:szCs w:val="22"/>
              </w:rPr>
              <w:t>A r</w:t>
            </w:r>
            <w:r w:rsidR="007C03ED" w:rsidRPr="00CE4005">
              <w:rPr>
                <w:rFonts w:ascii="Arial" w:hAnsi="Arial" w:cs="Arial"/>
                <w:sz w:val="22"/>
                <w:szCs w:val="22"/>
              </w:rPr>
              <w:t>eview of st</w:t>
            </w:r>
            <w:r>
              <w:rPr>
                <w:rFonts w:ascii="Arial" w:hAnsi="Arial" w:cs="Arial"/>
                <w:sz w:val="22"/>
                <w:szCs w:val="22"/>
              </w:rPr>
              <w:t>udent records indicated</w:t>
            </w:r>
            <w:r w:rsidR="007C03ED" w:rsidRPr="00CE4005">
              <w:rPr>
                <w:rFonts w:ascii="Arial" w:hAnsi="Arial" w:cs="Arial"/>
                <w:sz w:val="22"/>
                <w:szCs w:val="22"/>
              </w:rPr>
              <w:t xml:space="preserve"> that assessments administered </w:t>
            </w:r>
            <w:r w:rsidR="00C71499">
              <w:rPr>
                <w:rFonts w:ascii="Arial" w:hAnsi="Arial" w:cs="Arial"/>
                <w:sz w:val="22"/>
                <w:szCs w:val="22"/>
              </w:rPr>
              <w:t xml:space="preserve">to </w:t>
            </w:r>
            <w:r w:rsidR="00D77376">
              <w:rPr>
                <w:rFonts w:ascii="Arial" w:hAnsi="Arial" w:cs="Arial"/>
                <w:sz w:val="22"/>
                <w:szCs w:val="22"/>
              </w:rPr>
              <w:t xml:space="preserve">all </w:t>
            </w:r>
            <w:r w:rsidR="00C71499">
              <w:rPr>
                <w:rFonts w:ascii="Arial" w:hAnsi="Arial" w:cs="Arial"/>
                <w:sz w:val="22"/>
                <w:szCs w:val="22"/>
              </w:rPr>
              <w:t xml:space="preserve">students to determine eligibility for </w:t>
            </w:r>
            <w:r w:rsidR="007C03ED" w:rsidRPr="00CE4005">
              <w:rPr>
                <w:rFonts w:ascii="Arial" w:hAnsi="Arial" w:cs="Arial"/>
                <w:sz w:val="22"/>
                <w:szCs w:val="22"/>
              </w:rPr>
              <w:t xml:space="preserve">special education </w:t>
            </w:r>
            <w:proofErr w:type="gramStart"/>
            <w:r w:rsidR="007C03ED" w:rsidRPr="00CE4005">
              <w:rPr>
                <w:rFonts w:ascii="Arial" w:hAnsi="Arial" w:cs="Arial"/>
                <w:sz w:val="22"/>
                <w:szCs w:val="22"/>
              </w:rPr>
              <w:t>are tailored</w:t>
            </w:r>
            <w:proofErr w:type="gramEnd"/>
            <w:r w:rsidR="007C03ED" w:rsidRPr="00CE4005">
              <w:rPr>
                <w:rFonts w:ascii="Arial" w:hAnsi="Arial" w:cs="Arial"/>
                <w:sz w:val="22"/>
                <w:szCs w:val="22"/>
              </w:rPr>
              <w:t xml:space="preserve"> to assess sp</w:t>
            </w:r>
            <w:bookmarkStart w:id="5" w:name="_GoBack"/>
            <w:bookmarkEnd w:id="5"/>
            <w:r w:rsidR="007C03ED" w:rsidRPr="00CE4005">
              <w:rPr>
                <w:rFonts w:ascii="Arial" w:hAnsi="Arial" w:cs="Arial"/>
                <w:sz w:val="22"/>
                <w:szCs w:val="22"/>
              </w:rPr>
              <w:t>ecific areas of educational need and related developmental need</w:t>
            </w:r>
            <w:r>
              <w:rPr>
                <w:rFonts w:ascii="Arial" w:hAnsi="Arial" w:cs="Arial"/>
                <w:sz w:val="22"/>
                <w:szCs w:val="22"/>
              </w:rPr>
              <w:t>s</w:t>
            </w:r>
            <w:r w:rsidR="007C03ED" w:rsidRPr="00CE4005">
              <w:rPr>
                <w:rFonts w:ascii="Arial" w:hAnsi="Arial" w:cs="Arial"/>
                <w:sz w:val="22"/>
                <w:szCs w:val="22"/>
              </w:rPr>
              <w:t xml:space="preserve">. </w:t>
            </w:r>
            <w:r>
              <w:rPr>
                <w:rFonts w:ascii="Arial" w:hAnsi="Arial" w:cs="Arial"/>
                <w:sz w:val="22"/>
                <w:szCs w:val="22"/>
              </w:rPr>
              <w:t xml:space="preserve">The district no longer </w:t>
            </w:r>
            <w:r w:rsidR="00C71499">
              <w:rPr>
                <w:rFonts w:ascii="Arial" w:hAnsi="Arial" w:cs="Arial"/>
                <w:sz w:val="22"/>
                <w:szCs w:val="22"/>
              </w:rPr>
              <w:t>evaluates</w:t>
            </w:r>
            <w:r>
              <w:rPr>
                <w:rFonts w:ascii="Arial" w:hAnsi="Arial" w:cs="Arial"/>
                <w:sz w:val="22"/>
                <w:szCs w:val="22"/>
              </w:rPr>
              <w:t xml:space="preserve"> students </w:t>
            </w:r>
            <w:r w:rsidR="00C71499">
              <w:rPr>
                <w:rFonts w:ascii="Arial" w:hAnsi="Arial" w:cs="Arial"/>
                <w:sz w:val="22"/>
                <w:szCs w:val="22"/>
              </w:rPr>
              <w:t>using</w:t>
            </w:r>
            <w:r w:rsidR="007C03ED" w:rsidRPr="00CE4005">
              <w:rPr>
                <w:rFonts w:ascii="Arial" w:hAnsi="Arial" w:cs="Arial"/>
                <w:sz w:val="22"/>
                <w:szCs w:val="22"/>
              </w:rPr>
              <w:t xml:space="preserve"> the same comprehensive battery of assessments, </w:t>
            </w:r>
            <w:r>
              <w:rPr>
                <w:rFonts w:ascii="Arial" w:hAnsi="Arial" w:cs="Arial"/>
                <w:sz w:val="22"/>
                <w:szCs w:val="22"/>
              </w:rPr>
              <w:t xml:space="preserve">regardless </w:t>
            </w:r>
            <w:r w:rsidR="008D3BB0">
              <w:rPr>
                <w:rFonts w:ascii="Arial" w:hAnsi="Arial" w:cs="Arial"/>
                <w:sz w:val="22"/>
                <w:szCs w:val="22"/>
              </w:rPr>
              <w:t xml:space="preserve">of </w:t>
            </w:r>
            <w:r w:rsidR="00D77376">
              <w:rPr>
                <w:rFonts w:ascii="Arial" w:hAnsi="Arial" w:cs="Arial"/>
                <w:sz w:val="22"/>
                <w:szCs w:val="22"/>
              </w:rPr>
              <w:t>disability</w:t>
            </w:r>
            <w:r>
              <w:rPr>
                <w:rFonts w:ascii="Arial" w:hAnsi="Arial" w:cs="Arial"/>
                <w:sz w:val="22"/>
                <w:szCs w:val="22"/>
              </w:rPr>
              <w:t xml:space="preserve">. </w:t>
            </w:r>
          </w:p>
        </w:tc>
      </w:tr>
    </w:tbl>
    <w:p w:rsidR="007C03ED" w:rsidRDefault="007C03ED">
      <w:pPr>
        <w:pStyle w:val="Normal0"/>
      </w:pPr>
    </w:p>
    <w:p w:rsidR="007C03ED" w:rsidRDefault="007C03ED">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7C03ED" w:rsidRPr="00AF5230" w:rsidTr="007C03ED">
        <w:trPr>
          <w:tblHeader/>
        </w:trPr>
        <w:tc>
          <w:tcPr>
            <w:tcW w:w="9360" w:type="dxa"/>
            <w:tcBorders>
              <w:bottom w:val="single" w:sz="4" w:space="0" w:color="auto"/>
            </w:tcBorders>
            <w:shd w:val="clear" w:color="auto" w:fill="C0C0C0"/>
          </w:tcPr>
          <w:p w:rsidR="007C03ED" w:rsidRPr="00AF5230" w:rsidRDefault="007C03ED" w:rsidP="007C03ED">
            <w:pPr>
              <w:pStyle w:val="Normal1"/>
              <w:keepNext/>
              <w:rPr>
                <w:rFonts w:ascii="Verdana" w:hAnsi="Verdana"/>
                <w:b/>
                <w:sz w:val="22"/>
                <w:szCs w:val="22"/>
              </w:rPr>
            </w:pPr>
            <w:bookmarkStart w:id="6" w:name="CRIT_SE_2"/>
            <w:bookmarkEnd w:id="6"/>
            <w:r w:rsidRPr="00AF5230">
              <w:rPr>
                <w:rFonts w:ascii="Verdana" w:hAnsi="Verdana"/>
                <w:b/>
                <w:sz w:val="22"/>
                <w:szCs w:val="22"/>
              </w:rPr>
              <w:t>SE Criterion # 2 - Required and optional assessments</w:t>
            </w:r>
          </w:p>
        </w:tc>
      </w:tr>
      <w:tr w:rsidR="007C03ED" w:rsidRPr="00E166C8" w:rsidTr="007C03ED">
        <w:tc>
          <w:tcPr>
            <w:tcW w:w="9360" w:type="dxa"/>
            <w:tcBorders>
              <w:top w:val="single" w:sz="4" w:space="0" w:color="auto"/>
              <w:left w:val="single" w:sz="4" w:space="0" w:color="auto"/>
              <w:bottom w:val="nil"/>
              <w:right w:val="single" w:sz="4" w:space="0" w:color="auto"/>
            </w:tcBorders>
          </w:tcPr>
          <w:p w:rsidR="007C03ED" w:rsidRPr="00E166C8" w:rsidRDefault="007C03ED" w:rsidP="007C03ED">
            <w:pPr>
              <w:pStyle w:val="Normal1"/>
              <w:keepNext/>
              <w:rPr>
                <w:rFonts w:ascii="Verdana" w:hAnsi="Verdana"/>
                <w:b/>
                <w:sz w:val="22"/>
                <w:szCs w:val="22"/>
              </w:rPr>
            </w:pPr>
            <w:bookmarkStart w:id="7" w:name="RATING_SE_2"/>
            <w:bookmarkEnd w:id="7"/>
            <w:r w:rsidRPr="00AF5230">
              <w:rPr>
                <w:rFonts w:ascii="Verdana" w:hAnsi="Verdana"/>
                <w:b/>
                <w:sz w:val="22"/>
                <w:szCs w:val="22"/>
              </w:rPr>
              <w:t>Rating:</w:t>
            </w:r>
          </w:p>
        </w:tc>
      </w:tr>
      <w:tr w:rsidR="007C03ED" w:rsidRPr="00CE4005" w:rsidTr="007C03ED">
        <w:tc>
          <w:tcPr>
            <w:tcW w:w="9360" w:type="dxa"/>
            <w:tcBorders>
              <w:top w:val="nil"/>
              <w:left w:val="single" w:sz="4" w:space="0" w:color="auto"/>
              <w:bottom w:val="single" w:sz="4" w:space="0" w:color="auto"/>
              <w:right w:val="single" w:sz="4" w:space="0" w:color="auto"/>
            </w:tcBorders>
          </w:tcPr>
          <w:p w:rsidR="007C03ED" w:rsidRPr="00CE4005" w:rsidRDefault="007C03ED" w:rsidP="007C03ED">
            <w:pPr>
              <w:pStyle w:val="Normal1"/>
              <w:keepNext/>
              <w:rPr>
                <w:rFonts w:ascii="Arial" w:hAnsi="Arial" w:cs="Arial"/>
                <w:sz w:val="22"/>
                <w:szCs w:val="22"/>
              </w:rPr>
            </w:pPr>
            <w:r w:rsidRPr="00CE4005">
              <w:rPr>
                <w:rFonts w:ascii="Arial" w:hAnsi="Arial" w:cs="Arial"/>
                <w:sz w:val="22"/>
                <w:szCs w:val="22"/>
              </w:rPr>
              <w:t>Implemented</w:t>
            </w:r>
          </w:p>
        </w:tc>
      </w:tr>
      <w:tr w:rsidR="007C03ED" w:rsidRPr="00E166C8" w:rsidTr="007C03ED">
        <w:tc>
          <w:tcPr>
            <w:tcW w:w="9360" w:type="dxa"/>
            <w:tcBorders>
              <w:top w:val="single" w:sz="4" w:space="0" w:color="auto"/>
              <w:left w:val="single" w:sz="4" w:space="0" w:color="auto"/>
              <w:bottom w:val="nil"/>
              <w:right w:val="single" w:sz="4" w:space="0" w:color="auto"/>
            </w:tcBorders>
          </w:tcPr>
          <w:p w:rsidR="007C03ED" w:rsidRPr="00E166C8" w:rsidRDefault="007C03ED" w:rsidP="007C03ED">
            <w:pPr>
              <w:pStyle w:val="Normal1"/>
              <w:keepNext/>
              <w:rPr>
                <w:rFonts w:ascii="Verdana" w:hAnsi="Verdana"/>
                <w:b/>
                <w:sz w:val="22"/>
                <w:szCs w:val="22"/>
              </w:rPr>
            </w:pPr>
            <w:bookmarkStart w:id="8" w:name="BASIS_FINDINGS_SE_2"/>
            <w:bookmarkEnd w:id="8"/>
            <w:r w:rsidRPr="00AF5230">
              <w:rPr>
                <w:rFonts w:ascii="Verdana" w:hAnsi="Verdana"/>
                <w:b/>
                <w:sz w:val="22"/>
                <w:szCs w:val="22"/>
              </w:rPr>
              <w:t>Basis for Findings:</w:t>
            </w:r>
          </w:p>
        </w:tc>
      </w:tr>
      <w:tr w:rsidR="007C03ED" w:rsidRPr="00CE4005" w:rsidTr="007C03ED">
        <w:tc>
          <w:tcPr>
            <w:tcW w:w="9360" w:type="dxa"/>
            <w:tcBorders>
              <w:top w:val="nil"/>
              <w:left w:val="single" w:sz="4" w:space="0" w:color="auto"/>
              <w:bottom w:val="single" w:sz="4" w:space="0" w:color="auto"/>
              <w:right w:val="single" w:sz="4" w:space="0" w:color="auto"/>
            </w:tcBorders>
          </w:tcPr>
          <w:p w:rsidR="007C03ED" w:rsidRPr="00CE4005" w:rsidRDefault="00F53E03" w:rsidP="007C03ED">
            <w:pPr>
              <w:pStyle w:val="Normal1"/>
              <w:keepNext/>
              <w:rPr>
                <w:rFonts w:ascii="Arial" w:hAnsi="Arial" w:cs="Arial"/>
                <w:sz w:val="22"/>
                <w:szCs w:val="22"/>
              </w:rPr>
            </w:pPr>
            <w:r>
              <w:rPr>
                <w:rFonts w:ascii="Arial" w:hAnsi="Arial" w:cs="Arial"/>
                <w:sz w:val="22"/>
                <w:szCs w:val="22"/>
              </w:rPr>
              <w:t>See SE 1</w:t>
            </w:r>
            <w:r w:rsidR="007C03ED" w:rsidRPr="00CE4005">
              <w:rPr>
                <w:rFonts w:ascii="Arial" w:hAnsi="Arial" w:cs="Arial"/>
                <w:sz w:val="22"/>
                <w:szCs w:val="22"/>
              </w:rPr>
              <w:t>.</w:t>
            </w:r>
          </w:p>
        </w:tc>
      </w:tr>
    </w:tbl>
    <w:p w:rsidR="007C03ED" w:rsidRDefault="007C03ED">
      <w:pPr>
        <w:pStyle w:val="Normal1"/>
      </w:pPr>
    </w:p>
    <w:p w:rsidR="007C03ED" w:rsidRDefault="007C03ED">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7C03ED" w:rsidRPr="00AF5230" w:rsidTr="007C03ED">
        <w:trPr>
          <w:tblHeader/>
        </w:trPr>
        <w:tc>
          <w:tcPr>
            <w:tcW w:w="9360" w:type="dxa"/>
            <w:tcBorders>
              <w:bottom w:val="single" w:sz="4" w:space="0" w:color="auto"/>
            </w:tcBorders>
            <w:shd w:val="clear" w:color="auto" w:fill="C0C0C0"/>
          </w:tcPr>
          <w:p w:rsidR="007C03ED" w:rsidRPr="00AF5230" w:rsidRDefault="007C03ED" w:rsidP="007C03ED">
            <w:pPr>
              <w:pStyle w:val="Normal2"/>
              <w:keepNext/>
              <w:rPr>
                <w:rFonts w:ascii="Verdana" w:hAnsi="Verdana"/>
                <w:b/>
                <w:sz w:val="22"/>
                <w:szCs w:val="22"/>
              </w:rPr>
            </w:pPr>
            <w:bookmarkStart w:id="9" w:name="CRIT_SE_7"/>
            <w:bookmarkEnd w:id="9"/>
            <w:r w:rsidRPr="00AF5230">
              <w:rPr>
                <w:rFonts w:ascii="Verdana" w:hAnsi="Verdana"/>
                <w:b/>
                <w:sz w:val="22"/>
                <w:szCs w:val="22"/>
              </w:rPr>
              <w:t>SE Criterion # 7 - Transfer of parental rights at age of majority and student participation and consent at the age of majority</w:t>
            </w:r>
          </w:p>
        </w:tc>
      </w:tr>
      <w:tr w:rsidR="007C03ED" w:rsidRPr="00E166C8" w:rsidTr="007C03ED">
        <w:tc>
          <w:tcPr>
            <w:tcW w:w="9360" w:type="dxa"/>
            <w:tcBorders>
              <w:top w:val="single" w:sz="4" w:space="0" w:color="auto"/>
              <w:left w:val="single" w:sz="4" w:space="0" w:color="auto"/>
              <w:bottom w:val="nil"/>
              <w:right w:val="single" w:sz="4" w:space="0" w:color="auto"/>
            </w:tcBorders>
          </w:tcPr>
          <w:p w:rsidR="007C03ED" w:rsidRPr="00E166C8" w:rsidRDefault="007C03ED" w:rsidP="007C03ED">
            <w:pPr>
              <w:pStyle w:val="Normal2"/>
              <w:keepNext/>
              <w:rPr>
                <w:rFonts w:ascii="Verdana" w:hAnsi="Verdana"/>
                <w:b/>
                <w:sz w:val="22"/>
                <w:szCs w:val="22"/>
              </w:rPr>
            </w:pPr>
            <w:bookmarkStart w:id="10" w:name="RATING_SE_7"/>
            <w:bookmarkEnd w:id="10"/>
            <w:r w:rsidRPr="00AF5230">
              <w:rPr>
                <w:rFonts w:ascii="Verdana" w:hAnsi="Verdana"/>
                <w:b/>
                <w:sz w:val="22"/>
                <w:szCs w:val="22"/>
              </w:rPr>
              <w:t>Rating:</w:t>
            </w:r>
          </w:p>
        </w:tc>
      </w:tr>
      <w:tr w:rsidR="007C03ED" w:rsidRPr="00CE4005" w:rsidTr="007C03ED">
        <w:tc>
          <w:tcPr>
            <w:tcW w:w="9360" w:type="dxa"/>
            <w:tcBorders>
              <w:top w:val="nil"/>
              <w:left w:val="single" w:sz="4" w:space="0" w:color="auto"/>
              <w:bottom w:val="single" w:sz="4" w:space="0" w:color="auto"/>
              <w:right w:val="single" w:sz="4" w:space="0" w:color="auto"/>
            </w:tcBorders>
          </w:tcPr>
          <w:p w:rsidR="007C03ED" w:rsidRPr="00CE4005" w:rsidRDefault="007C03ED" w:rsidP="007C03ED">
            <w:pPr>
              <w:pStyle w:val="Normal2"/>
              <w:keepNext/>
              <w:rPr>
                <w:rFonts w:ascii="Arial" w:hAnsi="Arial" w:cs="Arial"/>
                <w:sz w:val="22"/>
                <w:szCs w:val="22"/>
              </w:rPr>
            </w:pPr>
            <w:r w:rsidRPr="00CE4005">
              <w:rPr>
                <w:rFonts w:ascii="Arial" w:hAnsi="Arial" w:cs="Arial"/>
                <w:sz w:val="22"/>
                <w:szCs w:val="22"/>
              </w:rPr>
              <w:t>Implemented</w:t>
            </w:r>
          </w:p>
        </w:tc>
      </w:tr>
      <w:tr w:rsidR="007C03ED" w:rsidRPr="00E166C8" w:rsidTr="007C03ED">
        <w:tc>
          <w:tcPr>
            <w:tcW w:w="9360" w:type="dxa"/>
            <w:tcBorders>
              <w:top w:val="single" w:sz="4" w:space="0" w:color="auto"/>
              <w:left w:val="single" w:sz="4" w:space="0" w:color="auto"/>
              <w:bottom w:val="nil"/>
              <w:right w:val="single" w:sz="4" w:space="0" w:color="auto"/>
            </w:tcBorders>
          </w:tcPr>
          <w:p w:rsidR="007C03ED" w:rsidRPr="00E166C8" w:rsidRDefault="007C03ED" w:rsidP="007C03ED">
            <w:pPr>
              <w:pStyle w:val="Normal2"/>
              <w:keepNext/>
              <w:rPr>
                <w:rFonts w:ascii="Verdana" w:hAnsi="Verdana"/>
                <w:b/>
                <w:sz w:val="22"/>
                <w:szCs w:val="22"/>
              </w:rPr>
            </w:pPr>
            <w:bookmarkStart w:id="11" w:name="BASIS_FINDINGS_SE_7"/>
            <w:bookmarkEnd w:id="11"/>
            <w:r w:rsidRPr="00AF5230">
              <w:rPr>
                <w:rFonts w:ascii="Verdana" w:hAnsi="Verdana"/>
                <w:b/>
                <w:sz w:val="22"/>
                <w:szCs w:val="22"/>
              </w:rPr>
              <w:t>Basis for Findings:</w:t>
            </w:r>
          </w:p>
        </w:tc>
      </w:tr>
      <w:tr w:rsidR="007C03ED" w:rsidRPr="00CE4005" w:rsidTr="007C03ED">
        <w:tc>
          <w:tcPr>
            <w:tcW w:w="9360" w:type="dxa"/>
            <w:tcBorders>
              <w:top w:val="nil"/>
              <w:left w:val="single" w:sz="4" w:space="0" w:color="auto"/>
              <w:bottom w:val="single" w:sz="4" w:space="0" w:color="auto"/>
              <w:right w:val="single" w:sz="4" w:space="0" w:color="auto"/>
            </w:tcBorders>
          </w:tcPr>
          <w:p w:rsidR="007C03ED" w:rsidRPr="00CE4005" w:rsidRDefault="0064761C" w:rsidP="0064761C">
            <w:pPr>
              <w:pStyle w:val="Normal2"/>
              <w:keepNext/>
              <w:rPr>
                <w:rFonts w:ascii="Arial" w:hAnsi="Arial" w:cs="Arial"/>
                <w:sz w:val="22"/>
                <w:szCs w:val="22"/>
              </w:rPr>
            </w:pPr>
            <w:r>
              <w:rPr>
                <w:rFonts w:ascii="Arial" w:hAnsi="Arial" w:cs="Arial"/>
                <w:sz w:val="22"/>
                <w:szCs w:val="22"/>
              </w:rPr>
              <w:t>A r</w:t>
            </w:r>
            <w:r w:rsidR="007C03ED" w:rsidRPr="00CE4005">
              <w:rPr>
                <w:rFonts w:ascii="Arial" w:hAnsi="Arial" w:cs="Arial"/>
                <w:sz w:val="22"/>
                <w:szCs w:val="22"/>
              </w:rPr>
              <w:t>ev</w:t>
            </w:r>
            <w:r>
              <w:rPr>
                <w:rFonts w:ascii="Arial" w:hAnsi="Arial" w:cs="Arial"/>
                <w:sz w:val="22"/>
                <w:szCs w:val="22"/>
              </w:rPr>
              <w:t>iew of student records indicated</w:t>
            </w:r>
            <w:r w:rsidR="007C03ED" w:rsidRPr="00CE4005">
              <w:rPr>
                <w:rFonts w:ascii="Arial" w:hAnsi="Arial" w:cs="Arial"/>
                <w:sz w:val="22"/>
                <w:szCs w:val="22"/>
              </w:rPr>
              <w:t xml:space="preserve"> that, at least one year prior to the student turning 18 years of age, the student and the parent/guardian </w:t>
            </w:r>
            <w:proofErr w:type="gramStart"/>
            <w:r w:rsidR="007C03ED" w:rsidRPr="00CE4005">
              <w:rPr>
                <w:rFonts w:ascii="Arial" w:hAnsi="Arial" w:cs="Arial"/>
                <w:sz w:val="22"/>
                <w:szCs w:val="22"/>
              </w:rPr>
              <w:t>are informed</w:t>
            </w:r>
            <w:proofErr w:type="gramEnd"/>
            <w:r w:rsidR="007C03ED" w:rsidRPr="00CE4005">
              <w:rPr>
                <w:rFonts w:ascii="Arial" w:hAnsi="Arial" w:cs="Arial"/>
                <w:sz w:val="22"/>
                <w:szCs w:val="22"/>
              </w:rPr>
              <w:t xml:space="preserve"> of the rights that will transfer from the parent/guardian to the student upon the student's 18th birthday. </w:t>
            </w:r>
            <w:r>
              <w:rPr>
                <w:rFonts w:ascii="Arial" w:hAnsi="Arial" w:cs="Arial"/>
                <w:sz w:val="22"/>
                <w:szCs w:val="22"/>
              </w:rPr>
              <w:t>Record review also indicated that, u</w:t>
            </w:r>
            <w:r w:rsidR="007C03ED" w:rsidRPr="00CE4005">
              <w:rPr>
                <w:rFonts w:ascii="Arial" w:hAnsi="Arial" w:cs="Arial"/>
                <w:sz w:val="22"/>
                <w:szCs w:val="22"/>
              </w:rPr>
              <w:t xml:space="preserve">pon reaching the age of 18, the school obtains consent from the student </w:t>
            </w:r>
            <w:r>
              <w:rPr>
                <w:rFonts w:ascii="Arial" w:hAnsi="Arial" w:cs="Arial"/>
                <w:sz w:val="22"/>
                <w:szCs w:val="22"/>
              </w:rPr>
              <w:t xml:space="preserve">with decision-making authority </w:t>
            </w:r>
            <w:r w:rsidR="007C03ED" w:rsidRPr="00CE4005">
              <w:rPr>
                <w:rFonts w:ascii="Arial" w:hAnsi="Arial" w:cs="Arial"/>
                <w:sz w:val="22"/>
                <w:szCs w:val="22"/>
              </w:rPr>
              <w:t>to continue his or her special education program.</w:t>
            </w:r>
          </w:p>
        </w:tc>
      </w:tr>
    </w:tbl>
    <w:p w:rsidR="007C03ED" w:rsidRDefault="007C03ED">
      <w:pPr>
        <w:pStyle w:val="Normal2"/>
      </w:pPr>
    </w:p>
    <w:p w:rsidR="007C03ED" w:rsidRDefault="007C03ED">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7C03ED" w:rsidRPr="00AF5230" w:rsidTr="007C03ED">
        <w:trPr>
          <w:tblHeader/>
        </w:trPr>
        <w:tc>
          <w:tcPr>
            <w:tcW w:w="9360" w:type="dxa"/>
            <w:tcBorders>
              <w:bottom w:val="single" w:sz="4" w:space="0" w:color="auto"/>
            </w:tcBorders>
            <w:shd w:val="clear" w:color="auto" w:fill="C0C0C0"/>
          </w:tcPr>
          <w:p w:rsidR="007C03ED" w:rsidRPr="00AF5230" w:rsidRDefault="007C03ED" w:rsidP="007C03ED">
            <w:pPr>
              <w:pStyle w:val="Normal3"/>
              <w:keepNext/>
              <w:rPr>
                <w:rFonts w:ascii="Verdana" w:hAnsi="Verdana"/>
                <w:b/>
                <w:sz w:val="22"/>
                <w:szCs w:val="22"/>
              </w:rPr>
            </w:pPr>
            <w:bookmarkStart w:id="12" w:name="CRIT_SE_12"/>
            <w:bookmarkEnd w:id="12"/>
            <w:r w:rsidRPr="00AF5230">
              <w:rPr>
                <w:rFonts w:ascii="Verdana" w:hAnsi="Verdana"/>
                <w:b/>
                <w:sz w:val="22"/>
                <w:szCs w:val="22"/>
              </w:rPr>
              <w:t>SE Criterion # 12 - Frequency of re-evaluation</w:t>
            </w:r>
          </w:p>
        </w:tc>
      </w:tr>
      <w:tr w:rsidR="007C03ED" w:rsidRPr="00E166C8" w:rsidTr="007C03ED">
        <w:tc>
          <w:tcPr>
            <w:tcW w:w="9360" w:type="dxa"/>
            <w:tcBorders>
              <w:top w:val="single" w:sz="4" w:space="0" w:color="auto"/>
              <w:left w:val="single" w:sz="4" w:space="0" w:color="auto"/>
              <w:bottom w:val="nil"/>
              <w:right w:val="single" w:sz="4" w:space="0" w:color="auto"/>
            </w:tcBorders>
          </w:tcPr>
          <w:p w:rsidR="007C03ED" w:rsidRPr="00E166C8" w:rsidRDefault="007C03ED" w:rsidP="007C03ED">
            <w:pPr>
              <w:pStyle w:val="Normal3"/>
              <w:keepNext/>
              <w:rPr>
                <w:rFonts w:ascii="Verdana" w:hAnsi="Verdana"/>
                <w:b/>
                <w:sz w:val="22"/>
                <w:szCs w:val="22"/>
              </w:rPr>
            </w:pPr>
            <w:bookmarkStart w:id="13" w:name="RATING_SE_12"/>
            <w:bookmarkEnd w:id="13"/>
            <w:r w:rsidRPr="00AF5230">
              <w:rPr>
                <w:rFonts w:ascii="Verdana" w:hAnsi="Verdana"/>
                <w:b/>
                <w:sz w:val="22"/>
                <w:szCs w:val="22"/>
              </w:rPr>
              <w:t>Rating:</w:t>
            </w:r>
          </w:p>
        </w:tc>
      </w:tr>
      <w:tr w:rsidR="007C03ED" w:rsidRPr="00CE4005" w:rsidTr="007C03ED">
        <w:tc>
          <w:tcPr>
            <w:tcW w:w="9360" w:type="dxa"/>
            <w:tcBorders>
              <w:top w:val="nil"/>
              <w:left w:val="single" w:sz="4" w:space="0" w:color="auto"/>
              <w:bottom w:val="single" w:sz="4" w:space="0" w:color="auto"/>
              <w:right w:val="single" w:sz="4" w:space="0" w:color="auto"/>
            </w:tcBorders>
          </w:tcPr>
          <w:p w:rsidR="007C03ED" w:rsidRPr="00CE4005" w:rsidRDefault="007C03ED" w:rsidP="007C03ED">
            <w:pPr>
              <w:pStyle w:val="Normal3"/>
              <w:keepNext/>
              <w:rPr>
                <w:rFonts w:ascii="Arial" w:hAnsi="Arial" w:cs="Arial"/>
                <w:sz w:val="22"/>
                <w:szCs w:val="22"/>
              </w:rPr>
            </w:pPr>
            <w:r w:rsidRPr="00CE4005">
              <w:rPr>
                <w:rFonts w:ascii="Arial" w:hAnsi="Arial" w:cs="Arial"/>
                <w:sz w:val="22"/>
                <w:szCs w:val="22"/>
              </w:rPr>
              <w:t>Implemented</w:t>
            </w:r>
          </w:p>
        </w:tc>
      </w:tr>
      <w:tr w:rsidR="007C03ED" w:rsidRPr="00E166C8" w:rsidTr="007C03ED">
        <w:tc>
          <w:tcPr>
            <w:tcW w:w="9360" w:type="dxa"/>
            <w:tcBorders>
              <w:top w:val="single" w:sz="4" w:space="0" w:color="auto"/>
              <w:left w:val="single" w:sz="4" w:space="0" w:color="auto"/>
              <w:bottom w:val="nil"/>
              <w:right w:val="single" w:sz="4" w:space="0" w:color="auto"/>
            </w:tcBorders>
          </w:tcPr>
          <w:p w:rsidR="007C03ED" w:rsidRPr="00E166C8" w:rsidRDefault="007C03ED" w:rsidP="007C03ED">
            <w:pPr>
              <w:pStyle w:val="Normal3"/>
              <w:keepNext/>
              <w:rPr>
                <w:rFonts w:ascii="Verdana" w:hAnsi="Verdana"/>
                <w:b/>
                <w:sz w:val="22"/>
                <w:szCs w:val="22"/>
              </w:rPr>
            </w:pPr>
            <w:bookmarkStart w:id="14" w:name="BASIS_FINDINGS_SE_12"/>
            <w:bookmarkEnd w:id="14"/>
            <w:r w:rsidRPr="00AF5230">
              <w:rPr>
                <w:rFonts w:ascii="Verdana" w:hAnsi="Verdana"/>
                <w:b/>
                <w:sz w:val="22"/>
                <w:szCs w:val="22"/>
              </w:rPr>
              <w:t>Basis for Findings:</w:t>
            </w:r>
          </w:p>
        </w:tc>
      </w:tr>
      <w:tr w:rsidR="007C03ED" w:rsidRPr="00CE4005" w:rsidTr="007C03ED">
        <w:tc>
          <w:tcPr>
            <w:tcW w:w="9360" w:type="dxa"/>
            <w:tcBorders>
              <w:top w:val="nil"/>
              <w:left w:val="single" w:sz="4" w:space="0" w:color="auto"/>
              <w:bottom w:val="single" w:sz="4" w:space="0" w:color="auto"/>
              <w:right w:val="single" w:sz="4" w:space="0" w:color="auto"/>
            </w:tcBorders>
          </w:tcPr>
          <w:p w:rsidR="007C03ED" w:rsidRPr="00CE4005" w:rsidRDefault="00CD06B3" w:rsidP="00AA4BCF">
            <w:pPr>
              <w:pStyle w:val="Normal3"/>
              <w:keepNext/>
              <w:rPr>
                <w:rFonts w:ascii="Arial" w:hAnsi="Arial" w:cs="Arial"/>
                <w:sz w:val="22"/>
                <w:szCs w:val="22"/>
              </w:rPr>
            </w:pPr>
            <w:r>
              <w:rPr>
                <w:rFonts w:ascii="Arial" w:hAnsi="Arial" w:cs="Arial"/>
                <w:sz w:val="22"/>
                <w:szCs w:val="22"/>
              </w:rPr>
              <w:t>A r</w:t>
            </w:r>
            <w:r w:rsidR="007C03ED" w:rsidRPr="00CE4005">
              <w:rPr>
                <w:rFonts w:ascii="Arial" w:hAnsi="Arial" w:cs="Arial"/>
                <w:sz w:val="22"/>
                <w:szCs w:val="22"/>
              </w:rPr>
              <w:t>ev</w:t>
            </w:r>
            <w:r>
              <w:rPr>
                <w:rFonts w:ascii="Arial" w:hAnsi="Arial" w:cs="Arial"/>
                <w:sz w:val="22"/>
                <w:szCs w:val="22"/>
              </w:rPr>
              <w:t xml:space="preserve">iew of student records </w:t>
            </w:r>
            <w:r w:rsidR="001535F8">
              <w:rPr>
                <w:rFonts w:ascii="Arial" w:hAnsi="Arial" w:cs="Arial"/>
                <w:sz w:val="22"/>
                <w:szCs w:val="22"/>
              </w:rPr>
              <w:t xml:space="preserve">and an interview </w:t>
            </w:r>
            <w:r>
              <w:rPr>
                <w:rFonts w:ascii="Arial" w:hAnsi="Arial" w:cs="Arial"/>
                <w:sz w:val="22"/>
                <w:szCs w:val="22"/>
              </w:rPr>
              <w:t>indicated</w:t>
            </w:r>
            <w:r w:rsidR="007C03ED" w:rsidRPr="00CE4005">
              <w:rPr>
                <w:rFonts w:ascii="Arial" w:hAnsi="Arial" w:cs="Arial"/>
                <w:sz w:val="22"/>
                <w:szCs w:val="22"/>
              </w:rPr>
              <w:t xml:space="preserve"> that a re-evaluation </w:t>
            </w:r>
            <w:proofErr w:type="gramStart"/>
            <w:r w:rsidR="007C03ED" w:rsidRPr="00CE4005">
              <w:rPr>
                <w:rFonts w:ascii="Arial" w:hAnsi="Arial" w:cs="Arial"/>
                <w:sz w:val="22"/>
                <w:szCs w:val="22"/>
              </w:rPr>
              <w:t>is conducted</w:t>
            </w:r>
            <w:proofErr w:type="gramEnd"/>
            <w:r w:rsidR="007C03ED" w:rsidRPr="00CE4005">
              <w:rPr>
                <w:rFonts w:ascii="Arial" w:hAnsi="Arial" w:cs="Arial"/>
                <w:sz w:val="22"/>
                <w:szCs w:val="22"/>
              </w:rPr>
              <w:t xml:space="preserve"> </w:t>
            </w:r>
            <w:r w:rsidR="00435E12">
              <w:rPr>
                <w:rFonts w:ascii="Arial" w:hAnsi="Arial" w:cs="Arial"/>
                <w:sz w:val="22"/>
                <w:szCs w:val="22"/>
              </w:rPr>
              <w:t xml:space="preserve">for special education students </w:t>
            </w:r>
            <w:r w:rsidR="007C03ED" w:rsidRPr="00CE4005">
              <w:rPr>
                <w:rFonts w:ascii="Arial" w:hAnsi="Arial" w:cs="Arial"/>
                <w:sz w:val="22"/>
                <w:szCs w:val="22"/>
              </w:rPr>
              <w:t>every three years</w:t>
            </w:r>
            <w:r w:rsidR="008D3BB0">
              <w:rPr>
                <w:rFonts w:ascii="Arial" w:hAnsi="Arial" w:cs="Arial"/>
                <w:sz w:val="22"/>
                <w:szCs w:val="22"/>
              </w:rPr>
              <w:t>,</w:t>
            </w:r>
            <w:r w:rsidR="007C03ED" w:rsidRPr="00CE4005">
              <w:rPr>
                <w:rFonts w:ascii="Arial" w:hAnsi="Arial" w:cs="Arial"/>
                <w:sz w:val="22"/>
                <w:szCs w:val="22"/>
              </w:rPr>
              <w:t xml:space="preserve"> unless the parent and district agree that it is unnecessary</w:t>
            </w:r>
            <w:r>
              <w:rPr>
                <w:rFonts w:ascii="Arial" w:hAnsi="Arial" w:cs="Arial"/>
                <w:sz w:val="22"/>
                <w:szCs w:val="22"/>
              </w:rPr>
              <w:t>. Furthermore,</w:t>
            </w:r>
            <w:r w:rsidR="007C03ED" w:rsidRPr="00CE4005">
              <w:rPr>
                <w:rFonts w:ascii="Arial" w:hAnsi="Arial" w:cs="Arial"/>
                <w:sz w:val="22"/>
                <w:szCs w:val="22"/>
              </w:rPr>
              <w:t xml:space="preserve"> a re-evaluation </w:t>
            </w:r>
            <w:proofErr w:type="gramStart"/>
            <w:r w:rsidR="007C03ED" w:rsidRPr="00CE4005">
              <w:rPr>
                <w:rFonts w:ascii="Arial" w:hAnsi="Arial" w:cs="Arial"/>
                <w:sz w:val="22"/>
                <w:szCs w:val="22"/>
              </w:rPr>
              <w:t>is conducted</w:t>
            </w:r>
            <w:proofErr w:type="gramEnd"/>
            <w:r w:rsidR="007C03ED" w:rsidRPr="00CE4005">
              <w:rPr>
                <w:rFonts w:ascii="Arial" w:hAnsi="Arial" w:cs="Arial"/>
                <w:sz w:val="22"/>
                <w:szCs w:val="22"/>
              </w:rPr>
              <w:t xml:space="preserve"> no more frequently than once a year</w:t>
            </w:r>
            <w:r w:rsidR="008D3BB0">
              <w:rPr>
                <w:rFonts w:ascii="Arial" w:hAnsi="Arial" w:cs="Arial"/>
                <w:sz w:val="22"/>
                <w:szCs w:val="22"/>
              </w:rPr>
              <w:t>,</w:t>
            </w:r>
            <w:r w:rsidR="007C03ED" w:rsidRPr="00CE4005">
              <w:rPr>
                <w:rFonts w:ascii="Arial" w:hAnsi="Arial" w:cs="Arial"/>
                <w:sz w:val="22"/>
                <w:szCs w:val="22"/>
              </w:rPr>
              <w:t xml:space="preserve"> unless the parent and district agree otherwise.</w:t>
            </w:r>
            <w:r>
              <w:rPr>
                <w:rFonts w:ascii="Arial" w:hAnsi="Arial" w:cs="Arial"/>
                <w:sz w:val="22"/>
                <w:szCs w:val="22"/>
              </w:rPr>
              <w:t xml:space="preserve"> The district no longer routinely conducts a full re-evaluation for all freshmen special education students</w:t>
            </w:r>
            <w:r w:rsidR="008D3BB0">
              <w:rPr>
                <w:rFonts w:ascii="Arial" w:hAnsi="Arial" w:cs="Arial"/>
                <w:sz w:val="22"/>
                <w:szCs w:val="22"/>
              </w:rPr>
              <w:t>,</w:t>
            </w:r>
            <w:r>
              <w:rPr>
                <w:rFonts w:ascii="Arial" w:hAnsi="Arial" w:cs="Arial"/>
                <w:sz w:val="22"/>
                <w:szCs w:val="22"/>
              </w:rPr>
              <w:t xml:space="preserve"> regardless of whether the student’</w:t>
            </w:r>
            <w:r w:rsidR="00435E12">
              <w:rPr>
                <w:rFonts w:ascii="Arial" w:hAnsi="Arial" w:cs="Arial"/>
                <w:sz w:val="22"/>
                <w:szCs w:val="22"/>
              </w:rPr>
              <w:t>s needs warrant</w:t>
            </w:r>
            <w:r w:rsidR="00AA4BCF">
              <w:rPr>
                <w:rFonts w:ascii="Arial" w:hAnsi="Arial" w:cs="Arial"/>
                <w:sz w:val="22"/>
                <w:szCs w:val="22"/>
              </w:rPr>
              <w:t xml:space="preserve"> it or when the previous </w:t>
            </w:r>
            <w:r>
              <w:rPr>
                <w:rFonts w:ascii="Arial" w:hAnsi="Arial" w:cs="Arial"/>
                <w:sz w:val="22"/>
                <w:szCs w:val="22"/>
              </w:rPr>
              <w:t xml:space="preserve">re-evaluation </w:t>
            </w:r>
            <w:proofErr w:type="gramStart"/>
            <w:r>
              <w:rPr>
                <w:rFonts w:ascii="Arial" w:hAnsi="Arial" w:cs="Arial"/>
                <w:sz w:val="22"/>
                <w:szCs w:val="22"/>
              </w:rPr>
              <w:t>was conducted</w:t>
            </w:r>
            <w:proofErr w:type="gramEnd"/>
            <w:r>
              <w:rPr>
                <w:rFonts w:ascii="Arial" w:hAnsi="Arial" w:cs="Arial"/>
                <w:sz w:val="22"/>
                <w:szCs w:val="22"/>
              </w:rPr>
              <w:t>.</w:t>
            </w:r>
          </w:p>
        </w:tc>
      </w:tr>
    </w:tbl>
    <w:p w:rsidR="007C03ED" w:rsidRDefault="007C03ED">
      <w:pPr>
        <w:pStyle w:val="Normal3"/>
      </w:pPr>
    </w:p>
    <w:p w:rsidR="007C03ED" w:rsidRDefault="007C03ED">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7C03ED" w:rsidRPr="00AF5230" w:rsidTr="007C03ED">
        <w:trPr>
          <w:tblHeader/>
        </w:trPr>
        <w:tc>
          <w:tcPr>
            <w:tcW w:w="9360" w:type="dxa"/>
            <w:tcBorders>
              <w:bottom w:val="single" w:sz="4" w:space="0" w:color="auto"/>
            </w:tcBorders>
            <w:shd w:val="clear" w:color="auto" w:fill="C0C0C0"/>
          </w:tcPr>
          <w:p w:rsidR="007C03ED" w:rsidRPr="00AF5230" w:rsidRDefault="007C03ED" w:rsidP="007C03ED">
            <w:pPr>
              <w:pStyle w:val="Normal4"/>
              <w:keepNext/>
              <w:rPr>
                <w:rFonts w:ascii="Verdana" w:hAnsi="Verdana"/>
                <w:b/>
                <w:sz w:val="22"/>
                <w:szCs w:val="22"/>
              </w:rPr>
            </w:pPr>
            <w:bookmarkStart w:id="15" w:name="CRIT_SE_13"/>
            <w:bookmarkEnd w:id="15"/>
            <w:r w:rsidRPr="00AF5230">
              <w:rPr>
                <w:rFonts w:ascii="Verdana" w:hAnsi="Verdana"/>
                <w:b/>
                <w:sz w:val="22"/>
                <w:szCs w:val="22"/>
              </w:rPr>
              <w:lastRenderedPageBreak/>
              <w:t>SE Criterion # 13 - Progress Reports and content</w:t>
            </w:r>
          </w:p>
        </w:tc>
      </w:tr>
      <w:tr w:rsidR="007C03ED" w:rsidRPr="00E166C8" w:rsidTr="007C03ED">
        <w:tc>
          <w:tcPr>
            <w:tcW w:w="9360" w:type="dxa"/>
            <w:tcBorders>
              <w:top w:val="single" w:sz="4" w:space="0" w:color="auto"/>
              <w:left w:val="single" w:sz="4" w:space="0" w:color="auto"/>
              <w:bottom w:val="nil"/>
              <w:right w:val="single" w:sz="4" w:space="0" w:color="auto"/>
            </w:tcBorders>
          </w:tcPr>
          <w:p w:rsidR="007C03ED" w:rsidRPr="00E166C8" w:rsidRDefault="007C03ED" w:rsidP="007C03ED">
            <w:pPr>
              <w:pStyle w:val="Normal4"/>
              <w:keepNext/>
              <w:rPr>
                <w:rFonts w:ascii="Verdana" w:hAnsi="Verdana"/>
                <w:b/>
                <w:sz w:val="22"/>
                <w:szCs w:val="22"/>
              </w:rPr>
            </w:pPr>
            <w:bookmarkStart w:id="16" w:name="RATING_SE_13"/>
            <w:bookmarkEnd w:id="16"/>
            <w:r w:rsidRPr="00AF5230">
              <w:rPr>
                <w:rFonts w:ascii="Verdana" w:hAnsi="Verdana"/>
                <w:b/>
                <w:sz w:val="22"/>
                <w:szCs w:val="22"/>
              </w:rPr>
              <w:t>Rating:</w:t>
            </w:r>
          </w:p>
        </w:tc>
      </w:tr>
      <w:tr w:rsidR="007C03ED" w:rsidRPr="00CE4005" w:rsidTr="007C03ED">
        <w:tc>
          <w:tcPr>
            <w:tcW w:w="9360" w:type="dxa"/>
            <w:tcBorders>
              <w:top w:val="nil"/>
              <w:left w:val="single" w:sz="4" w:space="0" w:color="auto"/>
              <w:bottom w:val="single" w:sz="4" w:space="0" w:color="auto"/>
              <w:right w:val="single" w:sz="4" w:space="0" w:color="auto"/>
            </w:tcBorders>
          </w:tcPr>
          <w:p w:rsidR="007C03ED" w:rsidRPr="00CE4005" w:rsidRDefault="007C03ED" w:rsidP="007C03ED">
            <w:pPr>
              <w:pStyle w:val="Normal4"/>
              <w:keepNext/>
              <w:rPr>
                <w:rFonts w:ascii="Arial" w:hAnsi="Arial" w:cs="Arial"/>
                <w:sz w:val="22"/>
                <w:szCs w:val="22"/>
              </w:rPr>
            </w:pPr>
            <w:r w:rsidRPr="00CE4005">
              <w:rPr>
                <w:rFonts w:ascii="Arial" w:hAnsi="Arial" w:cs="Arial"/>
                <w:sz w:val="22"/>
                <w:szCs w:val="22"/>
              </w:rPr>
              <w:t>Implemented</w:t>
            </w:r>
          </w:p>
        </w:tc>
      </w:tr>
      <w:tr w:rsidR="007C03ED" w:rsidRPr="00E166C8" w:rsidTr="007C03ED">
        <w:tc>
          <w:tcPr>
            <w:tcW w:w="9360" w:type="dxa"/>
            <w:tcBorders>
              <w:top w:val="single" w:sz="4" w:space="0" w:color="auto"/>
              <w:left w:val="single" w:sz="4" w:space="0" w:color="auto"/>
              <w:bottom w:val="nil"/>
              <w:right w:val="single" w:sz="4" w:space="0" w:color="auto"/>
            </w:tcBorders>
          </w:tcPr>
          <w:p w:rsidR="007C03ED" w:rsidRPr="00E166C8" w:rsidRDefault="007C03ED" w:rsidP="007C03ED">
            <w:pPr>
              <w:pStyle w:val="Normal4"/>
              <w:keepNext/>
              <w:rPr>
                <w:rFonts w:ascii="Verdana" w:hAnsi="Verdana"/>
                <w:b/>
                <w:sz w:val="22"/>
                <w:szCs w:val="22"/>
              </w:rPr>
            </w:pPr>
            <w:bookmarkStart w:id="17" w:name="BASIS_FINDINGS_SE_13"/>
            <w:bookmarkEnd w:id="17"/>
            <w:r w:rsidRPr="00AF5230">
              <w:rPr>
                <w:rFonts w:ascii="Verdana" w:hAnsi="Verdana"/>
                <w:b/>
                <w:sz w:val="22"/>
                <w:szCs w:val="22"/>
              </w:rPr>
              <w:t>Basis for Findings:</w:t>
            </w:r>
          </w:p>
        </w:tc>
      </w:tr>
      <w:tr w:rsidR="007C03ED" w:rsidRPr="00CE4005" w:rsidTr="007C03ED">
        <w:tc>
          <w:tcPr>
            <w:tcW w:w="9360" w:type="dxa"/>
            <w:tcBorders>
              <w:top w:val="nil"/>
              <w:left w:val="single" w:sz="4" w:space="0" w:color="auto"/>
              <w:bottom w:val="single" w:sz="4" w:space="0" w:color="auto"/>
              <w:right w:val="single" w:sz="4" w:space="0" w:color="auto"/>
            </w:tcBorders>
          </w:tcPr>
          <w:p w:rsidR="003E0E66" w:rsidRDefault="007C03ED" w:rsidP="007C03ED">
            <w:pPr>
              <w:pStyle w:val="Normal4"/>
              <w:keepNext/>
              <w:rPr>
                <w:rFonts w:ascii="Arial" w:hAnsi="Arial" w:cs="Arial"/>
                <w:sz w:val="22"/>
                <w:szCs w:val="22"/>
              </w:rPr>
            </w:pPr>
            <w:r w:rsidRPr="00CE4005">
              <w:rPr>
                <w:rFonts w:ascii="Arial" w:hAnsi="Arial" w:cs="Arial"/>
                <w:sz w:val="22"/>
                <w:szCs w:val="22"/>
              </w:rPr>
              <w:t xml:space="preserve">A review of student records indicated that parents/guardians receive written reports of student progress on IEP goals with the same frequency as parents </w:t>
            </w:r>
            <w:proofErr w:type="gramStart"/>
            <w:r w:rsidRPr="00CE4005">
              <w:rPr>
                <w:rFonts w:ascii="Arial" w:hAnsi="Arial" w:cs="Arial"/>
                <w:sz w:val="22"/>
                <w:szCs w:val="22"/>
              </w:rPr>
              <w:t>are informed</w:t>
            </w:r>
            <w:proofErr w:type="gramEnd"/>
            <w:r w:rsidRPr="00CE4005">
              <w:rPr>
                <w:rFonts w:ascii="Arial" w:hAnsi="Arial" w:cs="Arial"/>
                <w:sz w:val="22"/>
                <w:szCs w:val="22"/>
              </w:rPr>
              <w:t xml:space="preserve"> of the progress of non-disabled students. Progress reports include information on the student's performance and progress toward</w:t>
            </w:r>
            <w:r w:rsidR="002735C7">
              <w:rPr>
                <w:rFonts w:ascii="Arial" w:hAnsi="Arial" w:cs="Arial"/>
                <w:sz w:val="22"/>
                <w:szCs w:val="22"/>
              </w:rPr>
              <w:t>s</w:t>
            </w:r>
            <w:r w:rsidRPr="00CE4005">
              <w:rPr>
                <w:rFonts w:ascii="Arial" w:hAnsi="Arial" w:cs="Arial"/>
                <w:sz w:val="22"/>
                <w:szCs w:val="22"/>
              </w:rPr>
              <w:t xml:space="preserve"> the annual goals described in the IEP. </w:t>
            </w:r>
          </w:p>
          <w:p w:rsidR="003E0E66" w:rsidRDefault="003E0E66" w:rsidP="007C03ED">
            <w:pPr>
              <w:pStyle w:val="Normal4"/>
              <w:keepNext/>
              <w:rPr>
                <w:rFonts w:ascii="Arial" w:hAnsi="Arial" w:cs="Arial"/>
                <w:sz w:val="22"/>
                <w:szCs w:val="22"/>
              </w:rPr>
            </w:pPr>
          </w:p>
          <w:p w:rsidR="007C03ED" w:rsidRPr="00CE4005" w:rsidRDefault="007C03ED" w:rsidP="008D3BB0">
            <w:pPr>
              <w:pStyle w:val="Normal4"/>
              <w:keepNext/>
              <w:rPr>
                <w:rFonts w:ascii="Arial" w:hAnsi="Arial" w:cs="Arial"/>
                <w:sz w:val="22"/>
                <w:szCs w:val="22"/>
              </w:rPr>
            </w:pPr>
            <w:r w:rsidRPr="00CE4005">
              <w:rPr>
                <w:rFonts w:ascii="Arial" w:hAnsi="Arial" w:cs="Arial"/>
                <w:sz w:val="22"/>
                <w:szCs w:val="22"/>
              </w:rPr>
              <w:t xml:space="preserve">A review of student records </w:t>
            </w:r>
            <w:r w:rsidR="008D3BB0">
              <w:rPr>
                <w:rFonts w:ascii="Arial" w:hAnsi="Arial" w:cs="Arial"/>
                <w:sz w:val="22"/>
                <w:szCs w:val="22"/>
              </w:rPr>
              <w:t xml:space="preserve">also </w:t>
            </w:r>
            <w:r w:rsidRPr="00CE4005">
              <w:rPr>
                <w:rFonts w:ascii="Arial" w:hAnsi="Arial" w:cs="Arial"/>
                <w:sz w:val="22"/>
                <w:szCs w:val="22"/>
              </w:rPr>
              <w:t>indicated that the school provides the student with a summary of academic achievement, functional performance, and recommendations on how to meet postsecondary goals when the student has graduated from secondary school or exceeded the age of eligibility.</w:t>
            </w:r>
          </w:p>
        </w:tc>
      </w:tr>
    </w:tbl>
    <w:p w:rsidR="007C03ED" w:rsidRDefault="007C03ED">
      <w:pPr>
        <w:pStyle w:val="Normal4"/>
      </w:pPr>
    </w:p>
    <w:p w:rsidR="007C03ED" w:rsidRDefault="007C03ED">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7C03ED" w:rsidRPr="00AF5230" w:rsidTr="007C03ED">
        <w:trPr>
          <w:tblHeader/>
        </w:trPr>
        <w:tc>
          <w:tcPr>
            <w:tcW w:w="9360" w:type="dxa"/>
            <w:tcBorders>
              <w:bottom w:val="single" w:sz="4" w:space="0" w:color="auto"/>
            </w:tcBorders>
            <w:shd w:val="clear" w:color="auto" w:fill="C0C0C0"/>
          </w:tcPr>
          <w:p w:rsidR="007C03ED" w:rsidRPr="00AF5230" w:rsidRDefault="007C03ED" w:rsidP="007C03ED">
            <w:pPr>
              <w:pStyle w:val="Normal5"/>
              <w:keepNext/>
              <w:rPr>
                <w:rFonts w:ascii="Verdana" w:hAnsi="Verdana"/>
                <w:b/>
                <w:sz w:val="22"/>
                <w:szCs w:val="22"/>
              </w:rPr>
            </w:pPr>
            <w:bookmarkStart w:id="18" w:name="CRIT_SE_14"/>
            <w:bookmarkEnd w:id="18"/>
            <w:r w:rsidRPr="00AF5230">
              <w:rPr>
                <w:rFonts w:ascii="Verdana" w:hAnsi="Verdana"/>
                <w:b/>
                <w:sz w:val="22"/>
                <w:szCs w:val="22"/>
              </w:rPr>
              <w:t>SE Criterion # 14 - Review and revision of IEPs</w:t>
            </w:r>
          </w:p>
        </w:tc>
      </w:tr>
      <w:tr w:rsidR="007C03ED" w:rsidRPr="00E166C8" w:rsidTr="007C03ED">
        <w:tc>
          <w:tcPr>
            <w:tcW w:w="9360" w:type="dxa"/>
            <w:tcBorders>
              <w:top w:val="single" w:sz="4" w:space="0" w:color="auto"/>
              <w:left w:val="single" w:sz="4" w:space="0" w:color="auto"/>
              <w:bottom w:val="nil"/>
              <w:right w:val="single" w:sz="4" w:space="0" w:color="auto"/>
            </w:tcBorders>
          </w:tcPr>
          <w:p w:rsidR="007C03ED" w:rsidRPr="00E166C8" w:rsidRDefault="007C03ED" w:rsidP="007C03ED">
            <w:pPr>
              <w:pStyle w:val="Normal5"/>
              <w:keepNext/>
              <w:rPr>
                <w:rFonts w:ascii="Verdana" w:hAnsi="Verdana"/>
                <w:b/>
                <w:sz w:val="22"/>
                <w:szCs w:val="22"/>
              </w:rPr>
            </w:pPr>
            <w:bookmarkStart w:id="19" w:name="RATING_SE_14"/>
            <w:bookmarkEnd w:id="19"/>
            <w:r w:rsidRPr="00AF5230">
              <w:rPr>
                <w:rFonts w:ascii="Verdana" w:hAnsi="Verdana"/>
                <w:b/>
                <w:sz w:val="22"/>
                <w:szCs w:val="22"/>
              </w:rPr>
              <w:t>Rating:</w:t>
            </w:r>
          </w:p>
        </w:tc>
      </w:tr>
      <w:tr w:rsidR="007C03ED" w:rsidRPr="00CE4005" w:rsidTr="007C03ED">
        <w:tc>
          <w:tcPr>
            <w:tcW w:w="9360" w:type="dxa"/>
            <w:tcBorders>
              <w:top w:val="nil"/>
              <w:left w:val="single" w:sz="4" w:space="0" w:color="auto"/>
              <w:bottom w:val="single" w:sz="4" w:space="0" w:color="auto"/>
              <w:right w:val="single" w:sz="4" w:space="0" w:color="auto"/>
            </w:tcBorders>
          </w:tcPr>
          <w:p w:rsidR="007C03ED" w:rsidRPr="00CE4005" w:rsidRDefault="007C03ED" w:rsidP="007C03ED">
            <w:pPr>
              <w:pStyle w:val="Normal5"/>
              <w:keepNext/>
              <w:rPr>
                <w:rFonts w:ascii="Arial" w:hAnsi="Arial" w:cs="Arial"/>
                <w:sz w:val="22"/>
                <w:szCs w:val="22"/>
              </w:rPr>
            </w:pPr>
            <w:r w:rsidRPr="00CE4005">
              <w:rPr>
                <w:rFonts w:ascii="Arial" w:hAnsi="Arial" w:cs="Arial"/>
                <w:sz w:val="22"/>
                <w:szCs w:val="22"/>
              </w:rPr>
              <w:t>Implemented</w:t>
            </w:r>
          </w:p>
        </w:tc>
      </w:tr>
      <w:tr w:rsidR="007C03ED" w:rsidRPr="00E166C8" w:rsidTr="007C03ED">
        <w:tc>
          <w:tcPr>
            <w:tcW w:w="9360" w:type="dxa"/>
            <w:tcBorders>
              <w:top w:val="single" w:sz="4" w:space="0" w:color="auto"/>
              <w:left w:val="single" w:sz="4" w:space="0" w:color="auto"/>
              <w:bottom w:val="nil"/>
              <w:right w:val="single" w:sz="4" w:space="0" w:color="auto"/>
            </w:tcBorders>
          </w:tcPr>
          <w:p w:rsidR="007C03ED" w:rsidRPr="00E166C8" w:rsidRDefault="007C03ED" w:rsidP="007C03ED">
            <w:pPr>
              <w:pStyle w:val="Normal5"/>
              <w:keepNext/>
              <w:rPr>
                <w:rFonts w:ascii="Verdana" w:hAnsi="Verdana"/>
                <w:b/>
                <w:sz w:val="22"/>
                <w:szCs w:val="22"/>
              </w:rPr>
            </w:pPr>
            <w:bookmarkStart w:id="20" w:name="BASIS_FINDINGS_SE_14"/>
            <w:bookmarkEnd w:id="20"/>
            <w:r w:rsidRPr="00AF5230">
              <w:rPr>
                <w:rFonts w:ascii="Verdana" w:hAnsi="Verdana"/>
                <w:b/>
                <w:sz w:val="22"/>
                <w:szCs w:val="22"/>
              </w:rPr>
              <w:t>Basis for Findings:</w:t>
            </w:r>
          </w:p>
        </w:tc>
      </w:tr>
      <w:tr w:rsidR="007C03ED" w:rsidRPr="00CE4005" w:rsidTr="007C03ED">
        <w:tc>
          <w:tcPr>
            <w:tcW w:w="9360" w:type="dxa"/>
            <w:tcBorders>
              <w:top w:val="nil"/>
              <w:left w:val="single" w:sz="4" w:space="0" w:color="auto"/>
              <w:bottom w:val="single" w:sz="4" w:space="0" w:color="auto"/>
              <w:right w:val="single" w:sz="4" w:space="0" w:color="auto"/>
            </w:tcBorders>
          </w:tcPr>
          <w:p w:rsidR="00871B00" w:rsidRDefault="007C03ED" w:rsidP="007C03ED">
            <w:pPr>
              <w:pStyle w:val="Normal5"/>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w:t>
            </w:r>
            <w:proofErr w:type="gramStart"/>
            <w:r w:rsidRPr="00CE4005">
              <w:rPr>
                <w:rFonts w:ascii="Arial" w:hAnsi="Arial" w:cs="Arial"/>
                <w:sz w:val="22"/>
                <w:szCs w:val="22"/>
              </w:rPr>
              <w:t>is held</w:t>
            </w:r>
            <w:proofErr w:type="gramEnd"/>
            <w:r w:rsidRPr="00CE4005">
              <w:rPr>
                <w:rFonts w:ascii="Arial" w:hAnsi="Arial" w:cs="Arial"/>
                <w:sz w:val="22"/>
                <w:szCs w:val="22"/>
              </w:rPr>
              <w:t xml:space="preserve"> to consider the student's progress and to review, revise, or develop a new IEP or refer the student for a re-evaluation, as appropriate. A review of student records also indicated that IEP Teams consistently review and revise IEPs to address any lack of expected student progress towards the annual goals and in the general curriculum. </w:t>
            </w:r>
          </w:p>
          <w:p w:rsidR="00871B00" w:rsidRDefault="00871B00" w:rsidP="007C03ED">
            <w:pPr>
              <w:pStyle w:val="Normal5"/>
              <w:keepNext/>
              <w:rPr>
                <w:rFonts w:ascii="Arial" w:hAnsi="Arial" w:cs="Arial"/>
                <w:sz w:val="22"/>
                <w:szCs w:val="22"/>
              </w:rPr>
            </w:pPr>
          </w:p>
          <w:p w:rsidR="007C03ED" w:rsidRPr="00CE4005" w:rsidRDefault="00871B00" w:rsidP="002735C7">
            <w:pPr>
              <w:pStyle w:val="Normal5"/>
              <w:keepNext/>
              <w:rPr>
                <w:rFonts w:ascii="Arial" w:hAnsi="Arial" w:cs="Arial"/>
                <w:sz w:val="22"/>
                <w:szCs w:val="22"/>
              </w:rPr>
            </w:pPr>
            <w:r>
              <w:rPr>
                <w:rFonts w:ascii="Arial" w:hAnsi="Arial" w:cs="Arial"/>
                <w:sz w:val="22"/>
                <w:szCs w:val="22"/>
              </w:rPr>
              <w:t>Record review also indicated that i</w:t>
            </w:r>
            <w:r w:rsidR="007C03ED" w:rsidRPr="00CE4005">
              <w:rPr>
                <w:rFonts w:ascii="Arial" w:hAnsi="Arial" w:cs="Arial"/>
                <w:sz w:val="22"/>
                <w:szCs w:val="22"/>
              </w:rPr>
              <w:t xml:space="preserve">f the school and parents decide to make changes and amend the IEP between annual meetings, the parents </w:t>
            </w:r>
            <w:proofErr w:type="gramStart"/>
            <w:r w:rsidR="007C03ED" w:rsidRPr="00CE4005">
              <w:rPr>
                <w:rFonts w:ascii="Arial" w:hAnsi="Arial" w:cs="Arial"/>
                <w:sz w:val="22"/>
                <w:szCs w:val="22"/>
              </w:rPr>
              <w:t>are provided</w:t>
            </w:r>
            <w:proofErr w:type="gramEnd"/>
            <w:r w:rsidR="007C03ED" w:rsidRPr="00CE4005">
              <w:rPr>
                <w:rFonts w:ascii="Arial" w:hAnsi="Arial" w:cs="Arial"/>
                <w:sz w:val="22"/>
                <w:szCs w:val="22"/>
              </w:rPr>
              <w:t xml:space="preserve"> with written documentation of the changes and may receive the amended IEP upon request.</w:t>
            </w:r>
          </w:p>
        </w:tc>
      </w:tr>
    </w:tbl>
    <w:p w:rsidR="007C03ED" w:rsidRDefault="007C03ED">
      <w:pPr>
        <w:pStyle w:val="Normal5"/>
      </w:pPr>
    </w:p>
    <w:p w:rsidR="007C03ED" w:rsidRDefault="007C03ED">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7C03ED" w:rsidRPr="00AF5230" w:rsidTr="007C03ED">
        <w:trPr>
          <w:tblHeader/>
        </w:trPr>
        <w:tc>
          <w:tcPr>
            <w:tcW w:w="9360" w:type="dxa"/>
            <w:tcBorders>
              <w:bottom w:val="single" w:sz="4" w:space="0" w:color="auto"/>
            </w:tcBorders>
            <w:shd w:val="clear" w:color="auto" w:fill="C0C0C0"/>
          </w:tcPr>
          <w:p w:rsidR="007C03ED" w:rsidRPr="00AF5230" w:rsidRDefault="007C03ED" w:rsidP="007C03ED">
            <w:pPr>
              <w:pStyle w:val="Normal6"/>
              <w:keepNext/>
              <w:rPr>
                <w:rFonts w:ascii="Verdana" w:hAnsi="Verdana"/>
                <w:b/>
                <w:sz w:val="22"/>
                <w:szCs w:val="22"/>
              </w:rPr>
            </w:pPr>
            <w:bookmarkStart w:id="21" w:name="CRIT_SE_18A"/>
            <w:bookmarkEnd w:id="21"/>
            <w:r w:rsidRPr="00AF5230">
              <w:rPr>
                <w:rFonts w:ascii="Verdana" w:hAnsi="Verdana"/>
                <w:b/>
                <w:sz w:val="22"/>
                <w:szCs w:val="22"/>
              </w:rPr>
              <w:t>SE Criterion # 18A - IEP development and content</w:t>
            </w:r>
          </w:p>
        </w:tc>
      </w:tr>
      <w:tr w:rsidR="007C03ED" w:rsidRPr="00E166C8" w:rsidTr="007C03ED">
        <w:tc>
          <w:tcPr>
            <w:tcW w:w="9360" w:type="dxa"/>
            <w:tcBorders>
              <w:top w:val="single" w:sz="4" w:space="0" w:color="auto"/>
              <w:left w:val="single" w:sz="4" w:space="0" w:color="auto"/>
              <w:bottom w:val="nil"/>
              <w:right w:val="single" w:sz="4" w:space="0" w:color="auto"/>
            </w:tcBorders>
          </w:tcPr>
          <w:p w:rsidR="007C03ED" w:rsidRPr="00E166C8" w:rsidRDefault="007C03ED" w:rsidP="007C03ED">
            <w:pPr>
              <w:pStyle w:val="Normal6"/>
              <w:keepNext/>
              <w:rPr>
                <w:rFonts w:ascii="Verdana" w:hAnsi="Verdana"/>
                <w:b/>
                <w:sz w:val="22"/>
                <w:szCs w:val="22"/>
              </w:rPr>
            </w:pPr>
            <w:bookmarkStart w:id="22" w:name="RATING_SE_18A"/>
            <w:bookmarkEnd w:id="22"/>
            <w:r w:rsidRPr="00AF5230">
              <w:rPr>
                <w:rFonts w:ascii="Verdana" w:hAnsi="Verdana"/>
                <w:b/>
                <w:sz w:val="22"/>
                <w:szCs w:val="22"/>
              </w:rPr>
              <w:t>Rating:</w:t>
            </w:r>
          </w:p>
        </w:tc>
      </w:tr>
      <w:tr w:rsidR="007C03ED" w:rsidRPr="00CE4005" w:rsidTr="007C03ED">
        <w:tc>
          <w:tcPr>
            <w:tcW w:w="9360" w:type="dxa"/>
            <w:tcBorders>
              <w:top w:val="nil"/>
              <w:left w:val="single" w:sz="4" w:space="0" w:color="auto"/>
              <w:bottom w:val="single" w:sz="4" w:space="0" w:color="auto"/>
              <w:right w:val="single" w:sz="4" w:space="0" w:color="auto"/>
            </w:tcBorders>
          </w:tcPr>
          <w:p w:rsidR="007C03ED" w:rsidRPr="00CE4005" w:rsidRDefault="007C03ED" w:rsidP="007C03ED">
            <w:pPr>
              <w:pStyle w:val="Normal6"/>
              <w:keepNext/>
              <w:rPr>
                <w:rFonts w:ascii="Arial" w:hAnsi="Arial" w:cs="Arial"/>
                <w:sz w:val="22"/>
                <w:szCs w:val="22"/>
              </w:rPr>
            </w:pPr>
            <w:r w:rsidRPr="00CE4005">
              <w:rPr>
                <w:rFonts w:ascii="Arial" w:hAnsi="Arial" w:cs="Arial"/>
                <w:sz w:val="22"/>
                <w:szCs w:val="22"/>
              </w:rPr>
              <w:t>Implemented</w:t>
            </w:r>
          </w:p>
        </w:tc>
      </w:tr>
      <w:tr w:rsidR="007C03ED" w:rsidRPr="00E166C8" w:rsidTr="007C03ED">
        <w:tc>
          <w:tcPr>
            <w:tcW w:w="9360" w:type="dxa"/>
            <w:tcBorders>
              <w:top w:val="single" w:sz="4" w:space="0" w:color="auto"/>
              <w:left w:val="single" w:sz="4" w:space="0" w:color="auto"/>
              <w:bottom w:val="nil"/>
              <w:right w:val="single" w:sz="4" w:space="0" w:color="auto"/>
            </w:tcBorders>
          </w:tcPr>
          <w:p w:rsidR="007C03ED" w:rsidRPr="00E166C8" w:rsidRDefault="007C03ED" w:rsidP="007C03ED">
            <w:pPr>
              <w:pStyle w:val="Normal6"/>
              <w:keepNext/>
              <w:rPr>
                <w:rFonts w:ascii="Verdana" w:hAnsi="Verdana"/>
                <w:b/>
                <w:sz w:val="22"/>
                <w:szCs w:val="22"/>
              </w:rPr>
            </w:pPr>
            <w:bookmarkStart w:id="23" w:name="BASIS_FINDINGS_SE_18A"/>
            <w:bookmarkEnd w:id="23"/>
            <w:r w:rsidRPr="00AF5230">
              <w:rPr>
                <w:rFonts w:ascii="Verdana" w:hAnsi="Verdana"/>
                <w:b/>
                <w:sz w:val="22"/>
                <w:szCs w:val="22"/>
              </w:rPr>
              <w:t>Basis for Findings:</w:t>
            </w:r>
          </w:p>
        </w:tc>
      </w:tr>
      <w:tr w:rsidR="007C03ED" w:rsidRPr="00CE4005" w:rsidTr="007C03ED">
        <w:tc>
          <w:tcPr>
            <w:tcW w:w="9360" w:type="dxa"/>
            <w:tcBorders>
              <w:top w:val="nil"/>
              <w:left w:val="single" w:sz="4" w:space="0" w:color="auto"/>
              <w:bottom w:val="single" w:sz="4" w:space="0" w:color="auto"/>
              <w:right w:val="single" w:sz="4" w:space="0" w:color="auto"/>
            </w:tcBorders>
          </w:tcPr>
          <w:p w:rsidR="00D46BA8" w:rsidRDefault="007C03ED" w:rsidP="007C03ED">
            <w:pPr>
              <w:pStyle w:val="Normal6"/>
              <w:keepNext/>
              <w:rPr>
                <w:rFonts w:ascii="Arial" w:hAnsi="Arial" w:cs="Arial"/>
                <w:sz w:val="22"/>
                <w:szCs w:val="22"/>
              </w:rPr>
            </w:pPr>
            <w:r w:rsidRPr="00CE4005">
              <w:rPr>
                <w:rFonts w:ascii="Arial" w:hAnsi="Arial" w:cs="Arial"/>
                <w:sz w:val="22"/>
                <w:szCs w:val="22"/>
              </w:rPr>
              <w:t xml:space="preserve">A review of student records indicated that, upon determining the student is eligible for special education, the Team develops the IEP addressing all elements of the current IEP format provided by the Department of Elementary and Secondary Education. Parents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with meeting summary notes to ensure that the IEP is not changed outside of the Team meeting. </w:t>
            </w:r>
          </w:p>
          <w:p w:rsidR="00D46BA8" w:rsidRDefault="00D46BA8" w:rsidP="007C03ED">
            <w:pPr>
              <w:pStyle w:val="Normal6"/>
              <w:keepNext/>
              <w:rPr>
                <w:rFonts w:ascii="Arial" w:hAnsi="Arial" w:cs="Arial"/>
                <w:sz w:val="22"/>
                <w:szCs w:val="22"/>
              </w:rPr>
            </w:pPr>
          </w:p>
          <w:p w:rsidR="007C03ED" w:rsidRPr="00CE4005" w:rsidRDefault="00D46BA8" w:rsidP="007C03ED">
            <w:pPr>
              <w:pStyle w:val="Normal6"/>
              <w:keepNext/>
              <w:rPr>
                <w:rFonts w:ascii="Arial" w:hAnsi="Arial" w:cs="Arial"/>
                <w:sz w:val="22"/>
                <w:szCs w:val="22"/>
              </w:rPr>
            </w:pPr>
            <w:r>
              <w:rPr>
                <w:rFonts w:ascii="Arial" w:hAnsi="Arial" w:cs="Arial"/>
                <w:sz w:val="22"/>
                <w:szCs w:val="22"/>
              </w:rPr>
              <w:t>Record review</w:t>
            </w:r>
            <w:r w:rsidR="007C03ED" w:rsidRPr="00CE4005">
              <w:rPr>
                <w:rFonts w:ascii="Arial" w:hAnsi="Arial" w:cs="Arial"/>
                <w:sz w:val="22"/>
                <w:szCs w:val="22"/>
              </w:rPr>
              <w:t xml:space="preserve">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IEP Tea</w:t>
            </w:r>
            <w:r w:rsidR="00AA4BCF">
              <w:rPr>
                <w:rFonts w:ascii="Arial" w:hAnsi="Arial" w:cs="Arial"/>
                <w:sz w:val="22"/>
                <w:szCs w:val="22"/>
              </w:rPr>
              <w:t>ms document their consideration</w:t>
            </w:r>
            <w:r w:rsidR="007C03ED" w:rsidRPr="00CE4005">
              <w:rPr>
                <w:rFonts w:ascii="Arial" w:hAnsi="Arial" w:cs="Arial"/>
                <w:sz w:val="22"/>
                <w:szCs w:val="22"/>
              </w:rPr>
              <w:t xml:space="preserve"> of the skills and proficiencies needed by students in the Present Levels of Educational Performance (PLEP) B, Goals and Additional Information sections of the IEP.</w:t>
            </w:r>
          </w:p>
        </w:tc>
      </w:tr>
    </w:tbl>
    <w:p w:rsidR="007C03ED" w:rsidRDefault="007C03ED">
      <w:pPr>
        <w:pStyle w:val="Normal6"/>
      </w:pPr>
    </w:p>
    <w:p w:rsidR="007C03ED" w:rsidRDefault="007C03ED">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7C03ED" w:rsidRPr="00AF5230" w:rsidTr="007C03ED">
        <w:trPr>
          <w:tblHeader/>
        </w:trPr>
        <w:tc>
          <w:tcPr>
            <w:tcW w:w="9360" w:type="dxa"/>
            <w:tcBorders>
              <w:bottom w:val="single" w:sz="4" w:space="0" w:color="auto"/>
            </w:tcBorders>
            <w:shd w:val="clear" w:color="auto" w:fill="C0C0C0"/>
          </w:tcPr>
          <w:p w:rsidR="007C03ED" w:rsidRPr="00AF5230" w:rsidRDefault="007C03ED" w:rsidP="007C03ED">
            <w:pPr>
              <w:pStyle w:val="Normal7"/>
              <w:keepNext/>
              <w:rPr>
                <w:rFonts w:ascii="Verdana" w:hAnsi="Verdana"/>
                <w:b/>
                <w:sz w:val="22"/>
                <w:szCs w:val="22"/>
              </w:rPr>
            </w:pPr>
            <w:bookmarkStart w:id="24" w:name="CRIT_SE_18B"/>
            <w:bookmarkEnd w:id="24"/>
            <w:r w:rsidRPr="00AF5230">
              <w:rPr>
                <w:rFonts w:ascii="Verdana" w:hAnsi="Verdana"/>
                <w:b/>
                <w:sz w:val="22"/>
                <w:szCs w:val="22"/>
              </w:rPr>
              <w:lastRenderedPageBreak/>
              <w:t>SE Criterion # 18B - Determination of placement; provision of IEP to parent</w:t>
            </w:r>
          </w:p>
        </w:tc>
      </w:tr>
      <w:tr w:rsidR="007C03ED" w:rsidRPr="00E166C8" w:rsidTr="007C03ED">
        <w:tc>
          <w:tcPr>
            <w:tcW w:w="9360" w:type="dxa"/>
            <w:tcBorders>
              <w:top w:val="single" w:sz="4" w:space="0" w:color="auto"/>
              <w:left w:val="single" w:sz="4" w:space="0" w:color="auto"/>
              <w:bottom w:val="nil"/>
              <w:right w:val="single" w:sz="4" w:space="0" w:color="auto"/>
            </w:tcBorders>
          </w:tcPr>
          <w:p w:rsidR="007C03ED" w:rsidRPr="00E166C8" w:rsidRDefault="007C03ED" w:rsidP="007C03ED">
            <w:pPr>
              <w:pStyle w:val="Normal7"/>
              <w:keepNext/>
              <w:rPr>
                <w:rFonts w:ascii="Verdana" w:hAnsi="Verdana"/>
                <w:b/>
                <w:sz w:val="22"/>
                <w:szCs w:val="22"/>
              </w:rPr>
            </w:pPr>
            <w:bookmarkStart w:id="25" w:name="RATING_SE_18B"/>
            <w:bookmarkEnd w:id="25"/>
            <w:r w:rsidRPr="00AF5230">
              <w:rPr>
                <w:rFonts w:ascii="Verdana" w:hAnsi="Verdana"/>
                <w:b/>
                <w:sz w:val="22"/>
                <w:szCs w:val="22"/>
              </w:rPr>
              <w:t>Rating:</w:t>
            </w:r>
          </w:p>
        </w:tc>
      </w:tr>
      <w:tr w:rsidR="007C03ED" w:rsidRPr="00CE4005" w:rsidTr="007C03ED">
        <w:tc>
          <w:tcPr>
            <w:tcW w:w="9360" w:type="dxa"/>
            <w:tcBorders>
              <w:top w:val="nil"/>
              <w:left w:val="single" w:sz="4" w:space="0" w:color="auto"/>
              <w:bottom w:val="single" w:sz="4" w:space="0" w:color="auto"/>
              <w:right w:val="single" w:sz="4" w:space="0" w:color="auto"/>
            </w:tcBorders>
          </w:tcPr>
          <w:p w:rsidR="007C03ED" w:rsidRPr="00CE4005" w:rsidRDefault="007C03ED" w:rsidP="007C03ED">
            <w:pPr>
              <w:pStyle w:val="Normal7"/>
              <w:keepNext/>
              <w:rPr>
                <w:rFonts w:ascii="Arial" w:hAnsi="Arial" w:cs="Arial"/>
                <w:sz w:val="22"/>
                <w:szCs w:val="22"/>
              </w:rPr>
            </w:pPr>
            <w:r w:rsidRPr="00CE4005">
              <w:rPr>
                <w:rFonts w:ascii="Arial" w:hAnsi="Arial" w:cs="Arial"/>
                <w:sz w:val="22"/>
                <w:szCs w:val="22"/>
              </w:rPr>
              <w:t>Implemented</w:t>
            </w:r>
          </w:p>
        </w:tc>
      </w:tr>
      <w:tr w:rsidR="007C03ED" w:rsidRPr="00E166C8" w:rsidTr="007C03ED">
        <w:tc>
          <w:tcPr>
            <w:tcW w:w="9360" w:type="dxa"/>
            <w:tcBorders>
              <w:top w:val="single" w:sz="4" w:space="0" w:color="auto"/>
              <w:left w:val="single" w:sz="4" w:space="0" w:color="auto"/>
              <w:bottom w:val="nil"/>
              <w:right w:val="single" w:sz="4" w:space="0" w:color="auto"/>
            </w:tcBorders>
          </w:tcPr>
          <w:p w:rsidR="007C03ED" w:rsidRPr="00E166C8" w:rsidRDefault="007C03ED" w:rsidP="007C03ED">
            <w:pPr>
              <w:pStyle w:val="Normal7"/>
              <w:keepNext/>
              <w:rPr>
                <w:rFonts w:ascii="Verdana" w:hAnsi="Verdana"/>
                <w:b/>
                <w:sz w:val="22"/>
                <w:szCs w:val="22"/>
              </w:rPr>
            </w:pPr>
            <w:bookmarkStart w:id="26" w:name="BASIS_FINDINGS_SE_18B"/>
            <w:bookmarkEnd w:id="26"/>
            <w:r w:rsidRPr="00AF5230">
              <w:rPr>
                <w:rFonts w:ascii="Verdana" w:hAnsi="Verdana"/>
                <w:b/>
                <w:sz w:val="22"/>
                <w:szCs w:val="22"/>
              </w:rPr>
              <w:t>Basis for Findings:</w:t>
            </w:r>
          </w:p>
        </w:tc>
      </w:tr>
      <w:tr w:rsidR="007C03ED" w:rsidRPr="00CE4005" w:rsidTr="007C03ED">
        <w:tc>
          <w:tcPr>
            <w:tcW w:w="9360" w:type="dxa"/>
            <w:tcBorders>
              <w:top w:val="nil"/>
              <w:left w:val="single" w:sz="4" w:space="0" w:color="auto"/>
              <w:bottom w:val="single" w:sz="4" w:space="0" w:color="auto"/>
              <w:right w:val="single" w:sz="4" w:space="0" w:color="auto"/>
            </w:tcBorders>
          </w:tcPr>
          <w:p w:rsidR="007C03ED" w:rsidRPr="00CE4005" w:rsidRDefault="007C03ED" w:rsidP="00AA37ED">
            <w:pPr>
              <w:pStyle w:val="Normal7"/>
              <w:keepNext/>
              <w:rPr>
                <w:rFonts w:ascii="Arial" w:hAnsi="Arial" w:cs="Arial"/>
                <w:sz w:val="22"/>
                <w:szCs w:val="22"/>
              </w:rPr>
            </w:pPr>
            <w:r w:rsidRPr="00CE4005">
              <w:rPr>
                <w:rFonts w:ascii="Arial" w:hAnsi="Arial" w:cs="Arial"/>
                <w:sz w:val="22"/>
                <w:szCs w:val="22"/>
              </w:rPr>
              <w:t>A review of student records indicated that</w:t>
            </w:r>
            <w:r w:rsidR="00AA37ED">
              <w:rPr>
                <w:rFonts w:ascii="Arial" w:hAnsi="Arial" w:cs="Arial"/>
                <w:sz w:val="22"/>
                <w:szCs w:val="22"/>
              </w:rPr>
              <w:t xml:space="preserve">, after the IEP </w:t>
            </w:r>
            <w:proofErr w:type="gramStart"/>
            <w:r w:rsidR="00AA37ED">
              <w:rPr>
                <w:rFonts w:ascii="Arial" w:hAnsi="Arial" w:cs="Arial"/>
                <w:sz w:val="22"/>
                <w:szCs w:val="22"/>
              </w:rPr>
              <w:t>has been fully developed</w:t>
            </w:r>
            <w:proofErr w:type="gramEnd"/>
            <w:r w:rsidR="00AA37ED">
              <w:rPr>
                <w:rFonts w:ascii="Arial" w:hAnsi="Arial" w:cs="Arial"/>
                <w:sz w:val="22"/>
                <w:szCs w:val="22"/>
              </w:rPr>
              <w:t>,</w:t>
            </w:r>
            <w:r w:rsidRPr="00CE4005">
              <w:rPr>
                <w:rFonts w:ascii="Arial" w:hAnsi="Arial" w:cs="Arial"/>
                <w:sz w:val="22"/>
                <w:szCs w:val="22"/>
              </w:rPr>
              <w:t xml:space="preserve"> IEP Teams </w:t>
            </w:r>
            <w:r w:rsidR="00AA37ED">
              <w:rPr>
                <w:rFonts w:ascii="Arial" w:hAnsi="Arial" w:cs="Arial"/>
                <w:sz w:val="22"/>
                <w:szCs w:val="22"/>
              </w:rPr>
              <w:t>determine</w:t>
            </w:r>
            <w:r w:rsidRPr="00CE4005">
              <w:rPr>
                <w:rFonts w:ascii="Arial" w:hAnsi="Arial" w:cs="Arial"/>
                <w:sz w:val="22"/>
                <w:szCs w:val="22"/>
              </w:rPr>
              <w:t xml:space="preserve"> the appropriate placement to deliver the student's identified services and acco</w:t>
            </w:r>
            <w:r w:rsidR="00AA4BCF">
              <w:rPr>
                <w:rFonts w:ascii="Arial" w:hAnsi="Arial" w:cs="Arial"/>
                <w:sz w:val="22"/>
                <w:szCs w:val="22"/>
              </w:rPr>
              <w:t>mmodations. P</w:t>
            </w:r>
            <w:r w:rsidRPr="00CE4005">
              <w:rPr>
                <w:rFonts w:ascii="Arial" w:hAnsi="Arial" w:cs="Arial"/>
                <w:sz w:val="22"/>
                <w:szCs w:val="22"/>
              </w:rPr>
              <w:t xml:space="preserve">lacements </w:t>
            </w:r>
            <w:proofErr w:type="gramStart"/>
            <w:r w:rsidRPr="00CE4005">
              <w:rPr>
                <w:rFonts w:ascii="Arial" w:hAnsi="Arial" w:cs="Arial"/>
                <w:sz w:val="22"/>
                <w:szCs w:val="22"/>
              </w:rPr>
              <w:t>are based</w:t>
            </w:r>
            <w:proofErr w:type="gramEnd"/>
            <w:r w:rsidRPr="00CE4005">
              <w:rPr>
                <w:rFonts w:ascii="Arial" w:hAnsi="Arial" w:cs="Arial"/>
                <w:sz w:val="22"/>
                <w:szCs w:val="22"/>
              </w:rPr>
              <w:t xml:space="preserve"> on the IEP, including the types of related services</w:t>
            </w:r>
            <w:r w:rsidR="00AA4BCF">
              <w:rPr>
                <w:rFonts w:ascii="Arial" w:hAnsi="Arial" w:cs="Arial"/>
                <w:sz w:val="22"/>
                <w:szCs w:val="22"/>
              </w:rPr>
              <w:t xml:space="preserve"> proposed for the student</w:t>
            </w:r>
            <w:r w:rsidRPr="00CE4005">
              <w:rPr>
                <w:rFonts w:ascii="Arial" w:hAnsi="Arial" w:cs="Arial"/>
                <w:sz w:val="22"/>
                <w:szCs w:val="22"/>
              </w:rPr>
              <w:t xml:space="preserve">, types of settings, types of service providers and location where services are to be provided. A review of student records and staff interviews </w:t>
            </w:r>
            <w:r w:rsidR="00AA37ED">
              <w:rPr>
                <w:rFonts w:ascii="Arial" w:hAnsi="Arial" w:cs="Arial"/>
                <w:sz w:val="22"/>
                <w:szCs w:val="22"/>
              </w:rPr>
              <w:t xml:space="preserve">also </w:t>
            </w:r>
            <w:r w:rsidRPr="00CE4005">
              <w:rPr>
                <w:rFonts w:ascii="Arial" w:hAnsi="Arial" w:cs="Arial"/>
                <w:sz w:val="22"/>
                <w:szCs w:val="22"/>
              </w:rPr>
              <w:t xml:space="preserve">indicated that the </w:t>
            </w:r>
            <w:r w:rsidR="00AA37ED">
              <w:rPr>
                <w:rFonts w:ascii="Arial" w:hAnsi="Arial" w:cs="Arial"/>
                <w:sz w:val="22"/>
                <w:szCs w:val="22"/>
              </w:rPr>
              <w:t>district</w:t>
            </w:r>
            <w:r w:rsidRPr="00CE4005">
              <w:rPr>
                <w:rFonts w:ascii="Arial" w:hAnsi="Arial" w:cs="Arial"/>
                <w:sz w:val="22"/>
                <w:szCs w:val="22"/>
              </w:rPr>
              <w:t xml:space="preserve"> consistently provides the parent with two copies of the proposed IEP and proposed placement following the </w:t>
            </w:r>
            <w:r w:rsidR="00AA37ED">
              <w:rPr>
                <w:rFonts w:ascii="Arial" w:hAnsi="Arial" w:cs="Arial"/>
                <w:sz w:val="22"/>
                <w:szCs w:val="22"/>
              </w:rPr>
              <w:t>development of the IEP</w:t>
            </w:r>
            <w:r w:rsidRPr="00CE4005">
              <w:rPr>
                <w:rFonts w:ascii="Arial" w:hAnsi="Arial" w:cs="Arial"/>
                <w:sz w:val="22"/>
                <w:szCs w:val="22"/>
              </w:rPr>
              <w:t>.</w:t>
            </w:r>
          </w:p>
        </w:tc>
      </w:tr>
    </w:tbl>
    <w:p w:rsidR="007C03ED" w:rsidRDefault="007C03ED">
      <w:pPr>
        <w:pStyle w:val="Normal7"/>
      </w:pPr>
    </w:p>
    <w:p w:rsidR="007C03ED" w:rsidRDefault="007C03ED">
      <w:pPr>
        <w:pStyle w:val="Normal8"/>
      </w:pPr>
    </w:p>
    <w:p w:rsidR="002735C7" w:rsidRDefault="002735C7">
      <w:pPr>
        <w:pStyle w:val="Normal8"/>
      </w:pPr>
    </w:p>
    <w:p w:rsidR="002735C7" w:rsidRDefault="002735C7">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7C03ED" w:rsidRPr="00AF5230" w:rsidTr="007C03ED">
        <w:trPr>
          <w:tblHeader/>
        </w:trPr>
        <w:tc>
          <w:tcPr>
            <w:tcW w:w="9360" w:type="dxa"/>
            <w:tcBorders>
              <w:bottom w:val="single" w:sz="4" w:space="0" w:color="auto"/>
            </w:tcBorders>
            <w:shd w:val="clear" w:color="auto" w:fill="C0C0C0"/>
          </w:tcPr>
          <w:p w:rsidR="007C03ED" w:rsidRPr="00AF5230" w:rsidRDefault="007C03ED" w:rsidP="007C03ED">
            <w:pPr>
              <w:pStyle w:val="Normal8"/>
              <w:keepNext/>
              <w:rPr>
                <w:rFonts w:ascii="Verdana" w:hAnsi="Verdana"/>
                <w:b/>
                <w:sz w:val="22"/>
                <w:szCs w:val="22"/>
              </w:rPr>
            </w:pPr>
            <w:bookmarkStart w:id="27" w:name="CRIT_SE_26"/>
            <w:bookmarkEnd w:id="27"/>
            <w:r w:rsidRPr="00AF5230">
              <w:rPr>
                <w:rFonts w:ascii="Verdana" w:hAnsi="Verdana"/>
                <w:b/>
                <w:sz w:val="22"/>
                <w:szCs w:val="22"/>
              </w:rPr>
              <w:t>SE Criterion # 26 - Parent participation in meetings</w:t>
            </w:r>
          </w:p>
        </w:tc>
      </w:tr>
      <w:tr w:rsidR="007C03ED" w:rsidRPr="00E166C8" w:rsidTr="007C03ED">
        <w:tc>
          <w:tcPr>
            <w:tcW w:w="9360" w:type="dxa"/>
            <w:tcBorders>
              <w:top w:val="single" w:sz="4" w:space="0" w:color="auto"/>
              <w:left w:val="single" w:sz="4" w:space="0" w:color="auto"/>
              <w:bottom w:val="nil"/>
              <w:right w:val="single" w:sz="4" w:space="0" w:color="auto"/>
            </w:tcBorders>
          </w:tcPr>
          <w:p w:rsidR="007C03ED" w:rsidRPr="00E166C8" w:rsidRDefault="007C03ED" w:rsidP="007C03ED">
            <w:pPr>
              <w:pStyle w:val="Normal8"/>
              <w:keepNext/>
              <w:rPr>
                <w:rFonts w:ascii="Verdana" w:hAnsi="Verdana"/>
                <w:b/>
                <w:sz w:val="22"/>
                <w:szCs w:val="22"/>
              </w:rPr>
            </w:pPr>
            <w:bookmarkStart w:id="28" w:name="RATING_SE_26"/>
            <w:bookmarkEnd w:id="28"/>
            <w:r w:rsidRPr="00AF5230">
              <w:rPr>
                <w:rFonts w:ascii="Verdana" w:hAnsi="Verdana"/>
                <w:b/>
                <w:sz w:val="22"/>
                <w:szCs w:val="22"/>
              </w:rPr>
              <w:t>Rating:</w:t>
            </w:r>
          </w:p>
        </w:tc>
      </w:tr>
      <w:tr w:rsidR="007C03ED" w:rsidRPr="00CE4005" w:rsidTr="007C03ED">
        <w:tc>
          <w:tcPr>
            <w:tcW w:w="9360" w:type="dxa"/>
            <w:tcBorders>
              <w:top w:val="nil"/>
              <w:left w:val="single" w:sz="4" w:space="0" w:color="auto"/>
              <w:bottom w:val="single" w:sz="4" w:space="0" w:color="auto"/>
              <w:right w:val="single" w:sz="4" w:space="0" w:color="auto"/>
            </w:tcBorders>
          </w:tcPr>
          <w:p w:rsidR="007C03ED" w:rsidRPr="00CE4005" w:rsidRDefault="007C03ED" w:rsidP="007C03ED">
            <w:pPr>
              <w:pStyle w:val="Normal8"/>
              <w:keepNext/>
              <w:rPr>
                <w:rFonts w:ascii="Arial" w:hAnsi="Arial" w:cs="Arial"/>
                <w:sz w:val="22"/>
                <w:szCs w:val="22"/>
              </w:rPr>
            </w:pPr>
            <w:r w:rsidRPr="00CE4005">
              <w:rPr>
                <w:rFonts w:ascii="Arial" w:hAnsi="Arial" w:cs="Arial"/>
                <w:sz w:val="22"/>
                <w:szCs w:val="22"/>
              </w:rPr>
              <w:t>Implemented</w:t>
            </w:r>
          </w:p>
        </w:tc>
      </w:tr>
      <w:tr w:rsidR="007C03ED" w:rsidRPr="00E166C8" w:rsidTr="007C03ED">
        <w:tc>
          <w:tcPr>
            <w:tcW w:w="9360" w:type="dxa"/>
            <w:tcBorders>
              <w:top w:val="single" w:sz="4" w:space="0" w:color="auto"/>
              <w:left w:val="single" w:sz="4" w:space="0" w:color="auto"/>
              <w:bottom w:val="nil"/>
              <w:right w:val="single" w:sz="4" w:space="0" w:color="auto"/>
            </w:tcBorders>
          </w:tcPr>
          <w:p w:rsidR="007C03ED" w:rsidRPr="00E166C8" w:rsidRDefault="007C03ED" w:rsidP="007C03ED">
            <w:pPr>
              <w:pStyle w:val="Normal8"/>
              <w:keepNext/>
              <w:rPr>
                <w:rFonts w:ascii="Verdana" w:hAnsi="Verdana"/>
                <w:b/>
                <w:sz w:val="22"/>
                <w:szCs w:val="22"/>
              </w:rPr>
            </w:pPr>
            <w:bookmarkStart w:id="29" w:name="BASIS_FINDINGS_SE_26"/>
            <w:bookmarkEnd w:id="29"/>
            <w:r w:rsidRPr="00AF5230">
              <w:rPr>
                <w:rFonts w:ascii="Verdana" w:hAnsi="Verdana"/>
                <w:b/>
                <w:sz w:val="22"/>
                <w:szCs w:val="22"/>
              </w:rPr>
              <w:t>Basis for Findings:</w:t>
            </w:r>
          </w:p>
        </w:tc>
      </w:tr>
      <w:tr w:rsidR="007C03ED" w:rsidRPr="00CE4005" w:rsidTr="007C03ED">
        <w:tc>
          <w:tcPr>
            <w:tcW w:w="9360" w:type="dxa"/>
            <w:tcBorders>
              <w:top w:val="nil"/>
              <w:left w:val="single" w:sz="4" w:space="0" w:color="auto"/>
              <w:bottom w:val="single" w:sz="4" w:space="0" w:color="auto"/>
              <w:right w:val="single" w:sz="4" w:space="0" w:color="auto"/>
            </w:tcBorders>
          </w:tcPr>
          <w:p w:rsidR="007C03ED" w:rsidRPr="00CE4005" w:rsidRDefault="007C03ED" w:rsidP="007C03ED">
            <w:pPr>
              <w:pStyle w:val="Normal8"/>
              <w:keepNext/>
              <w:rPr>
                <w:rFonts w:ascii="Arial" w:hAnsi="Arial" w:cs="Arial"/>
                <w:sz w:val="22"/>
                <w:szCs w:val="22"/>
              </w:rPr>
            </w:pPr>
            <w:r w:rsidRPr="00CE4005">
              <w:rPr>
                <w:rFonts w:ascii="Arial" w:hAnsi="Arial" w:cs="Arial"/>
                <w:sz w:val="22"/>
                <w:szCs w:val="22"/>
              </w:rPr>
              <w:t>The school provided its special education student roster as requested by the Department.</w:t>
            </w:r>
          </w:p>
        </w:tc>
      </w:tr>
    </w:tbl>
    <w:p w:rsidR="007C03ED" w:rsidRDefault="007C03ED">
      <w:pPr>
        <w:pStyle w:val="Normal8"/>
      </w:pPr>
    </w:p>
    <w:p w:rsidR="007C03ED" w:rsidRPr="00AF5230" w:rsidRDefault="007C03ED" w:rsidP="007C03ED">
      <w:pPr>
        <w:rPr>
          <w:rFonts w:ascii="Verdana" w:hAnsi="Verdana"/>
          <w:sz w:val="16"/>
          <w:szCs w:val="16"/>
        </w:rPr>
      </w:pPr>
    </w:p>
    <w:sectPr w:rsidR="007C03ED" w:rsidRPr="00AF5230" w:rsidSect="007C03ED">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86D" w:rsidRDefault="0094586D">
      <w:r>
        <w:separator/>
      </w:r>
    </w:p>
  </w:endnote>
  <w:endnote w:type="continuationSeparator" w:id="0">
    <w:p w:rsidR="0094586D" w:rsidRDefault="0094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ED" w:rsidRDefault="007C03ED" w:rsidP="007C0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03ED" w:rsidRDefault="007C03ED" w:rsidP="007C03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ED" w:rsidRDefault="007C03ED" w:rsidP="007C03ED">
    <w:pPr>
      <w:pStyle w:val="Footer"/>
      <w:tabs>
        <w:tab w:val="clear" w:pos="8640"/>
      </w:tabs>
      <w:ind w:right="360"/>
      <w:jc w:val="center"/>
      <w:rPr>
        <w:rFonts w:ascii="Verdana" w:hAnsi="Verdana"/>
        <w:sz w:val="16"/>
        <w:szCs w:val="16"/>
      </w:rPr>
    </w:pPr>
    <w:bookmarkStart w:id="30" w:name="STATE_ED_FOOTER"/>
    <w:r>
      <w:rPr>
        <w:rFonts w:ascii="Verdana" w:hAnsi="Verdana"/>
        <w:sz w:val="16"/>
        <w:szCs w:val="16"/>
      </w:rPr>
      <w:t xml:space="preserve">Massachusetts Department of Elementary </w:t>
    </w:r>
    <w:r w:rsidR="004B77C2">
      <w:rPr>
        <w:rFonts w:ascii="Verdana" w:hAnsi="Verdana"/>
        <w:sz w:val="16"/>
        <w:szCs w:val="16"/>
      </w:rPr>
      <w:t>and</w:t>
    </w:r>
    <w:r>
      <w:rPr>
        <w:rFonts w:ascii="Verdana" w:hAnsi="Verdana"/>
        <w:sz w:val="16"/>
        <w:szCs w:val="16"/>
      </w:rPr>
      <w:t xml:space="preserve"> Secondary Education</w:t>
    </w:r>
    <w:bookmarkEnd w:id="30"/>
    <w:r>
      <w:rPr>
        <w:rFonts w:ascii="Verdana" w:hAnsi="Verdana"/>
        <w:sz w:val="16"/>
        <w:szCs w:val="16"/>
      </w:rPr>
      <w:t xml:space="preserve"> – </w:t>
    </w:r>
    <w:bookmarkStart w:id="31" w:name="AGENCY_NAME_FOOTER"/>
    <w:r w:rsidR="004B77C2">
      <w:rPr>
        <w:rFonts w:ascii="Verdana" w:hAnsi="Verdana"/>
        <w:sz w:val="16"/>
        <w:szCs w:val="16"/>
      </w:rPr>
      <w:t>Office of Public School Monitoring</w:t>
    </w:r>
    <w:bookmarkEnd w:id="31"/>
  </w:p>
  <w:p w:rsidR="007C03ED" w:rsidRPr="00700A12" w:rsidRDefault="007C03ED" w:rsidP="007C03ED">
    <w:pPr>
      <w:pStyle w:val="Footer"/>
      <w:tabs>
        <w:tab w:val="clear" w:pos="8640"/>
      </w:tabs>
      <w:ind w:right="360"/>
      <w:jc w:val="center"/>
      <w:rPr>
        <w:rFonts w:ascii="Verdana" w:hAnsi="Verdana"/>
        <w:sz w:val="16"/>
        <w:szCs w:val="16"/>
      </w:rPr>
    </w:pPr>
    <w:bookmarkStart w:id="32" w:name="ORG_NAME_FOOTER"/>
    <w:r>
      <w:rPr>
        <w:rFonts w:ascii="Verdana" w:hAnsi="Verdana"/>
        <w:sz w:val="16"/>
        <w:szCs w:val="16"/>
      </w:rPr>
      <w:t>Greater Fall River Regional Vocational Technica</w:t>
    </w:r>
    <w:r w:rsidR="004B77C2">
      <w:rPr>
        <w:rFonts w:ascii="Verdana" w:hAnsi="Verdana"/>
        <w:sz w:val="16"/>
        <w:szCs w:val="16"/>
      </w:rPr>
      <w:t>l High Schoo</w:t>
    </w:r>
    <w:r>
      <w:rPr>
        <w:rFonts w:ascii="Verdana" w:hAnsi="Verdana"/>
        <w:sz w:val="16"/>
        <w:szCs w:val="16"/>
      </w:rPr>
      <w:t>l</w:t>
    </w:r>
    <w:bookmarkEnd w:id="32"/>
    <w:r>
      <w:rPr>
        <w:rFonts w:ascii="Verdana" w:hAnsi="Verdana"/>
        <w:sz w:val="16"/>
        <w:szCs w:val="16"/>
      </w:rPr>
      <w:t xml:space="preserve"> Mid-Cycle Report - </w:t>
    </w:r>
    <w:bookmarkStart w:id="33" w:name="MCR_REPORT_DATE"/>
    <w:r w:rsidRPr="00700A12">
      <w:rPr>
        <w:rFonts w:ascii="Verdana" w:hAnsi="Verdana"/>
        <w:sz w:val="16"/>
        <w:szCs w:val="16"/>
      </w:rPr>
      <w:t>06/</w:t>
    </w:r>
    <w:r w:rsidR="002735C7">
      <w:rPr>
        <w:rFonts w:ascii="Verdana" w:hAnsi="Verdana"/>
        <w:sz w:val="16"/>
        <w:szCs w:val="16"/>
      </w:rPr>
      <w:t>29</w:t>
    </w:r>
    <w:r w:rsidRPr="00700A12">
      <w:rPr>
        <w:rFonts w:ascii="Verdana" w:hAnsi="Verdana"/>
        <w:sz w:val="16"/>
        <w:szCs w:val="16"/>
      </w:rPr>
      <w:t>/2018</w:t>
    </w:r>
    <w:bookmarkEnd w:id="33"/>
  </w:p>
  <w:p w:rsidR="007C03ED" w:rsidRPr="00700A12" w:rsidRDefault="007C03ED" w:rsidP="007C03ED">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112285">
      <w:rPr>
        <w:rFonts w:ascii="Verdana" w:hAnsi="Verdana"/>
        <w:noProof/>
        <w:sz w:val="16"/>
        <w:szCs w:val="16"/>
      </w:rPr>
      <w:t>4</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112285">
      <w:rPr>
        <w:rFonts w:ascii="Verdana" w:hAnsi="Verdana"/>
        <w:noProof/>
        <w:sz w:val="16"/>
        <w:szCs w:val="16"/>
      </w:rPr>
      <w:t>4</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86D" w:rsidRDefault="0094586D">
      <w:r>
        <w:separator/>
      </w:r>
    </w:p>
  </w:footnote>
  <w:footnote w:type="continuationSeparator" w:id="0">
    <w:p w:rsidR="0094586D" w:rsidRDefault="0094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FF702AE4">
      <w:start w:val="1"/>
      <w:numFmt w:val="decimal"/>
      <w:lvlText w:val="%1."/>
      <w:lvlJc w:val="left"/>
      <w:pPr>
        <w:tabs>
          <w:tab w:val="num" w:pos="720"/>
        </w:tabs>
        <w:ind w:left="720" w:hanging="360"/>
      </w:pPr>
      <w:rPr>
        <w:rFonts w:hint="default"/>
      </w:rPr>
    </w:lvl>
    <w:lvl w:ilvl="1" w:tplc="CF8CB9B2" w:tentative="1">
      <w:start w:val="1"/>
      <w:numFmt w:val="lowerLetter"/>
      <w:lvlText w:val="%2."/>
      <w:lvlJc w:val="left"/>
      <w:pPr>
        <w:tabs>
          <w:tab w:val="num" w:pos="1440"/>
        </w:tabs>
        <w:ind w:left="1440" w:hanging="360"/>
      </w:pPr>
    </w:lvl>
    <w:lvl w:ilvl="2" w:tplc="66648534" w:tentative="1">
      <w:start w:val="1"/>
      <w:numFmt w:val="lowerRoman"/>
      <w:lvlText w:val="%3."/>
      <w:lvlJc w:val="right"/>
      <w:pPr>
        <w:tabs>
          <w:tab w:val="num" w:pos="2160"/>
        </w:tabs>
        <w:ind w:left="2160" w:hanging="180"/>
      </w:pPr>
    </w:lvl>
    <w:lvl w:ilvl="3" w:tplc="96F244B8" w:tentative="1">
      <w:start w:val="1"/>
      <w:numFmt w:val="decimal"/>
      <w:lvlText w:val="%4."/>
      <w:lvlJc w:val="left"/>
      <w:pPr>
        <w:tabs>
          <w:tab w:val="num" w:pos="2880"/>
        </w:tabs>
        <w:ind w:left="2880" w:hanging="360"/>
      </w:pPr>
    </w:lvl>
    <w:lvl w:ilvl="4" w:tplc="DD0A5EF2" w:tentative="1">
      <w:start w:val="1"/>
      <w:numFmt w:val="lowerLetter"/>
      <w:lvlText w:val="%5."/>
      <w:lvlJc w:val="left"/>
      <w:pPr>
        <w:tabs>
          <w:tab w:val="num" w:pos="3600"/>
        </w:tabs>
        <w:ind w:left="3600" w:hanging="360"/>
      </w:pPr>
    </w:lvl>
    <w:lvl w:ilvl="5" w:tplc="C300856C" w:tentative="1">
      <w:start w:val="1"/>
      <w:numFmt w:val="lowerRoman"/>
      <w:lvlText w:val="%6."/>
      <w:lvlJc w:val="right"/>
      <w:pPr>
        <w:tabs>
          <w:tab w:val="num" w:pos="4320"/>
        </w:tabs>
        <w:ind w:left="4320" w:hanging="180"/>
      </w:pPr>
    </w:lvl>
    <w:lvl w:ilvl="6" w:tplc="21AC0E40" w:tentative="1">
      <w:start w:val="1"/>
      <w:numFmt w:val="decimal"/>
      <w:lvlText w:val="%7."/>
      <w:lvlJc w:val="left"/>
      <w:pPr>
        <w:tabs>
          <w:tab w:val="num" w:pos="5040"/>
        </w:tabs>
        <w:ind w:left="5040" w:hanging="360"/>
      </w:pPr>
    </w:lvl>
    <w:lvl w:ilvl="7" w:tplc="2C1A4516" w:tentative="1">
      <w:start w:val="1"/>
      <w:numFmt w:val="lowerLetter"/>
      <w:lvlText w:val="%8."/>
      <w:lvlJc w:val="left"/>
      <w:pPr>
        <w:tabs>
          <w:tab w:val="num" w:pos="5760"/>
        </w:tabs>
        <w:ind w:left="5760" w:hanging="360"/>
      </w:pPr>
    </w:lvl>
    <w:lvl w:ilvl="8" w:tplc="E902993E"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34D6B"/>
    <w:rsid w:val="00112285"/>
    <w:rsid w:val="001535F8"/>
    <w:rsid w:val="00167D0F"/>
    <w:rsid w:val="002735C7"/>
    <w:rsid w:val="003E0E66"/>
    <w:rsid w:val="00406CD6"/>
    <w:rsid w:val="00435E12"/>
    <w:rsid w:val="004530B4"/>
    <w:rsid w:val="004B77C2"/>
    <w:rsid w:val="006151B6"/>
    <w:rsid w:val="0064761C"/>
    <w:rsid w:val="006A263F"/>
    <w:rsid w:val="00702ADC"/>
    <w:rsid w:val="007C03ED"/>
    <w:rsid w:val="00827C27"/>
    <w:rsid w:val="00871B00"/>
    <w:rsid w:val="008D3BB0"/>
    <w:rsid w:val="0094586D"/>
    <w:rsid w:val="00AA37ED"/>
    <w:rsid w:val="00AA4BCF"/>
    <w:rsid w:val="00B255CD"/>
    <w:rsid w:val="00BC78B5"/>
    <w:rsid w:val="00C71499"/>
    <w:rsid w:val="00CD06B3"/>
    <w:rsid w:val="00D46BA8"/>
    <w:rsid w:val="00D77376"/>
    <w:rsid w:val="00F43935"/>
    <w:rsid w:val="00F53E03"/>
    <w:rsid w:val="00FD6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F3C110-912B-4BC2-9984-A177F3FC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DESE-231-43307</_dlc_DocId>
    <_dlc_DocIdUrl xmlns="733efe1c-5bbe-4968-87dc-d400e65c879f">
      <Url>https://sharepoint.doemass.org/ese/webteam/cps/_layouts/DocIdRedir.aspx?ID=DESE-231-43307</Url>
      <Description>DESE-231-43307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8593BB-5C37-4C3B-B34F-2B77DF2B9CC4}">
  <ds:schemaRefs>
    <ds:schemaRef ds:uri="http://schemas.microsoft.com/sharepoint/v3/contenttype/forms"/>
  </ds:schemaRefs>
</ds:datastoreItem>
</file>

<file path=customXml/itemProps2.xml><?xml version="1.0" encoding="utf-8"?>
<ds:datastoreItem xmlns:ds="http://schemas.openxmlformats.org/officeDocument/2006/customXml" ds:itemID="{CAE670F2-0144-4C5E-B533-4D49EF20908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8379F6A-BF07-4810-A551-3C058B4D3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9D340-A392-4A40-A94B-8730E8FBB2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Greater Fall River RVTS Mid-cycle Report 2018</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Fall River RVTS Mid-cycle Report 2018</dc:title>
  <dc:subject/>
  <dc:creator>DESE</dc:creator>
  <cp:keywords/>
  <dc:description/>
  <cp:lastModifiedBy>Zou, Dong (EOE)</cp:lastModifiedBy>
  <cp:revision>3</cp:revision>
  <cp:lastPrinted>2018-06-29T16:26:00Z</cp:lastPrinted>
  <dcterms:created xsi:type="dcterms:W3CDTF">2018-07-10T16:23:00Z</dcterms:created>
  <dcterms:modified xsi:type="dcterms:W3CDTF">2018-07-17T20:00:00Z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2018</vt:lpwstr>
  </property>
</Properties>
</file>