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080"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10080"/>
      </w:tblGrid>
      <w:tr w:rsidR="00064B6B" w:rsidRPr="008E14D8" w14:paraId="595910DE" w14:textId="77777777" w:rsidTr="00064B6B">
        <w:tc>
          <w:tcPr>
            <w:tcW w:w="10080" w:type="dxa"/>
            <w:tcBorders>
              <w:top w:val="double" w:sz="4" w:space="0" w:color="auto"/>
              <w:bottom w:val="double" w:sz="4" w:space="0" w:color="auto"/>
            </w:tcBorders>
          </w:tcPr>
          <w:p w14:paraId="7CB48810" w14:textId="77777777" w:rsidR="00064B6B" w:rsidRPr="008E14D8" w:rsidRDefault="00064B6B" w:rsidP="00064B6B">
            <w:pPr>
              <w:pStyle w:val="Footer"/>
              <w:tabs>
                <w:tab w:val="clear" w:pos="4320"/>
                <w:tab w:val="clear" w:pos="8640"/>
              </w:tabs>
              <w:spacing w:line="201" w:lineRule="exact"/>
              <w:jc w:val="center"/>
              <w:rPr>
                <w:rFonts w:ascii="Verdana" w:hAnsi="Verdana"/>
                <w:sz w:val="16"/>
                <w:szCs w:val="16"/>
              </w:rPr>
            </w:pPr>
          </w:p>
          <w:p w14:paraId="34D4D2BC" w14:textId="77777777" w:rsidR="00064B6B" w:rsidRPr="008E14D8" w:rsidRDefault="00064B6B" w:rsidP="00064B6B">
            <w:pPr>
              <w:tabs>
                <w:tab w:val="center" w:pos="4503"/>
              </w:tabs>
              <w:spacing w:after="58"/>
              <w:jc w:val="center"/>
              <w:rPr>
                <w:rFonts w:ascii="Verdana" w:hAnsi="Verdana"/>
                <w:b/>
              </w:rPr>
            </w:pPr>
            <w:r w:rsidRPr="008E14D8">
              <w:rPr>
                <w:rFonts w:ascii="Verdana" w:hAnsi="Verdana"/>
                <w:b/>
              </w:rPr>
              <w:t>MASSACHUSETTS DEPARTMENT OF ELEMENTARY AND SECONDARY EDUCATION</w:t>
            </w:r>
          </w:p>
          <w:p w14:paraId="63A55920" w14:textId="77777777" w:rsidR="00064B6B" w:rsidRPr="008E14D8" w:rsidRDefault="00064B6B" w:rsidP="00064B6B">
            <w:pPr>
              <w:tabs>
                <w:tab w:val="center" w:pos="4503"/>
              </w:tabs>
              <w:spacing w:after="58"/>
              <w:jc w:val="center"/>
              <w:rPr>
                <w:rFonts w:ascii="Verdana" w:hAnsi="Verdana"/>
                <w:b/>
                <w:sz w:val="16"/>
                <w:szCs w:val="16"/>
              </w:rPr>
            </w:pPr>
            <w:r>
              <w:rPr>
                <w:rFonts w:ascii="Verdana" w:hAnsi="Verdana"/>
                <w:b/>
              </w:rPr>
              <w:t>Public School Monitoring</w:t>
            </w:r>
          </w:p>
        </w:tc>
      </w:tr>
    </w:tbl>
    <w:p w14:paraId="48E8F23C" w14:textId="77777777" w:rsidR="00064B6B" w:rsidRPr="008E14D8" w:rsidRDefault="00064B6B" w:rsidP="00064B6B">
      <w:pPr>
        <w:pStyle w:val="Title"/>
        <w:rPr>
          <w:rFonts w:ascii="Verdana" w:hAnsi="Verdana"/>
          <w:sz w:val="16"/>
          <w:szCs w:val="16"/>
        </w:rPr>
      </w:pPr>
    </w:p>
    <w:p w14:paraId="2BA1BC9E" w14:textId="77777777" w:rsidR="00064B6B" w:rsidRDefault="00064B6B" w:rsidP="00064B6B">
      <w:pPr>
        <w:pStyle w:val="Heading5"/>
      </w:pPr>
    </w:p>
    <w:p w14:paraId="76CDC48C" w14:textId="77777777" w:rsidR="00064B6B" w:rsidRDefault="00064B6B" w:rsidP="00064B6B">
      <w:pPr>
        <w:pStyle w:val="Heading5"/>
      </w:pPr>
      <w:r>
        <w:t>SPECIAL EDUCATION AND CIVIL RIGHTS</w:t>
      </w:r>
    </w:p>
    <w:p w14:paraId="4EFA362E" w14:textId="77777777" w:rsidR="00064B6B" w:rsidRPr="003A0944" w:rsidRDefault="00064B6B" w:rsidP="00064B6B">
      <w:pPr>
        <w:pStyle w:val="Heading5"/>
      </w:pPr>
      <w:r>
        <w:t>MONITORING</w:t>
      </w:r>
      <w:r w:rsidRPr="003A0944">
        <w:t xml:space="preserve"> REVIEW</w:t>
      </w:r>
    </w:p>
    <w:p w14:paraId="6FFD5E58" w14:textId="77777777" w:rsidR="00064B6B" w:rsidRDefault="00064B6B" w:rsidP="00064B6B">
      <w:pPr>
        <w:pStyle w:val="Heading2"/>
        <w:rPr>
          <w:rFonts w:ascii="Verdana" w:hAnsi="Verdana"/>
        </w:rPr>
      </w:pPr>
    </w:p>
    <w:p w14:paraId="66195BCA" w14:textId="77777777" w:rsidR="00064B6B" w:rsidRPr="008E14D8" w:rsidRDefault="00064B6B" w:rsidP="00064B6B">
      <w:pPr>
        <w:pStyle w:val="Heading2"/>
        <w:rPr>
          <w:rFonts w:ascii="Verdana" w:hAnsi="Verdana"/>
        </w:rPr>
      </w:pPr>
      <w:r w:rsidRPr="008E14D8">
        <w:rPr>
          <w:rFonts w:ascii="Verdana" w:hAnsi="Verdana"/>
        </w:rPr>
        <w:t>CORRECTIVE ACTION PLAN</w:t>
      </w:r>
    </w:p>
    <w:p w14:paraId="75E33E1B" w14:textId="77777777" w:rsidR="00064B6B" w:rsidRDefault="00064B6B" w:rsidP="00064B6B">
      <w:pPr>
        <w:pStyle w:val="Title"/>
        <w:rPr>
          <w:rFonts w:ascii="Verdana" w:hAnsi="Verdana"/>
          <w:sz w:val="16"/>
          <w:szCs w:val="16"/>
        </w:rPr>
      </w:pPr>
    </w:p>
    <w:p w14:paraId="29D276F7" w14:textId="77777777" w:rsidR="00064B6B" w:rsidRDefault="00064B6B" w:rsidP="00064B6B">
      <w:pPr>
        <w:pStyle w:val="Title"/>
        <w:rPr>
          <w:rFonts w:ascii="Verdana" w:hAnsi="Verdana"/>
        </w:rPr>
      </w:pPr>
      <w:bookmarkStart w:id="0" w:name="DistrictName"/>
      <w:r>
        <w:rPr>
          <w:rFonts w:ascii="Verdana" w:hAnsi="Verdana"/>
        </w:rPr>
        <w:t>Maynard</w:t>
      </w:r>
      <w:bookmarkEnd w:id="0"/>
      <w:r w:rsidR="00B13E21">
        <w:rPr>
          <w:rFonts w:ascii="Verdana" w:hAnsi="Verdana"/>
        </w:rPr>
        <w:t xml:space="preserve"> Public Schools</w:t>
      </w:r>
    </w:p>
    <w:p w14:paraId="0A2A9D9A" w14:textId="77777777" w:rsidR="00064B6B" w:rsidRDefault="00064B6B" w:rsidP="00064B6B">
      <w:pPr>
        <w:pStyle w:val="Title"/>
        <w:rPr>
          <w:rFonts w:ascii="Verdana" w:hAnsi="Verdana"/>
        </w:rPr>
      </w:pPr>
    </w:p>
    <w:p w14:paraId="1FECD572" w14:textId="77777777" w:rsidR="00064B6B" w:rsidRPr="003029DB" w:rsidRDefault="00064B6B" w:rsidP="00064B6B">
      <w:pPr>
        <w:pStyle w:val="Title"/>
        <w:rPr>
          <w:rFonts w:ascii="Verdana" w:hAnsi="Verdana"/>
        </w:rPr>
      </w:pPr>
      <w:r>
        <w:rPr>
          <w:rFonts w:ascii="Verdana" w:hAnsi="Verdana"/>
        </w:rPr>
        <w:t>Monitoring</w:t>
      </w:r>
      <w:r w:rsidRPr="003029DB">
        <w:rPr>
          <w:rFonts w:ascii="Verdana" w:hAnsi="Verdana"/>
        </w:rPr>
        <w:t xml:space="preserve"> Onsite Year: </w:t>
      </w:r>
      <w:bookmarkStart w:id="1" w:name="OnsiteYear"/>
      <w:r>
        <w:rPr>
          <w:rFonts w:ascii="Verdana" w:hAnsi="Verdana"/>
        </w:rPr>
        <w:t>2023-2024</w:t>
      </w:r>
      <w:bookmarkEnd w:id="1"/>
    </w:p>
    <w:p w14:paraId="5BC5283D" w14:textId="77777777" w:rsidR="00064B6B" w:rsidRDefault="00064B6B" w:rsidP="00064B6B">
      <w:pPr>
        <w:pStyle w:val="Title"/>
        <w:rPr>
          <w:rFonts w:ascii="Verdana" w:hAnsi="Verdana"/>
        </w:rPr>
      </w:pPr>
    </w:p>
    <w:p w14:paraId="35A5A459" w14:textId="77777777" w:rsidR="00064B6B" w:rsidRPr="008E14D8" w:rsidRDefault="00064B6B" w:rsidP="00064B6B">
      <w:pPr>
        <w:pStyle w:val="Title"/>
        <w:rPr>
          <w:rFonts w:ascii="Verdana" w:hAnsi="Verdana"/>
          <w:sz w:val="16"/>
          <w:szCs w:val="16"/>
        </w:rPr>
      </w:pPr>
    </w:p>
    <w:p w14:paraId="2E9EAB4C" w14:textId="77777777" w:rsidR="00064B6B" w:rsidRPr="008E14D8" w:rsidRDefault="00064B6B" w:rsidP="00064B6B">
      <w:pPr>
        <w:jc w:val="center"/>
        <w:rPr>
          <w:rFonts w:ascii="Verdana" w:hAnsi="Verdana"/>
          <w:i/>
          <w:iCs/>
          <w:sz w:val="16"/>
          <w:szCs w:val="16"/>
        </w:rPr>
      </w:pPr>
    </w:p>
    <w:p w14:paraId="181E4898" w14:textId="77777777" w:rsidR="00064B6B" w:rsidRDefault="00064B6B" w:rsidP="00064B6B">
      <w:pPr>
        <w:pStyle w:val="BodyText3"/>
        <w:pBdr>
          <w:top w:val="single" w:sz="4" w:space="1" w:color="auto"/>
          <w:left w:val="single" w:sz="4" w:space="0" w:color="auto"/>
          <w:bottom w:val="single" w:sz="4" w:space="1" w:color="auto"/>
          <w:right w:val="single" w:sz="4" w:space="1" w:color="auto"/>
        </w:pBdr>
        <w:jc w:val="center"/>
        <w:rPr>
          <w:rFonts w:ascii="Verdana" w:hAnsi="Verdana"/>
        </w:rPr>
      </w:pPr>
      <w:r w:rsidRPr="008E14D8">
        <w:rPr>
          <w:rFonts w:ascii="Verdana" w:hAnsi="Verdana"/>
        </w:rPr>
        <w:t xml:space="preserve">All corrective action must be fully </w:t>
      </w:r>
      <w:proofErr w:type="gramStart"/>
      <w:r w:rsidRPr="008E14D8">
        <w:rPr>
          <w:rFonts w:ascii="Verdana" w:hAnsi="Verdana"/>
        </w:rPr>
        <w:t>implemented</w:t>
      </w:r>
      <w:proofErr w:type="gramEnd"/>
      <w:r w:rsidRPr="008E14D8">
        <w:rPr>
          <w:rFonts w:ascii="Verdana" w:hAnsi="Verdana"/>
        </w:rPr>
        <w:t xml:space="preserve"> and all noncompliance corrected as soon as possible and no later than one year from the issuance of the</w:t>
      </w:r>
      <w:r>
        <w:rPr>
          <w:rFonts w:ascii="Verdana" w:hAnsi="Verdana"/>
        </w:rPr>
        <w:t xml:space="preserve"> Special Education and Civil Rights Monitoring</w:t>
      </w:r>
      <w:r w:rsidRPr="008E14D8">
        <w:rPr>
          <w:rFonts w:ascii="Verdana" w:hAnsi="Verdana"/>
        </w:rPr>
        <w:t xml:space="preserve"> Report </w:t>
      </w:r>
      <w:r>
        <w:rPr>
          <w:rFonts w:ascii="Verdana" w:hAnsi="Verdana"/>
        </w:rPr>
        <w:t xml:space="preserve">dated </w:t>
      </w:r>
      <w:bookmarkStart w:id="2" w:name="FinalReportDate"/>
      <w:r w:rsidRPr="008E14D8">
        <w:rPr>
          <w:rFonts w:ascii="Verdana" w:hAnsi="Verdana"/>
        </w:rPr>
        <w:t>07/12/2024</w:t>
      </w:r>
      <w:bookmarkEnd w:id="2"/>
      <w:r w:rsidRPr="008E14D8">
        <w:rPr>
          <w:rFonts w:ascii="Verdana" w:hAnsi="Verdana"/>
        </w:rPr>
        <w:t>.</w:t>
      </w:r>
    </w:p>
    <w:p w14:paraId="5CD3BBB8" w14:textId="77777777" w:rsidR="00064B6B" w:rsidRPr="008E14D8" w:rsidRDefault="00064B6B" w:rsidP="00064B6B">
      <w:pPr>
        <w:pStyle w:val="BodyText3"/>
        <w:pBdr>
          <w:top w:val="single" w:sz="4" w:space="1" w:color="auto"/>
          <w:left w:val="single" w:sz="4" w:space="0" w:color="auto"/>
          <w:bottom w:val="single" w:sz="4" w:space="1" w:color="auto"/>
          <w:right w:val="single" w:sz="4" w:space="1" w:color="auto"/>
        </w:pBdr>
        <w:jc w:val="center"/>
        <w:rPr>
          <w:rFonts w:ascii="Verdana" w:hAnsi="Verdana"/>
        </w:rPr>
      </w:pPr>
    </w:p>
    <w:p w14:paraId="41D56D24" w14:textId="77777777" w:rsidR="00064B6B" w:rsidRPr="00316D76" w:rsidRDefault="00064B6B" w:rsidP="00064B6B">
      <w:pPr>
        <w:pStyle w:val="BodyText3"/>
        <w:pBdr>
          <w:top w:val="single" w:sz="4" w:space="1" w:color="auto"/>
          <w:left w:val="single" w:sz="4" w:space="0" w:color="auto"/>
          <w:bottom w:val="single" w:sz="4" w:space="1" w:color="auto"/>
          <w:right w:val="single" w:sz="4" w:space="1" w:color="auto"/>
        </w:pBdr>
        <w:jc w:val="center"/>
        <w:rPr>
          <w:rFonts w:ascii="Verdana" w:hAnsi="Verdana"/>
          <w:b/>
          <w:bCs/>
          <w:i w:val="0"/>
          <w:iCs w:val="0"/>
        </w:rPr>
      </w:pPr>
      <w:r w:rsidRPr="008E14D8">
        <w:rPr>
          <w:rFonts w:ascii="Verdana" w:hAnsi="Verdana"/>
          <w:b/>
          <w:bCs/>
          <w:i w:val="0"/>
          <w:iCs w:val="0"/>
        </w:rPr>
        <w:t xml:space="preserve">Mandatory One-Year Compliance Date: </w:t>
      </w:r>
      <w:bookmarkStart w:id="3" w:name="MandatoryComplianceDate"/>
      <w:r w:rsidR="00B13E21">
        <w:rPr>
          <w:rFonts w:ascii="Verdana" w:hAnsi="Verdana"/>
          <w:b/>
          <w:bCs/>
          <w:i w:val="0"/>
          <w:iCs w:val="0"/>
        </w:rPr>
        <w:t xml:space="preserve">July 12, </w:t>
      </w:r>
      <w:r w:rsidRPr="00316D76">
        <w:rPr>
          <w:rFonts w:ascii="Verdana" w:hAnsi="Verdana"/>
          <w:b/>
          <w:bCs/>
          <w:i w:val="0"/>
          <w:iCs w:val="0"/>
        </w:rPr>
        <w:t>2025</w:t>
      </w:r>
      <w:bookmarkEnd w:id="3"/>
    </w:p>
    <w:p w14:paraId="33C8DC1D" w14:textId="77777777" w:rsidR="00064B6B" w:rsidRPr="008E14D8" w:rsidRDefault="00064B6B" w:rsidP="00064B6B">
      <w:pPr>
        <w:rPr>
          <w:rFonts w:ascii="Verdana" w:hAnsi="Verdana"/>
          <w:sz w:val="16"/>
          <w:szCs w:val="16"/>
        </w:rPr>
      </w:pPr>
    </w:p>
    <w:p w14:paraId="3BB11CCD" w14:textId="77777777" w:rsidR="00064B6B" w:rsidRDefault="00064B6B" w:rsidP="00064B6B">
      <w:pPr>
        <w:jc w:val="center"/>
        <w:rPr>
          <w:rFonts w:ascii="Verdana" w:hAnsi="Verdana"/>
          <w:b/>
          <w:sz w:val="16"/>
          <w:szCs w:val="16"/>
        </w:rPr>
      </w:pPr>
    </w:p>
    <w:p w14:paraId="14AABD44" w14:textId="77777777" w:rsidR="00064B6B" w:rsidRDefault="00064B6B" w:rsidP="00064B6B">
      <w:pPr>
        <w:jc w:val="center"/>
        <w:rPr>
          <w:rFonts w:ascii="Verdana" w:hAnsi="Verdana"/>
          <w:b/>
          <w:sz w:val="16"/>
          <w:szCs w:val="16"/>
        </w:rPr>
      </w:pPr>
    </w:p>
    <w:p w14:paraId="752B968B" w14:textId="77777777" w:rsidR="00064B6B" w:rsidRPr="008E14D8" w:rsidRDefault="00064B6B" w:rsidP="00064B6B">
      <w:pPr>
        <w:jc w:val="center"/>
        <w:rPr>
          <w:rFonts w:ascii="Verdana" w:hAnsi="Verdana"/>
          <w:b/>
        </w:rPr>
      </w:pPr>
      <w:r w:rsidRPr="008E14D8">
        <w:rPr>
          <w:rFonts w:ascii="Verdana" w:hAnsi="Verdana"/>
          <w:b/>
        </w:rPr>
        <w:t>Summary of Required Corrective Action Plans in this Report</w:t>
      </w:r>
    </w:p>
    <w:p w14:paraId="243B3F38" w14:textId="77777777" w:rsidR="00064B6B" w:rsidRPr="008E14D8" w:rsidRDefault="00064B6B" w:rsidP="00064B6B">
      <w:pPr>
        <w:jc w:val="center"/>
        <w:rPr>
          <w:rFonts w:ascii="Verdana" w:hAnsi="Verdana"/>
          <w:b/>
        </w:rPr>
      </w:pPr>
    </w:p>
    <w:p w14:paraId="0FF51067" w14:textId="77777777" w:rsidR="00064B6B" w:rsidRPr="008E14D8" w:rsidRDefault="00064B6B" w:rsidP="00064B6B">
      <w:pPr>
        <w:rPr>
          <w:rFonts w:ascii="Verdana" w:hAnsi="Verdana"/>
          <w:b/>
        </w:rPr>
      </w:pPr>
    </w:p>
    <w:tbl>
      <w:tblPr>
        <w:tblW w:w="97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48"/>
        <w:gridCol w:w="6142"/>
        <w:gridCol w:w="2066"/>
      </w:tblGrid>
      <w:tr w:rsidR="00064B6B" w:rsidRPr="0044473B" w14:paraId="2071DC6B" w14:textId="77777777" w:rsidTr="00064B6B">
        <w:trPr>
          <w:cantSplit/>
          <w:tblHeader/>
        </w:trPr>
        <w:tc>
          <w:tcPr>
            <w:tcW w:w="1548" w:type="dxa"/>
          </w:tcPr>
          <w:p w14:paraId="4782F6B7" w14:textId="77777777" w:rsidR="00064B6B" w:rsidRPr="0044473B" w:rsidRDefault="00064B6B" w:rsidP="00064B6B">
            <w:pPr>
              <w:rPr>
                <w:rFonts w:ascii="Verdana" w:hAnsi="Verdana"/>
                <w:b/>
              </w:rPr>
            </w:pPr>
            <w:r w:rsidRPr="0044473B">
              <w:rPr>
                <w:rFonts w:ascii="Verdana" w:hAnsi="Verdana"/>
                <w:b/>
              </w:rPr>
              <w:t>Criterion</w:t>
            </w:r>
          </w:p>
        </w:tc>
        <w:tc>
          <w:tcPr>
            <w:tcW w:w="6142" w:type="dxa"/>
          </w:tcPr>
          <w:p w14:paraId="063FA645" w14:textId="77777777" w:rsidR="00064B6B" w:rsidRPr="0044473B" w:rsidRDefault="00064B6B" w:rsidP="00064B6B">
            <w:pPr>
              <w:rPr>
                <w:rFonts w:ascii="Verdana" w:hAnsi="Verdana"/>
                <w:b/>
              </w:rPr>
            </w:pPr>
            <w:r w:rsidRPr="0044473B">
              <w:rPr>
                <w:rFonts w:ascii="Verdana" w:hAnsi="Verdana"/>
                <w:b/>
              </w:rPr>
              <w:t>Criterion Title</w:t>
            </w:r>
          </w:p>
        </w:tc>
        <w:tc>
          <w:tcPr>
            <w:tcW w:w="2066" w:type="dxa"/>
          </w:tcPr>
          <w:p w14:paraId="52DA6C19" w14:textId="77777777" w:rsidR="00064B6B" w:rsidRPr="0044473B" w:rsidRDefault="00064B6B" w:rsidP="00064B6B">
            <w:pPr>
              <w:rPr>
                <w:rFonts w:ascii="Verdana" w:hAnsi="Verdana"/>
                <w:b/>
              </w:rPr>
            </w:pPr>
            <w:r w:rsidRPr="0044473B">
              <w:rPr>
                <w:rFonts w:ascii="Verdana" w:hAnsi="Verdana"/>
                <w:b/>
              </w:rPr>
              <w:t>Rating</w:t>
            </w:r>
          </w:p>
        </w:tc>
      </w:tr>
      <w:tr w:rsidR="00064B6B" w:rsidRPr="0044473B" w14:paraId="34423845" w14:textId="77777777" w:rsidTr="00064B6B">
        <w:trPr>
          <w:cantSplit/>
        </w:trPr>
        <w:tc>
          <w:tcPr>
            <w:tcW w:w="1548" w:type="dxa"/>
          </w:tcPr>
          <w:p w14:paraId="4B21A679" w14:textId="77777777" w:rsidR="00064B6B" w:rsidRPr="00B13E21" w:rsidRDefault="00064B6B" w:rsidP="00064B6B">
            <w:pPr>
              <w:rPr>
                <w:rFonts w:ascii="Verdana" w:hAnsi="Verdana"/>
              </w:rPr>
            </w:pPr>
            <w:bookmarkStart w:id="4" w:name="CAP_SUMMARY_TABLE"/>
            <w:bookmarkEnd w:id="4"/>
            <w:r w:rsidRPr="00B13E21">
              <w:rPr>
                <w:rFonts w:ascii="Verdana" w:hAnsi="Verdana"/>
              </w:rPr>
              <w:t>SE 9</w:t>
            </w:r>
          </w:p>
        </w:tc>
        <w:tc>
          <w:tcPr>
            <w:tcW w:w="6142" w:type="dxa"/>
          </w:tcPr>
          <w:p w14:paraId="64FC533C" w14:textId="77777777" w:rsidR="00064B6B" w:rsidRPr="00B13E21" w:rsidRDefault="00064B6B" w:rsidP="00064B6B">
            <w:pPr>
              <w:rPr>
                <w:rFonts w:ascii="Verdana" w:hAnsi="Verdana"/>
              </w:rPr>
            </w:pPr>
            <w:r w:rsidRPr="00B13E21">
              <w:rPr>
                <w:rFonts w:ascii="Verdana" w:hAnsi="Verdana"/>
              </w:rPr>
              <w:t>Timeline for determination of eligibility</w:t>
            </w:r>
          </w:p>
        </w:tc>
        <w:tc>
          <w:tcPr>
            <w:tcW w:w="2066" w:type="dxa"/>
          </w:tcPr>
          <w:p w14:paraId="3F12187D" w14:textId="77777777" w:rsidR="00064B6B" w:rsidRPr="00B13E21" w:rsidRDefault="00064B6B" w:rsidP="00064B6B">
            <w:pPr>
              <w:rPr>
                <w:rFonts w:ascii="Verdana" w:hAnsi="Verdana"/>
              </w:rPr>
            </w:pPr>
            <w:r w:rsidRPr="00B13E21">
              <w:rPr>
                <w:rFonts w:ascii="Verdana" w:hAnsi="Verdana"/>
              </w:rPr>
              <w:t>Partially Implemented</w:t>
            </w:r>
          </w:p>
        </w:tc>
      </w:tr>
      <w:tr w:rsidR="00064B6B" w:rsidRPr="0044473B" w14:paraId="7FA1707F" w14:textId="77777777" w:rsidTr="00064B6B">
        <w:trPr>
          <w:cantSplit/>
        </w:trPr>
        <w:tc>
          <w:tcPr>
            <w:tcW w:w="1548" w:type="dxa"/>
          </w:tcPr>
          <w:p w14:paraId="6B758621" w14:textId="77777777" w:rsidR="00064B6B" w:rsidRPr="00B13E21" w:rsidRDefault="00064B6B" w:rsidP="00064B6B">
            <w:pPr>
              <w:rPr>
                <w:rFonts w:ascii="Verdana" w:hAnsi="Verdana"/>
              </w:rPr>
            </w:pPr>
            <w:r w:rsidRPr="00B13E21">
              <w:rPr>
                <w:rFonts w:ascii="Verdana" w:hAnsi="Verdana"/>
              </w:rPr>
              <w:t>SE 18B</w:t>
            </w:r>
          </w:p>
        </w:tc>
        <w:tc>
          <w:tcPr>
            <w:tcW w:w="6142" w:type="dxa"/>
          </w:tcPr>
          <w:p w14:paraId="16A7A2BE" w14:textId="77777777" w:rsidR="00064B6B" w:rsidRPr="00B13E21" w:rsidRDefault="00064B6B" w:rsidP="00064B6B">
            <w:pPr>
              <w:rPr>
                <w:rFonts w:ascii="Verdana" w:hAnsi="Verdana"/>
              </w:rPr>
            </w:pPr>
            <w:r w:rsidRPr="00B13E21">
              <w:rPr>
                <w:rFonts w:ascii="Verdana" w:hAnsi="Verdana"/>
              </w:rPr>
              <w:t>Determination of placement; provision of IEP to parent</w:t>
            </w:r>
          </w:p>
        </w:tc>
        <w:tc>
          <w:tcPr>
            <w:tcW w:w="2066" w:type="dxa"/>
          </w:tcPr>
          <w:p w14:paraId="381B0527" w14:textId="77777777" w:rsidR="00064B6B" w:rsidRPr="00B13E21" w:rsidRDefault="00064B6B" w:rsidP="00064B6B">
            <w:pPr>
              <w:rPr>
                <w:rFonts w:ascii="Verdana" w:hAnsi="Verdana"/>
              </w:rPr>
            </w:pPr>
            <w:r w:rsidRPr="00B13E21">
              <w:rPr>
                <w:rFonts w:ascii="Verdana" w:hAnsi="Verdana"/>
              </w:rPr>
              <w:t>Partially Implemented</w:t>
            </w:r>
          </w:p>
        </w:tc>
      </w:tr>
      <w:tr w:rsidR="00064B6B" w:rsidRPr="0044473B" w14:paraId="693F8EF3" w14:textId="77777777" w:rsidTr="00064B6B">
        <w:trPr>
          <w:cantSplit/>
        </w:trPr>
        <w:tc>
          <w:tcPr>
            <w:tcW w:w="1548" w:type="dxa"/>
          </w:tcPr>
          <w:p w14:paraId="6F65B557" w14:textId="77777777" w:rsidR="00064B6B" w:rsidRPr="00B13E21" w:rsidRDefault="00064B6B" w:rsidP="00064B6B">
            <w:pPr>
              <w:rPr>
                <w:rFonts w:ascii="Verdana" w:hAnsi="Verdana"/>
              </w:rPr>
            </w:pPr>
            <w:r w:rsidRPr="00B13E21">
              <w:rPr>
                <w:rFonts w:ascii="Verdana" w:hAnsi="Verdana"/>
              </w:rPr>
              <w:t>CR 13</w:t>
            </w:r>
          </w:p>
        </w:tc>
        <w:tc>
          <w:tcPr>
            <w:tcW w:w="6142" w:type="dxa"/>
          </w:tcPr>
          <w:p w14:paraId="2BEAB887" w14:textId="77777777" w:rsidR="00064B6B" w:rsidRPr="00B13E21" w:rsidRDefault="00064B6B" w:rsidP="00064B6B">
            <w:pPr>
              <w:rPr>
                <w:rFonts w:ascii="Verdana" w:hAnsi="Verdana"/>
              </w:rPr>
            </w:pPr>
            <w:r w:rsidRPr="00B13E21">
              <w:rPr>
                <w:rFonts w:ascii="Verdana" w:hAnsi="Verdana"/>
              </w:rPr>
              <w:t>Availability of information and academic counseling on general curricular and occupational/vocational opportunities</w:t>
            </w:r>
          </w:p>
        </w:tc>
        <w:tc>
          <w:tcPr>
            <w:tcW w:w="2066" w:type="dxa"/>
          </w:tcPr>
          <w:p w14:paraId="66B5D880" w14:textId="77777777" w:rsidR="00064B6B" w:rsidRPr="00B13E21" w:rsidRDefault="00064B6B" w:rsidP="00064B6B">
            <w:pPr>
              <w:rPr>
                <w:rFonts w:ascii="Verdana" w:hAnsi="Verdana"/>
              </w:rPr>
            </w:pPr>
            <w:r w:rsidRPr="00B13E21">
              <w:rPr>
                <w:rFonts w:ascii="Verdana" w:hAnsi="Verdana"/>
              </w:rPr>
              <w:t>Partially Implemented</w:t>
            </w:r>
          </w:p>
        </w:tc>
      </w:tr>
      <w:tr w:rsidR="00064B6B" w:rsidRPr="0044473B" w14:paraId="04B323AF" w14:textId="77777777" w:rsidTr="00064B6B">
        <w:trPr>
          <w:cantSplit/>
        </w:trPr>
        <w:tc>
          <w:tcPr>
            <w:tcW w:w="1548" w:type="dxa"/>
          </w:tcPr>
          <w:p w14:paraId="465BE20F" w14:textId="77777777" w:rsidR="00064B6B" w:rsidRPr="00B13E21" w:rsidRDefault="00064B6B" w:rsidP="00064B6B">
            <w:pPr>
              <w:rPr>
                <w:rFonts w:ascii="Verdana" w:hAnsi="Verdana"/>
              </w:rPr>
            </w:pPr>
            <w:r w:rsidRPr="00B13E21">
              <w:rPr>
                <w:rFonts w:ascii="Verdana" w:hAnsi="Verdana"/>
              </w:rPr>
              <w:t>CR 18</w:t>
            </w:r>
          </w:p>
        </w:tc>
        <w:tc>
          <w:tcPr>
            <w:tcW w:w="6142" w:type="dxa"/>
          </w:tcPr>
          <w:p w14:paraId="4DFC34DC" w14:textId="77777777" w:rsidR="00064B6B" w:rsidRPr="00B13E21" w:rsidRDefault="00064B6B" w:rsidP="00064B6B">
            <w:pPr>
              <w:rPr>
                <w:rFonts w:ascii="Verdana" w:hAnsi="Verdana"/>
              </w:rPr>
            </w:pPr>
            <w:r w:rsidRPr="00B13E21">
              <w:rPr>
                <w:rFonts w:ascii="Verdana" w:hAnsi="Verdana"/>
              </w:rPr>
              <w:t>Responsibilities of the school principal</w:t>
            </w:r>
          </w:p>
        </w:tc>
        <w:tc>
          <w:tcPr>
            <w:tcW w:w="2066" w:type="dxa"/>
          </w:tcPr>
          <w:p w14:paraId="5F84CCD6" w14:textId="77777777" w:rsidR="00064B6B" w:rsidRPr="00B13E21" w:rsidRDefault="00064B6B" w:rsidP="00064B6B">
            <w:pPr>
              <w:rPr>
                <w:rFonts w:ascii="Verdana" w:hAnsi="Verdana"/>
              </w:rPr>
            </w:pPr>
            <w:r w:rsidRPr="00B13E21">
              <w:rPr>
                <w:rFonts w:ascii="Verdana" w:hAnsi="Verdana"/>
              </w:rPr>
              <w:t>Partially Implemented</w:t>
            </w:r>
          </w:p>
        </w:tc>
      </w:tr>
    </w:tbl>
    <w:p w14:paraId="676CA04D" w14:textId="77777777" w:rsidR="00064B6B" w:rsidRDefault="00064B6B" w:rsidP="00064B6B">
      <w:pPr>
        <w:sectPr w:rsidR="00064B6B" w:rsidSect="00064B6B">
          <w:footerReference w:type="default" r:id="rId7"/>
          <w:pgSz w:w="12240" w:h="15840"/>
          <w:pgMar w:top="1440" w:right="1080" w:bottom="1440" w:left="1800" w:header="720" w:footer="720" w:gutter="0"/>
          <w:cols w:space="720"/>
          <w:docGrid w:linePitch="360"/>
        </w:sectPr>
      </w:pPr>
    </w:p>
    <w:p w14:paraId="4D4E9EDC" w14:textId="77777777" w:rsidR="00064B6B" w:rsidRPr="008E14D8" w:rsidRDefault="00064B6B" w:rsidP="00064B6B">
      <w:pPr>
        <w:pStyle w:val="Normal0"/>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64B6B" w:rsidRPr="008E14D8" w14:paraId="0F464FB9" w14:textId="77777777">
        <w:trPr>
          <w:trHeight w:val="705"/>
        </w:trPr>
        <w:tc>
          <w:tcPr>
            <w:tcW w:w="9360" w:type="dxa"/>
            <w:shd w:val="clear" w:color="auto" w:fill="C0C0C0"/>
            <w:vAlign w:val="center"/>
          </w:tcPr>
          <w:p w14:paraId="5C31458C" w14:textId="77777777" w:rsidR="00064B6B" w:rsidRDefault="00064B6B" w:rsidP="00064B6B">
            <w:pPr>
              <w:pStyle w:val="Heading50"/>
            </w:pPr>
            <w:r>
              <w:lastRenderedPageBreak/>
              <w:t>SPECIAL EDUCATION AND CIVIL RIGHTS</w:t>
            </w:r>
          </w:p>
          <w:p w14:paraId="6945EDB7" w14:textId="77777777" w:rsidR="00064B6B" w:rsidRPr="008E14D8" w:rsidRDefault="00064B6B" w:rsidP="00064B6B">
            <w:pPr>
              <w:pStyle w:val="Heading50"/>
            </w:pPr>
            <w:r>
              <w:t>MONITORING</w:t>
            </w:r>
            <w:r w:rsidRPr="008E14D8">
              <w:t xml:space="preserve"> REVIEW</w:t>
            </w:r>
          </w:p>
          <w:p w14:paraId="3ABD67DD" w14:textId="77777777" w:rsidR="00064B6B" w:rsidRPr="008E14D8" w:rsidRDefault="00064B6B" w:rsidP="00064B6B">
            <w:pPr>
              <w:pStyle w:val="Normal0"/>
              <w:jc w:val="center"/>
              <w:rPr>
                <w:rFonts w:ascii="Verdana" w:hAnsi="Verdana"/>
                <w:b/>
                <w:bCs/>
              </w:rPr>
            </w:pPr>
            <w:r w:rsidRPr="008E14D8">
              <w:rPr>
                <w:rFonts w:ascii="Verdana" w:hAnsi="Verdana"/>
                <w:b/>
              </w:rPr>
              <w:t>CORRECTIVE ACTION PLAN</w:t>
            </w:r>
          </w:p>
        </w:tc>
      </w:tr>
    </w:tbl>
    <w:p w14:paraId="176D15CC" w14:textId="77777777" w:rsidR="00064B6B" w:rsidRPr="008E14D8" w:rsidRDefault="00064B6B" w:rsidP="00064B6B">
      <w:pPr>
        <w:pStyle w:val="Normal0"/>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064B6B" w:rsidRPr="008E14D8" w14:paraId="53DE4E5E" w14:textId="77777777">
        <w:trPr>
          <w:trHeight w:val="458"/>
        </w:trPr>
        <w:tc>
          <w:tcPr>
            <w:tcW w:w="6828" w:type="dxa"/>
            <w:gridSpan w:val="2"/>
          </w:tcPr>
          <w:p w14:paraId="4EE9DF51" w14:textId="77777777" w:rsidR="00064B6B" w:rsidRPr="008E14D8" w:rsidRDefault="00064B6B" w:rsidP="00064B6B">
            <w:pPr>
              <w:pStyle w:val="Normal0"/>
              <w:rPr>
                <w:rFonts w:ascii="Verdana" w:hAnsi="Verdana"/>
                <w:b/>
                <w:bCs/>
                <w:sz w:val="20"/>
                <w:szCs w:val="20"/>
              </w:rPr>
            </w:pPr>
            <w:r w:rsidRPr="008E14D8">
              <w:rPr>
                <w:rFonts w:ascii="Verdana" w:hAnsi="Verdana"/>
                <w:b/>
                <w:bCs/>
                <w:sz w:val="20"/>
                <w:szCs w:val="20"/>
              </w:rPr>
              <w:t xml:space="preserve">Criterion &amp; Topic: </w:t>
            </w:r>
          </w:p>
          <w:p w14:paraId="7D2906B5" w14:textId="77777777" w:rsidR="00064B6B" w:rsidRPr="00754750" w:rsidRDefault="00064B6B" w:rsidP="00064B6B">
            <w:pPr>
              <w:pStyle w:val="Normal0"/>
              <w:rPr>
                <w:rFonts w:ascii="Verdana" w:hAnsi="Verdana"/>
                <w:bCs/>
                <w:sz w:val="20"/>
                <w:szCs w:val="20"/>
              </w:rPr>
            </w:pPr>
            <w:bookmarkStart w:id="5" w:name="CRDesc"/>
            <w:r w:rsidRPr="00754750">
              <w:rPr>
                <w:rFonts w:ascii="Verdana" w:hAnsi="Verdana"/>
                <w:bCs/>
                <w:sz w:val="20"/>
                <w:szCs w:val="20"/>
              </w:rPr>
              <w:t>SE 9 Timeline for determination of eligibility</w:t>
            </w:r>
            <w:bookmarkEnd w:id="5"/>
          </w:p>
        </w:tc>
        <w:tc>
          <w:tcPr>
            <w:tcW w:w="2532" w:type="dxa"/>
          </w:tcPr>
          <w:p w14:paraId="29F33741" w14:textId="77777777" w:rsidR="00064B6B" w:rsidRPr="008E14D8" w:rsidRDefault="00064B6B" w:rsidP="00064B6B">
            <w:pPr>
              <w:pStyle w:val="Normal0"/>
              <w:rPr>
                <w:rFonts w:ascii="Verdana" w:hAnsi="Verdana"/>
                <w:b/>
                <w:bCs/>
                <w:sz w:val="20"/>
                <w:szCs w:val="20"/>
              </w:rPr>
            </w:pPr>
            <w:r w:rsidRPr="008E14D8">
              <w:rPr>
                <w:rFonts w:ascii="Verdana" w:hAnsi="Verdana"/>
                <w:b/>
                <w:bCs/>
                <w:sz w:val="20"/>
                <w:szCs w:val="20"/>
              </w:rPr>
              <w:t xml:space="preserve">Rating: </w:t>
            </w:r>
          </w:p>
          <w:p w14:paraId="729B88DC" w14:textId="77777777" w:rsidR="00064B6B" w:rsidRPr="008E14D8" w:rsidRDefault="00064B6B" w:rsidP="00064B6B">
            <w:pPr>
              <w:pStyle w:val="Normal0"/>
              <w:rPr>
                <w:rFonts w:ascii="Verdana" w:hAnsi="Verdana"/>
                <w:b/>
                <w:bCs/>
                <w:sz w:val="20"/>
                <w:szCs w:val="20"/>
              </w:rPr>
            </w:pPr>
            <w:bookmarkStart w:id="6" w:name="CPRRating"/>
            <w:r>
              <w:rPr>
                <w:rFonts w:ascii="Verdana" w:hAnsi="Verdana"/>
                <w:sz w:val="20"/>
                <w:szCs w:val="20"/>
              </w:rPr>
              <w:t>Partially Implemented</w:t>
            </w:r>
            <w:bookmarkEnd w:id="6"/>
          </w:p>
        </w:tc>
      </w:tr>
      <w:tr w:rsidR="00064B6B" w:rsidRPr="008E14D8" w14:paraId="3DE4AFF4" w14:textId="77777777">
        <w:trPr>
          <w:trHeight w:val="422"/>
        </w:trPr>
        <w:tc>
          <w:tcPr>
            <w:tcW w:w="9360" w:type="dxa"/>
            <w:gridSpan w:val="3"/>
          </w:tcPr>
          <w:p w14:paraId="12713C1A" w14:textId="77777777" w:rsidR="00064B6B" w:rsidRPr="008E14D8" w:rsidRDefault="00064B6B" w:rsidP="00064B6B">
            <w:pPr>
              <w:pStyle w:val="Normal0"/>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D1B5DA8" w14:textId="77777777" w:rsidR="00064B6B" w:rsidRPr="008E14D8" w:rsidRDefault="00064B6B" w:rsidP="00064B6B">
            <w:pPr>
              <w:pStyle w:val="Normal0"/>
              <w:rPr>
                <w:rFonts w:ascii="Verdana" w:hAnsi="Verdana"/>
                <w:sz w:val="20"/>
                <w:szCs w:val="20"/>
              </w:rPr>
            </w:pPr>
            <w:bookmarkStart w:id="7" w:name="DeptCPRFindings"/>
            <w:r>
              <w:rPr>
                <w:rFonts w:ascii="Verdana" w:hAnsi="Verdana"/>
                <w:sz w:val="20"/>
                <w:szCs w:val="20"/>
              </w:rPr>
              <w:t>A review of student records and staff interviews indicated that the district does not consistently provide the proposed IEP and proposed placement to the parent within 45 days after receipt of written parental consent to an evaluation.</w:t>
            </w:r>
            <w:bookmarkEnd w:id="7"/>
          </w:p>
        </w:tc>
      </w:tr>
      <w:tr w:rsidR="00064B6B" w14:paraId="38C7A6DC" w14:textId="77777777">
        <w:trPr>
          <w:trHeight w:val="377"/>
        </w:trPr>
        <w:tc>
          <w:tcPr>
            <w:tcW w:w="9360" w:type="dxa"/>
            <w:gridSpan w:val="3"/>
          </w:tcPr>
          <w:p w14:paraId="093EE6C8" w14:textId="77777777" w:rsidR="00064B6B" w:rsidRPr="008E14D8" w:rsidRDefault="00064B6B" w:rsidP="00064B6B">
            <w:pPr>
              <w:pStyle w:val="Normal0"/>
              <w:rPr>
                <w:rFonts w:ascii="Verdana" w:hAnsi="Verdana"/>
                <w:b/>
                <w:bCs/>
                <w:sz w:val="20"/>
                <w:szCs w:val="20"/>
              </w:rPr>
            </w:pPr>
            <w:r w:rsidRPr="008E14D8">
              <w:rPr>
                <w:rFonts w:ascii="Verdana" w:hAnsi="Verdana"/>
                <w:b/>
                <w:bCs/>
                <w:sz w:val="20"/>
                <w:szCs w:val="20"/>
              </w:rPr>
              <w:t xml:space="preserve">Description of Corrective Action: </w:t>
            </w:r>
          </w:p>
          <w:p w14:paraId="4D28308A" w14:textId="77777777" w:rsidR="00884EC2" w:rsidRDefault="00884EC2" w:rsidP="00064B6B">
            <w:pPr>
              <w:pStyle w:val="Normal0"/>
              <w:rPr>
                <w:rFonts w:ascii="Verdana" w:hAnsi="Verdana"/>
                <w:sz w:val="20"/>
                <w:szCs w:val="20"/>
              </w:rPr>
            </w:pPr>
            <w:bookmarkStart w:id="8" w:name="DescCorrAction"/>
          </w:p>
          <w:p w14:paraId="19DB0C94" w14:textId="77777777" w:rsidR="00064B6B" w:rsidRPr="008E14D8" w:rsidRDefault="00064B6B" w:rsidP="00064B6B">
            <w:pPr>
              <w:pStyle w:val="Normal0"/>
              <w:rPr>
                <w:rFonts w:ascii="Verdana" w:hAnsi="Verdana"/>
                <w:b/>
                <w:bCs/>
                <w:sz w:val="20"/>
                <w:szCs w:val="20"/>
              </w:rPr>
            </w:pPr>
            <w:r>
              <w:rPr>
                <w:rFonts w:ascii="Verdana" w:hAnsi="Verdana"/>
                <w:sz w:val="20"/>
                <w:szCs w:val="20"/>
              </w:rPr>
              <w:t>A root cause analysis indicated that the non-compliance was a result of teachers and team</w:t>
            </w:r>
          </w:p>
          <w:p w14:paraId="037E5991" w14:textId="77777777" w:rsidR="00064B6B" w:rsidRDefault="00064B6B" w:rsidP="00064B6B">
            <w:pPr>
              <w:pStyle w:val="Normal0"/>
              <w:rPr>
                <w:rFonts w:ascii="Verdana" w:hAnsi="Verdana"/>
                <w:sz w:val="20"/>
                <w:szCs w:val="20"/>
              </w:rPr>
            </w:pPr>
            <w:r>
              <w:rPr>
                <w:rFonts w:ascii="Verdana" w:hAnsi="Verdana"/>
                <w:sz w:val="20"/>
                <w:szCs w:val="20"/>
              </w:rPr>
              <w:t>chairs being unclear of responsibilities specific to</w:t>
            </w:r>
            <w:r w:rsidR="008320ED">
              <w:rPr>
                <w:rFonts w:ascii="Verdana" w:hAnsi="Verdana"/>
                <w:sz w:val="20"/>
                <w:szCs w:val="20"/>
              </w:rPr>
              <w:t xml:space="preserve"> the 45-day</w:t>
            </w:r>
            <w:r>
              <w:rPr>
                <w:rFonts w:ascii="Verdana" w:hAnsi="Verdana"/>
                <w:sz w:val="20"/>
                <w:szCs w:val="20"/>
              </w:rPr>
              <w:t xml:space="preserve"> timeline, as well as inadequate tracking</w:t>
            </w:r>
            <w:r w:rsidR="008320ED">
              <w:rPr>
                <w:rFonts w:ascii="Verdana" w:hAnsi="Verdana"/>
                <w:sz w:val="20"/>
                <w:szCs w:val="20"/>
              </w:rPr>
              <w:t xml:space="preserve"> </w:t>
            </w:r>
            <w:r>
              <w:rPr>
                <w:rFonts w:ascii="Verdana" w:hAnsi="Verdana"/>
                <w:sz w:val="20"/>
                <w:szCs w:val="20"/>
              </w:rPr>
              <w:t>and monitoring of timelines. The action steps to be completed in the 2024-2025 school year</w:t>
            </w:r>
            <w:r w:rsidR="004B5338">
              <w:rPr>
                <w:rFonts w:ascii="Verdana" w:hAnsi="Verdana"/>
                <w:sz w:val="20"/>
                <w:szCs w:val="20"/>
              </w:rPr>
              <w:t xml:space="preserve"> </w:t>
            </w:r>
            <w:r>
              <w:rPr>
                <w:rFonts w:ascii="Verdana" w:hAnsi="Verdana"/>
                <w:sz w:val="20"/>
                <w:szCs w:val="20"/>
              </w:rPr>
              <w:t>include the following:</w:t>
            </w:r>
          </w:p>
          <w:p w14:paraId="213ED450" w14:textId="77777777" w:rsidR="00064B6B" w:rsidRDefault="00064B6B" w:rsidP="00064B6B">
            <w:pPr>
              <w:pStyle w:val="Normal0"/>
              <w:rPr>
                <w:rFonts w:ascii="Verdana" w:hAnsi="Verdana"/>
                <w:sz w:val="20"/>
                <w:szCs w:val="20"/>
              </w:rPr>
            </w:pPr>
          </w:p>
          <w:p w14:paraId="0263C33A" w14:textId="77777777" w:rsidR="00064B6B" w:rsidRDefault="00064B6B" w:rsidP="004B5338">
            <w:pPr>
              <w:pStyle w:val="Normal0"/>
              <w:numPr>
                <w:ilvl w:val="0"/>
                <w:numId w:val="4"/>
              </w:numPr>
              <w:rPr>
                <w:rFonts w:ascii="Verdana" w:hAnsi="Verdana"/>
                <w:sz w:val="20"/>
                <w:szCs w:val="20"/>
              </w:rPr>
            </w:pPr>
            <w:r>
              <w:rPr>
                <w:rFonts w:ascii="Verdana" w:hAnsi="Verdana"/>
                <w:sz w:val="20"/>
                <w:szCs w:val="20"/>
              </w:rPr>
              <w:t>The school district plans to review evaluation and IEP timelines and procedures</w:t>
            </w:r>
          </w:p>
          <w:p w14:paraId="48454A75" w14:textId="77777777" w:rsidR="00064B6B" w:rsidRDefault="00064B6B" w:rsidP="00164469">
            <w:pPr>
              <w:pStyle w:val="Normal0"/>
              <w:ind w:left="720"/>
              <w:rPr>
                <w:rFonts w:ascii="Verdana" w:hAnsi="Verdana"/>
                <w:sz w:val="20"/>
                <w:szCs w:val="20"/>
              </w:rPr>
            </w:pPr>
            <w:r>
              <w:rPr>
                <w:rFonts w:ascii="Verdana" w:hAnsi="Verdana"/>
                <w:sz w:val="20"/>
                <w:szCs w:val="20"/>
              </w:rPr>
              <w:t xml:space="preserve">through professional development to ensure that parents receive </w:t>
            </w:r>
            <w:r w:rsidR="008320ED">
              <w:rPr>
                <w:rFonts w:ascii="Verdana" w:hAnsi="Verdana"/>
                <w:sz w:val="20"/>
                <w:szCs w:val="20"/>
              </w:rPr>
              <w:t xml:space="preserve">the </w:t>
            </w:r>
            <w:r>
              <w:rPr>
                <w:rFonts w:ascii="Verdana" w:hAnsi="Verdana"/>
                <w:sz w:val="20"/>
                <w:szCs w:val="20"/>
              </w:rPr>
              <w:t>proposed</w:t>
            </w:r>
          </w:p>
          <w:p w14:paraId="254641CD" w14:textId="77777777" w:rsidR="00064B6B" w:rsidRDefault="00064B6B" w:rsidP="00164469">
            <w:pPr>
              <w:pStyle w:val="Normal0"/>
              <w:ind w:left="720"/>
              <w:rPr>
                <w:rFonts w:ascii="Verdana" w:hAnsi="Verdana"/>
                <w:sz w:val="20"/>
                <w:szCs w:val="20"/>
              </w:rPr>
            </w:pPr>
            <w:r>
              <w:rPr>
                <w:rFonts w:ascii="Verdana" w:hAnsi="Verdana"/>
                <w:sz w:val="20"/>
                <w:szCs w:val="20"/>
              </w:rPr>
              <w:t>Individualized Education Plans (IEPs) within 45 days of the district receiving parental</w:t>
            </w:r>
            <w:r w:rsidR="008320ED">
              <w:rPr>
                <w:rFonts w:ascii="Verdana" w:hAnsi="Verdana"/>
                <w:sz w:val="20"/>
                <w:szCs w:val="20"/>
              </w:rPr>
              <w:t xml:space="preserve"> </w:t>
            </w:r>
            <w:r>
              <w:rPr>
                <w:rFonts w:ascii="Verdana" w:hAnsi="Verdana"/>
                <w:sz w:val="20"/>
                <w:szCs w:val="20"/>
              </w:rPr>
              <w:t>consent for evaluation.</w:t>
            </w:r>
          </w:p>
          <w:p w14:paraId="1357110B" w14:textId="77777777" w:rsidR="00E33063" w:rsidRDefault="00E33063" w:rsidP="00E33063">
            <w:pPr>
              <w:pStyle w:val="Normal0"/>
              <w:numPr>
                <w:ilvl w:val="0"/>
                <w:numId w:val="4"/>
              </w:numPr>
              <w:rPr>
                <w:rFonts w:ascii="Verdana" w:hAnsi="Verdana"/>
                <w:sz w:val="20"/>
                <w:szCs w:val="20"/>
              </w:rPr>
            </w:pPr>
            <w:r>
              <w:rPr>
                <w:rFonts w:ascii="Verdana" w:hAnsi="Verdana"/>
                <w:sz w:val="20"/>
                <w:szCs w:val="20"/>
              </w:rPr>
              <w:t>Update internal monitoring and tracking system</w:t>
            </w:r>
          </w:p>
          <w:bookmarkEnd w:id="8"/>
          <w:p w14:paraId="0E3595FC" w14:textId="77777777" w:rsidR="00064B6B" w:rsidRDefault="00064B6B" w:rsidP="00870143">
            <w:pPr>
              <w:pStyle w:val="Normal0"/>
              <w:ind w:left="720"/>
              <w:rPr>
                <w:rFonts w:ascii="Verdana" w:hAnsi="Verdana"/>
                <w:sz w:val="20"/>
                <w:szCs w:val="20"/>
              </w:rPr>
            </w:pPr>
          </w:p>
        </w:tc>
      </w:tr>
      <w:tr w:rsidR="00064B6B" w:rsidRPr="008E14D8" w14:paraId="5AF3DA09" w14:textId="77777777">
        <w:trPr>
          <w:trHeight w:val="665"/>
        </w:trPr>
        <w:tc>
          <w:tcPr>
            <w:tcW w:w="6828" w:type="dxa"/>
            <w:gridSpan w:val="2"/>
          </w:tcPr>
          <w:p w14:paraId="5E59163E" w14:textId="77777777" w:rsidR="00064B6B" w:rsidRDefault="00064B6B" w:rsidP="00064B6B">
            <w:pPr>
              <w:pStyle w:val="Normal0"/>
              <w:rPr>
                <w:rFonts w:ascii="Verdana" w:hAnsi="Verdana"/>
                <w:b/>
                <w:bCs/>
                <w:sz w:val="20"/>
                <w:szCs w:val="20"/>
              </w:rPr>
            </w:pPr>
            <w:r>
              <w:rPr>
                <w:rFonts w:ascii="Verdana" w:hAnsi="Verdana"/>
                <w:b/>
                <w:bCs/>
                <w:sz w:val="20"/>
                <w:szCs w:val="20"/>
              </w:rPr>
              <w:t>Title/Role(s) of Responsible Persons:</w:t>
            </w:r>
          </w:p>
          <w:p w14:paraId="1AB73DF0" w14:textId="77777777" w:rsidR="00064B6B" w:rsidRPr="00177942" w:rsidRDefault="00064B6B" w:rsidP="00064B6B">
            <w:pPr>
              <w:pStyle w:val="Normal0"/>
              <w:rPr>
                <w:rFonts w:ascii="Verdana" w:hAnsi="Verdana"/>
                <w:bCs/>
                <w:sz w:val="20"/>
                <w:szCs w:val="20"/>
              </w:rPr>
            </w:pPr>
            <w:bookmarkStart w:id="9" w:name="CapRespPersons"/>
            <w:r>
              <w:rPr>
                <w:rFonts w:ascii="Verdana" w:hAnsi="Verdana"/>
                <w:bCs/>
                <w:sz w:val="20"/>
                <w:szCs w:val="20"/>
              </w:rPr>
              <w:t>Heather Newman, Director of Student Services</w:t>
            </w:r>
            <w:bookmarkEnd w:id="9"/>
          </w:p>
        </w:tc>
        <w:tc>
          <w:tcPr>
            <w:tcW w:w="2532" w:type="dxa"/>
          </w:tcPr>
          <w:p w14:paraId="02CFEBDE" w14:textId="77777777" w:rsidR="00064B6B" w:rsidRPr="008E14D8" w:rsidRDefault="00064B6B" w:rsidP="00064B6B">
            <w:pPr>
              <w:pStyle w:val="Normal0"/>
              <w:rPr>
                <w:rFonts w:ascii="Verdana" w:hAnsi="Verdana"/>
                <w:b/>
                <w:bCs/>
                <w:sz w:val="20"/>
                <w:szCs w:val="20"/>
              </w:rPr>
            </w:pPr>
            <w:r w:rsidRPr="008E14D8">
              <w:rPr>
                <w:rFonts w:ascii="Verdana" w:hAnsi="Verdana"/>
                <w:b/>
                <w:bCs/>
                <w:sz w:val="20"/>
                <w:szCs w:val="20"/>
              </w:rPr>
              <w:t>Expected Date of Completion:</w:t>
            </w:r>
          </w:p>
          <w:p w14:paraId="7D9868A7" w14:textId="77777777" w:rsidR="00064B6B" w:rsidRPr="008E14D8" w:rsidRDefault="00064B6B" w:rsidP="00064B6B">
            <w:pPr>
              <w:pStyle w:val="Normal0"/>
              <w:rPr>
                <w:rFonts w:ascii="Verdana" w:hAnsi="Verdana"/>
                <w:b/>
                <w:bCs/>
                <w:sz w:val="20"/>
                <w:szCs w:val="20"/>
              </w:rPr>
            </w:pPr>
            <w:bookmarkStart w:id="10" w:name="DateExpComplete"/>
            <w:r>
              <w:rPr>
                <w:rFonts w:ascii="Verdana" w:hAnsi="Verdana"/>
                <w:bCs/>
                <w:sz w:val="20"/>
                <w:szCs w:val="20"/>
              </w:rPr>
              <w:t>07/11/2025</w:t>
            </w:r>
            <w:bookmarkEnd w:id="10"/>
          </w:p>
        </w:tc>
      </w:tr>
      <w:tr w:rsidR="00064B6B" w14:paraId="6F55A722" w14:textId="77777777">
        <w:trPr>
          <w:trHeight w:val="330"/>
        </w:trPr>
        <w:tc>
          <w:tcPr>
            <w:tcW w:w="9360" w:type="dxa"/>
            <w:gridSpan w:val="3"/>
          </w:tcPr>
          <w:p w14:paraId="5800767E" w14:textId="77777777" w:rsidR="00064B6B" w:rsidRDefault="00064B6B" w:rsidP="00064B6B">
            <w:pPr>
              <w:pStyle w:val="Normal0"/>
              <w:rPr>
                <w:rFonts w:ascii="Verdana" w:hAnsi="Verdana"/>
                <w:b/>
                <w:bCs/>
                <w:sz w:val="20"/>
                <w:szCs w:val="20"/>
              </w:rPr>
            </w:pPr>
            <w:r w:rsidRPr="008E14D8">
              <w:rPr>
                <w:rFonts w:ascii="Verdana" w:hAnsi="Verdana"/>
                <w:b/>
                <w:bCs/>
                <w:sz w:val="20"/>
                <w:szCs w:val="20"/>
              </w:rPr>
              <w:t>Evidence of Completion of the Corrective Action:</w:t>
            </w:r>
          </w:p>
          <w:p w14:paraId="24CE96D8" w14:textId="77777777" w:rsidR="00F2302B" w:rsidRDefault="00F2302B" w:rsidP="00064B6B">
            <w:pPr>
              <w:pStyle w:val="Normal0"/>
              <w:rPr>
                <w:rFonts w:ascii="Verdana" w:hAnsi="Verdana"/>
                <w:sz w:val="20"/>
                <w:szCs w:val="20"/>
              </w:rPr>
            </w:pPr>
            <w:bookmarkStart w:id="11" w:name="Evidence"/>
          </w:p>
          <w:p w14:paraId="247D927E" w14:textId="77777777" w:rsidR="00064B6B" w:rsidRPr="008E14D8" w:rsidRDefault="00064B6B" w:rsidP="00F2302B">
            <w:pPr>
              <w:pStyle w:val="Normal0"/>
              <w:numPr>
                <w:ilvl w:val="0"/>
                <w:numId w:val="4"/>
              </w:numPr>
              <w:rPr>
                <w:rFonts w:ascii="Verdana" w:hAnsi="Verdana"/>
                <w:b/>
                <w:bCs/>
                <w:sz w:val="20"/>
                <w:szCs w:val="20"/>
              </w:rPr>
            </w:pPr>
            <w:r>
              <w:rPr>
                <w:rFonts w:ascii="Verdana" w:hAnsi="Verdana"/>
                <w:sz w:val="20"/>
                <w:szCs w:val="20"/>
              </w:rPr>
              <w:t xml:space="preserve">Professional </w:t>
            </w:r>
            <w:r w:rsidR="008320ED">
              <w:rPr>
                <w:rFonts w:ascii="Verdana" w:hAnsi="Verdana"/>
                <w:sz w:val="20"/>
                <w:szCs w:val="20"/>
              </w:rPr>
              <w:t>d</w:t>
            </w:r>
            <w:r>
              <w:rPr>
                <w:rFonts w:ascii="Verdana" w:hAnsi="Verdana"/>
                <w:sz w:val="20"/>
                <w:szCs w:val="20"/>
              </w:rPr>
              <w:t>evelopment to include review of evaluation and IEP timeline</w:t>
            </w:r>
          </w:p>
          <w:p w14:paraId="0069C431" w14:textId="77777777" w:rsidR="00064B6B" w:rsidRDefault="006313F1" w:rsidP="00F2302B">
            <w:pPr>
              <w:pStyle w:val="Normal0"/>
              <w:ind w:left="720"/>
              <w:rPr>
                <w:rFonts w:ascii="Verdana" w:hAnsi="Verdana"/>
                <w:sz w:val="20"/>
                <w:szCs w:val="20"/>
              </w:rPr>
            </w:pPr>
            <w:r>
              <w:rPr>
                <w:rFonts w:ascii="Verdana" w:hAnsi="Verdana"/>
                <w:sz w:val="20"/>
                <w:szCs w:val="20"/>
              </w:rPr>
              <w:t>P</w:t>
            </w:r>
            <w:r w:rsidR="00064B6B">
              <w:rPr>
                <w:rFonts w:ascii="Verdana" w:hAnsi="Verdana"/>
                <w:sz w:val="20"/>
                <w:szCs w:val="20"/>
              </w:rPr>
              <w:t>rocedures</w:t>
            </w:r>
            <w:r>
              <w:rPr>
                <w:rFonts w:ascii="Verdana" w:hAnsi="Verdana"/>
                <w:sz w:val="20"/>
                <w:szCs w:val="20"/>
              </w:rPr>
              <w:t xml:space="preserve"> (proposed IEP and proposed placement to the parent within 45 days after receipt of written parental consent to evaluation)</w:t>
            </w:r>
            <w:r w:rsidR="00064B6B">
              <w:rPr>
                <w:rFonts w:ascii="Verdana" w:hAnsi="Verdana"/>
                <w:sz w:val="20"/>
                <w:szCs w:val="20"/>
              </w:rPr>
              <w:t>, training materials, agenda, and attendance sheets.</w:t>
            </w:r>
          </w:p>
          <w:p w14:paraId="74984C29" w14:textId="77777777" w:rsidR="00064B6B" w:rsidRDefault="00064B6B" w:rsidP="00064B6B">
            <w:pPr>
              <w:pStyle w:val="Normal0"/>
              <w:rPr>
                <w:rFonts w:ascii="Verdana" w:hAnsi="Verdana"/>
                <w:sz w:val="20"/>
                <w:szCs w:val="20"/>
              </w:rPr>
            </w:pPr>
          </w:p>
          <w:p w14:paraId="11AEC23A" w14:textId="77777777" w:rsidR="00064B6B" w:rsidRDefault="008320ED" w:rsidP="00C5526E">
            <w:pPr>
              <w:pStyle w:val="Normal0"/>
              <w:numPr>
                <w:ilvl w:val="0"/>
                <w:numId w:val="4"/>
              </w:numPr>
              <w:rPr>
                <w:rFonts w:ascii="Verdana" w:hAnsi="Verdana"/>
                <w:sz w:val="20"/>
                <w:szCs w:val="20"/>
              </w:rPr>
            </w:pPr>
            <w:r>
              <w:rPr>
                <w:rFonts w:ascii="Verdana" w:hAnsi="Verdana"/>
                <w:sz w:val="20"/>
                <w:szCs w:val="20"/>
              </w:rPr>
              <w:t xml:space="preserve">Internal monitoring </w:t>
            </w:r>
            <w:r w:rsidR="00E33063">
              <w:rPr>
                <w:rFonts w:ascii="Verdana" w:hAnsi="Verdana"/>
                <w:sz w:val="20"/>
                <w:szCs w:val="20"/>
              </w:rPr>
              <w:t xml:space="preserve">and </w:t>
            </w:r>
            <w:r>
              <w:rPr>
                <w:rFonts w:ascii="Verdana" w:hAnsi="Verdana"/>
                <w:sz w:val="20"/>
                <w:szCs w:val="20"/>
              </w:rPr>
              <w:t>tracking system to include a t</w:t>
            </w:r>
            <w:r w:rsidR="00064B6B">
              <w:rPr>
                <w:rFonts w:ascii="Verdana" w:hAnsi="Verdana"/>
                <w:sz w:val="20"/>
                <w:szCs w:val="20"/>
              </w:rPr>
              <w:t xml:space="preserve">imeline </w:t>
            </w:r>
            <w:r>
              <w:rPr>
                <w:rFonts w:ascii="Verdana" w:hAnsi="Verdana"/>
                <w:sz w:val="20"/>
                <w:szCs w:val="20"/>
              </w:rPr>
              <w:t>t</w:t>
            </w:r>
            <w:r w:rsidR="00064B6B">
              <w:rPr>
                <w:rFonts w:ascii="Verdana" w:hAnsi="Verdana"/>
                <w:sz w:val="20"/>
                <w:szCs w:val="20"/>
              </w:rPr>
              <w:t xml:space="preserve">racking </w:t>
            </w:r>
            <w:r>
              <w:rPr>
                <w:rFonts w:ascii="Verdana" w:hAnsi="Verdana"/>
                <w:sz w:val="20"/>
                <w:szCs w:val="20"/>
              </w:rPr>
              <w:t>l</w:t>
            </w:r>
            <w:r w:rsidR="00064B6B">
              <w:rPr>
                <w:rFonts w:ascii="Verdana" w:hAnsi="Verdana"/>
                <w:sz w:val="20"/>
                <w:szCs w:val="20"/>
              </w:rPr>
              <w:t>og with an indication of the Director's review</w:t>
            </w:r>
            <w:r w:rsidR="00C5526E">
              <w:rPr>
                <w:rFonts w:ascii="Verdana" w:hAnsi="Verdana"/>
                <w:sz w:val="20"/>
                <w:szCs w:val="20"/>
              </w:rPr>
              <w:t>.</w:t>
            </w:r>
          </w:p>
          <w:p w14:paraId="785DDA32" w14:textId="77777777" w:rsidR="00064B6B" w:rsidRDefault="00064B6B" w:rsidP="00064B6B">
            <w:pPr>
              <w:pStyle w:val="Normal0"/>
              <w:rPr>
                <w:rFonts w:ascii="Verdana" w:hAnsi="Verdana"/>
                <w:sz w:val="20"/>
                <w:szCs w:val="20"/>
              </w:rPr>
            </w:pPr>
          </w:p>
          <w:p w14:paraId="4388BA08" w14:textId="77777777" w:rsidR="00064B6B" w:rsidRDefault="00870143" w:rsidP="006313F1">
            <w:pPr>
              <w:pStyle w:val="Normal0"/>
              <w:numPr>
                <w:ilvl w:val="0"/>
                <w:numId w:val="4"/>
              </w:numPr>
              <w:rPr>
                <w:rFonts w:ascii="Verdana" w:hAnsi="Verdana"/>
                <w:sz w:val="20"/>
                <w:szCs w:val="20"/>
              </w:rPr>
            </w:pPr>
            <w:r w:rsidRPr="00870143">
              <w:rPr>
                <w:rFonts w:ascii="Verdana" w:hAnsi="Verdana"/>
                <w:sz w:val="20"/>
                <w:szCs w:val="20"/>
              </w:rPr>
              <w:t xml:space="preserve">The Notice of Proposed School District Action (N1) will </w:t>
            </w:r>
            <w:r w:rsidR="00064B6B" w:rsidRPr="00870143">
              <w:rPr>
                <w:rFonts w:ascii="Verdana" w:hAnsi="Verdana"/>
                <w:sz w:val="20"/>
                <w:szCs w:val="20"/>
              </w:rPr>
              <w:t xml:space="preserve">provide an explanation </w:t>
            </w:r>
            <w:r w:rsidR="00E33063">
              <w:rPr>
                <w:rFonts w:ascii="Verdana" w:hAnsi="Verdana"/>
                <w:sz w:val="20"/>
                <w:szCs w:val="20"/>
              </w:rPr>
              <w:t xml:space="preserve">of why </w:t>
            </w:r>
            <w:r w:rsidR="00064B6B" w:rsidRPr="00870143">
              <w:rPr>
                <w:rFonts w:ascii="Verdana" w:hAnsi="Verdana"/>
                <w:sz w:val="20"/>
                <w:szCs w:val="20"/>
              </w:rPr>
              <w:t xml:space="preserve">a team meeting is </w:t>
            </w:r>
            <w:r w:rsidR="00E33063">
              <w:rPr>
                <w:rFonts w:ascii="Verdana" w:hAnsi="Verdana"/>
                <w:sz w:val="20"/>
                <w:szCs w:val="20"/>
              </w:rPr>
              <w:t xml:space="preserve">delayed as well as the reason the proposed IEP and proposed placement was provided to the parent beyond the 45 days after receipt of written parental consent to an evaluation </w:t>
            </w:r>
            <w:r w:rsidR="00064B6B" w:rsidRPr="00870143">
              <w:rPr>
                <w:rFonts w:ascii="Verdana" w:hAnsi="Verdana"/>
                <w:sz w:val="20"/>
                <w:szCs w:val="20"/>
              </w:rPr>
              <w:t>(i.e.</w:t>
            </w:r>
            <w:r w:rsidR="00C5526E" w:rsidRPr="00870143">
              <w:rPr>
                <w:rFonts w:ascii="Verdana" w:hAnsi="Verdana"/>
                <w:sz w:val="20"/>
                <w:szCs w:val="20"/>
              </w:rPr>
              <w:t xml:space="preserve"> </w:t>
            </w:r>
            <w:r w:rsidR="00064B6B" w:rsidRPr="00870143">
              <w:rPr>
                <w:rFonts w:ascii="Verdana" w:hAnsi="Verdana"/>
                <w:sz w:val="20"/>
                <w:szCs w:val="20"/>
              </w:rPr>
              <w:t>delay due to parent scheduling needs, evaluation period extended with the</w:t>
            </w:r>
            <w:r>
              <w:rPr>
                <w:rFonts w:ascii="Verdana" w:hAnsi="Verdana"/>
                <w:sz w:val="20"/>
                <w:szCs w:val="20"/>
              </w:rPr>
              <w:t xml:space="preserve"> </w:t>
            </w:r>
            <w:r w:rsidR="00064B6B" w:rsidRPr="00870143">
              <w:rPr>
                <w:rFonts w:ascii="Verdana" w:hAnsi="Verdana"/>
                <w:sz w:val="20"/>
                <w:szCs w:val="20"/>
              </w:rPr>
              <w:t>agreement of the parent, delay due to extended student absence, etc.)</w:t>
            </w:r>
            <w:r w:rsidR="006313F1">
              <w:rPr>
                <w:rFonts w:ascii="Verdana" w:hAnsi="Verdana"/>
                <w:sz w:val="20"/>
                <w:szCs w:val="20"/>
              </w:rPr>
              <w:t>.</w:t>
            </w:r>
            <w:bookmarkEnd w:id="11"/>
          </w:p>
        </w:tc>
      </w:tr>
      <w:tr w:rsidR="00064B6B" w14:paraId="2109CC37" w14:textId="77777777">
        <w:trPr>
          <w:trHeight w:val="359"/>
        </w:trPr>
        <w:tc>
          <w:tcPr>
            <w:tcW w:w="9360" w:type="dxa"/>
            <w:gridSpan w:val="3"/>
          </w:tcPr>
          <w:p w14:paraId="43F9C893" w14:textId="77777777" w:rsidR="00064B6B" w:rsidRDefault="00064B6B" w:rsidP="00064B6B">
            <w:pPr>
              <w:pStyle w:val="Normal0"/>
              <w:rPr>
                <w:rFonts w:ascii="Verdana" w:hAnsi="Verdana"/>
                <w:b/>
                <w:bCs/>
                <w:sz w:val="20"/>
                <w:szCs w:val="20"/>
              </w:rPr>
            </w:pPr>
            <w:r w:rsidRPr="008E14D8">
              <w:rPr>
                <w:rFonts w:ascii="Verdana" w:hAnsi="Verdana"/>
                <w:b/>
                <w:bCs/>
                <w:sz w:val="20"/>
                <w:szCs w:val="20"/>
              </w:rPr>
              <w:t xml:space="preserve">Description of Internal Monitoring Procedures: </w:t>
            </w:r>
          </w:p>
          <w:p w14:paraId="609087BE" w14:textId="77777777" w:rsidR="00870143" w:rsidRPr="005D44F6" w:rsidRDefault="00870143" w:rsidP="00870143">
            <w:pPr>
              <w:pStyle w:val="Normal0"/>
              <w:numPr>
                <w:ilvl w:val="0"/>
                <w:numId w:val="4"/>
              </w:numPr>
              <w:rPr>
                <w:rFonts w:ascii="Verdana" w:hAnsi="Verdana"/>
                <w:sz w:val="20"/>
                <w:szCs w:val="20"/>
              </w:rPr>
            </w:pPr>
            <w:r w:rsidRPr="005D44F6">
              <w:rPr>
                <w:rFonts w:ascii="Verdana" w:hAnsi="Verdana"/>
                <w:sz w:val="20"/>
                <w:szCs w:val="20"/>
              </w:rPr>
              <w:t>Team chairs will maintain a tracking log, w</w:t>
            </w:r>
            <w:r>
              <w:rPr>
                <w:rFonts w:ascii="Verdana" w:hAnsi="Verdana"/>
                <w:sz w:val="20"/>
                <w:szCs w:val="20"/>
              </w:rPr>
              <w:t xml:space="preserve">ith monthly review by </w:t>
            </w:r>
            <w:r w:rsidRPr="005D44F6">
              <w:rPr>
                <w:rFonts w:ascii="Verdana" w:hAnsi="Verdana"/>
                <w:sz w:val="20"/>
                <w:szCs w:val="20"/>
              </w:rPr>
              <w:t>the Director of Student Services.</w:t>
            </w:r>
          </w:p>
          <w:p w14:paraId="23B463C9" w14:textId="77777777" w:rsidR="00870143" w:rsidRDefault="00870143" w:rsidP="00870143">
            <w:pPr>
              <w:pStyle w:val="Normal0"/>
              <w:rPr>
                <w:rFonts w:ascii="Verdana" w:hAnsi="Verdana"/>
                <w:sz w:val="20"/>
                <w:szCs w:val="20"/>
              </w:rPr>
            </w:pPr>
          </w:p>
          <w:p w14:paraId="5A64CEBD" w14:textId="77777777" w:rsidR="00870143" w:rsidRDefault="00870143" w:rsidP="00870143">
            <w:pPr>
              <w:pStyle w:val="Normal0"/>
              <w:numPr>
                <w:ilvl w:val="0"/>
                <w:numId w:val="4"/>
              </w:numPr>
              <w:rPr>
                <w:rFonts w:ascii="Verdana" w:hAnsi="Verdana"/>
                <w:sz w:val="20"/>
                <w:szCs w:val="20"/>
              </w:rPr>
            </w:pPr>
            <w:r>
              <w:rPr>
                <w:rFonts w:ascii="Verdana" w:hAnsi="Verdana"/>
                <w:sz w:val="20"/>
                <w:szCs w:val="20"/>
              </w:rPr>
              <w:t>Additionally, Team chairs will use the Notice of Proposed School District Action</w:t>
            </w:r>
          </w:p>
          <w:p w14:paraId="685C15C1" w14:textId="77777777" w:rsidR="00870143" w:rsidRDefault="00870143" w:rsidP="00870143">
            <w:pPr>
              <w:pStyle w:val="Normal0"/>
              <w:ind w:left="720"/>
              <w:rPr>
                <w:rFonts w:ascii="Verdana" w:hAnsi="Verdana"/>
                <w:sz w:val="20"/>
                <w:szCs w:val="20"/>
              </w:rPr>
            </w:pPr>
            <w:r>
              <w:rPr>
                <w:rFonts w:ascii="Verdana" w:hAnsi="Verdana"/>
                <w:sz w:val="20"/>
                <w:szCs w:val="20"/>
              </w:rPr>
              <w:t>(N1) form to provide an explanation, if a team meeting is held after the 45th day and therefore, the proposed IEP and proposed placement is not provided to the parent within 45 days after receipt of parental consent.</w:t>
            </w:r>
          </w:p>
          <w:p w14:paraId="2FBB78F0" w14:textId="77777777" w:rsidR="00870143" w:rsidRDefault="00870143" w:rsidP="00870143">
            <w:pPr>
              <w:pStyle w:val="Normal0"/>
              <w:rPr>
                <w:rFonts w:ascii="Verdana" w:hAnsi="Verdana"/>
                <w:sz w:val="20"/>
                <w:szCs w:val="20"/>
              </w:rPr>
            </w:pPr>
          </w:p>
          <w:p w14:paraId="461B5146" w14:textId="77777777" w:rsidR="00BA2141" w:rsidRDefault="00870143" w:rsidP="00870143">
            <w:pPr>
              <w:pStyle w:val="Normal0"/>
              <w:numPr>
                <w:ilvl w:val="0"/>
                <w:numId w:val="4"/>
              </w:numPr>
              <w:rPr>
                <w:rFonts w:ascii="Verdana" w:hAnsi="Verdana"/>
                <w:sz w:val="20"/>
                <w:szCs w:val="20"/>
              </w:rPr>
            </w:pPr>
            <w:r>
              <w:rPr>
                <w:rFonts w:ascii="Verdana" w:hAnsi="Verdana"/>
                <w:sz w:val="20"/>
                <w:szCs w:val="20"/>
              </w:rPr>
              <w:lastRenderedPageBreak/>
              <w:t>Director of Special Education will review a sample of records from each school level three times per year.</w:t>
            </w:r>
            <w:r w:rsidR="00A1418F">
              <w:rPr>
                <w:rFonts w:ascii="Verdana" w:hAnsi="Verdana"/>
                <w:sz w:val="20"/>
                <w:szCs w:val="20"/>
              </w:rPr>
              <w:t xml:space="preserve"> For any noncompliance, the district will determine appropriate corrective action, including any additional training or coaching, where applicable.</w:t>
            </w:r>
          </w:p>
        </w:tc>
      </w:tr>
      <w:tr w:rsidR="00064B6B" w:rsidRPr="008E14D8" w14:paraId="6E097075" w14:textId="77777777">
        <w:trPr>
          <w:trHeight w:val="450"/>
        </w:trPr>
        <w:tc>
          <w:tcPr>
            <w:tcW w:w="9360" w:type="dxa"/>
            <w:gridSpan w:val="3"/>
            <w:shd w:val="clear" w:color="auto" w:fill="C0C0C0"/>
            <w:vAlign w:val="center"/>
          </w:tcPr>
          <w:p w14:paraId="0FEC0F08" w14:textId="77777777" w:rsidR="00064B6B" w:rsidRPr="008E14D8" w:rsidRDefault="00064B6B" w:rsidP="00064B6B">
            <w:pPr>
              <w:pStyle w:val="Heading70"/>
            </w:pPr>
            <w:r w:rsidRPr="008E14D8">
              <w:rPr>
                <w:rFonts w:ascii="Verdana" w:hAnsi="Verdana"/>
                <w:sz w:val="20"/>
                <w:szCs w:val="20"/>
              </w:rPr>
              <w:lastRenderedPageBreak/>
              <w:t>CORRECTIVE ACTION PLAN APPROVAL SECTION</w:t>
            </w:r>
          </w:p>
        </w:tc>
      </w:tr>
      <w:tr w:rsidR="00064B6B" w:rsidRPr="008E14D8" w14:paraId="30CB9155" w14:textId="77777777" w:rsidTr="00064B6B">
        <w:trPr>
          <w:trHeight w:val="647"/>
        </w:trPr>
        <w:tc>
          <w:tcPr>
            <w:tcW w:w="4248" w:type="dxa"/>
          </w:tcPr>
          <w:p w14:paraId="7B2C2E70" w14:textId="77777777" w:rsidR="00064B6B" w:rsidRDefault="00064B6B" w:rsidP="00064B6B">
            <w:pPr>
              <w:pStyle w:val="Normal0"/>
              <w:rPr>
                <w:rFonts w:ascii="Verdana" w:hAnsi="Verdana"/>
                <w:b/>
                <w:bCs/>
                <w:sz w:val="20"/>
                <w:szCs w:val="20"/>
              </w:rPr>
            </w:pPr>
            <w:r w:rsidRPr="008E14D8">
              <w:rPr>
                <w:rFonts w:ascii="Verdana" w:hAnsi="Verdana"/>
                <w:b/>
                <w:bCs/>
                <w:sz w:val="20"/>
                <w:szCs w:val="20"/>
              </w:rPr>
              <w:t xml:space="preserve">Criterion: </w:t>
            </w:r>
          </w:p>
          <w:p w14:paraId="68FE7B4B" w14:textId="77777777" w:rsidR="00064B6B" w:rsidRPr="008E14D8" w:rsidRDefault="00064B6B" w:rsidP="00064B6B">
            <w:pPr>
              <w:pStyle w:val="Normal0"/>
              <w:rPr>
                <w:rFonts w:ascii="Verdana" w:hAnsi="Verdana"/>
                <w:b/>
                <w:bCs/>
                <w:sz w:val="20"/>
                <w:szCs w:val="20"/>
              </w:rPr>
            </w:pPr>
            <w:bookmarkStart w:id="12" w:name="CRDesc2"/>
            <w:r w:rsidRPr="00754750">
              <w:rPr>
                <w:rFonts w:ascii="Verdana" w:hAnsi="Verdana"/>
                <w:bCs/>
                <w:sz w:val="20"/>
                <w:szCs w:val="20"/>
              </w:rPr>
              <w:t>SE 9 Timeline for determination of eligibility</w:t>
            </w:r>
            <w:bookmarkEnd w:id="12"/>
            <w:r>
              <w:rPr>
                <w:rFonts w:ascii="Verdana" w:hAnsi="Verdana"/>
                <w:b/>
                <w:bCs/>
                <w:sz w:val="20"/>
                <w:szCs w:val="20"/>
              </w:rPr>
              <w:t xml:space="preserve"> </w:t>
            </w:r>
          </w:p>
        </w:tc>
        <w:tc>
          <w:tcPr>
            <w:tcW w:w="5112" w:type="dxa"/>
            <w:gridSpan w:val="2"/>
          </w:tcPr>
          <w:p w14:paraId="05CCC8C9" w14:textId="77777777" w:rsidR="00064B6B" w:rsidRPr="008E14D8" w:rsidRDefault="00064B6B" w:rsidP="00064B6B">
            <w:pPr>
              <w:pStyle w:val="Normal0"/>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bookmarkStart w:id="13" w:name="Status"/>
            <w:r>
              <w:rPr>
                <w:rFonts w:ascii="Verdana" w:hAnsi="Verdana"/>
                <w:bCs/>
                <w:sz w:val="20"/>
                <w:szCs w:val="20"/>
              </w:rPr>
              <w:t>Approved</w:t>
            </w:r>
            <w:bookmarkEnd w:id="13"/>
          </w:p>
          <w:p w14:paraId="1C3F8703" w14:textId="77777777" w:rsidR="00064B6B" w:rsidRPr="00B13E21" w:rsidRDefault="00064B6B" w:rsidP="00064B6B">
            <w:pPr>
              <w:pStyle w:val="Normal0"/>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bookmarkStart w:id="14" w:name="StatusDate"/>
            <w:r w:rsidRPr="00B13E21">
              <w:rPr>
                <w:rFonts w:ascii="Verdana" w:hAnsi="Verdana"/>
                <w:sz w:val="20"/>
                <w:szCs w:val="20"/>
              </w:rPr>
              <w:t>09/12/2024</w:t>
            </w:r>
            <w:bookmarkEnd w:id="14"/>
          </w:p>
          <w:p w14:paraId="4C2B3636" w14:textId="77777777" w:rsidR="00064B6B" w:rsidRPr="008E14D8" w:rsidRDefault="00064B6B" w:rsidP="00064B6B">
            <w:pPr>
              <w:pStyle w:val="Normal0"/>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bookmarkStart w:id="15" w:name="CORRECTION_STATUS"/>
            <w:r w:rsidRPr="008E14D8">
              <w:rPr>
                <w:rFonts w:ascii="Verdana" w:hAnsi="Verdana"/>
                <w:sz w:val="20"/>
                <w:szCs w:val="20"/>
              </w:rPr>
              <w:t>Not Corrected</w:t>
            </w:r>
            <w:bookmarkEnd w:id="15"/>
          </w:p>
        </w:tc>
      </w:tr>
      <w:tr w:rsidR="00064B6B" w14:paraId="4FAC38FB" w14:textId="77777777">
        <w:trPr>
          <w:trHeight w:val="350"/>
        </w:trPr>
        <w:tc>
          <w:tcPr>
            <w:tcW w:w="9360" w:type="dxa"/>
            <w:gridSpan w:val="3"/>
          </w:tcPr>
          <w:p w14:paraId="0C9329F2" w14:textId="77777777" w:rsidR="00064B6B" w:rsidRDefault="00064B6B" w:rsidP="00064B6B">
            <w:pPr>
              <w:pStyle w:val="Normal0"/>
              <w:rPr>
                <w:rFonts w:ascii="Verdana" w:hAnsi="Verdana"/>
                <w:b/>
                <w:bCs/>
                <w:sz w:val="20"/>
                <w:szCs w:val="20"/>
              </w:rPr>
            </w:pPr>
            <w:r w:rsidRPr="008E14D8">
              <w:rPr>
                <w:rFonts w:ascii="Verdana" w:hAnsi="Verdana"/>
                <w:b/>
                <w:bCs/>
                <w:sz w:val="20"/>
                <w:szCs w:val="20"/>
              </w:rPr>
              <w:t xml:space="preserve">Required Elements of Progress Reports: </w:t>
            </w:r>
          </w:p>
          <w:p w14:paraId="04BCE802" w14:textId="77777777" w:rsidR="00064B6B" w:rsidRPr="008E14D8" w:rsidRDefault="00064B6B" w:rsidP="00064B6B">
            <w:pPr>
              <w:pStyle w:val="Normal0"/>
              <w:rPr>
                <w:rFonts w:ascii="Verdana" w:hAnsi="Verdana"/>
                <w:b/>
                <w:bCs/>
                <w:sz w:val="20"/>
                <w:szCs w:val="20"/>
              </w:rPr>
            </w:pPr>
            <w:bookmarkStart w:id="16" w:name="ReqElementsProg"/>
            <w:r>
              <w:rPr>
                <w:rFonts w:ascii="Verdana" w:hAnsi="Verdana"/>
                <w:sz w:val="20"/>
                <w:szCs w:val="20"/>
              </w:rPr>
              <w:t xml:space="preserve">By October 30, 2024, the district will submit evidence of training provided to relevant staff on the procedures that address the provision of the proposed IEP and proposed placement to the parent within 45 days after receipt of written parental consent to an initial evaluation or a re-evaluation. Evidence will include training materials, agenda, and attendance sheets.    </w:t>
            </w:r>
          </w:p>
          <w:p w14:paraId="5E1D45F4" w14:textId="77777777" w:rsidR="00064B6B" w:rsidRDefault="00064B6B" w:rsidP="00064B6B">
            <w:pPr>
              <w:pStyle w:val="Normal0"/>
              <w:rPr>
                <w:rFonts w:ascii="Verdana" w:hAnsi="Verdana"/>
                <w:sz w:val="20"/>
                <w:szCs w:val="20"/>
              </w:rPr>
            </w:pPr>
          </w:p>
          <w:p w14:paraId="24118872" w14:textId="77777777" w:rsidR="00064B6B" w:rsidRDefault="00064B6B" w:rsidP="00064B6B">
            <w:pPr>
              <w:pStyle w:val="Normal0"/>
              <w:rPr>
                <w:rFonts w:ascii="Verdana" w:hAnsi="Verdana"/>
                <w:sz w:val="20"/>
                <w:szCs w:val="20"/>
              </w:rPr>
            </w:pPr>
            <w:r>
              <w:rPr>
                <w:rFonts w:ascii="Verdana" w:hAnsi="Verdana"/>
                <w:sz w:val="20"/>
                <w:szCs w:val="20"/>
              </w:rPr>
              <w:t xml:space="preserve">By February 26, 2025, the Department will conduct a review </w:t>
            </w:r>
            <w:r w:rsidR="003741D1">
              <w:rPr>
                <w:rFonts w:ascii="Verdana" w:hAnsi="Verdana"/>
                <w:sz w:val="20"/>
                <w:szCs w:val="20"/>
              </w:rPr>
              <w:t xml:space="preserve">of </w:t>
            </w:r>
            <w:r>
              <w:rPr>
                <w:rFonts w:ascii="Verdana" w:hAnsi="Verdana"/>
                <w:sz w:val="20"/>
                <w:szCs w:val="20"/>
              </w:rPr>
              <w:t>student records across all grade levels, for evidence that the district provided the proposed IEP and proposed placement to the parent within 45 days after receipt of written parental consent to an initial evaluation or a re-evaluation. For any identified non-compliance, the district will submit a root cause analysis and a description of appropriate corrective actions.</w:t>
            </w:r>
            <w:bookmarkEnd w:id="16"/>
          </w:p>
        </w:tc>
      </w:tr>
      <w:tr w:rsidR="00064B6B" w14:paraId="2DEED0B1" w14:textId="77777777">
        <w:trPr>
          <w:trHeight w:val="350"/>
        </w:trPr>
        <w:tc>
          <w:tcPr>
            <w:tcW w:w="9360" w:type="dxa"/>
            <w:gridSpan w:val="3"/>
          </w:tcPr>
          <w:p w14:paraId="1D12DE89" w14:textId="77777777" w:rsidR="00064B6B" w:rsidRDefault="00064B6B" w:rsidP="00064B6B">
            <w:pPr>
              <w:pStyle w:val="Normal0"/>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77EFF014" w14:textId="77777777" w:rsidR="00064B6B" w:rsidRPr="008E14D8" w:rsidRDefault="00064B6B" w:rsidP="00064B6B">
            <w:pPr>
              <w:pStyle w:val="Normal0"/>
              <w:tabs>
                <w:tab w:val="left" w:pos="2772"/>
              </w:tabs>
              <w:rPr>
                <w:rFonts w:ascii="Verdana" w:hAnsi="Verdana"/>
                <w:b/>
                <w:bCs/>
                <w:sz w:val="20"/>
                <w:szCs w:val="20"/>
              </w:rPr>
            </w:pPr>
            <w:bookmarkStart w:id="17" w:name="ProgRptDueDate"/>
            <w:r>
              <w:rPr>
                <w:rFonts w:ascii="Verdana" w:hAnsi="Verdana"/>
                <w:bCs/>
                <w:sz w:val="20"/>
                <w:szCs w:val="20"/>
              </w:rPr>
              <w:t>10/30/2024</w:t>
            </w:r>
          </w:p>
          <w:p w14:paraId="4ADA25F4" w14:textId="77777777" w:rsidR="00064B6B" w:rsidRDefault="00064B6B" w:rsidP="00064B6B">
            <w:pPr>
              <w:pStyle w:val="Normal0"/>
              <w:tabs>
                <w:tab w:val="left" w:pos="2772"/>
              </w:tabs>
              <w:rPr>
                <w:rFonts w:ascii="Verdana" w:hAnsi="Verdana"/>
                <w:bCs/>
                <w:sz w:val="20"/>
                <w:szCs w:val="20"/>
              </w:rPr>
            </w:pPr>
            <w:r>
              <w:rPr>
                <w:rFonts w:ascii="Verdana" w:hAnsi="Verdana"/>
                <w:bCs/>
                <w:sz w:val="20"/>
                <w:szCs w:val="20"/>
              </w:rPr>
              <w:t>02/26/2025</w:t>
            </w:r>
            <w:bookmarkEnd w:id="17"/>
            <w:r w:rsidRPr="00692C8A">
              <w:rPr>
                <w:rFonts w:ascii="Verdana" w:hAnsi="Verdana"/>
                <w:bCs/>
                <w:sz w:val="20"/>
                <w:szCs w:val="20"/>
              </w:rPr>
              <w:br/>
            </w:r>
          </w:p>
        </w:tc>
      </w:tr>
    </w:tbl>
    <w:p w14:paraId="3DC8E1FB" w14:textId="77777777" w:rsidR="00064B6B" w:rsidRPr="008E14D8" w:rsidRDefault="00064B6B" w:rsidP="00064B6B">
      <w:pPr>
        <w:pStyle w:val="Normal0"/>
        <w:rPr>
          <w:rFonts w:ascii="Verdana" w:hAnsi="Verdana"/>
          <w:sz w:val="20"/>
          <w:szCs w:val="20"/>
        </w:rPr>
      </w:pPr>
    </w:p>
    <w:p w14:paraId="5E921F31" w14:textId="77777777" w:rsidR="00064B6B" w:rsidRDefault="00064B6B">
      <w:pPr>
        <w:pStyle w:val="Normal0"/>
        <w:sectPr w:rsidR="00064B6B" w:rsidSect="00064B6B">
          <w:footerReference w:type="default" r:id="rId8"/>
          <w:type w:val="continuous"/>
          <w:pgSz w:w="12240" w:h="15840"/>
          <w:pgMar w:top="1440" w:right="1080" w:bottom="1440" w:left="1800" w:header="720" w:footer="720" w:gutter="0"/>
          <w:cols w:space="720"/>
          <w:docGrid w:linePitch="360"/>
        </w:sectPr>
      </w:pPr>
    </w:p>
    <w:p w14:paraId="26C37FCE" w14:textId="77777777" w:rsidR="00064B6B" w:rsidRPr="008E14D8" w:rsidRDefault="00064B6B" w:rsidP="00064B6B">
      <w:pPr>
        <w:pStyle w:val="Normal1"/>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64B6B" w:rsidRPr="008E14D8" w14:paraId="0BF1DEA6" w14:textId="77777777">
        <w:trPr>
          <w:trHeight w:val="705"/>
        </w:trPr>
        <w:tc>
          <w:tcPr>
            <w:tcW w:w="9360" w:type="dxa"/>
            <w:shd w:val="clear" w:color="auto" w:fill="C0C0C0"/>
            <w:vAlign w:val="center"/>
          </w:tcPr>
          <w:p w14:paraId="350AD5FB" w14:textId="77777777" w:rsidR="00064B6B" w:rsidRDefault="00064B6B" w:rsidP="00064B6B">
            <w:pPr>
              <w:pStyle w:val="Heading51"/>
            </w:pPr>
            <w:r>
              <w:lastRenderedPageBreak/>
              <w:t>SPECIAL EDUCATION AND CIVIL RIGHTS</w:t>
            </w:r>
          </w:p>
          <w:p w14:paraId="7BBFD758" w14:textId="77777777" w:rsidR="00064B6B" w:rsidRPr="008E14D8" w:rsidRDefault="00064B6B" w:rsidP="00064B6B">
            <w:pPr>
              <w:pStyle w:val="Heading51"/>
            </w:pPr>
            <w:r>
              <w:t>MONITORING</w:t>
            </w:r>
            <w:r w:rsidRPr="008E14D8">
              <w:t xml:space="preserve"> REVIEW</w:t>
            </w:r>
          </w:p>
          <w:p w14:paraId="09B55105" w14:textId="77777777" w:rsidR="00064B6B" w:rsidRPr="008E14D8" w:rsidRDefault="00064B6B" w:rsidP="00064B6B">
            <w:pPr>
              <w:pStyle w:val="Normal1"/>
              <w:jc w:val="center"/>
              <w:rPr>
                <w:rFonts w:ascii="Verdana" w:hAnsi="Verdana"/>
                <w:b/>
                <w:bCs/>
              </w:rPr>
            </w:pPr>
            <w:r w:rsidRPr="008E14D8">
              <w:rPr>
                <w:rFonts w:ascii="Verdana" w:hAnsi="Verdana"/>
                <w:b/>
              </w:rPr>
              <w:t>CORRECTIVE ACTION PLAN</w:t>
            </w:r>
          </w:p>
        </w:tc>
      </w:tr>
    </w:tbl>
    <w:p w14:paraId="58F731C3" w14:textId="77777777" w:rsidR="00064B6B" w:rsidRPr="008E14D8" w:rsidRDefault="00064B6B" w:rsidP="00064B6B">
      <w:pPr>
        <w:pStyle w:val="Normal1"/>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064B6B" w:rsidRPr="008E14D8" w14:paraId="13DD5C2D" w14:textId="77777777">
        <w:trPr>
          <w:trHeight w:val="458"/>
        </w:trPr>
        <w:tc>
          <w:tcPr>
            <w:tcW w:w="6828" w:type="dxa"/>
            <w:gridSpan w:val="2"/>
          </w:tcPr>
          <w:p w14:paraId="1E3CED2B" w14:textId="77777777" w:rsidR="00064B6B" w:rsidRPr="008E14D8" w:rsidRDefault="00064B6B" w:rsidP="00064B6B">
            <w:pPr>
              <w:pStyle w:val="Normal1"/>
              <w:rPr>
                <w:rFonts w:ascii="Verdana" w:hAnsi="Verdana"/>
                <w:b/>
                <w:bCs/>
                <w:sz w:val="20"/>
                <w:szCs w:val="20"/>
              </w:rPr>
            </w:pPr>
            <w:r w:rsidRPr="008E14D8">
              <w:rPr>
                <w:rFonts w:ascii="Verdana" w:hAnsi="Verdana"/>
                <w:b/>
                <w:bCs/>
                <w:sz w:val="20"/>
                <w:szCs w:val="20"/>
              </w:rPr>
              <w:t xml:space="preserve">Criterion &amp; Topic: </w:t>
            </w:r>
          </w:p>
          <w:p w14:paraId="2263509B" w14:textId="77777777" w:rsidR="00064B6B" w:rsidRPr="00754750" w:rsidRDefault="00064B6B" w:rsidP="00064B6B">
            <w:pPr>
              <w:pStyle w:val="Normal1"/>
              <w:rPr>
                <w:rFonts w:ascii="Verdana" w:hAnsi="Verdana"/>
                <w:bCs/>
                <w:sz w:val="20"/>
                <w:szCs w:val="20"/>
              </w:rPr>
            </w:pPr>
            <w:r w:rsidRPr="00754750">
              <w:rPr>
                <w:rFonts w:ascii="Verdana" w:hAnsi="Verdana"/>
                <w:bCs/>
                <w:sz w:val="20"/>
                <w:szCs w:val="20"/>
              </w:rPr>
              <w:t>SE 18B Determination of placement; provision of IEP to parent</w:t>
            </w:r>
          </w:p>
        </w:tc>
        <w:tc>
          <w:tcPr>
            <w:tcW w:w="2532" w:type="dxa"/>
          </w:tcPr>
          <w:p w14:paraId="571816CF" w14:textId="77777777" w:rsidR="00064B6B" w:rsidRPr="008E14D8" w:rsidRDefault="00064B6B" w:rsidP="00064B6B">
            <w:pPr>
              <w:pStyle w:val="Normal1"/>
              <w:rPr>
                <w:rFonts w:ascii="Verdana" w:hAnsi="Verdana"/>
                <w:b/>
                <w:bCs/>
                <w:sz w:val="20"/>
                <w:szCs w:val="20"/>
              </w:rPr>
            </w:pPr>
            <w:r w:rsidRPr="008E14D8">
              <w:rPr>
                <w:rFonts w:ascii="Verdana" w:hAnsi="Verdana"/>
                <w:b/>
                <w:bCs/>
                <w:sz w:val="20"/>
                <w:szCs w:val="20"/>
              </w:rPr>
              <w:t xml:space="preserve">Rating: </w:t>
            </w:r>
          </w:p>
          <w:p w14:paraId="522FEE7F" w14:textId="77777777" w:rsidR="00064B6B" w:rsidRPr="008E14D8" w:rsidRDefault="00064B6B" w:rsidP="00064B6B">
            <w:pPr>
              <w:pStyle w:val="Normal1"/>
              <w:rPr>
                <w:rFonts w:ascii="Verdana" w:hAnsi="Verdana"/>
                <w:b/>
                <w:bCs/>
                <w:sz w:val="20"/>
                <w:szCs w:val="20"/>
              </w:rPr>
            </w:pPr>
            <w:r>
              <w:rPr>
                <w:rFonts w:ascii="Verdana" w:hAnsi="Verdana"/>
                <w:sz w:val="20"/>
                <w:szCs w:val="20"/>
              </w:rPr>
              <w:t>Partially Implemented</w:t>
            </w:r>
          </w:p>
        </w:tc>
      </w:tr>
      <w:tr w:rsidR="00064B6B" w:rsidRPr="008E14D8" w14:paraId="6A2CA235" w14:textId="77777777">
        <w:trPr>
          <w:trHeight w:val="422"/>
        </w:trPr>
        <w:tc>
          <w:tcPr>
            <w:tcW w:w="9360" w:type="dxa"/>
            <w:gridSpan w:val="3"/>
          </w:tcPr>
          <w:p w14:paraId="2E25DC40" w14:textId="77777777" w:rsidR="00064B6B" w:rsidRDefault="00064B6B" w:rsidP="00064B6B">
            <w:pPr>
              <w:pStyle w:val="Normal1"/>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7D7F5C09" w14:textId="77777777" w:rsidR="00A9508B" w:rsidRPr="008E14D8" w:rsidRDefault="00A9508B" w:rsidP="00064B6B">
            <w:pPr>
              <w:pStyle w:val="Normal1"/>
              <w:rPr>
                <w:rFonts w:ascii="Verdana" w:hAnsi="Verdana"/>
                <w:b/>
                <w:bCs/>
                <w:sz w:val="20"/>
                <w:szCs w:val="20"/>
              </w:rPr>
            </w:pPr>
          </w:p>
          <w:p w14:paraId="19FACED7" w14:textId="77777777" w:rsidR="00064B6B" w:rsidRDefault="00064B6B" w:rsidP="00064B6B">
            <w:pPr>
              <w:pStyle w:val="Normal1"/>
              <w:rPr>
                <w:rFonts w:ascii="Verdana" w:hAnsi="Verdana"/>
                <w:sz w:val="20"/>
                <w:szCs w:val="20"/>
              </w:rPr>
            </w:pPr>
            <w:r>
              <w:rPr>
                <w:rFonts w:ascii="Verdana" w:hAnsi="Verdana"/>
                <w:sz w:val="20"/>
                <w:szCs w:val="20"/>
              </w:rPr>
              <w:t>A review of student records and staff interviews indicated that the district does not consistently issue a proposed IEP and proposed placement to the parent immediately following the development of the IEP.</w:t>
            </w:r>
          </w:p>
          <w:p w14:paraId="45DDD477" w14:textId="77777777" w:rsidR="002E124B" w:rsidRPr="008E14D8" w:rsidRDefault="002E124B" w:rsidP="00064B6B">
            <w:pPr>
              <w:pStyle w:val="Normal1"/>
              <w:rPr>
                <w:rFonts w:ascii="Verdana" w:hAnsi="Verdana"/>
                <w:sz w:val="20"/>
                <w:szCs w:val="20"/>
              </w:rPr>
            </w:pPr>
          </w:p>
        </w:tc>
      </w:tr>
      <w:tr w:rsidR="00064B6B" w14:paraId="0D5BBD80" w14:textId="77777777">
        <w:trPr>
          <w:trHeight w:val="377"/>
        </w:trPr>
        <w:tc>
          <w:tcPr>
            <w:tcW w:w="9360" w:type="dxa"/>
            <w:gridSpan w:val="3"/>
          </w:tcPr>
          <w:p w14:paraId="4D57C84F" w14:textId="77777777" w:rsidR="00064B6B" w:rsidRPr="008E14D8" w:rsidRDefault="00064B6B" w:rsidP="00064B6B">
            <w:pPr>
              <w:pStyle w:val="Normal1"/>
              <w:rPr>
                <w:rFonts w:ascii="Verdana" w:hAnsi="Verdana"/>
                <w:b/>
                <w:bCs/>
                <w:sz w:val="20"/>
                <w:szCs w:val="20"/>
              </w:rPr>
            </w:pPr>
            <w:r w:rsidRPr="008E14D8">
              <w:rPr>
                <w:rFonts w:ascii="Verdana" w:hAnsi="Verdana"/>
                <w:b/>
                <w:bCs/>
                <w:sz w:val="20"/>
                <w:szCs w:val="20"/>
              </w:rPr>
              <w:t xml:space="preserve">Description of Corrective Action: </w:t>
            </w:r>
          </w:p>
          <w:p w14:paraId="3BAC5E9C" w14:textId="77777777" w:rsidR="00DA69D6" w:rsidRDefault="00DA69D6" w:rsidP="00064B6B">
            <w:pPr>
              <w:pStyle w:val="Normal1"/>
              <w:rPr>
                <w:rFonts w:ascii="Verdana" w:hAnsi="Verdana"/>
                <w:sz w:val="20"/>
                <w:szCs w:val="20"/>
              </w:rPr>
            </w:pPr>
          </w:p>
          <w:p w14:paraId="5EB64D54" w14:textId="77777777" w:rsidR="00064B6B" w:rsidRPr="008E14D8" w:rsidRDefault="00064B6B" w:rsidP="00064B6B">
            <w:pPr>
              <w:pStyle w:val="Normal1"/>
              <w:rPr>
                <w:rFonts w:ascii="Verdana" w:hAnsi="Verdana"/>
                <w:b/>
                <w:bCs/>
                <w:sz w:val="20"/>
                <w:szCs w:val="20"/>
              </w:rPr>
            </w:pPr>
            <w:r>
              <w:rPr>
                <w:rFonts w:ascii="Verdana" w:hAnsi="Verdana"/>
                <w:sz w:val="20"/>
                <w:szCs w:val="20"/>
              </w:rPr>
              <w:t>A root cause analysis indicated that the non-compliance was a result of teachers and team</w:t>
            </w:r>
          </w:p>
          <w:p w14:paraId="12C1745F" w14:textId="77777777" w:rsidR="00064B6B" w:rsidRDefault="00064B6B" w:rsidP="00064B6B">
            <w:pPr>
              <w:pStyle w:val="Normal1"/>
              <w:rPr>
                <w:rFonts w:ascii="Verdana" w:hAnsi="Verdana"/>
                <w:sz w:val="20"/>
                <w:szCs w:val="20"/>
              </w:rPr>
            </w:pPr>
            <w:r>
              <w:rPr>
                <w:rFonts w:ascii="Verdana" w:hAnsi="Verdana"/>
                <w:sz w:val="20"/>
                <w:szCs w:val="20"/>
              </w:rPr>
              <w:t xml:space="preserve">chairs being unclear of responsibilities specific to </w:t>
            </w:r>
            <w:r w:rsidR="00E33063">
              <w:rPr>
                <w:rFonts w:ascii="Verdana" w:hAnsi="Verdana"/>
                <w:sz w:val="20"/>
                <w:szCs w:val="20"/>
              </w:rPr>
              <w:t>the immediate provision of the IEP to the parent</w:t>
            </w:r>
            <w:r>
              <w:rPr>
                <w:rFonts w:ascii="Verdana" w:hAnsi="Verdana"/>
                <w:sz w:val="20"/>
                <w:szCs w:val="20"/>
              </w:rPr>
              <w:t>, as well as inadequate tracking and</w:t>
            </w:r>
            <w:r w:rsidR="00DA69D6">
              <w:rPr>
                <w:rFonts w:ascii="Verdana" w:hAnsi="Verdana"/>
                <w:sz w:val="20"/>
                <w:szCs w:val="20"/>
              </w:rPr>
              <w:t xml:space="preserve"> </w:t>
            </w:r>
            <w:r>
              <w:rPr>
                <w:rFonts w:ascii="Verdana" w:hAnsi="Verdana"/>
                <w:sz w:val="20"/>
                <w:szCs w:val="20"/>
              </w:rPr>
              <w:t xml:space="preserve">monitoring of </w:t>
            </w:r>
            <w:r w:rsidR="006313F1">
              <w:rPr>
                <w:rFonts w:ascii="Verdana" w:hAnsi="Verdana"/>
                <w:sz w:val="20"/>
                <w:szCs w:val="20"/>
              </w:rPr>
              <w:t>that specific timeline.</w:t>
            </w:r>
            <w:r w:rsidR="00E33063">
              <w:rPr>
                <w:rFonts w:ascii="Verdana" w:hAnsi="Verdana"/>
                <w:sz w:val="20"/>
                <w:szCs w:val="20"/>
              </w:rPr>
              <w:t xml:space="preserve"> </w:t>
            </w:r>
            <w:r>
              <w:rPr>
                <w:rFonts w:ascii="Verdana" w:hAnsi="Verdana"/>
                <w:sz w:val="20"/>
                <w:szCs w:val="20"/>
              </w:rPr>
              <w:t>The action steps to be completed in the 2024-2025 school year</w:t>
            </w:r>
            <w:r w:rsidR="00DA69D6">
              <w:rPr>
                <w:rFonts w:ascii="Verdana" w:hAnsi="Verdana"/>
                <w:sz w:val="20"/>
                <w:szCs w:val="20"/>
              </w:rPr>
              <w:t xml:space="preserve"> </w:t>
            </w:r>
            <w:r>
              <w:rPr>
                <w:rFonts w:ascii="Verdana" w:hAnsi="Verdana"/>
                <w:sz w:val="20"/>
                <w:szCs w:val="20"/>
              </w:rPr>
              <w:t>include the following:</w:t>
            </w:r>
          </w:p>
          <w:p w14:paraId="229A26B9" w14:textId="77777777" w:rsidR="00064B6B" w:rsidRDefault="00064B6B" w:rsidP="00064B6B">
            <w:pPr>
              <w:pStyle w:val="Normal1"/>
              <w:rPr>
                <w:rFonts w:ascii="Verdana" w:hAnsi="Verdana"/>
                <w:sz w:val="20"/>
                <w:szCs w:val="20"/>
              </w:rPr>
            </w:pPr>
          </w:p>
          <w:p w14:paraId="0ECC4241" w14:textId="77777777" w:rsidR="00E33063" w:rsidRPr="00E33063" w:rsidRDefault="00064B6B" w:rsidP="00E33063">
            <w:pPr>
              <w:pStyle w:val="Normal1"/>
              <w:numPr>
                <w:ilvl w:val="0"/>
                <w:numId w:val="5"/>
              </w:numPr>
              <w:rPr>
                <w:rFonts w:ascii="Verdana" w:hAnsi="Verdana"/>
                <w:sz w:val="20"/>
                <w:szCs w:val="20"/>
              </w:rPr>
            </w:pPr>
            <w:r w:rsidRPr="00E33063">
              <w:rPr>
                <w:rFonts w:ascii="Verdana" w:hAnsi="Verdana"/>
                <w:sz w:val="20"/>
                <w:szCs w:val="20"/>
              </w:rPr>
              <w:t>The school district plans to review IEP timelines and procedures through professional</w:t>
            </w:r>
            <w:r w:rsidR="002B6E3C" w:rsidRPr="00E33063">
              <w:rPr>
                <w:rFonts w:ascii="Verdana" w:hAnsi="Verdana"/>
                <w:sz w:val="20"/>
                <w:szCs w:val="20"/>
              </w:rPr>
              <w:t xml:space="preserve"> </w:t>
            </w:r>
            <w:r w:rsidRPr="00E33063">
              <w:rPr>
                <w:rFonts w:ascii="Verdana" w:hAnsi="Verdana"/>
                <w:sz w:val="20"/>
                <w:szCs w:val="20"/>
              </w:rPr>
              <w:t>development to ensure that the district consistently issues proposed IEPs and</w:t>
            </w:r>
            <w:r w:rsidR="002B6E3C" w:rsidRPr="00E33063">
              <w:rPr>
                <w:rFonts w:ascii="Verdana" w:hAnsi="Verdana"/>
                <w:sz w:val="20"/>
                <w:szCs w:val="20"/>
              </w:rPr>
              <w:t xml:space="preserve"> </w:t>
            </w:r>
            <w:r w:rsidRPr="00E33063">
              <w:rPr>
                <w:rFonts w:ascii="Verdana" w:hAnsi="Verdana"/>
                <w:sz w:val="20"/>
                <w:szCs w:val="20"/>
              </w:rPr>
              <w:t>proposed placements to the parents immediately following the development of the</w:t>
            </w:r>
            <w:r w:rsidR="002B6E3C" w:rsidRPr="00E33063">
              <w:rPr>
                <w:rFonts w:ascii="Verdana" w:hAnsi="Verdana"/>
                <w:sz w:val="20"/>
                <w:szCs w:val="20"/>
              </w:rPr>
              <w:t xml:space="preserve"> </w:t>
            </w:r>
            <w:r w:rsidRPr="00E33063">
              <w:rPr>
                <w:rFonts w:ascii="Verdana" w:hAnsi="Verdana"/>
                <w:sz w:val="20"/>
                <w:szCs w:val="20"/>
              </w:rPr>
              <w:t>IEP</w:t>
            </w:r>
            <w:r w:rsidR="00E33063" w:rsidRPr="00E33063">
              <w:rPr>
                <w:rFonts w:ascii="Verdana" w:hAnsi="Verdana"/>
                <w:sz w:val="20"/>
                <w:szCs w:val="20"/>
              </w:rPr>
              <w:t>.</w:t>
            </w:r>
          </w:p>
          <w:p w14:paraId="4D16702F" w14:textId="77777777" w:rsidR="00064B6B" w:rsidRDefault="00064B6B" w:rsidP="00064B6B">
            <w:pPr>
              <w:pStyle w:val="Normal1"/>
              <w:rPr>
                <w:rFonts w:ascii="Verdana" w:hAnsi="Verdana"/>
                <w:sz w:val="20"/>
                <w:szCs w:val="20"/>
              </w:rPr>
            </w:pPr>
          </w:p>
          <w:p w14:paraId="70DA9A3B" w14:textId="77777777" w:rsidR="00064B6B" w:rsidRDefault="00E33063" w:rsidP="00983139">
            <w:pPr>
              <w:pStyle w:val="Normal1"/>
              <w:numPr>
                <w:ilvl w:val="0"/>
                <w:numId w:val="5"/>
              </w:numPr>
              <w:rPr>
                <w:rFonts w:ascii="Verdana" w:hAnsi="Verdana"/>
                <w:sz w:val="20"/>
                <w:szCs w:val="20"/>
              </w:rPr>
            </w:pPr>
            <w:r>
              <w:rPr>
                <w:rFonts w:ascii="Verdana" w:hAnsi="Verdana"/>
                <w:sz w:val="20"/>
                <w:szCs w:val="20"/>
              </w:rPr>
              <w:t>Updated internal monitoring and tracking system</w:t>
            </w:r>
          </w:p>
        </w:tc>
      </w:tr>
      <w:tr w:rsidR="00064B6B" w:rsidRPr="008E14D8" w14:paraId="4920B561" w14:textId="77777777">
        <w:trPr>
          <w:trHeight w:val="665"/>
        </w:trPr>
        <w:tc>
          <w:tcPr>
            <w:tcW w:w="6828" w:type="dxa"/>
            <w:gridSpan w:val="2"/>
          </w:tcPr>
          <w:p w14:paraId="138198EA" w14:textId="77777777" w:rsidR="00064B6B" w:rsidRDefault="00064B6B" w:rsidP="00064B6B">
            <w:pPr>
              <w:pStyle w:val="Normal1"/>
              <w:rPr>
                <w:rFonts w:ascii="Verdana" w:hAnsi="Verdana"/>
                <w:b/>
                <w:bCs/>
                <w:sz w:val="20"/>
                <w:szCs w:val="20"/>
              </w:rPr>
            </w:pPr>
            <w:r>
              <w:rPr>
                <w:rFonts w:ascii="Verdana" w:hAnsi="Verdana"/>
                <w:b/>
                <w:bCs/>
                <w:sz w:val="20"/>
                <w:szCs w:val="20"/>
              </w:rPr>
              <w:t>Title/Role(s) of Responsible Persons:</w:t>
            </w:r>
          </w:p>
          <w:p w14:paraId="6DD4126F" w14:textId="77777777" w:rsidR="00064B6B" w:rsidRPr="00177942" w:rsidRDefault="00064B6B" w:rsidP="00064B6B">
            <w:pPr>
              <w:pStyle w:val="Normal1"/>
              <w:rPr>
                <w:rFonts w:ascii="Verdana" w:hAnsi="Verdana"/>
                <w:bCs/>
                <w:sz w:val="20"/>
                <w:szCs w:val="20"/>
              </w:rPr>
            </w:pPr>
            <w:r>
              <w:rPr>
                <w:rFonts w:ascii="Verdana" w:hAnsi="Verdana"/>
                <w:bCs/>
                <w:sz w:val="20"/>
                <w:szCs w:val="20"/>
              </w:rPr>
              <w:t>Heather Newman/ Director of Student Services</w:t>
            </w:r>
          </w:p>
        </w:tc>
        <w:tc>
          <w:tcPr>
            <w:tcW w:w="2532" w:type="dxa"/>
          </w:tcPr>
          <w:p w14:paraId="7BD42CD3" w14:textId="77777777" w:rsidR="00064B6B" w:rsidRPr="008E14D8" w:rsidRDefault="00064B6B" w:rsidP="00064B6B">
            <w:pPr>
              <w:pStyle w:val="Normal1"/>
              <w:rPr>
                <w:rFonts w:ascii="Verdana" w:hAnsi="Verdana"/>
                <w:b/>
                <w:bCs/>
                <w:sz w:val="20"/>
                <w:szCs w:val="20"/>
              </w:rPr>
            </w:pPr>
            <w:r w:rsidRPr="008E14D8">
              <w:rPr>
                <w:rFonts w:ascii="Verdana" w:hAnsi="Verdana"/>
                <w:b/>
                <w:bCs/>
                <w:sz w:val="20"/>
                <w:szCs w:val="20"/>
              </w:rPr>
              <w:t>Expected Date of Completion:</w:t>
            </w:r>
          </w:p>
          <w:p w14:paraId="15C88846" w14:textId="77777777" w:rsidR="00064B6B" w:rsidRPr="008E14D8" w:rsidRDefault="00064B6B" w:rsidP="00064B6B">
            <w:pPr>
              <w:pStyle w:val="Normal1"/>
              <w:rPr>
                <w:rFonts w:ascii="Verdana" w:hAnsi="Verdana"/>
                <w:b/>
                <w:bCs/>
                <w:sz w:val="20"/>
                <w:szCs w:val="20"/>
              </w:rPr>
            </w:pPr>
            <w:r>
              <w:rPr>
                <w:rFonts w:ascii="Verdana" w:hAnsi="Verdana"/>
                <w:bCs/>
                <w:sz w:val="20"/>
                <w:szCs w:val="20"/>
              </w:rPr>
              <w:t>07/11/2025</w:t>
            </w:r>
          </w:p>
        </w:tc>
      </w:tr>
      <w:tr w:rsidR="00064B6B" w14:paraId="600E42B0" w14:textId="77777777">
        <w:trPr>
          <w:trHeight w:val="330"/>
        </w:trPr>
        <w:tc>
          <w:tcPr>
            <w:tcW w:w="9360" w:type="dxa"/>
            <w:gridSpan w:val="3"/>
          </w:tcPr>
          <w:p w14:paraId="06DB1CD0" w14:textId="77777777" w:rsidR="00064B6B" w:rsidRDefault="00064B6B" w:rsidP="00064B6B">
            <w:pPr>
              <w:pStyle w:val="Normal1"/>
              <w:rPr>
                <w:rFonts w:ascii="Verdana" w:hAnsi="Verdana"/>
                <w:b/>
                <w:bCs/>
                <w:sz w:val="20"/>
                <w:szCs w:val="20"/>
              </w:rPr>
            </w:pPr>
            <w:r w:rsidRPr="008E14D8">
              <w:rPr>
                <w:rFonts w:ascii="Verdana" w:hAnsi="Verdana"/>
                <w:b/>
                <w:bCs/>
                <w:sz w:val="20"/>
                <w:szCs w:val="20"/>
              </w:rPr>
              <w:t>Evidence of Completion of the Corrective Action:</w:t>
            </w:r>
          </w:p>
          <w:p w14:paraId="1EED117C" w14:textId="77777777" w:rsidR="00CE22CC" w:rsidRDefault="00CE22CC" w:rsidP="00064B6B">
            <w:pPr>
              <w:pStyle w:val="Normal1"/>
              <w:rPr>
                <w:rFonts w:ascii="Verdana" w:hAnsi="Verdana"/>
                <w:sz w:val="20"/>
                <w:szCs w:val="20"/>
              </w:rPr>
            </w:pPr>
          </w:p>
          <w:p w14:paraId="07C48530" w14:textId="77777777" w:rsidR="00064B6B" w:rsidRPr="00CE22CC" w:rsidRDefault="00064B6B" w:rsidP="00CE22CC">
            <w:pPr>
              <w:pStyle w:val="Normal1"/>
              <w:numPr>
                <w:ilvl w:val="0"/>
                <w:numId w:val="5"/>
              </w:numPr>
              <w:rPr>
                <w:rFonts w:ascii="Verdana" w:hAnsi="Verdana"/>
                <w:sz w:val="20"/>
                <w:szCs w:val="20"/>
              </w:rPr>
            </w:pPr>
            <w:r w:rsidRPr="00CE22CC">
              <w:rPr>
                <w:rFonts w:ascii="Verdana" w:hAnsi="Verdana"/>
                <w:sz w:val="20"/>
                <w:szCs w:val="20"/>
              </w:rPr>
              <w:t xml:space="preserve">Professional </w:t>
            </w:r>
            <w:r w:rsidR="006313F1">
              <w:rPr>
                <w:rFonts w:ascii="Verdana" w:hAnsi="Verdana"/>
                <w:sz w:val="20"/>
                <w:szCs w:val="20"/>
              </w:rPr>
              <w:t>d</w:t>
            </w:r>
            <w:r w:rsidRPr="00CE22CC">
              <w:rPr>
                <w:rFonts w:ascii="Verdana" w:hAnsi="Verdana"/>
                <w:sz w:val="20"/>
                <w:szCs w:val="20"/>
              </w:rPr>
              <w:t>evelopment to include review of immediate provision of IEP procedures,</w:t>
            </w:r>
            <w:r w:rsidR="00CE22CC">
              <w:rPr>
                <w:rFonts w:ascii="Verdana" w:hAnsi="Verdana"/>
                <w:sz w:val="20"/>
                <w:szCs w:val="20"/>
              </w:rPr>
              <w:t xml:space="preserve"> </w:t>
            </w:r>
            <w:r w:rsidRPr="00CE22CC">
              <w:rPr>
                <w:rFonts w:ascii="Verdana" w:hAnsi="Verdana"/>
                <w:sz w:val="20"/>
                <w:szCs w:val="20"/>
              </w:rPr>
              <w:t>training materials, agenda, and attendance sheets.</w:t>
            </w:r>
          </w:p>
          <w:p w14:paraId="19362C53" w14:textId="77777777" w:rsidR="00064B6B" w:rsidRDefault="00064B6B" w:rsidP="00064B6B">
            <w:pPr>
              <w:pStyle w:val="Normal1"/>
              <w:rPr>
                <w:rFonts w:ascii="Verdana" w:hAnsi="Verdana"/>
                <w:sz w:val="20"/>
                <w:szCs w:val="20"/>
              </w:rPr>
            </w:pPr>
          </w:p>
          <w:p w14:paraId="4E4F343C" w14:textId="77777777" w:rsidR="00064B6B" w:rsidRDefault="006313F1" w:rsidP="00DF1834">
            <w:pPr>
              <w:pStyle w:val="Normal1"/>
              <w:numPr>
                <w:ilvl w:val="0"/>
                <w:numId w:val="5"/>
              </w:numPr>
              <w:rPr>
                <w:rFonts w:ascii="Verdana" w:hAnsi="Verdana"/>
                <w:sz w:val="20"/>
                <w:szCs w:val="20"/>
              </w:rPr>
            </w:pPr>
            <w:r>
              <w:rPr>
                <w:rFonts w:ascii="Verdana" w:hAnsi="Verdana"/>
                <w:sz w:val="20"/>
                <w:szCs w:val="20"/>
              </w:rPr>
              <w:t>Internal monitoring and t</w:t>
            </w:r>
            <w:r w:rsidR="00064B6B">
              <w:rPr>
                <w:rFonts w:ascii="Verdana" w:hAnsi="Verdana"/>
                <w:sz w:val="20"/>
                <w:szCs w:val="20"/>
              </w:rPr>
              <w:t xml:space="preserve">racking </w:t>
            </w:r>
            <w:r>
              <w:rPr>
                <w:rFonts w:ascii="Verdana" w:hAnsi="Verdana"/>
                <w:sz w:val="20"/>
                <w:szCs w:val="20"/>
              </w:rPr>
              <w:t>system to include a timeline tracking log</w:t>
            </w:r>
            <w:r w:rsidR="00064B6B">
              <w:rPr>
                <w:rFonts w:ascii="Verdana" w:hAnsi="Verdana"/>
                <w:sz w:val="20"/>
                <w:szCs w:val="20"/>
              </w:rPr>
              <w:t xml:space="preserve"> with an indication of the Director</w:t>
            </w:r>
            <w:r w:rsidR="00DF1834">
              <w:rPr>
                <w:rFonts w:ascii="Verdana" w:hAnsi="Verdana"/>
                <w:sz w:val="20"/>
                <w:szCs w:val="20"/>
              </w:rPr>
              <w:t>’</w:t>
            </w:r>
            <w:r w:rsidR="00064B6B">
              <w:rPr>
                <w:rFonts w:ascii="Verdana" w:hAnsi="Verdana"/>
                <w:sz w:val="20"/>
                <w:szCs w:val="20"/>
              </w:rPr>
              <w:t>s review</w:t>
            </w:r>
            <w:r w:rsidR="00DF1834">
              <w:rPr>
                <w:rFonts w:ascii="Verdana" w:hAnsi="Verdana"/>
                <w:sz w:val="20"/>
                <w:szCs w:val="20"/>
              </w:rPr>
              <w:t>.</w:t>
            </w:r>
          </w:p>
          <w:p w14:paraId="4F93B198" w14:textId="77777777" w:rsidR="00064B6B" w:rsidRDefault="00064B6B" w:rsidP="00064B6B">
            <w:pPr>
              <w:pStyle w:val="Normal1"/>
              <w:rPr>
                <w:rFonts w:ascii="Verdana" w:hAnsi="Verdana"/>
                <w:sz w:val="20"/>
                <w:szCs w:val="20"/>
              </w:rPr>
            </w:pPr>
          </w:p>
          <w:p w14:paraId="7010FF37" w14:textId="77777777" w:rsidR="00A1418F" w:rsidRPr="00A1418F" w:rsidRDefault="00064B6B" w:rsidP="00A1418F">
            <w:pPr>
              <w:pStyle w:val="Normal1"/>
              <w:numPr>
                <w:ilvl w:val="0"/>
                <w:numId w:val="9"/>
              </w:numPr>
              <w:rPr>
                <w:rFonts w:ascii="Verdana" w:hAnsi="Verdana"/>
                <w:sz w:val="20"/>
                <w:szCs w:val="20"/>
              </w:rPr>
            </w:pPr>
            <w:r w:rsidRPr="00A1418F">
              <w:rPr>
                <w:rFonts w:ascii="Verdana" w:hAnsi="Verdana"/>
                <w:sz w:val="20"/>
                <w:szCs w:val="20"/>
              </w:rPr>
              <w:t xml:space="preserve">The timeline tracking log </w:t>
            </w:r>
            <w:r w:rsidR="00A1418F" w:rsidRPr="00A1418F">
              <w:rPr>
                <w:rFonts w:ascii="Verdana" w:hAnsi="Verdana"/>
                <w:sz w:val="20"/>
                <w:szCs w:val="20"/>
              </w:rPr>
              <w:t xml:space="preserve">will </w:t>
            </w:r>
            <w:r w:rsidRPr="00A1418F">
              <w:rPr>
                <w:rFonts w:ascii="Verdana" w:hAnsi="Verdana"/>
                <w:sz w:val="20"/>
                <w:szCs w:val="20"/>
              </w:rPr>
              <w:t>clearly indicate</w:t>
            </w:r>
            <w:r w:rsidR="00A1418F" w:rsidRPr="00A1418F">
              <w:rPr>
                <w:rFonts w:ascii="Verdana" w:hAnsi="Verdana"/>
                <w:sz w:val="20"/>
                <w:szCs w:val="20"/>
              </w:rPr>
              <w:t xml:space="preserve"> for all IEP Team activities</w:t>
            </w:r>
            <w:r w:rsidR="00A1418F">
              <w:rPr>
                <w:rFonts w:ascii="Verdana" w:hAnsi="Verdana"/>
                <w:sz w:val="20"/>
                <w:szCs w:val="20"/>
              </w:rPr>
              <w:t xml:space="preserve"> (</w:t>
            </w:r>
            <w:r w:rsidR="00A1418F" w:rsidRPr="00A1418F">
              <w:rPr>
                <w:rFonts w:ascii="Verdana" w:hAnsi="Verdana"/>
                <w:sz w:val="20"/>
                <w:szCs w:val="20"/>
              </w:rPr>
              <w:t>annuals, re-evaluations and initials</w:t>
            </w:r>
            <w:r w:rsidR="00A1418F">
              <w:rPr>
                <w:rFonts w:ascii="Verdana" w:hAnsi="Verdana"/>
                <w:sz w:val="20"/>
                <w:szCs w:val="20"/>
              </w:rPr>
              <w:t xml:space="preserve">) </w:t>
            </w:r>
            <w:r w:rsidR="00A1418F" w:rsidRPr="00A1418F">
              <w:rPr>
                <w:rFonts w:ascii="Verdana" w:hAnsi="Verdana"/>
                <w:sz w:val="20"/>
                <w:szCs w:val="20"/>
              </w:rPr>
              <w:t>1) The date of the team meeting; 2) Document if a summary was provided to the parent at the conclusion of the Team meeting and 3) The date the proposed IEP and proposed placement was provided to the parent. The date will be within 3-5 days or if a summary is provided to the parent at the conclusion of the Team meeting, the proposed IEP and proposed placement will be provided to the parent within two calendar weeks.</w:t>
            </w:r>
            <w:r w:rsidR="00902F29">
              <w:rPr>
                <w:rFonts w:ascii="Verdana" w:hAnsi="Verdana"/>
                <w:sz w:val="20"/>
                <w:szCs w:val="20"/>
              </w:rPr>
              <w:t xml:space="preserve"> The N1 will be used to provide any explanation for any delay.</w:t>
            </w:r>
          </w:p>
          <w:p w14:paraId="571BC981" w14:textId="77777777" w:rsidR="00064B6B" w:rsidRDefault="00064B6B" w:rsidP="00A1418F">
            <w:pPr>
              <w:pStyle w:val="Normal1"/>
              <w:ind w:left="720"/>
              <w:rPr>
                <w:rFonts w:ascii="Verdana" w:hAnsi="Verdana"/>
                <w:sz w:val="20"/>
                <w:szCs w:val="20"/>
              </w:rPr>
            </w:pPr>
          </w:p>
        </w:tc>
      </w:tr>
      <w:tr w:rsidR="00064B6B" w14:paraId="20B64803" w14:textId="77777777">
        <w:trPr>
          <w:trHeight w:val="359"/>
        </w:trPr>
        <w:tc>
          <w:tcPr>
            <w:tcW w:w="9360" w:type="dxa"/>
            <w:gridSpan w:val="3"/>
          </w:tcPr>
          <w:p w14:paraId="1E213833" w14:textId="77777777" w:rsidR="00064B6B" w:rsidRDefault="00064B6B" w:rsidP="00064B6B">
            <w:pPr>
              <w:pStyle w:val="Normal1"/>
              <w:rPr>
                <w:rFonts w:ascii="Verdana" w:hAnsi="Verdana"/>
                <w:b/>
                <w:bCs/>
                <w:sz w:val="20"/>
                <w:szCs w:val="20"/>
              </w:rPr>
            </w:pPr>
            <w:r w:rsidRPr="008E14D8">
              <w:rPr>
                <w:rFonts w:ascii="Verdana" w:hAnsi="Verdana"/>
                <w:b/>
                <w:bCs/>
                <w:sz w:val="20"/>
                <w:szCs w:val="20"/>
              </w:rPr>
              <w:t xml:space="preserve">Description of Internal Monitoring Procedures: </w:t>
            </w:r>
          </w:p>
          <w:p w14:paraId="7B75C355" w14:textId="77777777" w:rsidR="001B1DAE" w:rsidRDefault="001B1DAE" w:rsidP="00064B6B">
            <w:pPr>
              <w:pStyle w:val="Normal1"/>
              <w:rPr>
                <w:rFonts w:ascii="Verdana" w:hAnsi="Verdana"/>
                <w:sz w:val="20"/>
                <w:szCs w:val="20"/>
              </w:rPr>
            </w:pPr>
          </w:p>
          <w:p w14:paraId="6FD386AB" w14:textId="77777777" w:rsidR="006313F1" w:rsidRPr="005D44F6" w:rsidRDefault="006313F1" w:rsidP="006313F1">
            <w:pPr>
              <w:pStyle w:val="Normal0"/>
              <w:numPr>
                <w:ilvl w:val="0"/>
                <w:numId w:val="4"/>
              </w:numPr>
              <w:rPr>
                <w:rFonts w:ascii="Verdana" w:hAnsi="Verdana"/>
                <w:sz w:val="20"/>
                <w:szCs w:val="20"/>
              </w:rPr>
            </w:pPr>
            <w:r w:rsidRPr="005D44F6">
              <w:rPr>
                <w:rFonts w:ascii="Verdana" w:hAnsi="Verdana"/>
                <w:sz w:val="20"/>
                <w:szCs w:val="20"/>
              </w:rPr>
              <w:t>Team chairs will maintain a tracking log, w</w:t>
            </w:r>
            <w:r>
              <w:rPr>
                <w:rFonts w:ascii="Verdana" w:hAnsi="Verdana"/>
                <w:sz w:val="20"/>
                <w:szCs w:val="20"/>
              </w:rPr>
              <w:t xml:space="preserve">ith monthly review by </w:t>
            </w:r>
            <w:r w:rsidRPr="005D44F6">
              <w:rPr>
                <w:rFonts w:ascii="Verdana" w:hAnsi="Verdana"/>
                <w:sz w:val="20"/>
                <w:szCs w:val="20"/>
              </w:rPr>
              <w:t>the Director of Student Services.</w:t>
            </w:r>
          </w:p>
          <w:p w14:paraId="20E23274" w14:textId="77777777" w:rsidR="006313F1" w:rsidRDefault="006313F1" w:rsidP="006313F1">
            <w:pPr>
              <w:pStyle w:val="Normal1"/>
              <w:numPr>
                <w:ilvl w:val="0"/>
                <w:numId w:val="6"/>
              </w:numPr>
              <w:rPr>
                <w:rFonts w:ascii="Verdana" w:hAnsi="Verdana"/>
                <w:sz w:val="20"/>
                <w:szCs w:val="20"/>
              </w:rPr>
            </w:pPr>
            <w:r>
              <w:rPr>
                <w:rFonts w:ascii="Verdana" w:hAnsi="Verdana"/>
                <w:sz w:val="20"/>
                <w:szCs w:val="20"/>
              </w:rPr>
              <w:t>Director of Special Education will review a sample of records from each school level three times per year.</w:t>
            </w:r>
            <w:r w:rsidR="00A1418F">
              <w:rPr>
                <w:rFonts w:ascii="Verdana" w:hAnsi="Verdana"/>
                <w:sz w:val="20"/>
                <w:szCs w:val="20"/>
              </w:rPr>
              <w:t xml:space="preserve"> For any noncompliance, the district will determine </w:t>
            </w:r>
            <w:r w:rsidR="00A1418F">
              <w:rPr>
                <w:rFonts w:ascii="Verdana" w:hAnsi="Verdana"/>
                <w:sz w:val="20"/>
                <w:szCs w:val="20"/>
              </w:rPr>
              <w:lastRenderedPageBreak/>
              <w:t>appropriate corrective action, including any additional training or coaching, where applicable.</w:t>
            </w:r>
          </w:p>
        </w:tc>
      </w:tr>
      <w:tr w:rsidR="00064B6B" w:rsidRPr="008E14D8" w14:paraId="5D9479AE" w14:textId="77777777">
        <w:trPr>
          <w:trHeight w:val="450"/>
        </w:trPr>
        <w:tc>
          <w:tcPr>
            <w:tcW w:w="9360" w:type="dxa"/>
            <w:gridSpan w:val="3"/>
            <w:shd w:val="clear" w:color="auto" w:fill="C0C0C0"/>
            <w:vAlign w:val="center"/>
          </w:tcPr>
          <w:p w14:paraId="0BF55397" w14:textId="77777777" w:rsidR="00064B6B" w:rsidRPr="008E14D8" w:rsidRDefault="00064B6B" w:rsidP="00064B6B">
            <w:pPr>
              <w:pStyle w:val="Heading71"/>
            </w:pPr>
            <w:r w:rsidRPr="008E14D8">
              <w:rPr>
                <w:rFonts w:ascii="Verdana" w:hAnsi="Verdana"/>
                <w:sz w:val="20"/>
                <w:szCs w:val="20"/>
              </w:rPr>
              <w:lastRenderedPageBreak/>
              <w:t>CORRECTIVE ACTION PLAN APPROVAL SECTION</w:t>
            </w:r>
          </w:p>
        </w:tc>
      </w:tr>
      <w:tr w:rsidR="00064B6B" w:rsidRPr="008E14D8" w14:paraId="2EE8A026" w14:textId="77777777" w:rsidTr="00064B6B">
        <w:trPr>
          <w:trHeight w:val="647"/>
        </w:trPr>
        <w:tc>
          <w:tcPr>
            <w:tcW w:w="4248" w:type="dxa"/>
          </w:tcPr>
          <w:p w14:paraId="240D0066" w14:textId="77777777" w:rsidR="00064B6B" w:rsidRDefault="00064B6B" w:rsidP="00064B6B">
            <w:pPr>
              <w:pStyle w:val="Normal1"/>
              <w:rPr>
                <w:rFonts w:ascii="Verdana" w:hAnsi="Verdana"/>
                <w:b/>
                <w:bCs/>
                <w:sz w:val="20"/>
                <w:szCs w:val="20"/>
              </w:rPr>
            </w:pPr>
            <w:r w:rsidRPr="008E14D8">
              <w:rPr>
                <w:rFonts w:ascii="Verdana" w:hAnsi="Verdana"/>
                <w:b/>
                <w:bCs/>
                <w:sz w:val="20"/>
                <w:szCs w:val="20"/>
              </w:rPr>
              <w:t xml:space="preserve">Criterion: </w:t>
            </w:r>
          </w:p>
          <w:p w14:paraId="21D50A05" w14:textId="77777777" w:rsidR="00064B6B" w:rsidRPr="008E14D8" w:rsidRDefault="00064B6B" w:rsidP="00064B6B">
            <w:pPr>
              <w:pStyle w:val="Normal1"/>
              <w:rPr>
                <w:rFonts w:ascii="Verdana" w:hAnsi="Verdana"/>
                <w:b/>
                <w:bCs/>
                <w:sz w:val="20"/>
                <w:szCs w:val="20"/>
              </w:rPr>
            </w:pPr>
            <w:r w:rsidRPr="00754750">
              <w:rPr>
                <w:rFonts w:ascii="Verdana" w:hAnsi="Verdana"/>
                <w:bCs/>
                <w:sz w:val="20"/>
                <w:szCs w:val="20"/>
              </w:rPr>
              <w:t>SE 18B Determination of placement; provision of IEP to parent</w:t>
            </w:r>
            <w:r>
              <w:rPr>
                <w:rFonts w:ascii="Verdana" w:hAnsi="Verdana"/>
                <w:b/>
                <w:bCs/>
                <w:sz w:val="20"/>
                <w:szCs w:val="20"/>
              </w:rPr>
              <w:t xml:space="preserve"> </w:t>
            </w:r>
          </w:p>
        </w:tc>
        <w:tc>
          <w:tcPr>
            <w:tcW w:w="5112" w:type="dxa"/>
            <w:gridSpan w:val="2"/>
          </w:tcPr>
          <w:p w14:paraId="04EE27CE" w14:textId="77777777" w:rsidR="00064B6B" w:rsidRPr="008E14D8" w:rsidRDefault="00064B6B" w:rsidP="00064B6B">
            <w:pPr>
              <w:pStyle w:val="Normal1"/>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F79AFFA" w14:textId="77777777" w:rsidR="00064B6B" w:rsidRDefault="00064B6B" w:rsidP="00064B6B">
            <w:pPr>
              <w:pStyle w:val="Normal1"/>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B13E21">
              <w:rPr>
                <w:rFonts w:ascii="Verdana" w:hAnsi="Verdana"/>
                <w:sz w:val="20"/>
                <w:szCs w:val="20"/>
              </w:rPr>
              <w:t>09/12/2024</w:t>
            </w:r>
          </w:p>
          <w:p w14:paraId="3A60CEC1" w14:textId="77777777" w:rsidR="00064B6B" w:rsidRPr="008E14D8" w:rsidRDefault="00064B6B" w:rsidP="00064B6B">
            <w:pPr>
              <w:pStyle w:val="Normal1"/>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Not Corrected</w:t>
            </w:r>
          </w:p>
        </w:tc>
      </w:tr>
      <w:tr w:rsidR="00064B6B" w14:paraId="218E8BBA" w14:textId="77777777">
        <w:trPr>
          <w:trHeight w:val="350"/>
        </w:trPr>
        <w:tc>
          <w:tcPr>
            <w:tcW w:w="9360" w:type="dxa"/>
            <w:gridSpan w:val="3"/>
          </w:tcPr>
          <w:p w14:paraId="2D54AA12" w14:textId="77777777" w:rsidR="00064B6B" w:rsidRDefault="00064B6B" w:rsidP="00064B6B">
            <w:pPr>
              <w:pStyle w:val="Normal1"/>
              <w:rPr>
                <w:rFonts w:ascii="Verdana" w:hAnsi="Verdana"/>
                <w:b/>
                <w:bCs/>
                <w:sz w:val="20"/>
                <w:szCs w:val="20"/>
              </w:rPr>
            </w:pPr>
            <w:r w:rsidRPr="008E14D8">
              <w:rPr>
                <w:rFonts w:ascii="Verdana" w:hAnsi="Verdana"/>
                <w:b/>
                <w:bCs/>
                <w:sz w:val="20"/>
                <w:szCs w:val="20"/>
              </w:rPr>
              <w:t xml:space="preserve">Required Elements of Progress Reports: </w:t>
            </w:r>
          </w:p>
          <w:p w14:paraId="240D4D55" w14:textId="77777777" w:rsidR="001570BF" w:rsidRDefault="001570BF" w:rsidP="00064B6B">
            <w:pPr>
              <w:pStyle w:val="Normal1"/>
              <w:rPr>
                <w:rFonts w:ascii="Verdana" w:hAnsi="Verdana"/>
                <w:sz w:val="20"/>
                <w:szCs w:val="20"/>
              </w:rPr>
            </w:pPr>
          </w:p>
          <w:p w14:paraId="2D5C72B9" w14:textId="77777777" w:rsidR="00064B6B" w:rsidRPr="008E14D8" w:rsidRDefault="00064B6B" w:rsidP="00064B6B">
            <w:pPr>
              <w:pStyle w:val="Normal1"/>
              <w:rPr>
                <w:rFonts w:ascii="Verdana" w:hAnsi="Verdana"/>
                <w:b/>
                <w:bCs/>
                <w:sz w:val="20"/>
                <w:szCs w:val="20"/>
              </w:rPr>
            </w:pPr>
            <w:r>
              <w:rPr>
                <w:rFonts w:ascii="Verdana" w:hAnsi="Verdana"/>
                <w:sz w:val="20"/>
                <w:szCs w:val="20"/>
              </w:rPr>
              <w:t xml:space="preserve">By October 30, 2024, the district will submit evidence of training provided to relevant staff on the procedures that address the provision of the proposed IEP and proposed placement to the parent immediately following the development of the IEP. Evidence will include training materials, agenda, and attendance sheets.    </w:t>
            </w:r>
          </w:p>
          <w:p w14:paraId="4EA9E990" w14:textId="77777777" w:rsidR="00064B6B" w:rsidRDefault="00064B6B" w:rsidP="00064B6B">
            <w:pPr>
              <w:pStyle w:val="Normal1"/>
              <w:rPr>
                <w:rFonts w:ascii="Verdana" w:hAnsi="Verdana"/>
                <w:sz w:val="20"/>
                <w:szCs w:val="20"/>
              </w:rPr>
            </w:pPr>
          </w:p>
          <w:p w14:paraId="677228A7" w14:textId="77777777" w:rsidR="00064B6B" w:rsidRDefault="00064B6B" w:rsidP="00064B6B">
            <w:pPr>
              <w:pStyle w:val="Normal1"/>
              <w:rPr>
                <w:rFonts w:ascii="Verdana" w:hAnsi="Verdana"/>
                <w:sz w:val="20"/>
                <w:szCs w:val="20"/>
              </w:rPr>
            </w:pPr>
            <w:r>
              <w:rPr>
                <w:rFonts w:ascii="Verdana" w:hAnsi="Verdana"/>
                <w:sz w:val="20"/>
                <w:szCs w:val="20"/>
              </w:rPr>
              <w:t>By February 26, 2025, the Department will conduct a review of student records across all grade levels, for evidence that the district issued the proposed IEP and proposed placement to the parent immediately following the development of the IEP. For any identified non-compliance, the district will submit a root cause analysis and a description of appropriate corrective actions.</w:t>
            </w:r>
          </w:p>
        </w:tc>
      </w:tr>
      <w:tr w:rsidR="00064B6B" w14:paraId="7E323620" w14:textId="77777777">
        <w:trPr>
          <w:trHeight w:val="350"/>
        </w:trPr>
        <w:tc>
          <w:tcPr>
            <w:tcW w:w="9360" w:type="dxa"/>
            <w:gridSpan w:val="3"/>
          </w:tcPr>
          <w:p w14:paraId="7493181D" w14:textId="77777777" w:rsidR="00064B6B" w:rsidRDefault="00064B6B" w:rsidP="00064B6B">
            <w:pPr>
              <w:pStyle w:val="Normal1"/>
              <w:tabs>
                <w:tab w:val="left" w:pos="2772"/>
              </w:tabs>
              <w:rPr>
                <w:rFonts w:ascii="Verdana" w:hAnsi="Verdana"/>
                <w:b/>
                <w:bCs/>
                <w:sz w:val="20"/>
                <w:szCs w:val="20"/>
              </w:rPr>
            </w:pPr>
            <w:r w:rsidRPr="008E14D8">
              <w:rPr>
                <w:rFonts w:ascii="Verdana" w:hAnsi="Verdana"/>
                <w:b/>
                <w:bCs/>
                <w:sz w:val="20"/>
                <w:szCs w:val="20"/>
              </w:rPr>
              <w:t xml:space="preserve">Progress Report Due Dates: </w:t>
            </w:r>
          </w:p>
          <w:p w14:paraId="4A10FD8E" w14:textId="77777777" w:rsidR="00064B6B" w:rsidRPr="008E14D8" w:rsidRDefault="00064B6B" w:rsidP="00064B6B">
            <w:pPr>
              <w:pStyle w:val="Normal1"/>
              <w:tabs>
                <w:tab w:val="left" w:pos="2772"/>
              </w:tabs>
              <w:rPr>
                <w:rFonts w:ascii="Verdana" w:hAnsi="Verdana"/>
                <w:b/>
                <w:bCs/>
                <w:sz w:val="20"/>
                <w:szCs w:val="20"/>
              </w:rPr>
            </w:pPr>
            <w:r>
              <w:rPr>
                <w:rFonts w:ascii="Verdana" w:hAnsi="Verdana"/>
                <w:bCs/>
                <w:sz w:val="20"/>
                <w:szCs w:val="20"/>
              </w:rPr>
              <w:t>10/30/2024</w:t>
            </w:r>
          </w:p>
          <w:p w14:paraId="08DC1585" w14:textId="77777777" w:rsidR="00064B6B" w:rsidRDefault="00064B6B" w:rsidP="00064B6B">
            <w:pPr>
              <w:pStyle w:val="Normal1"/>
              <w:tabs>
                <w:tab w:val="left" w:pos="2772"/>
              </w:tabs>
              <w:rPr>
                <w:rFonts w:ascii="Verdana" w:hAnsi="Verdana"/>
                <w:bCs/>
                <w:sz w:val="20"/>
                <w:szCs w:val="20"/>
              </w:rPr>
            </w:pPr>
            <w:r>
              <w:rPr>
                <w:rFonts w:ascii="Verdana" w:hAnsi="Verdana"/>
                <w:bCs/>
                <w:sz w:val="20"/>
                <w:szCs w:val="20"/>
              </w:rPr>
              <w:t>02/26/2025</w:t>
            </w:r>
            <w:r w:rsidRPr="00692C8A">
              <w:rPr>
                <w:rFonts w:ascii="Verdana" w:hAnsi="Verdana"/>
                <w:bCs/>
                <w:sz w:val="20"/>
                <w:szCs w:val="20"/>
              </w:rPr>
              <w:br/>
            </w:r>
          </w:p>
        </w:tc>
      </w:tr>
    </w:tbl>
    <w:p w14:paraId="67536D46" w14:textId="77777777" w:rsidR="00064B6B" w:rsidRPr="008E14D8" w:rsidRDefault="00064B6B" w:rsidP="00064B6B">
      <w:pPr>
        <w:pStyle w:val="Normal1"/>
        <w:rPr>
          <w:rFonts w:ascii="Verdana" w:hAnsi="Verdana"/>
          <w:sz w:val="20"/>
          <w:szCs w:val="20"/>
        </w:rPr>
      </w:pPr>
    </w:p>
    <w:p w14:paraId="0693F5D1" w14:textId="77777777" w:rsidR="00064B6B" w:rsidRDefault="00064B6B">
      <w:pPr>
        <w:pStyle w:val="Normal1"/>
        <w:sectPr w:rsidR="00064B6B" w:rsidSect="00064B6B">
          <w:footerReference w:type="default" r:id="rId9"/>
          <w:type w:val="continuous"/>
          <w:pgSz w:w="12240" w:h="15840"/>
          <w:pgMar w:top="1440" w:right="1080" w:bottom="1440" w:left="1800" w:header="720" w:footer="720" w:gutter="0"/>
          <w:cols w:space="720"/>
          <w:docGrid w:linePitch="360"/>
        </w:sectPr>
      </w:pPr>
    </w:p>
    <w:p w14:paraId="754A0F2A" w14:textId="77777777" w:rsidR="00064B6B" w:rsidRPr="008E14D8" w:rsidRDefault="00064B6B" w:rsidP="00064B6B">
      <w:pPr>
        <w:pStyle w:val="Normal2"/>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64B6B" w:rsidRPr="008E14D8" w14:paraId="487FD1DA" w14:textId="77777777">
        <w:trPr>
          <w:trHeight w:val="705"/>
        </w:trPr>
        <w:tc>
          <w:tcPr>
            <w:tcW w:w="9360" w:type="dxa"/>
            <w:shd w:val="clear" w:color="auto" w:fill="C0C0C0"/>
            <w:vAlign w:val="center"/>
          </w:tcPr>
          <w:p w14:paraId="3534BFF6" w14:textId="77777777" w:rsidR="00064B6B" w:rsidRDefault="00064B6B" w:rsidP="00064B6B">
            <w:pPr>
              <w:pStyle w:val="Heading52"/>
            </w:pPr>
            <w:r>
              <w:lastRenderedPageBreak/>
              <w:t>SPECIAL EDUCATION AND CIVIL RIGHTS</w:t>
            </w:r>
          </w:p>
          <w:p w14:paraId="43B50407" w14:textId="77777777" w:rsidR="00064B6B" w:rsidRPr="008E14D8" w:rsidRDefault="00064B6B" w:rsidP="00064B6B">
            <w:pPr>
              <w:pStyle w:val="Heading52"/>
            </w:pPr>
            <w:r>
              <w:t>MONITORING</w:t>
            </w:r>
            <w:r w:rsidRPr="008E14D8">
              <w:t xml:space="preserve"> REVIEW</w:t>
            </w:r>
          </w:p>
          <w:p w14:paraId="12685B36" w14:textId="77777777" w:rsidR="00064B6B" w:rsidRPr="008E14D8" w:rsidRDefault="00064B6B" w:rsidP="00064B6B">
            <w:pPr>
              <w:pStyle w:val="Normal2"/>
              <w:jc w:val="center"/>
              <w:rPr>
                <w:rFonts w:ascii="Verdana" w:hAnsi="Verdana"/>
                <w:b/>
                <w:bCs/>
              </w:rPr>
            </w:pPr>
            <w:r w:rsidRPr="008E14D8">
              <w:rPr>
                <w:rFonts w:ascii="Verdana" w:hAnsi="Verdana"/>
                <w:b/>
              </w:rPr>
              <w:t>CORRECTIVE ACTION PLAN</w:t>
            </w:r>
          </w:p>
        </w:tc>
      </w:tr>
    </w:tbl>
    <w:p w14:paraId="6AA26A9D" w14:textId="77777777" w:rsidR="00064B6B" w:rsidRPr="008E14D8" w:rsidRDefault="00064B6B" w:rsidP="00064B6B">
      <w:pPr>
        <w:pStyle w:val="Normal2"/>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064B6B" w:rsidRPr="008E14D8" w14:paraId="099D1789" w14:textId="77777777">
        <w:trPr>
          <w:trHeight w:val="458"/>
        </w:trPr>
        <w:tc>
          <w:tcPr>
            <w:tcW w:w="6828" w:type="dxa"/>
            <w:gridSpan w:val="2"/>
          </w:tcPr>
          <w:p w14:paraId="73E101BE" w14:textId="77777777" w:rsidR="00064B6B" w:rsidRPr="008E14D8" w:rsidRDefault="00064B6B" w:rsidP="00064B6B">
            <w:pPr>
              <w:pStyle w:val="Normal2"/>
              <w:rPr>
                <w:rFonts w:ascii="Verdana" w:hAnsi="Verdana"/>
                <w:b/>
                <w:bCs/>
                <w:sz w:val="20"/>
                <w:szCs w:val="20"/>
              </w:rPr>
            </w:pPr>
            <w:r w:rsidRPr="008E14D8">
              <w:rPr>
                <w:rFonts w:ascii="Verdana" w:hAnsi="Verdana"/>
                <w:b/>
                <w:bCs/>
                <w:sz w:val="20"/>
                <w:szCs w:val="20"/>
              </w:rPr>
              <w:t xml:space="preserve">Criterion &amp; Topic: </w:t>
            </w:r>
          </w:p>
          <w:p w14:paraId="1A0CC7C4" w14:textId="77777777" w:rsidR="00064B6B" w:rsidRPr="00754750" w:rsidRDefault="00064B6B" w:rsidP="00064B6B">
            <w:pPr>
              <w:pStyle w:val="Normal2"/>
              <w:rPr>
                <w:rFonts w:ascii="Verdana" w:hAnsi="Verdana"/>
                <w:bCs/>
                <w:sz w:val="20"/>
                <w:szCs w:val="20"/>
              </w:rPr>
            </w:pPr>
            <w:r w:rsidRPr="00754750">
              <w:rPr>
                <w:rFonts w:ascii="Verdana" w:hAnsi="Verdana"/>
                <w:bCs/>
                <w:sz w:val="20"/>
                <w:szCs w:val="20"/>
              </w:rPr>
              <w:t>CR 13 Availability of information and academic counseling on general curricular and occupational/vocational opportunities</w:t>
            </w:r>
          </w:p>
        </w:tc>
        <w:tc>
          <w:tcPr>
            <w:tcW w:w="2532" w:type="dxa"/>
          </w:tcPr>
          <w:p w14:paraId="775879D9" w14:textId="77777777" w:rsidR="00064B6B" w:rsidRPr="008E14D8" w:rsidRDefault="00064B6B" w:rsidP="00064B6B">
            <w:pPr>
              <w:pStyle w:val="Normal2"/>
              <w:rPr>
                <w:rFonts w:ascii="Verdana" w:hAnsi="Verdana"/>
                <w:b/>
                <w:bCs/>
                <w:sz w:val="20"/>
                <w:szCs w:val="20"/>
              </w:rPr>
            </w:pPr>
            <w:r w:rsidRPr="008E14D8">
              <w:rPr>
                <w:rFonts w:ascii="Verdana" w:hAnsi="Verdana"/>
                <w:b/>
                <w:bCs/>
                <w:sz w:val="20"/>
                <w:szCs w:val="20"/>
              </w:rPr>
              <w:t xml:space="preserve">Rating: </w:t>
            </w:r>
          </w:p>
          <w:p w14:paraId="18477D42" w14:textId="77777777" w:rsidR="00064B6B" w:rsidRPr="008E14D8" w:rsidRDefault="00064B6B" w:rsidP="00064B6B">
            <w:pPr>
              <w:pStyle w:val="Normal2"/>
              <w:rPr>
                <w:rFonts w:ascii="Verdana" w:hAnsi="Verdana"/>
                <w:b/>
                <w:bCs/>
                <w:sz w:val="20"/>
                <w:szCs w:val="20"/>
              </w:rPr>
            </w:pPr>
            <w:r>
              <w:rPr>
                <w:rFonts w:ascii="Verdana" w:hAnsi="Verdana"/>
                <w:sz w:val="20"/>
                <w:szCs w:val="20"/>
              </w:rPr>
              <w:t>Partially Implemented</w:t>
            </w:r>
          </w:p>
        </w:tc>
      </w:tr>
      <w:tr w:rsidR="00064B6B" w14:paraId="4FAAFAC3" w14:textId="77777777">
        <w:trPr>
          <w:trHeight w:val="422"/>
        </w:trPr>
        <w:tc>
          <w:tcPr>
            <w:tcW w:w="9360" w:type="dxa"/>
            <w:gridSpan w:val="3"/>
          </w:tcPr>
          <w:p w14:paraId="6A9C8BFA" w14:textId="77777777" w:rsidR="00064B6B" w:rsidRPr="008E14D8" w:rsidRDefault="00064B6B" w:rsidP="00064B6B">
            <w:pPr>
              <w:pStyle w:val="Normal2"/>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12B2F247" w14:textId="77777777" w:rsidR="00064B6B" w:rsidRPr="008E14D8" w:rsidRDefault="00064B6B" w:rsidP="00064B6B">
            <w:pPr>
              <w:pStyle w:val="Normal2"/>
              <w:rPr>
                <w:rFonts w:ascii="Verdana" w:hAnsi="Verdana"/>
                <w:sz w:val="20"/>
                <w:szCs w:val="20"/>
              </w:rPr>
            </w:pPr>
            <w:r>
              <w:rPr>
                <w:rFonts w:ascii="Verdana" w:hAnsi="Verdana"/>
                <w:sz w:val="20"/>
                <w:szCs w:val="20"/>
              </w:rPr>
              <w:t>During the 2023-2024 monitoring review conducted by the Office of Language Acquisition (OLA), it was determined that the district does not ensure that English learners (ELs) are taught to the same academic standards and curriculum as all students; are provided with the same opportunities to master such standards as other students; and have access to the full range of programs. OLA issued an ELE 5 Program Placement and Structure finding in June 2024 that included the following:</w:t>
            </w:r>
          </w:p>
          <w:p w14:paraId="76055C51" w14:textId="77777777" w:rsidR="002A1AFE" w:rsidRDefault="002A1AFE" w:rsidP="00064B6B">
            <w:pPr>
              <w:pStyle w:val="Normal2"/>
              <w:rPr>
                <w:rFonts w:ascii="Verdana" w:hAnsi="Verdana"/>
                <w:sz w:val="20"/>
                <w:szCs w:val="20"/>
              </w:rPr>
            </w:pPr>
          </w:p>
          <w:p w14:paraId="46B3770D" w14:textId="77777777" w:rsidR="00064B6B" w:rsidRDefault="00064B6B" w:rsidP="002A1AFE">
            <w:pPr>
              <w:pStyle w:val="Normal2"/>
              <w:numPr>
                <w:ilvl w:val="0"/>
                <w:numId w:val="7"/>
              </w:numPr>
              <w:rPr>
                <w:rFonts w:ascii="Verdana" w:hAnsi="Verdana"/>
                <w:sz w:val="20"/>
                <w:szCs w:val="20"/>
              </w:rPr>
            </w:pPr>
            <w:r>
              <w:rPr>
                <w:rFonts w:ascii="Verdana" w:hAnsi="Verdana"/>
                <w:sz w:val="20"/>
                <w:szCs w:val="20"/>
              </w:rPr>
              <w:t xml:space="preserve">ELs with low English proficiency levels have inequitable access to district </w:t>
            </w:r>
            <w:proofErr w:type="gramStart"/>
            <w:r>
              <w:rPr>
                <w:rFonts w:ascii="Verdana" w:hAnsi="Verdana"/>
                <w:sz w:val="20"/>
                <w:szCs w:val="20"/>
              </w:rPr>
              <w:t>curriculum;</w:t>
            </w:r>
            <w:proofErr w:type="gramEnd"/>
          </w:p>
          <w:p w14:paraId="6DEB0FA7" w14:textId="77777777" w:rsidR="00064B6B" w:rsidRDefault="00064B6B" w:rsidP="002A1AFE">
            <w:pPr>
              <w:pStyle w:val="Normal2"/>
              <w:numPr>
                <w:ilvl w:val="0"/>
                <w:numId w:val="7"/>
              </w:numPr>
              <w:rPr>
                <w:rFonts w:ascii="Verdana" w:hAnsi="Verdana"/>
                <w:sz w:val="20"/>
                <w:szCs w:val="20"/>
              </w:rPr>
            </w:pPr>
            <w:r>
              <w:rPr>
                <w:rFonts w:ascii="Verdana" w:hAnsi="Verdana"/>
                <w:sz w:val="20"/>
                <w:szCs w:val="20"/>
              </w:rPr>
              <w:t>ELs are not expected to show mastery of grade level standards as their English-speaking peers; and</w:t>
            </w:r>
          </w:p>
          <w:p w14:paraId="6DC46304" w14:textId="77777777" w:rsidR="00064B6B" w:rsidRDefault="00064B6B" w:rsidP="002A1AFE">
            <w:pPr>
              <w:pStyle w:val="Normal2"/>
              <w:numPr>
                <w:ilvl w:val="0"/>
                <w:numId w:val="7"/>
              </w:numPr>
              <w:rPr>
                <w:rFonts w:ascii="Verdana" w:hAnsi="Verdana"/>
                <w:sz w:val="20"/>
                <w:szCs w:val="20"/>
              </w:rPr>
            </w:pPr>
            <w:r>
              <w:rPr>
                <w:rFonts w:ascii="Verdana" w:hAnsi="Verdana"/>
                <w:sz w:val="20"/>
                <w:szCs w:val="20"/>
              </w:rPr>
              <w:t>ELs at the middle school do not have access to world language courses.</w:t>
            </w:r>
          </w:p>
          <w:p w14:paraId="22177948" w14:textId="77777777" w:rsidR="00064B6B" w:rsidRDefault="00064B6B" w:rsidP="00064B6B">
            <w:pPr>
              <w:pStyle w:val="Normal2"/>
              <w:rPr>
                <w:rFonts w:ascii="Verdana" w:hAnsi="Verdana"/>
                <w:sz w:val="20"/>
                <w:szCs w:val="20"/>
              </w:rPr>
            </w:pPr>
          </w:p>
          <w:p w14:paraId="79947720" w14:textId="77777777" w:rsidR="00064B6B" w:rsidRDefault="00064B6B" w:rsidP="00064B6B">
            <w:pPr>
              <w:pStyle w:val="Normal2"/>
              <w:rPr>
                <w:rFonts w:ascii="Verdana" w:hAnsi="Verdana"/>
                <w:sz w:val="20"/>
                <w:szCs w:val="20"/>
              </w:rPr>
            </w:pPr>
            <w:r>
              <w:rPr>
                <w:rFonts w:ascii="Verdana" w:hAnsi="Verdana"/>
                <w:sz w:val="20"/>
                <w:szCs w:val="20"/>
              </w:rPr>
              <w:t>Corrective action required will be reviewed and verified by OLA.</w:t>
            </w:r>
          </w:p>
        </w:tc>
      </w:tr>
      <w:tr w:rsidR="00064B6B" w:rsidRPr="008E14D8" w14:paraId="7AAB1B83" w14:textId="77777777">
        <w:trPr>
          <w:trHeight w:val="377"/>
        </w:trPr>
        <w:tc>
          <w:tcPr>
            <w:tcW w:w="9360" w:type="dxa"/>
            <w:gridSpan w:val="3"/>
          </w:tcPr>
          <w:p w14:paraId="6D62F9A8" w14:textId="77777777" w:rsidR="00064B6B" w:rsidRPr="008E14D8" w:rsidRDefault="00064B6B" w:rsidP="00064B6B">
            <w:pPr>
              <w:pStyle w:val="Normal2"/>
              <w:rPr>
                <w:rFonts w:ascii="Verdana" w:hAnsi="Verdana"/>
                <w:b/>
                <w:bCs/>
                <w:sz w:val="20"/>
                <w:szCs w:val="20"/>
              </w:rPr>
            </w:pPr>
            <w:r w:rsidRPr="008E14D8">
              <w:rPr>
                <w:rFonts w:ascii="Verdana" w:hAnsi="Verdana"/>
                <w:b/>
                <w:bCs/>
                <w:sz w:val="20"/>
                <w:szCs w:val="20"/>
              </w:rPr>
              <w:t xml:space="preserve">Description of Corrective Action: </w:t>
            </w:r>
          </w:p>
          <w:p w14:paraId="091094AD" w14:textId="77777777" w:rsidR="00F94E4E" w:rsidRDefault="00F94E4E" w:rsidP="00064B6B">
            <w:pPr>
              <w:pStyle w:val="Normal2"/>
              <w:rPr>
                <w:rFonts w:ascii="Verdana" w:hAnsi="Verdana"/>
                <w:sz w:val="20"/>
                <w:szCs w:val="20"/>
              </w:rPr>
            </w:pPr>
          </w:p>
          <w:p w14:paraId="5C246106" w14:textId="77777777" w:rsidR="00064B6B" w:rsidRPr="008E14D8" w:rsidRDefault="00064B6B" w:rsidP="00064B6B">
            <w:pPr>
              <w:pStyle w:val="Normal2"/>
              <w:rPr>
                <w:rFonts w:ascii="Verdana" w:hAnsi="Verdana"/>
                <w:b/>
                <w:bCs/>
                <w:sz w:val="20"/>
                <w:szCs w:val="20"/>
              </w:rPr>
            </w:pPr>
            <w:r>
              <w:rPr>
                <w:rFonts w:ascii="Verdana" w:hAnsi="Verdana"/>
                <w:sz w:val="20"/>
                <w:szCs w:val="20"/>
              </w:rPr>
              <w:t>Please see the district</w:t>
            </w:r>
            <w:r w:rsidR="005259FC">
              <w:rPr>
                <w:rFonts w:ascii="Verdana" w:hAnsi="Verdana"/>
                <w:sz w:val="20"/>
                <w:szCs w:val="20"/>
              </w:rPr>
              <w:t>’</w:t>
            </w:r>
            <w:r>
              <w:rPr>
                <w:rFonts w:ascii="Verdana" w:hAnsi="Verdana"/>
                <w:sz w:val="20"/>
                <w:szCs w:val="20"/>
              </w:rPr>
              <w:t>s approved Continuous Improvement and Monitoring Plan (CIMP) approved by the Office of Language Acquisition (OLA) in August 2024.</w:t>
            </w:r>
          </w:p>
        </w:tc>
      </w:tr>
      <w:tr w:rsidR="00064B6B" w:rsidRPr="008E14D8" w14:paraId="5BBE8DC2" w14:textId="77777777">
        <w:trPr>
          <w:trHeight w:val="665"/>
        </w:trPr>
        <w:tc>
          <w:tcPr>
            <w:tcW w:w="6828" w:type="dxa"/>
            <w:gridSpan w:val="2"/>
          </w:tcPr>
          <w:p w14:paraId="114B65DB" w14:textId="77777777" w:rsidR="00064B6B" w:rsidRDefault="00064B6B" w:rsidP="00064B6B">
            <w:pPr>
              <w:pStyle w:val="Normal2"/>
              <w:rPr>
                <w:rFonts w:ascii="Verdana" w:hAnsi="Verdana"/>
                <w:b/>
                <w:bCs/>
                <w:sz w:val="20"/>
                <w:szCs w:val="20"/>
              </w:rPr>
            </w:pPr>
            <w:r>
              <w:rPr>
                <w:rFonts w:ascii="Verdana" w:hAnsi="Verdana"/>
                <w:b/>
                <w:bCs/>
                <w:sz w:val="20"/>
                <w:szCs w:val="20"/>
              </w:rPr>
              <w:t>Title/Role(s) of Responsible Persons:</w:t>
            </w:r>
          </w:p>
          <w:p w14:paraId="148F4061" w14:textId="77777777" w:rsidR="00064B6B" w:rsidRPr="00177942" w:rsidRDefault="00064B6B" w:rsidP="00064B6B">
            <w:pPr>
              <w:pStyle w:val="Normal2"/>
              <w:rPr>
                <w:rFonts w:ascii="Verdana" w:hAnsi="Verdana"/>
                <w:bCs/>
                <w:sz w:val="20"/>
                <w:szCs w:val="20"/>
              </w:rPr>
            </w:pPr>
            <w:r>
              <w:rPr>
                <w:rFonts w:ascii="Verdana" w:hAnsi="Verdana"/>
                <w:bCs/>
                <w:sz w:val="20"/>
                <w:szCs w:val="20"/>
              </w:rPr>
              <w:t>Heather Newman/ Director of Student Services</w:t>
            </w:r>
          </w:p>
        </w:tc>
        <w:tc>
          <w:tcPr>
            <w:tcW w:w="2532" w:type="dxa"/>
          </w:tcPr>
          <w:p w14:paraId="56A57718" w14:textId="77777777" w:rsidR="00064B6B" w:rsidRPr="008E14D8" w:rsidRDefault="00064B6B" w:rsidP="00064B6B">
            <w:pPr>
              <w:pStyle w:val="Normal2"/>
              <w:rPr>
                <w:rFonts w:ascii="Verdana" w:hAnsi="Verdana"/>
                <w:b/>
                <w:bCs/>
                <w:sz w:val="20"/>
                <w:szCs w:val="20"/>
              </w:rPr>
            </w:pPr>
            <w:r w:rsidRPr="008E14D8">
              <w:rPr>
                <w:rFonts w:ascii="Verdana" w:hAnsi="Verdana"/>
                <w:b/>
                <w:bCs/>
                <w:sz w:val="20"/>
                <w:szCs w:val="20"/>
              </w:rPr>
              <w:t>Expected Date of Completion:</w:t>
            </w:r>
          </w:p>
          <w:p w14:paraId="24D6B3DB" w14:textId="77777777" w:rsidR="00064B6B" w:rsidRPr="008E14D8" w:rsidRDefault="00064B6B" w:rsidP="00064B6B">
            <w:pPr>
              <w:pStyle w:val="Normal2"/>
              <w:rPr>
                <w:rFonts w:ascii="Verdana" w:hAnsi="Verdana"/>
                <w:b/>
                <w:bCs/>
                <w:sz w:val="20"/>
                <w:szCs w:val="20"/>
              </w:rPr>
            </w:pPr>
            <w:r>
              <w:rPr>
                <w:rFonts w:ascii="Verdana" w:hAnsi="Verdana"/>
                <w:bCs/>
                <w:sz w:val="20"/>
                <w:szCs w:val="20"/>
              </w:rPr>
              <w:t>07/11/2025</w:t>
            </w:r>
          </w:p>
        </w:tc>
      </w:tr>
      <w:tr w:rsidR="00064B6B" w:rsidRPr="008E14D8" w14:paraId="274F9A89" w14:textId="77777777">
        <w:trPr>
          <w:trHeight w:val="330"/>
        </w:trPr>
        <w:tc>
          <w:tcPr>
            <w:tcW w:w="9360" w:type="dxa"/>
            <w:gridSpan w:val="3"/>
          </w:tcPr>
          <w:p w14:paraId="385123F8" w14:textId="77777777" w:rsidR="00064B6B" w:rsidRDefault="00064B6B" w:rsidP="00064B6B">
            <w:pPr>
              <w:pStyle w:val="Normal2"/>
              <w:rPr>
                <w:rFonts w:ascii="Verdana" w:hAnsi="Verdana"/>
                <w:b/>
                <w:bCs/>
                <w:sz w:val="20"/>
                <w:szCs w:val="20"/>
              </w:rPr>
            </w:pPr>
            <w:r w:rsidRPr="008E14D8">
              <w:rPr>
                <w:rFonts w:ascii="Verdana" w:hAnsi="Verdana"/>
                <w:b/>
                <w:bCs/>
                <w:sz w:val="20"/>
                <w:szCs w:val="20"/>
              </w:rPr>
              <w:t>Evidence of Completion of the Corrective Action:</w:t>
            </w:r>
          </w:p>
          <w:p w14:paraId="1BDDA86E" w14:textId="77777777" w:rsidR="006068BD" w:rsidRDefault="006068BD" w:rsidP="00064B6B">
            <w:pPr>
              <w:pStyle w:val="Normal2"/>
              <w:rPr>
                <w:rFonts w:ascii="Verdana" w:hAnsi="Verdana"/>
                <w:sz w:val="20"/>
                <w:szCs w:val="20"/>
              </w:rPr>
            </w:pPr>
          </w:p>
          <w:p w14:paraId="21933471" w14:textId="77777777" w:rsidR="00064B6B" w:rsidRPr="008E14D8" w:rsidRDefault="00064B6B" w:rsidP="00064B6B">
            <w:pPr>
              <w:pStyle w:val="Normal2"/>
              <w:rPr>
                <w:rFonts w:ascii="Verdana" w:hAnsi="Verdana"/>
                <w:b/>
                <w:bCs/>
                <w:sz w:val="20"/>
                <w:szCs w:val="20"/>
              </w:rPr>
            </w:pPr>
            <w:r>
              <w:rPr>
                <w:rFonts w:ascii="Verdana" w:hAnsi="Verdana"/>
                <w:sz w:val="20"/>
                <w:szCs w:val="20"/>
              </w:rPr>
              <w:t xml:space="preserve">Please see the </w:t>
            </w:r>
            <w:r w:rsidR="00F94E4E">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064B6B" w:rsidRPr="008E14D8" w14:paraId="5D821382" w14:textId="77777777">
        <w:trPr>
          <w:trHeight w:val="359"/>
        </w:trPr>
        <w:tc>
          <w:tcPr>
            <w:tcW w:w="9360" w:type="dxa"/>
            <w:gridSpan w:val="3"/>
          </w:tcPr>
          <w:p w14:paraId="33E83830" w14:textId="77777777" w:rsidR="00064B6B" w:rsidRDefault="00064B6B" w:rsidP="00064B6B">
            <w:pPr>
              <w:pStyle w:val="Normal2"/>
              <w:rPr>
                <w:rFonts w:ascii="Verdana" w:hAnsi="Verdana"/>
                <w:b/>
                <w:bCs/>
                <w:sz w:val="20"/>
                <w:szCs w:val="20"/>
              </w:rPr>
            </w:pPr>
            <w:r w:rsidRPr="008E14D8">
              <w:rPr>
                <w:rFonts w:ascii="Verdana" w:hAnsi="Verdana"/>
                <w:b/>
                <w:bCs/>
                <w:sz w:val="20"/>
                <w:szCs w:val="20"/>
              </w:rPr>
              <w:t xml:space="preserve">Description of Internal Monitoring Procedures: </w:t>
            </w:r>
          </w:p>
          <w:p w14:paraId="6EC048AD" w14:textId="77777777" w:rsidR="006068BD" w:rsidRDefault="006068BD" w:rsidP="00064B6B">
            <w:pPr>
              <w:pStyle w:val="Normal2"/>
              <w:rPr>
                <w:rFonts w:ascii="Verdana" w:hAnsi="Verdana"/>
                <w:sz w:val="20"/>
                <w:szCs w:val="20"/>
              </w:rPr>
            </w:pPr>
          </w:p>
          <w:p w14:paraId="61B0FA60" w14:textId="77777777" w:rsidR="00064B6B" w:rsidRPr="008E14D8" w:rsidRDefault="00064B6B" w:rsidP="00064B6B">
            <w:pPr>
              <w:pStyle w:val="Normal2"/>
              <w:rPr>
                <w:rFonts w:ascii="Verdana" w:hAnsi="Verdana"/>
                <w:b/>
                <w:bCs/>
                <w:sz w:val="20"/>
                <w:szCs w:val="20"/>
              </w:rPr>
            </w:pPr>
            <w:r>
              <w:rPr>
                <w:rFonts w:ascii="Verdana" w:hAnsi="Verdana"/>
                <w:sz w:val="20"/>
                <w:szCs w:val="20"/>
              </w:rPr>
              <w:t xml:space="preserve">Please see the </w:t>
            </w:r>
            <w:r w:rsidR="006068BD">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064B6B" w:rsidRPr="008E14D8" w14:paraId="64F2AE8F" w14:textId="77777777">
        <w:trPr>
          <w:trHeight w:val="450"/>
        </w:trPr>
        <w:tc>
          <w:tcPr>
            <w:tcW w:w="9360" w:type="dxa"/>
            <w:gridSpan w:val="3"/>
            <w:shd w:val="clear" w:color="auto" w:fill="C0C0C0"/>
            <w:vAlign w:val="center"/>
          </w:tcPr>
          <w:p w14:paraId="62334BE0" w14:textId="77777777" w:rsidR="00064B6B" w:rsidRPr="008E14D8" w:rsidRDefault="00064B6B" w:rsidP="00064B6B">
            <w:pPr>
              <w:pStyle w:val="Heading72"/>
            </w:pPr>
            <w:r w:rsidRPr="008E14D8">
              <w:rPr>
                <w:rFonts w:ascii="Verdana" w:hAnsi="Verdana"/>
                <w:sz w:val="20"/>
                <w:szCs w:val="20"/>
              </w:rPr>
              <w:t>CORRECTIVE ACTION PLAN APPROVAL SECTION</w:t>
            </w:r>
          </w:p>
        </w:tc>
      </w:tr>
      <w:tr w:rsidR="00064B6B" w:rsidRPr="008E14D8" w14:paraId="5718F794" w14:textId="77777777" w:rsidTr="00064B6B">
        <w:trPr>
          <w:trHeight w:val="647"/>
        </w:trPr>
        <w:tc>
          <w:tcPr>
            <w:tcW w:w="4248" w:type="dxa"/>
          </w:tcPr>
          <w:p w14:paraId="4D1F8A27" w14:textId="77777777" w:rsidR="00064B6B" w:rsidRDefault="00064B6B" w:rsidP="00064B6B">
            <w:pPr>
              <w:pStyle w:val="Normal2"/>
              <w:rPr>
                <w:rFonts w:ascii="Verdana" w:hAnsi="Verdana"/>
                <w:b/>
                <w:bCs/>
                <w:sz w:val="20"/>
                <w:szCs w:val="20"/>
              </w:rPr>
            </w:pPr>
            <w:r w:rsidRPr="008E14D8">
              <w:rPr>
                <w:rFonts w:ascii="Verdana" w:hAnsi="Verdana"/>
                <w:b/>
                <w:bCs/>
                <w:sz w:val="20"/>
                <w:szCs w:val="20"/>
              </w:rPr>
              <w:t xml:space="preserve">Criterion: </w:t>
            </w:r>
          </w:p>
          <w:p w14:paraId="4E03CAB7" w14:textId="77777777" w:rsidR="00064B6B" w:rsidRPr="008E14D8" w:rsidRDefault="00064B6B" w:rsidP="00064B6B">
            <w:pPr>
              <w:pStyle w:val="Normal2"/>
              <w:rPr>
                <w:rFonts w:ascii="Verdana" w:hAnsi="Verdana"/>
                <w:b/>
                <w:bCs/>
                <w:sz w:val="20"/>
                <w:szCs w:val="20"/>
              </w:rPr>
            </w:pPr>
            <w:r w:rsidRPr="00754750">
              <w:rPr>
                <w:rFonts w:ascii="Verdana" w:hAnsi="Verdana"/>
                <w:bCs/>
                <w:sz w:val="20"/>
                <w:szCs w:val="20"/>
              </w:rPr>
              <w:t>CR 13 Availability of information and academic counseling on general curricular and occupational/vocational opportunities</w:t>
            </w:r>
            <w:r>
              <w:rPr>
                <w:rFonts w:ascii="Verdana" w:hAnsi="Verdana"/>
                <w:b/>
                <w:bCs/>
                <w:sz w:val="20"/>
                <w:szCs w:val="20"/>
              </w:rPr>
              <w:t xml:space="preserve"> </w:t>
            </w:r>
          </w:p>
        </w:tc>
        <w:tc>
          <w:tcPr>
            <w:tcW w:w="5112" w:type="dxa"/>
            <w:gridSpan w:val="2"/>
          </w:tcPr>
          <w:p w14:paraId="0284B270" w14:textId="77777777" w:rsidR="00064B6B" w:rsidRPr="008E14D8" w:rsidRDefault="00064B6B" w:rsidP="00064B6B">
            <w:pPr>
              <w:pStyle w:val="Normal2"/>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37BE3201" w14:textId="77777777" w:rsidR="00064B6B" w:rsidRPr="00B13E21" w:rsidRDefault="00064B6B" w:rsidP="00064B6B">
            <w:pPr>
              <w:pStyle w:val="Normal2"/>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B13E21">
              <w:rPr>
                <w:rFonts w:ascii="Verdana" w:hAnsi="Verdana"/>
                <w:sz w:val="20"/>
                <w:szCs w:val="20"/>
              </w:rPr>
              <w:t>09/12/2024</w:t>
            </w:r>
          </w:p>
          <w:p w14:paraId="16911680" w14:textId="77777777" w:rsidR="00064B6B" w:rsidRPr="008E14D8" w:rsidRDefault="00064B6B" w:rsidP="00064B6B">
            <w:pPr>
              <w:pStyle w:val="Normal2"/>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064B6B" w:rsidRPr="00177942" w14:paraId="5A999B5A" w14:textId="77777777">
        <w:trPr>
          <w:trHeight w:val="359"/>
        </w:trPr>
        <w:tc>
          <w:tcPr>
            <w:tcW w:w="9360" w:type="dxa"/>
            <w:gridSpan w:val="3"/>
          </w:tcPr>
          <w:p w14:paraId="73DEC2C0" w14:textId="77777777" w:rsidR="00064B6B" w:rsidRDefault="00064B6B" w:rsidP="00064B6B">
            <w:pPr>
              <w:pStyle w:val="Normal02"/>
              <w:rPr>
                <w:rFonts w:ascii="Verdana" w:hAnsi="Verdana"/>
                <w:b/>
                <w:bCs/>
                <w:sz w:val="20"/>
                <w:szCs w:val="20"/>
              </w:rPr>
            </w:pPr>
            <w:r>
              <w:rPr>
                <w:rFonts w:ascii="Verdana" w:hAnsi="Verdana"/>
                <w:b/>
                <w:bCs/>
                <w:sz w:val="20"/>
                <w:szCs w:val="20"/>
              </w:rPr>
              <w:t xml:space="preserve">Basis for Decision:  </w:t>
            </w:r>
          </w:p>
          <w:p w14:paraId="43E245B9" w14:textId="77777777" w:rsidR="00064B6B" w:rsidRPr="00177942" w:rsidRDefault="00064B6B" w:rsidP="00064B6B">
            <w:pPr>
              <w:pStyle w:val="Normal2"/>
              <w:rPr>
                <w:rFonts w:ascii="Verdana" w:hAnsi="Verdana"/>
                <w:bCs/>
                <w:sz w:val="20"/>
                <w:szCs w:val="20"/>
              </w:rPr>
            </w:pPr>
            <w:r>
              <w:rPr>
                <w:rFonts w:ascii="Verdana" w:hAnsi="Verdana"/>
                <w:bCs/>
                <w:sz w:val="20"/>
                <w:szCs w:val="20"/>
              </w:rPr>
              <w:t xml:space="preserve">Corrective action for this finding will be reviewed and approved by the Office of Language Acquisition (OLA) through the district's Continuous Improvement Monitoring Plan (CIMP), approved by OLA in August 2024. The Office of </w:t>
            </w:r>
            <w:proofErr w:type="gramStart"/>
            <w:r>
              <w:rPr>
                <w:rFonts w:ascii="Verdana" w:hAnsi="Verdana"/>
                <w:bCs/>
                <w:sz w:val="20"/>
                <w:szCs w:val="20"/>
              </w:rPr>
              <w:t>Public School</w:t>
            </w:r>
            <w:proofErr w:type="gramEnd"/>
            <w:r>
              <w:rPr>
                <w:rFonts w:ascii="Verdana" w:hAnsi="Verdana"/>
                <w:bCs/>
                <w:sz w:val="20"/>
                <w:szCs w:val="20"/>
              </w:rPr>
              <w:t xml:space="preserve"> Monitoring (PSM) will maintain communication with OLA throughout the progress reporting stage to track the district's progress towards correction of noncompliance.</w:t>
            </w:r>
          </w:p>
        </w:tc>
      </w:tr>
    </w:tbl>
    <w:p w14:paraId="51E9C108" w14:textId="77777777" w:rsidR="00064B6B" w:rsidRPr="008E14D8" w:rsidRDefault="00064B6B" w:rsidP="00064B6B">
      <w:pPr>
        <w:pStyle w:val="Normal2"/>
        <w:rPr>
          <w:rFonts w:ascii="Verdana" w:hAnsi="Verdana"/>
          <w:sz w:val="20"/>
          <w:szCs w:val="20"/>
        </w:rPr>
      </w:pPr>
    </w:p>
    <w:p w14:paraId="0F9F3AFB" w14:textId="77777777" w:rsidR="00064B6B" w:rsidRDefault="00064B6B">
      <w:pPr>
        <w:pStyle w:val="Normal2"/>
        <w:sectPr w:rsidR="00064B6B" w:rsidSect="00064B6B">
          <w:footerReference w:type="default" r:id="rId10"/>
          <w:type w:val="continuous"/>
          <w:pgSz w:w="12240" w:h="15840"/>
          <w:pgMar w:top="1440" w:right="1080" w:bottom="1440" w:left="1800" w:header="720" w:footer="720" w:gutter="0"/>
          <w:cols w:space="720"/>
          <w:docGrid w:linePitch="360"/>
        </w:sectPr>
      </w:pPr>
    </w:p>
    <w:p w14:paraId="6AA67850" w14:textId="77777777" w:rsidR="00064B6B" w:rsidRPr="008E14D8" w:rsidRDefault="00064B6B" w:rsidP="00064B6B">
      <w:pPr>
        <w:pStyle w:val="Normal3"/>
        <w:rPr>
          <w:rFonts w:ascii="Verdana" w:hAnsi="Verdana"/>
        </w:rPr>
      </w:pPr>
      <w:r>
        <w:rPr>
          <w:rFonts w:ascii="Verdana" w:hAnsi="Verdana"/>
        </w:rPr>
        <w:br w:type="page"/>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064B6B" w:rsidRPr="008E14D8" w14:paraId="210FFB50" w14:textId="77777777">
        <w:trPr>
          <w:trHeight w:val="705"/>
        </w:trPr>
        <w:tc>
          <w:tcPr>
            <w:tcW w:w="9360" w:type="dxa"/>
            <w:shd w:val="clear" w:color="auto" w:fill="C0C0C0"/>
            <w:vAlign w:val="center"/>
          </w:tcPr>
          <w:p w14:paraId="0F6279B2" w14:textId="77777777" w:rsidR="00064B6B" w:rsidRDefault="00064B6B" w:rsidP="00064B6B">
            <w:pPr>
              <w:pStyle w:val="Heading53"/>
            </w:pPr>
            <w:r>
              <w:lastRenderedPageBreak/>
              <w:t>SPECIAL EDUCATION AND CIVIL RIGHTS</w:t>
            </w:r>
          </w:p>
          <w:p w14:paraId="4FE352F7" w14:textId="77777777" w:rsidR="00064B6B" w:rsidRPr="008E14D8" w:rsidRDefault="00064B6B" w:rsidP="00064B6B">
            <w:pPr>
              <w:pStyle w:val="Heading53"/>
            </w:pPr>
            <w:r>
              <w:t>MONITORING</w:t>
            </w:r>
            <w:r w:rsidRPr="008E14D8">
              <w:t xml:space="preserve"> REVIEW</w:t>
            </w:r>
          </w:p>
          <w:p w14:paraId="5EF2BB80" w14:textId="77777777" w:rsidR="00064B6B" w:rsidRPr="008E14D8" w:rsidRDefault="00064B6B" w:rsidP="00064B6B">
            <w:pPr>
              <w:pStyle w:val="Normal3"/>
              <w:jc w:val="center"/>
              <w:rPr>
                <w:rFonts w:ascii="Verdana" w:hAnsi="Verdana"/>
                <w:b/>
                <w:bCs/>
              </w:rPr>
            </w:pPr>
            <w:r w:rsidRPr="008E14D8">
              <w:rPr>
                <w:rFonts w:ascii="Verdana" w:hAnsi="Verdana"/>
                <w:b/>
              </w:rPr>
              <w:t>CORRECTIVE ACTION PLAN</w:t>
            </w:r>
          </w:p>
        </w:tc>
      </w:tr>
    </w:tbl>
    <w:p w14:paraId="7D28EF6B" w14:textId="77777777" w:rsidR="00064B6B" w:rsidRPr="008E14D8" w:rsidRDefault="00064B6B" w:rsidP="00064B6B">
      <w:pPr>
        <w:pStyle w:val="Normal3"/>
        <w:rPr>
          <w:rFonts w:ascii="Verdana" w:hAnsi="Verdana"/>
          <w:sz w:val="16"/>
          <w:szCs w:val="16"/>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48"/>
        <w:gridCol w:w="2580"/>
        <w:gridCol w:w="2532"/>
      </w:tblGrid>
      <w:tr w:rsidR="00064B6B" w:rsidRPr="008E14D8" w14:paraId="35704856" w14:textId="77777777">
        <w:trPr>
          <w:trHeight w:val="458"/>
        </w:trPr>
        <w:tc>
          <w:tcPr>
            <w:tcW w:w="6828" w:type="dxa"/>
            <w:gridSpan w:val="2"/>
          </w:tcPr>
          <w:p w14:paraId="2675E764" w14:textId="77777777" w:rsidR="00064B6B" w:rsidRPr="008E14D8" w:rsidRDefault="00064B6B" w:rsidP="00064B6B">
            <w:pPr>
              <w:pStyle w:val="Normal3"/>
              <w:rPr>
                <w:rFonts w:ascii="Verdana" w:hAnsi="Verdana"/>
                <w:b/>
                <w:bCs/>
                <w:sz w:val="20"/>
                <w:szCs w:val="20"/>
              </w:rPr>
            </w:pPr>
            <w:r w:rsidRPr="008E14D8">
              <w:rPr>
                <w:rFonts w:ascii="Verdana" w:hAnsi="Verdana"/>
                <w:b/>
                <w:bCs/>
                <w:sz w:val="20"/>
                <w:szCs w:val="20"/>
              </w:rPr>
              <w:t xml:space="preserve">Criterion &amp; Topic: </w:t>
            </w:r>
          </w:p>
          <w:p w14:paraId="143AA333" w14:textId="77777777" w:rsidR="00064B6B" w:rsidRPr="00754750" w:rsidRDefault="00064B6B" w:rsidP="00064B6B">
            <w:pPr>
              <w:pStyle w:val="Normal3"/>
              <w:rPr>
                <w:rFonts w:ascii="Verdana" w:hAnsi="Verdana"/>
                <w:bCs/>
                <w:sz w:val="20"/>
                <w:szCs w:val="20"/>
              </w:rPr>
            </w:pPr>
            <w:r w:rsidRPr="00754750">
              <w:rPr>
                <w:rFonts w:ascii="Verdana" w:hAnsi="Verdana"/>
                <w:bCs/>
                <w:sz w:val="20"/>
                <w:szCs w:val="20"/>
              </w:rPr>
              <w:t>CR 18 Responsibilities of the school principal</w:t>
            </w:r>
          </w:p>
        </w:tc>
        <w:tc>
          <w:tcPr>
            <w:tcW w:w="2532" w:type="dxa"/>
          </w:tcPr>
          <w:p w14:paraId="28939406" w14:textId="77777777" w:rsidR="00064B6B" w:rsidRPr="008E14D8" w:rsidRDefault="00064B6B" w:rsidP="00064B6B">
            <w:pPr>
              <w:pStyle w:val="Normal3"/>
              <w:rPr>
                <w:rFonts w:ascii="Verdana" w:hAnsi="Verdana"/>
                <w:b/>
                <w:bCs/>
                <w:sz w:val="20"/>
                <w:szCs w:val="20"/>
              </w:rPr>
            </w:pPr>
            <w:r w:rsidRPr="008E14D8">
              <w:rPr>
                <w:rFonts w:ascii="Verdana" w:hAnsi="Verdana"/>
                <w:b/>
                <w:bCs/>
                <w:sz w:val="20"/>
                <w:szCs w:val="20"/>
              </w:rPr>
              <w:t xml:space="preserve">Rating: </w:t>
            </w:r>
          </w:p>
          <w:p w14:paraId="40A2825F" w14:textId="77777777" w:rsidR="00064B6B" w:rsidRPr="008E14D8" w:rsidRDefault="00064B6B" w:rsidP="00064B6B">
            <w:pPr>
              <w:pStyle w:val="Normal3"/>
              <w:rPr>
                <w:rFonts w:ascii="Verdana" w:hAnsi="Verdana"/>
                <w:b/>
                <w:bCs/>
                <w:sz w:val="20"/>
                <w:szCs w:val="20"/>
              </w:rPr>
            </w:pPr>
            <w:r>
              <w:rPr>
                <w:rFonts w:ascii="Verdana" w:hAnsi="Verdana"/>
                <w:sz w:val="20"/>
                <w:szCs w:val="20"/>
              </w:rPr>
              <w:t>Partially Implemented</w:t>
            </w:r>
          </w:p>
        </w:tc>
      </w:tr>
      <w:tr w:rsidR="00064B6B" w14:paraId="3A2A89C1" w14:textId="77777777">
        <w:trPr>
          <w:trHeight w:val="422"/>
        </w:trPr>
        <w:tc>
          <w:tcPr>
            <w:tcW w:w="9360" w:type="dxa"/>
            <w:gridSpan w:val="3"/>
          </w:tcPr>
          <w:p w14:paraId="2F93CC35" w14:textId="77777777" w:rsidR="00064B6B" w:rsidRPr="008E14D8" w:rsidRDefault="00064B6B" w:rsidP="00064B6B">
            <w:pPr>
              <w:pStyle w:val="Normal3"/>
              <w:rPr>
                <w:rFonts w:ascii="Verdana" w:hAnsi="Verdana"/>
                <w:b/>
                <w:bCs/>
                <w:sz w:val="20"/>
                <w:szCs w:val="20"/>
              </w:rPr>
            </w:pPr>
            <w:r w:rsidRPr="008E14D8">
              <w:rPr>
                <w:rFonts w:ascii="Verdana" w:hAnsi="Verdana"/>
                <w:b/>
                <w:bCs/>
                <w:sz w:val="20"/>
                <w:szCs w:val="20"/>
              </w:rPr>
              <w:t>Department Finding</w:t>
            </w:r>
            <w:r>
              <w:rPr>
                <w:rFonts w:ascii="Verdana" w:hAnsi="Verdana"/>
                <w:b/>
                <w:bCs/>
                <w:sz w:val="20"/>
                <w:szCs w:val="20"/>
              </w:rPr>
              <w:t>s</w:t>
            </w:r>
            <w:r w:rsidRPr="008E14D8">
              <w:rPr>
                <w:rFonts w:ascii="Verdana" w:hAnsi="Verdana"/>
                <w:b/>
                <w:bCs/>
                <w:sz w:val="20"/>
                <w:szCs w:val="20"/>
              </w:rPr>
              <w:t xml:space="preserve">: </w:t>
            </w:r>
          </w:p>
          <w:p w14:paraId="540DD33C" w14:textId="77777777" w:rsidR="00064B6B" w:rsidRPr="008E14D8" w:rsidRDefault="00064B6B" w:rsidP="00064B6B">
            <w:pPr>
              <w:pStyle w:val="Normal3"/>
              <w:rPr>
                <w:rFonts w:ascii="Verdana" w:hAnsi="Verdana"/>
                <w:sz w:val="20"/>
                <w:szCs w:val="20"/>
              </w:rPr>
            </w:pPr>
            <w:r>
              <w:rPr>
                <w:rFonts w:ascii="Verdana" w:hAnsi="Verdana"/>
                <w:sz w:val="20"/>
                <w:szCs w:val="20"/>
              </w:rPr>
              <w:t>During the 2023-2024 monitoring review conducted by the Office of Language Acquisition (OLA), it was determined that the district does not consistently offer adequate and appropriate services for linguistic minority students. OLA issued an ELE 5 Program Placement and Structure finding in June 2024 indicating that the district does not have procedures to identify English learners (ELs) who do not meet English proficiency benchmarks and has not established a process for the following:</w:t>
            </w:r>
          </w:p>
          <w:p w14:paraId="316D97AA" w14:textId="77777777" w:rsidR="001C2A96" w:rsidRDefault="001C2A96" w:rsidP="00064B6B">
            <w:pPr>
              <w:pStyle w:val="Normal3"/>
              <w:rPr>
                <w:rFonts w:ascii="Verdana" w:hAnsi="Verdana"/>
                <w:sz w:val="20"/>
                <w:szCs w:val="20"/>
              </w:rPr>
            </w:pPr>
          </w:p>
          <w:p w14:paraId="546019B1" w14:textId="77777777" w:rsidR="00064B6B" w:rsidRDefault="00064B6B" w:rsidP="001C2A96">
            <w:pPr>
              <w:pStyle w:val="Normal3"/>
              <w:numPr>
                <w:ilvl w:val="0"/>
                <w:numId w:val="8"/>
              </w:numPr>
              <w:rPr>
                <w:rFonts w:ascii="Verdana" w:hAnsi="Verdana"/>
                <w:sz w:val="20"/>
                <w:szCs w:val="20"/>
              </w:rPr>
            </w:pPr>
            <w:r>
              <w:rPr>
                <w:rFonts w:ascii="Verdana" w:hAnsi="Verdana"/>
                <w:sz w:val="20"/>
                <w:szCs w:val="20"/>
              </w:rPr>
              <w:t xml:space="preserve">Identifying areas in which ELs need </w:t>
            </w:r>
            <w:proofErr w:type="gramStart"/>
            <w:r>
              <w:rPr>
                <w:rFonts w:ascii="Verdana" w:hAnsi="Verdana"/>
                <w:sz w:val="20"/>
                <w:szCs w:val="20"/>
              </w:rPr>
              <w:t>improvement;</w:t>
            </w:r>
            <w:proofErr w:type="gramEnd"/>
            <w:r>
              <w:rPr>
                <w:rFonts w:ascii="Verdana" w:hAnsi="Verdana"/>
                <w:sz w:val="20"/>
                <w:szCs w:val="20"/>
              </w:rPr>
              <w:t xml:space="preserve"> </w:t>
            </w:r>
          </w:p>
          <w:p w14:paraId="05C67957" w14:textId="77777777" w:rsidR="00064B6B" w:rsidRDefault="00064B6B" w:rsidP="001C2A96">
            <w:pPr>
              <w:pStyle w:val="Normal3"/>
              <w:numPr>
                <w:ilvl w:val="0"/>
                <w:numId w:val="8"/>
              </w:numPr>
              <w:rPr>
                <w:rFonts w:ascii="Verdana" w:hAnsi="Verdana"/>
                <w:sz w:val="20"/>
                <w:szCs w:val="20"/>
              </w:rPr>
            </w:pPr>
            <w:r>
              <w:rPr>
                <w:rFonts w:ascii="Verdana" w:hAnsi="Verdana"/>
                <w:sz w:val="20"/>
                <w:szCs w:val="20"/>
              </w:rPr>
              <w:t xml:space="preserve">Establishing personalized goals for ELs to attain English </w:t>
            </w:r>
            <w:proofErr w:type="gramStart"/>
            <w:r>
              <w:rPr>
                <w:rFonts w:ascii="Verdana" w:hAnsi="Verdana"/>
                <w:sz w:val="20"/>
                <w:szCs w:val="20"/>
              </w:rPr>
              <w:t>proficiency;</w:t>
            </w:r>
            <w:proofErr w:type="gramEnd"/>
          </w:p>
          <w:p w14:paraId="2A29B082" w14:textId="77777777" w:rsidR="00064B6B" w:rsidRDefault="00064B6B" w:rsidP="001C2A96">
            <w:pPr>
              <w:pStyle w:val="Normal3"/>
              <w:numPr>
                <w:ilvl w:val="0"/>
                <w:numId w:val="8"/>
              </w:numPr>
              <w:rPr>
                <w:rFonts w:ascii="Verdana" w:hAnsi="Verdana"/>
                <w:sz w:val="20"/>
                <w:szCs w:val="20"/>
              </w:rPr>
            </w:pPr>
            <w:r>
              <w:rPr>
                <w:rFonts w:ascii="Verdana" w:hAnsi="Verdana"/>
                <w:sz w:val="20"/>
                <w:szCs w:val="20"/>
              </w:rPr>
              <w:t xml:space="preserve">Assessing and tracking the progress of ELs in the identified areas of </w:t>
            </w:r>
            <w:proofErr w:type="gramStart"/>
            <w:r>
              <w:rPr>
                <w:rFonts w:ascii="Verdana" w:hAnsi="Verdana"/>
                <w:sz w:val="20"/>
                <w:szCs w:val="20"/>
              </w:rPr>
              <w:t>improvement;</w:t>
            </w:r>
            <w:proofErr w:type="gramEnd"/>
          </w:p>
          <w:p w14:paraId="1C654405" w14:textId="77777777" w:rsidR="00064B6B" w:rsidRDefault="00064B6B" w:rsidP="001C2A96">
            <w:pPr>
              <w:pStyle w:val="Normal3"/>
              <w:numPr>
                <w:ilvl w:val="0"/>
                <w:numId w:val="8"/>
              </w:numPr>
              <w:rPr>
                <w:rFonts w:ascii="Verdana" w:hAnsi="Verdana"/>
                <w:sz w:val="20"/>
                <w:szCs w:val="20"/>
              </w:rPr>
            </w:pPr>
            <w:r>
              <w:rPr>
                <w:rFonts w:ascii="Verdana" w:hAnsi="Verdana"/>
                <w:sz w:val="20"/>
                <w:szCs w:val="20"/>
              </w:rPr>
              <w:t xml:space="preserve">Reviewing resources and services available to ELs; and </w:t>
            </w:r>
          </w:p>
          <w:p w14:paraId="73EF30A8" w14:textId="77777777" w:rsidR="00064B6B" w:rsidRDefault="00064B6B" w:rsidP="001C2A96">
            <w:pPr>
              <w:pStyle w:val="Normal3"/>
              <w:numPr>
                <w:ilvl w:val="0"/>
                <w:numId w:val="8"/>
              </w:numPr>
              <w:rPr>
                <w:rFonts w:ascii="Verdana" w:hAnsi="Verdana"/>
                <w:sz w:val="20"/>
                <w:szCs w:val="20"/>
              </w:rPr>
            </w:pPr>
            <w:r>
              <w:rPr>
                <w:rFonts w:ascii="Verdana" w:hAnsi="Verdana"/>
                <w:sz w:val="20"/>
                <w:szCs w:val="20"/>
              </w:rPr>
              <w:t>Incorporating input from the parents or legal guardians of ELs.</w:t>
            </w:r>
          </w:p>
        </w:tc>
      </w:tr>
      <w:tr w:rsidR="00064B6B" w:rsidRPr="008E14D8" w14:paraId="411222F2" w14:textId="77777777">
        <w:trPr>
          <w:trHeight w:val="377"/>
        </w:trPr>
        <w:tc>
          <w:tcPr>
            <w:tcW w:w="9360" w:type="dxa"/>
            <w:gridSpan w:val="3"/>
          </w:tcPr>
          <w:p w14:paraId="0CF37A2C" w14:textId="77777777" w:rsidR="00064B6B" w:rsidRPr="008E14D8" w:rsidRDefault="00064B6B" w:rsidP="00064B6B">
            <w:pPr>
              <w:pStyle w:val="Normal3"/>
              <w:rPr>
                <w:rFonts w:ascii="Verdana" w:hAnsi="Verdana"/>
                <w:b/>
                <w:bCs/>
                <w:sz w:val="20"/>
                <w:szCs w:val="20"/>
              </w:rPr>
            </w:pPr>
            <w:r w:rsidRPr="008E14D8">
              <w:rPr>
                <w:rFonts w:ascii="Verdana" w:hAnsi="Verdana"/>
                <w:b/>
                <w:bCs/>
                <w:sz w:val="20"/>
                <w:szCs w:val="20"/>
              </w:rPr>
              <w:t xml:space="preserve">Description of Corrective Action: </w:t>
            </w:r>
          </w:p>
          <w:p w14:paraId="73A2A147" w14:textId="77777777" w:rsidR="00064B6B" w:rsidRPr="008E14D8" w:rsidRDefault="00064B6B" w:rsidP="00064B6B">
            <w:pPr>
              <w:pStyle w:val="Normal3"/>
              <w:rPr>
                <w:rFonts w:ascii="Verdana" w:hAnsi="Verdana"/>
                <w:b/>
                <w:bCs/>
                <w:sz w:val="20"/>
                <w:szCs w:val="20"/>
              </w:rPr>
            </w:pPr>
            <w:r>
              <w:rPr>
                <w:rFonts w:ascii="Verdana" w:hAnsi="Verdana"/>
                <w:sz w:val="20"/>
                <w:szCs w:val="20"/>
              </w:rPr>
              <w:t xml:space="preserve">Please see the </w:t>
            </w:r>
            <w:r w:rsidR="00E07FAF">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064B6B" w:rsidRPr="008E14D8" w14:paraId="78B56803" w14:textId="77777777">
        <w:trPr>
          <w:trHeight w:val="665"/>
        </w:trPr>
        <w:tc>
          <w:tcPr>
            <w:tcW w:w="6828" w:type="dxa"/>
            <w:gridSpan w:val="2"/>
          </w:tcPr>
          <w:p w14:paraId="6FD36505" w14:textId="77777777" w:rsidR="00064B6B" w:rsidRDefault="00064B6B" w:rsidP="00064B6B">
            <w:pPr>
              <w:pStyle w:val="Normal3"/>
              <w:rPr>
                <w:rFonts w:ascii="Verdana" w:hAnsi="Verdana"/>
                <w:b/>
                <w:bCs/>
                <w:sz w:val="20"/>
                <w:szCs w:val="20"/>
              </w:rPr>
            </w:pPr>
            <w:r>
              <w:rPr>
                <w:rFonts w:ascii="Verdana" w:hAnsi="Verdana"/>
                <w:b/>
                <w:bCs/>
                <w:sz w:val="20"/>
                <w:szCs w:val="20"/>
              </w:rPr>
              <w:t>Title/Role(s) of Responsible Persons:</w:t>
            </w:r>
          </w:p>
          <w:p w14:paraId="1BD7591E" w14:textId="77777777" w:rsidR="00064B6B" w:rsidRPr="00177942" w:rsidRDefault="00064B6B" w:rsidP="00064B6B">
            <w:pPr>
              <w:pStyle w:val="Normal3"/>
              <w:rPr>
                <w:rFonts w:ascii="Verdana" w:hAnsi="Verdana"/>
                <w:bCs/>
                <w:sz w:val="20"/>
                <w:szCs w:val="20"/>
              </w:rPr>
            </w:pPr>
            <w:r>
              <w:rPr>
                <w:rFonts w:ascii="Verdana" w:hAnsi="Verdana"/>
                <w:bCs/>
                <w:sz w:val="20"/>
                <w:szCs w:val="20"/>
              </w:rPr>
              <w:t>Heather Newman/ Director of Student Services</w:t>
            </w:r>
          </w:p>
        </w:tc>
        <w:tc>
          <w:tcPr>
            <w:tcW w:w="2532" w:type="dxa"/>
          </w:tcPr>
          <w:p w14:paraId="2F82A7BF" w14:textId="77777777" w:rsidR="00064B6B" w:rsidRPr="008E14D8" w:rsidRDefault="00064B6B" w:rsidP="00064B6B">
            <w:pPr>
              <w:pStyle w:val="Normal3"/>
              <w:rPr>
                <w:rFonts w:ascii="Verdana" w:hAnsi="Verdana"/>
                <w:b/>
                <w:bCs/>
                <w:sz w:val="20"/>
                <w:szCs w:val="20"/>
              </w:rPr>
            </w:pPr>
            <w:r w:rsidRPr="008E14D8">
              <w:rPr>
                <w:rFonts w:ascii="Verdana" w:hAnsi="Verdana"/>
                <w:b/>
                <w:bCs/>
                <w:sz w:val="20"/>
                <w:szCs w:val="20"/>
              </w:rPr>
              <w:t>Expected Date of Completion:</w:t>
            </w:r>
          </w:p>
          <w:p w14:paraId="426A07AE" w14:textId="77777777" w:rsidR="00064B6B" w:rsidRPr="008E14D8" w:rsidRDefault="00064B6B" w:rsidP="00064B6B">
            <w:pPr>
              <w:pStyle w:val="Normal3"/>
              <w:rPr>
                <w:rFonts w:ascii="Verdana" w:hAnsi="Verdana"/>
                <w:b/>
                <w:bCs/>
                <w:sz w:val="20"/>
                <w:szCs w:val="20"/>
              </w:rPr>
            </w:pPr>
            <w:r>
              <w:rPr>
                <w:rFonts w:ascii="Verdana" w:hAnsi="Verdana"/>
                <w:bCs/>
                <w:sz w:val="20"/>
                <w:szCs w:val="20"/>
              </w:rPr>
              <w:t>07/11/2025</w:t>
            </w:r>
          </w:p>
        </w:tc>
      </w:tr>
      <w:tr w:rsidR="00064B6B" w:rsidRPr="008E14D8" w14:paraId="446EB076" w14:textId="77777777">
        <w:trPr>
          <w:trHeight w:val="330"/>
        </w:trPr>
        <w:tc>
          <w:tcPr>
            <w:tcW w:w="9360" w:type="dxa"/>
            <w:gridSpan w:val="3"/>
          </w:tcPr>
          <w:p w14:paraId="62643812" w14:textId="77777777" w:rsidR="00064B6B" w:rsidRDefault="00064B6B" w:rsidP="00064B6B">
            <w:pPr>
              <w:pStyle w:val="Normal3"/>
              <w:rPr>
                <w:rFonts w:ascii="Verdana" w:hAnsi="Verdana"/>
                <w:b/>
                <w:bCs/>
                <w:sz w:val="20"/>
                <w:szCs w:val="20"/>
              </w:rPr>
            </w:pPr>
            <w:r w:rsidRPr="008E14D8">
              <w:rPr>
                <w:rFonts w:ascii="Verdana" w:hAnsi="Verdana"/>
                <w:b/>
                <w:bCs/>
                <w:sz w:val="20"/>
                <w:szCs w:val="20"/>
              </w:rPr>
              <w:t>Evidence of Completion of the Corrective Action:</w:t>
            </w:r>
          </w:p>
          <w:p w14:paraId="39C7E37B" w14:textId="77777777" w:rsidR="00064B6B" w:rsidRPr="008E14D8" w:rsidRDefault="00064B6B" w:rsidP="00064B6B">
            <w:pPr>
              <w:pStyle w:val="Normal3"/>
              <w:rPr>
                <w:rFonts w:ascii="Verdana" w:hAnsi="Verdana"/>
                <w:b/>
                <w:bCs/>
                <w:sz w:val="20"/>
                <w:szCs w:val="20"/>
              </w:rPr>
            </w:pPr>
            <w:r>
              <w:rPr>
                <w:rFonts w:ascii="Verdana" w:hAnsi="Verdana"/>
                <w:sz w:val="20"/>
                <w:szCs w:val="20"/>
              </w:rPr>
              <w:t xml:space="preserve">Please see the </w:t>
            </w:r>
            <w:r w:rsidR="00E04A3D">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064B6B" w:rsidRPr="008E14D8" w14:paraId="3E7EB076" w14:textId="77777777">
        <w:trPr>
          <w:trHeight w:val="359"/>
        </w:trPr>
        <w:tc>
          <w:tcPr>
            <w:tcW w:w="9360" w:type="dxa"/>
            <w:gridSpan w:val="3"/>
          </w:tcPr>
          <w:p w14:paraId="65748358" w14:textId="77777777" w:rsidR="00064B6B" w:rsidRDefault="00064B6B" w:rsidP="00064B6B">
            <w:pPr>
              <w:pStyle w:val="Normal3"/>
              <w:rPr>
                <w:rFonts w:ascii="Verdana" w:hAnsi="Verdana"/>
                <w:b/>
                <w:bCs/>
                <w:sz w:val="20"/>
                <w:szCs w:val="20"/>
              </w:rPr>
            </w:pPr>
            <w:r w:rsidRPr="008E14D8">
              <w:rPr>
                <w:rFonts w:ascii="Verdana" w:hAnsi="Verdana"/>
                <w:b/>
                <w:bCs/>
                <w:sz w:val="20"/>
                <w:szCs w:val="20"/>
              </w:rPr>
              <w:t xml:space="preserve">Description of Internal Monitoring Procedures: </w:t>
            </w:r>
          </w:p>
          <w:p w14:paraId="41DFB710" w14:textId="77777777" w:rsidR="00064B6B" w:rsidRPr="008E14D8" w:rsidRDefault="00064B6B" w:rsidP="00064B6B">
            <w:pPr>
              <w:pStyle w:val="Normal3"/>
              <w:rPr>
                <w:rFonts w:ascii="Verdana" w:hAnsi="Verdana"/>
                <w:b/>
                <w:bCs/>
                <w:sz w:val="20"/>
                <w:szCs w:val="20"/>
              </w:rPr>
            </w:pPr>
            <w:r>
              <w:rPr>
                <w:rFonts w:ascii="Verdana" w:hAnsi="Verdana"/>
                <w:sz w:val="20"/>
                <w:szCs w:val="20"/>
              </w:rPr>
              <w:t xml:space="preserve">Please see the </w:t>
            </w:r>
            <w:r w:rsidR="00E04A3D">
              <w:rPr>
                <w:rFonts w:ascii="Verdana" w:hAnsi="Verdana"/>
                <w:sz w:val="20"/>
                <w:szCs w:val="20"/>
              </w:rPr>
              <w:t>district’s</w:t>
            </w:r>
            <w:r>
              <w:rPr>
                <w:rFonts w:ascii="Verdana" w:hAnsi="Verdana"/>
                <w:sz w:val="20"/>
                <w:szCs w:val="20"/>
              </w:rPr>
              <w:t xml:space="preserve"> approved Continuous Improvement and Monitoring Plan (CIMP) approved by the Office of Language Acquisition (OLA) in August 2024.</w:t>
            </w:r>
          </w:p>
        </w:tc>
      </w:tr>
      <w:tr w:rsidR="00064B6B" w:rsidRPr="008E14D8" w14:paraId="675323DD" w14:textId="77777777">
        <w:trPr>
          <w:trHeight w:val="450"/>
        </w:trPr>
        <w:tc>
          <w:tcPr>
            <w:tcW w:w="9360" w:type="dxa"/>
            <w:gridSpan w:val="3"/>
            <w:shd w:val="clear" w:color="auto" w:fill="C0C0C0"/>
            <w:vAlign w:val="center"/>
          </w:tcPr>
          <w:p w14:paraId="1D447BEE" w14:textId="77777777" w:rsidR="00064B6B" w:rsidRPr="008E14D8" w:rsidRDefault="00064B6B" w:rsidP="00064B6B">
            <w:pPr>
              <w:pStyle w:val="Heading73"/>
            </w:pPr>
            <w:r w:rsidRPr="008E14D8">
              <w:rPr>
                <w:rFonts w:ascii="Verdana" w:hAnsi="Verdana"/>
                <w:sz w:val="20"/>
                <w:szCs w:val="20"/>
              </w:rPr>
              <w:t>CORRECTIVE ACTION PLAN APPROVAL SECTION</w:t>
            </w:r>
          </w:p>
        </w:tc>
      </w:tr>
      <w:tr w:rsidR="00064B6B" w:rsidRPr="008E14D8" w14:paraId="4682B50A" w14:textId="77777777" w:rsidTr="00064B6B">
        <w:trPr>
          <w:trHeight w:val="647"/>
        </w:trPr>
        <w:tc>
          <w:tcPr>
            <w:tcW w:w="4248" w:type="dxa"/>
          </w:tcPr>
          <w:p w14:paraId="7B93BD48" w14:textId="77777777" w:rsidR="00064B6B" w:rsidRDefault="00064B6B" w:rsidP="00064B6B">
            <w:pPr>
              <w:pStyle w:val="Normal3"/>
              <w:rPr>
                <w:rFonts w:ascii="Verdana" w:hAnsi="Verdana"/>
                <w:b/>
                <w:bCs/>
                <w:sz w:val="20"/>
                <w:szCs w:val="20"/>
              </w:rPr>
            </w:pPr>
            <w:r w:rsidRPr="008E14D8">
              <w:rPr>
                <w:rFonts w:ascii="Verdana" w:hAnsi="Verdana"/>
                <w:b/>
                <w:bCs/>
                <w:sz w:val="20"/>
                <w:szCs w:val="20"/>
              </w:rPr>
              <w:t xml:space="preserve">Criterion: </w:t>
            </w:r>
          </w:p>
          <w:p w14:paraId="6DD177DA" w14:textId="77777777" w:rsidR="00064B6B" w:rsidRPr="008E14D8" w:rsidRDefault="00064B6B" w:rsidP="00064B6B">
            <w:pPr>
              <w:pStyle w:val="Normal3"/>
              <w:rPr>
                <w:rFonts w:ascii="Verdana" w:hAnsi="Verdana"/>
                <w:b/>
                <w:bCs/>
                <w:sz w:val="20"/>
                <w:szCs w:val="20"/>
              </w:rPr>
            </w:pPr>
            <w:r w:rsidRPr="00754750">
              <w:rPr>
                <w:rFonts w:ascii="Verdana" w:hAnsi="Verdana"/>
                <w:bCs/>
                <w:sz w:val="20"/>
                <w:szCs w:val="20"/>
              </w:rPr>
              <w:t>CR 18 Responsibilities of the school principal</w:t>
            </w:r>
            <w:r>
              <w:rPr>
                <w:rFonts w:ascii="Verdana" w:hAnsi="Verdana"/>
                <w:b/>
                <w:bCs/>
                <w:sz w:val="20"/>
                <w:szCs w:val="20"/>
              </w:rPr>
              <w:t xml:space="preserve"> </w:t>
            </w:r>
          </w:p>
        </w:tc>
        <w:tc>
          <w:tcPr>
            <w:tcW w:w="5112" w:type="dxa"/>
            <w:gridSpan w:val="2"/>
          </w:tcPr>
          <w:p w14:paraId="17EFDA69" w14:textId="77777777" w:rsidR="00064B6B" w:rsidRPr="008E14D8" w:rsidRDefault="00064B6B" w:rsidP="00064B6B">
            <w:pPr>
              <w:pStyle w:val="Normal3"/>
              <w:ind w:left="285" w:hanging="282"/>
              <w:rPr>
                <w:rFonts w:ascii="Verdana" w:hAnsi="Verdana"/>
                <w:b/>
                <w:bCs/>
                <w:sz w:val="20"/>
                <w:szCs w:val="20"/>
              </w:rPr>
            </w:pPr>
            <w:r w:rsidRPr="008E14D8">
              <w:rPr>
                <w:rFonts w:ascii="Verdana" w:hAnsi="Verdana"/>
                <w:b/>
                <w:bCs/>
                <w:sz w:val="20"/>
                <w:szCs w:val="20"/>
              </w:rPr>
              <w:t>Corrective Action</w:t>
            </w:r>
            <w:r>
              <w:rPr>
                <w:rFonts w:ascii="Verdana" w:hAnsi="Verdana"/>
                <w:b/>
                <w:bCs/>
                <w:sz w:val="20"/>
                <w:szCs w:val="20"/>
              </w:rPr>
              <w:t xml:space="preserve"> Plan Status: </w:t>
            </w:r>
            <w:r>
              <w:rPr>
                <w:rFonts w:ascii="Verdana" w:hAnsi="Verdana"/>
                <w:bCs/>
                <w:sz w:val="20"/>
                <w:szCs w:val="20"/>
              </w:rPr>
              <w:t>Approved</w:t>
            </w:r>
          </w:p>
          <w:p w14:paraId="679ABD7E" w14:textId="77777777" w:rsidR="00064B6B" w:rsidRPr="00B13E21" w:rsidRDefault="00064B6B" w:rsidP="00064B6B">
            <w:pPr>
              <w:pStyle w:val="Normal3"/>
              <w:rPr>
                <w:rFonts w:ascii="Verdana" w:hAnsi="Verdana"/>
                <w:sz w:val="20"/>
                <w:szCs w:val="20"/>
              </w:rPr>
            </w:pPr>
            <w:r>
              <w:rPr>
                <w:rFonts w:ascii="Verdana" w:hAnsi="Verdana"/>
                <w:sz w:val="20"/>
                <w:szCs w:val="20"/>
              </w:rPr>
              <w:t xml:space="preserve">                            </w:t>
            </w:r>
            <w:r w:rsidRPr="009C24A6">
              <w:rPr>
                <w:rFonts w:ascii="Verdana" w:hAnsi="Verdana"/>
                <w:b/>
                <w:sz w:val="20"/>
                <w:szCs w:val="20"/>
              </w:rPr>
              <w:t>Status Date</w:t>
            </w:r>
            <w:r w:rsidRPr="000E7580">
              <w:rPr>
                <w:rFonts w:ascii="Verdana" w:hAnsi="Verdana"/>
                <w:b/>
                <w:sz w:val="20"/>
                <w:szCs w:val="20"/>
              </w:rPr>
              <w:t>:</w:t>
            </w:r>
            <w:r w:rsidRPr="008E14D8">
              <w:rPr>
                <w:rFonts w:ascii="Verdana" w:hAnsi="Verdana"/>
                <w:sz w:val="20"/>
                <w:szCs w:val="20"/>
              </w:rPr>
              <w:t xml:space="preserve"> </w:t>
            </w:r>
            <w:r w:rsidRPr="00B13E21">
              <w:rPr>
                <w:rFonts w:ascii="Verdana" w:hAnsi="Verdana"/>
                <w:sz w:val="20"/>
                <w:szCs w:val="20"/>
              </w:rPr>
              <w:t>09/12/2024</w:t>
            </w:r>
          </w:p>
          <w:p w14:paraId="36647253" w14:textId="77777777" w:rsidR="00064B6B" w:rsidRPr="008E14D8" w:rsidRDefault="00064B6B" w:rsidP="00064B6B">
            <w:pPr>
              <w:pStyle w:val="Normal3"/>
              <w:rPr>
                <w:rFonts w:ascii="Verdana" w:hAnsi="Verdana"/>
                <w:sz w:val="20"/>
                <w:szCs w:val="20"/>
              </w:rPr>
            </w:pPr>
            <w:r>
              <w:rPr>
                <w:rFonts w:ascii="Verdana" w:hAnsi="Verdana"/>
                <w:b/>
                <w:bCs/>
                <w:sz w:val="20"/>
                <w:szCs w:val="20"/>
              </w:rPr>
              <w:t xml:space="preserve">                    </w:t>
            </w:r>
            <w:r w:rsidRPr="008E14D8">
              <w:rPr>
                <w:rFonts w:ascii="Verdana" w:hAnsi="Verdana"/>
                <w:b/>
                <w:bCs/>
                <w:sz w:val="20"/>
                <w:szCs w:val="20"/>
              </w:rPr>
              <w:t>Correcti</w:t>
            </w:r>
            <w:r>
              <w:rPr>
                <w:rFonts w:ascii="Verdana" w:hAnsi="Verdana"/>
                <w:b/>
                <w:bCs/>
                <w:sz w:val="20"/>
                <w:szCs w:val="20"/>
              </w:rPr>
              <w:t>on Status:</w:t>
            </w:r>
            <w:r w:rsidRPr="000E7580">
              <w:rPr>
                <w:rFonts w:ascii="Verdana" w:hAnsi="Verdana"/>
                <w:bCs/>
                <w:sz w:val="20"/>
                <w:szCs w:val="20"/>
              </w:rPr>
              <w:t xml:space="preserve"> </w:t>
            </w:r>
            <w:r w:rsidRPr="008E14D8">
              <w:rPr>
                <w:rFonts w:ascii="Verdana" w:hAnsi="Verdana"/>
                <w:sz w:val="20"/>
                <w:szCs w:val="20"/>
              </w:rPr>
              <w:t>Corrected</w:t>
            </w:r>
          </w:p>
        </w:tc>
      </w:tr>
      <w:tr w:rsidR="00064B6B" w:rsidRPr="00177942" w14:paraId="43DF9266" w14:textId="77777777">
        <w:trPr>
          <w:trHeight w:val="359"/>
        </w:trPr>
        <w:tc>
          <w:tcPr>
            <w:tcW w:w="9360" w:type="dxa"/>
            <w:gridSpan w:val="3"/>
          </w:tcPr>
          <w:p w14:paraId="1F682723" w14:textId="77777777" w:rsidR="00064B6B" w:rsidRDefault="00064B6B" w:rsidP="00064B6B">
            <w:pPr>
              <w:pStyle w:val="Normal03"/>
              <w:rPr>
                <w:rFonts w:ascii="Verdana" w:hAnsi="Verdana"/>
                <w:b/>
                <w:bCs/>
                <w:sz w:val="20"/>
                <w:szCs w:val="20"/>
              </w:rPr>
            </w:pPr>
            <w:r>
              <w:rPr>
                <w:rFonts w:ascii="Verdana" w:hAnsi="Verdana"/>
                <w:b/>
                <w:bCs/>
                <w:sz w:val="20"/>
                <w:szCs w:val="20"/>
              </w:rPr>
              <w:t xml:space="preserve">Basis for Decision:  </w:t>
            </w:r>
          </w:p>
          <w:p w14:paraId="79B22FC5" w14:textId="77777777" w:rsidR="00064B6B" w:rsidRPr="00177942" w:rsidRDefault="00064B6B" w:rsidP="00064B6B">
            <w:pPr>
              <w:pStyle w:val="Normal3"/>
              <w:rPr>
                <w:rFonts w:ascii="Verdana" w:hAnsi="Verdana"/>
                <w:bCs/>
                <w:sz w:val="20"/>
                <w:szCs w:val="20"/>
              </w:rPr>
            </w:pPr>
            <w:r>
              <w:rPr>
                <w:rFonts w:ascii="Verdana" w:hAnsi="Verdana"/>
                <w:bCs/>
                <w:sz w:val="20"/>
                <w:szCs w:val="20"/>
              </w:rPr>
              <w:t xml:space="preserve">Corrective action for this finding will be reviewed and approved by the Office of Language Acquisition (OLA) through the district's Continuous Improvement Monitoring Plan (CIMP), approved by OLA in August 2024. The Office of </w:t>
            </w:r>
            <w:proofErr w:type="gramStart"/>
            <w:r>
              <w:rPr>
                <w:rFonts w:ascii="Verdana" w:hAnsi="Verdana"/>
                <w:bCs/>
                <w:sz w:val="20"/>
                <w:szCs w:val="20"/>
              </w:rPr>
              <w:t>Public School</w:t>
            </w:r>
            <w:proofErr w:type="gramEnd"/>
            <w:r>
              <w:rPr>
                <w:rFonts w:ascii="Verdana" w:hAnsi="Verdana"/>
                <w:bCs/>
                <w:sz w:val="20"/>
                <w:szCs w:val="20"/>
              </w:rPr>
              <w:t xml:space="preserve"> Monitoring (PSM) will maintain communication with OLA throughout the progress reporting stage to track the district's progress towards correction of noncompliance.</w:t>
            </w:r>
          </w:p>
        </w:tc>
      </w:tr>
    </w:tbl>
    <w:p w14:paraId="73003A61" w14:textId="77777777" w:rsidR="00064B6B" w:rsidRPr="008E14D8" w:rsidRDefault="00064B6B" w:rsidP="00064B6B">
      <w:pPr>
        <w:pStyle w:val="Normal3"/>
        <w:rPr>
          <w:rFonts w:ascii="Verdana" w:hAnsi="Verdana"/>
          <w:sz w:val="20"/>
          <w:szCs w:val="20"/>
        </w:rPr>
      </w:pPr>
    </w:p>
    <w:p w14:paraId="6ACC8795" w14:textId="77777777" w:rsidR="00064B6B" w:rsidRDefault="00064B6B">
      <w:pPr>
        <w:pStyle w:val="Normal3"/>
      </w:pPr>
    </w:p>
    <w:sectPr w:rsidR="00064B6B" w:rsidSect="00064B6B">
      <w:footerReference w:type="default" r:id="rId11"/>
      <w:type w:val="continuous"/>
      <w:pgSz w:w="12240" w:h="15840"/>
      <w:pgMar w:top="1440" w:right="108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89E008" w14:textId="77777777" w:rsidR="00550D59" w:rsidRDefault="00550D59">
      <w:r>
        <w:separator/>
      </w:r>
    </w:p>
  </w:endnote>
  <w:endnote w:type="continuationSeparator" w:id="0">
    <w:p w14:paraId="2C833E4D" w14:textId="77777777" w:rsidR="00550D59" w:rsidRDefault="00550D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6CFB82" w14:textId="77777777" w:rsidR="00064B6B" w:rsidRPr="000522A9" w:rsidRDefault="00064B6B" w:rsidP="00064B6B">
    <w:pPr>
      <w:pStyle w:val="Footer"/>
      <w:tabs>
        <w:tab w:val="clear" w:pos="8640"/>
        <w:tab w:val="left" w:pos="496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A84DB5" w14:textId="77777777" w:rsidR="00064B6B" w:rsidRPr="00792F17" w:rsidRDefault="00064B6B" w:rsidP="00064B6B">
    <w:pPr>
      <w:pStyle w:val="Footer0"/>
      <w:framePr w:wrap="around" w:vAnchor="text" w:hAnchor="margin" w:xAlign="right" w:y="1"/>
      <w:rPr>
        <w:rStyle w:val="PageNumber0"/>
        <w:sz w:val="20"/>
        <w:szCs w:val="20"/>
      </w:rPr>
    </w:pPr>
    <w:r w:rsidRPr="00792F17">
      <w:rPr>
        <w:rStyle w:val="PageNumber0"/>
        <w:sz w:val="20"/>
        <w:szCs w:val="20"/>
      </w:rPr>
      <w:fldChar w:fldCharType="begin"/>
    </w:r>
    <w:r w:rsidRPr="00792F17">
      <w:rPr>
        <w:rStyle w:val="PageNumber0"/>
        <w:sz w:val="20"/>
        <w:szCs w:val="20"/>
      </w:rPr>
      <w:instrText xml:space="preserve">PAGE  </w:instrText>
    </w:r>
    <w:r w:rsidRPr="00792F17">
      <w:rPr>
        <w:rStyle w:val="PageNumber0"/>
        <w:sz w:val="20"/>
        <w:szCs w:val="20"/>
      </w:rPr>
      <w:fldChar w:fldCharType="separate"/>
    </w:r>
    <w:r>
      <w:rPr>
        <w:rStyle w:val="PageNumber0"/>
        <w:noProof/>
        <w:sz w:val="20"/>
        <w:szCs w:val="20"/>
      </w:rPr>
      <w:t>1</w:t>
    </w:r>
    <w:r w:rsidRPr="00792F17">
      <w:rPr>
        <w:rStyle w:val="PageNumber0"/>
        <w:sz w:val="20"/>
        <w:szCs w:val="20"/>
      </w:rPr>
      <w:fldChar w:fldCharType="end"/>
    </w:r>
  </w:p>
  <w:p w14:paraId="6CBA07B8" w14:textId="77777777" w:rsidR="00064B6B" w:rsidRDefault="00064B6B" w:rsidP="00064B6B">
    <w:pPr>
      <w:pStyle w:val="Footer0"/>
      <w:pBdr>
        <w:top w:val="single" w:sz="4" w:space="1" w:color="auto"/>
      </w:pBdr>
      <w:tabs>
        <w:tab w:val="clear" w:pos="8640"/>
        <w:tab w:val="left" w:pos="4965"/>
      </w:tabs>
      <w:rPr>
        <w:rStyle w:val="PageNumber0"/>
        <w:i/>
        <w:sz w:val="20"/>
        <w:szCs w:val="20"/>
      </w:rPr>
    </w:pPr>
    <w:r w:rsidRPr="000522A9">
      <w:rPr>
        <w:rStyle w:val="PageNumber0"/>
        <w:sz w:val="20"/>
        <w:szCs w:val="20"/>
      </w:rPr>
      <w:t xml:space="preserve">MA Department of Elementary &amp; Secondary </w:t>
    </w:r>
    <w:r w:rsidR="00B13E21" w:rsidRPr="000522A9">
      <w:rPr>
        <w:rStyle w:val="PageNumber0"/>
        <w:sz w:val="20"/>
        <w:szCs w:val="20"/>
      </w:rPr>
      <w:t>Education,</w:t>
    </w:r>
    <w:r>
      <w:rPr>
        <w:rStyle w:val="PageNumber0"/>
        <w:i/>
        <w:sz w:val="20"/>
        <w:szCs w:val="20"/>
      </w:rPr>
      <w:t xml:space="preserve"> Office of </w:t>
    </w:r>
    <w:proofErr w:type="gramStart"/>
    <w:r>
      <w:rPr>
        <w:rStyle w:val="PageNumber0"/>
        <w:i/>
        <w:sz w:val="20"/>
        <w:szCs w:val="20"/>
      </w:rPr>
      <w:t>Public School</w:t>
    </w:r>
    <w:proofErr w:type="gramEnd"/>
    <w:r>
      <w:rPr>
        <w:rStyle w:val="PageNumber0"/>
        <w:i/>
        <w:sz w:val="20"/>
        <w:szCs w:val="20"/>
      </w:rPr>
      <w:t xml:space="preserve"> Monitoring</w:t>
    </w:r>
  </w:p>
  <w:p w14:paraId="37C71E7F" w14:textId="77777777" w:rsidR="00064B6B" w:rsidRPr="000522A9" w:rsidRDefault="00064B6B" w:rsidP="00064B6B">
    <w:pPr>
      <w:pStyle w:val="Footer0"/>
      <w:tabs>
        <w:tab w:val="left" w:pos="4965"/>
      </w:tabs>
      <w:ind w:right="360"/>
      <w:rPr>
        <w:i/>
        <w:sz w:val="20"/>
        <w:szCs w:val="20"/>
      </w:rPr>
    </w:pPr>
    <w:r>
      <w:rPr>
        <w:rStyle w:val="PageNumber0"/>
        <w:i/>
        <w:sz w:val="20"/>
        <w:szCs w:val="20"/>
      </w:rPr>
      <w:t xml:space="preserve">Maynard </w:t>
    </w:r>
    <w:r w:rsidR="00B13E21">
      <w:rPr>
        <w:rStyle w:val="PageNumber0"/>
        <w:i/>
        <w:sz w:val="20"/>
        <w:szCs w:val="20"/>
      </w:rPr>
      <w:t xml:space="preserve">Public Schools </w:t>
    </w:r>
    <w:r>
      <w:rPr>
        <w:rStyle w:val="PageNumber0"/>
        <w:i/>
        <w:sz w:val="20"/>
        <w:szCs w:val="20"/>
      </w:rPr>
      <w:t>Corrective Action Plan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F75B82" w14:textId="77777777" w:rsidR="00064B6B" w:rsidRPr="00792F17" w:rsidRDefault="00064B6B" w:rsidP="00064B6B">
    <w:pPr>
      <w:pStyle w:val="Footer1"/>
      <w:framePr w:wrap="around" w:vAnchor="text" w:hAnchor="margin" w:xAlign="right" w:y="1"/>
      <w:rPr>
        <w:rStyle w:val="PageNumber1"/>
        <w:sz w:val="20"/>
        <w:szCs w:val="20"/>
      </w:rPr>
    </w:pPr>
    <w:r w:rsidRPr="00792F17">
      <w:rPr>
        <w:rStyle w:val="PageNumber1"/>
        <w:sz w:val="20"/>
        <w:szCs w:val="20"/>
      </w:rPr>
      <w:fldChar w:fldCharType="begin"/>
    </w:r>
    <w:r w:rsidRPr="00792F17">
      <w:rPr>
        <w:rStyle w:val="PageNumber1"/>
        <w:sz w:val="20"/>
        <w:szCs w:val="20"/>
      </w:rPr>
      <w:instrText xml:space="preserve">PAGE  </w:instrText>
    </w:r>
    <w:r w:rsidRPr="00792F17">
      <w:rPr>
        <w:rStyle w:val="PageNumber1"/>
        <w:sz w:val="20"/>
        <w:szCs w:val="20"/>
      </w:rPr>
      <w:fldChar w:fldCharType="separate"/>
    </w:r>
    <w:r>
      <w:rPr>
        <w:rStyle w:val="PageNumber1"/>
        <w:noProof/>
        <w:sz w:val="20"/>
        <w:szCs w:val="20"/>
      </w:rPr>
      <w:t>1</w:t>
    </w:r>
    <w:r w:rsidRPr="00792F17">
      <w:rPr>
        <w:rStyle w:val="PageNumber1"/>
        <w:sz w:val="20"/>
        <w:szCs w:val="20"/>
      </w:rPr>
      <w:fldChar w:fldCharType="end"/>
    </w:r>
  </w:p>
  <w:p w14:paraId="527E7CF1" w14:textId="77777777" w:rsidR="00064B6B" w:rsidRDefault="00064B6B" w:rsidP="00064B6B">
    <w:pPr>
      <w:pStyle w:val="Footer1"/>
      <w:pBdr>
        <w:top w:val="single" w:sz="4" w:space="1" w:color="auto"/>
      </w:pBdr>
      <w:tabs>
        <w:tab w:val="clear" w:pos="8640"/>
        <w:tab w:val="left" w:pos="4965"/>
      </w:tabs>
      <w:rPr>
        <w:rStyle w:val="PageNumber1"/>
        <w:i/>
        <w:sz w:val="20"/>
        <w:szCs w:val="20"/>
      </w:rPr>
    </w:pPr>
    <w:r w:rsidRPr="000522A9">
      <w:rPr>
        <w:rStyle w:val="PageNumber1"/>
        <w:sz w:val="20"/>
        <w:szCs w:val="20"/>
      </w:rPr>
      <w:t xml:space="preserve">MA Department of Elementary &amp; Secondary </w:t>
    </w:r>
    <w:r w:rsidR="00B13E21" w:rsidRPr="000522A9">
      <w:rPr>
        <w:rStyle w:val="PageNumber1"/>
        <w:sz w:val="20"/>
        <w:szCs w:val="20"/>
      </w:rPr>
      <w:t>Education,</w:t>
    </w:r>
    <w:r>
      <w:rPr>
        <w:rStyle w:val="PageNumber1"/>
        <w:i/>
        <w:sz w:val="20"/>
        <w:szCs w:val="20"/>
      </w:rPr>
      <w:t xml:space="preserve"> Office of </w:t>
    </w:r>
    <w:proofErr w:type="gramStart"/>
    <w:r>
      <w:rPr>
        <w:rStyle w:val="PageNumber1"/>
        <w:i/>
        <w:sz w:val="20"/>
        <w:szCs w:val="20"/>
      </w:rPr>
      <w:t>Public School</w:t>
    </w:r>
    <w:proofErr w:type="gramEnd"/>
    <w:r>
      <w:rPr>
        <w:rStyle w:val="PageNumber1"/>
        <w:i/>
        <w:sz w:val="20"/>
        <w:szCs w:val="20"/>
      </w:rPr>
      <w:t xml:space="preserve"> Monitoring</w:t>
    </w:r>
  </w:p>
  <w:p w14:paraId="598C06E9" w14:textId="77777777" w:rsidR="00064B6B" w:rsidRPr="000522A9" w:rsidRDefault="00064B6B" w:rsidP="00064B6B">
    <w:pPr>
      <w:pStyle w:val="Footer1"/>
      <w:tabs>
        <w:tab w:val="left" w:pos="4965"/>
      </w:tabs>
      <w:ind w:right="360"/>
      <w:rPr>
        <w:i/>
        <w:sz w:val="20"/>
        <w:szCs w:val="20"/>
      </w:rPr>
    </w:pPr>
    <w:r>
      <w:rPr>
        <w:rStyle w:val="PageNumber1"/>
        <w:i/>
        <w:sz w:val="20"/>
        <w:szCs w:val="20"/>
      </w:rPr>
      <w:t xml:space="preserve">Maynard </w:t>
    </w:r>
    <w:r w:rsidR="00B13E21">
      <w:rPr>
        <w:rStyle w:val="PageNumber1"/>
        <w:i/>
        <w:sz w:val="20"/>
        <w:szCs w:val="20"/>
      </w:rPr>
      <w:t xml:space="preserve">Public Schools </w:t>
    </w:r>
    <w:r>
      <w:rPr>
        <w:rStyle w:val="PageNumber1"/>
        <w:i/>
        <w:sz w:val="20"/>
        <w:szCs w:val="20"/>
      </w:rPr>
      <w:t>Corrective Action Plan</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D7B40" w14:textId="77777777" w:rsidR="00064B6B" w:rsidRPr="00792F17" w:rsidRDefault="00064B6B" w:rsidP="00064B6B">
    <w:pPr>
      <w:pStyle w:val="Footer2"/>
      <w:framePr w:wrap="around" w:vAnchor="text" w:hAnchor="margin" w:xAlign="right" w:y="1"/>
      <w:rPr>
        <w:rStyle w:val="PageNumber2"/>
        <w:sz w:val="20"/>
        <w:szCs w:val="20"/>
      </w:rPr>
    </w:pPr>
    <w:r w:rsidRPr="00792F17">
      <w:rPr>
        <w:rStyle w:val="PageNumber2"/>
        <w:sz w:val="20"/>
        <w:szCs w:val="20"/>
      </w:rPr>
      <w:fldChar w:fldCharType="begin"/>
    </w:r>
    <w:r w:rsidRPr="00792F17">
      <w:rPr>
        <w:rStyle w:val="PageNumber2"/>
        <w:sz w:val="20"/>
        <w:szCs w:val="20"/>
      </w:rPr>
      <w:instrText xml:space="preserve">PAGE  </w:instrText>
    </w:r>
    <w:r w:rsidRPr="00792F17">
      <w:rPr>
        <w:rStyle w:val="PageNumber2"/>
        <w:sz w:val="20"/>
        <w:szCs w:val="20"/>
      </w:rPr>
      <w:fldChar w:fldCharType="separate"/>
    </w:r>
    <w:r>
      <w:rPr>
        <w:rStyle w:val="PageNumber2"/>
        <w:noProof/>
        <w:sz w:val="20"/>
        <w:szCs w:val="20"/>
      </w:rPr>
      <w:t>1</w:t>
    </w:r>
    <w:r w:rsidRPr="00792F17">
      <w:rPr>
        <w:rStyle w:val="PageNumber2"/>
        <w:sz w:val="20"/>
        <w:szCs w:val="20"/>
      </w:rPr>
      <w:fldChar w:fldCharType="end"/>
    </w:r>
  </w:p>
  <w:p w14:paraId="0EFE2616" w14:textId="77777777" w:rsidR="00064B6B" w:rsidRDefault="00064B6B" w:rsidP="00064B6B">
    <w:pPr>
      <w:pStyle w:val="Footer2"/>
      <w:pBdr>
        <w:top w:val="single" w:sz="4" w:space="1" w:color="auto"/>
      </w:pBdr>
      <w:tabs>
        <w:tab w:val="clear" w:pos="8640"/>
        <w:tab w:val="left" w:pos="4965"/>
      </w:tabs>
      <w:rPr>
        <w:rStyle w:val="PageNumber2"/>
        <w:i/>
        <w:sz w:val="20"/>
        <w:szCs w:val="20"/>
      </w:rPr>
    </w:pPr>
    <w:r w:rsidRPr="000522A9">
      <w:rPr>
        <w:rStyle w:val="PageNumber2"/>
        <w:sz w:val="20"/>
        <w:szCs w:val="20"/>
      </w:rPr>
      <w:t xml:space="preserve">MA Department of Elementary &amp; Secondary </w:t>
    </w:r>
    <w:r w:rsidR="00B13E21" w:rsidRPr="000522A9">
      <w:rPr>
        <w:rStyle w:val="PageNumber2"/>
        <w:sz w:val="20"/>
        <w:szCs w:val="20"/>
      </w:rPr>
      <w:t>Education,</w:t>
    </w:r>
    <w:r>
      <w:rPr>
        <w:rStyle w:val="PageNumber2"/>
        <w:i/>
        <w:sz w:val="20"/>
        <w:szCs w:val="20"/>
      </w:rPr>
      <w:t xml:space="preserve"> Office of </w:t>
    </w:r>
    <w:proofErr w:type="gramStart"/>
    <w:r>
      <w:rPr>
        <w:rStyle w:val="PageNumber2"/>
        <w:i/>
        <w:sz w:val="20"/>
        <w:szCs w:val="20"/>
      </w:rPr>
      <w:t>Public School</w:t>
    </w:r>
    <w:proofErr w:type="gramEnd"/>
    <w:r>
      <w:rPr>
        <w:rStyle w:val="PageNumber2"/>
        <w:i/>
        <w:sz w:val="20"/>
        <w:szCs w:val="20"/>
      </w:rPr>
      <w:t xml:space="preserve"> Monitoring</w:t>
    </w:r>
  </w:p>
  <w:p w14:paraId="4707D9AE" w14:textId="77777777" w:rsidR="00064B6B" w:rsidRPr="000522A9" w:rsidRDefault="00064B6B" w:rsidP="00064B6B">
    <w:pPr>
      <w:pStyle w:val="Footer2"/>
      <w:tabs>
        <w:tab w:val="left" w:pos="4965"/>
      </w:tabs>
      <w:ind w:right="360"/>
      <w:rPr>
        <w:i/>
        <w:sz w:val="20"/>
        <w:szCs w:val="20"/>
      </w:rPr>
    </w:pPr>
    <w:r>
      <w:rPr>
        <w:rStyle w:val="PageNumber2"/>
        <w:i/>
        <w:sz w:val="20"/>
        <w:szCs w:val="20"/>
      </w:rPr>
      <w:t xml:space="preserve">Maynard </w:t>
    </w:r>
    <w:r w:rsidR="00B13E21">
      <w:rPr>
        <w:rStyle w:val="PageNumber2"/>
        <w:i/>
        <w:sz w:val="20"/>
        <w:szCs w:val="20"/>
      </w:rPr>
      <w:t xml:space="preserve">Public Schools </w:t>
    </w:r>
    <w:r>
      <w:rPr>
        <w:rStyle w:val="PageNumber2"/>
        <w:i/>
        <w:sz w:val="20"/>
        <w:szCs w:val="20"/>
      </w:rPr>
      <w:t>Corrective Action Plan</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03E445" w14:textId="77777777" w:rsidR="00064B6B" w:rsidRPr="00792F17" w:rsidRDefault="00064B6B" w:rsidP="00064B6B">
    <w:pPr>
      <w:pStyle w:val="Footer3"/>
      <w:framePr w:wrap="around" w:vAnchor="text" w:hAnchor="margin" w:xAlign="right" w:y="1"/>
      <w:rPr>
        <w:rStyle w:val="PageNumber3"/>
        <w:sz w:val="20"/>
        <w:szCs w:val="20"/>
      </w:rPr>
    </w:pPr>
    <w:r w:rsidRPr="00792F17">
      <w:rPr>
        <w:rStyle w:val="PageNumber3"/>
        <w:sz w:val="20"/>
        <w:szCs w:val="20"/>
      </w:rPr>
      <w:fldChar w:fldCharType="begin"/>
    </w:r>
    <w:r w:rsidRPr="00792F17">
      <w:rPr>
        <w:rStyle w:val="PageNumber3"/>
        <w:sz w:val="20"/>
        <w:szCs w:val="20"/>
      </w:rPr>
      <w:instrText xml:space="preserve">PAGE  </w:instrText>
    </w:r>
    <w:r w:rsidRPr="00792F17">
      <w:rPr>
        <w:rStyle w:val="PageNumber3"/>
        <w:sz w:val="20"/>
        <w:szCs w:val="20"/>
      </w:rPr>
      <w:fldChar w:fldCharType="separate"/>
    </w:r>
    <w:r>
      <w:rPr>
        <w:rStyle w:val="PageNumber3"/>
        <w:noProof/>
        <w:sz w:val="20"/>
        <w:szCs w:val="20"/>
      </w:rPr>
      <w:t>1</w:t>
    </w:r>
    <w:r w:rsidRPr="00792F17">
      <w:rPr>
        <w:rStyle w:val="PageNumber3"/>
        <w:sz w:val="20"/>
        <w:szCs w:val="20"/>
      </w:rPr>
      <w:fldChar w:fldCharType="end"/>
    </w:r>
  </w:p>
  <w:p w14:paraId="65590FFE" w14:textId="77777777" w:rsidR="00064B6B" w:rsidRDefault="00064B6B" w:rsidP="00064B6B">
    <w:pPr>
      <w:pStyle w:val="Footer3"/>
      <w:pBdr>
        <w:top w:val="single" w:sz="4" w:space="1" w:color="auto"/>
      </w:pBdr>
      <w:tabs>
        <w:tab w:val="clear" w:pos="8640"/>
        <w:tab w:val="left" w:pos="4965"/>
      </w:tabs>
      <w:rPr>
        <w:rStyle w:val="PageNumber3"/>
        <w:i/>
        <w:sz w:val="20"/>
        <w:szCs w:val="20"/>
      </w:rPr>
    </w:pPr>
    <w:r w:rsidRPr="000522A9">
      <w:rPr>
        <w:rStyle w:val="PageNumber3"/>
        <w:sz w:val="20"/>
        <w:szCs w:val="20"/>
      </w:rPr>
      <w:t xml:space="preserve">MA Department of Elementary &amp; Secondary </w:t>
    </w:r>
    <w:r w:rsidR="00B13E21" w:rsidRPr="000522A9">
      <w:rPr>
        <w:rStyle w:val="PageNumber3"/>
        <w:sz w:val="20"/>
        <w:szCs w:val="20"/>
      </w:rPr>
      <w:t>Education,</w:t>
    </w:r>
    <w:r>
      <w:rPr>
        <w:rStyle w:val="PageNumber3"/>
        <w:i/>
        <w:sz w:val="20"/>
        <w:szCs w:val="20"/>
      </w:rPr>
      <w:t xml:space="preserve"> Office of </w:t>
    </w:r>
    <w:proofErr w:type="gramStart"/>
    <w:r>
      <w:rPr>
        <w:rStyle w:val="PageNumber3"/>
        <w:i/>
        <w:sz w:val="20"/>
        <w:szCs w:val="20"/>
      </w:rPr>
      <w:t>Public School</w:t>
    </w:r>
    <w:proofErr w:type="gramEnd"/>
    <w:r>
      <w:rPr>
        <w:rStyle w:val="PageNumber3"/>
        <w:i/>
        <w:sz w:val="20"/>
        <w:szCs w:val="20"/>
      </w:rPr>
      <w:t xml:space="preserve"> Monitoring</w:t>
    </w:r>
  </w:p>
  <w:p w14:paraId="24C776D1" w14:textId="77777777" w:rsidR="00064B6B" w:rsidRPr="000522A9" w:rsidRDefault="00064B6B" w:rsidP="00064B6B">
    <w:pPr>
      <w:pStyle w:val="Footer3"/>
      <w:tabs>
        <w:tab w:val="left" w:pos="4965"/>
      </w:tabs>
      <w:ind w:right="360"/>
      <w:rPr>
        <w:i/>
        <w:sz w:val="20"/>
        <w:szCs w:val="20"/>
      </w:rPr>
    </w:pPr>
    <w:r>
      <w:rPr>
        <w:rStyle w:val="PageNumber3"/>
        <w:i/>
        <w:sz w:val="20"/>
        <w:szCs w:val="20"/>
      </w:rPr>
      <w:t xml:space="preserve">Maynard </w:t>
    </w:r>
    <w:r w:rsidR="00B13E21">
      <w:rPr>
        <w:rStyle w:val="PageNumber3"/>
        <w:i/>
        <w:sz w:val="20"/>
        <w:szCs w:val="20"/>
      </w:rPr>
      <w:t xml:space="preserve">Public Schools </w:t>
    </w:r>
    <w:r>
      <w:rPr>
        <w:rStyle w:val="PageNumber3"/>
        <w:i/>
        <w:sz w:val="20"/>
        <w:szCs w:val="20"/>
      </w:rPr>
      <w:t>Corrective Action Plan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6CDDB2E" w14:textId="77777777" w:rsidR="00550D59" w:rsidRDefault="00550D59">
      <w:r>
        <w:separator/>
      </w:r>
    </w:p>
  </w:footnote>
  <w:footnote w:type="continuationSeparator" w:id="0">
    <w:p w14:paraId="55875AC4" w14:textId="77777777" w:rsidR="00550D59" w:rsidRDefault="00550D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C5507A"/>
    <w:multiLevelType w:val="multilevel"/>
    <w:tmpl w:val="9ED0F932"/>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4"/>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Style1"/>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1" w15:restartNumberingAfterBreak="0">
    <w:nsid w:val="15F20C32"/>
    <w:multiLevelType w:val="multilevel"/>
    <w:tmpl w:val="33B2826A"/>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3"/>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C"/>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abstractNum w:abstractNumId="2" w15:restartNumberingAfterBreak="0">
    <w:nsid w:val="1ED63B81"/>
    <w:multiLevelType w:val="hybridMultilevel"/>
    <w:tmpl w:val="48461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AA3F06"/>
    <w:multiLevelType w:val="hybridMultilevel"/>
    <w:tmpl w:val="A788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C84CFB"/>
    <w:multiLevelType w:val="hybridMultilevel"/>
    <w:tmpl w:val="B66E3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B575E7"/>
    <w:multiLevelType w:val="hybridMultilevel"/>
    <w:tmpl w:val="B8262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3409C"/>
    <w:multiLevelType w:val="hybridMultilevel"/>
    <w:tmpl w:val="5AF026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AA5255E"/>
    <w:multiLevelType w:val="hybridMultilevel"/>
    <w:tmpl w:val="B1ACA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7C7567"/>
    <w:multiLevelType w:val="multilevel"/>
    <w:tmpl w:val="0EDA4354"/>
    <w:lvl w:ilvl="0">
      <w:start w:val="1"/>
      <w:numFmt w:val="upperRoman"/>
      <w:lvlText w:val="%1"/>
      <w:lvlJc w:val="left"/>
      <w:pPr>
        <w:tabs>
          <w:tab w:val="num" w:pos="720"/>
        </w:tabs>
        <w:ind w:left="720" w:hanging="720"/>
      </w:pPr>
      <w:rPr>
        <w:rFonts w:ascii="Univers" w:hAnsi="Univers" w:cs="Times New Roman" w:hint="default"/>
        <w:b/>
        <w:i w:val="0"/>
        <w:caps w:val="0"/>
        <w:strike w:val="0"/>
        <w:dstrike w:val="0"/>
        <w:vanish w:val="0"/>
        <w:color w:val="auto"/>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5"/>
      <w:numFmt w:val="upperLetter"/>
      <w:lvlText w:val="%1.%2"/>
      <w:lvlJc w:val="left"/>
      <w:pPr>
        <w:tabs>
          <w:tab w:val="num" w:pos="720"/>
        </w:tabs>
        <w:ind w:left="720" w:hanging="720"/>
      </w:pPr>
      <w:rPr>
        <w:rFonts w:ascii="Univers" w:hAnsi="Univers" w:cs="Times New Roman" w:hint="default"/>
        <w:b/>
        <w:i/>
        <w:caps w:val="0"/>
        <w:strike w:val="0"/>
        <w:dstrike w:val="0"/>
        <w:vanish w:val="0"/>
        <w:color w:val="auto"/>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numFmt w:val="decimal"/>
      <w:pStyle w:val="Heading3E"/>
      <w:lvlText w:val="%1.%2.%3"/>
      <w:lvlJc w:val="left"/>
      <w:pPr>
        <w:tabs>
          <w:tab w:val="num" w:pos="1080"/>
        </w:tabs>
        <w:ind w:left="1080" w:hanging="1080"/>
      </w:pPr>
      <w:rPr>
        <w:rFonts w:ascii="Univers" w:hAnsi="Univers" w:cs="Times New Roman" w:hint="default"/>
        <w:b/>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080"/>
        </w:tabs>
        <w:ind w:left="1080" w:hanging="1080"/>
      </w:pPr>
      <w:rPr>
        <w:rFonts w:ascii="Univers" w:hAnsi="Univers" w:cs="Times New Roman" w:hint="default"/>
        <w:b w:val="0"/>
        <w:i w:val="0"/>
        <w:caps w:val="0"/>
        <w:strike w:val="0"/>
        <w:dstrike w:val="0"/>
        <w:vanish w:val="0"/>
        <w:color w:val="000000"/>
        <w:sz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4320"/>
        </w:tabs>
        <w:ind w:left="3744" w:hanging="1224"/>
      </w:pPr>
      <w:rPr>
        <w:rFonts w:cs="Times New Roman" w:hint="default"/>
      </w:rPr>
    </w:lvl>
    <w:lvl w:ilvl="8">
      <w:start w:val="1"/>
      <w:numFmt w:val="upperLetter"/>
      <w:lvlText w:val="Appendix %9"/>
      <w:lvlJc w:val="left"/>
      <w:pPr>
        <w:tabs>
          <w:tab w:val="num" w:pos="1620"/>
        </w:tabs>
        <w:ind w:left="1620" w:hanging="1620"/>
      </w:pPr>
      <w:rPr>
        <w:rFonts w:ascii="Univers" w:hAnsi="Univers" w:cs="Times New Roman" w:hint="default"/>
        <w:b/>
        <w:i w:val="0"/>
        <w:sz w:val="24"/>
      </w:rPr>
    </w:lvl>
  </w:abstractNum>
  <w:num w:numId="1" w16cid:durableId="30737918">
    <w:abstractNumId w:val="1"/>
  </w:num>
  <w:num w:numId="2" w16cid:durableId="553733138">
    <w:abstractNumId w:val="0"/>
  </w:num>
  <w:num w:numId="3" w16cid:durableId="21248846">
    <w:abstractNumId w:val="8"/>
  </w:num>
  <w:num w:numId="4" w16cid:durableId="1596012948">
    <w:abstractNumId w:val="4"/>
  </w:num>
  <w:num w:numId="5" w16cid:durableId="656305175">
    <w:abstractNumId w:val="3"/>
  </w:num>
  <w:num w:numId="6" w16cid:durableId="1893273047">
    <w:abstractNumId w:val="6"/>
  </w:num>
  <w:num w:numId="7" w16cid:durableId="413480157">
    <w:abstractNumId w:val="5"/>
  </w:num>
  <w:num w:numId="8" w16cid:durableId="1336421026">
    <w:abstractNumId w:val="7"/>
  </w:num>
  <w:num w:numId="9" w16cid:durableId="8930837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F08"/>
    <w:rsid w:val="00064B6B"/>
    <w:rsid w:val="00105FA5"/>
    <w:rsid w:val="001570BF"/>
    <w:rsid w:val="00164469"/>
    <w:rsid w:val="001B1DAE"/>
    <w:rsid w:val="001B3F5E"/>
    <w:rsid w:val="001C2A96"/>
    <w:rsid w:val="00202C6C"/>
    <w:rsid w:val="002A1AFE"/>
    <w:rsid w:val="002B6E3C"/>
    <w:rsid w:val="002E124B"/>
    <w:rsid w:val="0037359F"/>
    <w:rsid w:val="003741D1"/>
    <w:rsid w:val="003A2EF0"/>
    <w:rsid w:val="004718F1"/>
    <w:rsid w:val="004B5338"/>
    <w:rsid w:val="004E689A"/>
    <w:rsid w:val="005259FC"/>
    <w:rsid w:val="00550D59"/>
    <w:rsid w:val="005D44F6"/>
    <w:rsid w:val="005D52DD"/>
    <w:rsid w:val="006068BD"/>
    <w:rsid w:val="00610492"/>
    <w:rsid w:val="00613F07"/>
    <w:rsid w:val="006313F1"/>
    <w:rsid w:val="007E2D0E"/>
    <w:rsid w:val="00830579"/>
    <w:rsid w:val="008320ED"/>
    <w:rsid w:val="00850393"/>
    <w:rsid w:val="00852A5E"/>
    <w:rsid w:val="00870143"/>
    <w:rsid w:val="00884EC2"/>
    <w:rsid w:val="008E19FB"/>
    <w:rsid w:val="00902F29"/>
    <w:rsid w:val="00983139"/>
    <w:rsid w:val="00A1418F"/>
    <w:rsid w:val="00A46D50"/>
    <w:rsid w:val="00A9508B"/>
    <w:rsid w:val="00B053CF"/>
    <w:rsid w:val="00B11CFC"/>
    <w:rsid w:val="00B13E21"/>
    <w:rsid w:val="00B66878"/>
    <w:rsid w:val="00BA2141"/>
    <w:rsid w:val="00BD7F08"/>
    <w:rsid w:val="00C5526E"/>
    <w:rsid w:val="00C725F9"/>
    <w:rsid w:val="00CE22CC"/>
    <w:rsid w:val="00D5057C"/>
    <w:rsid w:val="00DA69D6"/>
    <w:rsid w:val="00DB5A68"/>
    <w:rsid w:val="00DF1834"/>
    <w:rsid w:val="00E04A3D"/>
    <w:rsid w:val="00E07FAF"/>
    <w:rsid w:val="00E16DD0"/>
    <w:rsid w:val="00E2745C"/>
    <w:rsid w:val="00E3256F"/>
    <w:rsid w:val="00E33063"/>
    <w:rsid w:val="00EE491D"/>
    <w:rsid w:val="00EE5832"/>
    <w:rsid w:val="00F21261"/>
    <w:rsid w:val="00F2302B"/>
    <w:rsid w:val="00F94E4E"/>
    <w:rsid w:val="00FC3CFF"/>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2E8DF1"/>
  <w15:chartTrackingRefBased/>
  <w15:docId w15:val="{CA404917-26CC-4308-8AE1-A33CABA7A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qFormat="1"/>
    <w:lsdException w:name="heading 6" w:locked="1" w:qFormat="1"/>
    <w:lsdException w:name="heading 7" w:lock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2F17"/>
    <w:rPr>
      <w:sz w:val="24"/>
      <w:szCs w:val="24"/>
    </w:rPr>
  </w:style>
  <w:style w:type="paragraph" w:styleId="Heading2">
    <w:name w:val="heading 2"/>
    <w:basedOn w:val="Normal"/>
    <w:next w:val="Normal"/>
    <w:link w:val="Heading2Char"/>
    <w:qFormat/>
    <w:rsid w:val="00792F17"/>
    <w:pPr>
      <w:keepNext/>
      <w:jc w:val="center"/>
      <w:outlineLvl w:val="1"/>
    </w:pPr>
    <w:rPr>
      <w:b/>
      <w:bCs/>
    </w:rPr>
  </w:style>
  <w:style w:type="paragraph" w:styleId="Heading5">
    <w:name w:val="heading 5"/>
    <w:basedOn w:val="Normal"/>
    <w:next w:val="Normal"/>
    <w:link w:val="Heading5Char"/>
    <w:autoRedefine/>
    <w:qFormat/>
    <w:rsid w:val="008856AE"/>
    <w:pPr>
      <w:keepNext/>
      <w:jc w:val="center"/>
      <w:outlineLvl w:val="4"/>
    </w:pPr>
    <w:rPr>
      <w:rFonts w:ascii="Verdana" w:hAnsi="Verdana"/>
      <w:b/>
      <w:bCs/>
      <w:spacing w:val="-5"/>
    </w:rPr>
  </w:style>
  <w:style w:type="paragraph" w:styleId="Heading6">
    <w:name w:val="heading 6"/>
    <w:basedOn w:val="Normal"/>
    <w:next w:val="Normal"/>
    <w:link w:val="Heading6Char"/>
    <w:autoRedefine/>
    <w:qFormat/>
    <w:rsid w:val="00916242"/>
    <w:pPr>
      <w:keepNext/>
      <w:spacing w:before="200"/>
      <w:outlineLvl w:val="5"/>
    </w:pPr>
    <w:rPr>
      <w:rFonts w:ascii="Univers" w:hAnsi="Univers"/>
      <w:bCs/>
      <w:spacing w:val="-5"/>
      <w:sz w:val="20"/>
      <w:szCs w:val="20"/>
      <w:u w:val="single"/>
    </w:rPr>
  </w:style>
  <w:style w:type="paragraph" w:styleId="Heading7">
    <w:name w:val="heading 7"/>
    <w:basedOn w:val="Normal"/>
    <w:next w:val="Normal"/>
    <w:link w:val="Heading7Char"/>
    <w:qFormat/>
    <w:rsid w:val="00792F17"/>
    <w:pPr>
      <w:keepNext/>
      <w:jc w:val="center"/>
      <w:outlineLvl w:val="6"/>
    </w:pPr>
    <w:rPr>
      <w:b/>
      <w:bCs/>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semiHidden/>
    <w:locked/>
    <w:rsid w:val="00792F17"/>
    <w:rPr>
      <w:rFonts w:cs="Times New Roman"/>
      <w:b/>
      <w:bCs/>
      <w:sz w:val="24"/>
      <w:szCs w:val="24"/>
      <w:lang w:val="en-US" w:eastAsia="en-US" w:bidi="ar-SA"/>
    </w:rPr>
  </w:style>
  <w:style w:type="character" w:customStyle="1" w:styleId="Heading5Char">
    <w:name w:val="Heading 5 Char"/>
    <w:link w:val="Heading5"/>
    <w:locked/>
    <w:rsid w:val="008856AE"/>
    <w:rPr>
      <w:rFonts w:ascii="Verdana" w:hAnsi="Verdana"/>
      <w:b/>
      <w:bCs/>
      <w:spacing w:val="-5"/>
      <w:sz w:val="24"/>
      <w:szCs w:val="24"/>
    </w:rPr>
  </w:style>
  <w:style w:type="character" w:customStyle="1" w:styleId="Heading6Char">
    <w:name w:val="Heading 6 Char"/>
    <w:link w:val="Heading6"/>
    <w:semiHidden/>
    <w:locked/>
    <w:rsid w:val="009271C8"/>
    <w:rPr>
      <w:rFonts w:ascii="Calibri" w:hAnsi="Calibri" w:cs="Times New Roman"/>
      <w:b/>
      <w:bCs/>
    </w:rPr>
  </w:style>
  <w:style w:type="character" w:customStyle="1" w:styleId="Heading7Char">
    <w:name w:val="Heading 7 Char"/>
    <w:link w:val="Heading7"/>
    <w:semiHidden/>
    <w:locked/>
    <w:rsid w:val="00792F17"/>
    <w:rPr>
      <w:rFonts w:cs="Times New Roman"/>
      <w:b/>
      <w:bCs/>
      <w:sz w:val="24"/>
      <w:szCs w:val="24"/>
      <w:lang w:val="en-US" w:eastAsia="en-US" w:bidi="ar-SA"/>
    </w:rPr>
  </w:style>
  <w:style w:type="paragraph" w:customStyle="1" w:styleId="Heading3C">
    <w:name w:val="Heading3C"/>
    <w:basedOn w:val="Normal"/>
    <w:next w:val="Normal"/>
    <w:rsid w:val="00EF65ED"/>
    <w:pPr>
      <w:keepNext/>
      <w:numPr>
        <w:ilvl w:val="2"/>
        <w:numId w:val="1"/>
      </w:numPr>
      <w:spacing w:before="240"/>
      <w:jc w:val="both"/>
      <w:outlineLvl w:val="2"/>
    </w:pPr>
    <w:rPr>
      <w:rFonts w:ascii="Univers" w:hAnsi="Univers"/>
      <w:b/>
      <w:spacing w:val="-5"/>
      <w:sz w:val="22"/>
      <w:szCs w:val="20"/>
    </w:rPr>
  </w:style>
  <w:style w:type="paragraph" w:customStyle="1" w:styleId="Style1">
    <w:name w:val="Style1"/>
    <w:basedOn w:val="Normal"/>
    <w:next w:val="Normal"/>
    <w:rsid w:val="00EF65ED"/>
    <w:pPr>
      <w:keepNext/>
      <w:numPr>
        <w:ilvl w:val="2"/>
        <w:numId w:val="2"/>
      </w:numPr>
      <w:spacing w:before="240"/>
      <w:jc w:val="both"/>
      <w:outlineLvl w:val="2"/>
    </w:pPr>
    <w:rPr>
      <w:rFonts w:ascii="Univers" w:hAnsi="Univers"/>
      <w:b/>
      <w:spacing w:val="-5"/>
      <w:sz w:val="22"/>
      <w:szCs w:val="20"/>
    </w:rPr>
  </w:style>
  <w:style w:type="paragraph" w:customStyle="1" w:styleId="Heading3E">
    <w:name w:val="Heading3E"/>
    <w:basedOn w:val="Normal"/>
    <w:next w:val="Normal"/>
    <w:rsid w:val="00EF65ED"/>
    <w:pPr>
      <w:keepNext/>
      <w:numPr>
        <w:ilvl w:val="2"/>
        <w:numId w:val="3"/>
      </w:numPr>
      <w:spacing w:before="240"/>
      <w:jc w:val="both"/>
      <w:outlineLvl w:val="2"/>
    </w:pPr>
    <w:rPr>
      <w:rFonts w:ascii="Univers" w:hAnsi="Univers"/>
      <w:b/>
      <w:spacing w:val="-5"/>
      <w:sz w:val="22"/>
      <w:szCs w:val="20"/>
    </w:rPr>
  </w:style>
  <w:style w:type="character" w:styleId="CommentReference">
    <w:name w:val="annotation reference"/>
    <w:semiHidden/>
    <w:rsid w:val="00792F17"/>
    <w:rPr>
      <w:rFonts w:cs="Times New Roman"/>
      <w:sz w:val="16"/>
    </w:rPr>
  </w:style>
  <w:style w:type="paragraph" w:styleId="CommentText">
    <w:name w:val="annotation text"/>
    <w:basedOn w:val="Normal"/>
    <w:link w:val="CommentTextChar"/>
    <w:semiHidden/>
    <w:rsid w:val="00792F17"/>
    <w:rPr>
      <w:sz w:val="20"/>
      <w:szCs w:val="20"/>
    </w:rPr>
  </w:style>
  <w:style w:type="character" w:customStyle="1" w:styleId="CommentTextChar">
    <w:name w:val="Comment Text Char"/>
    <w:link w:val="CommentText"/>
    <w:semiHidden/>
    <w:locked/>
    <w:rsid w:val="00792F17"/>
    <w:rPr>
      <w:rFonts w:cs="Times New Roman"/>
      <w:lang w:val="en-US" w:eastAsia="en-US" w:bidi="ar-SA"/>
    </w:rPr>
  </w:style>
  <w:style w:type="paragraph" w:styleId="Title">
    <w:name w:val="Title"/>
    <w:basedOn w:val="Normal"/>
    <w:link w:val="TitleChar"/>
    <w:qFormat/>
    <w:rsid w:val="00792F17"/>
    <w:pPr>
      <w:jc w:val="center"/>
    </w:pPr>
    <w:rPr>
      <w:b/>
      <w:bCs/>
    </w:rPr>
  </w:style>
  <w:style w:type="character" w:customStyle="1" w:styleId="TitleChar">
    <w:name w:val="Title Char"/>
    <w:link w:val="Title"/>
    <w:locked/>
    <w:rsid w:val="00792F17"/>
    <w:rPr>
      <w:rFonts w:cs="Times New Roman"/>
      <w:b/>
      <w:bCs/>
      <w:sz w:val="24"/>
      <w:szCs w:val="24"/>
      <w:lang w:val="en-US" w:eastAsia="en-US" w:bidi="ar-SA"/>
    </w:rPr>
  </w:style>
  <w:style w:type="paragraph" w:styleId="Footer">
    <w:name w:val="footer"/>
    <w:basedOn w:val="Normal"/>
    <w:link w:val="FooterChar"/>
    <w:rsid w:val="00792F17"/>
    <w:pPr>
      <w:tabs>
        <w:tab w:val="center" w:pos="4320"/>
        <w:tab w:val="right" w:pos="8640"/>
      </w:tabs>
    </w:pPr>
  </w:style>
  <w:style w:type="character" w:customStyle="1" w:styleId="FooterChar">
    <w:name w:val="Footer Char"/>
    <w:link w:val="Footer"/>
    <w:semiHidden/>
    <w:locked/>
    <w:rsid w:val="00792F17"/>
    <w:rPr>
      <w:rFonts w:cs="Times New Roman"/>
      <w:sz w:val="24"/>
      <w:szCs w:val="24"/>
      <w:lang w:val="en-US" w:eastAsia="en-US" w:bidi="ar-SA"/>
    </w:rPr>
  </w:style>
  <w:style w:type="paragraph" w:styleId="BodyText3">
    <w:name w:val="Body Text 3"/>
    <w:basedOn w:val="Normal"/>
    <w:link w:val="BodyText3Char"/>
    <w:rsid w:val="00792F17"/>
    <w:rPr>
      <w:i/>
      <w:iCs/>
    </w:rPr>
  </w:style>
  <w:style w:type="character" w:customStyle="1" w:styleId="BodyText3Char">
    <w:name w:val="Body Text 3 Char"/>
    <w:link w:val="BodyText3"/>
    <w:semiHidden/>
    <w:locked/>
    <w:rsid w:val="00792F17"/>
    <w:rPr>
      <w:rFonts w:cs="Times New Roman"/>
      <w:i/>
      <w:iCs/>
      <w:sz w:val="24"/>
      <w:szCs w:val="24"/>
      <w:lang w:val="en-US" w:eastAsia="en-US" w:bidi="ar-SA"/>
    </w:rPr>
  </w:style>
  <w:style w:type="character" w:styleId="PageNumber">
    <w:name w:val="page number"/>
    <w:rsid w:val="00792F17"/>
    <w:rPr>
      <w:rFonts w:cs="Times New Roman"/>
    </w:rPr>
  </w:style>
  <w:style w:type="paragraph" w:styleId="Header">
    <w:name w:val="header"/>
    <w:basedOn w:val="Normal"/>
    <w:link w:val="HeaderChar"/>
    <w:rsid w:val="00792F17"/>
    <w:pPr>
      <w:tabs>
        <w:tab w:val="center" w:pos="4320"/>
        <w:tab w:val="right" w:pos="8640"/>
      </w:tabs>
    </w:pPr>
  </w:style>
  <w:style w:type="character" w:customStyle="1" w:styleId="HeaderChar">
    <w:name w:val="Header Char"/>
    <w:link w:val="Header"/>
    <w:semiHidden/>
    <w:locked/>
    <w:rsid w:val="00792F17"/>
    <w:rPr>
      <w:rFonts w:cs="Times New Roman"/>
      <w:sz w:val="24"/>
      <w:szCs w:val="24"/>
      <w:lang w:val="en-US" w:eastAsia="en-US" w:bidi="ar-SA"/>
    </w:rPr>
  </w:style>
  <w:style w:type="paragraph" w:styleId="BalloonText">
    <w:name w:val="Balloon Text"/>
    <w:basedOn w:val="Normal"/>
    <w:link w:val="BalloonTextChar"/>
    <w:semiHidden/>
    <w:rsid w:val="00792F17"/>
    <w:rPr>
      <w:rFonts w:ascii="Tahoma" w:hAnsi="Tahoma" w:cs="Tahoma"/>
      <w:sz w:val="16"/>
      <w:szCs w:val="16"/>
    </w:rPr>
  </w:style>
  <w:style w:type="character" w:customStyle="1" w:styleId="BalloonTextChar">
    <w:name w:val="Balloon Text Char"/>
    <w:link w:val="BalloonText"/>
    <w:semiHidden/>
    <w:locked/>
    <w:rsid w:val="009271C8"/>
    <w:rPr>
      <w:rFonts w:cs="Times New Roman"/>
      <w:sz w:val="2"/>
    </w:rPr>
  </w:style>
  <w:style w:type="character" w:customStyle="1" w:styleId="PageNumber0">
    <w:name w:val="Page Number_0"/>
    <w:rsid w:val="00792F17"/>
    <w:rPr>
      <w:rFonts w:cs="Times New Roman"/>
    </w:rPr>
  </w:style>
  <w:style w:type="paragraph" w:customStyle="1" w:styleId="Footer0">
    <w:name w:val="Footer_0"/>
    <w:basedOn w:val="Normal0"/>
    <w:link w:val="FooterChar0"/>
    <w:rsid w:val="00792F17"/>
    <w:pPr>
      <w:tabs>
        <w:tab w:val="center" w:pos="4320"/>
        <w:tab w:val="right" w:pos="8640"/>
      </w:tabs>
    </w:pPr>
  </w:style>
  <w:style w:type="paragraph" w:customStyle="1" w:styleId="Normal0">
    <w:name w:val="Normal_0"/>
    <w:qFormat/>
    <w:rsid w:val="00792F17"/>
    <w:rPr>
      <w:sz w:val="24"/>
      <w:szCs w:val="24"/>
    </w:rPr>
  </w:style>
  <w:style w:type="character" w:customStyle="1" w:styleId="FooterChar0">
    <w:name w:val="Footer Char_0"/>
    <w:link w:val="Footer0"/>
    <w:semiHidden/>
    <w:locked/>
    <w:rsid w:val="00792F17"/>
    <w:rPr>
      <w:rFonts w:cs="Times New Roman"/>
      <w:sz w:val="24"/>
      <w:szCs w:val="24"/>
      <w:lang w:val="en-US" w:eastAsia="en-US" w:bidi="ar-SA"/>
    </w:rPr>
  </w:style>
  <w:style w:type="paragraph" w:customStyle="1" w:styleId="Heading50">
    <w:name w:val="Heading 5_0"/>
    <w:basedOn w:val="Normal0"/>
    <w:next w:val="Normal0"/>
    <w:link w:val="Heading5Char0"/>
    <w:autoRedefine/>
    <w:qFormat/>
    <w:rsid w:val="00315DCC"/>
    <w:pPr>
      <w:keepNext/>
      <w:jc w:val="center"/>
      <w:outlineLvl w:val="4"/>
    </w:pPr>
    <w:rPr>
      <w:rFonts w:ascii="Verdana" w:hAnsi="Verdana"/>
      <w:b/>
      <w:bCs/>
      <w:spacing w:val="-5"/>
    </w:rPr>
  </w:style>
  <w:style w:type="character" w:customStyle="1" w:styleId="Heading5Char0">
    <w:name w:val="Heading 5 Char_0"/>
    <w:link w:val="Heading50"/>
    <w:locked/>
    <w:rsid w:val="00315DCC"/>
    <w:rPr>
      <w:rFonts w:ascii="Verdana" w:hAnsi="Verdana"/>
      <w:b/>
      <w:bCs/>
      <w:spacing w:val="-5"/>
      <w:sz w:val="24"/>
      <w:szCs w:val="24"/>
    </w:rPr>
  </w:style>
  <w:style w:type="paragraph" w:customStyle="1" w:styleId="Heading70">
    <w:name w:val="Heading 7_0"/>
    <w:basedOn w:val="Normal0"/>
    <w:next w:val="Normal0"/>
    <w:link w:val="Heading7Char0"/>
    <w:qFormat/>
    <w:rsid w:val="00792F17"/>
    <w:pPr>
      <w:keepNext/>
      <w:jc w:val="center"/>
      <w:outlineLvl w:val="6"/>
    </w:pPr>
    <w:rPr>
      <w:b/>
      <w:bCs/>
      <w:sz w:val="32"/>
    </w:rPr>
  </w:style>
  <w:style w:type="character" w:customStyle="1" w:styleId="Heading7Char0">
    <w:name w:val="Heading 7 Char_0"/>
    <w:link w:val="Heading70"/>
    <w:semiHidden/>
    <w:locked/>
    <w:rsid w:val="00792F17"/>
    <w:rPr>
      <w:rFonts w:cs="Times New Roman"/>
      <w:b/>
      <w:bCs/>
      <w:sz w:val="24"/>
      <w:szCs w:val="24"/>
      <w:lang w:val="en-US" w:eastAsia="en-US" w:bidi="ar-SA"/>
    </w:rPr>
  </w:style>
  <w:style w:type="character" w:customStyle="1" w:styleId="CommentReference0">
    <w:name w:val="Comment Reference_0"/>
    <w:semiHidden/>
    <w:rsid w:val="00792F17"/>
    <w:rPr>
      <w:rFonts w:cs="Times New Roman"/>
      <w:sz w:val="16"/>
    </w:rPr>
  </w:style>
  <w:style w:type="paragraph" w:customStyle="1" w:styleId="CommentText0">
    <w:name w:val="Comment Text_0"/>
    <w:basedOn w:val="Normal0"/>
    <w:link w:val="CommentTextChar0"/>
    <w:semiHidden/>
    <w:rsid w:val="00792F17"/>
    <w:rPr>
      <w:sz w:val="20"/>
      <w:szCs w:val="20"/>
    </w:rPr>
  </w:style>
  <w:style w:type="character" w:customStyle="1" w:styleId="CommentTextChar0">
    <w:name w:val="Comment Text Char_0"/>
    <w:link w:val="CommentText0"/>
    <w:semiHidden/>
    <w:locked/>
    <w:rsid w:val="00792F17"/>
    <w:rPr>
      <w:rFonts w:cs="Times New Roman"/>
      <w:lang w:val="en-US" w:eastAsia="en-US" w:bidi="ar-SA"/>
    </w:rPr>
  </w:style>
  <w:style w:type="paragraph" w:customStyle="1" w:styleId="Normal00">
    <w:name w:val="Normal_0_0"/>
    <w:qFormat/>
    <w:rsid w:val="0051384C"/>
    <w:rPr>
      <w:sz w:val="24"/>
      <w:szCs w:val="24"/>
    </w:rPr>
  </w:style>
  <w:style w:type="character" w:customStyle="1" w:styleId="PageNumber1">
    <w:name w:val="Page Number_1"/>
    <w:rsid w:val="00792F17"/>
    <w:rPr>
      <w:rFonts w:cs="Times New Roman"/>
    </w:rPr>
  </w:style>
  <w:style w:type="paragraph" w:customStyle="1" w:styleId="Footer1">
    <w:name w:val="Footer_1"/>
    <w:basedOn w:val="Normal1"/>
    <w:link w:val="FooterChar1"/>
    <w:rsid w:val="00792F17"/>
    <w:pPr>
      <w:tabs>
        <w:tab w:val="center" w:pos="4320"/>
        <w:tab w:val="right" w:pos="8640"/>
      </w:tabs>
    </w:pPr>
  </w:style>
  <w:style w:type="paragraph" w:customStyle="1" w:styleId="Normal1">
    <w:name w:val="Normal_1"/>
    <w:qFormat/>
    <w:rsid w:val="00792F17"/>
    <w:rPr>
      <w:sz w:val="24"/>
      <w:szCs w:val="24"/>
    </w:rPr>
  </w:style>
  <w:style w:type="character" w:customStyle="1" w:styleId="FooterChar1">
    <w:name w:val="Footer Char_1"/>
    <w:link w:val="Footer1"/>
    <w:semiHidden/>
    <w:locked/>
    <w:rsid w:val="00792F17"/>
    <w:rPr>
      <w:rFonts w:cs="Times New Roman"/>
      <w:sz w:val="24"/>
      <w:szCs w:val="24"/>
      <w:lang w:val="en-US" w:eastAsia="en-US" w:bidi="ar-SA"/>
    </w:rPr>
  </w:style>
  <w:style w:type="paragraph" w:customStyle="1" w:styleId="Heading51">
    <w:name w:val="Heading 5_1"/>
    <w:basedOn w:val="Normal1"/>
    <w:next w:val="Normal1"/>
    <w:link w:val="Heading5Char1"/>
    <w:autoRedefine/>
    <w:qFormat/>
    <w:rsid w:val="00315DCC"/>
    <w:pPr>
      <w:keepNext/>
      <w:jc w:val="center"/>
      <w:outlineLvl w:val="4"/>
    </w:pPr>
    <w:rPr>
      <w:rFonts w:ascii="Verdana" w:hAnsi="Verdana"/>
      <w:b/>
      <w:bCs/>
      <w:spacing w:val="-5"/>
    </w:rPr>
  </w:style>
  <w:style w:type="character" w:customStyle="1" w:styleId="Heading5Char1">
    <w:name w:val="Heading 5 Char_1"/>
    <w:link w:val="Heading51"/>
    <w:locked/>
    <w:rsid w:val="00315DCC"/>
    <w:rPr>
      <w:rFonts w:ascii="Verdana" w:hAnsi="Verdana"/>
      <w:b/>
      <w:bCs/>
      <w:spacing w:val="-5"/>
      <w:sz w:val="24"/>
      <w:szCs w:val="24"/>
    </w:rPr>
  </w:style>
  <w:style w:type="paragraph" w:customStyle="1" w:styleId="Heading71">
    <w:name w:val="Heading 7_1"/>
    <w:basedOn w:val="Normal1"/>
    <w:next w:val="Normal1"/>
    <w:link w:val="Heading7Char1"/>
    <w:qFormat/>
    <w:rsid w:val="00792F17"/>
    <w:pPr>
      <w:keepNext/>
      <w:jc w:val="center"/>
      <w:outlineLvl w:val="6"/>
    </w:pPr>
    <w:rPr>
      <w:b/>
      <w:bCs/>
      <w:sz w:val="32"/>
    </w:rPr>
  </w:style>
  <w:style w:type="character" w:customStyle="1" w:styleId="Heading7Char1">
    <w:name w:val="Heading 7 Char_1"/>
    <w:link w:val="Heading71"/>
    <w:semiHidden/>
    <w:locked/>
    <w:rsid w:val="00792F17"/>
    <w:rPr>
      <w:rFonts w:cs="Times New Roman"/>
      <w:b/>
      <w:bCs/>
      <w:sz w:val="24"/>
      <w:szCs w:val="24"/>
      <w:lang w:val="en-US" w:eastAsia="en-US" w:bidi="ar-SA"/>
    </w:rPr>
  </w:style>
  <w:style w:type="character" w:customStyle="1" w:styleId="CommentReference1">
    <w:name w:val="Comment Reference_1"/>
    <w:semiHidden/>
    <w:rsid w:val="00792F17"/>
    <w:rPr>
      <w:rFonts w:cs="Times New Roman"/>
      <w:sz w:val="16"/>
    </w:rPr>
  </w:style>
  <w:style w:type="paragraph" w:customStyle="1" w:styleId="CommentText1">
    <w:name w:val="Comment Text_1"/>
    <w:basedOn w:val="Normal1"/>
    <w:link w:val="CommentTextChar1"/>
    <w:semiHidden/>
    <w:rsid w:val="00792F17"/>
    <w:rPr>
      <w:sz w:val="20"/>
      <w:szCs w:val="20"/>
    </w:rPr>
  </w:style>
  <w:style w:type="character" w:customStyle="1" w:styleId="CommentTextChar1">
    <w:name w:val="Comment Text Char_1"/>
    <w:link w:val="CommentText1"/>
    <w:semiHidden/>
    <w:locked/>
    <w:rsid w:val="00792F17"/>
    <w:rPr>
      <w:rFonts w:cs="Times New Roman"/>
      <w:lang w:val="en-US" w:eastAsia="en-US" w:bidi="ar-SA"/>
    </w:rPr>
  </w:style>
  <w:style w:type="paragraph" w:customStyle="1" w:styleId="Normal01">
    <w:name w:val="Normal_0_1"/>
    <w:qFormat/>
    <w:rsid w:val="0051384C"/>
    <w:rPr>
      <w:sz w:val="24"/>
      <w:szCs w:val="24"/>
    </w:rPr>
  </w:style>
  <w:style w:type="character" w:customStyle="1" w:styleId="PageNumber2">
    <w:name w:val="Page Number_2"/>
    <w:rsid w:val="00792F17"/>
    <w:rPr>
      <w:rFonts w:cs="Times New Roman"/>
    </w:rPr>
  </w:style>
  <w:style w:type="paragraph" w:customStyle="1" w:styleId="Footer2">
    <w:name w:val="Footer_2"/>
    <w:basedOn w:val="Normal2"/>
    <w:link w:val="FooterChar2"/>
    <w:rsid w:val="00792F17"/>
    <w:pPr>
      <w:tabs>
        <w:tab w:val="center" w:pos="4320"/>
        <w:tab w:val="right" w:pos="8640"/>
      </w:tabs>
    </w:pPr>
  </w:style>
  <w:style w:type="paragraph" w:customStyle="1" w:styleId="Normal2">
    <w:name w:val="Normal_2"/>
    <w:qFormat/>
    <w:rsid w:val="00792F17"/>
    <w:rPr>
      <w:sz w:val="24"/>
      <w:szCs w:val="24"/>
    </w:rPr>
  </w:style>
  <w:style w:type="character" w:customStyle="1" w:styleId="FooterChar2">
    <w:name w:val="Footer Char_2"/>
    <w:link w:val="Footer2"/>
    <w:semiHidden/>
    <w:locked/>
    <w:rsid w:val="00792F17"/>
    <w:rPr>
      <w:rFonts w:cs="Times New Roman"/>
      <w:sz w:val="24"/>
      <w:szCs w:val="24"/>
      <w:lang w:val="en-US" w:eastAsia="en-US" w:bidi="ar-SA"/>
    </w:rPr>
  </w:style>
  <w:style w:type="paragraph" w:customStyle="1" w:styleId="Heading52">
    <w:name w:val="Heading 5_2"/>
    <w:basedOn w:val="Normal2"/>
    <w:next w:val="Normal2"/>
    <w:link w:val="Heading5Char2"/>
    <w:autoRedefine/>
    <w:qFormat/>
    <w:rsid w:val="00315DCC"/>
    <w:pPr>
      <w:keepNext/>
      <w:jc w:val="center"/>
      <w:outlineLvl w:val="4"/>
    </w:pPr>
    <w:rPr>
      <w:rFonts w:ascii="Verdana" w:hAnsi="Verdana"/>
      <w:b/>
      <w:bCs/>
      <w:spacing w:val="-5"/>
    </w:rPr>
  </w:style>
  <w:style w:type="character" w:customStyle="1" w:styleId="Heading5Char2">
    <w:name w:val="Heading 5 Char_2"/>
    <w:link w:val="Heading52"/>
    <w:locked/>
    <w:rsid w:val="00315DCC"/>
    <w:rPr>
      <w:rFonts w:ascii="Verdana" w:hAnsi="Verdana"/>
      <w:b/>
      <w:bCs/>
      <w:spacing w:val="-5"/>
      <w:sz w:val="24"/>
      <w:szCs w:val="24"/>
    </w:rPr>
  </w:style>
  <w:style w:type="paragraph" w:customStyle="1" w:styleId="Heading72">
    <w:name w:val="Heading 7_2"/>
    <w:basedOn w:val="Normal2"/>
    <w:next w:val="Normal2"/>
    <w:link w:val="Heading7Char2"/>
    <w:qFormat/>
    <w:rsid w:val="00792F17"/>
    <w:pPr>
      <w:keepNext/>
      <w:jc w:val="center"/>
      <w:outlineLvl w:val="6"/>
    </w:pPr>
    <w:rPr>
      <w:b/>
      <w:bCs/>
      <w:sz w:val="32"/>
    </w:rPr>
  </w:style>
  <w:style w:type="character" w:customStyle="1" w:styleId="Heading7Char2">
    <w:name w:val="Heading 7 Char_2"/>
    <w:link w:val="Heading72"/>
    <w:semiHidden/>
    <w:locked/>
    <w:rsid w:val="00792F17"/>
    <w:rPr>
      <w:rFonts w:cs="Times New Roman"/>
      <w:b/>
      <w:bCs/>
      <w:sz w:val="24"/>
      <w:szCs w:val="24"/>
      <w:lang w:val="en-US" w:eastAsia="en-US" w:bidi="ar-SA"/>
    </w:rPr>
  </w:style>
  <w:style w:type="character" w:customStyle="1" w:styleId="CommentReference2">
    <w:name w:val="Comment Reference_2"/>
    <w:semiHidden/>
    <w:rsid w:val="00792F17"/>
    <w:rPr>
      <w:rFonts w:cs="Times New Roman"/>
      <w:sz w:val="16"/>
    </w:rPr>
  </w:style>
  <w:style w:type="paragraph" w:customStyle="1" w:styleId="CommentText2">
    <w:name w:val="Comment Text_2"/>
    <w:basedOn w:val="Normal2"/>
    <w:link w:val="CommentTextChar2"/>
    <w:semiHidden/>
    <w:rsid w:val="00792F17"/>
    <w:rPr>
      <w:sz w:val="20"/>
      <w:szCs w:val="20"/>
    </w:rPr>
  </w:style>
  <w:style w:type="character" w:customStyle="1" w:styleId="CommentTextChar2">
    <w:name w:val="Comment Text Char_2"/>
    <w:link w:val="CommentText2"/>
    <w:semiHidden/>
    <w:locked/>
    <w:rsid w:val="00792F17"/>
    <w:rPr>
      <w:rFonts w:cs="Times New Roman"/>
      <w:lang w:val="en-US" w:eastAsia="en-US" w:bidi="ar-SA"/>
    </w:rPr>
  </w:style>
  <w:style w:type="paragraph" w:customStyle="1" w:styleId="Normal02">
    <w:name w:val="Normal_0_2"/>
    <w:qFormat/>
    <w:rsid w:val="0051384C"/>
    <w:rPr>
      <w:sz w:val="24"/>
      <w:szCs w:val="24"/>
    </w:rPr>
  </w:style>
  <w:style w:type="character" w:customStyle="1" w:styleId="PageNumber3">
    <w:name w:val="Page Number_3"/>
    <w:rsid w:val="00792F17"/>
    <w:rPr>
      <w:rFonts w:cs="Times New Roman"/>
    </w:rPr>
  </w:style>
  <w:style w:type="paragraph" w:customStyle="1" w:styleId="Footer3">
    <w:name w:val="Footer_3"/>
    <w:basedOn w:val="Normal3"/>
    <w:link w:val="FooterChar3"/>
    <w:rsid w:val="00792F17"/>
    <w:pPr>
      <w:tabs>
        <w:tab w:val="center" w:pos="4320"/>
        <w:tab w:val="right" w:pos="8640"/>
      </w:tabs>
    </w:pPr>
  </w:style>
  <w:style w:type="paragraph" w:customStyle="1" w:styleId="Normal3">
    <w:name w:val="Normal_3"/>
    <w:qFormat/>
    <w:rsid w:val="00792F17"/>
    <w:rPr>
      <w:sz w:val="24"/>
      <w:szCs w:val="24"/>
    </w:rPr>
  </w:style>
  <w:style w:type="character" w:customStyle="1" w:styleId="FooterChar3">
    <w:name w:val="Footer Char_3"/>
    <w:link w:val="Footer3"/>
    <w:semiHidden/>
    <w:locked/>
    <w:rsid w:val="00792F17"/>
    <w:rPr>
      <w:rFonts w:cs="Times New Roman"/>
      <w:sz w:val="24"/>
      <w:szCs w:val="24"/>
      <w:lang w:val="en-US" w:eastAsia="en-US" w:bidi="ar-SA"/>
    </w:rPr>
  </w:style>
  <w:style w:type="paragraph" w:customStyle="1" w:styleId="Heading53">
    <w:name w:val="Heading 5_3"/>
    <w:basedOn w:val="Normal3"/>
    <w:next w:val="Normal3"/>
    <w:link w:val="Heading5Char3"/>
    <w:autoRedefine/>
    <w:qFormat/>
    <w:rsid w:val="00315DCC"/>
    <w:pPr>
      <w:keepNext/>
      <w:jc w:val="center"/>
      <w:outlineLvl w:val="4"/>
    </w:pPr>
    <w:rPr>
      <w:rFonts w:ascii="Verdana" w:hAnsi="Verdana"/>
      <w:b/>
      <w:bCs/>
      <w:spacing w:val="-5"/>
    </w:rPr>
  </w:style>
  <w:style w:type="character" w:customStyle="1" w:styleId="Heading5Char3">
    <w:name w:val="Heading 5 Char_3"/>
    <w:link w:val="Heading53"/>
    <w:locked/>
    <w:rsid w:val="00315DCC"/>
    <w:rPr>
      <w:rFonts w:ascii="Verdana" w:hAnsi="Verdana"/>
      <w:b/>
      <w:bCs/>
      <w:spacing w:val="-5"/>
      <w:sz w:val="24"/>
      <w:szCs w:val="24"/>
    </w:rPr>
  </w:style>
  <w:style w:type="paragraph" w:customStyle="1" w:styleId="Heading73">
    <w:name w:val="Heading 7_3"/>
    <w:basedOn w:val="Normal3"/>
    <w:next w:val="Normal3"/>
    <w:link w:val="Heading7Char3"/>
    <w:qFormat/>
    <w:rsid w:val="00792F17"/>
    <w:pPr>
      <w:keepNext/>
      <w:jc w:val="center"/>
      <w:outlineLvl w:val="6"/>
    </w:pPr>
    <w:rPr>
      <w:b/>
      <w:bCs/>
      <w:sz w:val="32"/>
    </w:rPr>
  </w:style>
  <w:style w:type="character" w:customStyle="1" w:styleId="Heading7Char3">
    <w:name w:val="Heading 7 Char_3"/>
    <w:link w:val="Heading73"/>
    <w:semiHidden/>
    <w:locked/>
    <w:rsid w:val="00792F17"/>
    <w:rPr>
      <w:rFonts w:cs="Times New Roman"/>
      <w:b/>
      <w:bCs/>
      <w:sz w:val="24"/>
      <w:szCs w:val="24"/>
      <w:lang w:val="en-US" w:eastAsia="en-US" w:bidi="ar-SA"/>
    </w:rPr>
  </w:style>
  <w:style w:type="character" w:customStyle="1" w:styleId="CommentReference3">
    <w:name w:val="Comment Reference_3"/>
    <w:semiHidden/>
    <w:rsid w:val="00792F17"/>
    <w:rPr>
      <w:rFonts w:cs="Times New Roman"/>
      <w:sz w:val="16"/>
    </w:rPr>
  </w:style>
  <w:style w:type="paragraph" w:customStyle="1" w:styleId="CommentText3">
    <w:name w:val="Comment Text_3"/>
    <w:basedOn w:val="Normal3"/>
    <w:link w:val="CommentTextChar3"/>
    <w:semiHidden/>
    <w:rsid w:val="00792F17"/>
    <w:rPr>
      <w:sz w:val="20"/>
      <w:szCs w:val="20"/>
    </w:rPr>
  </w:style>
  <w:style w:type="character" w:customStyle="1" w:styleId="CommentTextChar3">
    <w:name w:val="Comment Text Char_3"/>
    <w:link w:val="CommentText3"/>
    <w:semiHidden/>
    <w:locked/>
    <w:rsid w:val="00792F17"/>
    <w:rPr>
      <w:rFonts w:cs="Times New Roman"/>
      <w:lang w:val="en-US" w:eastAsia="en-US" w:bidi="ar-SA"/>
    </w:rPr>
  </w:style>
  <w:style w:type="paragraph" w:customStyle="1" w:styleId="Normal03">
    <w:name w:val="Normal_0_3"/>
    <w:qFormat/>
    <w:rsid w:val="0051384C"/>
    <w:rPr>
      <w:sz w:val="24"/>
      <w:szCs w:val="24"/>
    </w:rPr>
  </w:style>
  <w:style w:type="paragraph" w:styleId="ListParagraph">
    <w:name w:val="List Paragraph"/>
    <w:basedOn w:val="Normal"/>
    <w:uiPriority w:val="34"/>
    <w:qFormat/>
    <w:rsid w:val="00BA2141"/>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2012</Words>
  <Characters>11474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2023-24 Maynard Public Schools PSM CAP</vt:lpstr>
    </vt:vector>
  </TitlesOfParts>
  <Company/>
  <LinksUpToDate>false</LinksUpToDate>
  <CharactersWithSpaces>13460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2023-24 Maynard Public Schools PSM CAP</dc:title>
  <dc:subject/>
  <dc:creator>DESE</dc:creator>
  <cp:keywords/>
  <dc:description/>
  <cp:lastModifiedBy>Zou, Dong (EOE)</cp:lastModifiedBy>
  <cp:revision>5</cp:revision>
  <cp:lastPrinted>2010-08-09T19:14:00Z</cp:lastPrinted>
  <dcterms:created xsi:type="dcterms:W3CDTF">2024-09-13T19:29:00Z</dcterms:created>
  <dcterms:modified xsi:type="dcterms:W3CDTF">2024-09-13T20:22:00Z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Sep 13 2024 12:00AM</vt:lpwstr>
  </property>
</Properties>
</file>