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B12B54" w:rsidRPr="008E14D8" w14:paraId="2DA6A828" w14:textId="77777777" w:rsidTr="0001166B">
        <w:tc>
          <w:tcPr>
            <w:tcW w:w="10080" w:type="dxa"/>
            <w:tcBorders>
              <w:top w:val="double" w:sz="4" w:space="0" w:color="auto"/>
              <w:bottom w:val="double" w:sz="4" w:space="0" w:color="auto"/>
            </w:tcBorders>
          </w:tcPr>
          <w:p w14:paraId="4E7D5D43" w14:textId="77777777" w:rsidR="001467A9" w:rsidRPr="008E14D8" w:rsidRDefault="001467A9" w:rsidP="000A7A8D">
            <w:pPr>
              <w:pStyle w:val="Footer"/>
              <w:tabs>
                <w:tab w:val="clear" w:pos="4320"/>
                <w:tab w:val="clear" w:pos="8640"/>
              </w:tabs>
              <w:spacing w:line="201" w:lineRule="exact"/>
              <w:jc w:val="center"/>
              <w:rPr>
                <w:rFonts w:ascii="Verdana" w:hAnsi="Verdana"/>
                <w:sz w:val="16"/>
                <w:szCs w:val="16"/>
              </w:rPr>
            </w:pPr>
          </w:p>
          <w:p w14:paraId="3A6FBD84" w14:textId="77777777" w:rsidR="001467A9" w:rsidRPr="008E14D8" w:rsidRDefault="00125CB4" w:rsidP="000A7A8D">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6BC63330" w14:textId="77777777" w:rsidR="001467A9" w:rsidRPr="008E14D8" w:rsidRDefault="00125CB4" w:rsidP="000A7A8D">
            <w:pPr>
              <w:tabs>
                <w:tab w:val="center" w:pos="4503"/>
              </w:tabs>
              <w:spacing w:after="58"/>
              <w:jc w:val="center"/>
              <w:rPr>
                <w:rFonts w:ascii="Verdana" w:hAnsi="Verdana"/>
                <w:b/>
                <w:sz w:val="16"/>
                <w:szCs w:val="16"/>
              </w:rPr>
            </w:pPr>
            <w:r>
              <w:rPr>
                <w:rFonts w:ascii="Verdana" w:hAnsi="Verdana"/>
                <w:b/>
              </w:rPr>
              <w:t>Public School Monitoring</w:t>
            </w:r>
          </w:p>
        </w:tc>
      </w:tr>
    </w:tbl>
    <w:p w14:paraId="6D8DD9C6" w14:textId="77777777" w:rsidR="001467A9" w:rsidRPr="008E14D8" w:rsidRDefault="001467A9" w:rsidP="00792F17">
      <w:pPr>
        <w:pStyle w:val="Title"/>
        <w:rPr>
          <w:rFonts w:ascii="Verdana" w:hAnsi="Verdana"/>
          <w:sz w:val="16"/>
          <w:szCs w:val="16"/>
        </w:rPr>
      </w:pPr>
    </w:p>
    <w:p w14:paraId="75E87990" w14:textId="77777777" w:rsidR="001467A9" w:rsidRDefault="001467A9" w:rsidP="008856AE">
      <w:pPr>
        <w:pStyle w:val="Heading5"/>
      </w:pPr>
    </w:p>
    <w:p w14:paraId="728C743B" w14:textId="77777777" w:rsidR="001467A9" w:rsidRDefault="00125CB4" w:rsidP="008856AE">
      <w:pPr>
        <w:pStyle w:val="Heading5"/>
      </w:pPr>
      <w:r>
        <w:t>SPECIAL EDUCATION AND CIVIL RIGHTS</w:t>
      </w:r>
    </w:p>
    <w:p w14:paraId="1154036E" w14:textId="77777777" w:rsidR="001467A9" w:rsidRPr="003A0944" w:rsidRDefault="00125CB4" w:rsidP="008856AE">
      <w:pPr>
        <w:pStyle w:val="Heading5"/>
      </w:pPr>
      <w:r>
        <w:t>MONITORING</w:t>
      </w:r>
      <w:r w:rsidRPr="003A0944">
        <w:t xml:space="preserve"> REVIEW</w:t>
      </w:r>
    </w:p>
    <w:p w14:paraId="5F146083" w14:textId="77777777" w:rsidR="001467A9" w:rsidRDefault="001467A9" w:rsidP="00792F17">
      <w:pPr>
        <w:pStyle w:val="Heading2"/>
        <w:rPr>
          <w:rFonts w:ascii="Verdana" w:hAnsi="Verdana"/>
        </w:rPr>
      </w:pPr>
    </w:p>
    <w:p w14:paraId="2BC75B5B" w14:textId="77777777" w:rsidR="001467A9" w:rsidRPr="008E14D8" w:rsidRDefault="00125CB4" w:rsidP="00792F17">
      <w:pPr>
        <w:pStyle w:val="Heading2"/>
        <w:rPr>
          <w:rFonts w:ascii="Verdana" w:hAnsi="Verdana"/>
        </w:rPr>
      </w:pPr>
      <w:r w:rsidRPr="008E14D8">
        <w:rPr>
          <w:rFonts w:ascii="Verdana" w:hAnsi="Verdana"/>
        </w:rPr>
        <w:t>CORRECTIVE ACTION PLAN</w:t>
      </w:r>
    </w:p>
    <w:p w14:paraId="1A087CC4" w14:textId="77777777" w:rsidR="001467A9" w:rsidRDefault="001467A9" w:rsidP="00792F17">
      <w:pPr>
        <w:pStyle w:val="Title"/>
        <w:rPr>
          <w:rFonts w:ascii="Verdana" w:hAnsi="Verdana"/>
          <w:sz w:val="16"/>
          <w:szCs w:val="16"/>
        </w:rPr>
      </w:pPr>
    </w:p>
    <w:p w14:paraId="52A72259" w14:textId="2C8DA2ED" w:rsidR="001467A9" w:rsidRDefault="00125CB4" w:rsidP="00792F17">
      <w:pPr>
        <w:pStyle w:val="Title"/>
        <w:rPr>
          <w:rFonts w:ascii="Verdana" w:hAnsi="Verdana"/>
        </w:rPr>
      </w:pPr>
      <w:bookmarkStart w:id="0" w:name="DistrictName"/>
      <w:r>
        <w:rPr>
          <w:rFonts w:ascii="Verdana" w:hAnsi="Verdana"/>
        </w:rPr>
        <w:t xml:space="preserve">Springfield Prep Charter School </w:t>
      </w:r>
      <w:bookmarkEnd w:id="0"/>
    </w:p>
    <w:p w14:paraId="70DDA48B" w14:textId="77777777" w:rsidR="001467A9" w:rsidRDefault="001467A9" w:rsidP="00792F17">
      <w:pPr>
        <w:pStyle w:val="Title"/>
        <w:rPr>
          <w:rFonts w:ascii="Verdana" w:hAnsi="Verdana"/>
        </w:rPr>
      </w:pPr>
    </w:p>
    <w:p w14:paraId="01FE5E23" w14:textId="77777777" w:rsidR="001467A9" w:rsidRPr="003029DB" w:rsidRDefault="00125CB4" w:rsidP="00792F17">
      <w:pPr>
        <w:pStyle w:val="Title"/>
        <w:rPr>
          <w:rFonts w:ascii="Verdana" w:hAnsi="Verdana"/>
        </w:rPr>
      </w:pPr>
      <w:r>
        <w:rPr>
          <w:rFonts w:ascii="Verdana" w:hAnsi="Verdana"/>
        </w:rPr>
        <w:t>Monitoring</w:t>
      </w:r>
      <w:r w:rsidRPr="003029DB">
        <w:rPr>
          <w:rFonts w:ascii="Verdana" w:hAnsi="Verdana"/>
        </w:rPr>
        <w:t xml:space="preserve"> Onsite Year: </w:t>
      </w:r>
      <w:bookmarkStart w:id="1" w:name="OnsiteYear"/>
      <w:r>
        <w:rPr>
          <w:rFonts w:ascii="Verdana" w:hAnsi="Verdana"/>
        </w:rPr>
        <w:t>2023-2024</w:t>
      </w:r>
      <w:bookmarkEnd w:id="1"/>
    </w:p>
    <w:p w14:paraId="166E1F16" w14:textId="77777777" w:rsidR="001467A9" w:rsidRDefault="001467A9" w:rsidP="00792F17">
      <w:pPr>
        <w:pStyle w:val="Title"/>
        <w:rPr>
          <w:rFonts w:ascii="Verdana" w:hAnsi="Verdana"/>
        </w:rPr>
      </w:pPr>
    </w:p>
    <w:p w14:paraId="19AB5594" w14:textId="77777777" w:rsidR="001467A9" w:rsidRPr="008E14D8" w:rsidRDefault="00125CB4" w:rsidP="00792F17">
      <w:pPr>
        <w:pStyle w:val="Title"/>
        <w:rPr>
          <w:rFonts w:ascii="Verdana" w:hAnsi="Verdana"/>
        </w:rPr>
      </w:pPr>
      <w:r w:rsidRPr="008E14D8">
        <w:rPr>
          <w:rFonts w:ascii="Verdana" w:hAnsi="Verdana"/>
        </w:rPr>
        <w:t>Program Area: Special Education</w:t>
      </w:r>
    </w:p>
    <w:p w14:paraId="5CFEDD4A" w14:textId="77777777" w:rsidR="001467A9" w:rsidRDefault="001467A9" w:rsidP="00792F17">
      <w:pPr>
        <w:pStyle w:val="Title"/>
        <w:rPr>
          <w:rFonts w:ascii="Verdana" w:hAnsi="Verdana"/>
          <w:sz w:val="16"/>
          <w:szCs w:val="16"/>
        </w:rPr>
      </w:pPr>
    </w:p>
    <w:p w14:paraId="387C4782" w14:textId="77777777" w:rsidR="001467A9" w:rsidRPr="008E14D8" w:rsidRDefault="001467A9" w:rsidP="00792F17">
      <w:pPr>
        <w:pStyle w:val="Title"/>
        <w:rPr>
          <w:rFonts w:ascii="Verdana" w:hAnsi="Verdana"/>
          <w:sz w:val="16"/>
          <w:szCs w:val="16"/>
        </w:rPr>
      </w:pPr>
    </w:p>
    <w:p w14:paraId="12D02816" w14:textId="77777777" w:rsidR="001467A9" w:rsidRPr="008E14D8" w:rsidRDefault="001467A9" w:rsidP="00792F17">
      <w:pPr>
        <w:jc w:val="center"/>
        <w:rPr>
          <w:rFonts w:ascii="Verdana" w:hAnsi="Verdana"/>
          <w:i/>
          <w:iCs/>
          <w:sz w:val="16"/>
          <w:szCs w:val="16"/>
        </w:rPr>
      </w:pPr>
    </w:p>
    <w:p w14:paraId="569E9002" w14:textId="77777777" w:rsidR="001467A9" w:rsidRDefault="00125CB4" w:rsidP="00792F17">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Pr>
          <w:rFonts w:ascii="Verdana" w:hAnsi="Verdana"/>
        </w:rPr>
        <w:t xml:space="preserve"> Special Education and Civil Rights Monitoring</w:t>
      </w:r>
      <w:r w:rsidRPr="008E14D8">
        <w:rPr>
          <w:rFonts w:ascii="Verdana" w:hAnsi="Verdana"/>
        </w:rPr>
        <w:t xml:space="preserve"> Report </w:t>
      </w:r>
      <w:r>
        <w:rPr>
          <w:rFonts w:ascii="Verdana" w:hAnsi="Verdana"/>
        </w:rPr>
        <w:t xml:space="preserve">dated </w:t>
      </w:r>
      <w:bookmarkStart w:id="2" w:name="FinalReportDate"/>
      <w:r w:rsidRPr="008E14D8">
        <w:rPr>
          <w:rFonts w:ascii="Verdana" w:hAnsi="Verdana"/>
        </w:rPr>
        <w:t>08/24/2024</w:t>
      </w:r>
      <w:bookmarkEnd w:id="2"/>
      <w:r w:rsidRPr="008E14D8">
        <w:rPr>
          <w:rFonts w:ascii="Verdana" w:hAnsi="Verdana"/>
        </w:rPr>
        <w:t>.</w:t>
      </w:r>
    </w:p>
    <w:p w14:paraId="1C078986" w14:textId="77777777" w:rsidR="001467A9" w:rsidRPr="008E14D8" w:rsidRDefault="001467A9" w:rsidP="00792F17">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6833A9A0" w14:textId="77777777" w:rsidR="001467A9" w:rsidRPr="00316D76" w:rsidRDefault="00125CB4" w:rsidP="00792F17">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r w:rsidRPr="00316D76">
        <w:rPr>
          <w:rFonts w:ascii="Verdana" w:hAnsi="Verdana"/>
          <w:b/>
          <w:bCs/>
          <w:i w:val="0"/>
          <w:iCs w:val="0"/>
        </w:rPr>
        <w:t>08/24/2025</w:t>
      </w:r>
      <w:bookmarkEnd w:id="3"/>
    </w:p>
    <w:p w14:paraId="20FF5810" w14:textId="77777777" w:rsidR="001467A9" w:rsidRPr="008E14D8" w:rsidRDefault="001467A9" w:rsidP="00792F17">
      <w:pPr>
        <w:rPr>
          <w:rFonts w:ascii="Verdana" w:hAnsi="Verdana"/>
          <w:sz w:val="16"/>
          <w:szCs w:val="16"/>
        </w:rPr>
      </w:pPr>
    </w:p>
    <w:p w14:paraId="7EE217BB" w14:textId="77777777" w:rsidR="001467A9" w:rsidRDefault="001467A9" w:rsidP="00792F17">
      <w:pPr>
        <w:jc w:val="center"/>
        <w:rPr>
          <w:rFonts w:ascii="Verdana" w:hAnsi="Verdana"/>
          <w:b/>
          <w:sz w:val="16"/>
          <w:szCs w:val="16"/>
        </w:rPr>
      </w:pPr>
    </w:p>
    <w:p w14:paraId="42B54A6F" w14:textId="77777777" w:rsidR="001467A9" w:rsidRDefault="001467A9" w:rsidP="00792F17">
      <w:pPr>
        <w:jc w:val="center"/>
        <w:rPr>
          <w:rFonts w:ascii="Verdana" w:hAnsi="Verdana"/>
          <w:b/>
          <w:sz w:val="16"/>
          <w:szCs w:val="16"/>
        </w:rPr>
      </w:pPr>
    </w:p>
    <w:p w14:paraId="3FF55493" w14:textId="77777777" w:rsidR="001467A9" w:rsidRPr="008E14D8" w:rsidRDefault="00125CB4" w:rsidP="00792F17">
      <w:pPr>
        <w:jc w:val="center"/>
        <w:rPr>
          <w:rFonts w:ascii="Verdana" w:hAnsi="Verdana"/>
          <w:b/>
        </w:rPr>
      </w:pPr>
      <w:r w:rsidRPr="008E14D8">
        <w:rPr>
          <w:rFonts w:ascii="Verdana" w:hAnsi="Verdana"/>
          <w:b/>
        </w:rPr>
        <w:t>Summary of Required Corrective Action Plans in this Report</w:t>
      </w:r>
    </w:p>
    <w:p w14:paraId="41BA537C" w14:textId="77777777" w:rsidR="001467A9" w:rsidRPr="008E14D8" w:rsidRDefault="001467A9" w:rsidP="00792F17">
      <w:pPr>
        <w:jc w:val="center"/>
        <w:rPr>
          <w:rFonts w:ascii="Verdana" w:hAnsi="Verdana"/>
          <w:b/>
        </w:rPr>
      </w:pPr>
    </w:p>
    <w:p w14:paraId="24218BD9" w14:textId="77777777" w:rsidR="001467A9" w:rsidRPr="008E14D8" w:rsidRDefault="001467A9" w:rsidP="00792F17">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B12B54" w:rsidRPr="0044473B" w14:paraId="20BD4694" w14:textId="77777777" w:rsidTr="00F0564F">
        <w:trPr>
          <w:cantSplit/>
          <w:tblHeader/>
        </w:trPr>
        <w:tc>
          <w:tcPr>
            <w:tcW w:w="1548" w:type="dxa"/>
          </w:tcPr>
          <w:p w14:paraId="35FEC878" w14:textId="77777777" w:rsidR="001467A9" w:rsidRPr="0044473B" w:rsidRDefault="00125CB4" w:rsidP="000A7A8D">
            <w:pPr>
              <w:rPr>
                <w:rFonts w:ascii="Verdana" w:hAnsi="Verdana"/>
                <w:b/>
              </w:rPr>
            </w:pPr>
            <w:r w:rsidRPr="0044473B">
              <w:rPr>
                <w:rFonts w:ascii="Verdana" w:hAnsi="Verdana"/>
                <w:b/>
              </w:rPr>
              <w:t>Criterion</w:t>
            </w:r>
          </w:p>
        </w:tc>
        <w:tc>
          <w:tcPr>
            <w:tcW w:w="6142" w:type="dxa"/>
          </w:tcPr>
          <w:p w14:paraId="0A5D65C2" w14:textId="77777777" w:rsidR="001467A9" w:rsidRPr="0044473B" w:rsidRDefault="00125CB4" w:rsidP="000A7A8D">
            <w:pPr>
              <w:rPr>
                <w:rFonts w:ascii="Verdana" w:hAnsi="Verdana"/>
                <w:b/>
              </w:rPr>
            </w:pPr>
            <w:r w:rsidRPr="0044473B">
              <w:rPr>
                <w:rFonts w:ascii="Verdana" w:hAnsi="Verdana"/>
                <w:b/>
              </w:rPr>
              <w:t>Criterion Title</w:t>
            </w:r>
          </w:p>
        </w:tc>
        <w:tc>
          <w:tcPr>
            <w:tcW w:w="2066" w:type="dxa"/>
          </w:tcPr>
          <w:p w14:paraId="3C1585DD" w14:textId="77777777" w:rsidR="001467A9" w:rsidRPr="0044473B" w:rsidRDefault="00125CB4" w:rsidP="000A7A8D">
            <w:pPr>
              <w:rPr>
                <w:rFonts w:ascii="Verdana" w:hAnsi="Verdana"/>
                <w:b/>
              </w:rPr>
            </w:pPr>
            <w:r w:rsidRPr="0044473B">
              <w:rPr>
                <w:rFonts w:ascii="Verdana" w:hAnsi="Verdana"/>
                <w:b/>
              </w:rPr>
              <w:t>Rating</w:t>
            </w:r>
          </w:p>
        </w:tc>
      </w:tr>
      <w:tr w:rsidR="00B12B54" w:rsidRPr="0044473B" w14:paraId="55EC4747" w14:textId="77777777" w:rsidTr="00F0564F">
        <w:trPr>
          <w:cantSplit/>
        </w:trPr>
        <w:tc>
          <w:tcPr>
            <w:tcW w:w="1548" w:type="dxa"/>
          </w:tcPr>
          <w:p w14:paraId="184966B2" w14:textId="77777777" w:rsidR="001467A9" w:rsidRPr="00B10838" w:rsidRDefault="00125CB4" w:rsidP="000A7A8D">
            <w:pPr>
              <w:rPr>
                <w:rFonts w:ascii="Verdana" w:hAnsi="Verdana"/>
              </w:rPr>
            </w:pPr>
            <w:bookmarkStart w:id="4" w:name="CAP_SUMMARY_TABLE"/>
            <w:bookmarkEnd w:id="4"/>
            <w:r w:rsidRPr="00B10838">
              <w:rPr>
                <w:rFonts w:ascii="Verdana" w:hAnsi="Verdana"/>
              </w:rPr>
              <w:t>SE 9</w:t>
            </w:r>
          </w:p>
        </w:tc>
        <w:tc>
          <w:tcPr>
            <w:tcW w:w="6142" w:type="dxa"/>
          </w:tcPr>
          <w:p w14:paraId="52F586B7" w14:textId="77777777" w:rsidR="001467A9" w:rsidRPr="00B10838" w:rsidRDefault="00125CB4" w:rsidP="000A7A8D">
            <w:pPr>
              <w:rPr>
                <w:rFonts w:ascii="Verdana" w:hAnsi="Verdana"/>
              </w:rPr>
            </w:pPr>
            <w:r w:rsidRPr="00B10838">
              <w:rPr>
                <w:rFonts w:ascii="Verdana" w:hAnsi="Verdana"/>
              </w:rPr>
              <w:t>Timeline for determination of eligibility</w:t>
            </w:r>
          </w:p>
        </w:tc>
        <w:tc>
          <w:tcPr>
            <w:tcW w:w="2066" w:type="dxa"/>
          </w:tcPr>
          <w:p w14:paraId="303E0255" w14:textId="77777777" w:rsidR="001467A9" w:rsidRPr="00B10838" w:rsidRDefault="00125CB4" w:rsidP="000A7A8D">
            <w:pPr>
              <w:rPr>
                <w:rFonts w:ascii="Verdana" w:hAnsi="Verdana"/>
              </w:rPr>
            </w:pPr>
            <w:r w:rsidRPr="00B10838">
              <w:rPr>
                <w:rFonts w:ascii="Verdana" w:hAnsi="Verdana"/>
              </w:rPr>
              <w:t>Partially Implemented</w:t>
            </w:r>
          </w:p>
        </w:tc>
      </w:tr>
    </w:tbl>
    <w:p w14:paraId="647744CF" w14:textId="77777777" w:rsidR="001467A9" w:rsidRDefault="001467A9" w:rsidP="00C143BD">
      <w:pPr>
        <w:sectPr w:rsidR="001467A9" w:rsidSect="000935D4">
          <w:footerReference w:type="default" r:id="rId7"/>
          <w:pgSz w:w="12240" w:h="15840"/>
          <w:pgMar w:top="1440" w:right="1080" w:bottom="1440" w:left="1800" w:header="720" w:footer="720" w:gutter="0"/>
          <w:cols w:space="720"/>
          <w:docGrid w:linePitch="360"/>
        </w:sectPr>
      </w:pPr>
    </w:p>
    <w:p w14:paraId="4E97A71E" w14:textId="77777777" w:rsidR="001467A9" w:rsidRPr="008E14D8" w:rsidRDefault="00125CB4" w:rsidP="00792F17">
      <w:pPr>
        <w:pStyle w:val="Normal0"/>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8E14D8" w14:paraId="0CDDD6C2" w14:textId="77777777">
        <w:trPr>
          <w:trHeight w:val="705"/>
        </w:trPr>
        <w:tc>
          <w:tcPr>
            <w:tcW w:w="9360" w:type="dxa"/>
            <w:shd w:val="clear" w:color="auto" w:fill="C0C0C0"/>
            <w:vAlign w:val="center"/>
          </w:tcPr>
          <w:p w14:paraId="2AF315A6" w14:textId="77777777" w:rsidR="001467A9" w:rsidRDefault="00125CB4" w:rsidP="00315DCC">
            <w:pPr>
              <w:pStyle w:val="Heading50"/>
            </w:pPr>
            <w:r>
              <w:lastRenderedPageBreak/>
              <w:t>SPECIAL EDUCATION AND CIVIL RIGHTS</w:t>
            </w:r>
          </w:p>
          <w:p w14:paraId="4A923C6C" w14:textId="77777777" w:rsidR="001467A9" w:rsidRPr="008E14D8" w:rsidRDefault="00125CB4" w:rsidP="00315DCC">
            <w:pPr>
              <w:pStyle w:val="Heading50"/>
            </w:pPr>
            <w:r>
              <w:t>MONITORING</w:t>
            </w:r>
            <w:r w:rsidRPr="008E14D8">
              <w:t xml:space="preserve"> REVIEW</w:t>
            </w:r>
          </w:p>
          <w:p w14:paraId="6724E123" w14:textId="77777777" w:rsidR="001467A9" w:rsidRPr="008E14D8" w:rsidRDefault="00125CB4" w:rsidP="000A7A8D">
            <w:pPr>
              <w:pStyle w:val="Normal0"/>
              <w:jc w:val="center"/>
              <w:rPr>
                <w:rFonts w:ascii="Verdana" w:hAnsi="Verdana"/>
                <w:b/>
                <w:bCs/>
              </w:rPr>
            </w:pPr>
            <w:r w:rsidRPr="008E14D8">
              <w:rPr>
                <w:rFonts w:ascii="Verdana" w:hAnsi="Verdana"/>
                <w:b/>
              </w:rPr>
              <w:t>CORRECTIVE ACTION PLAN</w:t>
            </w:r>
          </w:p>
        </w:tc>
      </w:tr>
    </w:tbl>
    <w:p w14:paraId="35847831" w14:textId="77777777" w:rsidR="001467A9" w:rsidRPr="008E14D8" w:rsidRDefault="001467A9" w:rsidP="00792F17">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8E14D8" w14:paraId="77124595" w14:textId="77777777">
        <w:trPr>
          <w:trHeight w:val="458"/>
        </w:trPr>
        <w:tc>
          <w:tcPr>
            <w:tcW w:w="6828" w:type="dxa"/>
            <w:gridSpan w:val="2"/>
          </w:tcPr>
          <w:p w14:paraId="3603AD9E" w14:textId="77777777" w:rsidR="001467A9" w:rsidRPr="008E14D8" w:rsidRDefault="00125CB4" w:rsidP="000A7A8D">
            <w:pPr>
              <w:pStyle w:val="Normal0"/>
              <w:rPr>
                <w:rFonts w:ascii="Verdana" w:hAnsi="Verdana"/>
                <w:b/>
                <w:bCs/>
                <w:sz w:val="20"/>
                <w:szCs w:val="20"/>
              </w:rPr>
            </w:pPr>
            <w:r w:rsidRPr="008E14D8">
              <w:rPr>
                <w:rFonts w:ascii="Verdana" w:hAnsi="Verdana"/>
                <w:b/>
                <w:bCs/>
                <w:sz w:val="20"/>
                <w:szCs w:val="20"/>
              </w:rPr>
              <w:t xml:space="preserve">Criterion &amp; Topic: </w:t>
            </w:r>
          </w:p>
          <w:p w14:paraId="46285A9E" w14:textId="77777777" w:rsidR="001467A9" w:rsidRPr="00754750" w:rsidRDefault="00125CB4" w:rsidP="000A7A8D">
            <w:pPr>
              <w:pStyle w:val="Normal0"/>
              <w:rPr>
                <w:rFonts w:ascii="Verdana" w:hAnsi="Verdana"/>
                <w:bCs/>
                <w:sz w:val="20"/>
                <w:szCs w:val="20"/>
              </w:rPr>
            </w:pPr>
            <w:bookmarkStart w:id="5" w:name="CRDesc"/>
            <w:r w:rsidRPr="00754750">
              <w:rPr>
                <w:rFonts w:ascii="Verdana" w:hAnsi="Verdana"/>
                <w:bCs/>
                <w:sz w:val="20"/>
                <w:szCs w:val="20"/>
              </w:rPr>
              <w:t>SE 9 Timeline for determination of eligibility</w:t>
            </w:r>
            <w:bookmarkEnd w:id="5"/>
          </w:p>
        </w:tc>
        <w:tc>
          <w:tcPr>
            <w:tcW w:w="2532" w:type="dxa"/>
          </w:tcPr>
          <w:p w14:paraId="15293F89" w14:textId="77777777" w:rsidR="001467A9" w:rsidRPr="008E14D8" w:rsidRDefault="00125CB4" w:rsidP="000A7A8D">
            <w:pPr>
              <w:pStyle w:val="Normal0"/>
              <w:rPr>
                <w:rFonts w:ascii="Verdana" w:hAnsi="Verdana"/>
                <w:b/>
                <w:bCs/>
                <w:sz w:val="20"/>
                <w:szCs w:val="20"/>
              </w:rPr>
            </w:pPr>
            <w:r w:rsidRPr="008E14D8">
              <w:rPr>
                <w:rFonts w:ascii="Verdana" w:hAnsi="Verdana"/>
                <w:b/>
                <w:bCs/>
                <w:sz w:val="20"/>
                <w:szCs w:val="20"/>
              </w:rPr>
              <w:t xml:space="preserve">Rating: </w:t>
            </w:r>
          </w:p>
          <w:p w14:paraId="6A771FF7" w14:textId="77777777" w:rsidR="001467A9" w:rsidRPr="008E14D8" w:rsidRDefault="00125CB4" w:rsidP="000A7A8D">
            <w:pPr>
              <w:pStyle w:val="Normal0"/>
              <w:rPr>
                <w:rFonts w:ascii="Verdana" w:hAnsi="Verdana"/>
                <w:b/>
                <w:bCs/>
                <w:sz w:val="20"/>
                <w:szCs w:val="20"/>
              </w:rPr>
            </w:pPr>
            <w:bookmarkStart w:id="6" w:name="CPRRating"/>
            <w:r>
              <w:rPr>
                <w:rFonts w:ascii="Verdana" w:hAnsi="Verdana"/>
                <w:sz w:val="20"/>
                <w:szCs w:val="20"/>
              </w:rPr>
              <w:t>Partially Implemented</w:t>
            </w:r>
            <w:bookmarkEnd w:id="6"/>
          </w:p>
        </w:tc>
      </w:tr>
      <w:tr w:rsidR="00B12B54" w:rsidRPr="008E14D8" w14:paraId="6092B29E" w14:textId="77777777">
        <w:trPr>
          <w:trHeight w:val="422"/>
        </w:trPr>
        <w:tc>
          <w:tcPr>
            <w:tcW w:w="9360" w:type="dxa"/>
            <w:gridSpan w:val="3"/>
          </w:tcPr>
          <w:p w14:paraId="130452D4" w14:textId="77777777" w:rsidR="001467A9" w:rsidRPr="008E14D8" w:rsidRDefault="00125CB4" w:rsidP="000A7A8D">
            <w:pPr>
              <w:pStyle w:val="Normal0"/>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27EA3F7F" w14:textId="77777777" w:rsidR="001467A9" w:rsidRPr="008E14D8" w:rsidRDefault="00125CB4" w:rsidP="000A7A8D">
            <w:pPr>
              <w:pStyle w:val="Normal0"/>
              <w:rPr>
                <w:rFonts w:ascii="Verdana" w:hAnsi="Verdana"/>
                <w:sz w:val="20"/>
                <w:szCs w:val="20"/>
              </w:rPr>
            </w:pPr>
            <w:bookmarkStart w:id="7" w:name="DeptCPRFindings"/>
            <w:r>
              <w:rPr>
                <w:rFonts w:ascii="Verdana" w:hAnsi="Verdana"/>
                <w:sz w:val="20"/>
                <w:szCs w:val="20"/>
              </w:rPr>
              <w:t>A review of student records and interviews indicate the school does not always provide the proposed IEP and proposed placement to the parent/guardian within 45 school working days after receipt of consent to an initial evaluation or a re-evaluation.</w:t>
            </w:r>
            <w:bookmarkEnd w:id="7"/>
          </w:p>
        </w:tc>
      </w:tr>
      <w:tr w:rsidR="00244D69" w14:paraId="05A04246" w14:textId="77777777">
        <w:trPr>
          <w:trHeight w:val="377"/>
        </w:trPr>
        <w:tc>
          <w:tcPr>
            <w:tcW w:w="9360" w:type="dxa"/>
            <w:gridSpan w:val="3"/>
          </w:tcPr>
          <w:p w14:paraId="76DB3C2D" w14:textId="77777777" w:rsidR="001467A9" w:rsidRPr="008E14D8" w:rsidRDefault="00125CB4" w:rsidP="000A7A8D">
            <w:pPr>
              <w:pStyle w:val="Normal0"/>
              <w:rPr>
                <w:rFonts w:ascii="Verdana" w:hAnsi="Verdana"/>
                <w:b/>
                <w:bCs/>
                <w:sz w:val="20"/>
                <w:szCs w:val="20"/>
              </w:rPr>
            </w:pPr>
            <w:r w:rsidRPr="008E14D8">
              <w:rPr>
                <w:rFonts w:ascii="Verdana" w:hAnsi="Verdana"/>
                <w:b/>
                <w:bCs/>
                <w:sz w:val="20"/>
                <w:szCs w:val="20"/>
              </w:rPr>
              <w:t xml:space="preserve">Description of Corrective Action: </w:t>
            </w:r>
          </w:p>
          <w:p w14:paraId="53A06FF3" w14:textId="06D8972C" w:rsidR="001467A9" w:rsidRPr="008E14D8" w:rsidRDefault="00125CB4" w:rsidP="007F0BCC">
            <w:pPr>
              <w:pStyle w:val="Normal0"/>
              <w:numPr>
                <w:ilvl w:val="0"/>
                <w:numId w:val="4"/>
              </w:numPr>
              <w:rPr>
                <w:rFonts w:ascii="Verdana" w:hAnsi="Verdana"/>
                <w:b/>
                <w:bCs/>
                <w:sz w:val="20"/>
                <w:szCs w:val="20"/>
              </w:rPr>
            </w:pPr>
            <w:bookmarkStart w:id="8" w:name="DescCorrAction"/>
            <w:r>
              <w:rPr>
                <w:rFonts w:ascii="Verdana" w:hAnsi="Verdana"/>
                <w:sz w:val="20"/>
                <w:szCs w:val="20"/>
              </w:rPr>
              <w:t xml:space="preserve">The Student Support office will update the procedures to ensure future </w:t>
            </w:r>
            <w:r w:rsidR="00B5036E">
              <w:rPr>
                <w:rFonts w:ascii="Verdana" w:hAnsi="Verdana"/>
                <w:sz w:val="20"/>
                <w:szCs w:val="20"/>
              </w:rPr>
              <w:t>initial</w:t>
            </w:r>
            <w:r>
              <w:rPr>
                <w:rFonts w:ascii="Verdana" w:hAnsi="Verdana"/>
                <w:sz w:val="20"/>
                <w:szCs w:val="20"/>
              </w:rPr>
              <w:t xml:space="preserve"> and re-evaluation meeting are scheduled with enough time to allow for the proposed IEP and placement to be sent to the parent within 45 school working days from receipt of the consent for evalu</w:t>
            </w:r>
            <w:r w:rsidR="00B10838">
              <w:rPr>
                <w:rFonts w:ascii="Verdana" w:hAnsi="Verdana"/>
                <w:sz w:val="20"/>
                <w:szCs w:val="20"/>
              </w:rPr>
              <w:t>a</w:t>
            </w:r>
            <w:r>
              <w:rPr>
                <w:rFonts w:ascii="Verdana" w:hAnsi="Verdana"/>
                <w:sz w:val="20"/>
                <w:szCs w:val="20"/>
              </w:rPr>
              <w:t xml:space="preserve">tions. </w:t>
            </w:r>
          </w:p>
          <w:p w14:paraId="4CF3A2CE" w14:textId="77777777" w:rsidR="001467A9" w:rsidRDefault="001467A9" w:rsidP="000A7A8D">
            <w:pPr>
              <w:pStyle w:val="Normal0"/>
              <w:rPr>
                <w:rFonts w:ascii="Verdana" w:hAnsi="Verdana"/>
                <w:sz w:val="20"/>
                <w:szCs w:val="20"/>
              </w:rPr>
            </w:pPr>
          </w:p>
          <w:p w14:paraId="39B99765" w14:textId="5D76AD83" w:rsidR="001467A9" w:rsidRDefault="00125CB4" w:rsidP="007F0BCC">
            <w:pPr>
              <w:pStyle w:val="Normal0"/>
              <w:numPr>
                <w:ilvl w:val="0"/>
                <w:numId w:val="4"/>
              </w:numPr>
              <w:rPr>
                <w:rFonts w:ascii="Verdana" w:hAnsi="Verdana"/>
                <w:sz w:val="20"/>
                <w:szCs w:val="20"/>
              </w:rPr>
            </w:pPr>
            <w:r>
              <w:rPr>
                <w:rFonts w:ascii="Verdana" w:hAnsi="Verdana"/>
                <w:sz w:val="20"/>
                <w:szCs w:val="20"/>
              </w:rPr>
              <w:t xml:space="preserve">All special education administrative staff, evaluators and service providers will receive training regarding the required timelines for initial and re-evaluations. </w:t>
            </w:r>
          </w:p>
          <w:p w14:paraId="1FF1E060" w14:textId="77777777" w:rsidR="001467A9" w:rsidRDefault="001467A9" w:rsidP="000A7A8D">
            <w:pPr>
              <w:pStyle w:val="Normal0"/>
              <w:rPr>
                <w:rFonts w:ascii="Verdana" w:hAnsi="Verdana"/>
                <w:sz w:val="20"/>
                <w:szCs w:val="20"/>
              </w:rPr>
            </w:pPr>
          </w:p>
          <w:p w14:paraId="1D397ED2" w14:textId="4EF810B5" w:rsidR="001467A9" w:rsidRDefault="00125CB4" w:rsidP="007F0BCC">
            <w:pPr>
              <w:pStyle w:val="Normal0"/>
              <w:numPr>
                <w:ilvl w:val="0"/>
                <w:numId w:val="4"/>
              </w:numPr>
              <w:rPr>
                <w:rFonts w:ascii="Verdana" w:hAnsi="Verdana"/>
                <w:sz w:val="20"/>
                <w:szCs w:val="20"/>
              </w:rPr>
            </w:pPr>
            <w:r>
              <w:rPr>
                <w:rFonts w:ascii="Verdana" w:hAnsi="Verdana"/>
                <w:sz w:val="20"/>
                <w:szCs w:val="20"/>
              </w:rPr>
              <w:t xml:space="preserve">The school will conduct an internal review of student records to ensure compliance with timelines for providing parents with a proposed IEP and </w:t>
            </w:r>
            <w:r w:rsidR="00B5036E">
              <w:rPr>
                <w:rFonts w:ascii="Verdana" w:hAnsi="Verdana"/>
                <w:sz w:val="20"/>
                <w:szCs w:val="20"/>
              </w:rPr>
              <w:t>placement</w:t>
            </w:r>
            <w:r>
              <w:rPr>
                <w:rFonts w:ascii="Verdana" w:hAnsi="Verdana"/>
                <w:sz w:val="20"/>
                <w:szCs w:val="20"/>
              </w:rPr>
              <w:t>. If noncompliance is found, the school will submit a root cause analysis and take corrective action.</w:t>
            </w:r>
          </w:p>
          <w:p w14:paraId="41C2FDC1" w14:textId="77777777" w:rsidR="001467A9" w:rsidRDefault="001467A9" w:rsidP="000A7A8D">
            <w:pPr>
              <w:pStyle w:val="Normal0"/>
              <w:rPr>
                <w:rFonts w:ascii="Verdana" w:hAnsi="Verdana"/>
                <w:sz w:val="20"/>
                <w:szCs w:val="20"/>
              </w:rPr>
            </w:pPr>
          </w:p>
          <w:p w14:paraId="708DA92E" w14:textId="6EE8E542" w:rsidR="001467A9" w:rsidRDefault="00125CB4" w:rsidP="007F0BCC">
            <w:pPr>
              <w:pStyle w:val="Normal0"/>
              <w:numPr>
                <w:ilvl w:val="0"/>
                <w:numId w:val="4"/>
              </w:numPr>
              <w:rPr>
                <w:rFonts w:ascii="Verdana" w:hAnsi="Verdana"/>
                <w:sz w:val="20"/>
                <w:szCs w:val="20"/>
              </w:rPr>
            </w:pPr>
            <w:r>
              <w:rPr>
                <w:rFonts w:ascii="Verdana" w:hAnsi="Verdana"/>
                <w:sz w:val="20"/>
                <w:szCs w:val="20"/>
              </w:rPr>
              <w:t>The root cause for not consistently meeting 45 day timelines was a misinterpretation of the regulation requirements.</w:t>
            </w:r>
            <w:bookmarkEnd w:id="8"/>
          </w:p>
        </w:tc>
      </w:tr>
      <w:tr w:rsidR="00B12B54" w:rsidRPr="008E14D8" w14:paraId="1DF6698D" w14:textId="77777777">
        <w:trPr>
          <w:trHeight w:val="665"/>
        </w:trPr>
        <w:tc>
          <w:tcPr>
            <w:tcW w:w="6828" w:type="dxa"/>
            <w:gridSpan w:val="2"/>
          </w:tcPr>
          <w:p w14:paraId="701B34F1" w14:textId="77777777" w:rsidR="001467A9" w:rsidRDefault="00125CB4" w:rsidP="000A7A8D">
            <w:pPr>
              <w:pStyle w:val="Normal0"/>
              <w:rPr>
                <w:rFonts w:ascii="Verdana" w:hAnsi="Verdana"/>
                <w:b/>
                <w:bCs/>
                <w:sz w:val="20"/>
                <w:szCs w:val="20"/>
              </w:rPr>
            </w:pPr>
            <w:r>
              <w:rPr>
                <w:rFonts w:ascii="Verdana" w:hAnsi="Verdana"/>
                <w:b/>
                <w:bCs/>
                <w:sz w:val="20"/>
                <w:szCs w:val="20"/>
              </w:rPr>
              <w:t>Title/Role(s) of Responsible Persons:</w:t>
            </w:r>
          </w:p>
          <w:p w14:paraId="5ECB069F" w14:textId="77777777" w:rsidR="001467A9" w:rsidRPr="00177942" w:rsidRDefault="00125CB4" w:rsidP="000A7A8D">
            <w:pPr>
              <w:pStyle w:val="Normal0"/>
              <w:rPr>
                <w:rFonts w:ascii="Verdana" w:hAnsi="Verdana"/>
                <w:bCs/>
                <w:sz w:val="20"/>
                <w:szCs w:val="20"/>
              </w:rPr>
            </w:pPr>
            <w:bookmarkStart w:id="9" w:name="CapRespPersons"/>
            <w:r>
              <w:rPr>
                <w:rFonts w:ascii="Verdana" w:hAnsi="Verdana"/>
                <w:bCs/>
                <w:sz w:val="20"/>
                <w:szCs w:val="20"/>
              </w:rPr>
              <w:t>Pamela Haywood, Director of Student Support</w:t>
            </w:r>
            <w:bookmarkEnd w:id="9"/>
          </w:p>
        </w:tc>
        <w:tc>
          <w:tcPr>
            <w:tcW w:w="2532" w:type="dxa"/>
          </w:tcPr>
          <w:p w14:paraId="2DC9F261" w14:textId="77777777" w:rsidR="001467A9" w:rsidRPr="008E14D8" w:rsidRDefault="00125CB4" w:rsidP="000A7A8D">
            <w:pPr>
              <w:pStyle w:val="Normal0"/>
              <w:rPr>
                <w:rFonts w:ascii="Verdana" w:hAnsi="Verdana"/>
                <w:b/>
                <w:bCs/>
                <w:sz w:val="20"/>
                <w:szCs w:val="20"/>
              </w:rPr>
            </w:pPr>
            <w:r w:rsidRPr="008E14D8">
              <w:rPr>
                <w:rFonts w:ascii="Verdana" w:hAnsi="Verdana"/>
                <w:b/>
                <w:bCs/>
                <w:sz w:val="20"/>
                <w:szCs w:val="20"/>
              </w:rPr>
              <w:t>Expected Date of Completion:</w:t>
            </w:r>
          </w:p>
          <w:p w14:paraId="37644D4E" w14:textId="5E44176A" w:rsidR="001467A9" w:rsidRPr="008E14D8" w:rsidRDefault="00B5036E" w:rsidP="000A7A8D">
            <w:pPr>
              <w:pStyle w:val="Normal0"/>
              <w:rPr>
                <w:rFonts w:ascii="Verdana" w:hAnsi="Verdana"/>
                <w:b/>
                <w:bCs/>
                <w:sz w:val="20"/>
                <w:szCs w:val="20"/>
              </w:rPr>
            </w:pPr>
            <w:r>
              <w:rPr>
                <w:rFonts w:ascii="Verdana" w:hAnsi="Verdana"/>
                <w:bCs/>
                <w:sz w:val="20"/>
                <w:szCs w:val="20"/>
              </w:rPr>
              <w:t>04/10/2025</w:t>
            </w:r>
          </w:p>
        </w:tc>
      </w:tr>
      <w:tr w:rsidR="00244D69" w14:paraId="7FE10FA9" w14:textId="77777777">
        <w:trPr>
          <w:trHeight w:val="330"/>
        </w:trPr>
        <w:tc>
          <w:tcPr>
            <w:tcW w:w="9360" w:type="dxa"/>
            <w:gridSpan w:val="3"/>
          </w:tcPr>
          <w:p w14:paraId="113C1341" w14:textId="77777777" w:rsidR="001467A9" w:rsidRDefault="00125CB4" w:rsidP="000A7A8D">
            <w:pPr>
              <w:pStyle w:val="Normal0"/>
              <w:rPr>
                <w:rFonts w:ascii="Verdana" w:hAnsi="Verdana"/>
                <w:b/>
                <w:bCs/>
                <w:sz w:val="20"/>
                <w:szCs w:val="20"/>
              </w:rPr>
            </w:pPr>
            <w:r w:rsidRPr="008E14D8">
              <w:rPr>
                <w:rFonts w:ascii="Verdana" w:hAnsi="Verdana"/>
                <w:b/>
                <w:bCs/>
                <w:sz w:val="20"/>
                <w:szCs w:val="20"/>
              </w:rPr>
              <w:t>Evidence of Completion of the Corrective Action:</w:t>
            </w:r>
          </w:p>
          <w:p w14:paraId="48BB4D99" w14:textId="54626659" w:rsidR="001467A9" w:rsidRPr="008E14D8" w:rsidRDefault="00125CB4" w:rsidP="007F0BCC">
            <w:pPr>
              <w:pStyle w:val="Normal0"/>
              <w:numPr>
                <w:ilvl w:val="0"/>
                <w:numId w:val="5"/>
              </w:numPr>
              <w:rPr>
                <w:rFonts w:ascii="Verdana" w:hAnsi="Verdana"/>
                <w:b/>
                <w:bCs/>
                <w:sz w:val="20"/>
                <w:szCs w:val="20"/>
              </w:rPr>
            </w:pPr>
            <w:bookmarkStart w:id="10" w:name="Evidence"/>
            <w:r>
              <w:rPr>
                <w:rFonts w:ascii="Verdana" w:hAnsi="Verdana"/>
                <w:sz w:val="20"/>
                <w:szCs w:val="20"/>
              </w:rPr>
              <w:t>An agenda, written procedures, and signed attendance sheet from trainings attended by all special education staff and evaluators on the requirement to provide parents with a proposed IEP and placement within 45 school-working days of the school's receipt of a parent's signed consent for special education evaluations.</w:t>
            </w:r>
          </w:p>
          <w:p w14:paraId="549CCE22" w14:textId="77777777" w:rsidR="001467A9" w:rsidRDefault="001467A9" w:rsidP="000A7A8D">
            <w:pPr>
              <w:pStyle w:val="Normal0"/>
              <w:rPr>
                <w:rFonts w:ascii="Verdana" w:hAnsi="Verdana"/>
                <w:sz w:val="20"/>
                <w:szCs w:val="20"/>
              </w:rPr>
            </w:pPr>
          </w:p>
          <w:p w14:paraId="1E9CC93E" w14:textId="7E22793B" w:rsidR="001467A9" w:rsidRDefault="00125CB4" w:rsidP="007F0BCC">
            <w:pPr>
              <w:pStyle w:val="Normal0"/>
              <w:numPr>
                <w:ilvl w:val="0"/>
                <w:numId w:val="5"/>
              </w:numPr>
              <w:rPr>
                <w:rFonts w:ascii="Verdana" w:hAnsi="Verdana"/>
                <w:sz w:val="20"/>
                <w:szCs w:val="20"/>
              </w:rPr>
            </w:pPr>
            <w:r>
              <w:rPr>
                <w:rFonts w:ascii="Verdana" w:hAnsi="Verdana"/>
                <w:sz w:val="20"/>
                <w:szCs w:val="20"/>
              </w:rPr>
              <w:t>A spreadsheet of administrative review of student records with date consent for evaluation received, date of meeting and date of N1 and proposed IEP and placement sent to parent.</w:t>
            </w:r>
            <w:bookmarkEnd w:id="10"/>
          </w:p>
        </w:tc>
      </w:tr>
      <w:tr w:rsidR="00244D69" w14:paraId="45F4A149" w14:textId="77777777">
        <w:trPr>
          <w:trHeight w:val="359"/>
        </w:trPr>
        <w:tc>
          <w:tcPr>
            <w:tcW w:w="9360" w:type="dxa"/>
            <w:gridSpan w:val="3"/>
          </w:tcPr>
          <w:p w14:paraId="7822B2D0" w14:textId="77777777" w:rsidR="001467A9" w:rsidRDefault="00125CB4" w:rsidP="000A7A8D">
            <w:pPr>
              <w:pStyle w:val="Normal0"/>
              <w:rPr>
                <w:rFonts w:ascii="Verdana" w:hAnsi="Verdana"/>
                <w:b/>
                <w:bCs/>
                <w:sz w:val="20"/>
                <w:szCs w:val="20"/>
              </w:rPr>
            </w:pPr>
            <w:r w:rsidRPr="008E14D8">
              <w:rPr>
                <w:rFonts w:ascii="Verdana" w:hAnsi="Verdana"/>
                <w:b/>
                <w:bCs/>
                <w:sz w:val="20"/>
                <w:szCs w:val="20"/>
              </w:rPr>
              <w:t xml:space="preserve">Description of Internal Monitoring Procedures: </w:t>
            </w:r>
          </w:p>
          <w:p w14:paraId="6632CF78" w14:textId="002ED778" w:rsidR="001467A9" w:rsidRPr="008E14D8" w:rsidRDefault="00125CB4" w:rsidP="007F0BCC">
            <w:pPr>
              <w:pStyle w:val="Normal0"/>
              <w:numPr>
                <w:ilvl w:val="0"/>
                <w:numId w:val="6"/>
              </w:numPr>
              <w:rPr>
                <w:rFonts w:ascii="Verdana" w:hAnsi="Verdana"/>
                <w:b/>
                <w:bCs/>
                <w:sz w:val="20"/>
                <w:szCs w:val="20"/>
              </w:rPr>
            </w:pPr>
            <w:bookmarkStart w:id="11" w:name="DescIntMonProc"/>
            <w:r>
              <w:rPr>
                <w:rFonts w:ascii="Verdana" w:hAnsi="Verdana"/>
                <w:sz w:val="20"/>
                <w:szCs w:val="20"/>
              </w:rPr>
              <w:t xml:space="preserve">The Director of Student Support will monitor when evaluation consents are received and ensure the eligibility meeting is scheduled so that the school provides the proposed IEP and placement within 45 school-working days of receipt of signed consent for evaluations. This monitoring will happen </w:t>
            </w:r>
            <w:r w:rsidR="00B156B2">
              <w:rPr>
                <w:rFonts w:ascii="Verdana" w:hAnsi="Verdana"/>
                <w:sz w:val="20"/>
                <w:szCs w:val="20"/>
              </w:rPr>
              <w:t>monthly</w:t>
            </w:r>
            <w:r>
              <w:rPr>
                <w:rFonts w:ascii="Verdana" w:hAnsi="Verdana"/>
                <w:sz w:val="20"/>
                <w:szCs w:val="20"/>
              </w:rPr>
              <w:t xml:space="preserve"> by the Director of Student Support by reviewing the spreadsheet. </w:t>
            </w:r>
          </w:p>
          <w:p w14:paraId="464E1CD0" w14:textId="77777777" w:rsidR="001467A9" w:rsidRDefault="001467A9" w:rsidP="000A7A8D">
            <w:pPr>
              <w:pStyle w:val="Normal0"/>
              <w:rPr>
                <w:rFonts w:ascii="Verdana" w:hAnsi="Verdana"/>
                <w:sz w:val="20"/>
                <w:szCs w:val="20"/>
              </w:rPr>
            </w:pPr>
          </w:p>
          <w:p w14:paraId="3DB438D2" w14:textId="44B3DD75" w:rsidR="001467A9" w:rsidRDefault="00125CB4" w:rsidP="007F0BCC">
            <w:pPr>
              <w:pStyle w:val="Normal0"/>
              <w:numPr>
                <w:ilvl w:val="0"/>
                <w:numId w:val="6"/>
              </w:numPr>
              <w:rPr>
                <w:rFonts w:ascii="Verdana" w:hAnsi="Verdana"/>
                <w:sz w:val="20"/>
                <w:szCs w:val="20"/>
              </w:rPr>
            </w:pPr>
            <w:r>
              <w:rPr>
                <w:rFonts w:ascii="Verdana" w:hAnsi="Verdana"/>
                <w:sz w:val="20"/>
                <w:szCs w:val="20"/>
              </w:rPr>
              <w:t>Annually, the written procedures regarding timelines and procedures for when evaluation consents will be reviewed with all evaluators.</w:t>
            </w:r>
            <w:bookmarkEnd w:id="11"/>
          </w:p>
        </w:tc>
      </w:tr>
      <w:tr w:rsidR="00B12B54" w:rsidRPr="008E14D8" w14:paraId="23B2AEB0" w14:textId="77777777">
        <w:trPr>
          <w:trHeight w:val="450"/>
        </w:trPr>
        <w:tc>
          <w:tcPr>
            <w:tcW w:w="9360" w:type="dxa"/>
            <w:gridSpan w:val="3"/>
            <w:shd w:val="clear" w:color="auto" w:fill="C0C0C0"/>
            <w:vAlign w:val="center"/>
          </w:tcPr>
          <w:p w14:paraId="54DC54EB" w14:textId="77777777" w:rsidR="001467A9" w:rsidRPr="008E14D8" w:rsidRDefault="00125CB4" w:rsidP="00D87D46">
            <w:pPr>
              <w:pStyle w:val="Heading70"/>
            </w:pPr>
            <w:r w:rsidRPr="008E14D8">
              <w:rPr>
                <w:rFonts w:ascii="Verdana" w:hAnsi="Verdana"/>
                <w:sz w:val="20"/>
                <w:szCs w:val="20"/>
              </w:rPr>
              <w:lastRenderedPageBreak/>
              <w:t>CORRECTIVE ACTION PLAN APPROVAL SECTION</w:t>
            </w:r>
          </w:p>
        </w:tc>
      </w:tr>
      <w:tr w:rsidR="000E7580" w:rsidRPr="008E14D8" w14:paraId="461F8EE8" w14:textId="77777777" w:rsidTr="000E7580">
        <w:trPr>
          <w:trHeight w:val="647"/>
        </w:trPr>
        <w:tc>
          <w:tcPr>
            <w:tcW w:w="4248" w:type="dxa"/>
          </w:tcPr>
          <w:p w14:paraId="18E45E52" w14:textId="77777777" w:rsidR="001467A9" w:rsidRDefault="00125CB4" w:rsidP="000A7A8D">
            <w:pPr>
              <w:pStyle w:val="Normal0"/>
              <w:rPr>
                <w:rFonts w:ascii="Verdana" w:hAnsi="Verdana"/>
                <w:b/>
                <w:bCs/>
                <w:sz w:val="20"/>
                <w:szCs w:val="20"/>
              </w:rPr>
            </w:pPr>
            <w:r w:rsidRPr="008E14D8">
              <w:rPr>
                <w:rFonts w:ascii="Verdana" w:hAnsi="Verdana"/>
                <w:b/>
                <w:bCs/>
                <w:sz w:val="20"/>
                <w:szCs w:val="20"/>
              </w:rPr>
              <w:t xml:space="preserve">Criterion: </w:t>
            </w:r>
          </w:p>
          <w:p w14:paraId="0C03351A" w14:textId="77777777" w:rsidR="001467A9" w:rsidRPr="008E14D8" w:rsidRDefault="00125CB4" w:rsidP="000A7A8D">
            <w:pPr>
              <w:pStyle w:val="Normal0"/>
              <w:rPr>
                <w:rFonts w:ascii="Verdana" w:hAnsi="Verdana"/>
                <w:b/>
                <w:bCs/>
                <w:sz w:val="20"/>
                <w:szCs w:val="20"/>
              </w:rPr>
            </w:pPr>
            <w:bookmarkStart w:id="12" w:name="CRDesc2"/>
            <w:r w:rsidRPr="00754750">
              <w:rPr>
                <w:rFonts w:ascii="Verdana" w:hAnsi="Verdana"/>
                <w:bCs/>
                <w:sz w:val="20"/>
                <w:szCs w:val="20"/>
              </w:rPr>
              <w:t>SE 9 Timeline for determination of eligibility</w:t>
            </w:r>
            <w:bookmarkEnd w:id="12"/>
            <w:r>
              <w:rPr>
                <w:rFonts w:ascii="Verdana" w:hAnsi="Verdana"/>
                <w:b/>
                <w:bCs/>
                <w:sz w:val="20"/>
                <w:szCs w:val="20"/>
              </w:rPr>
              <w:t xml:space="preserve"> </w:t>
            </w:r>
          </w:p>
        </w:tc>
        <w:tc>
          <w:tcPr>
            <w:tcW w:w="5112" w:type="dxa"/>
            <w:gridSpan w:val="2"/>
          </w:tcPr>
          <w:p w14:paraId="7218DA98" w14:textId="77777777" w:rsidR="001467A9" w:rsidRPr="008E14D8" w:rsidRDefault="00125CB4" w:rsidP="009C24A6">
            <w:pPr>
              <w:pStyle w:val="Normal0"/>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bookmarkStart w:id="13" w:name="Status"/>
            <w:r>
              <w:rPr>
                <w:rFonts w:ascii="Verdana" w:hAnsi="Verdana"/>
                <w:bCs/>
                <w:sz w:val="20"/>
                <w:szCs w:val="20"/>
              </w:rPr>
              <w:t>Approved</w:t>
            </w:r>
            <w:bookmarkEnd w:id="13"/>
          </w:p>
          <w:p w14:paraId="3E86E33E" w14:textId="77777777" w:rsidR="001467A9" w:rsidRDefault="00125CB4" w:rsidP="000A7A8D">
            <w:pPr>
              <w:pStyle w:val="Normal0"/>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bookmarkStart w:id="14" w:name="StatusDate"/>
            <w:r w:rsidRPr="00F727D6">
              <w:rPr>
                <w:rFonts w:ascii="Verdana" w:hAnsi="Verdana"/>
                <w:sz w:val="20"/>
                <w:szCs w:val="20"/>
              </w:rPr>
              <w:t>09/24/2024</w:t>
            </w:r>
            <w:bookmarkEnd w:id="14"/>
          </w:p>
          <w:p w14:paraId="57C89C43" w14:textId="77777777" w:rsidR="001467A9" w:rsidRPr="008E14D8" w:rsidRDefault="00125CB4" w:rsidP="000E7580">
            <w:pPr>
              <w:pStyle w:val="Normal0"/>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bookmarkStart w:id="15" w:name="CORRECTION_STATUS"/>
            <w:r w:rsidRPr="008E14D8">
              <w:rPr>
                <w:rFonts w:ascii="Verdana" w:hAnsi="Verdana"/>
                <w:sz w:val="20"/>
                <w:szCs w:val="20"/>
              </w:rPr>
              <w:t>Not Corrected</w:t>
            </w:r>
            <w:bookmarkEnd w:id="15"/>
          </w:p>
        </w:tc>
      </w:tr>
      <w:tr w:rsidR="00244D69" w14:paraId="27CFFAED" w14:textId="77777777">
        <w:trPr>
          <w:trHeight w:val="350"/>
        </w:trPr>
        <w:tc>
          <w:tcPr>
            <w:tcW w:w="9360" w:type="dxa"/>
            <w:gridSpan w:val="3"/>
          </w:tcPr>
          <w:p w14:paraId="50FAB77C" w14:textId="77777777" w:rsidR="001467A9" w:rsidRDefault="00125CB4" w:rsidP="000A7A8D">
            <w:pPr>
              <w:pStyle w:val="Normal0"/>
              <w:rPr>
                <w:rFonts w:ascii="Verdana" w:hAnsi="Verdana"/>
                <w:b/>
                <w:bCs/>
                <w:sz w:val="20"/>
                <w:szCs w:val="20"/>
              </w:rPr>
            </w:pPr>
            <w:r w:rsidRPr="008E14D8">
              <w:rPr>
                <w:rFonts w:ascii="Verdana" w:hAnsi="Verdana"/>
                <w:b/>
                <w:bCs/>
                <w:sz w:val="20"/>
                <w:szCs w:val="20"/>
              </w:rPr>
              <w:t xml:space="preserve">Required Elements of Progress Report(s): </w:t>
            </w:r>
          </w:p>
          <w:p w14:paraId="3D5DFECB" w14:textId="77777777" w:rsidR="001467A9" w:rsidRPr="008E14D8" w:rsidRDefault="00125CB4" w:rsidP="000A7A8D">
            <w:pPr>
              <w:pStyle w:val="Normal0"/>
              <w:rPr>
                <w:rFonts w:ascii="Verdana" w:hAnsi="Verdana"/>
                <w:b/>
                <w:bCs/>
                <w:sz w:val="20"/>
                <w:szCs w:val="20"/>
              </w:rPr>
            </w:pPr>
            <w:bookmarkStart w:id="16" w:name="ReqElementsProg"/>
            <w:r>
              <w:rPr>
                <w:rFonts w:ascii="Verdana" w:hAnsi="Verdana"/>
                <w:sz w:val="20"/>
                <w:szCs w:val="20"/>
              </w:rPr>
              <w:t xml:space="preserve">By November 7, 2024, Springfield Preparatory Charter School will submit revised procedures and protocols to ensure that the school provides the proposed IEP and proposed placement to the parent/guardian within 45 school working days after receipt of the parent's written consent to an initial evaluation or re-evaluation. </w:t>
            </w:r>
          </w:p>
          <w:p w14:paraId="5A04770E" w14:textId="77777777" w:rsidR="001467A9" w:rsidRDefault="001467A9" w:rsidP="000A7A8D">
            <w:pPr>
              <w:pStyle w:val="Normal0"/>
              <w:rPr>
                <w:rFonts w:ascii="Verdana" w:hAnsi="Verdana"/>
                <w:sz w:val="20"/>
                <w:szCs w:val="20"/>
              </w:rPr>
            </w:pPr>
          </w:p>
          <w:p w14:paraId="78582E99" w14:textId="77777777" w:rsidR="001467A9" w:rsidRDefault="00125CB4" w:rsidP="000A7A8D">
            <w:pPr>
              <w:pStyle w:val="Normal0"/>
              <w:rPr>
                <w:rFonts w:ascii="Verdana" w:hAnsi="Verdana"/>
                <w:sz w:val="20"/>
                <w:szCs w:val="20"/>
              </w:rPr>
            </w:pPr>
            <w:r>
              <w:rPr>
                <w:rFonts w:ascii="Verdana" w:hAnsi="Verdana"/>
                <w:sz w:val="20"/>
                <w:szCs w:val="20"/>
              </w:rPr>
              <w:t xml:space="preserve">By November 7, 2024, the school will submit evidence of training for special education administrative staff, evaluators and service providers on the school's procedures and protocols. Evidence will include the training materials, agenda, and signed attendance sheets. </w:t>
            </w:r>
          </w:p>
          <w:p w14:paraId="6A008D9A" w14:textId="77777777" w:rsidR="001467A9" w:rsidRDefault="001467A9" w:rsidP="000A7A8D">
            <w:pPr>
              <w:pStyle w:val="Normal0"/>
              <w:rPr>
                <w:rFonts w:ascii="Verdana" w:hAnsi="Verdana"/>
                <w:sz w:val="20"/>
                <w:szCs w:val="20"/>
              </w:rPr>
            </w:pPr>
          </w:p>
          <w:p w14:paraId="32454E0C" w14:textId="77777777" w:rsidR="001467A9" w:rsidRDefault="00125CB4" w:rsidP="000A7A8D">
            <w:pPr>
              <w:pStyle w:val="Normal0"/>
              <w:rPr>
                <w:rFonts w:ascii="Verdana" w:hAnsi="Verdana"/>
                <w:sz w:val="20"/>
                <w:szCs w:val="20"/>
              </w:rPr>
            </w:pPr>
            <w:r>
              <w:rPr>
                <w:rFonts w:ascii="Verdana" w:hAnsi="Verdana"/>
                <w:sz w:val="20"/>
                <w:szCs w:val="20"/>
              </w:rPr>
              <w:t>By April 10, 2025, the Department will conduct an onsite review of student records for evidence that the proposed IEP and proposed placement are provided to parents/guardian within 45 days of receipt of signed consent to an initial evaluation or re-evaluation. For any identified non-compliance, the school will submit a root cause analysis and a description of appropriate corrective actions. Subsequent progress reports may be required.</w:t>
            </w:r>
            <w:bookmarkEnd w:id="16"/>
          </w:p>
        </w:tc>
      </w:tr>
      <w:tr w:rsidR="00244D69" w14:paraId="46CB6C23" w14:textId="77777777">
        <w:trPr>
          <w:trHeight w:val="350"/>
        </w:trPr>
        <w:tc>
          <w:tcPr>
            <w:tcW w:w="9360" w:type="dxa"/>
            <w:gridSpan w:val="3"/>
          </w:tcPr>
          <w:p w14:paraId="70DA2465" w14:textId="77777777" w:rsidR="001467A9" w:rsidRDefault="00125CB4" w:rsidP="000A7A8D">
            <w:pPr>
              <w:pStyle w:val="Normal0"/>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7BB32FC6" w14:textId="77777777" w:rsidR="001467A9" w:rsidRPr="008E14D8" w:rsidRDefault="00125CB4" w:rsidP="000A7A8D">
            <w:pPr>
              <w:pStyle w:val="Normal0"/>
              <w:tabs>
                <w:tab w:val="left" w:pos="2772"/>
              </w:tabs>
              <w:rPr>
                <w:rFonts w:ascii="Verdana" w:hAnsi="Verdana"/>
                <w:b/>
                <w:bCs/>
                <w:sz w:val="20"/>
                <w:szCs w:val="20"/>
              </w:rPr>
            </w:pPr>
            <w:bookmarkStart w:id="17" w:name="ProgRptDueDate"/>
            <w:r>
              <w:rPr>
                <w:rFonts w:ascii="Verdana" w:hAnsi="Verdana"/>
                <w:bCs/>
                <w:sz w:val="20"/>
                <w:szCs w:val="20"/>
              </w:rPr>
              <w:t>11/07/2024</w:t>
            </w:r>
          </w:p>
          <w:p w14:paraId="243CAD27" w14:textId="77777777" w:rsidR="001467A9" w:rsidRDefault="00125CB4" w:rsidP="000A7A8D">
            <w:pPr>
              <w:pStyle w:val="Normal0"/>
              <w:tabs>
                <w:tab w:val="left" w:pos="2772"/>
              </w:tabs>
              <w:rPr>
                <w:rFonts w:ascii="Verdana" w:hAnsi="Verdana"/>
                <w:bCs/>
                <w:sz w:val="20"/>
                <w:szCs w:val="20"/>
              </w:rPr>
            </w:pPr>
            <w:r>
              <w:rPr>
                <w:rFonts w:ascii="Verdana" w:hAnsi="Verdana"/>
                <w:bCs/>
                <w:sz w:val="20"/>
                <w:szCs w:val="20"/>
              </w:rPr>
              <w:t>04/10/2025</w:t>
            </w:r>
            <w:bookmarkEnd w:id="17"/>
            <w:r w:rsidRPr="00692C8A">
              <w:rPr>
                <w:rFonts w:ascii="Verdana" w:hAnsi="Verdana"/>
                <w:bCs/>
                <w:sz w:val="20"/>
                <w:szCs w:val="20"/>
              </w:rPr>
              <w:br/>
            </w:r>
          </w:p>
        </w:tc>
      </w:tr>
    </w:tbl>
    <w:p w14:paraId="050052AF" w14:textId="77777777" w:rsidR="001467A9" w:rsidRPr="008E14D8" w:rsidRDefault="001467A9" w:rsidP="00792F17">
      <w:pPr>
        <w:pStyle w:val="Normal0"/>
        <w:rPr>
          <w:rFonts w:ascii="Verdana" w:hAnsi="Verdana"/>
          <w:sz w:val="20"/>
          <w:szCs w:val="20"/>
        </w:rPr>
      </w:pPr>
    </w:p>
    <w:p w14:paraId="7870C07D" w14:textId="77777777" w:rsidR="001467A9" w:rsidRDefault="001467A9">
      <w:pPr>
        <w:pStyle w:val="Normal0"/>
      </w:pPr>
    </w:p>
    <w:sectPr w:rsidR="001467A9" w:rsidSect="009D3AF0">
      <w:footerReference w:type="default" r:id="rId8"/>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1C9DB" w14:textId="77777777" w:rsidR="00F65256" w:rsidRDefault="00F65256">
      <w:r>
        <w:separator/>
      </w:r>
    </w:p>
  </w:endnote>
  <w:endnote w:type="continuationSeparator" w:id="0">
    <w:p w14:paraId="7D9EA2FB" w14:textId="77777777" w:rsidR="00F65256" w:rsidRDefault="00F65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568DA" w14:textId="77777777" w:rsidR="001467A9" w:rsidRPr="000522A9" w:rsidRDefault="001467A9" w:rsidP="00201C9A">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6838E" w14:textId="77777777" w:rsidR="001467A9" w:rsidRPr="00792F17" w:rsidRDefault="00125CB4" w:rsidP="000A7A8D">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4F31D51F" w14:textId="1DEC9536" w:rsidR="001467A9" w:rsidRDefault="00125CB4" w:rsidP="000A7A8D">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 xml:space="preserve">MA Department of Elementary &amp; Secondary </w:t>
    </w:r>
    <w:r w:rsidR="00FF4F09" w:rsidRPr="000522A9">
      <w:rPr>
        <w:rStyle w:val="PageNumber0"/>
        <w:sz w:val="20"/>
        <w:szCs w:val="20"/>
      </w:rPr>
      <w:t>Education,</w:t>
    </w:r>
    <w:r>
      <w:rPr>
        <w:rStyle w:val="PageNumber0"/>
        <w:i/>
        <w:sz w:val="20"/>
        <w:szCs w:val="20"/>
      </w:rPr>
      <w:t xml:space="preserve"> Office of Public School Monitoring</w:t>
    </w:r>
  </w:p>
  <w:p w14:paraId="45C9EDE3" w14:textId="2A4823AE" w:rsidR="001467A9" w:rsidRPr="000522A9" w:rsidRDefault="00125CB4" w:rsidP="000A7A8D">
    <w:pPr>
      <w:pStyle w:val="Footer0"/>
      <w:tabs>
        <w:tab w:val="left" w:pos="4965"/>
      </w:tabs>
      <w:ind w:right="360"/>
      <w:rPr>
        <w:i/>
        <w:sz w:val="20"/>
        <w:szCs w:val="20"/>
      </w:rPr>
    </w:pPr>
    <w:r>
      <w:rPr>
        <w:rStyle w:val="PageNumber0"/>
        <w:i/>
        <w:sz w:val="20"/>
        <w:szCs w:val="20"/>
      </w:rPr>
      <w:t>Springfield Prep Charter School 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1148E1" w14:textId="77777777" w:rsidR="00F65256" w:rsidRDefault="00F65256">
      <w:r>
        <w:separator/>
      </w:r>
    </w:p>
  </w:footnote>
  <w:footnote w:type="continuationSeparator" w:id="0">
    <w:p w14:paraId="76AA8C61" w14:textId="77777777" w:rsidR="00F65256" w:rsidRDefault="00F652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270D4E4B"/>
    <w:multiLevelType w:val="hybridMultilevel"/>
    <w:tmpl w:val="83A03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2D7832"/>
    <w:multiLevelType w:val="hybridMultilevel"/>
    <w:tmpl w:val="F710D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E5391F"/>
    <w:multiLevelType w:val="hybridMultilevel"/>
    <w:tmpl w:val="EFBED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186557566">
    <w:abstractNumId w:val="1"/>
  </w:num>
  <w:num w:numId="2" w16cid:durableId="565842618">
    <w:abstractNumId w:val="0"/>
  </w:num>
  <w:num w:numId="3" w16cid:durableId="636028756">
    <w:abstractNumId w:val="5"/>
  </w:num>
  <w:num w:numId="4" w16cid:durableId="1368221455">
    <w:abstractNumId w:val="4"/>
  </w:num>
  <w:num w:numId="5" w16cid:durableId="1010763717">
    <w:abstractNumId w:val="3"/>
  </w:num>
  <w:num w:numId="6" w16cid:durableId="840198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81ADF"/>
    <w:rsid w:val="00125CB4"/>
    <w:rsid w:val="001467A9"/>
    <w:rsid w:val="00162654"/>
    <w:rsid w:val="00441F12"/>
    <w:rsid w:val="00581F0C"/>
    <w:rsid w:val="007925FE"/>
    <w:rsid w:val="007F0BCC"/>
    <w:rsid w:val="00A40E2B"/>
    <w:rsid w:val="00B10838"/>
    <w:rsid w:val="00B156B2"/>
    <w:rsid w:val="00B5036E"/>
    <w:rsid w:val="00B9188A"/>
    <w:rsid w:val="00BD7F08"/>
    <w:rsid w:val="00E13D95"/>
    <w:rsid w:val="00F276A6"/>
    <w:rsid w:val="00F65256"/>
    <w:rsid w:val="00F727D6"/>
    <w:rsid w:val="00FF4F0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2C65B1"/>
  <w15:chartTrackingRefBased/>
  <w15:docId w15:val="{876396BE-007E-403D-BA2D-856C4A556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661</Words>
  <Characters>3966</Characters>
  <Application>Microsoft Office Word</Application>
  <DocSecurity>0</DocSecurity>
  <Lines>123</Lines>
  <Paragraphs>64</Paragraphs>
  <ScaleCrop>false</ScaleCrop>
  <HeadingPairs>
    <vt:vector size="2" baseType="variant">
      <vt:variant>
        <vt:lpstr>Title</vt:lpstr>
      </vt:variant>
      <vt:variant>
        <vt:i4>1</vt:i4>
      </vt:variant>
    </vt:vector>
  </HeadingPairs>
  <TitlesOfParts>
    <vt:vector size="1" baseType="lpstr">
      <vt:lpstr>2023-24 Springfield Preparatory Charter School PSM CAP</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Springfield Preparatory Charter School PSM CAP</dc:title>
  <dc:subject/>
  <dc:creator>DESE</dc:creator>
  <cp:keywords/>
  <dc:description/>
  <cp:lastModifiedBy>Zou, Dong (EOE)</cp:lastModifiedBy>
  <cp:revision>4</cp:revision>
  <cp:lastPrinted>2010-08-09T19:14:00Z</cp:lastPrinted>
  <dcterms:created xsi:type="dcterms:W3CDTF">2024-09-27T19:26:00Z</dcterms:created>
  <dcterms:modified xsi:type="dcterms:W3CDTF">2024-09-30T15:35:00Z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30 2024 12:00AM</vt:lpwstr>
  </property>
</Properties>
</file>