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E60C" w14:textId="77777777" w:rsidR="00107F97" w:rsidRPr="0099523D" w:rsidRDefault="00107F97" w:rsidP="00107F97">
      <w:pPr>
        <w:pStyle w:val="Title"/>
        <w:rPr>
          <w:rFonts w:ascii="Arial" w:hAnsi="Arial" w:cs="Arial"/>
          <w:sz w:val="16"/>
          <w:szCs w:val="16"/>
        </w:rPr>
      </w:pPr>
    </w:p>
    <w:p w14:paraId="51DB4343" w14:textId="77777777" w:rsidR="00204BCF" w:rsidRDefault="00340550" w:rsidP="00204BCF">
      <w:pPr>
        <w:tabs>
          <w:tab w:val="center" w:pos="4503"/>
        </w:tabs>
        <w:spacing w:after="58"/>
        <w:jc w:val="center"/>
        <w:rPr>
          <w:rFonts w:ascii="Arial" w:hAnsi="Arial" w:cs="Arial"/>
          <w:b/>
        </w:rPr>
      </w:pPr>
      <w:r w:rsidRPr="0099523D">
        <w:rPr>
          <w:rFonts w:ascii="Arial" w:hAnsi="Arial" w:cs="Arial"/>
          <w:b/>
        </w:rPr>
        <w:t>MASSACHUSETTS DEPARTMENT OF ELEMENTARY AND SECONDARY EDUCATION</w:t>
      </w:r>
    </w:p>
    <w:p w14:paraId="3C0F2797" w14:textId="77777777" w:rsidR="00204BCF" w:rsidRPr="00EA084A" w:rsidRDefault="00340550" w:rsidP="00204BCF">
      <w:pPr>
        <w:tabs>
          <w:tab w:val="center" w:pos="4503"/>
        </w:tabs>
        <w:spacing w:after="58"/>
        <w:jc w:val="center"/>
        <w:rPr>
          <w:rFonts w:ascii="Verdana" w:hAnsi="Verdana" w:cs="Arial"/>
          <w:b/>
          <w:bCs/>
        </w:rPr>
      </w:pPr>
      <w:r w:rsidRPr="00EA084A">
        <w:rPr>
          <w:rFonts w:ascii="Verdana" w:hAnsi="Verdana" w:cs="Arial"/>
          <w:b/>
          <w:bCs/>
        </w:rPr>
        <w:t>Public School Monitoring</w:t>
      </w:r>
    </w:p>
    <w:p w14:paraId="4A6EDA31" w14:textId="77777777" w:rsidR="00204BCF" w:rsidRPr="00EA084A" w:rsidRDefault="00204BCF" w:rsidP="00204BCF">
      <w:pPr>
        <w:tabs>
          <w:tab w:val="center" w:pos="4503"/>
        </w:tabs>
        <w:spacing w:after="58"/>
        <w:jc w:val="center"/>
        <w:rPr>
          <w:rFonts w:ascii="Verdana" w:hAnsi="Verdana" w:cs="Arial"/>
          <w:b/>
          <w:bCs/>
        </w:rPr>
      </w:pPr>
    </w:p>
    <w:p w14:paraId="2E4814C5" w14:textId="0D63D855" w:rsidR="00107F97" w:rsidRPr="00EA084A" w:rsidRDefault="0099523D" w:rsidP="00204BCF">
      <w:pPr>
        <w:tabs>
          <w:tab w:val="center" w:pos="4503"/>
        </w:tabs>
        <w:spacing w:after="58"/>
        <w:jc w:val="center"/>
        <w:rPr>
          <w:rFonts w:ascii="Verdana" w:hAnsi="Verdana" w:cs="Arial"/>
          <w:b/>
          <w:bCs/>
        </w:rPr>
      </w:pPr>
      <w:r w:rsidRPr="00EA084A">
        <w:rPr>
          <w:rFonts w:ascii="Verdana" w:hAnsi="Verdana" w:cs="Arial"/>
          <w:b/>
          <w:bCs/>
        </w:rPr>
        <w:t>I</w:t>
      </w:r>
      <w:r w:rsidR="0025121A" w:rsidRPr="00EA084A">
        <w:rPr>
          <w:rFonts w:ascii="Verdana" w:hAnsi="Verdana" w:cs="Arial"/>
          <w:b/>
          <w:bCs/>
        </w:rPr>
        <w:t>ntegrated</w:t>
      </w:r>
      <w:r w:rsidRPr="00EA084A">
        <w:rPr>
          <w:rFonts w:ascii="Verdana" w:hAnsi="Verdana" w:cs="Arial"/>
          <w:b/>
          <w:bCs/>
        </w:rPr>
        <w:t xml:space="preserve"> </w:t>
      </w:r>
      <w:r w:rsidR="00107F97" w:rsidRPr="00EA084A">
        <w:rPr>
          <w:rFonts w:ascii="Verdana" w:hAnsi="Verdana" w:cs="Arial"/>
          <w:b/>
          <w:bCs/>
        </w:rPr>
        <w:t>M</w:t>
      </w:r>
      <w:r w:rsidR="0025121A" w:rsidRPr="00EA084A">
        <w:rPr>
          <w:rFonts w:ascii="Verdana" w:hAnsi="Verdana" w:cs="Arial"/>
          <w:b/>
          <w:bCs/>
        </w:rPr>
        <w:t>onitoring</w:t>
      </w:r>
      <w:r w:rsidR="00107F97" w:rsidRPr="00EA084A">
        <w:rPr>
          <w:rFonts w:ascii="Verdana" w:hAnsi="Verdana" w:cs="Arial"/>
          <w:b/>
          <w:bCs/>
        </w:rPr>
        <w:t xml:space="preserve"> R</w:t>
      </w:r>
      <w:r w:rsidR="0025121A" w:rsidRPr="00EA084A">
        <w:rPr>
          <w:rFonts w:ascii="Verdana" w:hAnsi="Verdana" w:cs="Arial"/>
          <w:b/>
          <w:bCs/>
        </w:rPr>
        <w:t>eview</w:t>
      </w:r>
    </w:p>
    <w:p w14:paraId="34B88FD2" w14:textId="77777777" w:rsidR="00DF16DB" w:rsidRPr="002B7143" w:rsidRDefault="00DF16DB" w:rsidP="00DF16DB">
      <w:pPr>
        <w:rPr>
          <w:rFonts w:ascii="Arial" w:hAnsi="Arial" w:cs="Arial"/>
          <w:b/>
        </w:rPr>
      </w:pPr>
    </w:p>
    <w:p w14:paraId="39F4411D" w14:textId="295CB710" w:rsidR="00107F97" w:rsidRPr="00204BCF" w:rsidRDefault="00107F97" w:rsidP="00204BCF">
      <w:pPr>
        <w:pStyle w:val="Heading1"/>
        <w:rPr>
          <w:bCs/>
        </w:rPr>
      </w:pPr>
      <w:r w:rsidRPr="00204BCF">
        <w:rPr>
          <w:bCs/>
        </w:rPr>
        <w:t>C</w:t>
      </w:r>
      <w:r w:rsidR="00C17CB9" w:rsidRPr="00204BCF">
        <w:rPr>
          <w:bCs/>
        </w:rPr>
        <w:t xml:space="preserve">orrective </w:t>
      </w:r>
      <w:r w:rsidRPr="00204BCF">
        <w:rPr>
          <w:bCs/>
        </w:rPr>
        <w:t>A</w:t>
      </w:r>
      <w:r w:rsidR="00C17CB9" w:rsidRPr="00204BCF">
        <w:rPr>
          <w:bCs/>
        </w:rPr>
        <w:t>ction</w:t>
      </w:r>
      <w:r w:rsidRPr="00204BCF">
        <w:rPr>
          <w:bCs/>
        </w:rPr>
        <w:t xml:space="preserve"> P</w:t>
      </w:r>
      <w:r w:rsidR="00C17CB9" w:rsidRPr="00204BCF">
        <w:rPr>
          <w:bCs/>
        </w:rPr>
        <w:t>lan</w:t>
      </w:r>
    </w:p>
    <w:p w14:paraId="6A72C6D5" w14:textId="77777777" w:rsidR="00107F97" w:rsidRPr="00DF3D54" w:rsidRDefault="00107F97" w:rsidP="00F70538">
      <w:pPr>
        <w:pStyle w:val="Normal0"/>
        <w:jc w:val="center"/>
        <w:rPr>
          <w:rFonts w:ascii="Arial" w:hAnsi="Arial" w:cs="Arial"/>
          <w:color w:val="000000" w:themeColor="text1"/>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42B64A" w14:textId="77777777" w:rsidR="00107F97" w:rsidRPr="00932A70" w:rsidRDefault="00107F97" w:rsidP="00F70538">
      <w:pPr>
        <w:pStyle w:val="Normal0"/>
        <w:jc w:val="center"/>
        <w:rPr>
          <w:rFonts w:ascii="Verdana" w:hAnsi="Verdana" w:cs="Arial"/>
        </w:rPr>
      </w:pPr>
      <w:bookmarkStart w:id="0" w:name="DistrictName"/>
      <w:r w:rsidRPr="00932A70">
        <w:rPr>
          <w:rFonts w:ascii="Verdana" w:hAnsi="Verdana" w:cs="Arial"/>
        </w:rPr>
        <w:t>Wachusett</w:t>
      </w:r>
      <w:bookmarkEnd w:id="0"/>
      <w:r w:rsidR="0099523D" w:rsidRPr="00932A70">
        <w:rPr>
          <w:rFonts w:ascii="Verdana" w:hAnsi="Verdana" w:cs="Arial"/>
        </w:rPr>
        <w:t xml:space="preserve"> Regional School District</w:t>
      </w:r>
    </w:p>
    <w:p w14:paraId="2A5817B7" w14:textId="77777777" w:rsidR="00107F97" w:rsidRPr="00932A70" w:rsidRDefault="00107F97" w:rsidP="00F70538">
      <w:pPr>
        <w:pStyle w:val="Normal0"/>
        <w:jc w:val="center"/>
        <w:rPr>
          <w:rFonts w:ascii="Verdana" w:hAnsi="Verdana" w:cs="Arial"/>
        </w:rPr>
      </w:pPr>
    </w:p>
    <w:p w14:paraId="1092915D" w14:textId="77777777" w:rsidR="00107F97" w:rsidRPr="00932A70" w:rsidRDefault="00107F97" w:rsidP="00F70538">
      <w:pPr>
        <w:pStyle w:val="Normal0"/>
        <w:jc w:val="center"/>
        <w:rPr>
          <w:rFonts w:ascii="Verdana" w:hAnsi="Verdana" w:cs="Arial"/>
        </w:rPr>
      </w:pPr>
      <w:r w:rsidRPr="00932A70">
        <w:rPr>
          <w:rFonts w:ascii="Verdana" w:hAnsi="Verdana" w:cs="Arial"/>
        </w:rPr>
        <w:t xml:space="preserve">Monitoring Onsite Year: </w:t>
      </w:r>
      <w:bookmarkStart w:id="1" w:name="OnsiteYear"/>
      <w:r w:rsidRPr="00932A70">
        <w:rPr>
          <w:rFonts w:ascii="Verdana" w:hAnsi="Verdana" w:cs="Arial"/>
        </w:rPr>
        <w:t>2024-2025</w:t>
      </w:r>
      <w:bookmarkEnd w:id="1"/>
    </w:p>
    <w:p w14:paraId="61DF5401" w14:textId="77777777" w:rsidR="00107F97" w:rsidRPr="0099523D" w:rsidRDefault="00107F97" w:rsidP="00107F97">
      <w:pPr>
        <w:pStyle w:val="Title"/>
        <w:rPr>
          <w:rFonts w:ascii="Arial" w:hAnsi="Arial" w:cs="Arial"/>
        </w:rPr>
      </w:pPr>
    </w:p>
    <w:p w14:paraId="4FA6A58B" w14:textId="77777777" w:rsidR="00107F97" w:rsidRPr="0099523D" w:rsidRDefault="00107F97" w:rsidP="00107F97">
      <w:pPr>
        <w:jc w:val="center"/>
        <w:rPr>
          <w:rFonts w:ascii="Arial" w:hAnsi="Arial" w:cs="Arial"/>
          <w:i/>
          <w:iCs/>
          <w:sz w:val="16"/>
          <w:szCs w:val="16"/>
        </w:rPr>
      </w:pPr>
    </w:p>
    <w:p w14:paraId="4729B703" w14:textId="77777777" w:rsidR="00107F97" w:rsidRPr="001F7E5B" w:rsidRDefault="00107F97" w:rsidP="00107F97">
      <w:pPr>
        <w:pStyle w:val="BodyText3"/>
        <w:pBdr>
          <w:top w:val="single" w:sz="4" w:space="1" w:color="auto"/>
          <w:left w:val="single" w:sz="4" w:space="0" w:color="auto"/>
          <w:bottom w:val="single" w:sz="4" w:space="1" w:color="auto"/>
          <w:right w:val="single" w:sz="4" w:space="1" w:color="auto"/>
        </w:pBdr>
        <w:jc w:val="center"/>
        <w:rPr>
          <w:rFonts w:ascii="Verdana" w:hAnsi="Verdana" w:cs="Arial"/>
        </w:rPr>
      </w:pPr>
      <w:r w:rsidRPr="001F7E5B">
        <w:rPr>
          <w:rFonts w:ascii="Verdana" w:hAnsi="Verdana" w:cs="Arial"/>
        </w:rPr>
        <w:t xml:space="preserve">All corrective action must be fully implemented and all noncompliance corrected as soon as possible and no later than one year from the issuance of the </w:t>
      </w:r>
      <w:r w:rsidR="0099523D" w:rsidRPr="001F7E5B">
        <w:rPr>
          <w:rFonts w:ascii="Verdana" w:hAnsi="Verdana" w:cs="Arial"/>
        </w:rPr>
        <w:t xml:space="preserve">Integrated </w:t>
      </w:r>
      <w:r w:rsidRPr="001F7E5B">
        <w:rPr>
          <w:rFonts w:ascii="Verdana" w:hAnsi="Verdana" w:cs="Arial"/>
        </w:rPr>
        <w:t xml:space="preserve">Monitoring </w:t>
      </w:r>
      <w:r w:rsidR="0099523D" w:rsidRPr="001F7E5B">
        <w:rPr>
          <w:rFonts w:ascii="Verdana" w:hAnsi="Verdana" w:cs="Arial"/>
        </w:rPr>
        <w:t xml:space="preserve">Review </w:t>
      </w:r>
      <w:r w:rsidRPr="001F7E5B">
        <w:rPr>
          <w:rFonts w:ascii="Verdana" w:hAnsi="Verdana" w:cs="Arial"/>
        </w:rPr>
        <w:t xml:space="preserve">Report dated </w:t>
      </w:r>
      <w:bookmarkStart w:id="2" w:name="FinalReportDate"/>
      <w:r w:rsidRPr="001F7E5B">
        <w:rPr>
          <w:rFonts w:ascii="Verdana" w:hAnsi="Verdana" w:cs="Arial"/>
        </w:rPr>
        <w:t>06/03/2025</w:t>
      </w:r>
      <w:bookmarkEnd w:id="2"/>
      <w:r w:rsidRPr="001F7E5B">
        <w:rPr>
          <w:rFonts w:ascii="Verdana" w:hAnsi="Verdana" w:cs="Arial"/>
        </w:rPr>
        <w:t>.</w:t>
      </w:r>
    </w:p>
    <w:p w14:paraId="265ECF0D" w14:textId="77777777" w:rsidR="00107F97" w:rsidRPr="001F7E5B" w:rsidRDefault="00107F97" w:rsidP="00107F97">
      <w:pPr>
        <w:pStyle w:val="BodyText3"/>
        <w:pBdr>
          <w:top w:val="single" w:sz="4" w:space="1" w:color="auto"/>
          <w:left w:val="single" w:sz="4" w:space="0" w:color="auto"/>
          <w:bottom w:val="single" w:sz="4" w:space="1" w:color="auto"/>
          <w:right w:val="single" w:sz="4" w:space="1" w:color="auto"/>
        </w:pBdr>
        <w:jc w:val="center"/>
        <w:rPr>
          <w:rFonts w:ascii="Verdana" w:hAnsi="Verdana" w:cs="Arial"/>
        </w:rPr>
      </w:pPr>
    </w:p>
    <w:p w14:paraId="1E39DAD9" w14:textId="77777777" w:rsidR="00107F97" w:rsidRPr="001F7E5B" w:rsidRDefault="00107F97" w:rsidP="00107F97">
      <w:pPr>
        <w:pStyle w:val="BodyText3"/>
        <w:pBdr>
          <w:top w:val="single" w:sz="4" w:space="1" w:color="auto"/>
          <w:left w:val="single" w:sz="4" w:space="0" w:color="auto"/>
          <w:bottom w:val="single" w:sz="4" w:space="1" w:color="auto"/>
          <w:right w:val="single" w:sz="4" w:space="1" w:color="auto"/>
        </w:pBdr>
        <w:jc w:val="center"/>
        <w:rPr>
          <w:rFonts w:ascii="Verdana" w:hAnsi="Verdana" w:cs="Arial"/>
          <w:b/>
          <w:bCs/>
          <w:i w:val="0"/>
          <w:iCs w:val="0"/>
        </w:rPr>
      </w:pPr>
      <w:r w:rsidRPr="001F7E5B">
        <w:rPr>
          <w:rFonts w:ascii="Verdana" w:hAnsi="Verdana" w:cs="Arial"/>
          <w:b/>
          <w:bCs/>
          <w:i w:val="0"/>
          <w:iCs w:val="0"/>
        </w:rPr>
        <w:t xml:space="preserve">Mandatory One-Year Compliance Date: </w:t>
      </w:r>
      <w:bookmarkStart w:id="3" w:name="MandatoryComplianceDate"/>
      <w:r w:rsidRPr="001F7E5B">
        <w:rPr>
          <w:rFonts w:ascii="Verdana" w:hAnsi="Verdana" w:cs="Arial"/>
          <w:b/>
          <w:bCs/>
          <w:i w:val="0"/>
          <w:iCs w:val="0"/>
        </w:rPr>
        <w:t>06/03/2026</w:t>
      </w:r>
      <w:bookmarkEnd w:id="3"/>
    </w:p>
    <w:p w14:paraId="2C8D885B" w14:textId="77777777" w:rsidR="00107F97" w:rsidRPr="0099523D" w:rsidRDefault="00107F97" w:rsidP="00107F97">
      <w:pPr>
        <w:rPr>
          <w:rFonts w:ascii="Arial" w:hAnsi="Arial" w:cs="Arial"/>
          <w:sz w:val="16"/>
          <w:szCs w:val="16"/>
        </w:rPr>
      </w:pPr>
    </w:p>
    <w:p w14:paraId="4CB4D683" w14:textId="77777777" w:rsidR="00107F97" w:rsidRPr="0099523D" w:rsidRDefault="00107F97" w:rsidP="00107F97">
      <w:pPr>
        <w:jc w:val="center"/>
        <w:rPr>
          <w:rFonts w:ascii="Arial" w:hAnsi="Arial" w:cs="Arial"/>
          <w:b/>
          <w:sz w:val="16"/>
          <w:szCs w:val="16"/>
        </w:rPr>
      </w:pPr>
    </w:p>
    <w:p w14:paraId="2DA4A874" w14:textId="77777777" w:rsidR="00107F97" w:rsidRDefault="00107F97" w:rsidP="00CF431C">
      <w:pPr>
        <w:pStyle w:val="Heading2"/>
      </w:pPr>
      <w:r w:rsidRPr="0099523D">
        <w:t>Summary of Required Corrective Action Plans in this Report</w:t>
      </w:r>
    </w:p>
    <w:p w14:paraId="4EA9F020" w14:textId="77777777" w:rsidR="00AF7458" w:rsidRDefault="00AF7458" w:rsidP="00107F97">
      <w:pPr>
        <w:jc w:val="center"/>
        <w:rPr>
          <w:rFonts w:ascii="Arial" w:hAnsi="Arial" w:cs="Arial"/>
          <w:b/>
        </w:rPr>
      </w:pPr>
    </w:p>
    <w:p w14:paraId="2C1A16B8" w14:textId="77777777" w:rsidR="0075096C" w:rsidRDefault="0075096C" w:rsidP="00704BA8">
      <w:pPr>
        <w:jc w:val="center"/>
        <w:rPr>
          <w:rFonts w:ascii="Arial" w:hAnsi="Arial" w:cs="Arial"/>
          <w:b/>
        </w:rPr>
      </w:pPr>
    </w:p>
    <w:p w14:paraId="3284C43D" w14:textId="77777777" w:rsidR="00FC1452" w:rsidRDefault="00646881" w:rsidP="00FC1452">
      <w:pPr>
        <w:pBdr>
          <w:top w:val="single" w:sz="4" w:space="1" w:color="auto"/>
          <w:left w:val="single" w:sz="4" w:space="4" w:color="auto"/>
          <w:bottom w:val="single" w:sz="4" w:space="1" w:color="auto"/>
          <w:right w:val="single" w:sz="4" w:space="4" w:color="auto"/>
        </w:pBdr>
        <w:ind w:left="2160" w:hanging="2160"/>
        <w:rPr>
          <w:rFonts w:ascii="Verdana" w:hAnsi="Verdana" w:cs="Arial"/>
        </w:rPr>
      </w:pPr>
      <w:r w:rsidRPr="001F7E5B">
        <w:rPr>
          <w:rFonts w:ascii="Verdana" w:hAnsi="Verdana" w:cs="Arial"/>
          <w:b/>
        </w:rPr>
        <w:t>Criterion</w:t>
      </w:r>
      <w:r w:rsidR="00ED7567" w:rsidRPr="001F7E5B">
        <w:rPr>
          <w:rFonts w:ascii="Verdana" w:hAnsi="Verdana" w:cs="Arial"/>
          <w:b/>
        </w:rPr>
        <w:t xml:space="preserve">: </w:t>
      </w:r>
      <w:r w:rsidR="00873F7C" w:rsidRPr="001F7E5B">
        <w:rPr>
          <w:rFonts w:ascii="Verdana" w:hAnsi="Verdana" w:cs="Arial"/>
        </w:rPr>
        <w:t>SE 7</w:t>
      </w:r>
    </w:p>
    <w:p w14:paraId="5FE7B39A" w14:textId="77777777" w:rsidR="00380AE3" w:rsidRDefault="00ED7567" w:rsidP="00FC1452">
      <w:pPr>
        <w:pBdr>
          <w:top w:val="single" w:sz="4" w:space="1" w:color="auto"/>
          <w:left w:val="single" w:sz="4" w:space="4" w:color="auto"/>
          <w:bottom w:val="single" w:sz="4" w:space="1" w:color="auto"/>
          <w:right w:val="single" w:sz="4" w:space="4" w:color="auto"/>
        </w:pBdr>
        <w:ind w:left="2160" w:hanging="2160"/>
        <w:rPr>
          <w:rFonts w:ascii="Verdana" w:hAnsi="Verdana" w:cs="Arial"/>
          <w:b/>
        </w:rPr>
      </w:pPr>
      <w:r w:rsidRPr="001F7E5B">
        <w:rPr>
          <w:rFonts w:ascii="Verdana" w:hAnsi="Verdana" w:cs="Arial"/>
          <w:b/>
        </w:rPr>
        <w:t>Criterion Title:</w:t>
      </w:r>
      <w:r w:rsidRPr="001F7E5B">
        <w:rPr>
          <w:rFonts w:ascii="Verdana" w:hAnsi="Verdana" w:cs="Arial"/>
        </w:rPr>
        <w:t xml:space="preserve"> Transfer of parental rights at age of majority and student</w:t>
      </w:r>
    </w:p>
    <w:p w14:paraId="37E28F44" w14:textId="5880CA8F" w:rsidR="00ED7567" w:rsidRPr="001F7E5B" w:rsidRDefault="00ED7567" w:rsidP="00FC1452">
      <w:pPr>
        <w:pBdr>
          <w:top w:val="single" w:sz="4" w:space="1" w:color="auto"/>
          <w:left w:val="single" w:sz="4" w:space="4" w:color="auto"/>
          <w:bottom w:val="single" w:sz="4" w:space="1" w:color="auto"/>
          <w:right w:val="single" w:sz="4" w:space="4" w:color="auto"/>
        </w:pBdr>
        <w:ind w:left="2160" w:hanging="2160"/>
        <w:rPr>
          <w:rFonts w:ascii="Verdana" w:hAnsi="Verdana" w:cs="Arial"/>
        </w:rPr>
      </w:pPr>
      <w:r w:rsidRPr="001F7E5B">
        <w:rPr>
          <w:rFonts w:ascii="Verdana" w:hAnsi="Verdana" w:cs="Arial"/>
        </w:rPr>
        <w:t>participation</w:t>
      </w:r>
      <w:r w:rsidR="001F7E5B">
        <w:rPr>
          <w:rFonts w:ascii="Verdana" w:hAnsi="Verdana" w:cs="Arial"/>
        </w:rPr>
        <w:t xml:space="preserve"> </w:t>
      </w:r>
      <w:r w:rsidRPr="001F7E5B">
        <w:rPr>
          <w:rFonts w:ascii="Verdana" w:hAnsi="Verdana" w:cs="Arial"/>
        </w:rPr>
        <w:t>and consent at the age of majority</w:t>
      </w:r>
    </w:p>
    <w:p w14:paraId="020224F1" w14:textId="2DD78164" w:rsidR="002302D4" w:rsidRPr="001F7E5B" w:rsidRDefault="00704BA8" w:rsidP="00122BE1">
      <w:pPr>
        <w:pBdr>
          <w:top w:val="single" w:sz="4" w:space="1" w:color="auto"/>
          <w:left w:val="single" w:sz="4" w:space="4" w:color="auto"/>
          <w:bottom w:val="single" w:sz="4" w:space="1" w:color="auto"/>
          <w:right w:val="single" w:sz="4" w:space="4" w:color="auto"/>
        </w:pBdr>
        <w:rPr>
          <w:rFonts w:ascii="Verdana" w:hAnsi="Verdana" w:cs="Arial"/>
          <w:b/>
        </w:rPr>
      </w:pPr>
      <w:r w:rsidRPr="001F7E5B">
        <w:rPr>
          <w:rFonts w:ascii="Verdana" w:hAnsi="Verdana" w:cs="Arial"/>
          <w:b/>
        </w:rPr>
        <w:t xml:space="preserve">Rating: </w:t>
      </w:r>
      <w:r w:rsidR="002302D4" w:rsidRPr="001F7E5B">
        <w:rPr>
          <w:rFonts w:ascii="Verdana" w:hAnsi="Verdana" w:cs="Arial"/>
        </w:rPr>
        <w:t>Partially Implemented</w:t>
      </w:r>
    </w:p>
    <w:p w14:paraId="3EAA93E0" w14:textId="77777777" w:rsidR="002302D4" w:rsidRDefault="002302D4" w:rsidP="002302D4">
      <w:pPr>
        <w:rPr>
          <w:rFonts w:ascii="Arial" w:hAnsi="Arial" w:cs="Arial"/>
          <w:b/>
        </w:rPr>
      </w:pPr>
    </w:p>
    <w:p w14:paraId="492D269A" w14:textId="0A886E6D" w:rsidR="00B631A2" w:rsidRPr="00671433" w:rsidRDefault="00B631A2" w:rsidP="00B631A2">
      <w:pPr>
        <w:pBdr>
          <w:top w:val="single" w:sz="4" w:space="1" w:color="auto"/>
          <w:left w:val="single" w:sz="4" w:space="4" w:color="auto"/>
          <w:bottom w:val="single" w:sz="4" w:space="1" w:color="auto"/>
          <w:right w:val="single" w:sz="4" w:space="4" w:color="auto"/>
        </w:pBdr>
        <w:ind w:left="2160" w:hanging="2160"/>
        <w:rPr>
          <w:rFonts w:ascii="Verdana" w:hAnsi="Verdana" w:cs="Arial"/>
        </w:rPr>
      </w:pPr>
      <w:r w:rsidRPr="00671433">
        <w:rPr>
          <w:rFonts w:ascii="Verdana" w:hAnsi="Verdana" w:cs="Arial"/>
          <w:b/>
        </w:rPr>
        <w:t>Criterion</w:t>
      </w:r>
      <w:r w:rsidR="00122BE1" w:rsidRPr="00671433">
        <w:rPr>
          <w:rFonts w:ascii="Verdana" w:hAnsi="Verdana" w:cs="Arial"/>
          <w:b/>
        </w:rPr>
        <w:t>:</w:t>
      </w:r>
      <w:r w:rsidRPr="00671433">
        <w:rPr>
          <w:rFonts w:ascii="Verdana" w:hAnsi="Verdana" w:cs="Arial"/>
          <w:b/>
        </w:rPr>
        <w:t xml:space="preserve"> </w:t>
      </w:r>
      <w:r w:rsidRPr="00671433">
        <w:rPr>
          <w:rFonts w:ascii="Verdana" w:hAnsi="Verdana" w:cs="Arial"/>
        </w:rPr>
        <w:t>SE 18B</w:t>
      </w:r>
    </w:p>
    <w:p w14:paraId="7056FAA5" w14:textId="47A9409F" w:rsidR="00B631A2" w:rsidRPr="00671433" w:rsidRDefault="002C0A5B" w:rsidP="002C0A5B">
      <w:pPr>
        <w:pBdr>
          <w:top w:val="single" w:sz="4" w:space="1" w:color="auto"/>
          <w:left w:val="single" w:sz="4" w:space="4" w:color="auto"/>
          <w:bottom w:val="single" w:sz="4" w:space="1" w:color="auto"/>
          <w:right w:val="single" w:sz="4" w:space="4" w:color="auto"/>
        </w:pBdr>
        <w:rPr>
          <w:rFonts w:ascii="Verdana" w:hAnsi="Verdana" w:cs="Arial"/>
          <w:b/>
        </w:rPr>
      </w:pPr>
      <w:r w:rsidRPr="00671433">
        <w:rPr>
          <w:rFonts w:ascii="Verdana" w:hAnsi="Verdana" w:cs="Arial"/>
          <w:b/>
        </w:rPr>
        <w:t>Criterion Title</w:t>
      </w:r>
      <w:r w:rsidR="00122BE1" w:rsidRPr="00671433">
        <w:rPr>
          <w:rFonts w:ascii="Verdana" w:hAnsi="Verdana" w:cs="Arial"/>
          <w:b/>
        </w:rPr>
        <w:t>:</w:t>
      </w:r>
      <w:r w:rsidR="00081C4B" w:rsidRPr="00671433">
        <w:rPr>
          <w:rFonts w:ascii="Verdana" w:hAnsi="Verdana" w:cs="Arial"/>
        </w:rPr>
        <w:t xml:space="preserve"> </w:t>
      </w:r>
      <w:r w:rsidR="00B631A2" w:rsidRPr="00671433">
        <w:rPr>
          <w:rFonts w:ascii="Verdana" w:hAnsi="Verdana" w:cs="Arial"/>
        </w:rPr>
        <w:t xml:space="preserve">Determination of placement; provision of IEP to parent  </w:t>
      </w:r>
    </w:p>
    <w:p w14:paraId="702A4C2F" w14:textId="1B3782D9" w:rsidR="00B631A2" w:rsidRPr="00671433" w:rsidRDefault="00B631A2" w:rsidP="00B631A2">
      <w:pPr>
        <w:pBdr>
          <w:top w:val="single" w:sz="4" w:space="1" w:color="auto"/>
          <w:left w:val="single" w:sz="4" w:space="4" w:color="auto"/>
          <w:bottom w:val="single" w:sz="4" w:space="1" w:color="auto"/>
          <w:right w:val="single" w:sz="4" w:space="4" w:color="auto"/>
        </w:pBdr>
        <w:rPr>
          <w:rFonts w:ascii="Verdana" w:hAnsi="Verdana" w:cs="Arial"/>
        </w:rPr>
      </w:pPr>
      <w:r w:rsidRPr="00671433">
        <w:rPr>
          <w:rFonts w:ascii="Verdana" w:hAnsi="Verdana" w:cs="Arial"/>
          <w:b/>
        </w:rPr>
        <w:t>Rating</w:t>
      </w:r>
      <w:r w:rsidR="00081C4B" w:rsidRPr="00671433">
        <w:rPr>
          <w:rFonts w:ascii="Verdana" w:hAnsi="Verdana" w:cs="Arial"/>
          <w:b/>
        </w:rPr>
        <w:t xml:space="preserve">: </w:t>
      </w:r>
      <w:r w:rsidRPr="00671433">
        <w:rPr>
          <w:rFonts w:ascii="Verdana" w:hAnsi="Verdana" w:cs="Arial"/>
        </w:rPr>
        <w:t>Partially Implemented</w:t>
      </w:r>
    </w:p>
    <w:p w14:paraId="3BE3ABD0" w14:textId="77777777" w:rsidR="00B631A2" w:rsidRDefault="00B631A2" w:rsidP="002302D4">
      <w:pPr>
        <w:rPr>
          <w:rFonts w:ascii="Arial" w:hAnsi="Arial" w:cs="Arial"/>
          <w:b/>
        </w:rPr>
      </w:pPr>
    </w:p>
    <w:p w14:paraId="33E0C931" w14:textId="77777777" w:rsidR="00B631A2" w:rsidRPr="0099523D" w:rsidRDefault="00B631A2" w:rsidP="002302D4">
      <w:pPr>
        <w:rPr>
          <w:rFonts w:ascii="Arial" w:hAnsi="Arial" w:cs="Arial"/>
          <w:b/>
        </w:rPr>
      </w:pPr>
    </w:p>
    <w:p w14:paraId="4765E464" w14:textId="77777777" w:rsidR="00107F97" w:rsidRPr="0099523D" w:rsidRDefault="00107F97" w:rsidP="00107F97">
      <w:pPr>
        <w:rPr>
          <w:rFonts w:ascii="Arial" w:hAnsi="Arial" w:cs="Arial"/>
        </w:rPr>
        <w:sectPr w:rsidR="00107F97" w:rsidRPr="0099523D" w:rsidSect="00107F97">
          <w:footerReference w:type="default" r:id="rId7"/>
          <w:pgSz w:w="12240" w:h="15840"/>
          <w:pgMar w:top="1440" w:right="1080" w:bottom="1440" w:left="1800" w:header="720" w:footer="720" w:gutter="0"/>
          <w:cols w:space="720"/>
          <w:docGrid w:linePitch="360"/>
        </w:sectPr>
      </w:pPr>
    </w:p>
    <w:p w14:paraId="2AF7A287" w14:textId="77777777" w:rsidR="00107F97" w:rsidRPr="0099523D" w:rsidRDefault="00107F97" w:rsidP="00107F97">
      <w:pPr>
        <w:pStyle w:val="Normal0"/>
        <w:rPr>
          <w:rFonts w:ascii="Arial" w:hAnsi="Arial" w:cs="Arial"/>
        </w:rPr>
      </w:pPr>
      <w:r w:rsidRPr="0099523D">
        <w:rPr>
          <w:rFonts w:ascii="Arial" w:hAnsi="Arial" w:cs="Arial"/>
        </w:rPr>
        <w:br w:type="page"/>
      </w:r>
    </w:p>
    <w:p w14:paraId="3CFB3E5B" w14:textId="0B761836" w:rsidR="00AF7458" w:rsidRPr="005C3C1A" w:rsidRDefault="00AF7458" w:rsidP="0015137F">
      <w:pPr>
        <w:pStyle w:val="Normal0"/>
        <w:jc w:val="center"/>
        <w:rPr>
          <w:rFonts w:ascii="Verdana" w:hAnsi="Verdana"/>
          <w:b/>
          <w:bCs/>
        </w:rPr>
      </w:pPr>
      <w:r w:rsidRPr="005C3C1A">
        <w:rPr>
          <w:rFonts w:ascii="Verdana" w:hAnsi="Verdana"/>
          <w:b/>
          <w:bCs/>
        </w:rPr>
        <w:lastRenderedPageBreak/>
        <w:t>Integrated Monitoring Review</w:t>
      </w:r>
    </w:p>
    <w:p w14:paraId="18CA990A" w14:textId="411B00FF" w:rsidR="00107F97" w:rsidRPr="00081C4B" w:rsidRDefault="00AF7458" w:rsidP="00081C4B">
      <w:pPr>
        <w:pStyle w:val="Heading2"/>
      </w:pPr>
      <w:r w:rsidRPr="00081C4B">
        <w:t>Corrective Action Plan</w:t>
      </w:r>
    </w:p>
    <w:p w14:paraId="19F4216E" w14:textId="77777777" w:rsidR="00D90136" w:rsidRDefault="00D90136" w:rsidP="00AF7458">
      <w:pPr>
        <w:pStyle w:val="Normal0"/>
        <w:jc w:val="center"/>
        <w:rPr>
          <w:rFonts w:ascii="Arial" w:hAnsi="Arial" w:cs="Arial"/>
          <w:b/>
        </w:rPr>
      </w:pPr>
    </w:p>
    <w:p w14:paraId="1EB0BB03" w14:textId="06EB2544" w:rsidR="00AF7458" w:rsidRPr="008D6FCA" w:rsidRDefault="00D90136" w:rsidP="0080749D">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t xml:space="preserve">Criterion &amp; Topic: </w:t>
      </w:r>
      <w:bookmarkStart w:id="4" w:name="CRDesc"/>
      <w:r w:rsidRPr="008D6FCA">
        <w:rPr>
          <w:rFonts w:ascii="Verdana" w:hAnsi="Verdana" w:cs="Arial"/>
          <w:bCs/>
          <w:sz w:val="22"/>
          <w:szCs w:val="22"/>
        </w:rPr>
        <w:t>SE 7 Transfer of parental rights at age of majority and student participation and consent</w:t>
      </w:r>
      <w:r w:rsidR="00FF4CFB" w:rsidRPr="008D6FCA">
        <w:rPr>
          <w:rFonts w:ascii="Verdana" w:hAnsi="Verdana" w:cs="Arial"/>
          <w:bCs/>
          <w:sz w:val="22"/>
          <w:szCs w:val="22"/>
        </w:rPr>
        <w:t xml:space="preserve"> </w:t>
      </w:r>
      <w:r w:rsidRPr="008D6FCA">
        <w:rPr>
          <w:rFonts w:ascii="Verdana" w:hAnsi="Verdana" w:cs="Arial"/>
          <w:bCs/>
          <w:sz w:val="22"/>
          <w:szCs w:val="22"/>
        </w:rPr>
        <w:t>at the age of majority</w:t>
      </w:r>
      <w:bookmarkEnd w:id="4"/>
    </w:p>
    <w:p w14:paraId="67DEDAC5" w14:textId="4BA227C5"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t xml:space="preserve">Rating: </w:t>
      </w:r>
      <w:bookmarkStart w:id="5" w:name="CPRRating"/>
      <w:r w:rsidRPr="008D6FCA">
        <w:rPr>
          <w:rFonts w:ascii="Verdana" w:hAnsi="Verdana" w:cs="Arial"/>
          <w:sz w:val="22"/>
          <w:szCs w:val="22"/>
        </w:rPr>
        <w:t>Partially Implemented</w:t>
      </w:r>
      <w:bookmarkEnd w:id="5"/>
    </w:p>
    <w:p w14:paraId="0C551686" w14:textId="2A2E4FE2"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t xml:space="preserve">Department Findings: </w:t>
      </w:r>
      <w:bookmarkStart w:id="6" w:name="DeptCPRFindings"/>
      <w:r w:rsidRPr="008D6FCA">
        <w:rPr>
          <w:rFonts w:ascii="Verdana" w:hAnsi="Verdana" w:cs="Arial"/>
          <w:sz w:val="22"/>
          <w:szCs w:val="22"/>
        </w:rPr>
        <w:t>A review of student records and staff interviews indicated that, at least one year prior to the student reaching age 18, the district does not consistently inform the student and the parent/guardian of the rights that will transfer from the parent/guardian to the student upon the student's 18th birthday.</w:t>
      </w:r>
      <w:bookmarkEnd w:id="6"/>
    </w:p>
    <w:p w14:paraId="37A320E4"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7BF119EE"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t xml:space="preserve">Description of Corrective Action: </w:t>
      </w:r>
    </w:p>
    <w:p w14:paraId="6B7CB76B"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bookmarkStart w:id="7" w:name="DescCorrAction"/>
      <w:r w:rsidRPr="008D6FCA">
        <w:rPr>
          <w:rFonts w:ascii="Verdana" w:hAnsi="Verdana" w:cs="Arial"/>
          <w:sz w:val="22"/>
          <w:szCs w:val="22"/>
        </w:rPr>
        <w:t xml:space="preserve">The Wachusett Regional School District recognizes that it needs to streamline its process for informing students and their parents/guardians of the rights that will transfer from the parent/guardian to the student upon the student's 18th birthday.  Further training is required in this area for all relevant staff. </w:t>
      </w:r>
    </w:p>
    <w:p w14:paraId="2A957CBB"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43DEEB53"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sz w:val="22"/>
          <w:szCs w:val="22"/>
        </w:rPr>
        <w:t>The district intends to create a spreadsheet for all students turning 17 for the 2025-2026 school year to allow the district to monitor that we consistently inform the student and parent/guardian of the rights that will transfer from the parent/guardian to the student upon the student's 18th birthday. Chairs will maintain and monitor the internal tracking/spreadsheet on a quarterly basis. The district will send a monthly form based on the student's birth date to ensure that when the student turns 17, notice is provided to the student and the parent/guardian.</w:t>
      </w:r>
    </w:p>
    <w:p w14:paraId="59F69D60"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65005DFD"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sz w:val="22"/>
          <w:szCs w:val="22"/>
        </w:rPr>
        <w:t xml:space="preserve">To address the root cause, the district plans to take the following actions:  </w:t>
      </w:r>
    </w:p>
    <w:p w14:paraId="5A22A540" w14:textId="3C17B27F"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sz w:val="22"/>
          <w:szCs w:val="22"/>
        </w:rPr>
        <w:t>Revise procedures for provisions of delivering Age of Majority notices</w:t>
      </w:r>
    </w:p>
    <w:p w14:paraId="7E2A6921" w14:textId="70138C16"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sz w:val="22"/>
          <w:szCs w:val="22"/>
        </w:rPr>
        <w:t>Train staff on the revised procedures, which will include staff training materials, meeting agendas, and signed attendance sheets</w:t>
      </w:r>
    </w:p>
    <w:p w14:paraId="3C1011DF" w14:textId="0CB1A60C"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sz w:val="22"/>
          <w:szCs w:val="22"/>
        </w:rPr>
        <w:t>Develop internal monitoring and tracking systems to ensure sustaining compliance</w:t>
      </w:r>
      <w:bookmarkEnd w:id="7"/>
    </w:p>
    <w:p w14:paraId="0FDDF79F"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6ADC7292"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t>Title/Role of Responsible Person:</w:t>
      </w:r>
    </w:p>
    <w:p w14:paraId="7F188613" w14:textId="26244BFE"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bookmarkStart w:id="8" w:name="CapRespPersons"/>
      <w:r w:rsidRPr="008D6FCA">
        <w:rPr>
          <w:rFonts w:ascii="Verdana" w:hAnsi="Verdana" w:cs="Arial"/>
          <w:bCs/>
          <w:sz w:val="22"/>
          <w:szCs w:val="22"/>
        </w:rPr>
        <w:t>Joan M DeAngelis</w:t>
      </w:r>
      <w:bookmarkEnd w:id="8"/>
    </w:p>
    <w:p w14:paraId="687817C3"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p>
    <w:p w14:paraId="4D908811" w14:textId="77777777"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t>Expected Date of Completion:</w:t>
      </w:r>
    </w:p>
    <w:p w14:paraId="010F933F" w14:textId="3CC0C626" w:rsidR="00FF4CFB" w:rsidRPr="008D6FCA" w:rsidRDefault="00FF4CFB" w:rsidP="0080749D">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bookmarkStart w:id="9" w:name="DateExpComplete"/>
      <w:r w:rsidRPr="008D6FCA">
        <w:rPr>
          <w:rFonts w:ascii="Verdana" w:hAnsi="Verdana" w:cs="Arial"/>
          <w:bCs/>
          <w:sz w:val="22"/>
          <w:szCs w:val="22"/>
        </w:rPr>
        <w:t>06/03/2026</w:t>
      </w:r>
      <w:bookmarkEnd w:id="9"/>
    </w:p>
    <w:p w14:paraId="69286A91" w14:textId="77777777" w:rsidR="00FF4CFB" w:rsidRDefault="00FF4CFB" w:rsidP="00FF4CFB">
      <w:pPr>
        <w:pStyle w:val="Normal0"/>
        <w:rPr>
          <w:rFonts w:ascii="Arial" w:hAnsi="Arial" w:cs="Arial"/>
          <w:b/>
        </w:rPr>
      </w:pPr>
    </w:p>
    <w:p w14:paraId="52EFFC20" w14:textId="77777777" w:rsidR="00FF4CFB" w:rsidRDefault="00FF4CFB" w:rsidP="00FF4CFB">
      <w:pPr>
        <w:pStyle w:val="Normal0"/>
        <w:rPr>
          <w:rFonts w:ascii="Arial" w:hAnsi="Arial" w:cs="Arial"/>
          <w:b/>
        </w:rPr>
      </w:pPr>
    </w:p>
    <w:p w14:paraId="607BE8AA" w14:textId="77777777" w:rsidR="005C1B3B" w:rsidRDefault="005C1B3B" w:rsidP="00FF4CFB">
      <w:pPr>
        <w:pStyle w:val="Normal0"/>
        <w:rPr>
          <w:rFonts w:ascii="Arial" w:hAnsi="Arial" w:cs="Arial"/>
          <w:b/>
        </w:rPr>
      </w:pPr>
    </w:p>
    <w:p w14:paraId="7EDB8CC1" w14:textId="77777777" w:rsidR="005C1B3B" w:rsidRDefault="005C1B3B" w:rsidP="00FF4CFB">
      <w:pPr>
        <w:pStyle w:val="Normal0"/>
        <w:rPr>
          <w:rFonts w:ascii="Arial" w:hAnsi="Arial" w:cs="Arial"/>
          <w:b/>
        </w:rPr>
      </w:pPr>
    </w:p>
    <w:p w14:paraId="580CF21B" w14:textId="77777777" w:rsidR="005C1B3B" w:rsidRDefault="005C1B3B" w:rsidP="00FF4CFB">
      <w:pPr>
        <w:pStyle w:val="Normal0"/>
        <w:rPr>
          <w:rFonts w:ascii="Arial" w:hAnsi="Arial" w:cs="Arial"/>
          <w:b/>
        </w:rPr>
      </w:pPr>
    </w:p>
    <w:p w14:paraId="30490E6B" w14:textId="77777777" w:rsidR="005C1B3B" w:rsidRDefault="005C1B3B" w:rsidP="00FF4CFB">
      <w:pPr>
        <w:pStyle w:val="Normal0"/>
        <w:rPr>
          <w:rFonts w:ascii="Arial" w:hAnsi="Arial" w:cs="Arial"/>
          <w:b/>
        </w:rPr>
      </w:pPr>
    </w:p>
    <w:p w14:paraId="07EA1B0B" w14:textId="77777777" w:rsidR="005C1B3B" w:rsidRDefault="005C1B3B" w:rsidP="00FF4CFB">
      <w:pPr>
        <w:pStyle w:val="Normal0"/>
        <w:rPr>
          <w:rFonts w:ascii="Arial" w:hAnsi="Arial" w:cs="Arial"/>
          <w:b/>
        </w:rPr>
      </w:pPr>
    </w:p>
    <w:p w14:paraId="4437E563" w14:textId="77777777" w:rsidR="005C1B3B" w:rsidRDefault="005C1B3B" w:rsidP="00FF4CFB">
      <w:pPr>
        <w:pStyle w:val="Normal0"/>
        <w:rPr>
          <w:rFonts w:ascii="Arial" w:hAnsi="Arial" w:cs="Arial"/>
          <w:b/>
        </w:rPr>
      </w:pPr>
    </w:p>
    <w:p w14:paraId="034E0CB3" w14:textId="77777777" w:rsidR="0080749D" w:rsidRDefault="0080749D" w:rsidP="00FF4CFB">
      <w:pPr>
        <w:pStyle w:val="Normal0"/>
        <w:rPr>
          <w:rFonts w:ascii="Arial" w:hAnsi="Arial" w:cs="Arial"/>
          <w:b/>
        </w:rPr>
      </w:pPr>
    </w:p>
    <w:p w14:paraId="404AE4A8" w14:textId="77777777" w:rsidR="00FF4CFB" w:rsidRDefault="00FF4CFB" w:rsidP="00FF4CFB">
      <w:pPr>
        <w:pStyle w:val="Normal0"/>
        <w:rPr>
          <w:rFonts w:ascii="Arial" w:hAnsi="Arial" w:cs="Arial"/>
          <w:b/>
          <w:bCs/>
        </w:rPr>
      </w:pPr>
    </w:p>
    <w:p w14:paraId="61E3653A" w14:textId="1B7A5CE8" w:rsidR="00FF4CFB" w:rsidRPr="008D6FCA" w:rsidRDefault="00FF4CFB" w:rsidP="006C3D3A">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lastRenderedPageBreak/>
        <w:t>Evidence of Completion of the Corrective Action:</w:t>
      </w:r>
    </w:p>
    <w:p w14:paraId="6BAF5E99" w14:textId="77777777" w:rsidR="00FF4CFB" w:rsidRPr="008D6FCA" w:rsidRDefault="00FF4CFB" w:rsidP="006C3D3A">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bookmarkStart w:id="10" w:name="Evidence"/>
      <w:r w:rsidRPr="008D6FCA">
        <w:rPr>
          <w:rFonts w:ascii="Verdana" w:hAnsi="Verdana" w:cs="Arial"/>
          <w:sz w:val="22"/>
          <w:szCs w:val="22"/>
        </w:rPr>
        <w:t>Revised procedures for the provisions of Age of Majority notices</w:t>
      </w:r>
    </w:p>
    <w:p w14:paraId="41CD0F70" w14:textId="77777777" w:rsidR="00FF4CFB" w:rsidRPr="008D6FCA" w:rsidRDefault="00FF4CFB" w:rsidP="006C3D3A">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sz w:val="22"/>
          <w:szCs w:val="22"/>
        </w:rPr>
        <w:t>Evidence of staff training on the procedures which will include training materials, meeting agendas, and signed attendance sheets</w:t>
      </w:r>
    </w:p>
    <w:p w14:paraId="2B5CCC48" w14:textId="362CE605" w:rsidR="00FF4CFB" w:rsidRPr="008D6FCA" w:rsidRDefault="00FF4CFB" w:rsidP="00D94CE7">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sz w:val="22"/>
          <w:szCs w:val="22"/>
        </w:rPr>
        <w:t>Results of internal monitoring and tracking</w:t>
      </w:r>
      <w:bookmarkEnd w:id="10"/>
    </w:p>
    <w:p w14:paraId="341DB1B8" w14:textId="77777777" w:rsidR="00FF4CFB" w:rsidRPr="008D6FCA" w:rsidRDefault="00FF4CFB" w:rsidP="006C3D3A">
      <w:pPr>
        <w:pStyle w:val="Normal0"/>
        <w:pBdr>
          <w:top w:val="single" w:sz="4" w:space="1" w:color="auto"/>
          <w:left w:val="single" w:sz="4" w:space="4" w:color="auto"/>
          <w:bottom w:val="single" w:sz="4" w:space="1" w:color="auto"/>
          <w:right w:val="single" w:sz="4" w:space="4" w:color="auto"/>
        </w:pBdr>
        <w:ind w:firstLine="720"/>
        <w:rPr>
          <w:rFonts w:ascii="Verdana" w:hAnsi="Verdana" w:cs="Arial"/>
          <w:sz w:val="22"/>
          <w:szCs w:val="22"/>
        </w:rPr>
      </w:pPr>
    </w:p>
    <w:p w14:paraId="7A0F0A3A" w14:textId="77777777" w:rsidR="00FF4CFB" w:rsidRPr="008D6FCA" w:rsidRDefault="00FF4CFB" w:rsidP="006C3D3A">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t xml:space="preserve">Description of Internal Monitoring Procedures: </w:t>
      </w:r>
    </w:p>
    <w:p w14:paraId="1BF3B388" w14:textId="2E085466" w:rsidR="00FF4CFB" w:rsidRPr="008D6FCA" w:rsidRDefault="00FF4CFB" w:rsidP="006C3D3A">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bookmarkStart w:id="11" w:name="DescIntMonProc"/>
      <w:r w:rsidRPr="008D6FCA">
        <w:rPr>
          <w:rFonts w:ascii="Verdana" w:hAnsi="Verdana" w:cs="Arial"/>
          <w:sz w:val="22"/>
          <w:szCs w:val="22"/>
        </w:rPr>
        <w:t>The director will review the internal monitoring spreadsheet monthly to ensure that, at least one year prior to the student reaching age 18, the district consistently informs the student and the parent/guardian of the rights that will transfer from the parent/guardian to the student upon the student's 18th birthday. For any noncompliance identified, the director will provide coaching or additional training, as required.</w:t>
      </w:r>
      <w:bookmarkEnd w:id="11"/>
    </w:p>
    <w:p w14:paraId="0AFD209D" w14:textId="77777777" w:rsidR="006012D5" w:rsidRDefault="006012D5" w:rsidP="00FF4CFB">
      <w:pPr>
        <w:pStyle w:val="Normal0"/>
        <w:rPr>
          <w:rFonts w:ascii="Arial" w:hAnsi="Arial" w:cs="Arial"/>
        </w:rPr>
      </w:pPr>
    </w:p>
    <w:p w14:paraId="3C79C046" w14:textId="0E6B0492" w:rsidR="006012D5" w:rsidRPr="005C1B3B" w:rsidRDefault="006012D5" w:rsidP="005C1B3B">
      <w:pPr>
        <w:pStyle w:val="Heading2"/>
      </w:pPr>
      <w:r w:rsidRPr="005C1B3B">
        <w:t>Corrective Action Plan Approval Section</w:t>
      </w:r>
    </w:p>
    <w:p w14:paraId="74312D87" w14:textId="77777777" w:rsidR="006C3D3A" w:rsidRDefault="006C3D3A" w:rsidP="006012D5">
      <w:pPr>
        <w:pStyle w:val="Normal0"/>
        <w:jc w:val="center"/>
        <w:rPr>
          <w:rFonts w:ascii="Arial" w:hAnsi="Arial" w:cs="Arial"/>
          <w:b/>
          <w:bCs/>
        </w:rPr>
      </w:pPr>
    </w:p>
    <w:p w14:paraId="527D06B2" w14:textId="77777777" w:rsidR="006012D5" w:rsidRDefault="006012D5" w:rsidP="006012D5">
      <w:pPr>
        <w:pStyle w:val="Normal0"/>
        <w:jc w:val="center"/>
        <w:rPr>
          <w:rFonts w:ascii="Arial" w:hAnsi="Arial" w:cs="Arial"/>
          <w:b/>
          <w:bCs/>
        </w:rPr>
      </w:pPr>
    </w:p>
    <w:p w14:paraId="4C745577" w14:textId="2C46451E" w:rsidR="00BA14C5" w:rsidRPr="008D6FCA" w:rsidRDefault="006012D5" w:rsidP="00B879B4">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t xml:space="preserve">Criterion: </w:t>
      </w:r>
      <w:bookmarkStart w:id="12" w:name="CRDesc2"/>
      <w:r w:rsidRPr="008D6FCA">
        <w:rPr>
          <w:rFonts w:ascii="Verdana" w:hAnsi="Verdana" w:cs="Arial"/>
          <w:bCs/>
          <w:sz w:val="22"/>
          <w:szCs w:val="22"/>
        </w:rPr>
        <w:t>SE 7 Transfer of parental rights at age of majority and student participation and consent</w:t>
      </w:r>
      <w:r w:rsidR="005C1B3B" w:rsidRPr="008D6FCA">
        <w:rPr>
          <w:rFonts w:ascii="Verdana" w:hAnsi="Verdana" w:cs="Arial"/>
          <w:b/>
          <w:bCs/>
          <w:sz w:val="22"/>
          <w:szCs w:val="22"/>
        </w:rPr>
        <w:t xml:space="preserve"> </w:t>
      </w:r>
      <w:r w:rsidRPr="008D6FCA">
        <w:rPr>
          <w:rFonts w:ascii="Verdana" w:hAnsi="Verdana" w:cs="Arial"/>
          <w:bCs/>
          <w:sz w:val="22"/>
          <w:szCs w:val="22"/>
        </w:rPr>
        <w:t>at the age of majority</w:t>
      </w:r>
      <w:bookmarkEnd w:id="12"/>
    </w:p>
    <w:p w14:paraId="54304B09" w14:textId="77777777" w:rsidR="00BA14C5" w:rsidRPr="008D6FCA" w:rsidRDefault="00BA14C5" w:rsidP="00CC3144">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8D6FCA">
        <w:rPr>
          <w:rFonts w:ascii="Verdana" w:hAnsi="Verdana" w:cs="Arial"/>
          <w:b/>
          <w:bCs/>
          <w:sz w:val="22"/>
          <w:szCs w:val="22"/>
        </w:rPr>
        <w:t xml:space="preserve">Corrective Action Plan Status: </w:t>
      </w:r>
      <w:bookmarkStart w:id="13" w:name="Status"/>
      <w:r w:rsidRPr="008D6FCA">
        <w:rPr>
          <w:rFonts w:ascii="Verdana" w:hAnsi="Verdana" w:cs="Arial"/>
          <w:bCs/>
          <w:sz w:val="22"/>
          <w:szCs w:val="22"/>
        </w:rPr>
        <w:t>Approved</w:t>
      </w:r>
      <w:bookmarkEnd w:id="13"/>
    </w:p>
    <w:p w14:paraId="71A3405F" w14:textId="77777777" w:rsidR="00A349D3" w:rsidRPr="008D6FCA" w:rsidRDefault="00A349D3" w:rsidP="00CC3144">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p>
    <w:p w14:paraId="5BBB87FC" w14:textId="77777777" w:rsidR="00BA14C5" w:rsidRPr="008D6FCA" w:rsidRDefault="00BA14C5" w:rsidP="00CC3144">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sz w:val="22"/>
          <w:szCs w:val="22"/>
        </w:rPr>
        <w:t>Status Date:</w:t>
      </w:r>
      <w:r w:rsidRPr="008D6FCA">
        <w:rPr>
          <w:rFonts w:ascii="Verdana" w:hAnsi="Verdana" w:cs="Arial"/>
          <w:sz w:val="22"/>
          <w:szCs w:val="22"/>
        </w:rPr>
        <w:t xml:space="preserve"> </w:t>
      </w:r>
      <w:bookmarkStart w:id="14" w:name="StatusDate"/>
      <w:r w:rsidRPr="008D6FCA">
        <w:rPr>
          <w:rFonts w:ascii="Verdana" w:hAnsi="Verdana" w:cs="Arial"/>
          <w:sz w:val="22"/>
          <w:szCs w:val="22"/>
        </w:rPr>
        <w:t>07/17/2025</w:t>
      </w:r>
      <w:bookmarkEnd w:id="14"/>
    </w:p>
    <w:p w14:paraId="4B09BC51" w14:textId="19A6968C" w:rsidR="00BA14C5" w:rsidRPr="008D6FCA" w:rsidRDefault="00BA14C5" w:rsidP="00CC3144">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b/>
          <w:bCs/>
          <w:sz w:val="22"/>
          <w:szCs w:val="22"/>
        </w:rPr>
        <w:t>Correction Status:</w:t>
      </w:r>
      <w:r w:rsidRPr="008D6FCA">
        <w:rPr>
          <w:rFonts w:ascii="Verdana" w:hAnsi="Verdana" w:cs="Arial"/>
          <w:bCs/>
          <w:sz w:val="22"/>
          <w:szCs w:val="22"/>
        </w:rPr>
        <w:t xml:space="preserve"> </w:t>
      </w:r>
      <w:bookmarkStart w:id="15" w:name="CORRECTION_STATUS"/>
      <w:r w:rsidRPr="008D6FCA">
        <w:rPr>
          <w:rFonts w:ascii="Verdana" w:hAnsi="Verdana" w:cs="Arial"/>
          <w:sz w:val="22"/>
          <w:szCs w:val="22"/>
        </w:rPr>
        <w:t>Not Corrected</w:t>
      </w:r>
      <w:bookmarkEnd w:id="15"/>
    </w:p>
    <w:p w14:paraId="042EC580" w14:textId="77777777" w:rsidR="00CC3144" w:rsidRPr="008D6FCA" w:rsidRDefault="00CC3144" w:rsidP="00CC3144">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236E2DC7" w14:textId="2E388938" w:rsidR="00B038EF" w:rsidRPr="008D6FCA" w:rsidRDefault="00B038EF" w:rsidP="00CC3144">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b/>
          <w:bCs/>
          <w:sz w:val="22"/>
          <w:szCs w:val="22"/>
        </w:rPr>
        <w:t xml:space="preserve">Required Elements of Progress Reports: </w:t>
      </w:r>
    </w:p>
    <w:p w14:paraId="54DF01D6" w14:textId="77777777" w:rsidR="00B038EF" w:rsidRPr="008D6FCA" w:rsidRDefault="00B038EF" w:rsidP="00B879B4">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8D6FCA">
        <w:rPr>
          <w:rFonts w:ascii="Verdana" w:hAnsi="Verdana" w:cs="Arial"/>
          <w:sz w:val="22"/>
          <w:szCs w:val="22"/>
        </w:rPr>
        <w:t>By August 29, 2025, the district will submit updated procedures on the requirements of transfer of parental rights at age of majority.</w:t>
      </w:r>
    </w:p>
    <w:p w14:paraId="0A5640B8" w14:textId="77777777" w:rsidR="00B038EF" w:rsidRPr="008D6FCA" w:rsidRDefault="00B038EF" w:rsidP="00B879B4">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29FD7B62" w14:textId="77777777" w:rsidR="00B038EF" w:rsidRPr="008D6FCA" w:rsidRDefault="00B038EF" w:rsidP="00B879B4">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sz w:val="22"/>
          <w:szCs w:val="22"/>
        </w:rPr>
        <w:t xml:space="preserve">By October 27,2025, the district will submit evidence (agenda, training materials, and attendance sheet) of training provided to relevant staff on the updated procedures. </w:t>
      </w:r>
    </w:p>
    <w:p w14:paraId="6D2E4EA3" w14:textId="77777777" w:rsidR="00B038EF" w:rsidRPr="008D6FCA" w:rsidRDefault="00B038EF" w:rsidP="00B879B4">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0369BD77" w14:textId="327593A5" w:rsidR="00B038EF" w:rsidRPr="008D6FCA" w:rsidRDefault="00B038EF" w:rsidP="00B879B4">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bookmarkStart w:id="16" w:name="ReqElementsProg"/>
      <w:r w:rsidRPr="008D6FCA">
        <w:rPr>
          <w:rFonts w:ascii="Verdana" w:hAnsi="Verdana" w:cs="Arial"/>
          <w:sz w:val="22"/>
          <w:szCs w:val="22"/>
        </w:rPr>
        <w:t>By December 22, 2025, staff from the Office of Public School Monitoring (PSM) will conduct a review of student records for evidence that at least one year prior to the student reaching age 18, the district informed the student and parent/guardian of the rights that will transfer from the parent/guardian to the student upon the student's 18th birthday. For any identified non-compliance, the district will submit a root cause analysis and a description of appropriate corrective actions. Upon completion of any such corrective actions, PSM staff will conduct an additional review of student records.</w:t>
      </w:r>
      <w:bookmarkEnd w:id="16"/>
    </w:p>
    <w:p w14:paraId="453F0E42" w14:textId="77777777" w:rsidR="00B038EF" w:rsidRPr="008D6FCA" w:rsidRDefault="00B038EF" w:rsidP="00B879B4">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4E06288B" w14:textId="77777777" w:rsidR="00B038EF" w:rsidRPr="008D6FCA" w:rsidRDefault="00B038EF" w:rsidP="00B879B4">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cs="Arial"/>
          <w:b/>
          <w:bCs/>
          <w:sz w:val="22"/>
          <w:szCs w:val="22"/>
        </w:rPr>
      </w:pPr>
      <w:r w:rsidRPr="008D6FCA">
        <w:rPr>
          <w:rFonts w:ascii="Verdana" w:hAnsi="Verdana" w:cs="Arial"/>
          <w:b/>
          <w:bCs/>
          <w:sz w:val="22"/>
          <w:szCs w:val="22"/>
        </w:rPr>
        <w:t xml:space="preserve">Progress Report Due Dates: </w:t>
      </w:r>
    </w:p>
    <w:p w14:paraId="5D4E2E17" w14:textId="77777777" w:rsidR="00B038EF" w:rsidRPr="008D6FCA" w:rsidRDefault="00B038EF" w:rsidP="00B879B4">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cs="Arial"/>
          <w:b/>
          <w:bCs/>
          <w:sz w:val="22"/>
          <w:szCs w:val="22"/>
        </w:rPr>
      </w:pPr>
      <w:bookmarkStart w:id="17" w:name="ProgRptDueDate"/>
      <w:r w:rsidRPr="008D6FCA">
        <w:rPr>
          <w:rFonts w:ascii="Verdana" w:hAnsi="Verdana" w:cs="Arial"/>
          <w:bCs/>
          <w:sz w:val="22"/>
          <w:szCs w:val="22"/>
        </w:rPr>
        <w:t>08/29/2025</w:t>
      </w:r>
    </w:p>
    <w:p w14:paraId="1B4B2124" w14:textId="77777777" w:rsidR="00B038EF" w:rsidRPr="008D6FCA" w:rsidRDefault="00B038EF" w:rsidP="00B879B4">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cs="Arial"/>
          <w:bCs/>
          <w:sz w:val="22"/>
          <w:szCs w:val="22"/>
        </w:rPr>
      </w:pPr>
      <w:r w:rsidRPr="008D6FCA">
        <w:rPr>
          <w:rFonts w:ascii="Verdana" w:hAnsi="Verdana" w:cs="Arial"/>
          <w:bCs/>
          <w:sz w:val="22"/>
          <w:szCs w:val="22"/>
        </w:rPr>
        <w:t>10/27/2025</w:t>
      </w:r>
    </w:p>
    <w:p w14:paraId="66A2F515" w14:textId="2C43346D" w:rsidR="00B038EF" w:rsidRPr="008D6FCA" w:rsidRDefault="00B038EF" w:rsidP="00B879B4">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8D6FCA">
        <w:rPr>
          <w:rFonts w:ascii="Verdana" w:hAnsi="Verdana" w:cs="Arial"/>
          <w:bCs/>
          <w:sz w:val="22"/>
          <w:szCs w:val="22"/>
        </w:rPr>
        <w:t>12/22/2025</w:t>
      </w:r>
      <w:bookmarkEnd w:id="17"/>
    </w:p>
    <w:p w14:paraId="1D457AB1" w14:textId="77777777" w:rsidR="00B038EF" w:rsidRPr="0099523D" w:rsidRDefault="00B038EF" w:rsidP="00B038EF">
      <w:pPr>
        <w:pStyle w:val="Normal0"/>
        <w:rPr>
          <w:rFonts w:ascii="Arial" w:hAnsi="Arial" w:cs="Arial"/>
        </w:rPr>
      </w:pPr>
    </w:p>
    <w:p w14:paraId="0941030D" w14:textId="77777777" w:rsidR="00107F97" w:rsidRPr="0099523D" w:rsidRDefault="00107F97">
      <w:pPr>
        <w:pStyle w:val="Normal0"/>
        <w:rPr>
          <w:rFonts w:ascii="Arial" w:hAnsi="Arial" w:cs="Arial"/>
        </w:rPr>
        <w:sectPr w:rsidR="00107F97" w:rsidRPr="0099523D" w:rsidSect="00107F97">
          <w:footerReference w:type="default" r:id="rId8"/>
          <w:type w:val="continuous"/>
          <w:pgSz w:w="12240" w:h="15840"/>
          <w:pgMar w:top="1440" w:right="1080" w:bottom="1440" w:left="1800" w:header="720" w:footer="720" w:gutter="0"/>
          <w:cols w:space="720"/>
          <w:docGrid w:linePitch="360"/>
        </w:sectPr>
      </w:pPr>
    </w:p>
    <w:p w14:paraId="1E1ECDD6" w14:textId="3249C701" w:rsidR="00107F97" w:rsidRPr="0099523D" w:rsidRDefault="00107F97" w:rsidP="00107F97">
      <w:pPr>
        <w:pStyle w:val="Normal1"/>
        <w:rPr>
          <w:rFonts w:ascii="Arial" w:hAnsi="Arial" w:cs="Arial"/>
        </w:rPr>
      </w:pPr>
    </w:p>
    <w:p w14:paraId="28FEF3FD" w14:textId="2DA15F04" w:rsidR="00B038EF" w:rsidRPr="001B2831" w:rsidRDefault="00B038EF" w:rsidP="001B2831">
      <w:pPr>
        <w:pStyle w:val="Normal0"/>
        <w:jc w:val="center"/>
        <w:rPr>
          <w:rFonts w:ascii="Verdana" w:hAnsi="Verdana"/>
          <w:b/>
          <w:bCs/>
        </w:rPr>
      </w:pPr>
      <w:r w:rsidRPr="001B2831">
        <w:rPr>
          <w:rFonts w:ascii="Verdana" w:hAnsi="Verdana"/>
          <w:b/>
          <w:bCs/>
        </w:rPr>
        <w:lastRenderedPageBreak/>
        <w:t>I</w:t>
      </w:r>
      <w:r w:rsidR="00D81FE7" w:rsidRPr="001B2831">
        <w:rPr>
          <w:rFonts w:ascii="Verdana" w:hAnsi="Verdana"/>
          <w:b/>
          <w:bCs/>
        </w:rPr>
        <w:t>ntegrated</w:t>
      </w:r>
      <w:r w:rsidRPr="001B2831">
        <w:rPr>
          <w:rFonts w:ascii="Verdana" w:hAnsi="Verdana"/>
          <w:b/>
          <w:bCs/>
        </w:rPr>
        <w:t xml:space="preserve"> M</w:t>
      </w:r>
      <w:r w:rsidR="00D81FE7" w:rsidRPr="001B2831">
        <w:rPr>
          <w:rFonts w:ascii="Verdana" w:hAnsi="Verdana"/>
          <w:b/>
          <w:bCs/>
        </w:rPr>
        <w:t>onitoring</w:t>
      </w:r>
      <w:r w:rsidRPr="001B2831">
        <w:rPr>
          <w:rFonts w:ascii="Verdana" w:hAnsi="Verdana"/>
          <w:b/>
          <w:bCs/>
        </w:rPr>
        <w:t xml:space="preserve"> R</w:t>
      </w:r>
      <w:r w:rsidR="00D81FE7" w:rsidRPr="001B2831">
        <w:rPr>
          <w:rFonts w:ascii="Verdana" w:hAnsi="Verdana"/>
          <w:b/>
          <w:bCs/>
        </w:rPr>
        <w:t>eview</w:t>
      </w:r>
    </w:p>
    <w:p w14:paraId="5CE70E66" w14:textId="70E1BE26" w:rsidR="00107F97" w:rsidRPr="00A349D3" w:rsidRDefault="00B038EF" w:rsidP="00A349D3">
      <w:pPr>
        <w:pStyle w:val="Heading2"/>
      </w:pPr>
      <w:r w:rsidRPr="00A349D3">
        <w:t>C</w:t>
      </w:r>
      <w:r w:rsidR="00D81FE7" w:rsidRPr="00A349D3">
        <w:t>orrective</w:t>
      </w:r>
      <w:r w:rsidRPr="00A349D3">
        <w:t xml:space="preserve"> A</w:t>
      </w:r>
      <w:r w:rsidR="00D81FE7" w:rsidRPr="00A349D3">
        <w:t>ction</w:t>
      </w:r>
      <w:r w:rsidRPr="00A349D3">
        <w:t xml:space="preserve"> P</w:t>
      </w:r>
      <w:r w:rsidR="00D81FE7" w:rsidRPr="00A349D3">
        <w:t>lan</w:t>
      </w:r>
    </w:p>
    <w:p w14:paraId="1A14B780" w14:textId="77777777" w:rsidR="006C3D3A" w:rsidRPr="00D81FE7" w:rsidRDefault="006C3D3A" w:rsidP="00D81FE7">
      <w:pPr>
        <w:pStyle w:val="Normal01"/>
        <w:jc w:val="center"/>
        <w:rPr>
          <w:b/>
          <w:bCs/>
        </w:rPr>
      </w:pPr>
    </w:p>
    <w:p w14:paraId="2DB7D6A9" w14:textId="77777777" w:rsidR="00E839B3" w:rsidRPr="00363092" w:rsidRDefault="00E839B3"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363092">
        <w:rPr>
          <w:rFonts w:ascii="Verdana" w:hAnsi="Verdana" w:cs="Arial"/>
          <w:b/>
          <w:bCs/>
          <w:sz w:val="22"/>
          <w:szCs w:val="22"/>
        </w:rPr>
        <w:t xml:space="preserve">Criterion &amp; Topic: </w:t>
      </w:r>
    </w:p>
    <w:p w14:paraId="43497C2A" w14:textId="00B2D2E3" w:rsidR="00D81FE7" w:rsidRPr="00363092" w:rsidRDefault="00E839B3"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363092">
        <w:rPr>
          <w:rFonts w:ascii="Verdana" w:hAnsi="Verdana" w:cs="Arial"/>
          <w:sz w:val="22"/>
          <w:szCs w:val="22"/>
        </w:rPr>
        <w:t>SE 18B Determination of placement; provision of IEP to parent</w:t>
      </w:r>
    </w:p>
    <w:p w14:paraId="037C1EDE" w14:textId="7777777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363092">
        <w:rPr>
          <w:rFonts w:ascii="Verdana" w:hAnsi="Verdana" w:cs="Arial"/>
          <w:b/>
          <w:bCs/>
          <w:sz w:val="22"/>
          <w:szCs w:val="22"/>
        </w:rPr>
        <w:t xml:space="preserve">Rating: </w:t>
      </w:r>
    </w:p>
    <w:p w14:paraId="525715B6" w14:textId="4BB8DECC"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363092">
        <w:rPr>
          <w:rFonts w:ascii="Verdana" w:hAnsi="Verdana" w:cs="Arial"/>
          <w:sz w:val="22"/>
          <w:szCs w:val="22"/>
        </w:rPr>
        <w:t>Partially Implemented</w:t>
      </w:r>
    </w:p>
    <w:p w14:paraId="5A418D80" w14:textId="7777777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p>
    <w:p w14:paraId="484464D4" w14:textId="7777777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363092">
        <w:rPr>
          <w:rFonts w:ascii="Verdana" w:hAnsi="Verdana" w:cs="Arial"/>
          <w:b/>
          <w:bCs/>
          <w:sz w:val="22"/>
          <w:szCs w:val="22"/>
        </w:rPr>
        <w:t xml:space="preserve">Department Findings: </w:t>
      </w:r>
    </w:p>
    <w:p w14:paraId="2CD69445" w14:textId="02DD065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363092">
        <w:rPr>
          <w:rFonts w:ascii="Verdana" w:hAnsi="Verdana" w:cs="Arial"/>
          <w:sz w:val="22"/>
          <w:szCs w:val="22"/>
        </w:rPr>
        <w:t>A review of student records and staff interviews indicated that the district does not consistently issue the proposed IEP and proposed placement to the parent immediately following the development of the IEP.</w:t>
      </w:r>
    </w:p>
    <w:p w14:paraId="6CE37DA0" w14:textId="7777777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p>
    <w:p w14:paraId="54BD7BD2" w14:textId="7777777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363092">
        <w:rPr>
          <w:rFonts w:ascii="Verdana" w:hAnsi="Verdana" w:cs="Arial"/>
          <w:b/>
          <w:bCs/>
          <w:sz w:val="22"/>
          <w:szCs w:val="22"/>
        </w:rPr>
        <w:t xml:space="preserve">Description of Corrective Action: </w:t>
      </w:r>
    </w:p>
    <w:p w14:paraId="04440F71" w14:textId="7777777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363092">
        <w:rPr>
          <w:rFonts w:ascii="Verdana" w:hAnsi="Verdana" w:cs="Arial"/>
          <w:sz w:val="22"/>
          <w:szCs w:val="22"/>
        </w:rPr>
        <w:t>The Wachusett Regional School District performed a root cause analysis, which determined that the district made an error in calculating the timelines.  In addition, the district has faced challenges in obtaining the final revised copy of the IEP for students who attend out-of-district school placements.  This has resulted in the late delivery of Individualized Education Plans (IEPs) to parents.</w:t>
      </w:r>
    </w:p>
    <w:p w14:paraId="421127F6" w14:textId="7777777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p>
    <w:p w14:paraId="2736CDE7" w14:textId="7777777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363092">
        <w:rPr>
          <w:rFonts w:ascii="Verdana" w:hAnsi="Verdana" w:cs="Arial"/>
          <w:sz w:val="22"/>
          <w:szCs w:val="22"/>
        </w:rPr>
        <w:t>To address the root cause, the district plans to develop procedures to ensure the immediate provision of the proposed IEP and placement to parents. These procedures include:</w:t>
      </w:r>
    </w:p>
    <w:p w14:paraId="7C85DFF8" w14:textId="0426E0A1"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363092">
        <w:rPr>
          <w:rFonts w:ascii="Verdana" w:hAnsi="Verdana" w:cs="Arial"/>
          <w:sz w:val="22"/>
          <w:szCs w:val="22"/>
        </w:rPr>
        <w:t>The implementation of internal monitoring systems to include tracking systems, and protocols for administrative oversight of IEP processes.</w:t>
      </w:r>
    </w:p>
    <w:p w14:paraId="36EE311E" w14:textId="77777777"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363092">
        <w:rPr>
          <w:rFonts w:ascii="Verdana" w:hAnsi="Verdana" w:cs="Arial"/>
          <w:sz w:val="22"/>
          <w:szCs w:val="22"/>
        </w:rPr>
        <w:t>Explicit timelines and workflow expectations for all Team members.</w:t>
      </w:r>
    </w:p>
    <w:p w14:paraId="25A20C45" w14:textId="6ADF27D5" w:rsidR="0080749D" w:rsidRPr="00363092" w:rsidRDefault="0080749D"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363092">
        <w:rPr>
          <w:rFonts w:ascii="Verdana" w:hAnsi="Verdana" w:cs="Arial"/>
          <w:sz w:val="22"/>
          <w:szCs w:val="22"/>
        </w:rPr>
        <w:t>The development and use of Team Summary Sheets</w:t>
      </w:r>
    </w:p>
    <w:p w14:paraId="0A216443" w14:textId="77777777"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p>
    <w:p w14:paraId="675A71C3" w14:textId="77777777"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363092">
        <w:rPr>
          <w:rFonts w:ascii="Verdana" w:hAnsi="Verdana" w:cs="Arial"/>
          <w:b/>
          <w:bCs/>
          <w:sz w:val="22"/>
          <w:szCs w:val="22"/>
        </w:rPr>
        <w:t>Title/Role of Responsible Persons:</w:t>
      </w:r>
    </w:p>
    <w:p w14:paraId="0837FFBC" w14:textId="13CB34F6"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363092">
        <w:rPr>
          <w:rFonts w:ascii="Verdana" w:hAnsi="Verdana" w:cs="Arial"/>
          <w:bCs/>
          <w:sz w:val="22"/>
          <w:szCs w:val="22"/>
        </w:rPr>
        <w:t>Joan M DeAngelis</w:t>
      </w:r>
    </w:p>
    <w:p w14:paraId="49FCB53D" w14:textId="77777777"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bCs/>
          <w:sz w:val="22"/>
          <w:szCs w:val="22"/>
        </w:rPr>
      </w:pPr>
    </w:p>
    <w:p w14:paraId="688010B1" w14:textId="77777777"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363092">
        <w:rPr>
          <w:rFonts w:ascii="Verdana" w:hAnsi="Verdana" w:cs="Arial"/>
          <w:b/>
          <w:bCs/>
          <w:sz w:val="22"/>
          <w:szCs w:val="22"/>
        </w:rPr>
        <w:t>Expected Date of Completion:</w:t>
      </w:r>
    </w:p>
    <w:p w14:paraId="6C6136CC" w14:textId="140D3563"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363092">
        <w:rPr>
          <w:rFonts w:ascii="Verdana" w:hAnsi="Verdana" w:cs="Arial"/>
          <w:bCs/>
          <w:sz w:val="22"/>
          <w:szCs w:val="22"/>
        </w:rPr>
        <w:t>06/03/2026</w:t>
      </w:r>
    </w:p>
    <w:p w14:paraId="42945402" w14:textId="77777777" w:rsidR="00A463C3" w:rsidRDefault="00A463C3" w:rsidP="00A463C3">
      <w:pPr>
        <w:pStyle w:val="Normal1"/>
        <w:pBdr>
          <w:top w:val="single" w:sz="4" w:space="1" w:color="auto"/>
          <w:left w:val="single" w:sz="4" w:space="4" w:color="auto"/>
          <w:bottom w:val="single" w:sz="4" w:space="1" w:color="auto"/>
          <w:right w:val="single" w:sz="4" w:space="4" w:color="auto"/>
        </w:pBdr>
        <w:rPr>
          <w:rFonts w:ascii="Arial" w:hAnsi="Arial" w:cs="Arial"/>
          <w:bCs/>
        </w:rPr>
      </w:pPr>
    </w:p>
    <w:p w14:paraId="59FD1851" w14:textId="77777777"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363092">
        <w:rPr>
          <w:rFonts w:ascii="Verdana" w:hAnsi="Verdana" w:cs="Arial"/>
          <w:b/>
          <w:bCs/>
          <w:sz w:val="22"/>
          <w:szCs w:val="22"/>
        </w:rPr>
        <w:t>Evidence of Completion of the Corrective Action:</w:t>
      </w:r>
    </w:p>
    <w:p w14:paraId="5D9AC9DE" w14:textId="77777777"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363092">
        <w:rPr>
          <w:rFonts w:ascii="Verdana" w:hAnsi="Verdana" w:cs="Arial"/>
          <w:sz w:val="22"/>
          <w:szCs w:val="22"/>
        </w:rPr>
        <w:t>Revised procedures to ensure immediate provision of the IEP.</w:t>
      </w:r>
    </w:p>
    <w:p w14:paraId="163F3FD0" w14:textId="77777777"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363092">
        <w:rPr>
          <w:rFonts w:ascii="Verdana" w:hAnsi="Verdana" w:cs="Arial"/>
          <w:sz w:val="22"/>
          <w:szCs w:val="22"/>
        </w:rPr>
        <w:t>Evidence of staff training on the procedures, such as training materials, meeting agenda, and signed attendance sheets</w:t>
      </w:r>
    </w:p>
    <w:p w14:paraId="57FE8339" w14:textId="137FD333" w:rsidR="00A463C3" w:rsidRPr="00363092"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363092">
        <w:rPr>
          <w:rFonts w:ascii="Verdana" w:hAnsi="Verdana" w:cs="Arial"/>
          <w:sz w:val="22"/>
          <w:szCs w:val="22"/>
        </w:rPr>
        <w:t>Results of internal monitoring and tracking</w:t>
      </w:r>
    </w:p>
    <w:p w14:paraId="4719DC03" w14:textId="77777777" w:rsidR="00A463C3" w:rsidRDefault="00A463C3" w:rsidP="00A463C3">
      <w:pPr>
        <w:pStyle w:val="Normal1"/>
        <w:rPr>
          <w:rFonts w:ascii="Arial" w:hAnsi="Arial" w:cs="Arial"/>
        </w:rPr>
      </w:pPr>
    </w:p>
    <w:p w14:paraId="7900BD5E" w14:textId="77777777" w:rsidR="00A463C3" w:rsidRDefault="00A463C3" w:rsidP="00A463C3">
      <w:pPr>
        <w:pStyle w:val="Normal1"/>
        <w:rPr>
          <w:rFonts w:ascii="Arial" w:hAnsi="Arial" w:cs="Arial"/>
        </w:rPr>
      </w:pPr>
    </w:p>
    <w:p w14:paraId="026A0E82" w14:textId="77777777" w:rsidR="00D94CE7" w:rsidRDefault="00D94CE7" w:rsidP="00A463C3">
      <w:pPr>
        <w:pStyle w:val="Normal1"/>
        <w:rPr>
          <w:rFonts w:ascii="Arial" w:hAnsi="Arial" w:cs="Arial"/>
        </w:rPr>
      </w:pPr>
    </w:p>
    <w:p w14:paraId="09CB6C04" w14:textId="77777777" w:rsidR="00A463C3" w:rsidRDefault="00A463C3" w:rsidP="00A463C3">
      <w:pPr>
        <w:pStyle w:val="Normal1"/>
        <w:rPr>
          <w:rFonts w:ascii="Arial" w:hAnsi="Arial" w:cs="Arial"/>
        </w:rPr>
      </w:pPr>
    </w:p>
    <w:p w14:paraId="58E5BFDB" w14:textId="77777777" w:rsidR="004E53C6" w:rsidRDefault="004E53C6" w:rsidP="00A463C3">
      <w:pPr>
        <w:pStyle w:val="Normal1"/>
        <w:rPr>
          <w:rFonts w:ascii="Arial" w:hAnsi="Arial" w:cs="Arial"/>
        </w:rPr>
      </w:pPr>
    </w:p>
    <w:p w14:paraId="12007DA3" w14:textId="77777777" w:rsidR="00D94CE7" w:rsidRDefault="00D94CE7" w:rsidP="00A463C3">
      <w:pPr>
        <w:pStyle w:val="Normal1"/>
        <w:rPr>
          <w:rFonts w:ascii="Arial" w:hAnsi="Arial" w:cs="Arial"/>
        </w:rPr>
      </w:pPr>
    </w:p>
    <w:p w14:paraId="3E7C010A" w14:textId="77777777" w:rsidR="00D94CE7" w:rsidRDefault="00D94CE7" w:rsidP="00A463C3">
      <w:pPr>
        <w:pStyle w:val="Normal1"/>
        <w:rPr>
          <w:rFonts w:ascii="Arial" w:hAnsi="Arial" w:cs="Arial"/>
        </w:rPr>
      </w:pPr>
    </w:p>
    <w:p w14:paraId="747EF370" w14:textId="77777777" w:rsidR="00A463C3" w:rsidRDefault="00A463C3" w:rsidP="00A463C3">
      <w:pPr>
        <w:pStyle w:val="Normal1"/>
        <w:rPr>
          <w:rFonts w:ascii="Arial" w:hAnsi="Arial" w:cs="Arial"/>
        </w:rPr>
      </w:pPr>
    </w:p>
    <w:p w14:paraId="044DD623" w14:textId="77777777" w:rsidR="00A463C3" w:rsidRPr="004E53C6"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4E53C6">
        <w:rPr>
          <w:rFonts w:ascii="Verdana" w:hAnsi="Verdana" w:cs="Arial"/>
          <w:b/>
          <w:bCs/>
          <w:sz w:val="22"/>
          <w:szCs w:val="22"/>
        </w:rPr>
        <w:t xml:space="preserve">Description of Internal Monitoring Procedures: </w:t>
      </w:r>
    </w:p>
    <w:p w14:paraId="350E7AF4" w14:textId="391CB776" w:rsidR="00A463C3" w:rsidRPr="004E53C6" w:rsidRDefault="00A463C3" w:rsidP="00A463C3">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4E53C6">
        <w:rPr>
          <w:rFonts w:ascii="Verdana" w:hAnsi="Verdana" w:cs="Arial"/>
          <w:sz w:val="22"/>
          <w:szCs w:val="22"/>
        </w:rPr>
        <w:t>The district will review expectations of delivering IEPs within the expected timeframe with the TEAM Chairpersons at each of the district schools.  The Director will collect checklist(s)/team summary sheets from each team chairperson monthly to ensure that the district consistently issues the proposed IEP and proposed placement to the parent immediately following the development of the IEP. For any noncompliance identified, the director will provide coaching or additional training, as required.</w:t>
      </w:r>
    </w:p>
    <w:p w14:paraId="73B58C28" w14:textId="77777777" w:rsidR="00A463C3" w:rsidRDefault="00A463C3" w:rsidP="00A463C3">
      <w:pPr>
        <w:pStyle w:val="Normal1"/>
        <w:rPr>
          <w:rFonts w:ascii="Arial" w:hAnsi="Arial" w:cs="Arial"/>
        </w:rPr>
      </w:pPr>
    </w:p>
    <w:p w14:paraId="5A0AE8BD" w14:textId="77777777" w:rsidR="00F31AE6" w:rsidRDefault="00F31AE6" w:rsidP="00F31AE6">
      <w:pPr>
        <w:pStyle w:val="Normal0"/>
        <w:jc w:val="center"/>
        <w:rPr>
          <w:rFonts w:ascii="Arial" w:hAnsi="Arial" w:cs="Arial"/>
          <w:b/>
          <w:bCs/>
        </w:rPr>
      </w:pPr>
    </w:p>
    <w:p w14:paraId="693FEE24" w14:textId="011692D0" w:rsidR="00F31AE6" w:rsidRDefault="00F31AE6" w:rsidP="00AA41CD">
      <w:pPr>
        <w:pStyle w:val="Heading2"/>
      </w:pPr>
      <w:r w:rsidRPr="006012D5">
        <w:t>C</w:t>
      </w:r>
      <w:r>
        <w:t>orrective</w:t>
      </w:r>
      <w:r w:rsidRPr="006012D5">
        <w:t xml:space="preserve"> A</w:t>
      </w:r>
      <w:r>
        <w:t>ction</w:t>
      </w:r>
      <w:r w:rsidRPr="006012D5">
        <w:t xml:space="preserve"> P</w:t>
      </w:r>
      <w:r>
        <w:t>lan</w:t>
      </w:r>
      <w:r w:rsidRPr="006012D5">
        <w:t xml:space="preserve"> A</w:t>
      </w:r>
      <w:r>
        <w:t>pproval</w:t>
      </w:r>
      <w:r w:rsidRPr="006012D5">
        <w:t xml:space="preserve"> S</w:t>
      </w:r>
      <w:r>
        <w:t>ection</w:t>
      </w:r>
    </w:p>
    <w:p w14:paraId="4159C6E9" w14:textId="77777777" w:rsidR="00F31AE6" w:rsidRDefault="00F31AE6" w:rsidP="00F31AE6">
      <w:pPr>
        <w:pStyle w:val="Normal0"/>
        <w:jc w:val="center"/>
        <w:rPr>
          <w:rFonts w:ascii="Arial" w:hAnsi="Arial" w:cs="Arial"/>
          <w:b/>
          <w:bCs/>
        </w:rPr>
      </w:pPr>
    </w:p>
    <w:p w14:paraId="14B09DD4" w14:textId="43ADC65A" w:rsidR="00A463C3"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15137F">
        <w:rPr>
          <w:rFonts w:ascii="Verdana" w:hAnsi="Verdana" w:cs="Arial"/>
          <w:b/>
          <w:bCs/>
          <w:sz w:val="22"/>
          <w:szCs w:val="22"/>
        </w:rPr>
        <w:t xml:space="preserve">Criterion: </w:t>
      </w:r>
      <w:r w:rsidRPr="0015137F">
        <w:rPr>
          <w:rFonts w:ascii="Verdana" w:hAnsi="Verdana" w:cs="Arial"/>
          <w:bCs/>
          <w:sz w:val="22"/>
          <w:szCs w:val="22"/>
        </w:rPr>
        <w:t>SE 18B Determination of placement; provision of IEP to parent</w:t>
      </w:r>
    </w:p>
    <w:p w14:paraId="0FED797E" w14:textId="77777777" w:rsidR="00F31AE6" w:rsidRPr="0015137F" w:rsidRDefault="00F31AE6" w:rsidP="004E53C6">
      <w:pPr>
        <w:pStyle w:val="Normal1"/>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15137F">
        <w:rPr>
          <w:rFonts w:ascii="Verdana" w:hAnsi="Verdana" w:cs="Arial"/>
          <w:b/>
          <w:bCs/>
          <w:sz w:val="22"/>
          <w:szCs w:val="22"/>
        </w:rPr>
        <w:t xml:space="preserve">Corrective Action Plan Status: </w:t>
      </w:r>
      <w:r w:rsidRPr="0015137F">
        <w:rPr>
          <w:rFonts w:ascii="Verdana" w:hAnsi="Verdana" w:cs="Arial"/>
          <w:bCs/>
          <w:sz w:val="22"/>
          <w:szCs w:val="22"/>
        </w:rPr>
        <w:t>Approved</w:t>
      </w:r>
    </w:p>
    <w:p w14:paraId="2BAB2F7C" w14:textId="77777777" w:rsidR="004E53C6" w:rsidRPr="0015137F" w:rsidRDefault="004E53C6" w:rsidP="004E53C6">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p>
    <w:p w14:paraId="245A8A2D"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15137F">
        <w:rPr>
          <w:rFonts w:ascii="Verdana" w:hAnsi="Verdana" w:cs="Arial"/>
          <w:b/>
          <w:sz w:val="22"/>
          <w:szCs w:val="22"/>
        </w:rPr>
        <w:t>Status Date:</w:t>
      </w:r>
      <w:r w:rsidRPr="0015137F">
        <w:rPr>
          <w:rFonts w:ascii="Verdana" w:hAnsi="Verdana" w:cs="Arial"/>
          <w:sz w:val="22"/>
          <w:szCs w:val="22"/>
        </w:rPr>
        <w:t xml:space="preserve"> 07/09/2025</w:t>
      </w:r>
    </w:p>
    <w:p w14:paraId="72D4D5AD" w14:textId="21FFEAB9"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15137F">
        <w:rPr>
          <w:rFonts w:ascii="Verdana" w:hAnsi="Verdana" w:cs="Arial"/>
          <w:b/>
          <w:bCs/>
          <w:sz w:val="22"/>
          <w:szCs w:val="22"/>
        </w:rPr>
        <w:t>Correction Status:</w:t>
      </w:r>
      <w:r w:rsidRPr="0015137F">
        <w:rPr>
          <w:rFonts w:ascii="Verdana" w:hAnsi="Verdana" w:cs="Arial"/>
          <w:bCs/>
          <w:sz w:val="22"/>
          <w:szCs w:val="22"/>
        </w:rPr>
        <w:t xml:space="preserve"> </w:t>
      </w:r>
      <w:r w:rsidRPr="0015137F">
        <w:rPr>
          <w:rFonts w:ascii="Verdana" w:hAnsi="Verdana" w:cs="Arial"/>
          <w:sz w:val="22"/>
          <w:szCs w:val="22"/>
        </w:rPr>
        <w:t>Not Corrected</w:t>
      </w:r>
    </w:p>
    <w:p w14:paraId="75B72F4A"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bCs/>
          <w:sz w:val="22"/>
          <w:szCs w:val="22"/>
        </w:rPr>
      </w:pPr>
    </w:p>
    <w:p w14:paraId="6797AA8F"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15137F">
        <w:rPr>
          <w:rFonts w:ascii="Verdana" w:hAnsi="Verdana" w:cs="Arial"/>
          <w:b/>
          <w:bCs/>
          <w:sz w:val="22"/>
          <w:szCs w:val="22"/>
        </w:rPr>
        <w:t xml:space="preserve">Required Elements of Progress Reports: </w:t>
      </w:r>
    </w:p>
    <w:p w14:paraId="4077274F"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15137F">
        <w:rPr>
          <w:rFonts w:ascii="Verdana" w:hAnsi="Verdana" w:cs="Arial"/>
          <w:sz w:val="22"/>
          <w:szCs w:val="22"/>
        </w:rPr>
        <w:t xml:space="preserve">By August 29, 2025, the district will submit updated procedures on the requirements of immediate provision of the IEP to the parent. </w:t>
      </w:r>
    </w:p>
    <w:p w14:paraId="362BE91A"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p>
    <w:p w14:paraId="4D9A5765"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15137F">
        <w:rPr>
          <w:rFonts w:ascii="Verdana" w:hAnsi="Verdana" w:cs="Arial"/>
          <w:sz w:val="22"/>
          <w:szCs w:val="22"/>
        </w:rPr>
        <w:t xml:space="preserve">By October 27, 2025, the district will submit evidence (agenda, training materials, and attendance sheets) of training provided to Team Chairs and other relevant staff on the updated procedures. </w:t>
      </w:r>
    </w:p>
    <w:p w14:paraId="3517AC70"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p>
    <w:p w14:paraId="0DADC139" w14:textId="24D974AE"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15137F">
        <w:rPr>
          <w:rFonts w:ascii="Verdana" w:hAnsi="Verdana" w:cs="Arial"/>
          <w:sz w:val="22"/>
          <w:szCs w:val="22"/>
        </w:rPr>
        <w:t>By December 22, 2025, staff from the Office of Public School Monitoring (PSM) will conduct a review of student records for evidence that the district issued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p>
    <w:p w14:paraId="3C2801A3"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p>
    <w:p w14:paraId="1686DF50"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cs="Arial"/>
          <w:b/>
          <w:bCs/>
          <w:sz w:val="22"/>
          <w:szCs w:val="22"/>
        </w:rPr>
      </w:pPr>
      <w:r w:rsidRPr="0015137F">
        <w:rPr>
          <w:rFonts w:ascii="Verdana" w:hAnsi="Verdana" w:cs="Arial"/>
          <w:b/>
          <w:bCs/>
          <w:sz w:val="22"/>
          <w:szCs w:val="22"/>
        </w:rPr>
        <w:t xml:space="preserve">Progress Report Due Dates: </w:t>
      </w:r>
    </w:p>
    <w:p w14:paraId="4F31BCFB"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cs="Arial"/>
          <w:b/>
          <w:bCs/>
          <w:sz w:val="22"/>
          <w:szCs w:val="22"/>
        </w:rPr>
      </w:pPr>
      <w:r w:rsidRPr="0015137F">
        <w:rPr>
          <w:rFonts w:ascii="Verdana" w:hAnsi="Verdana" w:cs="Arial"/>
          <w:bCs/>
          <w:sz w:val="22"/>
          <w:szCs w:val="22"/>
        </w:rPr>
        <w:t>08/29/2025</w:t>
      </w:r>
    </w:p>
    <w:p w14:paraId="422BC203" w14:textId="77777777" w:rsidR="00F31AE6" w:rsidRPr="0015137F" w:rsidRDefault="00F31AE6" w:rsidP="00F31AE6">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cs="Arial"/>
          <w:bCs/>
          <w:sz w:val="22"/>
          <w:szCs w:val="22"/>
        </w:rPr>
      </w:pPr>
      <w:r w:rsidRPr="0015137F">
        <w:rPr>
          <w:rFonts w:ascii="Verdana" w:hAnsi="Verdana" w:cs="Arial"/>
          <w:bCs/>
          <w:sz w:val="22"/>
          <w:szCs w:val="22"/>
        </w:rPr>
        <w:t>10/27/2025</w:t>
      </w:r>
    </w:p>
    <w:p w14:paraId="0077FF39" w14:textId="23BEC090" w:rsidR="00F31AE6" w:rsidRPr="0015137F" w:rsidRDefault="00F31AE6" w:rsidP="00F31AE6">
      <w:pPr>
        <w:pStyle w:val="Normal1"/>
        <w:pBdr>
          <w:top w:val="single" w:sz="4" w:space="1" w:color="auto"/>
          <w:left w:val="single" w:sz="4" w:space="4" w:color="auto"/>
          <w:bottom w:val="single" w:sz="4" w:space="1" w:color="auto"/>
          <w:right w:val="single" w:sz="4" w:space="4" w:color="auto"/>
        </w:pBdr>
        <w:rPr>
          <w:rFonts w:ascii="Verdana" w:hAnsi="Verdana" w:cs="Arial"/>
          <w:sz w:val="22"/>
          <w:szCs w:val="22"/>
        </w:rPr>
      </w:pPr>
      <w:r w:rsidRPr="0015137F">
        <w:rPr>
          <w:rFonts w:ascii="Verdana" w:hAnsi="Verdana" w:cs="Arial"/>
          <w:bCs/>
          <w:sz w:val="22"/>
          <w:szCs w:val="22"/>
        </w:rPr>
        <w:t>12/22/2025</w:t>
      </w:r>
    </w:p>
    <w:p w14:paraId="6129049B" w14:textId="77777777" w:rsidR="00D81FE7" w:rsidRPr="00D81FE7" w:rsidRDefault="00D81FE7" w:rsidP="00D81FE7">
      <w:pPr>
        <w:pStyle w:val="StyleHeading3Arial"/>
      </w:pPr>
    </w:p>
    <w:p w14:paraId="54E11392" w14:textId="77777777" w:rsidR="00107F97" w:rsidRPr="0099523D" w:rsidRDefault="00107F97" w:rsidP="00107F97">
      <w:pPr>
        <w:pStyle w:val="Normal1"/>
        <w:rPr>
          <w:rFonts w:ascii="Arial" w:hAnsi="Arial" w:cs="Arial"/>
          <w:sz w:val="20"/>
          <w:szCs w:val="20"/>
        </w:rPr>
      </w:pPr>
    </w:p>
    <w:p w14:paraId="59B89B0F" w14:textId="77777777" w:rsidR="00107F97" w:rsidRPr="0099523D" w:rsidRDefault="00107F97">
      <w:pPr>
        <w:pStyle w:val="Normal1"/>
        <w:rPr>
          <w:rFonts w:ascii="Arial" w:hAnsi="Arial" w:cs="Arial"/>
        </w:rPr>
      </w:pPr>
    </w:p>
    <w:sectPr w:rsidR="00107F97" w:rsidRPr="0099523D" w:rsidSect="00107F97">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B209" w14:textId="77777777" w:rsidR="00807135" w:rsidRDefault="00807135">
      <w:r>
        <w:separator/>
      </w:r>
    </w:p>
  </w:endnote>
  <w:endnote w:type="continuationSeparator" w:id="0">
    <w:p w14:paraId="0FFD8915" w14:textId="77777777" w:rsidR="00807135" w:rsidRDefault="0080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FFB5" w14:textId="77777777" w:rsidR="00107F97" w:rsidRPr="000522A9" w:rsidRDefault="00107F97" w:rsidP="00107F97">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1468" w14:textId="77777777" w:rsidR="00107F97" w:rsidRPr="00792F17" w:rsidRDefault="00107F97" w:rsidP="00107F97">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6570A468" w14:textId="77777777" w:rsidR="00107F97" w:rsidRDefault="00107F97" w:rsidP="00107F97">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99523D" w:rsidRPr="000522A9">
      <w:rPr>
        <w:rStyle w:val="PageNumber0"/>
        <w:sz w:val="20"/>
        <w:szCs w:val="20"/>
      </w:rPr>
      <w:t>Education,</w:t>
    </w:r>
    <w:r>
      <w:rPr>
        <w:rStyle w:val="PageNumber0"/>
        <w:i/>
        <w:sz w:val="20"/>
        <w:szCs w:val="20"/>
      </w:rPr>
      <w:t xml:space="preserve"> Office of Public School Monitoring</w:t>
    </w:r>
  </w:p>
  <w:p w14:paraId="2D6026B0" w14:textId="77777777" w:rsidR="00107F97" w:rsidRPr="000522A9" w:rsidRDefault="00107F97" w:rsidP="00107F97">
    <w:pPr>
      <w:pStyle w:val="Footer0"/>
      <w:tabs>
        <w:tab w:val="left" w:pos="4965"/>
      </w:tabs>
      <w:ind w:right="360"/>
      <w:rPr>
        <w:i/>
        <w:sz w:val="20"/>
        <w:szCs w:val="20"/>
      </w:rPr>
    </w:pPr>
    <w:r>
      <w:rPr>
        <w:rStyle w:val="PageNumber0"/>
        <w:i/>
        <w:sz w:val="20"/>
        <w:szCs w:val="20"/>
      </w:rPr>
      <w:t xml:space="preserve">Wachusett </w:t>
    </w:r>
    <w:r w:rsidR="0099523D">
      <w:rPr>
        <w:rStyle w:val="PageNumber0"/>
        <w:i/>
        <w:sz w:val="20"/>
        <w:szCs w:val="20"/>
      </w:rPr>
      <w:t xml:space="preserve">Regional School District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5C8B" w14:textId="77777777" w:rsidR="00107F97" w:rsidRPr="00792F17" w:rsidRDefault="00107F97" w:rsidP="00107F97">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3371249A" w14:textId="77777777" w:rsidR="00107F97" w:rsidRDefault="00107F97" w:rsidP="00107F97">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99523D" w:rsidRPr="000522A9">
      <w:rPr>
        <w:rStyle w:val="PageNumber1"/>
        <w:sz w:val="20"/>
        <w:szCs w:val="20"/>
      </w:rPr>
      <w:t>Education,</w:t>
    </w:r>
    <w:r>
      <w:rPr>
        <w:rStyle w:val="PageNumber1"/>
        <w:i/>
        <w:sz w:val="20"/>
        <w:szCs w:val="20"/>
      </w:rPr>
      <w:t xml:space="preserve"> Office of Public School Monitoring</w:t>
    </w:r>
  </w:p>
  <w:p w14:paraId="1695F533" w14:textId="77777777" w:rsidR="00107F97" w:rsidRPr="000522A9" w:rsidRDefault="00107F97" w:rsidP="00107F97">
    <w:pPr>
      <w:pStyle w:val="Footer1"/>
      <w:tabs>
        <w:tab w:val="left" w:pos="4965"/>
      </w:tabs>
      <w:ind w:right="360"/>
      <w:rPr>
        <w:i/>
        <w:sz w:val="20"/>
        <w:szCs w:val="20"/>
      </w:rPr>
    </w:pPr>
    <w:r>
      <w:rPr>
        <w:rStyle w:val="PageNumber1"/>
        <w:i/>
        <w:sz w:val="20"/>
        <w:szCs w:val="20"/>
      </w:rPr>
      <w:t xml:space="preserve">Wachusett </w:t>
    </w:r>
    <w:r w:rsidR="0099523D">
      <w:rPr>
        <w:rStyle w:val="PageNumber1"/>
        <w:i/>
        <w:sz w:val="20"/>
        <w:szCs w:val="20"/>
      </w:rPr>
      <w:t xml:space="preserve">Regional School District </w:t>
    </w:r>
    <w:r>
      <w:rPr>
        <w:rStyle w:val="PageNumber1"/>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5164" w14:textId="77777777" w:rsidR="00807135" w:rsidRDefault="00807135">
      <w:r>
        <w:separator/>
      </w:r>
    </w:p>
  </w:footnote>
  <w:footnote w:type="continuationSeparator" w:id="0">
    <w:p w14:paraId="1E8F90FC" w14:textId="77777777" w:rsidR="00807135" w:rsidRDefault="00807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BB6"/>
    <w:multiLevelType w:val="hybridMultilevel"/>
    <w:tmpl w:val="3C947CCC"/>
    <w:lvl w:ilvl="0" w:tplc="FE8A9A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0C5E"/>
    <w:multiLevelType w:val="hybridMultilevel"/>
    <w:tmpl w:val="B92E9760"/>
    <w:lvl w:ilvl="0" w:tplc="AAAC0B6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19529AD"/>
    <w:multiLevelType w:val="hybridMultilevel"/>
    <w:tmpl w:val="10D66808"/>
    <w:lvl w:ilvl="0" w:tplc="04090001">
      <w:start w:val="1"/>
      <w:numFmt w:val="bullet"/>
      <w:lvlText w:val=""/>
      <w:lvlJc w:val="left"/>
      <w:pPr>
        <w:ind w:left="720" w:hanging="360"/>
      </w:pPr>
      <w:rPr>
        <w:rFonts w:ascii="Symbol" w:hAnsi="Symbol" w:hint="default"/>
      </w:rPr>
    </w:lvl>
    <w:lvl w:ilvl="1" w:tplc="6F9AFA2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5" w15:restartNumberingAfterBreak="0">
    <w:nsid w:val="19631363"/>
    <w:multiLevelType w:val="hybridMultilevel"/>
    <w:tmpl w:val="F584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C792C"/>
    <w:multiLevelType w:val="hybridMultilevel"/>
    <w:tmpl w:val="394EB13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07199E"/>
    <w:multiLevelType w:val="hybridMultilevel"/>
    <w:tmpl w:val="51C0A022"/>
    <w:lvl w:ilvl="0" w:tplc="C8947A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225B0"/>
    <w:multiLevelType w:val="hybridMultilevel"/>
    <w:tmpl w:val="B24A4F72"/>
    <w:lvl w:ilvl="0" w:tplc="3702CADA">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A2B5F"/>
    <w:multiLevelType w:val="hybridMultilevel"/>
    <w:tmpl w:val="DC04100C"/>
    <w:lvl w:ilvl="0" w:tplc="D62CDA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96EC7"/>
    <w:multiLevelType w:val="hybridMultilevel"/>
    <w:tmpl w:val="18747CD0"/>
    <w:lvl w:ilvl="0" w:tplc="42D8E9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3793D"/>
    <w:multiLevelType w:val="hybridMultilevel"/>
    <w:tmpl w:val="C146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3" w15:restartNumberingAfterBreak="0">
    <w:nsid w:val="7C7C7FC1"/>
    <w:multiLevelType w:val="hybridMultilevel"/>
    <w:tmpl w:val="AC64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798567">
    <w:abstractNumId w:val="4"/>
  </w:num>
  <w:num w:numId="2" w16cid:durableId="990058014">
    <w:abstractNumId w:val="2"/>
  </w:num>
  <w:num w:numId="3" w16cid:durableId="856698463">
    <w:abstractNumId w:val="12"/>
  </w:num>
  <w:num w:numId="4" w16cid:durableId="547297565">
    <w:abstractNumId w:val="11"/>
  </w:num>
  <w:num w:numId="5" w16cid:durableId="477571939">
    <w:abstractNumId w:val="0"/>
  </w:num>
  <w:num w:numId="6" w16cid:durableId="650332621">
    <w:abstractNumId w:val="5"/>
  </w:num>
  <w:num w:numId="7" w16cid:durableId="204218149">
    <w:abstractNumId w:val="1"/>
  </w:num>
  <w:num w:numId="8" w16cid:durableId="2109613618">
    <w:abstractNumId w:val="3"/>
  </w:num>
  <w:num w:numId="9" w16cid:durableId="36593424">
    <w:abstractNumId w:val="6"/>
  </w:num>
  <w:num w:numId="10" w16cid:durableId="958611732">
    <w:abstractNumId w:val="13"/>
  </w:num>
  <w:num w:numId="11" w16cid:durableId="1613392628">
    <w:abstractNumId w:val="8"/>
  </w:num>
  <w:num w:numId="12" w16cid:durableId="1485273602">
    <w:abstractNumId w:val="7"/>
  </w:num>
  <w:num w:numId="13" w16cid:durableId="616639834">
    <w:abstractNumId w:val="10"/>
  </w:num>
  <w:num w:numId="14" w16cid:durableId="1475638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81C4B"/>
    <w:rsid w:val="00107F97"/>
    <w:rsid w:val="00122BE1"/>
    <w:rsid w:val="00141BA9"/>
    <w:rsid w:val="00145A81"/>
    <w:rsid w:val="0015137F"/>
    <w:rsid w:val="001B2831"/>
    <w:rsid w:val="001C3CAA"/>
    <w:rsid w:val="001F7E5B"/>
    <w:rsid w:val="00204BCF"/>
    <w:rsid w:val="002302D4"/>
    <w:rsid w:val="0025121A"/>
    <w:rsid w:val="00290874"/>
    <w:rsid w:val="002B7143"/>
    <w:rsid w:val="002C0A5B"/>
    <w:rsid w:val="00340550"/>
    <w:rsid w:val="00351174"/>
    <w:rsid w:val="003600A5"/>
    <w:rsid w:val="00363092"/>
    <w:rsid w:val="00380AE3"/>
    <w:rsid w:val="00453C87"/>
    <w:rsid w:val="00484EC3"/>
    <w:rsid w:val="0049512B"/>
    <w:rsid w:val="004E1E60"/>
    <w:rsid w:val="004E53C6"/>
    <w:rsid w:val="005178B7"/>
    <w:rsid w:val="005C1B3B"/>
    <w:rsid w:val="005C3C1A"/>
    <w:rsid w:val="005C73A1"/>
    <w:rsid w:val="005D5070"/>
    <w:rsid w:val="006012D5"/>
    <w:rsid w:val="00604923"/>
    <w:rsid w:val="00610CCF"/>
    <w:rsid w:val="00646881"/>
    <w:rsid w:val="00671433"/>
    <w:rsid w:val="006C3D3A"/>
    <w:rsid w:val="00704BA8"/>
    <w:rsid w:val="0075096C"/>
    <w:rsid w:val="007F559B"/>
    <w:rsid w:val="00807135"/>
    <w:rsid w:val="0080749D"/>
    <w:rsid w:val="00873F7C"/>
    <w:rsid w:val="00875EDB"/>
    <w:rsid w:val="00882FC6"/>
    <w:rsid w:val="008D6FCA"/>
    <w:rsid w:val="0090626C"/>
    <w:rsid w:val="00932A70"/>
    <w:rsid w:val="0099523D"/>
    <w:rsid w:val="00A349D3"/>
    <w:rsid w:val="00A444B5"/>
    <w:rsid w:val="00A463C3"/>
    <w:rsid w:val="00A94B9E"/>
    <w:rsid w:val="00AA41CD"/>
    <w:rsid w:val="00AF7458"/>
    <w:rsid w:val="00B038EF"/>
    <w:rsid w:val="00B631A2"/>
    <w:rsid w:val="00B879B4"/>
    <w:rsid w:val="00BA14C5"/>
    <w:rsid w:val="00BD7F08"/>
    <w:rsid w:val="00C17CB9"/>
    <w:rsid w:val="00C22927"/>
    <w:rsid w:val="00C83E07"/>
    <w:rsid w:val="00CC3144"/>
    <w:rsid w:val="00CF431C"/>
    <w:rsid w:val="00D81FE7"/>
    <w:rsid w:val="00D90136"/>
    <w:rsid w:val="00D94CE7"/>
    <w:rsid w:val="00DF16DB"/>
    <w:rsid w:val="00DF3D54"/>
    <w:rsid w:val="00E839B3"/>
    <w:rsid w:val="00EA084A"/>
    <w:rsid w:val="00ED7567"/>
    <w:rsid w:val="00EE3DF9"/>
    <w:rsid w:val="00F31AE6"/>
    <w:rsid w:val="00F70538"/>
    <w:rsid w:val="00F85CCE"/>
    <w:rsid w:val="00FC1452"/>
    <w:rsid w:val="00FF4C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64CCF"/>
  <w15:chartTrackingRefBased/>
  <w15:docId w15:val="{D0A453A4-5B82-4EAC-BADD-0B41D10A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204BCF"/>
    <w:pPr>
      <w:keepNext/>
      <w:keepLines/>
      <w:spacing w:before="240"/>
      <w:jc w:val="center"/>
      <w:outlineLvl w:val="0"/>
    </w:pPr>
    <w:rPr>
      <w:rFonts w:ascii="Verdana" w:eastAsiaTheme="majorEastAsia" w:hAnsi="Verdana" w:cstheme="majorBidi"/>
      <w:b/>
      <w:szCs w:val="32"/>
    </w:rPr>
  </w:style>
  <w:style w:type="paragraph" w:styleId="Heading2">
    <w:name w:val="heading 2"/>
    <w:basedOn w:val="Normal"/>
    <w:next w:val="Normal"/>
    <w:link w:val="Heading2Char"/>
    <w:qFormat/>
    <w:rsid w:val="00CF431C"/>
    <w:pPr>
      <w:keepNext/>
      <w:jc w:val="center"/>
      <w:outlineLvl w:val="1"/>
    </w:pPr>
    <w:rPr>
      <w:rFonts w:ascii="Verdana" w:hAnsi="Verdana"/>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CF431C"/>
    <w:rPr>
      <w:rFonts w:ascii="Verdana" w:hAnsi="Verdana"/>
      <w:b/>
      <w:bCs/>
      <w:sz w:val="24"/>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Heading1Char">
    <w:name w:val="Heading 1 Char"/>
    <w:basedOn w:val="DefaultParagraphFont"/>
    <w:link w:val="Heading1"/>
    <w:rsid w:val="00204BCF"/>
    <w:rPr>
      <w:rFonts w:ascii="Verdana" w:eastAsiaTheme="majorEastAsia" w:hAnsi="Verdana" w:cstheme="majorBidi"/>
      <w:b/>
      <w:sz w:val="24"/>
      <w:szCs w:val="32"/>
    </w:rPr>
  </w:style>
  <w:style w:type="paragraph" w:customStyle="1" w:styleId="StyleHeading3Arial">
    <w:name w:val="Style Heading 3 + Arial"/>
    <w:basedOn w:val="Heading2"/>
    <w:rsid w:val="00D81FE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111</TotalTime>
  <Pages>4</Pages>
  <Words>1188</Words>
  <Characters>6956</Characters>
  <Application>Microsoft Office Word</Application>
  <DocSecurity>0</DocSecurity>
  <Lines>224</Lines>
  <Paragraphs>103</Paragraphs>
  <ScaleCrop>false</ScaleCrop>
  <HeadingPairs>
    <vt:vector size="2" baseType="variant">
      <vt:variant>
        <vt:lpstr>Title</vt:lpstr>
      </vt:variant>
      <vt:variant>
        <vt:i4>1</vt:i4>
      </vt:variant>
    </vt:vector>
  </HeadingPairs>
  <TitlesOfParts>
    <vt:vector size="1" baseType="lpstr">
      <vt:lpstr>2024-25 Wachusett RSD IMR Report</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Wachusett RSD IMR Report</dc:title>
  <dc:subject/>
  <dc:creator>DESE</dc:creator>
  <cp:keywords/>
  <dc:description/>
  <cp:lastModifiedBy>Zou, Dong (EOE)</cp:lastModifiedBy>
  <cp:revision>57</cp:revision>
  <cp:lastPrinted>2010-08-09T19:14:00Z</cp:lastPrinted>
  <dcterms:created xsi:type="dcterms:W3CDTF">2025-09-10T15:09:00Z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