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293519" w:rsidRPr="008E14D8" w14:paraId="50B23410" w14:textId="77777777" w:rsidTr="00293519">
        <w:tc>
          <w:tcPr>
            <w:tcW w:w="10080" w:type="dxa"/>
            <w:tcBorders>
              <w:top w:val="double" w:sz="4" w:space="0" w:color="auto"/>
              <w:bottom w:val="double" w:sz="4" w:space="0" w:color="auto"/>
            </w:tcBorders>
          </w:tcPr>
          <w:p w14:paraId="6532FF0B" w14:textId="77777777" w:rsidR="00293519" w:rsidRPr="008E14D8" w:rsidRDefault="00293519" w:rsidP="00293519">
            <w:pPr>
              <w:pStyle w:val="Footer"/>
              <w:tabs>
                <w:tab w:val="clear" w:pos="4320"/>
                <w:tab w:val="clear" w:pos="8640"/>
              </w:tabs>
              <w:spacing w:line="201" w:lineRule="exact"/>
              <w:jc w:val="center"/>
              <w:rPr>
                <w:rFonts w:ascii="Verdana" w:hAnsi="Verdana"/>
                <w:sz w:val="16"/>
                <w:szCs w:val="16"/>
              </w:rPr>
            </w:pPr>
          </w:p>
          <w:p w14:paraId="706F4466" w14:textId="77777777" w:rsidR="00293519" w:rsidRPr="008E14D8" w:rsidRDefault="00293519" w:rsidP="00293519">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7A00379" w14:textId="77777777" w:rsidR="00293519" w:rsidRPr="008E14D8" w:rsidRDefault="00293519" w:rsidP="00293519">
            <w:pPr>
              <w:tabs>
                <w:tab w:val="center" w:pos="4503"/>
              </w:tabs>
              <w:spacing w:after="58"/>
              <w:jc w:val="center"/>
              <w:rPr>
                <w:rFonts w:ascii="Verdana" w:hAnsi="Verdana"/>
                <w:b/>
                <w:sz w:val="16"/>
                <w:szCs w:val="16"/>
              </w:rPr>
            </w:pPr>
            <w:r>
              <w:rPr>
                <w:rFonts w:ascii="Verdana" w:hAnsi="Verdana"/>
                <w:b/>
              </w:rPr>
              <w:t>Public School Monitoring</w:t>
            </w:r>
          </w:p>
        </w:tc>
      </w:tr>
    </w:tbl>
    <w:p w14:paraId="5F84346F" w14:textId="77777777" w:rsidR="00293519" w:rsidRPr="008E14D8" w:rsidRDefault="00293519" w:rsidP="00293519">
      <w:pPr>
        <w:pStyle w:val="Title"/>
        <w:rPr>
          <w:rFonts w:ascii="Verdana" w:hAnsi="Verdana"/>
          <w:sz w:val="16"/>
          <w:szCs w:val="16"/>
        </w:rPr>
      </w:pPr>
    </w:p>
    <w:p w14:paraId="6DDC725E" w14:textId="77777777" w:rsidR="00293519" w:rsidRDefault="00293519" w:rsidP="00010442"/>
    <w:p w14:paraId="396AE65F" w14:textId="231F8BB1" w:rsidR="00293519" w:rsidRPr="00331D91" w:rsidRDefault="0025381D" w:rsidP="00331D91">
      <w:pPr>
        <w:pStyle w:val="Heading1"/>
      </w:pPr>
      <w:r w:rsidRPr="00331D91">
        <w:t xml:space="preserve">INTEGRATED </w:t>
      </w:r>
      <w:r w:rsidR="00293519" w:rsidRPr="00331D91">
        <w:t>MONITORING REVIEW</w:t>
      </w:r>
      <w:r w:rsidR="00331D91" w:rsidRPr="00331D91">
        <w:br/>
      </w:r>
      <w:r w:rsidR="00331D91" w:rsidRPr="00331D91">
        <w:br/>
      </w:r>
      <w:r w:rsidR="00293519" w:rsidRPr="00331D91">
        <w:t>CORRECTIVE ACTION PLAN</w:t>
      </w:r>
      <w:r w:rsidR="00331D91" w:rsidRPr="00331D91">
        <w:br/>
      </w:r>
      <w:r w:rsidR="00331D91" w:rsidRPr="00331D91">
        <w:br/>
      </w:r>
      <w:bookmarkStart w:id="0" w:name="DistrictName"/>
      <w:r w:rsidR="00293519" w:rsidRPr="00331D91">
        <w:t>North Berkshire School Union 43</w:t>
      </w:r>
      <w:bookmarkEnd w:id="0"/>
      <w:r w:rsidR="00331D91" w:rsidRPr="00331D91">
        <w:br/>
      </w:r>
      <w:r w:rsidR="00331D91" w:rsidRPr="00331D91">
        <w:br/>
      </w:r>
      <w:r w:rsidR="00293519" w:rsidRPr="00331D91">
        <w:t xml:space="preserve">Monitoring Onsite Year: </w:t>
      </w:r>
      <w:bookmarkStart w:id="1" w:name="OnsiteYear"/>
      <w:r w:rsidR="00293519" w:rsidRPr="00331D91">
        <w:t>2024-2025</w:t>
      </w:r>
      <w:bookmarkEnd w:id="1"/>
    </w:p>
    <w:p w14:paraId="55148C4C" w14:textId="77777777" w:rsidR="00293519" w:rsidRDefault="00293519" w:rsidP="00293519">
      <w:pPr>
        <w:pStyle w:val="Title"/>
        <w:rPr>
          <w:rFonts w:ascii="Verdana" w:hAnsi="Verdana"/>
        </w:rPr>
      </w:pPr>
    </w:p>
    <w:p w14:paraId="10572BE2" w14:textId="77777777" w:rsidR="00293519" w:rsidRDefault="00293519" w:rsidP="0025381D">
      <w:pPr>
        <w:pStyle w:val="Title"/>
        <w:jc w:val="left"/>
        <w:rPr>
          <w:rFonts w:ascii="Verdana" w:hAnsi="Verdana"/>
          <w:sz w:val="16"/>
          <w:szCs w:val="16"/>
        </w:rPr>
      </w:pPr>
    </w:p>
    <w:p w14:paraId="7B3B42A2" w14:textId="77777777" w:rsidR="00293519" w:rsidRPr="008E14D8" w:rsidRDefault="00293519" w:rsidP="00293519">
      <w:pPr>
        <w:pStyle w:val="Title"/>
        <w:rPr>
          <w:rFonts w:ascii="Verdana" w:hAnsi="Verdana"/>
          <w:sz w:val="16"/>
          <w:szCs w:val="16"/>
        </w:rPr>
      </w:pPr>
    </w:p>
    <w:p w14:paraId="2B783046" w14:textId="77777777" w:rsidR="00293519" w:rsidRPr="008E14D8" w:rsidRDefault="00293519" w:rsidP="00293519">
      <w:pPr>
        <w:jc w:val="center"/>
        <w:rPr>
          <w:rFonts w:ascii="Verdana" w:hAnsi="Verdana"/>
          <w:i/>
          <w:iCs/>
          <w:sz w:val="16"/>
          <w:szCs w:val="16"/>
        </w:rPr>
      </w:pPr>
    </w:p>
    <w:p w14:paraId="3CE0A4CD" w14:textId="77777777" w:rsidR="00293519" w:rsidRDefault="00293519" w:rsidP="00293519">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05/16/2025</w:t>
      </w:r>
      <w:bookmarkEnd w:id="2"/>
      <w:r w:rsidRPr="008E14D8">
        <w:rPr>
          <w:rFonts w:ascii="Verdana" w:hAnsi="Verdana"/>
        </w:rPr>
        <w:t>.</w:t>
      </w:r>
    </w:p>
    <w:p w14:paraId="111F2F3B" w14:textId="77777777" w:rsidR="00293519" w:rsidRPr="008E14D8" w:rsidRDefault="00293519" w:rsidP="00293519">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7463AD57" w14:textId="77777777" w:rsidR="00293519" w:rsidRPr="00316D76" w:rsidRDefault="00293519" w:rsidP="00293519">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05/16/2026</w:t>
      </w:r>
      <w:bookmarkEnd w:id="3"/>
    </w:p>
    <w:p w14:paraId="2EFDEAAD" w14:textId="77777777" w:rsidR="00293519" w:rsidRPr="008E14D8" w:rsidRDefault="00293519" w:rsidP="00293519">
      <w:pPr>
        <w:rPr>
          <w:rFonts w:ascii="Verdana" w:hAnsi="Verdana"/>
          <w:sz w:val="16"/>
          <w:szCs w:val="16"/>
        </w:rPr>
      </w:pPr>
    </w:p>
    <w:p w14:paraId="5E20C34A" w14:textId="77777777" w:rsidR="00293519" w:rsidRDefault="00293519" w:rsidP="00293519">
      <w:pPr>
        <w:jc w:val="center"/>
        <w:rPr>
          <w:rFonts w:ascii="Verdana" w:hAnsi="Verdana"/>
          <w:b/>
          <w:sz w:val="16"/>
          <w:szCs w:val="16"/>
        </w:rPr>
      </w:pPr>
    </w:p>
    <w:p w14:paraId="29F0E2EC" w14:textId="77777777" w:rsidR="00293519" w:rsidRDefault="00293519" w:rsidP="00293519">
      <w:pPr>
        <w:jc w:val="center"/>
        <w:rPr>
          <w:rFonts w:ascii="Verdana" w:hAnsi="Verdana"/>
          <w:b/>
          <w:sz w:val="16"/>
          <w:szCs w:val="16"/>
        </w:rPr>
      </w:pPr>
    </w:p>
    <w:p w14:paraId="193E46F0" w14:textId="77777777" w:rsidR="00293519" w:rsidRPr="00331D91" w:rsidRDefault="00293519" w:rsidP="00331D91">
      <w:pPr>
        <w:pStyle w:val="Heading2"/>
      </w:pPr>
      <w:r w:rsidRPr="00331D91">
        <w:t>Summary of Required Corrective Action Plans in this Report</w:t>
      </w:r>
    </w:p>
    <w:p w14:paraId="05341871" w14:textId="77777777" w:rsidR="00293519" w:rsidRPr="008E14D8" w:rsidRDefault="00293519" w:rsidP="00293519">
      <w:pPr>
        <w:jc w:val="center"/>
        <w:rPr>
          <w:rFonts w:ascii="Verdana" w:hAnsi="Verdana"/>
          <w:b/>
        </w:rPr>
      </w:pPr>
    </w:p>
    <w:p w14:paraId="3A9A63D1" w14:textId="77777777" w:rsidR="00293519" w:rsidRPr="008E14D8" w:rsidRDefault="00293519" w:rsidP="00293519">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93519" w:rsidRPr="0044473B" w14:paraId="050CD9AC" w14:textId="77777777" w:rsidTr="62487BDD">
        <w:trPr>
          <w:cantSplit/>
          <w:tblHeader/>
        </w:trPr>
        <w:tc>
          <w:tcPr>
            <w:tcW w:w="1548" w:type="dxa"/>
          </w:tcPr>
          <w:p w14:paraId="4FF42EAE" w14:textId="77777777" w:rsidR="00293519" w:rsidRPr="0044473B" w:rsidRDefault="00293519" w:rsidP="00293519">
            <w:pPr>
              <w:rPr>
                <w:rFonts w:ascii="Verdana" w:hAnsi="Verdana"/>
                <w:b/>
              </w:rPr>
            </w:pPr>
            <w:r w:rsidRPr="0044473B">
              <w:rPr>
                <w:rFonts w:ascii="Verdana" w:hAnsi="Verdana"/>
                <w:b/>
              </w:rPr>
              <w:t>Criterion</w:t>
            </w:r>
          </w:p>
        </w:tc>
        <w:tc>
          <w:tcPr>
            <w:tcW w:w="6142" w:type="dxa"/>
          </w:tcPr>
          <w:p w14:paraId="65AF964F" w14:textId="77777777" w:rsidR="00293519" w:rsidRPr="0044473B" w:rsidRDefault="00293519" w:rsidP="00293519">
            <w:pPr>
              <w:rPr>
                <w:rFonts w:ascii="Verdana" w:hAnsi="Verdana"/>
                <w:b/>
              </w:rPr>
            </w:pPr>
            <w:r w:rsidRPr="0044473B">
              <w:rPr>
                <w:rFonts w:ascii="Verdana" w:hAnsi="Verdana"/>
                <w:b/>
              </w:rPr>
              <w:t>Criterion Title</w:t>
            </w:r>
          </w:p>
        </w:tc>
        <w:tc>
          <w:tcPr>
            <w:tcW w:w="2066" w:type="dxa"/>
          </w:tcPr>
          <w:p w14:paraId="1C265162" w14:textId="77777777" w:rsidR="00293519" w:rsidRPr="0044473B" w:rsidRDefault="00293519" w:rsidP="00293519">
            <w:pPr>
              <w:rPr>
                <w:rFonts w:ascii="Verdana" w:hAnsi="Verdana"/>
                <w:b/>
              </w:rPr>
            </w:pPr>
            <w:r w:rsidRPr="0044473B">
              <w:rPr>
                <w:rFonts w:ascii="Verdana" w:hAnsi="Verdana"/>
                <w:b/>
              </w:rPr>
              <w:t>Rating</w:t>
            </w:r>
          </w:p>
        </w:tc>
      </w:tr>
      <w:tr w:rsidR="00293519" w:rsidRPr="0044473B" w14:paraId="246DEA42" w14:textId="77777777" w:rsidTr="62487BDD">
        <w:trPr>
          <w:cantSplit/>
        </w:trPr>
        <w:tc>
          <w:tcPr>
            <w:tcW w:w="1548" w:type="dxa"/>
          </w:tcPr>
          <w:p w14:paraId="59075062" w14:textId="77777777" w:rsidR="00293519" w:rsidRPr="00316D76" w:rsidRDefault="00293519" w:rsidP="62487BDD">
            <w:pPr>
              <w:rPr>
                <w:rFonts w:ascii="Verdana" w:eastAsia="Verdana" w:hAnsi="Verdana" w:cs="Verdana"/>
                <w:sz w:val="22"/>
                <w:szCs w:val="22"/>
              </w:rPr>
            </w:pPr>
            <w:bookmarkStart w:id="4" w:name="CAP_SUMMARY_TABLE"/>
            <w:bookmarkEnd w:id="4"/>
            <w:r w:rsidRPr="62487BDD">
              <w:rPr>
                <w:rFonts w:ascii="Verdana" w:eastAsia="Verdana" w:hAnsi="Verdana" w:cs="Verdana"/>
                <w:sz w:val="22"/>
                <w:szCs w:val="22"/>
              </w:rPr>
              <w:t>SE 18B</w:t>
            </w:r>
          </w:p>
        </w:tc>
        <w:tc>
          <w:tcPr>
            <w:tcW w:w="6142" w:type="dxa"/>
          </w:tcPr>
          <w:p w14:paraId="08A3A296" w14:textId="77777777" w:rsidR="00293519" w:rsidRPr="0044473B" w:rsidRDefault="00293519" w:rsidP="62487BDD">
            <w:pPr>
              <w:rPr>
                <w:rFonts w:ascii="Verdana" w:eastAsia="Verdana" w:hAnsi="Verdana" w:cs="Verdana"/>
                <w:sz w:val="22"/>
                <w:szCs w:val="22"/>
              </w:rPr>
            </w:pPr>
            <w:r w:rsidRPr="62487BDD">
              <w:rPr>
                <w:rFonts w:ascii="Verdana" w:eastAsia="Verdana" w:hAnsi="Verdana" w:cs="Verdana"/>
                <w:sz w:val="22"/>
                <w:szCs w:val="22"/>
              </w:rPr>
              <w:t>Determination of placement; provision of IEP to parent</w:t>
            </w:r>
          </w:p>
        </w:tc>
        <w:tc>
          <w:tcPr>
            <w:tcW w:w="2066" w:type="dxa"/>
          </w:tcPr>
          <w:p w14:paraId="08A105F3" w14:textId="77777777" w:rsidR="00293519" w:rsidRPr="0044473B" w:rsidRDefault="00293519" w:rsidP="62487BDD">
            <w:pPr>
              <w:rPr>
                <w:rFonts w:ascii="Verdana" w:eastAsia="Verdana" w:hAnsi="Verdana" w:cs="Verdana"/>
                <w:sz w:val="22"/>
                <w:szCs w:val="22"/>
              </w:rPr>
            </w:pPr>
            <w:r w:rsidRPr="62487BDD">
              <w:rPr>
                <w:rFonts w:ascii="Verdana" w:eastAsia="Verdana" w:hAnsi="Verdana" w:cs="Verdana"/>
                <w:sz w:val="22"/>
                <w:szCs w:val="22"/>
              </w:rPr>
              <w:t>Partially Implemented</w:t>
            </w:r>
          </w:p>
        </w:tc>
      </w:tr>
    </w:tbl>
    <w:p w14:paraId="27C0BB8C" w14:textId="77777777" w:rsidR="00293519" w:rsidRDefault="00293519" w:rsidP="00293519">
      <w:pPr>
        <w:sectPr w:rsidR="00293519" w:rsidSect="00293519">
          <w:footerReference w:type="default" r:id="rId7"/>
          <w:pgSz w:w="12240" w:h="15840"/>
          <w:pgMar w:top="1440" w:right="1080" w:bottom="1440" w:left="1800" w:header="720" w:footer="720" w:gutter="0"/>
          <w:cols w:space="720"/>
          <w:docGrid w:linePitch="360"/>
        </w:sectPr>
      </w:pPr>
    </w:p>
    <w:p w14:paraId="27E7ADF9" w14:textId="77777777" w:rsidR="00293519" w:rsidRPr="008E14D8" w:rsidRDefault="00293519" w:rsidP="00293519">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93519" w:rsidRPr="008E14D8" w14:paraId="09F6FFB3" w14:textId="77777777">
        <w:trPr>
          <w:trHeight w:val="705"/>
        </w:trPr>
        <w:tc>
          <w:tcPr>
            <w:tcW w:w="9360" w:type="dxa"/>
            <w:shd w:val="clear" w:color="auto" w:fill="C0C0C0"/>
            <w:vAlign w:val="center"/>
          </w:tcPr>
          <w:p w14:paraId="7E09E133" w14:textId="77777777" w:rsidR="00293519" w:rsidRDefault="00293519" w:rsidP="00293519">
            <w:pPr>
              <w:pStyle w:val="Heading50"/>
            </w:pPr>
            <w:r>
              <w:lastRenderedPageBreak/>
              <w:t>SPECIAL EDUCATION AND CIVIL RIGHTS</w:t>
            </w:r>
          </w:p>
          <w:p w14:paraId="5C116720" w14:textId="77777777" w:rsidR="00293519" w:rsidRPr="008E14D8" w:rsidRDefault="00293519" w:rsidP="00293519">
            <w:pPr>
              <w:pStyle w:val="Heading50"/>
            </w:pPr>
            <w:r>
              <w:t>MONITORING</w:t>
            </w:r>
            <w:r w:rsidRPr="008E14D8">
              <w:t xml:space="preserve"> REVIEW</w:t>
            </w:r>
          </w:p>
          <w:p w14:paraId="22AE0B5F" w14:textId="77777777" w:rsidR="00293519" w:rsidRPr="008E14D8" w:rsidRDefault="00293519" w:rsidP="00293519">
            <w:pPr>
              <w:pStyle w:val="Normal0"/>
              <w:jc w:val="center"/>
              <w:rPr>
                <w:rFonts w:ascii="Verdana" w:hAnsi="Verdana"/>
                <w:b/>
                <w:bCs/>
              </w:rPr>
            </w:pPr>
            <w:r w:rsidRPr="008E14D8">
              <w:rPr>
                <w:rFonts w:ascii="Verdana" w:hAnsi="Verdana"/>
                <w:b/>
              </w:rPr>
              <w:t>CORRECTIVE ACTION PLAN</w:t>
            </w:r>
          </w:p>
        </w:tc>
      </w:tr>
    </w:tbl>
    <w:p w14:paraId="63BC34BE" w14:textId="77777777" w:rsidR="00293519" w:rsidRPr="008E14D8" w:rsidRDefault="00293519" w:rsidP="00293519">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93519" w:rsidRPr="008E14D8" w14:paraId="43A25179" w14:textId="77777777">
        <w:trPr>
          <w:trHeight w:val="458"/>
        </w:trPr>
        <w:tc>
          <w:tcPr>
            <w:tcW w:w="6828" w:type="dxa"/>
            <w:gridSpan w:val="2"/>
          </w:tcPr>
          <w:p w14:paraId="46403823" w14:textId="77777777" w:rsidR="00293519" w:rsidRPr="008E14D8" w:rsidRDefault="00293519" w:rsidP="00293519">
            <w:pPr>
              <w:pStyle w:val="Normal0"/>
              <w:rPr>
                <w:rFonts w:ascii="Verdana" w:hAnsi="Verdana"/>
                <w:b/>
                <w:bCs/>
                <w:sz w:val="20"/>
                <w:szCs w:val="20"/>
              </w:rPr>
            </w:pPr>
            <w:r w:rsidRPr="008E14D8">
              <w:rPr>
                <w:rFonts w:ascii="Verdana" w:hAnsi="Verdana"/>
                <w:b/>
                <w:bCs/>
                <w:sz w:val="20"/>
                <w:szCs w:val="20"/>
              </w:rPr>
              <w:t xml:space="preserve">Criterion &amp; Topic: </w:t>
            </w:r>
          </w:p>
          <w:p w14:paraId="28B66BC3" w14:textId="77777777" w:rsidR="00293519" w:rsidRPr="00754750" w:rsidRDefault="00293519" w:rsidP="00293519">
            <w:pPr>
              <w:pStyle w:val="Normal0"/>
              <w:rPr>
                <w:rFonts w:ascii="Verdana" w:hAnsi="Verdana"/>
                <w:bCs/>
                <w:sz w:val="20"/>
                <w:szCs w:val="20"/>
              </w:rPr>
            </w:pPr>
            <w:bookmarkStart w:id="5" w:name="CRDesc"/>
            <w:r w:rsidRPr="00754750">
              <w:rPr>
                <w:rFonts w:ascii="Verdana" w:hAnsi="Verdana"/>
                <w:bCs/>
                <w:sz w:val="20"/>
                <w:szCs w:val="20"/>
              </w:rPr>
              <w:t>SE 18B Determination of placement; provision of IEP to parent</w:t>
            </w:r>
            <w:bookmarkEnd w:id="5"/>
          </w:p>
        </w:tc>
        <w:tc>
          <w:tcPr>
            <w:tcW w:w="2532" w:type="dxa"/>
          </w:tcPr>
          <w:p w14:paraId="7950D188" w14:textId="77777777" w:rsidR="00293519" w:rsidRPr="008E14D8" w:rsidRDefault="00293519" w:rsidP="00293519">
            <w:pPr>
              <w:pStyle w:val="Normal0"/>
              <w:rPr>
                <w:rFonts w:ascii="Verdana" w:hAnsi="Verdana"/>
                <w:b/>
                <w:bCs/>
                <w:sz w:val="20"/>
                <w:szCs w:val="20"/>
              </w:rPr>
            </w:pPr>
            <w:r w:rsidRPr="008E14D8">
              <w:rPr>
                <w:rFonts w:ascii="Verdana" w:hAnsi="Verdana"/>
                <w:b/>
                <w:bCs/>
                <w:sz w:val="20"/>
                <w:szCs w:val="20"/>
              </w:rPr>
              <w:t xml:space="preserve">Rating: </w:t>
            </w:r>
          </w:p>
          <w:p w14:paraId="2C83495D" w14:textId="77777777" w:rsidR="00293519" w:rsidRPr="008E14D8" w:rsidRDefault="00293519" w:rsidP="00293519">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293519" w:rsidRPr="008E14D8" w14:paraId="40F9AC6E" w14:textId="77777777">
        <w:trPr>
          <w:trHeight w:val="422"/>
        </w:trPr>
        <w:tc>
          <w:tcPr>
            <w:tcW w:w="9360" w:type="dxa"/>
            <w:gridSpan w:val="3"/>
          </w:tcPr>
          <w:p w14:paraId="451C5CE2" w14:textId="77777777" w:rsidR="00293519" w:rsidRPr="008E14D8" w:rsidRDefault="00293519" w:rsidP="00293519">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C242057" w14:textId="77777777" w:rsidR="00293519" w:rsidRPr="008E14D8" w:rsidRDefault="00293519" w:rsidP="00293519">
            <w:pPr>
              <w:pStyle w:val="Normal0"/>
              <w:rPr>
                <w:rFonts w:ascii="Verdana" w:hAnsi="Verdana"/>
                <w:sz w:val="20"/>
                <w:szCs w:val="20"/>
              </w:rPr>
            </w:pPr>
            <w:bookmarkStart w:id="7" w:name="DeptCPRFindings"/>
            <w:r>
              <w:rPr>
                <w:rFonts w:ascii="Verdana" w:hAnsi="Verdana"/>
                <w:sz w:val="20"/>
                <w:szCs w:val="20"/>
              </w:rPr>
              <w:t>A review of student records and interviews indicated that the district does not always provide the proposed IEP and proposed placement to the parent immediately following the development of the IEP.</w:t>
            </w:r>
            <w:bookmarkEnd w:id="7"/>
          </w:p>
        </w:tc>
      </w:tr>
      <w:tr w:rsidR="00293519" w14:paraId="758830CE" w14:textId="77777777">
        <w:trPr>
          <w:trHeight w:val="377"/>
        </w:trPr>
        <w:tc>
          <w:tcPr>
            <w:tcW w:w="9360" w:type="dxa"/>
            <w:gridSpan w:val="3"/>
          </w:tcPr>
          <w:p w14:paraId="4558D77F" w14:textId="77777777" w:rsidR="00293519" w:rsidRPr="008E14D8" w:rsidRDefault="00293519" w:rsidP="00293519">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C4FED50" w14:textId="77777777" w:rsidR="00293519" w:rsidRPr="008E14D8" w:rsidRDefault="00293519" w:rsidP="00293519">
            <w:pPr>
              <w:pStyle w:val="Normal0"/>
              <w:rPr>
                <w:rFonts w:ascii="Verdana" w:hAnsi="Verdana"/>
                <w:b/>
                <w:bCs/>
                <w:sz w:val="20"/>
                <w:szCs w:val="20"/>
              </w:rPr>
            </w:pPr>
            <w:bookmarkStart w:id="8" w:name="DescCorrAction"/>
            <w:r>
              <w:rPr>
                <w:rFonts w:ascii="Verdana" w:hAnsi="Verdana"/>
                <w:sz w:val="20"/>
                <w:szCs w:val="20"/>
              </w:rPr>
              <w:t>Root causes for delay in providing the parent with a proposed IEP and proposed placement immediately following the development of the IEP:</w:t>
            </w:r>
          </w:p>
          <w:p w14:paraId="21500F86" w14:textId="77777777" w:rsidR="00293519" w:rsidRDefault="00293519" w:rsidP="00293519">
            <w:pPr>
              <w:pStyle w:val="Normal0"/>
              <w:rPr>
                <w:rFonts w:ascii="Verdana" w:hAnsi="Verdana"/>
                <w:sz w:val="20"/>
                <w:szCs w:val="20"/>
              </w:rPr>
            </w:pPr>
          </w:p>
          <w:p w14:paraId="17704C18" w14:textId="77777777" w:rsidR="00293519" w:rsidRDefault="00293519" w:rsidP="00293519">
            <w:pPr>
              <w:pStyle w:val="Normal0"/>
              <w:rPr>
                <w:rFonts w:ascii="Verdana" w:hAnsi="Verdana"/>
                <w:sz w:val="20"/>
                <w:szCs w:val="20"/>
              </w:rPr>
            </w:pPr>
            <w:r>
              <w:rPr>
                <w:rFonts w:ascii="Verdana" w:hAnsi="Verdana"/>
                <w:sz w:val="20"/>
                <w:szCs w:val="20"/>
              </w:rPr>
              <w:t xml:space="preserve">Communication of timelines: The district was ineffective in communicating timelines consistently with school-based special education liaisons, and consent from parents to extend due dates was not obtained when scheduling conflicts arose.  The district worked with parents to reschedule meetings but lacked precise language around written </w:t>
            </w:r>
            <w:r w:rsidR="0025381D">
              <w:rPr>
                <w:rFonts w:ascii="Verdana" w:hAnsi="Verdana"/>
                <w:sz w:val="20"/>
                <w:szCs w:val="20"/>
              </w:rPr>
              <w:t>‘</w:t>
            </w:r>
            <w:r>
              <w:rPr>
                <w:rFonts w:ascii="Verdana" w:hAnsi="Verdana"/>
                <w:sz w:val="20"/>
                <w:szCs w:val="20"/>
              </w:rPr>
              <w:t>consent to extend the timeline.</w:t>
            </w:r>
            <w:r w:rsidR="0025381D">
              <w:rPr>
                <w:rFonts w:ascii="Verdana" w:hAnsi="Verdana"/>
                <w:sz w:val="20"/>
                <w:szCs w:val="20"/>
              </w:rPr>
              <w:t>’</w:t>
            </w:r>
          </w:p>
          <w:p w14:paraId="4A23E1FA" w14:textId="77777777" w:rsidR="00293519" w:rsidRDefault="00293519" w:rsidP="00293519">
            <w:pPr>
              <w:pStyle w:val="Normal0"/>
              <w:rPr>
                <w:rFonts w:ascii="Verdana" w:hAnsi="Verdana"/>
                <w:sz w:val="20"/>
                <w:szCs w:val="20"/>
              </w:rPr>
            </w:pPr>
          </w:p>
          <w:p w14:paraId="5DA10292" w14:textId="77777777" w:rsidR="00293519" w:rsidRDefault="00293519" w:rsidP="00293519">
            <w:pPr>
              <w:pStyle w:val="Normal0"/>
              <w:rPr>
                <w:rFonts w:ascii="Verdana" w:hAnsi="Verdana"/>
                <w:sz w:val="20"/>
                <w:szCs w:val="20"/>
              </w:rPr>
            </w:pPr>
            <w:r>
              <w:rPr>
                <w:rFonts w:ascii="Verdana" w:hAnsi="Verdana"/>
                <w:sz w:val="20"/>
                <w:szCs w:val="20"/>
              </w:rPr>
              <w:t>Technology issues: The district switched web-based platforms at the start of the 24-25</w:t>
            </w:r>
            <w:r w:rsidR="0025381D">
              <w:rPr>
                <w:rFonts w:ascii="Verdana" w:hAnsi="Verdana"/>
                <w:sz w:val="20"/>
                <w:szCs w:val="20"/>
              </w:rPr>
              <w:t xml:space="preserve"> school year</w:t>
            </w:r>
            <w:r>
              <w:rPr>
                <w:rFonts w:ascii="Verdana" w:hAnsi="Verdana"/>
                <w:sz w:val="20"/>
                <w:szCs w:val="20"/>
              </w:rPr>
              <w:t xml:space="preserve"> from Frontline to Special Programs.  Staff was trained in the use of the new system, however there were many new pieces and resulting challenges that required technical support from Special Programs.  At times, it took several days to resolve a </w:t>
            </w:r>
            <w:r w:rsidR="0025381D">
              <w:rPr>
                <w:rFonts w:ascii="Verdana" w:hAnsi="Verdana"/>
                <w:sz w:val="20"/>
                <w:szCs w:val="20"/>
              </w:rPr>
              <w:t>‘</w:t>
            </w:r>
            <w:r>
              <w:rPr>
                <w:rFonts w:ascii="Verdana" w:hAnsi="Verdana"/>
                <w:sz w:val="20"/>
                <w:szCs w:val="20"/>
              </w:rPr>
              <w:t>ticket</w:t>
            </w:r>
            <w:r w:rsidR="0025381D">
              <w:rPr>
                <w:rFonts w:ascii="Verdana" w:hAnsi="Verdana"/>
                <w:sz w:val="20"/>
                <w:szCs w:val="20"/>
              </w:rPr>
              <w:t>’</w:t>
            </w:r>
            <w:r>
              <w:rPr>
                <w:rFonts w:ascii="Verdana" w:hAnsi="Verdana"/>
                <w:sz w:val="20"/>
                <w:szCs w:val="20"/>
              </w:rPr>
              <w:t xml:space="preserve"> which held up the process of drafting and delivering a proposed IEP and placement to the parent through the platform.</w:t>
            </w:r>
          </w:p>
          <w:p w14:paraId="04EC7136" w14:textId="77777777" w:rsidR="00293519" w:rsidRDefault="00293519" w:rsidP="00293519">
            <w:pPr>
              <w:pStyle w:val="Normal0"/>
              <w:rPr>
                <w:rFonts w:ascii="Verdana" w:hAnsi="Verdana"/>
                <w:sz w:val="20"/>
                <w:szCs w:val="20"/>
              </w:rPr>
            </w:pPr>
          </w:p>
          <w:p w14:paraId="7DBFD3BE" w14:textId="77777777" w:rsidR="00293519" w:rsidRDefault="00293519" w:rsidP="00293519">
            <w:pPr>
              <w:pStyle w:val="Normal0"/>
              <w:rPr>
                <w:rFonts w:ascii="Verdana" w:hAnsi="Verdana"/>
                <w:sz w:val="20"/>
                <w:szCs w:val="20"/>
              </w:rPr>
            </w:pPr>
            <w:r>
              <w:rPr>
                <w:rFonts w:ascii="Verdana" w:hAnsi="Verdana"/>
                <w:sz w:val="20"/>
                <w:szCs w:val="20"/>
              </w:rPr>
              <w:t>Principal signatures: The proposed IEPs are currently set up to be reviewed and signed first by the Director of Student Services, then the building principal, then the parent.  While it is important for principals to be knowledgeable of all student IEPs to assist in compliance, it is not necessary for their sign off on the IEP document, which adds an additional step that at times may have impeded the progress of delivery to the parent.</w:t>
            </w:r>
          </w:p>
          <w:p w14:paraId="432B29E4" w14:textId="77777777" w:rsidR="00293519" w:rsidRDefault="00293519" w:rsidP="00293519">
            <w:pPr>
              <w:pStyle w:val="Normal0"/>
              <w:rPr>
                <w:rFonts w:ascii="Verdana" w:hAnsi="Verdana"/>
                <w:sz w:val="20"/>
                <w:szCs w:val="20"/>
              </w:rPr>
            </w:pPr>
          </w:p>
          <w:p w14:paraId="69F2F20F" w14:textId="77777777" w:rsidR="00293519" w:rsidRDefault="00293519" w:rsidP="00293519">
            <w:pPr>
              <w:pStyle w:val="Normal0"/>
              <w:rPr>
                <w:rFonts w:ascii="Verdana" w:hAnsi="Verdana"/>
                <w:sz w:val="20"/>
                <w:szCs w:val="20"/>
              </w:rPr>
            </w:pPr>
            <w:r>
              <w:rPr>
                <w:rFonts w:ascii="Verdana" w:hAnsi="Verdana"/>
                <w:sz w:val="20"/>
                <w:szCs w:val="20"/>
              </w:rPr>
              <w:t>New DESE IEP format: While learning a new platform for delivery, special education staff were also learning how to write IEPs in a new format at the start of the 24-25 school year.  Often there were questions from special educators and related service providers about the new components of the IEP and clarification needed while they were drafting.  This at times was an added roadblock in the timeline of delivery to parents.</w:t>
            </w:r>
          </w:p>
          <w:p w14:paraId="283D084F" w14:textId="77777777" w:rsidR="00293519" w:rsidRDefault="00293519" w:rsidP="00293519">
            <w:pPr>
              <w:pStyle w:val="Normal0"/>
              <w:rPr>
                <w:rFonts w:ascii="Verdana" w:hAnsi="Verdana"/>
                <w:sz w:val="20"/>
                <w:szCs w:val="20"/>
              </w:rPr>
            </w:pPr>
          </w:p>
          <w:p w14:paraId="487496E4" w14:textId="77777777" w:rsidR="00293519" w:rsidRDefault="00293519" w:rsidP="00293519">
            <w:pPr>
              <w:pStyle w:val="Normal0"/>
              <w:rPr>
                <w:rFonts w:ascii="Verdana" w:hAnsi="Verdana"/>
                <w:sz w:val="20"/>
                <w:szCs w:val="20"/>
              </w:rPr>
            </w:pPr>
            <w:r>
              <w:rPr>
                <w:rFonts w:ascii="Verdana" w:hAnsi="Verdana"/>
                <w:sz w:val="20"/>
                <w:szCs w:val="20"/>
              </w:rPr>
              <w:t>To address the root cause of the identified non-compliance, the district will complete the following corrective actions:</w:t>
            </w:r>
          </w:p>
          <w:p w14:paraId="3BCD7AA7" w14:textId="77777777" w:rsidR="00293519" w:rsidRDefault="00293519" w:rsidP="00293519">
            <w:pPr>
              <w:pStyle w:val="Normal0"/>
              <w:rPr>
                <w:rFonts w:ascii="Verdana" w:hAnsi="Verdana"/>
                <w:sz w:val="20"/>
                <w:szCs w:val="20"/>
              </w:rPr>
            </w:pPr>
          </w:p>
          <w:p w14:paraId="54E719A1" w14:textId="77777777" w:rsidR="00293519" w:rsidRDefault="00293519" w:rsidP="00293519">
            <w:pPr>
              <w:pStyle w:val="Normal0"/>
              <w:rPr>
                <w:rFonts w:ascii="Verdana" w:hAnsi="Verdana"/>
                <w:sz w:val="20"/>
                <w:szCs w:val="20"/>
              </w:rPr>
            </w:pPr>
            <w:r>
              <w:rPr>
                <w:rFonts w:ascii="Verdana" w:hAnsi="Verdana"/>
                <w:sz w:val="20"/>
                <w:szCs w:val="20"/>
              </w:rPr>
              <w:t xml:space="preserve">By July 31, the district will develop revised procedures for ensuring timelines for annuals including a timeline tracking sheet and checklist for each student file. </w:t>
            </w:r>
          </w:p>
          <w:p w14:paraId="40CF21D6" w14:textId="77777777" w:rsidR="00293519" w:rsidRDefault="00293519" w:rsidP="00293519">
            <w:pPr>
              <w:pStyle w:val="Normal0"/>
              <w:rPr>
                <w:rFonts w:ascii="Verdana" w:hAnsi="Verdana"/>
                <w:sz w:val="20"/>
                <w:szCs w:val="20"/>
              </w:rPr>
            </w:pPr>
          </w:p>
          <w:p w14:paraId="6551DB3E" w14:textId="77777777" w:rsidR="00293519" w:rsidRDefault="00293519" w:rsidP="00293519">
            <w:pPr>
              <w:pStyle w:val="Normal0"/>
              <w:rPr>
                <w:rFonts w:ascii="Verdana" w:hAnsi="Verdana"/>
                <w:sz w:val="20"/>
                <w:szCs w:val="20"/>
              </w:rPr>
            </w:pPr>
            <w:r>
              <w:rPr>
                <w:rFonts w:ascii="Verdana" w:hAnsi="Verdana"/>
                <w:sz w:val="20"/>
                <w:szCs w:val="20"/>
              </w:rPr>
              <w:t>By July 31, the principal signature requirement will be deleted from our IEP templates and principals will receive summer training on how to ensure that IEPs are still delivered to them, read, and followed with compliance</w:t>
            </w:r>
          </w:p>
          <w:p w14:paraId="1054C4D3" w14:textId="77777777" w:rsidR="00293519" w:rsidRDefault="00293519" w:rsidP="00293519">
            <w:pPr>
              <w:pStyle w:val="Normal0"/>
              <w:rPr>
                <w:rFonts w:ascii="Verdana" w:hAnsi="Verdana"/>
                <w:sz w:val="20"/>
                <w:szCs w:val="20"/>
              </w:rPr>
            </w:pPr>
          </w:p>
          <w:p w14:paraId="1F0F8A54" w14:textId="77777777" w:rsidR="00293519" w:rsidRDefault="00293519" w:rsidP="00293519">
            <w:pPr>
              <w:pStyle w:val="Normal0"/>
              <w:rPr>
                <w:rFonts w:ascii="Verdana" w:hAnsi="Verdana"/>
                <w:sz w:val="20"/>
                <w:szCs w:val="20"/>
              </w:rPr>
            </w:pPr>
            <w:r>
              <w:rPr>
                <w:rFonts w:ascii="Verdana" w:hAnsi="Verdana"/>
                <w:sz w:val="20"/>
                <w:szCs w:val="20"/>
              </w:rPr>
              <w:t>By September 30, the district will train all staff with the revised procedures for timelines.</w:t>
            </w:r>
          </w:p>
          <w:p w14:paraId="323A6A6B" w14:textId="77777777" w:rsidR="00293519" w:rsidRDefault="00293519" w:rsidP="00293519">
            <w:pPr>
              <w:pStyle w:val="Normal0"/>
              <w:rPr>
                <w:rFonts w:ascii="Verdana" w:hAnsi="Verdana"/>
                <w:sz w:val="20"/>
                <w:szCs w:val="20"/>
              </w:rPr>
            </w:pPr>
          </w:p>
          <w:p w14:paraId="061163AA" w14:textId="77777777" w:rsidR="00293519" w:rsidRDefault="00293519" w:rsidP="00293519">
            <w:pPr>
              <w:pStyle w:val="Normal0"/>
              <w:rPr>
                <w:rFonts w:ascii="Verdana" w:hAnsi="Verdana"/>
                <w:sz w:val="20"/>
                <w:szCs w:val="20"/>
              </w:rPr>
            </w:pPr>
            <w:r>
              <w:rPr>
                <w:rFonts w:ascii="Verdana" w:hAnsi="Verdana"/>
                <w:sz w:val="20"/>
                <w:szCs w:val="20"/>
              </w:rPr>
              <w:lastRenderedPageBreak/>
              <w:t>At the end of each week during the school year, the Office of Student Services will monitor the timeline tracking sheet.</w:t>
            </w:r>
          </w:p>
          <w:p w14:paraId="64292D99" w14:textId="77777777" w:rsidR="00293519" w:rsidRDefault="00293519" w:rsidP="00293519">
            <w:pPr>
              <w:pStyle w:val="Normal0"/>
              <w:rPr>
                <w:rFonts w:ascii="Verdana" w:hAnsi="Verdana"/>
                <w:sz w:val="20"/>
                <w:szCs w:val="20"/>
              </w:rPr>
            </w:pPr>
          </w:p>
          <w:p w14:paraId="1AC7334E" w14:textId="77777777" w:rsidR="00293519" w:rsidRDefault="00293519" w:rsidP="00293519">
            <w:pPr>
              <w:pStyle w:val="Normal0"/>
              <w:rPr>
                <w:rFonts w:ascii="Verdana" w:hAnsi="Verdana"/>
                <w:sz w:val="20"/>
                <w:szCs w:val="20"/>
              </w:rPr>
            </w:pPr>
            <w:r>
              <w:rPr>
                <w:rFonts w:ascii="Verdana" w:hAnsi="Verdana"/>
                <w:sz w:val="20"/>
                <w:szCs w:val="20"/>
              </w:rPr>
              <w:t>Bi-monthly training and reflection at Special Education Staff meetings to continually address efficient and effective use of Special Programs and DESE</w:t>
            </w:r>
            <w:r w:rsidR="0025381D">
              <w:rPr>
                <w:rFonts w:ascii="Verdana" w:hAnsi="Verdana"/>
                <w:sz w:val="20"/>
                <w:szCs w:val="20"/>
              </w:rPr>
              <w:t>’</w:t>
            </w:r>
            <w:r>
              <w:rPr>
                <w:rFonts w:ascii="Verdana" w:hAnsi="Verdana"/>
                <w:sz w:val="20"/>
                <w:szCs w:val="20"/>
              </w:rPr>
              <w:t xml:space="preserve">s new IEP format.   </w:t>
            </w:r>
          </w:p>
          <w:p w14:paraId="67080050" w14:textId="77777777" w:rsidR="00293519" w:rsidRDefault="00293519" w:rsidP="00293519">
            <w:pPr>
              <w:pStyle w:val="Normal0"/>
              <w:rPr>
                <w:rFonts w:ascii="Verdana" w:hAnsi="Verdana"/>
                <w:sz w:val="20"/>
                <w:szCs w:val="20"/>
              </w:rPr>
            </w:pPr>
          </w:p>
          <w:p w14:paraId="3900FA1E" w14:textId="77777777" w:rsidR="00293519" w:rsidRDefault="00293519" w:rsidP="00293519">
            <w:pPr>
              <w:pStyle w:val="Normal0"/>
              <w:rPr>
                <w:rFonts w:ascii="Verdana" w:hAnsi="Verdana"/>
                <w:sz w:val="20"/>
                <w:szCs w:val="20"/>
              </w:rPr>
            </w:pPr>
            <w:r>
              <w:rPr>
                <w:rFonts w:ascii="Verdana" w:hAnsi="Verdana"/>
                <w:sz w:val="20"/>
                <w:szCs w:val="20"/>
              </w:rPr>
              <w:t>By December 20, the district will be externally monitored by DESE</w:t>
            </w:r>
            <w:bookmarkEnd w:id="8"/>
            <w:r w:rsidR="0025381D">
              <w:rPr>
                <w:rFonts w:ascii="Verdana" w:hAnsi="Verdana"/>
                <w:sz w:val="20"/>
                <w:szCs w:val="20"/>
              </w:rPr>
              <w:t>.</w:t>
            </w:r>
          </w:p>
        </w:tc>
      </w:tr>
      <w:tr w:rsidR="00293519" w:rsidRPr="008E14D8" w14:paraId="20EBCD9B" w14:textId="77777777">
        <w:trPr>
          <w:trHeight w:val="665"/>
        </w:trPr>
        <w:tc>
          <w:tcPr>
            <w:tcW w:w="6828" w:type="dxa"/>
            <w:gridSpan w:val="2"/>
          </w:tcPr>
          <w:p w14:paraId="04C53BDC" w14:textId="77777777" w:rsidR="00293519" w:rsidRDefault="00293519" w:rsidP="00293519">
            <w:pPr>
              <w:pStyle w:val="Normal0"/>
              <w:rPr>
                <w:rFonts w:ascii="Verdana" w:hAnsi="Verdana"/>
                <w:b/>
                <w:bCs/>
                <w:sz w:val="20"/>
                <w:szCs w:val="20"/>
              </w:rPr>
            </w:pPr>
            <w:r>
              <w:rPr>
                <w:rFonts w:ascii="Verdana" w:hAnsi="Verdana"/>
                <w:b/>
                <w:bCs/>
                <w:sz w:val="20"/>
                <w:szCs w:val="20"/>
              </w:rPr>
              <w:lastRenderedPageBreak/>
              <w:t>Title/Role(s) of Responsible Persons:</w:t>
            </w:r>
          </w:p>
          <w:p w14:paraId="1D96257D" w14:textId="77777777" w:rsidR="00293519" w:rsidRPr="00177942" w:rsidRDefault="00293519" w:rsidP="00293519">
            <w:pPr>
              <w:pStyle w:val="Normal0"/>
              <w:rPr>
                <w:rFonts w:ascii="Verdana" w:hAnsi="Verdana"/>
                <w:bCs/>
                <w:sz w:val="20"/>
                <w:szCs w:val="20"/>
              </w:rPr>
            </w:pPr>
            <w:bookmarkStart w:id="9" w:name="CapRespPersons"/>
            <w:r>
              <w:rPr>
                <w:rFonts w:ascii="Verdana" w:hAnsi="Verdana"/>
                <w:bCs/>
                <w:sz w:val="20"/>
                <w:szCs w:val="20"/>
              </w:rPr>
              <w:t>Tara Barnes/ Director of Student Services</w:t>
            </w:r>
            <w:bookmarkEnd w:id="9"/>
          </w:p>
        </w:tc>
        <w:tc>
          <w:tcPr>
            <w:tcW w:w="2532" w:type="dxa"/>
          </w:tcPr>
          <w:p w14:paraId="2428F997" w14:textId="77777777" w:rsidR="00293519" w:rsidRPr="008E14D8" w:rsidRDefault="00293519" w:rsidP="00293519">
            <w:pPr>
              <w:pStyle w:val="Normal0"/>
              <w:rPr>
                <w:rFonts w:ascii="Verdana" w:hAnsi="Verdana"/>
                <w:b/>
                <w:bCs/>
                <w:sz w:val="20"/>
                <w:szCs w:val="20"/>
              </w:rPr>
            </w:pPr>
            <w:r w:rsidRPr="008E14D8">
              <w:rPr>
                <w:rFonts w:ascii="Verdana" w:hAnsi="Verdana"/>
                <w:b/>
                <w:bCs/>
                <w:sz w:val="20"/>
                <w:szCs w:val="20"/>
              </w:rPr>
              <w:t>Expected Date of Completion:</w:t>
            </w:r>
          </w:p>
          <w:p w14:paraId="52FBCCC7" w14:textId="77777777" w:rsidR="00293519" w:rsidRPr="008E14D8" w:rsidRDefault="00293519" w:rsidP="00293519">
            <w:pPr>
              <w:pStyle w:val="Normal0"/>
              <w:rPr>
                <w:rFonts w:ascii="Verdana" w:hAnsi="Verdana"/>
                <w:b/>
                <w:bCs/>
                <w:sz w:val="20"/>
                <w:szCs w:val="20"/>
              </w:rPr>
            </w:pPr>
            <w:bookmarkStart w:id="10" w:name="DateExpComplete"/>
            <w:r>
              <w:rPr>
                <w:rFonts w:ascii="Verdana" w:hAnsi="Verdana"/>
                <w:bCs/>
                <w:sz w:val="20"/>
                <w:szCs w:val="20"/>
              </w:rPr>
              <w:t>12/20/2025</w:t>
            </w:r>
            <w:bookmarkEnd w:id="10"/>
          </w:p>
        </w:tc>
      </w:tr>
      <w:tr w:rsidR="00293519" w14:paraId="3A826595" w14:textId="77777777">
        <w:trPr>
          <w:trHeight w:val="330"/>
        </w:trPr>
        <w:tc>
          <w:tcPr>
            <w:tcW w:w="9360" w:type="dxa"/>
            <w:gridSpan w:val="3"/>
          </w:tcPr>
          <w:p w14:paraId="113B6896" w14:textId="77777777" w:rsidR="00293519" w:rsidRDefault="00293519" w:rsidP="00293519">
            <w:pPr>
              <w:pStyle w:val="Normal0"/>
              <w:rPr>
                <w:rFonts w:ascii="Verdana" w:hAnsi="Verdana"/>
                <w:b/>
                <w:bCs/>
                <w:sz w:val="20"/>
                <w:szCs w:val="20"/>
              </w:rPr>
            </w:pPr>
            <w:r w:rsidRPr="008E14D8">
              <w:rPr>
                <w:rFonts w:ascii="Verdana" w:hAnsi="Verdana"/>
                <w:b/>
                <w:bCs/>
                <w:sz w:val="20"/>
                <w:szCs w:val="20"/>
              </w:rPr>
              <w:t>Evidence of Completion of the Corrective Action:</w:t>
            </w:r>
          </w:p>
          <w:p w14:paraId="2F27FB97" w14:textId="77777777" w:rsidR="00293519" w:rsidRPr="008E14D8" w:rsidRDefault="00293519" w:rsidP="0025381D">
            <w:pPr>
              <w:pStyle w:val="Normal0"/>
              <w:numPr>
                <w:ilvl w:val="0"/>
                <w:numId w:val="4"/>
              </w:numPr>
              <w:rPr>
                <w:rFonts w:ascii="Verdana" w:hAnsi="Verdana"/>
                <w:b/>
                <w:bCs/>
                <w:sz w:val="20"/>
                <w:szCs w:val="20"/>
              </w:rPr>
            </w:pPr>
            <w:bookmarkStart w:id="11" w:name="Evidence"/>
            <w:r>
              <w:rPr>
                <w:rFonts w:ascii="Verdana" w:hAnsi="Verdana"/>
                <w:sz w:val="20"/>
                <w:szCs w:val="20"/>
              </w:rPr>
              <w:t>Revised procedures document</w:t>
            </w:r>
          </w:p>
          <w:p w14:paraId="2BEB9311" w14:textId="77777777" w:rsidR="00293519" w:rsidRDefault="00293519" w:rsidP="0025381D">
            <w:pPr>
              <w:pStyle w:val="Normal0"/>
              <w:numPr>
                <w:ilvl w:val="0"/>
                <w:numId w:val="4"/>
              </w:numPr>
              <w:rPr>
                <w:rFonts w:ascii="Verdana" w:hAnsi="Verdana"/>
                <w:sz w:val="20"/>
                <w:szCs w:val="20"/>
              </w:rPr>
            </w:pPr>
            <w:r>
              <w:rPr>
                <w:rFonts w:ascii="Verdana" w:hAnsi="Verdana"/>
                <w:sz w:val="20"/>
                <w:szCs w:val="20"/>
              </w:rPr>
              <w:t>Timeline tracking sheet</w:t>
            </w:r>
          </w:p>
          <w:p w14:paraId="0775CA65" w14:textId="77777777" w:rsidR="00293519" w:rsidRDefault="00293519" w:rsidP="0025381D">
            <w:pPr>
              <w:pStyle w:val="Normal0"/>
              <w:numPr>
                <w:ilvl w:val="0"/>
                <w:numId w:val="4"/>
              </w:numPr>
              <w:rPr>
                <w:rFonts w:ascii="Verdana" w:hAnsi="Verdana"/>
                <w:sz w:val="20"/>
                <w:szCs w:val="20"/>
              </w:rPr>
            </w:pPr>
            <w:r>
              <w:rPr>
                <w:rFonts w:ascii="Verdana" w:hAnsi="Verdana"/>
                <w:sz w:val="20"/>
                <w:szCs w:val="20"/>
              </w:rPr>
              <w:t xml:space="preserve">Checklist for each student file. </w:t>
            </w:r>
          </w:p>
          <w:p w14:paraId="4CE248A7" w14:textId="77777777" w:rsidR="00293519" w:rsidRDefault="00293519" w:rsidP="0025381D">
            <w:pPr>
              <w:pStyle w:val="Normal0"/>
              <w:numPr>
                <w:ilvl w:val="0"/>
                <w:numId w:val="4"/>
              </w:numPr>
              <w:rPr>
                <w:rFonts w:ascii="Verdana" w:hAnsi="Verdana"/>
                <w:sz w:val="20"/>
                <w:szCs w:val="20"/>
              </w:rPr>
            </w:pPr>
            <w:r>
              <w:rPr>
                <w:rFonts w:ascii="Verdana" w:hAnsi="Verdana"/>
                <w:sz w:val="20"/>
                <w:szCs w:val="20"/>
              </w:rPr>
              <w:t xml:space="preserve">Training agenda and </w:t>
            </w:r>
            <w:proofErr w:type="gramStart"/>
            <w:r>
              <w:rPr>
                <w:rFonts w:ascii="Verdana" w:hAnsi="Verdana"/>
                <w:sz w:val="20"/>
                <w:szCs w:val="20"/>
              </w:rPr>
              <w:t>sign in</w:t>
            </w:r>
            <w:proofErr w:type="gramEnd"/>
            <w:r>
              <w:rPr>
                <w:rFonts w:ascii="Verdana" w:hAnsi="Verdana"/>
                <w:sz w:val="20"/>
                <w:szCs w:val="20"/>
              </w:rPr>
              <w:t xml:space="preserve"> sheet</w:t>
            </w:r>
          </w:p>
          <w:p w14:paraId="2009FED8" w14:textId="77777777" w:rsidR="00293519" w:rsidRDefault="00293519" w:rsidP="0025381D">
            <w:pPr>
              <w:pStyle w:val="Normal0"/>
              <w:numPr>
                <w:ilvl w:val="0"/>
                <w:numId w:val="4"/>
              </w:numPr>
              <w:rPr>
                <w:rFonts w:ascii="Verdana" w:hAnsi="Verdana"/>
                <w:sz w:val="20"/>
                <w:szCs w:val="20"/>
              </w:rPr>
            </w:pPr>
            <w:r>
              <w:rPr>
                <w:rFonts w:ascii="Verdana" w:hAnsi="Verdana"/>
                <w:sz w:val="20"/>
                <w:szCs w:val="20"/>
              </w:rPr>
              <w:t>Monthly emails sharing general trends in compliance data from the Office of Student Services to Special Ed staff, Principals, Superintendent</w:t>
            </w:r>
            <w:bookmarkEnd w:id="11"/>
          </w:p>
        </w:tc>
      </w:tr>
      <w:tr w:rsidR="00293519" w14:paraId="09012776" w14:textId="77777777">
        <w:trPr>
          <w:trHeight w:val="359"/>
        </w:trPr>
        <w:tc>
          <w:tcPr>
            <w:tcW w:w="9360" w:type="dxa"/>
            <w:gridSpan w:val="3"/>
          </w:tcPr>
          <w:p w14:paraId="377FD90D" w14:textId="77777777" w:rsidR="00293519" w:rsidRDefault="00293519" w:rsidP="00293519">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3EB68BFC" w14:textId="77777777" w:rsidR="00293519" w:rsidRPr="008E14D8" w:rsidRDefault="00293519" w:rsidP="00293519">
            <w:pPr>
              <w:pStyle w:val="Normal0"/>
              <w:rPr>
                <w:rFonts w:ascii="Verdana" w:hAnsi="Verdana"/>
                <w:b/>
                <w:bCs/>
                <w:sz w:val="20"/>
                <w:szCs w:val="20"/>
              </w:rPr>
            </w:pPr>
            <w:bookmarkStart w:id="12" w:name="DescIntMonProc"/>
            <w:r>
              <w:rPr>
                <w:rFonts w:ascii="Verdana" w:hAnsi="Verdana"/>
                <w:sz w:val="20"/>
                <w:szCs w:val="20"/>
              </w:rPr>
              <w:t>Weekly - Office of Student Services will monitor the timeline tracking sheet.</w:t>
            </w:r>
          </w:p>
          <w:p w14:paraId="7C25083A" w14:textId="77777777" w:rsidR="00293519" w:rsidRDefault="00293519" w:rsidP="00293519">
            <w:pPr>
              <w:pStyle w:val="Normal0"/>
              <w:rPr>
                <w:rFonts w:ascii="Verdana" w:hAnsi="Verdana"/>
                <w:sz w:val="20"/>
                <w:szCs w:val="20"/>
              </w:rPr>
            </w:pPr>
          </w:p>
          <w:p w14:paraId="33B9966D" w14:textId="77777777" w:rsidR="00293519" w:rsidRDefault="00293519" w:rsidP="00293519">
            <w:pPr>
              <w:pStyle w:val="Normal0"/>
              <w:rPr>
                <w:rFonts w:ascii="Verdana" w:hAnsi="Verdana"/>
                <w:sz w:val="20"/>
                <w:szCs w:val="20"/>
              </w:rPr>
            </w:pPr>
            <w:r>
              <w:rPr>
                <w:rFonts w:ascii="Verdana" w:hAnsi="Verdana"/>
                <w:sz w:val="20"/>
                <w:szCs w:val="20"/>
              </w:rPr>
              <w:t xml:space="preserve">Monthly - Email to </w:t>
            </w:r>
            <w:r w:rsidR="0025381D">
              <w:rPr>
                <w:rFonts w:ascii="Verdana" w:hAnsi="Verdana"/>
                <w:sz w:val="20"/>
                <w:szCs w:val="20"/>
              </w:rPr>
              <w:t>s</w:t>
            </w:r>
            <w:r>
              <w:rPr>
                <w:rFonts w:ascii="Verdana" w:hAnsi="Verdana"/>
                <w:sz w:val="20"/>
                <w:szCs w:val="20"/>
              </w:rPr>
              <w:t xml:space="preserve">pecial </w:t>
            </w:r>
            <w:r w:rsidR="0025381D">
              <w:rPr>
                <w:rFonts w:ascii="Verdana" w:hAnsi="Verdana"/>
                <w:sz w:val="20"/>
                <w:szCs w:val="20"/>
              </w:rPr>
              <w:t>e</w:t>
            </w:r>
            <w:r>
              <w:rPr>
                <w:rFonts w:ascii="Verdana" w:hAnsi="Verdana"/>
                <w:sz w:val="20"/>
                <w:szCs w:val="20"/>
              </w:rPr>
              <w:t xml:space="preserve">ducation staff, </w:t>
            </w:r>
            <w:r w:rsidR="0025381D">
              <w:rPr>
                <w:rFonts w:ascii="Verdana" w:hAnsi="Verdana"/>
                <w:sz w:val="20"/>
                <w:szCs w:val="20"/>
              </w:rPr>
              <w:t>p</w:t>
            </w:r>
            <w:r>
              <w:rPr>
                <w:rFonts w:ascii="Verdana" w:hAnsi="Verdana"/>
                <w:sz w:val="20"/>
                <w:szCs w:val="20"/>
              </w:rPr>
              <w:t xml:space="preserve">rincipals, and </w:t>
            </w:r>
            <w:r w:rsidR="0025381D">
              <w:rPr>
                <w:rFonts w:ascii="Verdana" w:hAnsi="Verdana"/>
                <w:sz w:val="20"/>
                <w:szCs w:val="20"/>
              </w:rPr>
              <w:t>s</w:t>
            </w:r>
            <w:r>
              <w:rPr>
                <w:rFonts w:ascii="Verdana" w:hAnsi="Verdana"/>
                <w:sz w:val="20"/>
                <w:szCs w:val="20"/>
              </w:rPr>
              <w:t>uperintendent sharing general trends in timeline compliance data for all schools.</w:t>
            </w:r>
          </w:p>
          <w:p w14:paraId="71CCA917" w14:textId="77777777" w:rsidR="00293519" w:rsidRDefault="00293519" w:rsidP="00293519">
            <w:pPr>
              <w:pStyle w:val="Normal0"/>
              <w:rPr>
                <w:rFonts w:ascii="Verdana" w:hAnsi="Verdana"/>
                <w:sz w:val="20"/>
                <w:szCs w:val="20"/>
              </w:rPr>
            </w:pPr>
          </w:p>
          <w:p w14:paraId="537FBADC" w14:textId="77777777" w:rsidR="00293519" w:rsidRDefault="00293519" w:rsidP="00293519">
            <w:pPr>
              <w:pStyle w:val="Normal0"/>
              <w:rPr>
                <w:rFonts w:ascii="Verdana" w:hAnsi="Verdana"/>
                <w:sz w:val="20"/>
                <w:szCs w:val="20"/>
              </w:rPr>
            </w:pPr>
            <w:r>
              <w:rPr>
                <w:rFonts w:ascii="Verdana" w:hAnsi="Verdana"/>
                <w:sz w:val="20"/>
                <w:szCs w:val="20"/>
              </w:rPr>
              <w:t xml:space="preserve">Beginning of each trimester - Special </w:t>
            </w:r>
            <w:r w:rsidR="0025381D">
              <w:rPr>
                <w:rFonts w:ascii="Verdana" w:hAnsi="Verdana"/>
                <w:sz w:val="20"/>
                <w:szCs w:val="20"/>
              </w:rPr>
              <w:t>e</w:t>
            </w:r>
            <w:r>
              <w:rPr>
                <w:rFonts w:ascii="Verdana" w:hAnsi="Verdana"/>
                <w:sz w:val="20"/>
                <w:szCs w:val="20"/>
              </w:rPr>
              <w:t>ducation liaisons meet with the Director of Student Services to:</w:t>
            </w:r>
          </w:p>
          <w:p w14:paraId="66306C27" w14:textId="77777777" w:rsidR="00293519" w:rsidRDefault="00293519" w:rsidP="0025381D">
            <w:pPr>
              <w:pStyle w:val="Normal0"/>
              <w:numPr>
                <w:ilvl w:val="0"/>
                <w:numId w:val="5"/>
              </w:numPr>
              <w:rPr>
                <w:rFonts w:ascii="Verdana" w:hAnsi="Verdana"/>
                <w:sz w:val="20"/>
                <w:szCs w:val="20"/>
              </w:rPr>
            </w:pPr>
            <w:r>
              <w:rPr>
                <w:rFonts w:ascii="Verdana" w:hAnsi="Verdana"/>
                <w:sz w:val="20"/>
                <w:szCs w:val="20"/>
              </w:rPr>
              <w:t>Review the timeline tracking sheet for accuracy with meeting dates and due dates</w:t>
            </w:r>
          </w:p>
          <w:p w14:paraId="6AB1F306" w14:textId="77777777" w:rsidR="00293519" w:rsidRDefault="00293519" w:rsidP="0025381D">
            <w:pPr>
              <w:pStyle w:val="Normal0"/>
              <w:numPr>
                <w:ilvl w:val="0"/>
                <w:numId w:val="5"/>
              </w:numPr>
              <w:rPr>
                <w:rFonts w:ascii="Verdana" w:hAnsi="Verdana"/>
                <w:sz w:val="20"/>
                <w:szCs w:val="20"/>
              </w:rPr>
            </w:pPr>
            <w:r>
              <w:rPr>
                <w:rFonts w:ascii="Verdana" w:hAnsi="Verdana"/>
                <w:sz w:val="20"/>
                <w:szCs w:val="20"/>
              </w:rPr>
              <w:t>Troubleshoot potential challenges with scheduling</w:t>
            </w:r>
          </w:p>
          <w:p w14:paraId="47C52BBC" w14:textId="77777777" w:rsidR="00293519" w:rsidRDefault="00293519" w:rsidP="00293519">
            <w:pPr>
              <w:pStyle w:val="Normal0"/>
              <w:rPr>
                <w:rFonts w:ascii="Verdana" w:hAnsi="Verdana"/>
                <w:sz w:val="20"/>
                <w:szCs w:val="20"/>
              </w:rPr>
            </w:pPr>
          </w:p>
          <w:p w14:paraId="722B9D1E" w14:textId="77777777" w:rsidR="00293519" w:rsidRDefault="00293519" w:rsidP="00293519">
            <w:pPr>
              <w:pStyle w:val="Normal0"/>
              <w:rPr>
                <w:rFonts w:ascii="Verdana" w:hAnsi="Verdana"/>
                <w:sz w:val="20"/>
                <w:szCs w:val="20"/>
              </w:rPr>
            </w:pPr>
            <w:r>
              <w:rPr>
                <w:rFonts w:ascii="Verdana" w:hAnsi="Verdana"/>
                <w:sz w:val="20"/>
                <w:szCs w:val="20"/>
              </w:rPr>
              <w:t xml:space="preserve">At the end of each trimester - Special </w:t>
            </w:r>
            <w:r w:rsidR="0025381D">
              <w:rPr>
                <w:rFonts w:ascii="Verdana" w:hAnsi="Verdana"/>
                <w:sz w:val="20"/>
                <w:szCs w:val="20"/>
              </w:rPr>
              <w:t>e</w:t>
            </w:r>
            <w:r>
              <w:rPr>
                <w:rFonts w:ascii="Verdana" w:hAnsi="Verdana"/>
                <w:sz w:val="20"/>
                <w:szCs w:val="20"/>
              </w:rPr>
              <w:t>ducation liaisons meet individually with the Director of Student Services to</w:t>
            </w:r>
            <w:r w:rsidR="0025381D">
              <w:rPr>
                <w:rFonts w:ascii="Verdana" w:hAnsi="Verdana"/>
                <w:sz w:val="20"/>
                <w:szCs w:val="20"/>
              </w:rPr>
              <w:t>:</w:t>
            </w:r>
          </w:p>
          <w:p w14:paraId="0E376F3A" w14:textId="77777777" w:rsidR="00293519" w:rsidRDefault="00293519" w:rsidP="0025381D">
            <w:pPr>
              <w:pStyle w:val="Normal0"/>
              <w:numPr>
                <w:ilvl w:val="0"/>
                <w:numId w:val="6"/>
              </w:numPr>
              <w:rPr>
                <w:rFonts w:ascii="Verdana" w:hAnsi="Verdana"/>
                <w:sz w:val="20"/>
                <w:szCs w:val="20"/>
              </w:rPr>
            </w:pPr>
            <w:r>
              <w:rPr>
                <w:rFonts w:ascii="Verdana" w:hAnsi="Verdana"/>
                <w:sz w:val="20"/>
                <w:szCs w:val="20"/>
              </w:rPr>
              <w:t>Review compliance of timelines using timeline tracking sheet</w:t>
            </w:r>
          </w:p>
          <w:p w14:paraId="7FB2CA20" w14:textId="77777777" w:rsidR="00293519" w:rsidRDefault="00293519" w:rsidP="0025381D">
            <w:pPr>
              <w:pStyle w:val="Normal0"/>
              <w:numPr>
                <w:ilvl w:val="0"/>
                <w:numId w:val="6"/>
              </w:numPr>
              <w:rPr>
                <w:rFonts w:ascii="Verdana" w:hAnsi="Verdana"/>
                <w:sz w:val="20"/>
                <w:szCs w:val="20"/>
              </w:rPr>
            </w:pPr>
            <w:r>
              <w:rPr>
                <w:rFonts w:ascii="Verdana" w:hAnsi="Verdana"/>
                <w:sz w:val="20"/>
                <w:szCs w:val="20"/>
              </w:rPr>
              <w:t>Note any identified issues of compliance in writing</w:t>
            </w:r>
            <w:bookmarkEnd w:id="12"/>
          </w:p>
        </w:tc>
      </w:tr>
      <w:tr w:rsidR="00293519" w:rsidRPr="008E14D8" w14:paraId="7E67A35C" w14:textId="77777777">
        <w:trPr>
          <w:trHeight w:val="450"/>
        </w:trPr>
        <w:tc>
          <w:tcPr>
            <w:tcW w:w="9360" w:type="dxa"/>
            <w:gridSpan w:val="3"/>
            <w:shd w:val="clear" w:color="auto" w:fill="C0C0C0"/>
            <w:vAlign w:val="center"/>
          </w:tcPr>
          <w:p w14:paraId="0C539AD5" w14:textId="77777777" w:rsidR="00293519" w:rsidRPr="008E14D8" w:rsidRDefault="00293519" w:rsidP="00293519">
            <w:pPr>
              <w:pStyle w:val="Heading70"/>
            </w:pPr>
            <w:r w:rsidRPr="008E14D8">
              <w:rPr>
                <w:rFonts w:ascii="Verdana" w:hAnsi="Verdana"/>
                <w:sz w:val="20"/>
                <w:szCs w:val="20"/>
              </w:rPr>
              <w:t>CORRECTIVE ACTION PLAN APPROVAL SECTION</w:t>
            </w:r>
          </w:p>
        </w:tc>
      </w:tr>
      <w:tr w:rsidR="00293519" w:rsidRPr="008E14D8" w14:paraId="370F5B27" w14:textId="77777777" w:rsidTr="00293519">
        <w:trPr>
          <w:trHeight w:val="647"/>
        </w:trPr>
        <w:tc>
          <w:tcPr>
            <w:tcW w:w="4248" w:type="dxa"/>
          </w:tcPr>
          <w:p w14:paraId="68F2F349" w14:textId="77777777" w:rsidR="00293519" w:rsidRDefault="00293519" w:rsidP="00293519">
            <w:pPr>
              <w:pStyle w:val="Normal0"/>
              <w:rPr>
                <w:rFonts w:ascii="Verdana" w:hAnsi="Verdana"/>
                <w:b/>
                <w:bCs/>
                <w:sz w:val="20"/>
                <w:szCs w:val="20"/>
              </w:rPr>
            </w:pPr>
            <w:r w:rsidRPr="008E14D8">
              <w:rPr>
                <w:rFonts w:ascii="Verdana" w:hAnsi="Verdana"/>
                <w:b/>
                <w:bCs/>
                <w:sz w:val="20"/>
                <w:szCs w:val="20"/>
              </w:rPr>
              <w:t xml:space="preserve">Criterion: </w:t>
            </w:r>
          </w:p>
          <w:p w14:paraId="4B6C22E4" w14:textId="77777777" w:rsidR="00293519" w:rsidRPr="008E14D8" w:rsidRDefault="00293519" w:rsidP="00293519">
            <w:pPr>
              <w:pStyle w:val="Normal0"/>
              <w:rPr>
                <w:rFonts w:ascii="Verdana" w:hAnsi="Verdana"/>
                <w:b/>
                <w:bCs/>
                <w:sz w:val="20"/>
                <w:szCs w:val="20"/>
              </w:rPr>
            </w:pPr>
            <w:bookmarkStart w:id="13" w:name="CRDesc2"/>
            <w:r w:rsidRPr="00754750">
              <w:rPr>
                <w:rFonts w:ascii="Verdana" w:hAnsi="Verdana"/>
                <w:bCs/>
                <w:sz w:val="20"/>
                <w:szCs w:val="20"/>
              </w:rPr>
              <w:t>SE 18B Determination of placement; provision of IEP to parent</w:t>
            </w:r>
            <w:bookmarkEnd w:id="13"/>
            <w:r>
              <w:rPr>
                <w:rFonts w:ascii="Verdana" w:hAnsi="Verdana"/>
                <w:b/>
                <w:bCs/>
                <w:sz w:val="20"/>
                <w:szCs w:val="20"/>
              </w:rPr>
              <w:t xml:space="preserve"> </w:t>
            </w:r>
          </w:p>
        </w:tc>
        <w:tc>
          <w:tcPr>
            <w:tcW w:w="5112" w:type="dxa"/>
            <w:gridSpan w:val="2"/>
          </w:tcPr>
          <w:p w14:paraId="0E8369D6" w14:textId="77777777" w:rsidR="00293519" w:rsidRPr="008E14D8" w:rsidRDefault="00293519" w:rsidP="00293519">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627FE486" w14:textId="77777777" w:rsidR="00293519" w:rsidRDefault="00293519" w:rsidP="00293519">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0E7580">
              <w:t>06/16/2025</w:t>
            </w:r>
            <w:bookmarkEnd w:id="15"/>
          </w:p>
          <w:p w14:paraId="5F6EC1D8" w14:textId="77777777" w:rsidR="00293519" w:rsidRPr="008E14D8" w:rsidRDefault="00293519" w:rsidP="00293519">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293519" w14:paraId="46CC3DE3" w14:textId="77777777">
        <w:trPr>
          <w:trHeight w:val="350"/>
        </w:trPr>
        <w:tc>
          <w:tcPr>
            <w:tcW w:w="9360" w:type="dxa"/>
            <w:gridSpan w:val="3"/>
          </w:tcPr>
          <w:p w14:paraId="6328BF48" w14:textId="77777777" w:rsidR="00293519" w:rsidRDefault="00293519" w:rsidP="00293519">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D3F1E60" w14:textId="77777777" w:rsidR="00293519" w:rsidRPr="008E14D8" w:rsidRDefault="00293519" w:rsidP="00293519">
            <w:pPr>
              <w:pStyle w:val="Normal0"/>
              <w:rPr>
                <w:rFonts w:ascii="Verdana" w:hAnsi="Verdana"/>
                <w:b/>
                <w:bCs/>
                <w:sz w:val="20"/>
                <w:szCs w:val="20"/>
              </w:rPr>
            </w:pPr>
            <w:bookmarkStart w:id="17" w:name="ReqElementsProg"/>
            <w:r>
              <w:rPr>
                <w:rFonts w:ascii="Verdana" w:hAnsi="Verdana"/>
                <w:sz w:val="20"/>
                <w:szCs w:val="20"/>
              </w:rPr>
              <w:t xml:space="preserve">By July 31, 2025, the district will submit revised procedures to ensure the provision of the proposed IEP and proposed placement to the parent immediately following the development of the IEP.   </w:t>
            </w:r>
          </w:p>
          <w:p w14:paraId="697D0DF5" w14:textId="77777777" w:rsidR="00293519" w:rsidRDefault="00293519" w:rsidP="00293519">
            <w:pPr>
              <w:pStyle w:val="Normal0"/>
              <w:rPr>
                <w:rFonts w:ascii="Verdana" w:hAnsi="Verdana"/>
                <w:sz w:val="20"/>
                <w:szCs w:val="20"/>
              </w:rPr>
            </w:pPr>
          </w:p>
          <w:p w14:paraId="7D8D5BF9" w14:textId="77777777" w:rsidR="00293519" w:rsidRDefault="00293519" w:rsidP="00293519">
            <w:pPr>
              <w:pStyle w:val="Normal0"/>
              <w:rPr>
                <w:rFonts w:ascii="Verdana" w:hAnsi="Verdana"/>
                <w:sz w:val="20"/>
                <w:szCs w:val="20"/>
              </w:rPr>
            </w:pPr>
            <w:r>
              <w:rPr>
                <w:rFonts w:ascii="Verdana" w:hAnsi="Verdana"/>
                <w:sz w:val="20"/>
                <w:szCs w:val="20"/>
              </w:rPr>
              <w:t xml:space="preserve">By September 30, 2025, the district will submit evidence of training provided to relevant staff on the revised procedures. Evidence will include training materials, agenda, and verification of attendance.  </w:t>
            </w:r>
          </w:p>
          <w:p w14:paraId="330E55D8" w14:textId="77777777" w:rsidR="00293519" w:rsidRDefault="00293519" w:rsidP="00293519">
            <w:pPr>
              <w:pStyle w:val="Normal0"/>
              <w:rPr>
                <w:rFonts w:ascii="Verdana" w:hAnsi="Verdana"/>
                <w:sz w:val="20"/>
                <w:szCs w:val="20"/>
              </w:rPr>
            </w:pPr>
          </w:p>
          <w:p w14:paraId="48001902" w14:textId="77777777" w:rsidR="00293519" w:rsidRDefault="00293519" w:rsidP="00293519">
            <w:pPr>
              <w:pStyle w:val="Normal0"/>
              <w:rPr>
                <w:rFonts w:ascii="Verdana" w:hAnsi="Verdana"/>
                <w:sz w:val="20"/>
                <w:szCs w:val="20"/>
              </w:rPr>
            </w:pPr>
            <w:r>
              <w:rPr>
                <w:rFonts w:ascii="Verdana" w:hAnsi="Verdana"/>
                <w:sz w:val="20"/>
                <w:szCs w:val="20"/>
              </w:rPr>
              <w:t xml:space="preserve">By December 20, 2025, staff from The Office of </w:t>
            </w:r>
            <w:proofErr w:type="gramStart"/>
            <w:r>
              <w:rPr>
                <w:rFonts w:ascii="Verdana" w:hAnsi="Verdana"/>
                <w:sz w:val="20"/>
                <w:szCs w:val="20"/>
              </w:rPr>
              <w:t>Public School</w:t>
            </w:r>
            <w:proofErr w:type="gramEnd"/>
            <w:r>
              <w:rPr>
                <w:rFonts w:ascii="Verdana" w:hAnsi="Verdana"/>
                <w:sz w:val="20"/>
                <w:szCs w:val="20"/>
              </w:rPr>
              <w:t xml:space="preserve"> Monitoring will conduct a review of student records, inclusive of all schools in the regional district, to ensure the district issued the proposed IEP and proposed placement to the parent immediately following the development of the IEP. For any identified non-compliance, the district will submit a root cause analysis and a description of appropriate corrective actions.</w:t>
            </w:r>
            <w:bookmarkEnd w:id="17"/>
          </w:p>
        </w:tc>
      </w:tr>
      <w:tr w:rsidR="00293519" w14:paraId="761DB057" w14:textId="77777777">
        <w:trPr>
          <w:trHeight w:val="350"/>
        </w:trPr>
        <w:tc>
          <w:tcPr>
            <w:tcW w:w="9360" w:type="dxa"/>
            <w:gridSpan w:val="3"/>
          </w:tcPr>
          <w:p w14:paraId="246F1757" w14:textId="77777777" w:rsidR="00293519" w:rsidRDefault="00293519" w:rsidP="00293519">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4DF3155" w14:textId="77777777" w:rsidR="00293519" w:rsidRPr="008E14D8" w:rsidRDefault="00293519" w:rsidP="00293519">
            <w:pPr>
              <w:pStyle w:val="Normal0"/>
              <w:tabs>
                <w:tab w:val="left" w:pos="2772"/>
              </w:tabs>
              <w:rPr>
                <w:rFonts w:ascii="Verdana" w:hAnsi="Verdana"/>
                <w:b/>
                <w:bCs/>
                <w:sz w:val="20"/>
                <w:szCs w:val="20"/>
              </w:rPr>
            </w:pPr>
            <w:bookmarkStart w:id="18" w:name="ProgRptDueDate"/>
            <w:r>
              <w:rPr>
                <w:rFonts w:ascii="Verdana" w:hAnsi="Verdana"/>
                <w:bCs/>
                <w:sz w:val="20"/>
                <w:szCs w:val="20"/>
              </w:rPr>
              <w:lastRenderedPageBreak/>
              <w:t>07/31/2025</w:t>
            </w:r>
          </w:p>
          <w:p w14:paraId="117463B9" w14:textId="77777777" w:rsidR="00293519" w:rsidRDefault="00293519" w:rsidP="00293519">
            <w:pPr>
              <w:pStyle w:val="Normal0"/>
              <w:tabs>
                <w:tab w:val="left" w:pos="2772"/>
              </w:tabs>
              <w:rPr>
                <w:rFonts w:ascii="Verdana" w:hAnsi="Verdana"/>
                <w:bCs/>
                <w:sz w:val="20"/>
                <w:szCs w:val="20"/>
              </w:rPr>
            </w:pPr>
            <w:r>
              <w:rPr>
                <w:rFonts w:ascii="Verdana" w:hAnsi="Verdana"/>
                <w:bCs/>
                <w:sz w:val="20"/>
                <w:szCs w:val="20"/>
              </w:rPr>
              <w:t>09/30/2025</w:t>
            </w:r>
          </w:p>
          <w:p w14:paraId="39225B84" w14:textId="77777777" w:rsidR="00293519" w:rsidRDefault="00293519" w:rsidP="00293519">
            <w:pPr>
              <w:pStyle w:val="Normal0"/>
              <w:tabs>
                <w:tab w:val="left" w:pos="2772"/>
              </w:tabs>
              <w:rPr>
                <w:rFonts w:ascii="Verdana" w:hAnsi="Verdana"/>
                <w:bCs/>
                <w:sz w:val="20"/>
                <w:szCs w:val="20"/>
              </w:rPr>
            </w:pPr>
            <w:r>
              <w:rPr>
                <w:rFonts w:ascii="Verdana" w:hAnsi="Verdana"/>
                <w:bCs/>
                <w:sz w:val="20"/>
                <w:szCs w:val="20"/>
              </w:rPr>
              <w:t>12/20/2025</w:t>
            </w:r>
            <w:bookmarkEnd w:id="18"/>
            <w:r w:rsidRPr="00692C8A">
              <w:rPr>
                <w:rFonts w:ascii="Verdana" w:hAnsi="Verdana"/>
                <w:bCs/>
                <w:sz w:val="20"/>
                <w:szCs w:val="20"/>
              </w:rPr>
              <w:br/>
            </w:r>
          </w:p>
        </w:tc>
      </w:tr>
    </w:tbl>
    <w:p w14:paraId="6C02EE31" w14:textId="77777777" w:rsidR="00293519" w:rsidRPr="008E14D8" w:rsidRDefault="00293519" w:rsidP="00293519">
      <w:pPr>
        <w:pStyle w:val="Normal0"/>
        <w:rPr>
          <w:rFonts w:ascii="Verdana" w:hAnsi="Verdana"/>
          <w:sz w:val="20"/>
          <w:szCs w:val="20"/>
        </w:rPr>
      </w:pPr>
    </w:p>
    <w:p w14:paraId="4778BFEB" w14:textId="77777777" w:rsidR="00293519" w:rsidRDefault="00293519">
      <w:pPr>
        <w:pStyle w:val="Normal0"/>
      </w:pPr>
    </w:p>
    <w:sectPr w:rsidR="00293519" w:rsidSect="00293519">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C857" w14:textId="77777777" w:rsidR="00F94277" w:rsidRDefault="00F94277">
      <w:r>
        <w:separator/>
      </w:r>
    </w:p>
  </w:endnote>
  <w:endnote w:type="continuationSeparator" w:id="0">
    <w:p w14:paraId="759C1853" w14:textId="77777777" w:rsidR="00F94277" w:rsidRDefault="00F9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0B3A" w14:textId="77777777" w:rsidR="00293519" w:rsidRPr="000522A9" w:rsidRDefault="00293519" w:rsidP="00293519">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C193" w14:textId="77777777" w:rsidR="00293519" w:rsidRPr="00792F17" w:rsidRDefault="00293519" w:rsidP="00293519">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E280609" w14:textId="77777777" w:rsidR="00293519" w:rsidRDefault="00293519" w:rsidP="00293519">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proofErr w:type="gramStart"/>
    <w:r w:rsidRPr="000522A9">
      <w:rPr>
        <w:rStyle w:val="PageNumber0"/>
        <w:sz w:val="20"/>
        <w:szCs w:val="20"/>
      </w:rPr>
      <w:t>Education ,</w:t>
    </w:r>
    <w:proofErr w:type="gramEnd"/>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207C54D3" w14:textId="77777777" w:rsidR="00293519" w:rsidRPr="000522A9" w:rsidRDefault="00293519" w:rsidP="00293519">
    <w:pPr>
      <w:pStyle w:val="Footer0"/>
      <w:tabs>
        <w:tab w:val="left" w:pos="4965"/>
      </w:tabs>
      <w:ind w:right="360"/>
      <w:rPr>
        <w:i/>
        <w:sz w:val="20"/>
        <w:szCs w:val="20"/>
      </w:rPr>
    </w:pPr>
    <w:r>
      <w:rPr>
        <w:rStyle w:val="PageNumber0"/>
        <w:i/>
        <w:sz w:val="20"/>
        <w:szCs w:val="20"/>
      </w:rPr>
      <w:t>North Berkshire School Union 43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F21D" w14:textId="77777777" w:rsidR="00F94277" w:rsidRDefault="00F94277">
      <w:r>
        <w:separator/>
      </w:r>
    </w:p>
  </w:footnote>
  <w:footnote w:type="continuationSeparator" w:id="0">
    <w:p w14:paraId="1D633233" w14:textId="77777777" w:rsidR="00F94277" w:rsidRDefault="00F94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504"/>
    <w:multiLevelType w:val="hybridMultilevel"/>
    <w:tmpl w:val="351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0ECF4886"/>
    <w:multiLevelType w:val="hybridMultilevel"/>
    <w:tmpl w:val="0AE8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41E77DDF"/>
    <w:multiLevelType w:val="hybridMultilevel"/>
    <w:tmpl w:val="4C34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35489325">
    <w:abstractNumId w:val="3"/>
  </w:num>
  <w:num w:numId="2" w16cid:durableId="1345595761">
    <w:abstractNumId w:val="1"/>
  </w:num>
  <w:num w:numId="3" w16cid:durableId="82646865">
    <w:abstractNumId w:val="5"/>
  </w:num>
  <w:num w:numId="4" w16cid:durableId="1015886924">
    <w:abstractNumId w:val="0"/>
  </w:num>
  <w:num w:numId="5" w16cid:durableId="341248916">
    <w:abstractNumId w:val="4"/>
  </w:num>
  <w:num w:numId="6" w16cid:durableId="1821464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10442"/>
    <w:rsid w:val="000414C3"/>
    <w:rsid w:val="000B2008"/>
    <w:rsid w:val="00232609"/>
    <w:rsid w:val="0025381D"/>
    <w:rsid w:val="00293519"/>
    <w:rsid w:val="00331D91"/>
    <w:rsid w:val="00492DA5"/>
    <w:rsid w:val="00515B40"/>
    <w:rsid w:val="007C03C5"/>
    <w:rsid w:val="008A4CBF"/>
    <w:rsid w:val="008B0E92"/>
    <w:rsid w:val="00A03408"/>
    <w:rsid w:val="00BD7F08"/>
    <w:rsid w:val="00F94277"/>
    <w:rsid w:val="62487BDD"/>
    <w:rsid w:val="675C99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7E20B"/>
  <w15:chartTrackingRefBased/>
  <w15:docId w15:val="{7C14973B-89CA-47DE-A57A-DF08A9EE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Heading5"/>
    <w:next w:val="Normal"/>
    <w:link w:val="Heading1Char"/>
    <w:qFormat/>
    <w:locked/>
    <w:rsid w:val="00331D91"/>
    <w:pPr>
      <w:outlineLvl w:val="0"/>
    </w:pPr>
  </w:style>
  <w:style w:type="paragraph" w:styleId="Heading2">
    <w:name w:val="heading 2"/>
    <w:basedOn w:val="Normal"/>
    <w:next w:val="Normal"/>
    <w:link w:val="Heading2Char"/>
    <w:qFormat/>
    <w:rsid w:val="00331D91"/>
    <w:pPr>
      <w:jc w:val="center"/>
      <w:outlineLvl w:val="1"/>
    </w:pPr>
    <w:rPr>
      <w:rFonts w:ascii="Verdana" w:hAnsi="Verdana"/>
      <w:b/>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331D91"/>
    <w:rPr>
      <w:rFonts w:ascii="Verdana" w:hAnsi="Verdana"/>
      <w:b/>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Heading1Char">
    <w:name w:val="Heading 1 Char"/>
    <w:basedOn w:val="DefaultParagraphFont"/>
    <w:link w:val="Heading1"/>
    <w:rsid w:val="00331D91"/>
    <w:rPr>
      <w:rFonts w:ascii="Verdana" w:hAnsi="Verdana"/>
      <w:b/>
      <w:bCs/>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2024-25 North Berkshire Union 43 IMR CAP</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North Berkshire Union 43 IMR CAP</dc:title>
  <dc:subject/>
  <dc:creator>DESE</dc:creator>
  <cp:keywords/>
  <dc:description/>
  <cp:lastModifiedBy>Zou, Dong (EOE)</cp:lastModifiedBy>
  <cp:revision>5</cp:revision>
  <cp:lastPrinted>2010-08-09T19:14:00Z</cp:lastPrinted>
  <dcterms:created xsi:type="dcterms:W3CDTF">2025-06-26T19:47:00Z</dcterms:created>
  <dcterms:modified xsi:type="dcterms:W3CDTF">2025-07-03T19:45:00Z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