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DA7CE" w14:textId="1411B695" w:rsidR="00480148" w:rsidRPr="00480148" w:rsidRDefault="00480148" w:rsidP="00AF1F06">
      <w:pPr>
        <w:pStyle w:val="Heading1"/>
        <w:spacing w:before="160" w:after="80"/>
        <w:rPr>
          <w:rFonts w:cs="Arial"/>
          <w:szCs w:val="40"/>
        </w:rPr>
      </w:pPr>
      <w:r w:rsidRPr="00480148">
        <w:rPr>
          <w:rFonts w:cs="Arial"/>
          <w:szCs w:val="40"/>
        </w:rPr>
        <w:t xml:space="preserve">Integrated Monitoring Review Special Education Criteria </w:t>
      </w:r>
    </w:p>
    <w:p w14:paraId="3007EB9B" w14:textId="77777777" w:rsidR="00480148" w:rsidRDefault="00480148" w:rsidP="00AF1F06">
      <w:pPr>
        <w:spacing w:before="160" w:line="220" w:lineRule="exact"/>
        <w:rPr>
          <w:rFonts w:ascii="Arial" w:hAnsi="Arial" w:cs="Arial"/>
          <w:b/>
          <w:sz w:val="24"/>
          <w:szCs w:val="24"/>
        </w:rPr>
      </w:pPr>
    </w:p>
    <w:p w14:paraId="79486B9D" w14:textId="0B3242D9" w:rsidR="00AC3222" w:rsidRPr="00480148" w:rsidRDefault="00480148" w:rsidP="00AF1F06">
      <w:pPr>
        <w:pStyle w:val="Heading2"/>
        <w:spacing w:before="160" w:after="80"/>
        <w:rPr>
          <w:b w:val="0"/>
        </w:rPr>
      </w:pPr>
      <w:r>
        <w:t xml:space="preserve">Universal Standard </w:t>
      </w:r>
      <w:r w:rsidR="00AC3222" w:rsidRPr="00480148">
        <w:t>Group A</w:t>
      </w:r>
    </w:p>
    <w:p w14:paraId="6A3738C8" w14:textId="77777777" w:rsidR="00AC3222" w:rsidRPr="00480148" w:rsidRDefault="00AC3222" w:rsidP="00AF1F06">
      <w:pPr>
        <w:spacing w:before="160" w:line="220" w:lineRule="exact"/>
        <w:rPr>
          <w:rFonts w:ascii="Arial" w:hAnsi="Arial" w:cs="Arial"/>
          <w:b/>
          <w:sz w:val="24"/>
          <w:szCs w:val="24"/>
        </w:rPr>
      </w:pPr>
    </w:p>
    <w:p w14:paraId="49722AAF" w14:textId="0AC3C44E" w:rsidR="00480148" w:rsidRPr="00480148" w:rsidRDefault="000B7C6C" w:rsidP="00804237">
      <w:pPr>
        <w:pStyle w:val="Heading3"/>
        <w:spacing w:before="160" w:after="80"/>
      </w:pPr>
      <w:r w:rsidRPr="00480148">
        <w:rPr>
          <w:highlight w:val="lightGray"/>
        </w:rPr>
        <w:t>SE 1</w:t>
      </w:r>
      <w:r w:rsidR="6F9BC8E7" w:rsidRPr="00480148">
        <w:rPr>
          <w:highlight w:val="lightGray"/>
        </w:rPr>
        <w:t xml:space="preserve"> </w:t>
      </w:r>
      <w:r w:rsidR="00D02C79" w:rsidRPr="00480148">
        <w:rPr>
          <w:highlight w:val="lightGray"/>
        </w:rPr>
        <w:t>Assessments are appropriately selected and interpreted for students referred for evaluation</w:t>
      </w:r>
      <w:r w:rsidR="009B701F" w:rsidRPr="00480148">
        <w:t xml:space="preserve"> </w:t>
      </w:r>
    </w:p>
    <w:p w14:paraId="26DB3A26" w14:textId="77777777" w:rsidR="00D02C79" w:rsidRPr="00480148" w:rsidRDefault="00D02C79" w:rsidP="00F25082">
      <w:pPr>
        <w:pStyle w:val="TableParagraph"/>
        <w:numPr>
          <w:ilvl w:val="0"/>
          <w:numId w:val="85"/>
        </w:numPr>
        <w:tabs>
          <w:tab w:val="left" w:pos="505"/>
          <w:tab w:val="left" w:pos="506"/>
        </w:tabs>
        <w:spacing w:before="160" w:after="80" w:line="230" w:lineRule="exact"/>
        <w:ind w:left="0" w:hanging="360"/>
        <w:rPr>
          <w:rFonts w:ascii="Arial" w:hAnsi="Arial" w:cs="Arial"/>
          <w:sz w:val="24"/>
          <w:szCs w:val="24"/>
        </w:rPr>
      </w:pPr>
      <w:r w:rsidRPr="00480148">
        <w:rPr>
          <w:rFonts w:ascii="Arial" w:hAnsi="Arial" w:cs="Arial"/>
          <w:sz w:val="24"/>
          <w:szCs w:val="24"/>
        </w:rPr>
        <w:t>Tests and other evaluation materials</w:t>
      </w:r>
      <w:r w:rsidRPr="00480148">
        <w:rPr>
          <w:rFonts w:ascii="Arial" w:hAnsi="Arial" w:cs="Arial"/>
          <w:spacing w:val="-11"/>
          <w:sz w:val="24"/>
          <w:szCs w:val="24"/>
        </w:rPr>
        <w:t xml:space="preserve"> </w:t>
      </w:r>
      <w:r w:rsidRPr="00480148">
        <w:rPr>
          <w:rFonts w:ascii="Arial" w:hAnsi="Arial" w:cs="Arial"/>
          <w:sz w:val="24"/>
          <w:szCs w:val="24"/>
        </w:rPr>
        <w:t>are:</w:t>
      </w:r>
    </w:p>
    <w:p w14:paraId="463E6530" w14:textId="15F3B643" w:rsidR="00D02C79" w:rsidRPr="00480148" w:rsidRDefault="05359565" w:rsidP="49C21334">
      <w:pPr>
        <w:pStyle w:val="TableParagraph"/>
        <w:numPr>
          <w:ilvl w:val="1"/>
          <w:numId w:val="85"/>
        </w:numPr>
        <w:tabs>
          <w:tab w:val="left" w:pos="505"/>
          <w:tab w:val="left" w:pos="506"/>
        </w:tabs>
        <w:spacing w:before="160" w:after="80" w:line="230" w:lineRule="exact"/>
        <w:rPr>
          <w:rFonts w:ascii="Arial" w:hAnsi="Arial" w:cs="Arial"/>
          <w:sz w:val="24"/>
          <w:szCs w:val="24"/>
        </w:rPr>
      </w:pPr>
      <w:proofErr w:type="gramStart"/>
      <w:r w:rsidRPr="49C21334">
        <w:rPr>
          <w:rFonts w:ascii="Arial" w:hAnsi="Arial" w:cs="Arial"/>
          <w:sz w:val="24"/>
          <w:szCs w:val="24"/>
        </w:rPr>
        <w:t>validated;</w:t>
      </w:r>
      <w:proofErr w:type="gramEnd"/>
    </w:p>
    <w:p w14:paraId="62BCC74A" w14:textId="21A32CCB" w:rsidR="00D02C79" w:rsidRPr="00480148" w:rsidRDefault="00D02C79" w:rsidP="49C21334">
      <w:pPr>
        <w:pStyle w:val="TableParagraph"/>
        <w:numPr>
          <w:ilvl w:val="1"/>
          <w:numId w:val="85"/>
        </w:numPr>
        <w:tabs>
          <w:tab w:val="left" w:pos="917"/>
          <w:tab w:val="left" w:pos="918"/>
        </w:tabs>
        <w:spacing w:before="160" w:after="80" w:line="220" w:lineRule="exact"/>
        <w:rPr>
          <w:rFonts w:ascii="Arial" w:hAnsi="Arial" w:cs="Arial"/>
          <w:sz w:val="24"/>
          <w:szCs w:val="24"/>
        </w:rPr>
      </w:pPr>
      <w:r w:rsidRPr="49C21334">
        <w:rPr>
          <w:rFonts w:ascii="Arial" w:hAnsi="Arial" w:cs="Arial"/>
          <w:sz w:val="24"/>
          <w:szCs w:val="24"/>
        </w:rPr>
        <w:t>administered by trained</w:t>
      </w:r>
      <w:r w:rsidR="00532EA3" w:rsidRPr="49C21334">
        <w:rPr>
          <w:rFonts w:ascii="Arial" w:hAnsi="Arial" w:cs="Arial"/>
          <w:sz w:val="24"/>
          <w:szCs w:val="24"/>
        </w:rPr>
        <w:t xml:space="preserve"> and knowledgeable personnel</w:t>
      </w:r>
      <w:r w:rsidRPr="49C21334">
        <w:rPr>
          <w:rFonts w:ascii="Arial" w:hAnsi="Arial" w:cs="Arial"/>
          <w:sz w:val="24"/>
          <w:szCs w:val="24"/>
        </w:rPr>
        <w:t>;</w:t>
      </w:r>
    </w:p>
    <w:p w14:paraId="7F364E73" w14:textId="77777777" w:rsidR="00D02C79" w:rsidRPr="00480148" w:rsidRDefault="00D02C79" w:rsidP="49C21334">
      <w:pPr>
        <w:pStyle w:val="TableParagraph"/>
        <w:numPr>
          <w:ilvl w:val="1"/>
          <w:numId w:val="85"/>
        </w:numPr>
        <w:tabs>
          <w:tab w:val="left" w:pos="917"/>
          <w:tab w:val="left" w:pos="918"/>
        </w:tabs>
        <w:spacing w:before="160" w:after="80" w:line="220" w:lineRule="exact"/>
        <w:rPr>
          <w:rFonts w:ascii="Arial" w:hAnsi="Arial" w:cs="Arial"/>
          <w:sz w:val="24"/>
          <w:szCs w:val="24"/>
        </w:rPr>
      </w:pPr>
      <w:r w:rsidRPr="00480148">
        <w:rPr>
          <w:rFonts w:ascii="Arial" w:hAnsi="Arial" w:cs="Arial"/>
          <w:sz w:val="24"/>
          <w:szCs w:val="24"/>
        </w:rPr>
        <w:t>tailored to assess specific areas of educational need and related</w:t>
      </w:r>
      <w:r w:rsidRPr="00480148">
        <w:rPr>
          <w:rFonts w:ascii="Arial" w:hAnsi="Arial" w:cs="Arial"/>
          <w:spacing w:val="-31"/>
          <w:sz w:val="24"/>
          <w:szCs w:val="24"/>
        </w:rPr>
        <w:t xml:space="preserve"> </w:t>
      </w:r>
      <w:r w:rsidRPr="00480148">
        <w:rPr>
          <w:rFonts w:ascii="Arial" w:hAnsi="Arial" w:cs="Arial"/>
          <w:sz w:val="24"/>
          <w:szCs w:val="24"/>
        </w:rPr>
        <w:t xml:space="preserve">developmental </w:t>
      </w:r>
      <w:proofErr w:type="gramStart"/>
      <w:r w:rsidRPr="00480148">
        <w:rPr>
          <w:rFonts w:ascii="Arial" w:hAnsi="Arial" w:cs="Arial"/>
          <w:sz w:val="24"/>
          <w:szCs w:val="24"/>
        </w:rPr>
        <w:t>needs;</w:t>
      </w:r>
      <w:proofErr w:type="gramEnd"/>
    </w:p>
    <w:p w14:paraId="616C998C" w14:textId="77777777" w:rsidR="00D02C79" w:rsidRPr="00480148" w:rsidRDefault="00D02C79" w:rsidP="49C21334">
      <w:pPr>
        <w:pStyle w:val="TableParagraph"/>
        <w:numPr>
          <w:ilvl w:val="1"/>
          <w:numId w:val="85"/>
        </w:numPr>
        <w:tabs>
          <w:tab w:val="left" w:pos="917"/>
          <w:tab w:val="left" w:pos="918"/>
        </w:tabs>
        <w:spacing w:before="160" w:after="80" w:line="220" w:lineRule="auto"/>
        <w:rPr>
          <w:rFonts w:ascii="Arial" w:hAnsi="Arial" w:cs="Arial"/>
          <w:sz w:val="24"/>
          <w:szCs w:val="24"/>
        </w:rPr>
      </w:pPr>
      <w:r w:rsidRPr="00480148">
        <w:rPr>
          <w:rFonts w:ascii="Arial" w:hAnsi="Arial" w:cs="Arial"/>
          <w:sz w:val="24"/>
          <w:szCs w:val="24"/>
        </w:rPr>
        <w:t>selected and administered to reflect aptitude and achievement levels and related developmental</w:t>
      </w:r>
      <w:r w:rsidRPr="00480148">
        <w:rPr>
          <w:rFonts w:ascii="Arial" w:hAnsi="Arial" w:cs="Arial"/>
          <w:spacing w:val="-8"/>
          <w:sz w:val="24"/>
          <w:szCs w:val="24"/>
        </w:rPr>
        <w:t xml:space="preserve"> </w:t>
      </w:r>
      <w:proofErr w:type="gramStart"/>
      <w:r w:rsidRPr="00480148">
        <w:rPr>
          <w:rFonts w:ascii="Arial" w:hAnsi="Arial" w:cs="Arial"/>
          <w:sz w:val="24"/>
          <w:szCs w:val="24"/>
        </w:rPr>
        <w:t>needs;</w:t>
      </w:r>
      <w:proofErr w:type="gramEnd"/>
    </w:p>
    <w:p w14:paraId="1E4B6ECC" w14:textId="607092DD" w:rsidR="00D02C79" w:rsidRPr="00480148" w:rsidRDefault="0025786E" w:rsidP="49C21334">
      <w:pPr>
        <w:pStyle w:val="TableParagraph"/>
        <w:numPr>
          <w:ilvl w:val="1"/>
          <w:numId w:val="85"/>
        </w:numPr>
        <w:tabs>
          <w:tab w:val="left" w:pos="917"/>
          <w:tab w:val="left" w:pos="918"/>
        </w:tabs>
        <w:spacing w:before="160" w:after="80" w:line="213" w:lineRule="exact"/>
        <w:rPr>
          <w:rFonts w:ascii="Arial" w:hAnsi="Arial" w:cs="Arial"/>
          <w:sz w:val="24"/>
          <w:szCs w:val="24"/>
        </w:rPr>
      </w:pPr>
      <w:r w:rsidRPr="49C21334">
        <w:rPr>
          <w:rFonts w:ascii="Arial" w:hAnsi="Arial" w:cs="Arial"/>
          <w:sz w:val="24"/>
          <w:szCs w:val="24"/>
        </w:rPr>
        <w:t xml:space="preserve">selected and administered so as not to be discriminatory on a racial or cultural </w:t>
      </w:r>
      <w:proofErr w:type="gramStart"/>
      <w:r w:rsidRPr="49C21334">
        <w:rPr>
          <w:rFonts w:ascii="Arial" w:hAnsi="Arial" w:cs="Arial"/>
          <w:sz w:val="24"/>
          <w:szCs w:val="24"/>
        </w:rPr>
        <w:t>basis;</w:t>
      </w:r>
      <w:proofErr w:type="gramEnd"/>
      <w:r w:rsidRPr="49C21334">
        <w:rPr>
          <w:rFonts w:ascii="Arial" w:hAnsi="Arial" w:cs="Arial"/>
          <w:sz w:val="24"/>
          <w:szCs w:val="24"/>
        </w:rPr>
        <w:t xml:space="preserve"> </w:t>
      </w:r>
    </w:p>
    <w:p w14:paraId="4EE640E8" w14:textId="0D777961" w:rsidR="00D02C79" w:rsidRPr="00480148" w:rsidRDefault="00D02C79" w:rsidP="49C21334">
      <w:pPr>
        <w:pStyle w:val="TableParagraph"/>
        <w:numPr>
          <w:ilvl w:val="1"/>
          <w:numId w:val="85"/>
        </w:numPr>
        <w:tabs>
          <w:tab w:val="left" w:pos="917"/>
          <w:tab w:val="left" w:pos="918"/>
        </w:tabs>
        <w:spacing w:before="160" w:after="80" w:line="220" w:lineRule="auto"/>
        <w:rPr>
          <w:rFonts w:ascii="Arial" w:hAnsi="Arial" w:cs="Arial"/>
          <w:sz w:val="24"/>
          <w:szCs w:val="24"/>
        </w:rPr>
      </w:pPr>
      <w:r w:rsidRPr="00480148">
        <w:rPr>
          <w:rFonts w:ascii="Arial" w:hAnsi="Arial" w:cs="Arial"/>
          <w:sz w:val="24"/>
          <w:szCs w:val="24"/>
        </w:rPr>
        <w:t xml:space="preserve">provided and administered in the </w:t>
      </w:r>
      <w:r w:rsidR="007A1103" w:rsidRPr="00480148">
        <w:rPr>
          <w:rFonts w:ascii="Arial" w:hAnsi="Arial" w:cs="Arial"/>
          <w:sz w:val="24"/>
          <w:szCs w:val="24"/>
        </w:rPr>
        <w:t xml:space="preserve">child’s native </w:t>
      </w:r>
      <w:r w:rsidR="00416412" w:rsidRPr="00480148">
        <w:rPr>
          <w:rFonts w:ascii="Arial" w:hAnsi="Arial" w:cs="Arial"/>
          <w:sz w:val="24"/>
          <w:szCs w:val="24"/>
        </w:rPr>
        <w:t xml:space="preserve">language </w:t>
      </w:r>
      <w:r w:rsidR="007A1103" w:rsidRPr="00480148">
        <w:rPr>
          <w:rFonts w:ascii="Arial" w:hAnsi="Arial" w:cs="Arial"/>
          <w:sz w:val="24"/>
          <w:szCs w:val="24"/>
        </w:rPr>
        <w:t xml:space="preserve">or other mode of communication and </w:t>
      </w:r>
      <w:r w:rsidR="00B62AD5" w:rsidRPr="00480148">
        <w:rPr>
          <w:rFonts w:ascii="Arial" w:hAnsi="Arial" w:cs="Arial"/>
          <w:sz w:val="24"/>
          <w:szCs w:val="24"/>
        </w:rPr>
        <w:t xml:space="preserve">in the form </w:t>
      </w:r>
      <w:r w:rsidRPr="00480148">
        <w:rPr>
          <w:rFonts w:ascii="Arial" w:hAnsi="Arial" w:cs="Arial"/>
          <w:sz w:val="24"/>
          <w:szCs w:val="24"/>
        </w:rPr>
        <w:t xml:space="preserve">most likely to yield accurate information on what the </w:t>
      </w:r>
      <w:r w:rsidR="0048262D" w:rsidRPr="00480148">
        <w:rPr>
          <w:rFonts w:ascii="Arial" w:hAnsi="Arial" w:cs="Arial"/>
          <w:sz w:val="24"/>
          <w:szCs w:val="24"/>
        </w:rPr>
        <w:t xml:space="preserve">child </w:t>
      </w:r>
      <w:r w:rsidRPr="00480148">
        <w:rPr>
          <w:rFonts w:ascii="Arial" w:hAnsi="Arial" w:cs="Arial"/>
          <w:sz w:val="24"/>
          <w:szCs w:val="24"/>
        </w:rPr>
        <w:t>knows and can do academically, developmentally, and</w:t>
      </w:r>
      <w:r w:rsidRPr="00480148">
        <w:rPr>
          <w:rFonts w:ascii="Arial" w:hAnsi="Arial" w:cs="Arial"/>
          <w:spacing w:val="-10"/>
          <w:sz w:val="24"/>
          <w:szCs w:val="24"/>
        </w:rPr>
        <w:t xml:space="preserve"> </w:t>
      </w:r>
      <w:r w:rsidRPr="00480148">
        <w:rPr>
          <w:rFonts w:ascii="Arial" w:hAnsi="Arial" w:cs="Arial"/>
          <w:sz w:val="24"/>
          <w:szCs w:val="24"/>
        </w:rPr>
        <w:t>functionally</w:t>
      </w:r>
      <w:r w:rsidR="00B62AD5" w:rsidRPr="00480148">
        <w:rPr>
          <w:rFonts w:ascii="Arial" w:hAnsi="Arial" w:cs="Arial"/>
          <w:sz w:val="24"/>
          <w:szCs w:val="24"/>
        </w:rPr>
        <w:t xml:space="preserve">, unless it is clearly not feasible to provide or </w:t>
      </w:r>
      <w:proofErr w:type="gramStart"/>
      <w:r w:rsidR="00B62AD5" w:rsidRPr="00480148">
        <w:rPr>
          <w:rFonts w:ascii="Arial" w:hAnsi="Arial" w:cs="Arial"/>
          <w:sz w:val="24"/>
          <w:szCs w:val="24"/>
        </w:rPr>
        <w:t>administer</w:t>
      </w:r>
      <w:r w:rsidRPr="00480148">
        <w:rPr>
          <w:rFonts w:ascii="Arial" w:hAnsi="Arial" w:cs="Arial"/>
          <w:sz w:val="24"/>
          <w:szCs w:val="24"/>
        </w:rPr>
        <w:t>;</w:t>
      </w:r>
      <w:proofErr w:type="gramEnd"/>
      <w:r w:rsidR="00B6149D" w:rsidRPr="00480148">
        <w:rPr>
          <w:rFonts w:ascii="Arial" w:hAnsi="Arial" w:cs="Arial"/>
          <w:sz w:val="24"/>
          <w:szCs w:val="24"/>
        </w:rPr>
        <w:t xml:space="preserve"> </w:t>
      </w:r>
    </w:p>
    <w:p w14:paraId="7254D1FB" w14:textId="0944046C" w:rsidR="00D02C79" w:rsidRPr="00480148" w:rsidRDefault="00D02C79" w:rsidP="49C21334">
      <w:pPr>
        <w:pStyle w:val="TableParagraph"/>
        <w:numPr>
          <w:ilvl w:val="1"/>
          <w:numId w:val="85"/>
        </w:numPr>
        <w:tabs>
          <w:tab w:val="left" w:pos="917"/>
          <w:tab w:val="left" w:pos="918"/>
        </w:tabs>
        <w:spacing w:before="160" w:after="80" w:line="214" w:lineRule="exact"/>
        <w:rPr>
          <w:rFonts w:ascii="Arial" w:hAnsi="Arial" w:cs="Arial"/>
          <w:sz w:val="24"/>
          <w:szCs w:val="24"/>
        </w:rPr>
      </w:pPr>
      <w:r w:rsidRPr="00480148">
        <w:rPr>
          <w:rFonts w:ascii="Arial" w:hAnsi="Arial" w:cs="Arial"/>
          <w:sz w:val="24"/>
          <w:szCs w:val="24"/>
        </w:rPr>
        <w:t>not the sole criterion for determining an appropriate educational</w:t>
      </w:r>
      <w:r w:rsidRPr="00480148">
        <w:rPr>
          <w:rFonts w:ascii="Arial" w:hAnsi="Arial" w:cs="Arial"/>
          <w:spacing w:val="-18"/>
          <w:sz w:val="24"/>
          <w:szCs w:val="24"/>
        </w:rPr>
        <w:t xml:space="preserve"> </w:t>
      </w:r>
      <w:proofErr w:type="gramStart"/>
      <w:r w:rsidRPr="00480148">
        <w:rPr>
          <w:rFonts w:ascii="Arial" w:hAnsi="Arial" w:cs="Arial"/>
          <w:sz w:val="24"/>
          <w:szCs w:val="24"/>
        </w:rPr>
        <w:t>program;</w:t>
      </w:r>
      <w:proofErr w:type="gramEnd"/>
    </w:p>
    <w:p w14:paraId="3B0871E3" w14:textId="77777777" w:rsidR="00D02C79" w:rsidRPr="00480148" w:rsidRDefault="00D02C79" w:rsidP="49C21334">
      <w:pPr>
        <w:pStyle w:val="TableParagraph"/>
        <w:numPr>
          <w:ilvl w:val="1"/>
          <w:numId w:val="85"/>
        </w:numPr>
        <w:tabs>
          <w:tab w:val="left" w:pos="917"/>
          <w:tab w:val="left" w:pos="918"/>
        </w:tabs>
        <w:spacing w:before="160" w:after="80" w:line="220" w:lineRule="exact"/>
        <w:rPr>
          <w:rFonts w:ascii="Arial" w:hAnsi="Arial" w:cs="Arial"/>
          <w:sz w:val="24"/>
          <w:szCs w:val="24"/>
        </w:rPr>
      </w:pPr>
      <w:r w:rsidRPr="00480148">
        <w:rPr>
          <w:rFonts w:ascii="Arial" w:hAnsi="Arial" w:cs="Arial"/>
          <w:sz w:val="24"/>
          <w:szCs w:val="24"/>
        </w:rPr>
        <w:t>not only those designed to provide a single general intelligence</w:t>
      </w:r>
      <w:r w:rsidRPr="00480148">
        <w:rPr>
          <w:rFonts w:ascii="Arial" w:hAnsi="Arial" w:cs="Arial"/>
          <w:spacing w:val="-21"/>
          <w:sz w:val="24"/>
          <w:szCs w:val="24"/>
        </w:rPr>
        <w:t xml:space="preserve"> </w:t>
      </w:r>
      <w:proofErr w:type="gramStart"/>
      <w:r w:rsidRPr="00480148">
        <w:rPr>
          <w:rFonts w:ascii="Arial" w:hAnsi="Arial" w:cs="Arial"/>
          <w:sz w:val="24"/>
          <w:szCs w:val="24"/>
        </w:rPr>
        <w:t>quotient;</w:t>
      </w:r>
      <w:proofErr w:type="gramEnd"/>
    </w:p>
    <w:p w14:paraId="4E05D3ED" w14:textId="06ADFFEC" w:rsidR="00D02C79" w:rsidRPr="00480148" w:rsidRDefault="00046D20" w:rsidP="49C21334">
      <w:pPr>
        <w:pStyle w:val="TableParagraph"/>
        <w:numPr>
          <w:ilvl w:val="0"/>
          <w:numId w:val="18"/>
        </w:numPr>
        <w:tabs>
          <w:tab w:val="left" w:pos="917"/>
          <w:tab w:val="left" w:pos="918"/>
        </w:tabs>
        <w:spacing w:before="160" w:after="80" w:line="220" w:lineRule="auto"/>
        <w:rPr>
          <w:rFonts w:ascii="Arial" w:hAnsi="Arial" w:cs="Arial"/>
          <w:sz w:val="24"/>
          <w:szCs w:val="24"/>
        </w:rPr>
      </w:pPr>
      <w:r w:rsidRPr="00480148">
        <w:rPr>
          <w:rFonts w:ascii="Arial" w:hAnsi="Arial" w:cs="Arial"/>
          <w:sz w:val="24"/>
          <w:szCs w:val="24"/>
        </w:rPr>
        <w:t>s</w:t>
      </w:r>
      <w:r w:rsidR="00D02C79" w:rsidRPr="00480148">
        <w:rPr>
          <w:rFonts w:ascii="Arial" w:hAnsi="Arial" w:cs="Arial"/>
          <w:sz w:val="24"/>
          <w:szCs w:val="24"/>
        </w:rPr>
        <w:t>elected and administered to ensure that when a test is administered to a student with impaired sensory, manual, or speaking skills, the test results accurately reflect the student's aptitude or achievement level or the other factors the test purports to</w:t>
      </w:r>
      <w:r w:rsidR="00D02C79" w:rsidRPr="00480148">
        <w:rPr>
          <w:rFonts w:ascii="Arial" w:hAnsi="Arial" w:cs="Arial"/>
          <w:spacing w:val="-8"/>
          <w:sz w:val="24"/>
          <w:szCs w:val="24"/>
        </w:rPr>
        <w:t xml:space="preserve"> </w:t>
      </w:r>
      <w:proofErr w:type="gramStart"/>
      <w:r w:rsidR="00D02C79" w:rsidRPr="00480148">
        <w:rPr>
          <w:rFonts w:ascii="Arial" w:hAnsi="Arial" w:cs="Arial"/>
          <w:sz w:val="24"/>
          <w:szCs w:val="24"/>
        </w:rPr>
        <w:t>measure;</w:t>
      </w:r>
      <w:proofErr w:type="gramEnd"/>
    </w:p>
    <w:p w14:paraId="50A0095B" w14:textId="79320176" w:rsidR="00D02C79" w:rsidRDefault="00D02C79" w:rsidP="004B339B">
      <w:pPr>
        <w:pStyle w:val="TableParagraph"/>
        <w:numPr>
          <w:ilvl w:val="1"/>
          <w:numId w:val="85"/>
        </w:numPr>
        <w:tabs>
          <w:tab w:val="left" w:pos="918"/>
        </w:tabs>
        <w:spacing w:before="160" w:after="80" w:line="220" w:lineRule="auto"/>
        <w:jc w:val="both"/>
        <w:rPr>
          <w:rFonts w:ascii="Arial" w:hAnsi="Arial" w:cs="Arial"/>
          <w:sz w:val="24"/>
          <w:szCs w:val="24"/>
        </w:rPr>
      </w:pPr>
      <w:r w:rsidRPr="00480148">
        <w:rPr>
          <w:rFonts w:ascii="Arial" w:hAnsi="Arial" w:cs="Arial"/>
          <w:sz w:val="24"/>
          <w:szCs w:val="24"/>
        </w:rPr>
        <w:t xml:space="preserve">technically sound instruments that may assess the relative contribution of cognitive and behavioral factors, in </w:t>
      </w:r>
      <w:r>
        <w:tab/>
      </w:r>
      <w:r w:rsidRPr="00480148">
        <w:rPr>
          <w:rFonts w:ascii="Arial" w:hAnsi="Arial" w:cs="Arial"/>
          <w:sz w:val="24"/>
          <w:szCs w:val="24"/>
        </w:rPr>
        <w:t>addition to physical or</w:t>
      </w:r>
      <w:r w:rsidRPr="00480148">
        <w:rPr>
          <w:rFonts w:ascii="Arial" w:hAnsi="Arial" w:cs="Arial"/>
          <w:spacing w:val="-17"/>
          <w:sz w:val="24"/>
          <w:szCs w:val="24"/>
        </w:rPr>
        <w:t xml:space="preserve"> </w:t>
      </w:r>
      <w:r w:rsidRPr="00480148">
        <w:rPr>
          <w:rFonts w:ascii="Arial" w:hAnsi="Arial" w:cs="Arial"/>
          <w:sz w:val="24"/>
          <w:szCs w:val="24"/>
        </w:rPr>
        <w:t>developmental factors.</w:t>
      </w:r>
    </w:p>
    <w:p w14:paraId="6306C88A" w14:textId="77777777" w:rsidR="00C86781" w:rsidRDefault="00C86781" w:rsidP="00C86781">
      <w:pPr>
        <w:pStyle w:val="TableParagraph"/>
        <w:tabs>
          <w:tab w:val="left" w:pos="918"/>
        </w:tabs>
        <w:spacing w:before="160" w:after="80" w:line="220" w:lineRule="auto"/>
        <w:ind w:left="773"/>
        <w:jc w:val="both"/>
        <w:rPr>
          <w:rFonts w:ascii="Arial" w:hAnsi="Arial" w:cs="Arial"/>
          <w:sz w:val="24"/>
          <w:szCs w:val="24"/>
        </w:rPr>
      </w:pPr>
    </w:p>
    <w:p w14:paraId="65D00A8F" w14:textId="77777777" w:rsidR="004B339B" w:rsidRPr="00480148" w:rsidRDefault="004B339B" w:rsidP="004B339B">
      <w:pPr>
        <w:pStyle w:val="TableParagraph"/>
        <w:tabs>
          <w:tab w:val="left" w:pos="918"/>
        </w:tabs>
        <w:spacing w:before="160" w:after="80" w:line="220" w:lineRule="auto"/>
        <w:ind w:left="773"/>
        <w:jc w:val="both"/>
        <w:rPr>
          <w:rFonts w:ascii="Arial" w:hAnsi="Arial" w:cs="Arial"/>
          <w:sz w:val="24"/>
          <w:szCs w:val="24"/>
        </w:rPr>
      </w:pPr>
    </w:p>
    <w:p w14:paraId="2693D53B" w14:textId="77777777" w:rsidR="00D02C79" w:rsidRPr="00480148" w:rsidRDefault="00D02C79" w:rsidP="00F25082">
      <w:pPr>
        <w:pStyle w:val="TableParagraph"/>
        <w:numPr>
          <w:ilvl w:val="0"/>
          <w:numId w:val="85"/>
        </w:numPr>
        <w:tabs>
          <w:tab w:val="left" w:pos="505"/>
          <w:tab w:val="left" w:pos="506"/>
        </w:tabs>
        <w:spacing w:before="160" w:after="80" w:line="214" w:lineRule="exact"/>
        <w:ind w:left="0" w:hanging="360"/>
        <w:rPr>
          <w:rFonts w:ascii="Arial" w:hAnsi="Arial" w:cs="Arial"/>
          <w:sz w:val="24"/>
          <w:szCs w:val="24"/>
        </w:rPr>
      </w:pPr>
      <w:r w:rsidRPr="00480148">
        <w:rPr>
          <w:rFonts w:ascii="Arial" w:hAnsi="Arial" w:cs="Arial"/>
          <w:sz w:val="24"/>
          <w:szCs w:val="24"/>
        </w:rPr>
        <w:lastRenderedPageBreak/>
        <w:t>In interpreting evaluation data and making decisions, the</w:t>
      </w:r>
      <w:r w:rsidRPr="00480148">
        <w:rPr>
          <w:rFonts w:ascii="Arial" w:hAnsi="Arial" w:cs="Arial"/>
          <w:spacing w:val="-23"/>
          <w:sz w:val="24"/>
          <w:szCs w:val="24"/>
        </w:rPr>
        <w:t xml:space="preserve"> </w:t>
      </w:r>
      <w:r w:rsidRPr="00480148">
        <w:rPr>
          <w:rFonts w:ascii="Arial" w:hAnsi="Arial" w:cs="Arial"/>
          <w:sz w:val="24"/>
          <w:szCs w:val="24"/>
        </w:rPr>
        <w:t>district:</w:t>
      </w:r>
    </w:p>
    <w:p w14:paraId="106804DD" w14:textId="7AEAB98D" w:rsidR="00D02C79" w:rsidRPr="00480148" w:rsidRDefault="00D02C79" w:rsidP="49C21334">
      <w:pPr>
        <w:pStyle w:val="TableParagraph"/>
        <w:numPr>
          <w:ilvl w:val="0"/>
          <w:numId w:val="17"/>
        </w:numPr>
        <w:tabs>
          <w:tab w:val="left" w:pos="917"/>
          <w:tab w:val="left" w:pos="918"/>
        </w:tabs>
        <w:spacing w:before="160" w:after="80" w:line="220" w:lineRule="exact"/>
        <w:rPr>
          <w:rFonts w:ascii="Arial" w:hAnsi="Arial" w:cs="Arial"/>
          <w:sz w:val="24"/>
          <w:szCs w:val="24"/>
        </w:rPr>
      </w:pPr>
      <w:r w:rsidRPr="00480148">
        <w:rPr>
          <w:rFonts w:ascii="Arial" w:hAnsi="Arial" w:cs="Arial"/>
          <w:sz w:val="24"/>
          <w:szCs w:val="24"/>
        </w:rPr>
        <w:t>uses information from a variety of sources to gather relevant functional</w:t>
      </w:r>
      <w:r w:rsidRPr="00480148">
        <w:rPr>
          <w:rFonts w:ascii="Arial" w:hAnsi="Arial" w:cs="Arial"/>
          <w:spacing w:val="-24"/>
          <w:sz w:val="24"/>
          <w:szCs w:val="24"/>
        </w:rPr>
        <w:t xml:space="preserve"> </w:t>
      </w:r>
      <w:r w:rsidRPr="00480148">
        <w:rPr>
          <w:rFonts w:ascii="Arial" w:hAnsi="Arial" w:cs="Arial"/>
          <w:sz w:val="24"/>
          <w:szCs w:val="24"/>
        </w:rPr>
        <w:t>and developmental information, including information provided by the</w:t>
      </w:r>
      <w:r w:rsidRPr="00480148">
        <w:rPr>
          <w:rFonts w:ascii="Arial" w:hAnsi="Arial" w:cs="Arial"/>
          <w:spacing w:val="-24"/>
          <w:sz w:val="24"/>
          <w:szCs w:val="24"/>
        </w:rPr>
        <w:t xml:space="preserve"> </w:t>
      </w:r>
      <w:proofErr w:type="gramStart"/>
      <w:r w:rsidRPr="00480148">
        <w:rPr>
          <w:rFonts w:ascii="Arial" w:hAnsi="Arial" w:cs="Arial"/>
          <w:sz w:val="24"/>
          <w:szCs w:val="24"/>
        </w:rPr>
        <w:t>parent;</w:t>
      </w:r>
      <w:proofErr w:type="gramEnd"/>
    </w:p>
    <w:p w14:paraId="018F5041" w14:textId="3962E456" w:rsidR="00D02C79" w:rsidRPr="00480148" w:rsidRDefault="00D02C79" w:rsidP="49C21334">
      <w:pPr>
        <w:pStyle w:val="TableParagraph"/>
        <w:numPr>
          <w:ilvl w:val="0"/>
          <w:numId w:val="17"/>
        </w:numPr>
        <w:tabs>
          <w:tab w:val="left" w:pos="917"/>
          <w:tab w:val="left" w:pos="918"/>
        </w:tabs>
        <w:spacing w:before="160" w:after="80" w:line="211" w:lineRule="exact"/>
        <w:rPr>
          <w:rFonts w:ascii="Arial" w:hAnsi="Arial" w:cs="Arial"/>
          <w:sz w:val="24"/>
          <w:szCs w:val="24"/>
        </w:rPr>
      </w:pPr>
      <w:r w:rsidRPr="00480148">
        <w:rPr>
          <w:rFonts w:ascii="Arial" w:hAnsi="Arial" w:cs="Arial"/>
          <w:sz w:val="24"/>
          <w:szCs w:val="24"/>
        </w:rPr>
        <w:t>ensures that information obtained from these sources is</w:t>
      </w:r>
      <w:r w:rsidRPr="00480148">
        <w:rPr>
          <w:rFonts w:ascii="Arial" w:hAnsi="Arial" w:cs="Arial"/>
          <w:spacing w:val="-18"/>
          <w:sz w:val="24"/>
          <w:szCs w:val="24"/>
        </w:rPr>
        <w:t xml:space="preserve"> </w:t>
      </w:r>
      <w:r w:rsidR="00734C97" w:rsidRPr="00480148">
        <w:rPr>
          <w:rFonts w:ascii="Arial" w:hAnsi="Arial" w:cs="Arial"/>
          <w:spacing w:val="-18"/>
          <w:sz w:val="24"/>
          <w:szCs w:val="24"/>
        </w:rPr>
        <w:t xml:space="preserve">documented and carefully </w:t>
      </w:r>
      <w:proofErr w:type="gramStart"/>
      <w:r w:rsidR="00734C97" w:rsidRPr="00480148">
        <w:rPr>
          <w:rFonts w:ascii="Arial" w:hAnsi="Arial" w:cs="Arial"/>
          <w:sz w:val="24"/>
          <w:szCs w:val="24"/>
        </w:rPr>
        <w:t>considered</w:t>
      </w:r>
      <w:r w:rsidR="6CB55335" w:rsidRPr="00480148">
        <w:rPr>
          <w:rFonts w:ascii="Arial" w:hAnsi="Arial" w:cs="Arial"/>
          <w:sz w:val="24"/>
          <w:szCs w:val="24"/>
        </w:rPr>
        <w:t>;</w:t>
      </w:r>
      <w:proofErr w:type="gramEnd"/>
    </w:p>
    <w:p w14:paraId="72068967" w14:textId="77777777" w:rsidR="00D02C79" w:rsidRPr="00480148" w:rsidRDefault="00D02C79" w:rsidP="49C21334">
      <w:pPr>
        <w:pStyle w:val="TableParagraph"/>
        <w:numPr>
          <w:ilvl w:val="0"/>
          <w:numId w:val="17"/>
        </w:numPr>
        <w:tabs>
          <w:tab w:val="left" w:pos="917"/>
          <w:tab w:val="left" w:pos="918"/>
        </w:tabs>
        <w:spacing w:before="160" w:after="80" w:line="220" w:lineRule="exact"/>
        <w:rPr>
          <w:rFonts w:ascii="Arial" w:hAnsi="Arial" w:cs="Arial"/>
          <w:sz w:val="24"/>
          <w:szCs w:val="24"/>
        </w:rPr>
      </w:pPr>
      <w:r w:rsidRPr="00480148">
        <w:rPr>
          <w:rFonts w:ascii="Arial" w:hAnsi="Arial" w:cs="Arial"/>
          <w:sz w:val="24"/>
          <w:szCs w:val="24"/>
        </w:rPr>
        <w:t>ensures that the placement decision conforms with placement in the</w:t>
      </w:r>
      <w:r w:rsidRPr="00480148">
        <w:rPr>
          <w:rFonts w:ascii="Arial" w:hAnsi="Arial" w:cs="Arial"/>
          <w:spacing w:val="-21"/>
          <w:sz w:val="24"/>
          <w:szCs w:val="24"/>
        </w:rPr>
        <w:t xml:space="preserve"> </w:t>
      </w:r>
      <w:r w:rsidRPr="00480148">
        <w:rPr>
          <w:rFonts w:ascii="Arial" w:hAnsi="Arial" w:cs="Arial"/>
          <w:sz w:val="24"/>
          <w:szCs w:val="24"/>
        </w:rPr>
        <w:t>least restrictive</w:t>
      </w:r>
      <w:r w:rsidRPr="00480148">
        <w:rPr>
          <w:rFonts w:ascii="Arial" w:hAnsi="Arial" w:cs="Arial"/>
          <w:spacing w:val="-5"/>
          <w:sz w:val="24"/>
          <w:szCs w:val="24"/>
        </w:rPr>
        <w:t xml:space="preserve"> </w:t>
      </w:r>
      <w:proofErr w:type="gramStart"/>
      <w:r w:rsidRPr="00480148">
        <w:rPr>
          <w:rFonts w:ascii="Arial" w:hAnsi="Arial" w:cs="Arial"/>
          <w:sz w:val="24"/>
          <w:szCs w:val="24"/>
        </w:rPr>
        <w:t>environment;</w:t>
      </w:r>
      <w:proofErr w:type="gramEnd"/>
    </w:p>
    <w:p w14:paraId="7FD232AB" w14:textId="6FA50B93" w:rsidR="00D02C79" w:rsidRPr="00480148" w:rsidRDefault="00D02C79" w:rsidP="49C21334">
      <w:pPr>
        <w:pStyle w:val="TableParagraph"/>
        <w:numPr>
          <w:ilvl w:val="0"/>
          <w:numId w:val="17"/>
        </w:numPr>
        <w:tabs>
          <w:tab w:val="left" w:pos="917"/>
          <w:tab w:val="left" w:pos="918"/>
        </w:tabs>
        <w:spacing w:before="160" w:after="80" w:line="220" w:lineRule="auto"/>
        <w:rPr>
          <w:rFonts w:ascii="Arial" w:hAnsi="Arial" w:cs="Arial"/>
          <w:sz w:val="24"/>
          <w:szCs w:val="24"/>
        </w:rPr>
      </w:pPr>
      <w:r w:rsidRPr="00480148">
        <w:rPr>
          <w:rFonts w:ascii="Arial" w:hAnsi="Arial" w:cs="Arial"/>
          <w:sz w:val="24"/>
          <w:szCs w:val="24"/>
        </w:rPr>
        <w:t>includes information related to enabling the student to be involved in</w:t>
      </w:r>
      <w:r w:rsidRPr="00480148">
        <w:rPr>
          <w:rFonts w:ascii="Arial" w:hAnsi="Arial" w:cs="Arial"/>
          <w:spacing w:val="-23"/>
          <w:sz w:val="24"/>
          <w:szCs w:val="24"/>
        </w:rPr>
        <w:t xml:space="preserve"> </w:t>
      </w:r>
      <w:r w:rsidRPr="00480148">
        <w:rPr>
          <w:rFonts w:ascii="Arial" w:hAnsi="Arial" w:cs="Arial"/>
          <w:sz w:val="24"/>
          <w:szCs w:val="24"/>
        </w:rPr>
        <w:t>and progress in the general</w:t>
      </w:r>
      <w:r w:rsidRPr="00480148">
        <w:rPr>
          <w:rFonts w:ascii="Arial" w:hAnsi="Arial" w:cs="Arial"/>
          <w:spacing w:val="-8"/>
          <w:sz w:val="24"/>
          <w:szCs w:val="24"/>
        </w:rPr>
        <w:t xml:space="preserve"> </w:t>
      </w:r>
      <w:r w:rsidRPr="00480148">
        <w:rPr>
          <w:rFonts w:ascii="Arial" w:hAnsi="Arial" w:cs="Arial"/>
          <w:sz w:val="24"/>
          <w:szCs w:val="24"/>
        </w:rPr>
        <w:t>curriculum.</w:t>
      </w:r>
    </w:p>
    <w:p w14:paraId="1C39DA59" w14:textId="77777777" w:rsidR="00480148" w:rsidRDefault="00480148" w:rsidP="00AF1F06">
      <w:pPr>
        <w:pStyle w:val="ListParagraph"/>
        <w:spacing w:before="160"/>
        <w:ind w:left="0"/>
        <w:rPr>
          <w:rFonts w:ascii="Arial" w:hAnsi="Arial" w:cs="Arial"/>
          <w:b/>
          <w:sz w:val="24"/>
          <w:szCs w:val="24"/>
          <w:u w:val="single"/>
        </w:rPr>
      </w:pPr>
    </w:p>
    <w:p w14:paraId="73473A9B" w14:textId="0BD5C427" w:rsidR="00480148" w:rsidRDefault="00480148" w:rsidP="00AF1F06">
      <w:pPr>
        <w:pStyle w:val="ListParagraph"/>
        <w:spacing w:before="160"/>
        <w:ind w:left="0"/>
        <w:rPr>
          <w:rFonts w:ascii="Arial" w:hAnsi="Arial" w:cs="Arial"/>
          <w:b/>
          <w:sz w:val="24"/>
          <w:szCs w:val="24"/>
          <w:u w:val="single"/>
        </w:rPr>
      </w:pPr>
      <w:r w:rsidRPr="00480148">
        <w:rPr>
          <w:rFonts w:ascii="Arial" w:hAnsi="Arial" w:cs="Arial"/>
          <w:b/>
          <w:sz w:val="24"/>
          <w:szCs w:val="24"/>
          <w:u w:val="single"/>
        </w:rPr>
        <w:t>State requirements:</w:t>
      </w:r>
    </w:p>
    <w:p w14:paraId="1E22C8E8" w14:textId="77777777" w:rsidR="00480148" w:rsidRPr="00480148" w:rsidRDefault="00480148" w:rsidP="49C21334">
      <w:pPr>
        <w:pStyle w:val="ListParagraph"/>
        <w:spacing w:before="160"/>
        <w:ind w:left="0"/>
        <w:rPr>
          <w:rFonts w:ascii="Arial" w:hAnsi="Arial" w:cs="Arial"/>
          <w:sz w:val="24"/>
          <w:szCs w:val="24"/>
        </w:rPr>
      </w:pPr>
      <w:hyperlink r:id="rId11">
        <w:r w:rsidRPr="49C21334">
          <w:rPr>
            <w:rStyle w:val="Hyperlink"/>
            <w:rFonts w:ascii="Arial" w:hAnsi="Arial" w:cs="Arial"/>
            <w:sz w:val="24"/>
            <w:szCs w:val="24"/>
          </w:rPr>
          <w:t>603 CMR 28.04</w:t>
        </w:r>
      </w:hyperlink>
    </w:p>
    <w:p w14:paraId="37823EA1" w14:textId="7F53099D" w:rsidR="00480148" w:rsidRPr="00480148" w:rsidRDefault="0B6451EF" w:rsidP="49C21334">
      <w:pPr>
        <w:pStyle w:val="ListParagraph"/>
        <w:spacing w:before="160"/>
        <w:ind w:left="0"/>
        <w:rPr>
          <w:rFonts w:ascii="Arial" w:hAnsi="Arial" w:cs="Arial"/>
          <w:sz w:val="24"/>
          <w:szCs w:val="24"/>
        </w:rPr>
      </w:pPr>
      <w:hyperlink r:id="rId12" w:history="1">
        <w:r w:rsidRPr="00444FEC">
          <w:rPr>
            <w:rStyle w:val="Hyperlink"/>
            <w:rFonts w:ascii="Arial" w:hAnsi="Arial" w:cs="Arial"/>
            <w:sz w:val="24"/>
            <w:szCs w:val="24"/>
          </w:rPr>
          <w:t>603 CMR  28.05</w:t>
        </w:r>
      </w:hyperlink>
    </w:p>
    <w:p w14:paraId="71822125" w14:textId="4EA2306B" w:rsidR="00480148" w:rsidRDefault="00480148" w:rsidP="003D2100">
      <w:pPr>
        <w:pStyle w:val="ListParagraph"/>
        <w:spacing w:before="160"/>
        <w:ind w:left="0"/>
      </w:pPr>
      <w:hyperlink r:id="rId13">
        <w:r w:rsidRPr="49C21334">
          <w:rPr>
            <w:rStyle w:val="Hyperlink"/>
            <w:rFonts w:ascii="Arial" w:hAnsi="Arial" w:cs="Arial"/>
            <w:sz w:val="24"/>
            <w:szCs w:val="24"/>
          </w:rPr>
          <w:t>General Law - Part I, Title XII, Chapter 71B, Section 7 (malegislature.gov)</w:t>
        </w:r>
      </w:hyperlink>
    </w:p>
    <w:p w14:paraId="3DE844AF" w14:textId="77777777" w:rsidR="00D62479" w:rsidRPr="00480148" w:rsidRDefault="00D62479" w:rsidP="003D2100">
      <w:pPr>
        <w:pStyle w:val="ListParagraph"/>
        <w:spacing w:before="160"/>
        <w:ind w:left="0"/>
        <w:rPr>
          <w:rFonts w:ascii="Arial" w:hAnsi="Arial" w:cs="Arial"/>
          <w:sz w:val="24"/>
          <w:szCs w:val="24"/>
        </w:rPr>
      </w:pPr>
    </w:p>
    <w:p w14:paraId="283E7DEE" w14:textId="1FF827D3" w:rsidR="00480148" w:rsidRPr="00480148" w:rsidRDefault="00480148" w:rsidP="32AF5D3F">
      <w:pPr>
        <w:spacing w:before="160"/>
        <w:rPr>
          <w:rFonts w:ascii="Arial" w:hAnsi="Arial" w:cs="Arial"/>
          <w:b/>
          <w:bCs/>
          <w:sz w:val="24"/>
          <w:szCs w:val="24"/>
          <w:u w:val="single"/>
        </w:rPr>
      </w:pPr>
      <w:r w:rsidRPr="32AF5D3F">
        <w:rPr>
          <w:rFonts w:ascii="Arial" w:hAnsi="Arial" w:cs="Arial"/>
          <w:b/>
          <w:bCs/>
          <w:sz w:val="24"/>
          <w:szCs w:val="24"/>
          <w:u w:val="single"/>
        </w:rPr>
        <w:t>Federal</w:t>
      </w:r>
      <w:r w:rsidR="7BF47955" w:rsidRPr="32AF5D3F">
        <w:rPr>
          <w:rFonts w:ascii="Arial" w:hAnsi="Arial" w:cs="Arial"/>
          <w:b/>
          <w:bCs/>
          <w:sz w:val="24"/>
          <w:szCs w:val="24"/>
          <w:u w:val="single"/>
        </w:rPr>
        <w:t xml:space="preserve"> requirements</w:t>
      </w:r>
      <w:r w:rsidRPr="32AF5D3F">
        <w:rPr>
          <w:rFonts w:ascii="Arial" w:hAnsi="Arial" w:cs="Arial"/>
          <w:b/>
          <w:bCs/>
          <w:sz w:val="24"/>
          <w:szCs w:val="24"/>
          <w:u w:val="single"/>
        </w:rPr>
        <w:t xml:space="preserve">: </w:t>
      </w:r>
    </w:p>
    <w:p w14:paraId="0071E61C" w14:textId="77777777" w:rsidR="00480148" w:rsidRPr="00480148" w:rsidRDefault="00480148" w:rsidP="49C21334">
      <w:pPr>
        <w:pStyle w:val="ListParagraph"/>
        <w:spacing w:before="160"/>
        <w:ind w:left="0"/>
        <w:rPr>
          <w:rFonts w:ascii="Arial" w:hAnsi="Arial" w:cs="Arial"/>
          <w:sz w:val="24"/>
          <w:szCs w:val="24"/>
        </w:rPr>
      </w:pPr>
      <w:hyperlink r:id="rId14">
        <w:r w:rsidRPr="49C21334">
          <w:rPr>
            <w:rStyle w:val="Hyperlink"/>
            <w:rFonts w:ascii="Arial" w:hAnsi="Arial" w:cs="Arial"/>
            <w:sz w:val="24"/>
            <w:szCs w:val="24"/>
          </w:rPr>
          <w:t>IDEA 14.</w:t>
        </w:r>
        <w:proofErr w:type="gramStart"/>
        <w:r w:rsidRPr="49C21334">
          <w:rPr>
            <w:rStyle w:val="Hyperlink"/>
            <w:rFonts w:ascii="Arial" w:hAnsi="Arial" w:cs="Arial"/>
            <w:sz w:val="24"/>
            <w:szCs w:val="24"/>
          </w:rPr>
          <w:t>14.b</w:t>
        </w:r>
        <w:proofErr w:type="gramEnd"/>
      </w:hyperlink>
    </w:p>
    <w:p w14:paraId="2C958110" w14:textId="77777777" w:rsidR="00480148" w:rsidRPr="00480148" w:rsidRDefault="00480148" w:rsidP="49C21334">
      <w:pPr>
        <w:pStyle w:val="ListParagraph"/>
        <w:spacing w:before="160"/>
        <w:ind w:left="0"/>
        <w:rPr>
          <w:rFonts w:ascii="Arial" w:hAnsi="Arial" w:cs="Arial"/>
          <w:sz w:val="24"/>
          <w:szCs w:val="24"/>
        </w:rPr>
      </w:pPr>
      <w:hyperlink r:id="rId15">
        <w:r w:rsidRPr="49C21334">
          <w:rPr>
            <w:rStyle w:val="Hyperlink"/>
            <w:rFonts w:ascii="Arial" w:hAnsi="Arial" w:cs="Arial"/>
            <w:sz w:val="24"/>
            <w:szCs w:val="24"/>
          </w:rPr>
          <w:t>34 CFR 300.304</w:t>
        </w:r>
      </w:hyperlink>
    </w:p>
    <w:p w14:paraId="7E8501D3" w14:textId="77777777" w:rsidR="00480148" w:rsidRPr="00480148" w:rsidRDefault="00480148" w:rsidP="49C21334">
      <w:pPr>
        <w:pStyle w:val="ListParagraph"/>
        <w:spacing w:before="160"/>
        <w:ind w:left="0"/>
        <w:rPr>
          <w:rFonts w:ascii="Arial" w:hAnsi="Arial" w:cs="Arial"/>
          <w:sz w:val="24"/>
          <w:szCs w:val="24"/>
        </w:rPr>
      </w:pPr>
      <w:hyperlink r:id="rId16">
        <w:r w:rsidRPr="49C21334">
          <w:rPr>
            <w:rFonts w:ascii="Arial" w:hAnsi="Arial" w:cs="Arial"/>
            <w:color w:val="4472C4" w:themeColor="accent1"/>
            <w:sz w:val="24"/>
            <w:szCs w:val="24"/>
            <w:u w:val="single"/>
          </w:rPr>
          <w:t>34 CFR 3</w:t>
        </w:r>
        <w:r w:rsidRPr="49C21334">
          <w:rPr>
            <w:rStyle w:val="Hyperlink"/>
            <w:rFonts w:ascii="Arial" w:hAnsi="Arial" w:cs="Arial"/>
            <w:sz w:val="24"/>
            <w:szCs w:val="24"/>
          </w:rPr>
          <w:t>00.305</w:t>
        </w:r>
      </w:hyperlink>
    </w:p>
    <w:p w14:paraId="63759788" w14:textId="777D9052" w:rsidR="003D2100" w:rsidRDefault="00480148" w:rsidP="00C86781">
      <w:pPr>
        <w:pStyle w:val="ListParagraph"/>
        <w:spacing w:before="160"/>
        <w:ind w:left="0"/>
      </w:pPr>
      <w:hyperlink r:id="rId17">
        <w:r w:rsidRPr="49C21334">
          <w:rPr>
            <w:rFonts w:ascii="Arial" w:hAnsi="Arial" w:cs="Arial"/>
            <w:color w:val="4472C4" w:themeColor="accent1"/>
            <w:sz w:val="24"/>
            <w:szCs w:val="24"/>
            <w:u w:val="single"/>
          </w:rPr>
          <w:t>34 CFR 300.306(c)</w:t>
        </w:r>
      </w:hyperlink>
    </w:p>
    <w:p w14:paraId="2AA5656F" w14:textId="77777777" w:rsidR="003D2100" w:rsidRDefault="003D2100" w:rsidP="00C86781">
      <w:pPr>
        <w:pStyle w:val="ListParagraph"/>
        <w:spacing w:before="160"/>
        <w:ind w:left="0"/>
      </w:pPr>
    </w:p>
    <w:p w14:paraId="4517B307" w14:textId="77777777" w:rsidR="003D2100" w:rsidRPr="003D2100" w:rsidRDefault="003D2100" w:rsidP="00C86781">
      <w:pPr>
        <w:pStyle w:val="ListParagraph"/>
        <w:spacing w:before="160"/>
        <w:ind w:left="0"/>
      </w:pPr>
    </w:p>
    <w:p w14:paraId="0BC20FC3" w14:textId="02C58991" w:rsidR="00AF1F06" w:rsidRPr="00AF1F06" w:rsidRDefault="001C6660" w:rsidP="004E4819">
      <w:pPr>
        <w:pStyle w:val="Heading3"/>
        <w:spacing w:before="160" w:after="80"/>
      </w:pPr>
      <w:r w:rsidRPr="00480148">
        <w:rPr>
          <w:highlight w:val="lightGray"/>
        </w:rPr>
        <w:t>SE 2 Required and optional assessments</w:t>
      </w:r>
      <w:r w:rsidR="00BF73E7" w:rsidRPr="00480148">
        <w:t xml:space="preserve"> </w:t>
      </w:r>
    </w:p>
    <w:p w14:paraId="5B5BF5BD" w14:textId="77777777" w:rsidR="00480148" w:rsidRPr="00480148" w:rsidRDefault="001C6660" w:rsidP="00F25082">
      <w:pPr>
        <w:pStyle w:val="TableParagraph"/>
        <w:numPr>
          <w:ilvl w:val="0"/>
          <w:numId w:val="86"/>
        </w:numPr>
        <w:tabs>
          <w:tab w:val="left" w:pos="505"/>
          <w:tab w:val="left" w:pos="506"/>
        </w:tabs>
        <w:spacing w:before="160" w:after="80" w:line="220" w:lineRule="exact"/>
        <w:ind w:left="0" w:hanging="360"/>
        <w:rPr>
          <w:rFonts w:ascii="Arial" w:hAnsi="Arial" w:cs="Arial"/>
          <w:sz w:val="24"/>
          <w:szCs w:val="24"/>
        </w:rPr>
      </w:pPr>
      <w:r w:rsidRPr="00480148">
        <w:rPr>
          <w:rFonts w:ascii="Arial" w:hAnsi="Arial" w:cs="Arial"/>
          <w:b/>
          <w:sz w:val="24"/>
          <w:szCs w:val="24"/>
        </w:rPr>
        <w:t xml:space="preserve">Required assessments: </w:t>
      </w:r>
    </w:p>
    <w:p w14:paraId="7BA897B6" w14:textId="06FAB770" w:rsidR="001C6660" w:rsidRPr="00480148" w:rsidRDefault="001C6660" w:rsidP="00AF1F06">
      <w:pPr>
        <w:pStyle w:val="TableParagraph"/>
        <w:tabs>
          <w:tab w:val="left" w:pos="505"/>
          <w:tab w:val="left" w:pos="506"/>
        </w:tabs>
        <w:spacing w:before="160" w:after="80" w:line="220" w:lineRule="exact"/>
        <w:ind w:left="0"/>
        <w:rPr>
          <w:rFonts w:ascii="Arial" w:hAnsi="Arial" w:cs="Arial"/>
          <w:sz w:val="24"/>
          <w:szCs w:val="24"/>
        </w:rPr>
      </w:pPr>
      <w:r w:rsidRPr="00480148">
        <w:rPr>
          <w:rFonts w:ascii="Arial" w:hAnsi="Arial" w:cs="Arial"/>
          <w:sz w:val="24"/>
          <w:szCs w:val="24"/>
        </w:rPr>
        <w:t>The following assessments are completed by</w:t>
      </w:r>
      <w:r w:rsidRPr="00480148">
        <w:rPr>
          <w:rFonts w:ascii="Arial" w:hAnsi="Arial" w:cs="Arial"/>
          <w:spacing w:val="-22"/>
          <w:sz w:val="24"/>
          <w:szCs w:val="24"/>
        </w:rPr>
        <w:t xml:space="preserve"> </w:t>
      </w:r>
      <w:r w:rsidRPr="00480148">
        <w:rPr>
          <w:rFonts w:ascii="Arial" w:hAnsi="Arial" w:cs="Arial"/>
          <w:sz w:val="24"/>
          <w:szCs w:val="24"/>
        </w:rPr>
        <w:t>appropriately credentialed and trained specialists for each referred</w:t>
      </w:r>
      <w:r w:rsidRPr="00480148">
        <w:rPr>
          <w:rFonts w:ascii="Arial" w:hAnsi="Arial" w:cs="Arial"/>
          <w:spacing w:val="-22"/>
          <w:sz w:val="24"/>
          <w:szCs w:val="24"/>
        </w:rPr>
        <w:t xml:space="preserve"> </w:t>
      </w:r>
      <w:r w:rsidRPr="00480148">
        <w:rPr>
          <w:rFonts w:ascii="Arial" w:hAnsi="Arial" w:cs="Arial"/>
          <w:sz w:val="24"/>
          <w:szCs w:val="24"/>
        </w:rPr>
        <w:t>student:</w:t>
      </w:r>
    </w:p>
    <w:p w14:paraId="0DD120F3" w14:textId="1970744E" w:rsidR="001C6660" w:rsidRPr="00480148" w:rsidRDefault="001C6660" w:rsidP="49C21334">
      <w:pPr>
        <w:pStyle w:val="TableParagraph"/>
        <w:numPr>
          <w:ilvl w:val="0"/>
          <w:numId w:val="16"/>
        </w:numPr>
        <w:tabs>
          <w:tab w:val="left" w:pos="917"/>
          <w:tab w:val="left" w:pos="918"/>
        </w:tabs>
        <w:spacing w:before="160" w:after="80" w:line="220" w:lineRule="auto"/>
        <w:rPr>
          <w:rFonts w:ascii="Arial" w:hAnsi="Arial" w:cs="Arial"/>
          <w:sz w:val="24"/>
          <w:szCs w:val="24"/>
        </w:rPr>
      </w:pPr>
      <w:r w:rsidRPr="00480148">
        <w:rPr>
          <w:rFonts w:ascii="Arial" w:hAnsi="Arial" w:cs="Arial"/>
          <w:sz w:val="24"/>
          <w:szCs w:val="24"/>
        </w:rPr>
        <w:t>Assessment(s) in all areas related to the suspected disability(</w:t>
      </w:r>
      <w:proofErr w:type="spellStart"/>
      <w:r w:rsidRPr="00480148">
        <w:rPr>
          <w:rFonts w:ascii="Arial" w:hAnsi="Arial" w:cs="Arial"/>
          <w:sz w:val="24"/>
          <w:szCs w:val="24"/>
        </w:rPr>
        <w:t>ies</w:t>
      </w:r>
      <w:proofErr w:type="spellEnd"/>
      <w:r w:rsidRPr="00480148">
        <w:rPr>
          <w:rFonts w:ascii="Arial" w:hAnsi="Arial" w:cs="Arial"/>
          <w:sz w:val="24"/>
          <w:szCs w:val="24"/>
        </w:rPr>
        <w:t>) including consideration of any needed assistive technology devices</w:t>
      </w:r>
      <w:r w:rsidR="11528AA5" w:rsidRPr="00480148">
        <w:rPr>
          <w:rFonts w:ascii="Arial" w:hAnsi="Arial" w:cs="Arial"/>
          <w:sz w:val="24"/>
          <w:szCs w:val="24"/>
        </w:rPr>
        <w:t xml:space="preserve"> and services</w:t>
      </w:r>
      <w:r w:rsidR="04363775" w:rsidRPr="00480148">
        <w:rPr>
          <w:rFonts w:ascii="Arial" w:hAnsi="Arial" w:cs="Arial"/>
          <w:sz w:val="24"/>
          <w:szCs w:val="24"/>
        </w:rPr>
        <w:t>, behavioral assessments,</w:t>
      </w:r>
      <w:r w:rsidRPr="00480148">
        <w:rPr>
          <w:rFonts w:ascii="Arial" w:hAnsi="Arial" w:cs="Arial"/>
          <w:sz w:val="24"/>
          <w:szCs w:val="24"/>
        </w:rPr>
        <w:t xml:space="preserve"> and/or instruction in</w:t>
      </w:r>
      <w:r w:rsidRPr="00480148">
        <w:rPr>
          <w:rFonts w:ascii="Arial" w:hAnsi="Arial" w:cs="Arial"/>
          <w:spacing w:val="-18"/>
          <w:sz w:val="24"/>
          <w:szCs w:val="24"/>
        </w:rPr>
        <w:t xml:space="preserve"> </w:t>
      </w:r>
      <w:r w:rsidRPr="00480148">
        <w:rPr>
          <w:rFonts w:ascii="Arial" w:hAnsi="Arial" w:cs="Arial"/>
          <w:sz w:val="24"/>
          <w:szCs w:val="24"/>
        </w:rPr>
        <w:t>Braille.</w:t>
      </w:r>
    </w:p>
    <w:p w14:paraId="0F579F39" w14:textId="64803A6A" w:rsidR="001C6660" w:rsidRPr="00480148" w:rsidRDefault="001C6660" w:rsidP="0032670B">
      <w:pPr>
        <w:pStyle w:val="TableParagraph"/>
        <w:numPr>
          <w:ilvl w:val="0"/>
          <w:numId w:val="16"/>
        </w:numPr>
        <w:tabs>
          <w:tab w:val="left" w:pos="917"/>
          <w:tab w:val="left" w:pos="918"/>
        </w:tabs>
        <w:spacing w:before="160" w:after="80" w:line="220" w:lineRule="exact"/>
        <w:ind w:left="0"/>
        <w:rPr>
          <w:rFonts w:ascii="Arial" w:hAnsi="Arial" w:cs="Arial"/>
          <w:sz w:val="24"/>
          <w:szCs w:val="24"/>
        </w:rPr>
      </w:pPr>
      <w:r w:rsidRPr="49C21334">
        <w:rPr>
          <w:rFonts w:ascii="Arial" w:hAnsi="Arial" w:cs="Arial"/>
          <w:sz w:val="24"/>
          <w:szCs w:val="24"/>
        </w:rPr>
        <w:t>Educational assessment by a representative of the school district, including</w:t>
      </w:r>
      <w:r w:rsidR="00C113B1" w:rsidRPr="49C21334">
        <w:rPr>
          <w:rFonts w:ascii="Arial" w:hAnsi="Arial" w:cs="Arial"/>
          <w:sz w:val="24"/>
          <w:szCs w:val="24"/>
        </w:rPr>
        <w:t>:</w:t>
      </w:r>
    </w:p>
    <w:p w14:paraId="2AE9B942" w14:textId="4CEC2096" w:rsidR="001C6660" w:rsidRPr="00480148" w:rsidRDefault="0E8A77CC" w:rsidP="0032670B">
      <w:pPr>
        <w:pStyle w:val="TableParagraph"/>
        <w:numPr>
          <w:ilvl w:val="0"/>
          <w:numId w:val="15"/>
        </w:numPr>
        <w:tabs>
          <w:tab w:val="left" w:pos="917"/>
          <w:tab w:val="left" w:pos="918"/>
        </w:tabs>
        <w:spacing w:before="160" w:after="80" w:line="220" w:lineRule="exact"/>
        <w:ind w:left="360"/>
        <w:rPr>
          <w:rFonts w:ascii="Arial" w:hAnsi="Arial" w:cs="Arial"/>
          <w:sz w:val="24"/>
          <w:szCs w:val="24"/>
        </w:rPr>
      </w:pPr>
      <w:r w:rsidRPr="00480148">
        <w:rPr>
          <w:rFonts w:ascii="Arial" w:hAnsi="Arial" w:cs="Arial"/>
          <w:sz w:val="24"/>
          <w:szCs w:val="24"/>
        </w:rPr>
        <w:t>A</w:t>
      </w:r>
      <w:r w:rsidR="1852E4D2" w:rsidRPr="00480148">
        <w:rPr>
          <w:rFonts w:ascii="Arial" w:hAnsi="Arial" w:cs="Arial"/>
          <w:sz w:val="24"/>
          <w:szCs w:val="24"/>
        </w:rPr>
        <w:t xml:space="preserve"> history of the student’s educational progress in the general</w:t>
      </w:r>
      <w:r w:rsidR="1852E4D2" w:rsidRPr="00480148">
        <w:rPr>
          <w:rFonts w:ascii="Arial" w:hAnsi="Arial" w:cs="Arial"/>
          <w:spacing w:val="-12"/>
          <w:sz w:val="24"/>
          <w:szCs w:val="24"/>
        </w:rPr>
        <w:t xml:space="preserve"> </w:t>
      </w:r>
      <w:proofErr w:type="gramStart"/>
      <w:r w:rsidR="1852E4D2" w:rsidRPr="00480148">
        <w:rPr>
          <w:rFonts w:ascii="Arial" w:hAnsi="Arial" w:cs="Arial"/>
          <w:sz w:val="24"/>
          <w:szCs w:val="24"/>
        </w:rPr>
        <w:t>curriculum</w:t>
      </w:r>
      <w:r w:rsidRPr="00480148">
        <w:rPr>
          <w:rFonts w:ascii="Arial" w:hAnsi="Arial" w:cs="Arial"/>
          <w:sz w:val="24"/>
          <w:szCs w:val="24"/>
        </w:rPr>
        <w:t>;</w:t>
      </w:r>
      <w:proofErr w:type="gramEnd"/>
    </w:p>
    <w:p w14:paraId="1CA9D8B8" w14:textId="77777777" w:rsidR="00CD465F" w:rsidRPr="00480148" w:rsidRDefault="0048670A" w:rsidP="0032670B">
      <w:pPr>
        <w:pStyle w:val="TableParagraph"/>
        <w:numPr>
          <w:ilvl w:val="0"/>
          <w:numId w:val="15"/>
        </w:numPr>
        <w:tabs>
          <w:tab w:val="left" w:pos="917"/>
          <w:tab w:val="left" w:pos="918"/>
        </w:tabs>
        <w:spacing w:before="160" w:after="80" w:line="220" w:lineRule="auto"/>
        <w:ind w:left="360"/>
        <w:rPr>
          <w:rFonts w:ascii="Arial" w:hAnsi="Arial" w:cs="Arial"/>
          <w:sz w:val="24"/>
          <w:szCs w:val="24"/>
        </w:rPr>
      </w:pPr>
      <w:r w:rsidRPr="00480148">
        <w:rPr>
          <w:rFonts w:ascii="Arial" w:hAnsi="Arial" w:cs="Arial"/>
          <w:sz w:val="24"/>
          <w:szCs w:val="24"/>
        </w:rPr>
        <w:t>An a</w:t>
      </w:r>
      <w:r w:rsidR="001C6660" w:rsidRPr="00480148">
        <w:rPr>
          <w:rFonts w:ascii="Arial" w:hAnsi="Arial" w:cs="Arial"/>
          <w:sz w:val="24"/>
          <w:szCs w:val="24"/>
        </w:rPr>
        <w:t>ssessment by a teacher(s) with current knowledge of the student’s</w:t>
      </w:r>
      <w:r w:rsidR="001C6660" w:rsidRPr="00480148">
        <w:rPr>
          <w:rFonts w:ascii="Arial" w:hAnsi="Arial" w:cs="Arial"/>
          <w:spacing w:val="-12"/>
          <w:sz w:val="24"/>
          <w:szCs w:val="24"/>
        </w:rPr>
        <w:t xml:space="preserve"> </w:t>
      </w:r>
      <w:r w:rsidR="001C6660" w:rsidRPr="00480148">
        <w:rPr>
          <w:rFonts w:ascii="Arial" w:hAnsi="Arial" w:cs="Arial"/>
          <w:sz w:val="24"/>
          <w:szCs w:val="24"/>
        </w:rPr>
        <w:t xml:space="preserve">specific abilities in relation to learning </w:t>
      </w:r>
      <w:r w:rsidR="001C6660" w:rsidRPr="00480148">
        <w:rPr>
          <w:rFonts w:ascii="Arial" w:hAnsi="Arial" w:cs="Arial"/>
          <w:sz w:val="24"/>
          <w:szCs w:val="24"/>
        </w:rPr>
        <w:lastRenderedPageBreak/>
        <w:t>standards of the Massachusetts Curriculum Frameworks and the district’s general education curriculum</w:t>
      </w:r>
      <w:r w:rsidR="00CD465F" w:rsidRPr="00480148">
        <w:rPr>
          <w:rFonts w:ascii="Arial" w:hAnsi="Arial" w:cs="Arial"/>
          <w:sz w:val="24"/>
          <w:szCs w:val="24"/>
        </w:rPr>
        <w:t>;</w:t>
      </w:r>
      <w:r w:rsidR="001C6660" w:rsidRPr="00480148">
        <w:rPr>
          <w:rFonts w:ascii="Arial" w:hAnsi="Arial" w:cs="Arial"/>
          <w:sz w:val="24"/>
          <w:szCs w:val="24"/>
        </w:rPr>
        <w:t xml:space="preserve"> </w:t>
      </w:r>
      <w:r w:rsidR="00CD465F" w:rsidRPr="00480148">
        <w:rPr>
          <w:rFonts w:ascii="Arial" w:hAnsi="Arial" w:cs="Arial"/>
          <w:sz w:val="24"/>
          <w:szCs w:val="24"/>
        </w:rPr>
        <w:t>and</w:t>
      </w:r>
    </w:p>
    <w:p w14:paraId="6374EE8B" w14:textId="7011EC9C" w:rsidR="001C6660" w:rsidRPr="00480148" w:rsidRDefault="2D619C24" w:rsidP="0032670B">
      <w:pPr>
        <w:pStyle w:val="TableParagraph"/>
        <w:numPr>
          <w:ilvl w:val="0"/>
          <w:numId w:val="15"/>
        </w:numPr>
        <w:tabs>
          <w:tab w:val="left" w:pos="917"/>
          <w:tab w:val="left" w:pos="918"/>
        </w:tabs>
        <w:spacing w:before="160" w:after="80" w:line="220" w:lineRule="auto"/>
        <w:ind w:left="360"/>
        <w:rPr>
          <w:rFonts w:ascii="Arial" w:eastAsia="Corbel" w:hAnsi="Arial" w:cs="Arial"/>
          <w:sz w:val="24"/>
          <w:szCs w:val="24"/>
        </w:rPr>
      </w:pPr>
      <w:r w:rsidRPr="49C21334">
        <w:rPr>
          <w:rFonts w:ascii="Arial" w:hAnsi="Arial" w:cs="Arial"/>
          <w:sz w:val="24"/>
          <w:szCs w:val="24"/>
        </w:rPr>
        <w:t>A</w:t>
      </w:r>
      <w:r w:rsidR="1852E4D2" w:rsidRPr="49C21334">
        <w:rPr>
          <w:rFonts w:ascii="Arial" w:hAnsi="Arial" w:cs="Arial"/>
          <w:sz w:val="24"/>
          <w:szCs w:val="24"/>
        </w:rPr>
        <w:t>n assessme</w:t>
      </w:r>
      <w:r w:rsidR="1852E4D2" w:rsidRPr="49C21334">
        <w:rPr>
          <w:rFonts w:ascii="Arial" w:eastAsia="Corbel" w:hAnsi="Arial" w:cs="Arial"/>
          <w:sz w:val="24"/>
          <w:szCs w:val="24"/>
        </w:rPr>
        <w:t>nt of the student’s attention skills, participation behaviors, communication skills, memory, and social relations with groups, peers, and adults.</w:t>
      </w:r>
    </w:p>
    <w:p w14:paraId="4819A6EC" w14:textId="3DA55F13" w:rsidR="001C6660" w:rsidRPr="001300AF" w:rsidRDefault="001300AF" w:rsidP="0032670B">
      <w:pPr>
        <w:pStyle w:val="TableParagraph"/>
        <w:numPr>
          <w:ilvl w:val="0"/>
          <w:numId w:val="16"/>
        </w:numPr>
        <w:tabs>
          <w:tab w:val="left" w:pos="917"/>
          <w:tab w:val="left" w:pos="918"/>
        </w:tabs>
        <w:spacing w:before="160" w:after="80" w:line="220" w:lineRule="auto"/>
        <w:ind w:left="0"/>
        <w:rPr>
          <w:rFonts w:ascii="Arial" w:eastAsia="Corbel" w:hAnsi="Arial" w:cs="Arial"/>
          <w:sz w:val="24"/>
          <w:szCs w:val="24"/>
        </w:rPr>
      </w:pPr>
      <w:r>
        <w:rPr>
          <w:rFonts w:ascii="Arial" w:eastAsia="Corbel" w:hAnsi="Arial" w:cs="Arial"/>
          <w:sz w:val="24"/>
          <w:szCs w:val="24"/>
        </w:rPr>
        <w:t xml:space="preserve">  </w:t>
      </w:r>
      <w:r w:rsidR="3C1CEB26" w:rsidRPr="00480148">
        <w:rPr>
          <w:rFonts w:ascii="Arial" w:eastAsia="Corbel" w:hAnsi="Arial" w:cs="Arial"/>
          <w:sz w:val="24"/>
          <w:szCs w:val="24"/>
        </w:rPr>
        <w:t>For a student being assessed to determine eligibility for services at age</w:t>
      </w:r>
      <w:r w:rsidR="3C1CEB26" w:rsidRPr="00480148">
        <w:rPr>
          <w:rFonts w:ascii="Arial" w:eastAsia="Corbel" w:hAnsi="Arial" w:cs="Arial"/>
          <w:spacing w:val="-33"/>
          <w:sz w:val="24"/>
          <w:szCs w:val="24"/>
        </w:rPr>
        <w:t xml:space="preserve"> </w:t>
      </w:r>
      <w:r w:rsidR="3C1CEB26" w:rsidRPr="00480148">
        <w:rPr>
          <w:rFonts w:ascii="Arial" w:eastAsia="Corbel" w:hAnsi="Arial" w:cs="Arial"/>
          <w:sz w:val="24"/>
          <w:szCs w:val="24"/>
        </w:rPr>
        <w:t>three (3), an observation of the student’s interactions in the student’s natural environment or early intervention program is strongly encouraged together with the use of current assessments from Early Intervention Teams to avoid duplicate</w:t>
      </w:r>
      <w:r w:rsidR="3C1CEB26" w:rsidRPr="00480148">
        <w:rPr>
          <w:rFonts w:ascii="Arial" w:eastAsia="Corbel" w:hAnsi="Arial" w:cs="Arial"/>
          <w:spacing w:val="-4"/>
          <w:sz w:val="24"/>
          <w:szCs w:val="24"/>
        </w:rPr>
        <w:t xml:space="preserve"> </w:t>
      </w:r>
      <w:r w:rsidR="3C1CEB26" w:rsidRPr="00480148">
        <w:rPr>
          <w:rFonts w:ascii="Arial" w:eastAsia="Corbel" w:hAnsi="Arial" w:cs="Arial"/>
          <w:sz w:val="24"/>
          <w:szCs w:val="24"/>
        </w:rPr>
        <w:t>testing.</w:t>
      </w:r>
    </w:p>
    <w:p w14:paraId="752CEC33" w14:textId="0B8C9748" w:rsidR="001C6660" w:rsidRPr="00480148" w:rsidRDefault="1C032E32" w:rsidP="001300AF">
      <w:pPr>
        <w:pStyle w:val="ListParagraph"/>
        <w:spacing w:before="160"/>
        <w:ind w:left="0"/>
        <w:rPr>
          <w:rFonts w:ascii="Arial" w:eastAsia="Corbel" w:hAnsi="Arial" w:cs="Arial"/>
          <w:sz w:val="24"/>
          <w:szCs w:val="24"/>
        </w:rPr>
      </w:pPr>
      <w:r w:rsidRPr="1C8CD956">
        <w:rPr>
          <w:rFonts w:ascii="Arial" w:eastAsia="Corbel" w:hAnsi="Arial" w:cs="Arial"/>
          <w:b/>
          <w:bCs/>
          <w:color w:val="000000" w:themeColor="text1"/>
          <w:sz w:val="24"/>
          <w:szCs w:val="24"/>
        </w:rPr>
        <w:t>Required documentation:</w:t>
      </w:r>
      <w:r w:rsidRPr="1C8CD956">
        <w:rPr>
          <w:rFonts w:ascii="Arial" w:eastAsia="Corbel" w:hAnsi="Arial" w:cs="Arial"/>
          <w:color w:val="000000" w:themeColor="text1"/>
          <w:sz w:val="24"/>
          <w:szCs w:val="24"/>
        </w:rPr>
        <w:t xml:space="preserve"> For a student who received general education tiered interventions prior to a referral to special education, the principal shall ensure that documentation on the use of instructional support services for the student is provided as part of the evaluation information reviewed by the Team when determining eligibility.</w:t>
      </w:r>
    </w:p>
    <w:p w14:paraId="576E6620" w14:textId="16D4571E" w:rsidR="001C6660" w:rsidRPr="00480148" w:rsidRDefault="001C6660" w:rsidP="00F25082">
      <w:pPr>
        <w:pStyle w:val="TableParagraph"/>
        <w:numPr>
          <w:ilvl w:val="0"/>
          <w:numId w:val="86"/>
        </w:numPr>
        <w:tabs>
          <w:tab w:val="left" w:pos="505"/>
          <w:tab w:val="left" w:pos="506"/>
        </w:tabs>
        <w:spacing w:before="160" w:after="80" w:line="220" w:lineRule="exact"/>
        <w:ind w:left="0" w:hanging="360"/>
        <w:rPr>
          <w:rFonts w:ascii="Arial" w:eastAsia="Corbel" w:hAnsi="Arial" w:cs="Arial"/>
          <w:sz w:val="24"/>
          <w:szCs w:val="24"/>
        </w:rPr>
      </w:pPr>
      <w:r w:rsidRPr="00480148">
        <w:rPr>
          <w:rFonts w:ascii="Arial" w:eastAsia="Corbel" w:hAnsi="Arial" w:cs="Arial"/>
          <w:b/>
          <w:sz w:val="24"/>
          <w:szCs w:val="24"/>
        </w:rPr>
        <w:t xml:space="preserve">Optional assessments: </w:t>
      </w:r>
      <w:r w:rsidRPr="00480148">
        <w:rPr>
          <w:rFonts w:ascii="Arial" w:eastAsia="Corbel" w:hAnsi="Arial" w:cs="Arial"/>
          <w:sz w:val="24"/>
          <w:szCs w:val="24"/>
        </w:rPr>
        <w:t>The administrator of special education may recommend, or the parent may request</w:t>
      </w:r>
      <w:r w:rsidR="00DC750F" w:rsidRPr="00480148">
        <w:rPr>
          <w:rFonts w:ascii="Arial" w:eastAsia="Corbel" w:hAnsi="Arial" w:cs="Arial"/>
          <w:sz w:val="24"/>
          <w:szCs w:val="24"/>
        </w:rPr>
        <w:t>,</w:t>
      </w:r>
      <w:r w:rsidRPr="00480148">
        <w:rPr>
          <w:rFonts w:ascii="Arial" w:eastAsia="Corbel" w:hAnsi="Arial" w:cs="Arial"/>
          <w:sz w:val="24"/>
          <w:szCs w:val="24"/>
        </w:rPr>
        <w:t xml:space="preserve"> one or more of the</w:t>
      </w:r>
      <w:r w:rsidRPr="00480148">
        <w:rPr>
          <w:rFonts w:ascii="Arial" w:eastAsia="Corbel" w:hAnsi="Arial" w:cs="Arial"/>
          <w:spacing w:val="-15"/>
          <w:sz w:val="24"/>
          <w:szCs w:val="24"/>
        </w:rPr>
        <w:t xml:space="preserve"> </w:t>
      </w:r>
      <w:r w:rsidRPr="00480148">
        <w:rPr>
          <w:rFonts w:ascii="Arial" w:eastAsia="Corbel" w:hAnsi="Arial" w:cs="Arial"/>
          <w:sz w:val="24"/>
          <w:szCs w:val="24"/>
        </w:rPr>
        <w:t>following:</w:t>
      </w:r>
    </w:p>
    <w:p w14:paraId="4150AE5F" w14:textId="0CBC8C99" w:rsidR="001C6660" w:rsidRPr="00480148" w:rsidRDefault="001C6660" w:rsidP="47AD01B8">
      <w:pPr>
        <w:pStyle w:val="TableParagraph"/>
        <w:numPr>
          <w:ilvl w:val="0"/>
          <w:numId w:val="14"/>
        </w:numPr>
        <w:tabs>
          <w:tab w:val="left" w:pos="917"/>
          <w:tab w:val="left" w:pos="918"/>
        </w:tabs>
        <w:spacing w:before="160" w:after="80" w:line="220" w:lineRule="auto"/>
        <w:rPr>
          <w:rFonts w:ascii="Arial" w:eastAsia="Corbel" w:hAnsi="Arial" w:cs="Arial"/>
          <w:sz w:val="24"/>
          <w:szCs w:val="24"/>
        </w:rPr>
      </w:pPr>
      <w:r w:rsidRPr="00480148">
        <w:rPr>
          <w:rFonts w:ascii="Arial" w:eastAsia="Corbel" w:hAnsi="Arial" w:cs="Arial"/>
          <w:sz w:val="24"/>
          <w:szCs w:val="24"/>
        </w:rPr>
        <w:t xml:space="preserve">A comprehensive health assessment by a </w:t>
      </w:r>
      <w:proofErr w:type="gramStart"/>
      <w:r w:rsidRPr="00480148">
        <w:rPr>
          <w:rFonts w:ascii="Arial" w:eastAsia="Corbel" w:hAnsi="Arial" w:cs="Arial"/>
          <w:sz w:val="24"/>
          <w:szCs w:val="24"/>
        </w:rPr>
        <w:t>physician that</w:t>
      </w:r>
      <w:proofErr w:type="gramEnd"/>
      <w:r w:rsidRPr="00480148">
        <w:rPr>
          <w:rFonts w:ascii="Arial" w:eastAsia="Corbel" w:hAnsi="Arial" w:cs="Arial"/>
          <w:sz w:val="24"/>
          <w:szCs w:val="24"/>
        </w:rPr>
        <w:t xml:space="preserve"> identifies medical problems or constraints that may affect the student's education. The school nurse may add additional relevant health information from the student’s</w:t>
      </w:r>
      <w:r w:rsidRPr="00480148">
        <w:rPr>
          <w:rFonts w:ascii="Arial" w:eastAsia="Corbel" w:hAnsi="Arial" w:cs="Arial"/>
          <w:spacing w:val="-9"/>
          <w:sz w:val="24"/>
          <w:szCs w:val="24"/>
        </w:rPr>
        <w:t xml:space="preserve"> </w:t>
      </w:r>
      <w:r w:rsidRPr="00480148">
        <w:rPr>
          <w:rFonts w:ascii="Arial" w:eastAsia="Corbel" w:hAnsi="Arial" w:cs="Arial"/>
          <w:sz w:val="24"/>
          <w:szCs w:val="24"/>
        </w:rPr>
        <w:t>school health</w:t>
      </w:r>
      <w:r w:rsidRPr="00480148">
        <w:rPr>
          <w:rFonts w:ascii="Arial" w:eastAsia="Corbel" w:hAnsi="Arial" w:cs="Arial"/>
          <w:spacing w:val="-6"/>
          <w:sz w:val="24"/>
          <w:szCs w:val="24"/>
        </w:rPr>
        <w:t xml:space="preserve"> </w:t>
      </w:r>
      <w:r w:rsidRPr="00480148">
        <w:rPr>
          <w:rFonts w:ascii="Arial" w:eastAsia="Corbel" w:hAnsi="Arial" w:cs="Arial"/>
          <w:sz w:val="24"/>
          <w:szCs w:val="24"/>
        </w:rPr>
        <w:t>records.</w:t>
      </w:r>
    </w:p>
    <w:p w14:paraId="4F3E36B2" w14:textId="77777777" w:rsidR="001C6660" w:rsidRPr="00480148" w:rsidRDefault="001C6660" w:rsidP="47AD01B8">
      <w:pPr>
        <w:pStyle w:val="TableParagraph"/>
        <w:numPr>
          <w:ilvl w:val="0"/>
          <w:numId w:val="14"/>
        </w:numPr>
        <w:tabs>
          <w:tab w:val="left" w:pos="917"/>
          <w:tab w:val="left" w:pos="918"/>
        </w:tabs>
        <w:spacing w:before="160" w:after="80" w:line="220" w:lineRule="auto"/>
        <w:rPr>
          <w:rFonts w:ascii="Arial" w:eastAsia="Corbel" w:hAnsi="Arial" w:cs="Arial"/>
          <w:sz w:val="24"/>
          <w:szCs w:val="24"/>
        </w:rPr>
      </w:pPr>
      <w:r w:rsidRPr="00480148">
        <w:rPr>
          <w:rFonts w:ascii="Arial" w:eastAsia="Corbel" w:hAnsi="Arial" w:cs="Arial"/>
          <w:sz w:val="24"/>
          <w:szCs w:val="24"/>
        </w:rPr>
        <w:t>A psychological assessment by a licensed school psychologist, certified psychologist, or certified educational psychologist, including an</w:t>
      </w:r>
      <w:r w:rsidRPr="00480148">
        <w:rPr>
          <w:rFonts w:ascii="Arial" w:eastAsia="Corbel" w:hAnsi="Arial" w:cs="Arial"/>
          <w:spacing w:val="-25"/>
          <w:sz w:val="24"/>
          <w:szCs w:val="24"/>
        </w:rPr>
        <w:t xml:space="preserve"> </w:t>
      </w:r>
      <w:r w:rsidRPr="00480148">
        <w:rPr>
          <w:rFonts w:ascii="Arial" w:eastAsia="Corbel" w:hAnsi="Arial" w:cs="Arial"/>
          <w:sz w:val="24"/>
          <w:szCs w:val="24"/>
        </w:rPr>
        <w:t>individual psychological</w:t>
      </w:r>
      <w:r w:rsidRPr="00480148">
        <w:rPr>
          <w:rFonts w:ascii="Arial" w:eastAsia="Corbel" w:hAnsi="Arial" w:cs="Arial"/>
          <w:spacing w:val="-4"/>
          <w:sz w:val="24"/>
          <w:szCs w:val="24"/>
        </w:rPr>
        <w:t xml:space="preserve"> </w:t>
      </w:r>
      <w:r w:rsidRPr="00480148">
        <w:rPr>
          <w:rFonts w:ascii="Arial" w:eastAsia="Corbel" w:hAnsi="Arial" w:cs="Arial"/>
          <w:sz w:val="24"/>
          <w:szCs w:val="24"/>
        </w:rPr>
        <w:t>examination.</w:t>
      </w:r>
    </w:p>
    <w:p w14:paraId="15B9844B" w14:textId="28B9FDB0" w:rsidR="00B557CA" w:rsidRDefault="001C6660" w:rsidP="003D2100">
      <w:pPr>
        <w:pStyle w:val="TableParagraph"/>
        <w:numPr>
          <w:ilvl w:val="0"/>
          <w:numId w:val="14"/>
        </w:numPr>
        <w:tabs>
          <w:tab w:val="left" w:pos="917"/>
          <w:tab w:val="left" w:pos="918"/>
        </w:tabs>
        <w:spacing w:before="160" w:after="80" w:line="220" w:lineRule="auto"/>
        <w:rPr>
          <w:rFonts w:ascii="Arial" w:hAnsi="Arial" w:cs="Arial"/>
          <w:sz w:val="24"/>
          <w:szCs w:val="24"/>
        </w:rPr>
      </w:pPr>
      <w:r w:rsidRPr="00480148">
        <w:rPr>
          <w:rFonts w:ascii="Arial" w:eastAsia="Corbel" w:hAnsi="Arial" w:cs="Arial"/>
          <w:sz w:val="24"/>
          <w:szCs w:val="24"/>
        </w:rPr>
        <w:t>A home assessment that may be conducted by a nurse, psychologist, social worker, guidance or adjustment counselor, or teacher and includes</w:t>
      </w:r>
      <w:r w:rsidRPr="00480148">
        <w:rPr>
          <w:rFonts w:ascii="Arial" w:eastAsia="Corbel" w:hAnsi="Arial" w:cs="Arial"/>
          <w:spacing w:val="-21"/>
          <w:sz w:val="24"/>
          <w:szCs w:val="24"/>
        </w:rPr>
        <w:t xml:space="preserve"> </w:t>
      </w:r>
      <w:r w:rsidRPr="00480148">
        <w:rPr>
          <w:rFonts w:ascii="Arial" w:eastAsia="Corbel" w:hAnsi="Arial" w:cs="Arial"/>
          <w:sz w:val="24"/>
          <w:szCs w:val="24"/>
        </w:rPr>
        <w:t>information on pertinent family history and hom</w:t>
      </w:r>
      <w:r w:rsidRPr="00480148">
        <w:rPr>
          <w:rFonts w:ascii="Arial" w:hAnsi="Arial" w:cs="Arial"/>
          <w:sz w:val="24"/>
          <w:szCs w:val="24"/>
        </w:rPr>
        <w:t xml:space="preserve">e </w:t>
      </w:r>
      <w:proofErr w:type="gramStart"/>
      <w:r w:rsidRPr="00480148">
        <w:rPr>
          <w:rFonts w:ascii="Arial" w:hAnsi="Arial" w:cs="Arial"/>
          <w:sz w:val="24"/>
          <w:szCs w:val="24"/>
        </w:rPr>
        <w:t>situation</w:t>
      </w:r>
      <w:proofErr w:type="gramEnd"/>
      <w:r w:rsidRPr="00480148">
        <w:rPr>
          <w:rFonts w:ascii="Arial" w:hAnsi="Arial" w:cs="Arial"/>
          <w:sz w:val="24"/>
          <w:szCs w:val="24"/>
        </w:rPr>
        <w:t xml:space="preserve"> and may include a home visit, with the agreement of the</w:t>
      </w:r>
      <w:r w:rsidRPr="00480148">
        <w:rPr>
          <w:rFonts w:ascii="Arial" w:hAnsi="Arial" w:cs="Arial"/>
          <w:spacing w:val="-7"/>
          <w:sz w:val="24"/>
          <w:szCs w:val="24"/>
        </w:rPr>
        <w:t xml:space="preserve"> </w:t>
      </w:r>
      <w:r w:rsidRPr="00480148">
        <w:rPr>
          <w:rFonts w:ascii="Arial" w:hAnsi="Arial" w:cs="Arial"/>
          <w:sz w:val="24"/>
          <w:szCs w:val="24"/>
        </w:rPr>
        <w:t>parent.</w:t>
      </w:r>
    </w:p>
    <w:p w14:paraId="13ACC1F9" w14:textId="77777777" w:rsidR="00D62479" w:rsidRPr="003D2100" w:rsidRDefault="00D62479" w:rsidP="00D62479">
      <w:pPr>
        <w:pStyle w:val="TableParagraph"/>
        <w:tabs>
          <w:tab w:val="left" w:pos="917"/>
          <w:tab w:val="left" w:pos="918"/>
        </w:tabs>
        <w:spacing w:before="160" w:after="80" w:line="220" w:lineRule="auto"/>
        <w:ind w:left="360"/>
        <w:rPr>
          <w:rFonts w:ascii="Arial" w:hAnsi="Arial" w:cs="Arial"/>
          <w:sz w:val="24"/>
          <w:szCs w:val="24"/>
        </w:rPr>
      </w:pPr>
    </w:p>
    <w:p w14:paraId="5455A2F3" w14:textId="207B1DD4" w:rsidR="00480148" w:rsidRPr="00480148" w:rsidRDefault="00480148" w:rsidP="00AF1F06">
      <w:pPr>
        <w:spacing w:before="160"/>
        <w:rPr>
          <w:rFonts w:ascii="Arial" w:hAnsi="Arial" w:cs="Arial"/>
          <w:b/>
          <w:sz w:val="24"/>
          <w:szCs w:val="24"/>
          <w:u w:val="single"/>
        </w:rPr>
      </w:pPr>
      <w:r w:rsidRPr="00480148">
        <w:rPr>
          <w:rFonts w:ascii="Arial" w:hAnsi="Arial" w:cs="Arial"/>
          <w:b/>
          <w:sz w:val="24"/>
          <w:szCs w:val="24"/>
          <w:u w:val="single"/>
        </w:rPr>
        <w:t>State requirement:</w:t>
      </w:r>
    </w:p>
    <w:p w14:paraId="7CC59226" w14:textId="6445A352" w:rsidR="007A5AFB" w:rsidRDefault="00480148" w:rsidP="004B0F33">
      <w:pPr>
        <w:pStyle w:val="ListParagraph"/>
        <w:spacing w:before="160"/>
        <w:ind w:left="0"/>
      </w:pPr>
      <w:hyperlink r:id="rId18">
        <w:r w:rsidRPr="47AD01B8">
          <w:rPr>
            <w:rStyle w:val="Hyperlink"/>
            <w:rFonts w:ascii="Arial" w:hAnsi="Arial" w:cs="Arial"/>
            <w:sz w:val="24"/>
            <w:szCs w:val="24"/>
          </w:rPr>
          <w:t>603 CMR 28.04 (2)(a) and (b)</w:t>
        </w:r>
      </w:hyperlink>
    </w:p>
    <w:p w14:paraId="6444AA20" w14:textId="77777777" w:rsidR="00D62479" w:rsidRPr="00480148" w:rsidRDefault="00D62479" w:rsidP="004B0F33">
      <w:pPr>
        <w:pStyle w:val="ListParagraph"/>
        <w:spacing w:before="160"/>
        <w:ind w:left="0"/>
        <w:rPr>
          <w:rFonts w:ascii="Arial" w:hAnsi="Arial" w:cs="Arial"/>
          <w:sz w:val="24"/>
          <w:szCs w:val="24"/>
        </w:rPr>
      </w:pPr>
    </w:p>
    <w:p w14:paraId="1CFBB302" w14:textId="4ACC5411" w:rsidR="00480148" w:rsidRPr="00480148" w:rsidRDefault="00480148" w:rsidP="32AF5D3F">
      <w:pPr>
        <w:spacing w:before="160"/>
        <w:rPr>
          <w:rFonts w:ascii="Arial" w:hAnsi="Arial" w:cs="Arial"/>
          <w:b/>
          <w:bCs/>
          <w:sz w:val="24"/>
          <w:szCs w:val="24"/>
          <w:u w:val="single"/>
        </w:rPr>
      </w:pPr>
      <w:r w:rsidRPr="32AF5D3F">
        <w:rPr>
          <w:rFonts w:ascii="Arial" w:hAnsi="Arial" w:cs="Arial"/>
          <w:b/>
          <w:bCs/>
          <w:sz w:val="24"/>
          <w:szCs w:val="24"/>
          <w:u w:val="single"/>
        </w:rPr>
        <w:t>Federal</w:t>
      </w:r>
      <w:r w:rsidR="30CF62D4" w:rsidRPr="32AF5D3F">
        <w:rPr>
          <w:rFonts w:ascii="Arial" w:hAnsi="Arial" w:cs="Arial"/>
          <w:b/>
          <w:bCs/>
          <w:sz w:val="24"/>
          <w:szCs w:val="24"/>
          <w:u w:val="single"/>
        </w:rPr>
        <w:t xml:space="preserve"> requirements</w:t>
      </w:r>
      <w:r w:rsidRPr="32AF5D3F">
        <w:rPr>
          <w:rFonts w:ascii="Arial" w:hAnsi="Arial" w:cs="Arial"/>
          <w:b/>
          <w:bCs/>
          <w:sz w:val="24"/>
          <w:szCs w:val="24"/>
          <w:u w:val="single"/>
        </w:rPr>
        <w:t xml:space="preserve">: </w:t>
      </w:r>
    </w:p>
    <w:p w14:paraId="7F0F186F" w14:textId="77777777" w:rsidR="00480148" w:rsidRPr="00480148" w:rsidRDefault="00480148" w:rsidP="47AD01B8">
      <w:pPr>
        <w:pStyle w:val="ListParagraph"/>
        <w:spacing w:before="160"/>
        <w:ind w:left="0"/>
        <w:rPr>
          <w:rFonts w:ascii="Arial" w:hAnsi="Arial" w:cs="Arial"/>
          <w:i/>
          <w:iCs/>
          <w:sz w:val="24"/>
          <w:szCs w:val="24"/>
        </w:rPr>
      </w:pPr>
      <w:hyperlink r:id="rId19">
        <w:r w:rsidRPr="47AD01B8">
          <w:rPr>
            <w:rStyle w:val="Hyperlink"/>
            <w:rFonts w:ascii="Arial" w:hAnsi="Arial" w:cs="Arial"/>
            <w:sz w:val="24"/>
            <w:szCs w:val="24"/>
          </w:rPr>
          <w:t>34 CFR 300.304 (b)</w:t>
        </w:r>
      </w:hyperlink>
      <w:r w:rsidRPr="47AD01B8">
        <w:rPr>
          <w:rFonts w:ascii="Arial" w:hAnsi="Arial" w:cs="Arial"/>
          <w:sz w:val="24"/>
          <w:szCs w:val="24"/>
        </w:rPr>
        <w:t xml:space="preserve"> </w:t>
      </w:r>
    </w:p>
    <w:p w14:paraId="012949D2" w14:textId="77777777" w:rsidR="00480148" w:rsidRPr="00480148" w:rsidRDefault="00480148" w:rsidP="47AD01B8">
      <w:pPr>
        <w:pStyle w:val="ListParagraph"/>
        <w:spacing w:before="160"/>
        <w:ind w:left="0"/>
        <w:rPr>
          <w:rFonts w:ascii="Arial" w:hAnsi="Arial" w:cs="Arial"/>
          <w:sz w:val="24"/>
          <w:szCs w:val="24"/>
        </w:rPr>
      </w:pPr>
      <w:hyperlink r:id="rId20">
        <w:r w:rsidRPr="47AD01B8">
          <w:rPr>
            <w:rStyle w:val="Hyperlink"/>
            <w:rFonts w:ascii="Arial" w:hAnsi="Arial" w:cs="Arial"/>
            <w:sz w:val="24"/>
            <w:szCs w:val="24"/>
          </w:rPr>
          <w:t xml:space="preserve">34 CFR 300.305      </w:t>
        </w:r>
      </w:hyperlink>
      <w:r w:rsidRPr="47AD01B8">
        <w:rPr>
          <w:rStyle w:val="Hyperlink"/>
          <w:rFonts w:ascii="Arial" w:hAnsi="Arial" w:cs="Arial"/>
          <w:sz w:val="24"/>
          <w:szCs w:val="24"/>
        </w:rPr>
        <w:t xml:space="preserve"> </w:t>
      </w:r>
    </w:p>
    <w:p w14:paraId="382D77E0" w14:textId="4ABACF8B" w:rsidR="00F84402" w:rsidRDefault="00480148" w:rsidP="00C86781">
      <w:pPr>
        <w:pStyle w:val="ListParagraph"/>
        <w:spacing w:before="160"/>
        <w:ind w:left="0"/>
        <w:rPr>
          <w:rStyle w:val="Hyperlink"/>
          <w:rFonts w:ascii="Arial" w:hAnsi="Arial" w:cs="Arial"/>
          <w:sz w:val="24"/>
          <w:szCs w:val="24"/>
        </w:rPr>
      </w:pPr>
      <w:hyperlink r:id="rId21">
        <w:r w:rsidRPr="47AD01B8">
          <w:rPr>
            <w:rStyle w:val="Hyperlink"/>
            <w:rFonts w:ascii="Arial" w:hAnsi="Arial" w:cs="Arial"/>
            <w:sz w:val="24"/>
            <w:szCs w:val="24"/>
          </w:rPr>
          <w:t>34 CFR 300.324 (a) (2) (v)</w:t>
        </w:r>
      </w:hyperlink>
      <w:r w:rsidRPr="47AD01B8">
        <w:rPr>
          <w:rStyle w:val="Hyperlink"/>
          <w:rFonts w:ascii="Arial" w:hAnsi="Arial" w:cs="Arial"/>
          <w:sz w:val="24"/>
          <w:szCs w:val="24"/>
        </w:rPr>
        <w:t xml:space="preserve"> </w:t>
      </w:r>
    </w:p>
    <w:p w14:paraId="01C2CE39" w14:textId="77777777" w:rsidR="00532670" w:rsidRPr="00532670" w:rsidRDefault="00532670" w:rsidP="00C86781">
      <w:pPr>
        <w:pStyle w:val="ListParagraph"/>
        <w:spacing w:before="160"/>
        <w:ind w:left="0"/>
        <w:rPr>
          <w:rFonts w:ascii="Arial" w:hAnsi="Arial" w:cs="Arial"/>
          <w:color w:val="0563C1" w:themeColor="hyperlink"/>
          <w:sz w:val="24"/>
          <w:szCs w:val="24"/>
          <w:u w:val="single"/>
        </w:rPr>
      </w:pPr>
    </w:p>
    <w:p w14:paraId="1CE2F1F4" w14:textId="003BEC41" w:rsidR="214C7B1B" w:rsidRDefault="214C7B1B" w:rsidP="00AF1F06">
      <w:pPr>
        <w:pStyle w:val="Heading3"/>
        <w:spacing w:before="160" w:after="80"/>
        <w:rPr>
          <w:shd w:val="clear" w:color="auto" w:fill="FFFFFF" w:themeFill="background1"/>
        </w:rPr>
      </w:pPr>
      <w:r w:rsidRPr="00480148">
        <w:rPr>
          <w:highlight w:val="lightGray"/>
          <w:shd w:val="clear" w:color="auto" w:fill="FFFFFF" w:themeFill="background1"/>
        </w:rPr>
        <w:lastRenderedPageBreak/>
        <w:t>SE 3 Special requirements for determination of specific learning disability</w:t>
      </w:r>
      <w:r w:rsidR="00434F06" w:rsidRPr="00480148">
        <w:rPr>
          <w:shd w:val="clear" w:color="auto" w:fill="FFFFFF" w:themeFill="background1"/>
        </w:rPr>
        <w:t xml:space="preserve"> </w:t>
      </w:r>
    </w:p>
    <w:p w14:paraId="1FE6F6D0" w14:textId="172BA273" w:rsidR="214C7B1B" w:rsidRPr="00480148" w:rsidRDefault="214C7B1B"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When a student suspected of having a specific learning disability is evaluated, the Team creates a written determination as to </w:t>
      </w:r>
      <w:proofErr w:type="gramStart"/>
      <w:r w:rsidRPr="00480148">
        <w:rPr>
          <w:rFonts w:ascii="Arial" w:eastAsia="Corbel" w:hAnsi="Arial" w:cs="Arial"/>
          <w:color w:val="000000" w:themeColor="text1"/>
          <w:sz w:val="24"/>
          <w:szCs w:val="24"/>
        </w:rPr>
        <w:t>whether or not</w:t>
      </w:r>
      <w:proofErr w:type="gramEnd"/>
      <w:r w:rsidRPr="00480148">
        <w:rPr>
          <w:rFonts w:ascii="Arial" w:eastAsia="Corbel" w:hAnsi="Arial" w:cs="Arial"/>
          <w:color w:val="000000" w:themeColor="text1"/>
          <w:sz w:val="24"/>
          <w:szCs w:val="24"/>
        </w:rPr>
        <w:t xml:space="preserve"> he or she has a specific learning disability, which is signed by all members of the Team, or if there is disagreement as to the determination, one or more Team members document their disagreement.</w:t>
      </w:r>
    </w:p>
    <w:p w14:paraId="2CB40FA2" w14:textId="77777777" w:rsidR="00195436" w:rsidRPr="00480148" w:rsidRDefault="00195436" w:rsidP="00AF1F06">
      <w:pPr>
        <w:spacing w:before="160" w:line="257" w:lineRule="auto"/>
        <w:rPr>
          <w:rFonts w:ascii="Arial" w:hAnsi="Arial" w:cs="Arial"/>
          <w:sz w:val="24"/>
          <w:szCs w:val="24"/>
        </w:rPr>
      </w:pPr>
      <w:r w:rsidRPr="00480148">
        <w:rPr>
          <w:rFonts w:ascii="Arial" w:eastAsia="Calibri" w:hAnsi="Arial" w:cs="Arial"/>
          <w:sz w:val="24"/>
          <w:szCs w:val="24"/>
        </w:rPr>
        <w:t>The written determination must contain a statement of—</w:t>
      </w:r>
    </w:p>
    <w:p w14:paraId="3A3BD051" w14:textId="1628706D" w:rsidR="008B3558" w:rsidRPr="00480148" w:rsidRDefault="41EFE6B6" w:rsidP="47AD01B8">
      <w:pPr>
        <w:pStyle w:val="ListParagraph"/>
        <w:numPr>
          <w:ilvl w:val="0"/>
          <w:numId w:val="96"/>
        </w:numPr>
        <w:spacing w:before="160" w:line="257" w:lineRule="auto"/>
        <w:ind w:left="1080"/>
        <w:rPr>
          <w:rFonts w:ascii="Arial" w:hAnsi="Arial" w:cs="Arial"/>
          <w:sz w:val="24"/>
          <w:szCs w:val="24"/>
        </w:rPr>
      </w:pPr>
      <w:r w:rsidRPr="47AD01B8">
        <w:rPr>
          <w:rFonts w:ascii="Arial" w:eastAsia="Calibri" w:hAnsi="Arial" w:cs="Arial"/>
          <w:sz w:val="24"/>
          <w:szCs w:val="24"/>
        </w:rPr>
        <w:t xml:space="preserve">Whether the child has a specific learning </w:t>
      </w:r>
      <w:proofErr w:type="gramStart"/>
      <w:r w:rsidRPr="47AD01B8">
        <w:rPr>
          <w:rFonts w:ascii="Arial" w:eastAsia="Calibri" w:hAnsi="Arial" w:cs="Arial"/>
          <w:sz w:val="24"/>
          <w:szCs w:val="24"/>
        </w:rPr>
        <w:t>disability;</w:t>
      </w:r>
      <w:proofErr w:type="gramEnd"/>
    </w:p>
    <w:p w14:paraId="3A69D2D3" w14:textId="454C2BA1" w:rsidR="008B3558" w:rsidRPr="00480148" w:rsidRDefault="41EFE6B6" w:rsidP="47AD01B8">
      <w:pPr>
        <w:spacing w:before="160" w:line="257" w:lineRule="auto"/>
        <w:ind w:left="720"/>
        <w:rPr>
          <w:rFonts w:ascii="Arial" w:eastAsia="Calibri" w:hAnsi="Arial" w:cs="Arial"/>
          <w:sz w:val="24"/>
          <w:szCs w:val="24"/>
        </w:rPr>
      </w:pPr>
      <w:hyperlink r:id="rId22">
        <w:r w:rsidRPr="47AD01B8">
          <w:rPr>
            <w:rStyle w:val="Hyperlink"/>
            <w:rFonts w:ascii="Arial" w:eastAsia="Calibri" w:hAnsi="Arial" w:cs="Arial"/>
            <w:sz w:val="24"/>
            <w:szCs w:val="24"/>
          </w:rPr>
          <w:t>(2)</w:t>
        </w:r>
      </w:hyperlink>
      <w:r w:rsidRPr="47AD01B8">
        <w:rPr>
          <w:rFonts w:ascii="Arial" w:eastAsia="Calibri" w:hAnsi="Arial" w:cs="Arial"/>
          <w:sz w:val="24"/>
          <w:szCs w:val="24"/>
        </w:rPr>
        <w:t xml:space="preserve"> The basis for making the </w:t>
      </w:r>
      <w:proofErr w:type="gramStart"/>
      <w:r w:rsidRPr="47AD01B8">
        <w:rPr>
          <w:rFonts w:ascii="Arial" w:eastAsia="Calibri" w:hAnsi="Arial" w:cs="Arial"/>
          <w:sz w:val="24"/>
          <w:szCs w:val="24"/>
        </w:rPr>
        <w:t>determination</w:t>
      </w:r>
      <w:r w:rsidR="0268BD1C" w:rsidRPr="47AD01B8">
        <w:rPr>
          <w:rFonts w:ascii="Arial" w:eastAsia="Calibri" w:hAnsi="Arial" w:cs="Arial"/>
          <w:sz w:val="24"/>
          <w:szCs w:val="24"/>
        </w:rPr>
        <w:t>;</w:t>
      </w:r>
      <w:proofErr w:type="gramEnd"/>
      <w:r w:rsidRPr="47AD01B8">
        <w:rPr>
          <w:rFonts w:ascii="Arial" w:eastAsia="Calibri" w:hAnsi="Arial" w:cs="Arial"/>
          <w:sz w:val="24"/>
          <w:szCs w:val="24"/>
        </w:rPr>
        <w:t xml:space="preserve"> </w:t>
      </w:r>
    </w:p>
    <w:p w14:paraId="6CAA2107" w14:textId="267A0016" w:rsidR="008B3558" w:rsidRPr="00480148" w:rsidRDefault="00195436" w:rsidP="47AD01B8">
      <w:pPr>
        <w:spacing w:before="160" w:line="257" w:lineRule="auto"/>
        <w:ind w:left="720"/>
        <w:rPr>
          <w:rFonts w:ascii="Arial" w:eastAsia="Calibri" w:hAnsi="Arial" w:cs="Arial"/>
          <w:sz w:val="24"/>
          <w:szCs w:val="24"/>
        </w:rPr>
      </w:pPr>
      <w:hyperlink r:id="rId23">
        <w:r w:rsidRPr="47AD01B8">
          <w:rPr>
            <w:rStyle w:val="Hyperlink"/>
            <w:rFonts w:ascii="Arial" w:eastAsia="Calibri" w:hAnsi="Arial" w:cs="Arial"/>
            <w:sz w:val="24"/>
            <w:szCs w:val="24"/>
          </w:rPr>
          <w:t>(3)</w:t>
        </w:r>
      </w:hyperlink>
      <w:r w:rsidRPr="47AD01B8">
        <w:rPr>
          <w:rFonts w:ascii="Arial" w:eastAsia="Calibri" w:hAnsi="Arial" w:cs="Arial"/>
          <w:sz w:val="24"/>
          <w:szCs w:val="24"/>
        </w:rPr>
        <w:t xml:space="preserve"> The relevant behavior, if any, noted during the observation of the child and the relationship of that behavior to </w:t>
      </w:r>
      <w:r w:rsidR="005B2D6D" w:rsidRPr="47AD01B8">
        <w:rPr>
          <w:rFonts w:ascii="Arial" w:eastAsia="Calibri" w:hAnsi="Arial" w:cs="Arial"/>
          <w:sz w:val="24"/>
          <w:szCs w:val="24"/>
        </w:rPr>
        <w:t xml:space="preserve"> </w:t>
      </w:r>
    </w:p>
    <w:p w14:paraId="7AB5652F" w14:textId="2F35567F" w:rsidR="00195436" w:rsidRPr="00480148" w:rsidRDefault="00727431" w:rsidP="00AF1F06">
      <w:pPr>
        <w:spacing w:before="160" w:line="257" w:lineRule="auto"/>
        <w:ind w:firstLine="720"/>
        <w:rPr>
          <w:rFonts w:ascii="Arial" w:hAnsi="Arial" w:cs="Arial"/>
          <w:sz w:val="24"/>
          <w:szCs w:val="24"/>
        </w:rPr>
      </w:pPr>
      <w:r w:rsidRPr="47AD01B8">
        <w:rPr>
          <w:rFonts w:ascii="Arial" w:eastAsia="Calibri" w:hAnsi="Arial" w:cs="Arial"/>
          <w:sz w:val="24"/>
          <w:szCs w:val="24"/>
        </w:rPr>
        <w:t xml:space="preserve"> </w:t>
      </w:r>
      <w:r w:rsidR="008B3558" w:rsidRPr="47AD01B8">
        <w:rPr>
          <w:rFonts w:ascii="Arial" w:eastAsia="Calibri" w:hAnsi="Arial" w:cs="Arial"/>
          <w:sz w:val="24"/>
          <w:szCs w:val="24"/>
        </w:rPr>
        <w:t xml:space="preserve"> </w:t>
      </w:r>
      <w:r w:rsidRPr="47AD01B8">
        <w:rPr>
          <w:rFonts w:ascii="Arial" w:eastAsia="Calibri" w:hAnsi="Arial" w:cs="Arial"/>
          <w:sz w:val="24"/>
          <w:szCs w:val="24"/>
        </w:rPr>
        <w:t xml:space="preserve"> </w:t>
      </w:r>
      <w:r w:rsidR="00195436" w:rsidRPr="47AD01B8">
        <w:rPr>
          <w:rFonts w:ascii="Arial" w:eastAsia="Calibri" w:hAnsi="Arial" w:cs="Arial"/>
          <w:sz w:val="24"/>
          <w:szCs w:val="24"/>
        </w:rPr>
        <w:t xml:space="preserve">the child’s academic </w:t>
      </w:r>
      <w:proofErr w:type="gramStart"/>
      <w:r w:rsidR="00195436" w:rsidRPr="47AD01B8">
        <w:rPr>
          <w:rFonts w:ascii="Arial" w:eastAsia="Calibri" w:hAnsi="Arial" w:cs="Arial"/>
          <w:sz w:val="24"/>
          <w:szCs w:val="24"/>
        </w:rPr>
        <w:t>functioning;</w:t>
      </w:r>
      <w:proofErr w:type="gramEnd"/>
    </w:p>
    <w:p w14:paraId="1BF7BBA4" w14:textId="77777777" w:rsidR="00195436" w:rsidRPr="00480148" w:rsidRDefault="00195436" w:rsidP="00AF1F06">
      <w:pPr>
        <w:spacing w:before="160" w:line="257" w:lineRule="auto"/>
        <w:ind w:firstLine="720"/>
        <w:rPr>
          <w:rFonts w:ascii="Arial" w:hAnsi="Arial" w:cs="Arial"/>
          <w:sz w:val="24"/>
          <w:szCs w:val="24"/>
        </w:rPr>
      </w:pPr>
      <w:hyperlink r:id="rId24">
        <w:r w:rsidRPr="00480148">
          <w:rPr>
            <w:rStyle w:val="Hyperlink"/>
            <w:rFonts w:ascii="Arial" w:eastAsia="Calibri" w:hAnsi="Arial" w:cs="Arial"/>
            <w:sz w:val="24"/>
            <w:szCs w:val="24"/>
          </w:rPr>
          <w:t>(4)</w:t>
        </w:r>
      </w:hyperlink>
      <w:r w:rsidRPr="00480148">
        <w:rPr>
          <w:rFonts w:ascii="Arial" w:eastAsia="Calibri" w:hAnsi="Arial" w:cs="Arial"/>
          <w:sz w:val="24"/>
          <w:szCs w:val="24"/>
        </w:rPr>
        <w:t xml:space="preserve"> The educationally relevant medical findings, if </w:t>
      </w:r>
      <w:proofErr w:type="gramStart"/>
      <w:r w:rsidRPr="00480148">
        <w:rPr>
          <w:rFonts w:ascii="Arial" w:eastAsia="Calibri" w:hAnsi="Arial" w:cs="Arial"/>
          <w:sz w:val="24"/>
          <w:szCs w:val="24"/>
        </w:rPr>
        <w:t>any;</w:t>
      </w:r>
      <w:proofErr w:type="gramEnd"/>
    </w:p>
    <w:p w14:paraId="09E652AE" w14:textId="77777777" w:rsidR="00195436" w:rsidRPr="00480148" w:rsidRDefault="00195436" w:rsidP="00AF1F06">
      <w:pPr>
        <w:spacing w:before="160" w:line="257" w:lineRule="auto"/>
        <w:ind w:firstLine="720"/>
        <w:rPr>
          <w:rFonts w:ascii="Arial" w:hAnsi="Arial" w:cs="Arial"/>
          <w:sz w:val="24"/>
          <w:szCs w:val="24"/>
        </w:rPr>
      </w:pPr>
      <w:hyperlink r:id="rId25">
        <w:r w:rsidRPr="00480148">
          <w:rPr>
            <w:rStyle w:val="Hyperlink"/>
            <w:rFonts w:ascii="Arial" w:eastAsia="Calibri" w:hAnsi="Arial" w:cs="Arial"/>
            <w:sz w:val="24"/>
            <w:szCs w:val="24"/>
          </w:rPr>
          <w:t>(5)</w:t>
        </w:r>
      </w:hyperlink>
      <w:r w:rsidRPr="00480148">
        <w:rPr>
          <w:rFonts w:ascii="Arial" w:eastAsia="Calibri" w:hAnsi="Arial" w:cs="Arial"/>
          <w:sz w:val="24"/>
          <w:szCs w:val="24"/>
        </w:rPr>
        <w:t xml:space="preserve"> Whether—</w:t>
      </w:r>
    </w:p>
    <w:p w14:paraId="63FE975A" w14:textId="60AAD044" w:rsidR="00195436" w:rsidRPr="00480148" w:rsidRDefault="41EFE6B6" w:rsidP="00AF1F06">
      <w:pPr>
        <w:spacing w:before="160" w:line="257" w:lineRule="auto"/>
        <w:ind w:firstLine="720"/>
        <w:rPr>
          <w:rFonts w:ascii="Arial" w:hAnsi="Arial" w:cs="Arial"/>
          <w:sz w:val="24"/>
          <w:szCs w:val="24"/>
        </w:rPr>
      </w:pPr>
      <w:hyperlink r:id="rId26">
        <w:r w:rsidRPr="47AD01B8">
          <w:rPr>
            <w:rStyle w:val="Hyperlink"/>
            <w:rFonts w:ascii="Arial" w:eastAsia="Calibri" w:hAnsi="Arial" w:cs="Arial"/>
            <w:sz w:val="24"/>
            <w:szCs w:val="24"/>
          </w:rPr>
          <w:t>(i)</w:t>
        </w:r>
      </w:hyperlink>
      <w:r w:rsidRPr="47AD01B8">
        <w:rPr>
          <w:rFonts w:ascii="Arial" w:eastAsia="Calibri" w:hAnsi="Arial" w:cs="Arial"/>
          <w:sz w:val="24"/>
          <w:szCs w:val="24"/>
        </w:rPr>
        <w:t xml:space="preserve"> The child achieves adequately for the child’s </w:t>
      </w:r>
      <w:proofErr w:type="gramStart"/>
      <w:r w:rsidRPr="47AD01B8">
        <w:rPr>
          <w:rFonts w:ascii="Arial" w:eastAsia="Calibri" w:hAnsi="Arial" w:cs="Arial"/>
          <w:sz w:val="24"/>
          <w:szCs w:val="24"/>
        </w:rPr>
        <w:t>age</w:t>
      </w:r>
      <w:r w:rsidR="66FF7F1B" w:rsidRPr="47AD01B8">
        <w:rPr>
          <w:rFonts w:ascii="Arial" w:eastAsia="Calibri" w:hAnsi="Arial" w:cs="Arial"/>
          <w:sz w:val="24"/>
          <w:szCs w:val="24"/>
        </w:rPr>
        <w:t>;</w:t>
      </w:r>
      <w:proofErr w:type="gramEnd"/>
      <w:r w:rsidRPr="47AD01B8">
        <w:rPr>
          <w:rFonts w:ascii="Arial" w:eastAsia="Calibri" w:hAnsi="Arial" w:cs="Arial"/>
          <w:sz w:val="24"/>
          <w:szCs w:val="24"/>
        </w:rPr>
        <w:t xml:space="preserve"> </w:t>
      </w:r>
    </w:p>
    <w:p w14:paraId="3901561A" w14:textId="1404AFD3" w:rsidR="00195436" w:rsidRPr="00480148" w:rsidRDefault="00195436" w:rsidP="00AF1F06">
      <w:pPr>
        <w:spacing w:before="160" w:line="257" w:lineRule="auto"/>
        <w:ind w:firstLine="720"/>
        <w:rPr>
          <w:rFonts w:ascii="Arial" w:hAnsi="Arial" w:cs="Arial"/>
          <w:sz w:val="24"/>
          <w:szCs w:val="24"/>
        </w:rPr>
      </w:pPr>
      <w:hyperlink r:id="rId27">
        <w:r w:rsidRPr="00480148">
          <w:rPr>
            <w:rStyle w:val="Hyperlink"/>
            <w:rFonts w:ascii="Arial" w:eastAsia="Calibri" w:hAnsi="Arial" w:cs="Arial"/>
            <w:sz w:val="24"/>
            <w:szCs w:val="24"/>
          </w:rPr>
          <w:t>(ii)</w:t>
        </w:r>
      </w:hyperlink>
      <w:r w:rsidRPr="00480148">
        <w:rPr>
          <w:rFonts w:ascii="Arial" w:eastAsia="Calibri" w:hAnsi="Arial" w:cs="Arial"/>
          <w:sz w:val="24"/>
          <w:szCs w:val="24"/>
        </w:rPr>
        <w:t xml:space="preserve"> The child makes sufficient progress to meet grade-level </w:t>
      </w:r>
      <w:proofErr w:type="gramStart"/>
      <w:r w:rsidRPr="00480148">
        <w:rPr>
          <w:rFonts w:ascii="Arial" w:eastAsia="Calibri" w:hAnsi="Arial" w:cs="Arial"/>
          <w:sz w:val="24"/>
          <w:szCs w:val="24"/>
        </w:rPr>
        <w:t>standards</w:t>
      </w:r>
      <w:r w:rsidR="009E6FA8" w:rsidRPr="00480148">
        <w:rPr>
          <w:rFonts w:ascii="Arial" w:eastAsia="Calibri" w:hAnsi="Arial" w:cs="Arial"/>
          <w:sz w:val="24"/>
          <w:szCs w:val="24"/>
        </w:rPr>
        <w:t>;</w:t>
      </w:r>
      <w:proofErr w:type="gramEnd"/>
      <w:r w:rsidRPr="00480148">
        <w:rPr>
          <w:rFonts w:ascii="Arial" w:eastAsia="Calibri" w:hAnsi="Arial" w:cs="Arial"/>
          <w:sz w:val="24"/>
          <w:szCs w:val="24"/>
        </w:rPr>
        <w:t xml:space="preserve"> </w:t>
      </w:r>
    </w:p>
    <w:p w14:paraId="40E4F0B0" w14:textId="77777777" w:rsidR="008442E7" w:rsidRPr="00480148" w:rsidRDefault="220A5D11" w:rsidP="00AF1F06">
      <w:pPr>
        <w:spacing w:before="160" w:line="257" w:lineRule="auto"/>
        <w:ind w:firstLine="720"/>
        <w:rPr>
          <w:rFonts w:ascii="Arial" w:eastAsia="Calibri" w:hAnsi="Arial" w:cs="Arial"/>
          <w:sz w:val="24"/>
          <w:szCs w:val="24"/>
        </w:rPr>
      </w:pPr>
      <w:hyperlink r:id="rId28">
        <w:r w:rsidRPr="00480148">
          <w:rPr>
            <w:rStyle w:val="Hyperlink"/>
            <w:rFonts w:ascii="Arial" w:eastAsia="Calibri" w:hAnsi="Arial" w:cs="Arial"/>
            <w:sz w:val="24"/>
            <w:szCs w:val="24"/>
          </w:rPr>
          <w:t>(iii)</w:t>
        </w:r>
      </w:hyperlink>
      <w:r w:rsidRPr="00480148">
        <w:rPr>
          <w:rFonts w:ascii="Arial" w:eastAsia="Calibri" w:hAnsi="Arial" w:cs="Arial"/>
          <w:sz w:val="24"/>
          <w:szCs w:val="24"/>
        </w:rPr>
        <w:t xml:space="preserve"> the student</w:t>
      </w:r>
      <w:r w:rsidR="1D1654A5" w:rsidRPr="00480148">
        <w:rPr>
          <w:rFonts w:ascii="Arial" w:eastAsia="Calibri" w:hAnsi="Arial" w:cs="Arial"/>
          <w:sz w:val="24"/>
          <w:szCs w:val="24"/>
        </w:rPr>
        <w:t xml:space="preserve"> exhibits a pattern of </w:t>
      </w:r>
      <w:r w:rsidRPr="00480148">
        <w:rPr>
          <w:rFonts w:ascii="Arial" w:eastAsia="Calibri" w:hAnsi="Arial" w:cs="Arial"/>
          <w:sz w:val="24"/>
          <w:szCs w:val="24"/>
        </w:rPr>
        <w:t xml:space="preserve">strengths and weaknesses in performance, achievement, or intellectual </w:t>
      </w:r>
    </w:p>
    <w:p w14:paraId="1CC3BA8F" w14:textId="5C646C2C" w:rsidR="00855D12" w:rsidRPr="00480148" w:rsidRDefault="756C69B0" w:rsidP="00AF1F06">
      <w:pPr>
        <w:spacing w:before="160" w:line="257" w:lineRule="auto"/>
        <w:ind w:firstLine="720"/>
        <w:rPr>
          <w:rFonts w:ascii="Arial" w:eastAsia="Calibri" w:hAnsi="Arial" w:cs="Arial"/>
          <w:sz w:val="24"/>
          <w:szCs w:val="24"/>
        </w:rPr>
      </w:pPr>
      <w:r w:rsidRPr="47AD01B8">
        <w:rPr>
          <w:rFonts w:ascii="Arial" w:eastAsia="Calibri" w:hAnsi="Arial" w:cs="Arial"/>
          <w:sz w:val="24"/>
          <w:szCs w:val="24"/>
        </w:rPr>
        <w:t>development</w:t>
      </w:r>
      <w:r w:rsidR="5EECA8E5" w:rsidRPr="47AD01B8">
        <w:rPr>
          <w:rFonts w:ascii="Arial" w:eastAsia="Calibri" w:hAnsi="Arial" w:cs="Arial"/>
          <w:sz w:val="24"/>
          <w:szCs w:val="24"/>
        </w:rPr>
        <w:t>.</w:t>
      </w:r>
      <w:r w:rsidRPr="47AD01B8">
        <w:rPr>
          <w:rFonts w:ascii="Arial" w:eastAsia="Calibri" w:hAnsi="Arial" w:cs="Arial"/>
          <w:sz w:val="24"/>
          <w:szCs w:val="24"/>
        </w:rPr>
        <w:t xml:space="preserve"> </w:t>
      </w:r>
    </w:p>
    <w:p w14:paraId="79E5DB20" w14:textId="18E76EB0" w:rsidR="009C10FA" w:rsidRPr="00480148" w:rsidRDefault="7C9ACAFD" w:rsidP="00AF1F06">
      <w:pPr>
        <w:spacing w:before="160" w:line="257" w:lineRule="auto"/>
        <w:ind w:firstLine="720"/>
        <w:rPr>
          <w:rFonts w:ascii="Arial" w:hAnsi="Arial" w:cs="Arial"/>
          <w:sz w:val="24"/>
          <w:szCs w:val="24"/>
        </w:rPr>
      </w:pPr>
      <w:r w:rsidRPr="47AD01B8">
        <w:rPr>
          <w:rFonts w:ascii="Arial" w:hAnsi="Arial" w:cs="Arial"/>
          <w:sz w:val="24"/>
          <w:szCs w:val="24"/>
        </w:rPr>
        <w:t>(</w:t>
      </w:r>
      <w:r w:rsidR="26B88FBB" w:rsidRPr="47AD01B8">
        <w:rPr>
          <w:rFonts w:ascii="Arial" w:hAnsi="Arial" w:cs="Arial"/>
          <w:sz w:val="24"/>
          <w:szCs w:val="24"/>
        </w:rPr>
        <w:t>6</w:t>
      </w:r>
      <w:r w:rsidRPr="47AD01B8">
        <w:rPr>
          <w:rFonts w:ascii="Arial" w:hAnsi="Arial" w:cs="Arial"/>
          <w:sz w:val="24"/>
          <w:szCs w:val="24"/>
        </w:rPr>
        <w:t>)</w:t>
      </w:r>
      <w:r w:rsidR="26B88FBB" w:rsidRPr="47AD01B8">
        <w:rPr>
          <w:rFonts w:ascii="Arial" w:hAnsi="Arial" w:cs="Arial"/>
          <w:sz w:val="24"/>
          <w:szCs w:val="24"/>
        </w:rPr>
        <w:t xml:space="preserve"> </w:t>
      </w:r>
      <w:r w:rsidR="4526522B" w:rsidRPr="47AD01B8">
        <w:rPr>
          <w:rFonts w:ascii="Arial" w:hAnsi="Arial" w:cs="Arial"/>
          <w:sz w:val="24"/>
          <w:szCs w:val="24"/>
        </w:rPr>
        <w:t xml:space="preserve">The determination of the group concerning the effects of a visual, hearing, motor disability, or </w:t>
      </w:r>
      <w:r w:rsidR="00D2188A" w:rsidRPr="47AD01B8">
        <w:rPr>
          <w:rFonts w:ascii="Arial" w:hAnsi="Arial" w:cs="Arial"/>
          <w:sz w:val="24"/>
          <w:szCs w:val="24"/>
        </w:rPr>
        <w:t>intellectual</w:t>
      </w:r>
      <w:r w:rsidR="4526522B" w:rsidRPr="47AD01B8">
        <w:rPr>
          <w:rFonts w:ascii="Arial" w:hAnsi="Arial" w:cs="Arial"/>
          <w:sz w:val="24"/>
          <w:szCs w:val="24"/>
        </w:rPr>
        <w:t xml:space="preserve"> </w:t>
      </w:r>
      <w:r w:rsidR="74F78F91" w:rsidRPr="47AD01B8">
        <w:rPr>
          <w:rFonts w:ascii="Arial" w:hAnsi="Arial" w:cs="Arial"/>
          <w:sz w:val="24"/>
          <w:szCs w:val="24"/>
        </w:rPr>
        <w:t xml:space="preserve"> </w:t>
      </w:r>
    </w:p>
    <w:p w14:paraId="32759502" w14:textId="2D0E6EF4" w:rsidR="006245E1" w:rsidRDefault="4526522B" w:rsidP="00F84402">
      <w:pPr>
        <w:spacing w:before="160" w:line="257" w:lineRule="auto"/>
        <w:ind w:left="720"/>
        <w:rPr>
          <w:rFonts w:ascii="Arial" w:hAnsi="Arial" w:cs="Arial"/>
          <w:sz w:val="24"/>
          <w:szCs w:val="24"/>
        </w:rPr>
      </w:pPr>
      <w:r w:rsidRPr="47AD01B8">
        <w:rPr>
          <w:rFonts w:ascii="Arial" w:hAnsi="Arial" w:cs="Arial"/>
          <w:sz w:val="24"/>
          <w:szCs w:val="24"/>
        </w:rPr>
        <w:t>disability; emotional disturbance; cultural factors; environmental or economic disadvantage; or limited English proficiency on the child's achievement level</w:t>
      </w:r>
      <w:r w:rsidR="0EB3F658" w:rsidRPr="47AD01B8">
        <w:rPr>
          <w:rFonts w:ascii="Arial" w:hAnsi="Arial" w:cs="Arial"/>
          <w:sz w:val="24"/>
          <w:szCs w:val="24"/>
        </w:rPr>
        <w:t>.</w:t>
      </w:r>
    </w:p>
    <w:p w14:paraId="52511C4E" w14:textId="77777777" w:rsidR="00D62479" w:rsidRPr="00AF1F06" w:rsidRDefault="00D62479" w:rsidP="00F84402">
      <w:pPr>
        <w:spacing w:before="160" w:line="257" w:lineRule="auto"/>
        <w:ind w:left="720"/>
        <w:rPr>
          <w:rFonts w:ascii="Arial" w:hAnsi="Arial" w:cs="Arial"/>
          <w:sz w:val="24"/>
          <w:szCs w:val="24"/>
        </w:rPr>
      </w:pPr>
    </w:p>
    <w:p w14:paraId="216D8409" w14:textId="4EC85C2A" w:rsidR="009C4386" w:rsidRPr="00480148" w:rsidRDefault="009C4386" w:rsidP="32AF5D3F">
      <w:pPr>
        <w:spacing w:before="160"/>
        <w:rPr>
          <w:rFonts w:ascii="Arial" w:eastAsia="Corbel" w:hAnsi="Arial" w:cs="Arial"/>
          <w:b/>
          <w:bCs/>
          <w:sz w:val="24"/>
          <w:szCs w:val="24"/>
          <w:u w:val="single"/>
        </w:rPr>
      </w:pPr>
      <w:r w:rsidRPr="32AF5D3F">
        <w:rPr>
          <w:rFonts w:ascii="Arial" w:eastAsia="Corbel" w:hAnsi="Arial" w:cs="Arial"/>
          <w:b/>
          <w:bCs/>
          <w:sz w:val="24"/>
          <w:szCs w:val="24"/>
          <w:u w:val="single"/>
        </w:rPr>
        <w:t>Federal</w:t>
      </w:r>
      <w:r w:rsidR="1D98B670" w:rsidRPr="32AF5D3F">
        <w:rPr>
          <w:rFonts w:ascii="Arial" w:eastAsia="Corbel" w:hAnsi="Arial" w:cs="Arial"/>
          <w:b/>
          <w:bCs/>
          <w:sz w:val="24"/>
          <w:szCs w:val="24"/>
          <w:u w:val="single"/>
        </w:rPr>
        <w:t xml:space="preserve"> requirements</w:t>
      </w:r>
      <w:r w:rsidRPr="32AF5D3F">
        <w:rPr>
          <w:rFonts w:ascii="Arial" w:eastAsia="Corbel" w:hAnsi="Arial" w:cs="Arial"/>
          <w:b/>
          <w:bCs/>
          <w:sz w:val="24"/>
          <w:szCs w:val="24"/>
          <w:u w:val="single"/>
        </w:rPr>
        <w:t>:</w:t>
      </w:r>
    </w:p>
    <w:p w14:paraId="016F1CFF" w14:textId="77777777" w:rsidR="009C4386" w:rsidRPr="00480148" w:rsidRDefault="009C4386" w:rsidP="47AD01B8">
      <w:pPr>
        <w:pStyle w:val="ListParagraph"/>
        <w:spacing w:before="160"/>
        <w:ind w:left="0"/>
        <w:rPr>
          <w:rFonts w:ascii="Arial" w:eastAsia="Corbel" w:hAnsi="Arial" w:cs="Arial"/>
          <w:sz w:val="24"/>
          <w:szCs w:val="24"/>
        </w:rPr>
      </w:pPr>
      <w:hyperlink r:id="rId29">
        <w:r w:rsidRPr="47AD01B8">
          <w:rPr>
            <w:rStyle w:val="Hyperlink"/>
            <w:rFonts w:ascii="Arial" w:eastAsia="Corbel" w:hAnsi="Arial" w:cs="Arial"/>
            <w:sz w:val="24"/>
            <w:szCs w:val="24"/>
          </w:rPr>
          <w:t>34 CFR 300.8 (c) (10)</w:t>
        </w:r>
      </w:hyperlink>
    </w:p>
    <w:p w14:paraId="1EB8204E" w14:textId="77777777" w:rsidR="009C4386" w:rsidRPr="00480148" w:rsidRDefault="009C4386" w:rsidP="47AD01B8">
      <w:pPr>
        <w:pStyle w:val="ListParagraph"/>
        <w:spacing w:before="160"/>
        <w:ind w:left="0"/>
        <w:rPr>
          <w:rFonts w:ascii="Arial" w:eastAsia="Corbel" w:hAnsi="Arial" w:cs="Arial"/>
          <w:sz w:val="24"/>
          <w:szCs w:val="24"/>
        </w:rPr>
      </w:pPr>
      <w:hyperlink r:id="rId30">
        <w:r w:rsidRPr="47AD01B8">
          <w:rPr>
            <w:rStyle w:val="Hyperlink"/>
            <w:rFonts w:ascii="Arial" w:eastAsia="Corbel" w:hAnsi="Arial" w:cs="Arial"/>
            <w:sz w:val="24"/>
            <w:szCs w:val="24"/>
          </w:rPr>
          <w:t>34 CFR 300.309</w:t>
        </w:r>
      </w:hyperlink>
    </w:p>
    <w:p w14:paraId="18BC169F" w14:textId="77777777" w:rsidR="009C4386" w:rsidRPr="00480148" w:rsidRDefault="009C4386" w:rsidP="47AD01B8">
      <w:pPr>
        <w:pStyle w:val="ListParagraph"/>
        <w:spacing w:before="160"/>
        <w:ind w:left="0"/>
        <w:rPr>
          <w:rStyle w:val="Hyperlink"/>
          <w:rFonts w:ascii="Arial" w:eastAsia="Corbel" w:hAnsi="Arial" w:cs="Arial"/>
          <w:color w:val="auto"/>
          <w:sz w:val="24"/>
          <w:szCs w:val="24"/>
          <w:u w:val="none"/>
        </w:rPr>
      </w:pPr>
      <w:hyperlink r:id="rId31">
        <w:r w:rsidRPr="47AD01B8">
          <w:rPr>
            <w:rStyle w:val="Hyperlink"/>
            <w:rFonts w:ascii="Arial" w:eastAsia="Corbel" w:hAnsi="Arial" w:cs="Arial"/>
            <w:sz w:val="24"/>
            <w:szCs w:val="24"/>
          </w:rPr>
          <w:t>34 CFR 300.310</w:t>
        </w:r>
      </w:hyperlink>
      <w:r w:rsidRPr="47AD01B8">
        <w:rPr>
          <w:rStyle w:val="Hyperlink"/>
          <w:rFonts w:ascii="Arial" w:eastAsia="Corbel" w:hAnsi="Arial" w:cs="Arial"/>
          <w:sz w:val="24"/>
          <w:szCs w:val="24"/>
        </w:rPr>
        <w:t xml:space="preserve">   </w:t>
      </w:r>
    </w:p>
    <w:p w14:paraId="193729E5" w14:textId="6AE8CB25" w:rsidR="009C4386" w:rsidRPr="009E211B" w:rsidRDefault="009C4386" w:rsidP="47AD01B8">
      <w:pPr>
        <w:pStyle w:val="ListParagraph"/>
        <w:spacing w:before="160"/>
        <w:ind w:left="0"/>
        <w:rPr>
          <w:rStyle w:val="Hyperlink"/>
          <w:rFonts w:eastAsia="Corbel"/>
        </w:rPr>
      </w:pPr>
      <w:hyperlink r:id="rId32">
        <w:r w:rsidRPr="47AD01B8">
          <w:rPr>
            <w:rStyle w:val="Hyperlink"/>
            <w:rFonts w:ascii="Arial" w:eastAsia="Corbel" w:hAnsi="Arial" w:cs="Arial"/>
            <w:sz w:val="24"/>
            <w:szCs w:val="24"/>
          </w:rPr>
          <w:t>34 CFR.300.311</w:t>
        </w:r>
      </w:hyperlink>
    </w:p>
    <w:p w14:paraId="41797FD2" w14:textId="46DBC781" w:rsidR="009C4386" w:rsidRDefault="009C4386" w:rsidP="00AF1F06">
      <w:pPr>
        <w:spacing w:before="160"/>
      </w:pPr>
      <w:hyperlink r:id="rId33">
        <w:r w:rsidRPr="00480148">
          <w:rPr>
            <w:rStyle w:val="Hyperlink"/>
            <w:rFonts w:ascii="Arial" w:eastAsia="Corbel" w:hAnsi="Arial" w:cs="Arial"/>
            <w:sz w:val="24"/>
            <w:szCs w:val="24"/>
          </w:rPr>
          <w:t>Memorandum on Specific Learning Disability: Eligibility Process/Forms - Special Education</w:t>
        </w:r>
      </w:hyperlink>
    </w:p>
    <w:p w14:paraId="1C9C43BE" w14:textId="77777777" w:rsidR="00C86781" w:rsidRDefault="00C86781" w:rsidP="00AF1F06">
      <w:pPr>
        <w:spacing w:before="160"/>
      </w:pPr>
    </w:p>
    <w:p w14:paraId="6970B864" w14:textId="77777777" w:rsidR="00C86781" w:rsidRPr="00C86781" w:rsidRDefault="00C86781" w:rsidP="00AF1F06">
      <w:pPr>
        <w:spacing w:before="160"/>
      </w:pPr>
    </w:p>
    <w:p w14:paraId="00792DE7" w14:textId="3A9E898A" w:rsidR="003C10CE" w:rsidRPr="003C10CE" w:rsidRDefault="00280143" w:rsidP="006245E1">
      <w:pPr>
        <w:pStyle w:val="Heading3"/>
        <w:spacing w:before="160" w:after="80"/>
      </w:pPr>
      <w:r w:rsidRPr="009C4386">
        <w:rPr>
          <w:highlight w:val="lightGray"/>
        </w:rPr>
        <w:t>SE 3</w:t>
      </w:r>
      <w:r w:rsidR="2CAF7886" w:rsidRPr="009C4386">
        <w:rPr>
          <w:highlight w:val="lightGray"/>
        </w:rPr>
        <w:t>A</w:t>
      </w:r>
      <w:r w:rsidR="00B92BE8" w:rsidRPr="009C4386">
        <w:rPr>
          <w:highlight w:val="lightGray"/>
        </w:rPr>
        <w:t xml:space="preserve"> </w:t>
      </w:r>
      <w:r w:rsidR="007E3386" w:rsidRPr="009C4386">
        <w:rPr>
          <w:highlight w:val="lightGray"/>
        </w:rPr>
        <w:t>Special requirements for students on the autism spectrum</w:t>
      </w:r>
    </w:p>
    <w:p w14:paraId="2C64D8F3" w14:textId="590BF8FF" w:rsidR="007E3386" w:rsidRPr="00480148" w:rsidRDefault="4820D3D6" w:rsidP="00AF1F06">
      <w:pPr>
        <w:pStyle w:val="TableParagraph"/>
        <w:spacing w:before="160" w:after="80" w:line="220" w:lineRule="auto"/>
        <w:ind w:left="0"/>
        <w:rPr>
          <w:rFonts w:ascii="Arial" w:hAnsi="Arial" w:cs="Arial"/>
          <w:sz w:val="24"/>
          <w:szCs w:val="24"/>
        </w:rPr>
      </w:pPr>
      <w:r w:rsidRPr="24000F66">
        <w:rPr>
          <w:rFonts w:ascii="Arial" w:hAnsi="Arial" w:cs="Arial"/>
          <w:sz w:val="24"/>
          <w:szCs w:val="24"/>
        </w:rPr>
        <w:t>Whenever an evaluation indicates that a student has a disability on the autism spectrum, which includes autistic disorder [autism], Asperger's disorder, pervasive developmental disorder not otherwise specified, childhood disintegrative disorder, and Rhett's Syndrome as defined in the Diagnostic and Statistical Manual of Mental Disorders</w:t>
      </w:r>
      <w:r w:rsidR="2E4DA32F" w:rsidRPr="24000F66">
        <w:rPr>
          <w:rFonts w:ascii="Arial" w:hAnsi="Arial" w:cs="Arial"/>
          <w:sz w:val="24"/>
          <w:szCs w:val="24"/>
        </w:rPr>
        <w:t xml:space="preserve"> </w:t>
      </w:r>
      <w:r w:rsidRPr="24000F66">
        <w:rPr>
          <w:rFonts w:ascii="Arial" w:hAnsi="Arial" w:cs="Arial"/>
          <w:sz w:val="24"/>
          <w:szCs w:val="24"/>
        </w:rPr>
        <w:t>(DSM</w:t>
      </w:r>
      <w:r w:rsidR="2E4DA32F" w:rsidRPr="24000F66">
        <w:rPr>
          <w:rFonts w:ascii="Arial" w:hAnsi="Arial" w:cs="Arial"/>
          <w:sz w:val="24"/>
          <w:szCs w:val="24"/>
        </w:rPr>
        <w:t>-5</w:t>
      </w:r>
      <w:r w:rsidRPr="24000F66">
        <w:rPr>
          <w:rFonts w:ascii="Arial" w:hAnsi="Arial" w:cs="Arial"/>
          <w:sz w:val="24"/>
          <w:szCs w:val="24"/>
        </w:rPr>
        <w:t>), the IEP Team shall consider and specifically address the following:</w:t>
      </w:r>
    </w:p>
    <w:p w14:paraId="33E3B201" w14:textId="2D965CE5" w:rsidR="007E3386" w:rsidRPr="00480148" w:rsidRDefault="7DF35096" w:rsidP="47AD01B8">
      <w:pPr>
        <w:pStyle w:val="TableParagraph"/>
        <w:numPr>
          <w:ilvl w:val="0"/>
          <w:numId w:val="87"/>
        </w:numPr>
        <w:tabs>
          <w:tab w:val="left" w:pos="505"/>
          <w:tab w:val="left" w:pos="506"/>
        </w:tabs>
        <w:spacing w:before="160" w:after="80" w:line="230" w:lineRule="exact"/>
        <w:ind w:left="1080" w:hanging="360"/>
        <w:rPr>
          <w:rFonts w:ascii="Arial" w:hAnsi="Arial" w:cs="Arial"/>
          <w:sz w:val="24"/>
          <w:szCs w:val="24"/>
        </w:rPr>
      </w:pPr>
      <w:r w:rsidRPr="00480148">
        <w:rPr>
          <w:rFonts w:ascii="Arial" w:hAnsi="Arial" w:cs="Arial"/>
          <w:sz w:val="24"/>
          <w:szCs w:val="24"/>
        </w:rPr>
        <w:t>T</w:t>
      </w:r>
      <w:r w:rsidR="64E0BA53" w:rsidRPr="00480148">
        <w:rPr>
          <w:rFonts w:ascii="Arial" w:hAnsi="Arial" w:cs="Arial"/>
          <w:sz w:val="24"/>
          <w:szCs w:val="24"/>
        </w:rPr>
        <w:t>he verbal and nonverbal communication needs of the</w:t>
      </w:r>
      <w:r w:rsidR="64E0BA53" w:rsidRPr="00480148">
        <w:rPr>
          <w:rFonts w:ascii="Arial" w:hAnsi="Arial" w:cs="Arial"/>
          <w:spacing w:val="-25"/>
          <w:sz w:val="24"/>
          <w:szCs w:val="24"/>
        </w:rPr>
        <w:t xml:space="preserve"> </w:t>
      </w:r>
      <w:proofErr w:type="gramStart"/>
      <w:r w:rsidR="64E0BA53" w:rsidRPr="00480148">
        <w:rPr>
          <w:rFonts w:ascii="Arial" w:hAnsi="Arial" w:cs="Arial"/>
          <w:sz w:val="24"/>
          <w:szCs w:val="24"/>
        </w:rPr>
        <w:t>student;</w:t>
      </w:r>
      <w:proofErr w:type="gramEnd"/>
    </w:p>
    <w:p w14:paraId="41308E08" w14:textId="149FE00F" w:rsidR="007E3386" w:rsidRPr="00480148" w:rsidRDefault="4C05495E" w:rsidP="47AD01B8">
      <w:pPr>
        <w:pStyle w:val="TableParagraph"/>
        <w:numPr>
          <w:ilvl w:val="0"/>
          <w:numId w:val="87"/>
        </w:numPr>
        <w:tabs>
          <w:tab w:val="left" w:pos="505"/>
          <w:tab w:val="left" w:pos="506"/>
        </w:tabs>
        <w:spacing w:before="160" w:after="80" w:line="220" w:lineRule="exact"/>
        <w:ind w:left="1080" w:hanging="360"/>
        <w:rPr>
          <w:rFonts w:ascii="Arial" w:hAnsi="Arial" w:cs="Arial"/>
          <w:sz w:val="24"/>
          <w:szCs w:val="24"/>
        </w:rPr>
      </w:pPr>
      <w:r w:rsidRPr="00480148">
        <w:rPr>
          <w:rFonts w:ascii="Arial" w:hAnsi="Arial" w:cs="Arial"/>
          <w:sz w:val="24"/>
          <w:szCs w:val="24"/>
        </w:rPr>
        <w:t>T</w:t>
      </w:r>
      <w:r w:rsidR="64E0BA53" w:rsidRPr="00480148">
        <w:rPr>
          <w:rFonts w:ascii="Arial" w:hAnsi="Arial" w:cs="Arial"/>
          <w:sz w:val="24"/>
          <w:szCs w:val="24"/>
        </w:rPr>
        <w:t>he need to develop social interaction skills and</w:t>
      </w:r>
      <w:r w:rsidR="64E0BA53" w:rsidRPr="00480148">
        <w:rPr>
          <w:rFonts w:ascii="Arial" w:hAnsi="Arial" w:cs="Arial"/>
          <w:spacing w:val="-19"/>
          <w:sz w:val="24"/>
          <w:szCs w:val="24"/>
        </w:rPr>
        <w:t xml:space="preserve"> </w:t>
      </w:r>
      <w:proofErr w:type="gramStart"/>
      <w:r w:rsidR="64E0BA53" w:rsidRPr="00480148">
        <w:rPr>
          <w:rFonts w:ascii="Arial" w:hAnsi="Arial" w:cs="Arial"/>
          <w:sz w:val="24"/>
          <w:szCs w:val="24"/>
        </w:rPr>
        <w:t>proficiencies;</w:t>
      </w:r>
      <w:proofErr w:type="gramEnd"/>
    </w:p>
    <w:p w14:paraId="7EC58F2F" w14:textId="03ABFA7A" w:rsidR="007E3386" w:rsidRPr="00480148" w:rsidRDefault="0B572DB1" w:rsidP="47AD01B8">
      <w:pPr>
        <w:pStyle w:val="TableParagraph"/>
        <w:numPr>
          <w:ilvl w:val="0"/>
          <w:numId w:val="87"/>
        </w:numPr>
        <w:tabs>
          <w:tab w:val="left" w:pos="505"/>
          <w:tab w:val="left" w:pos="506"/>
        </w:tabs>
        <w:spacing w:before="160" w:after="80" w:line="220" w:lineRule="exact"/>
        <w:ind w:left="1080" w:hanging="360"/>
        <w:rPr>
          <w:rFonts w:ascii="Arial" w:hAnsi="Arial" w:cs="Arial"/>
          <w:sz w:val="24"/>
          <w:szCs w:val="24"/>
        </w:rPr>
      </w:pPr>
      <w:r w:rsidRPr="00480148">
        <w:rPr>
          <w:rFonts w:ascii="Arial" w:hAnsi="Arial" w:cs="Arial"/>
          <w:sz w:val="24"/>
          <w:szCs w:val="24"/>
        </w:rPr>
        <w:t>T</w:t>
      </w:r>
      <w:r w:rsidR="64E0BA53" w:rsidRPr="00480148">
        <w:rPr>
          <w:rFonts w:ascii="Arial" w:hAnsi="Arial" w:cs="Arial"/>
          <w:sz w:val="24"/>
          <w:szCs w:val="24"/>
        </w:rPr>
        <w:t xml:space="preserve">he needs resulting from the </w:t>
      </w:r>
      <w:proofErr w:type="gramStart"/>
      <w:r w:rsidR="64E0BA53" w:rsidRPr="00480148">
        <w:rPr>
          <w:rFonts w:ascii="Arial" w:hAnsi="Arial" w:cs="Arial"/>
          <w:sz w:val="24"/>
          <w:szCs w:val="24"/>
        </w:rPr>
        <w:t>student's</w:t>
      </w:r>
      <w:proofErr w:type="gramEnd"/>
      <w:r w:rsidR="64E0BA53" w:rsidRPr="00480148">
        <w:rPr>
          <w:rFonts w:ascii="Arial" w:hAnsi="Arial" w:cs="Arial"/>
          <w:sz w:val="24"/>
          <w:szCs w:val="24"/>
        </w:rPr>
        <w:t xml:space="preserve"> unusual responses to sensory</w:t>
      </w:r>
      <w:r w:rsidR="64E0BA53" w:rsidRPr="00480148">
        <w:rPr>
          <w:rFonts w:ascii="Arial" w:hAnsi="Arial" w:cs="Arial"/>
          <w:spacing w:val="-28"/>
          <w:sz w:val="24"/>
          <w:szCs w:val="24"/>
        </w:rPr>
        <w:t xml:space="preserve"> </w:t>
      </w:r>
      <w:proofErr w:type="gramStart"/>
      <w:r w:rsidR="64E0BA53" w:rsidRPr="00480148">
        <w:rPr>
          <w:rFonts w:ascii="Arial" w:hAnsi="Arial" w:cs="Arial"/>
          <w:sz w:val="24"/>
          <w:szCs w:val="24"/>
        </w:rPr>
        <w:t>experiences;</w:t>
      </w:r>
      <w:proofErr w:type="gramEnd"/>
    </w:p>
    <w:p w14:paraId="7C130CCF" w14:textId="594F32ED" w:rsidR="007E3386" w:rsidRPr="00480148" w:rsidRDefault="38847BB0" w:rsidP="47AD01B8">
      <w:pPr>
        <w:pStyle w:val="TableParagraph"/>
        <w:numPr>
          <w:ilvl w:val="0"/>
          <w:numId w:val="87"/>
        </w:numPr>
        <w:tabs>
          <w:tab w:val="left" w:pos="505"/>
          <w:tab w:val="left" w:pos="506"/>
        </w:tabs>
        <w:spacing w:before="160" w:after="80" w:line="220" w:lineRule="exact"/>
        <w:ind w:left="1080" w:hanging="360"/>
        <w:rPr>
          <w:rFonts w:ascii="Arial" w:hAnsi="Arial" w:cs="Arial"/>
          <w:sz w:val="24"/>
          <w:szCs w:val="24"/>
        </w:rPr>
      </w:pPr>
      <w:r w:rsidRPr="00480148">
        <w:rPr>
          <w:rFonts w:ascii="Arial" w:hAnsi="Arial" w:cs="Arial"/>
          <w:sz w:val="24"/>
          <w:szCs w:val="24"/>
        </w:rPr>
        <w:t>T</w:t>
      </w:r>
      <w:r w:rsidR="64E0BA53" w:rsidRPr="00480148">
        <w:rPr>
          <w:rFonts w:ascii="Arial" w:hAnsi="Arial" w:cs="Arial"/>
          <w:sz w:val="24"/>
          <w:szCs w:val="24"/>
        </w:rPr>
        <w:t>he needs resulting from resistance to environmental change or change</w:t>
      </w:r>
      <w:r w:rsidR="64E0BA53" w:rsidRPr="00480148">
        <w:rPr>
          <w:rFonts w:ascii="Arial" w:hAnsi="Arial" w:cs="Arial"/>
          <w:spacing w:val="-19"/>
          <w:sz w:val="24"/>
          <w:szCs w:val="24"/>
        </w:rPr>
        <w:t xml:space="preserve"> </w:t>
      </w:r>
      <w:r w:rsidR="64E0BA53" w:rsidRPr="00480148">
        <w:rPr>
          <w:rFonts w:ascii="Arial" w:hAnsi="Arial" w:cs="Arial"/>
          <w:sz w:val="24"/>
          <w:szCs w:val="24"/>
        </w:rPr>
        <w:t>in daily</w:t>
      </w:r>
      <w:r w:rsidR="64E0BA53" w:rsidRPr="00480148">
        <w:rPr>
          <w:rFonts w:ascii="Arial" w:hAnsi="Arial" w:cs="Arial"/>
          <w:spacing w:val="-7"/>
          <w:sz w:val="24"/>
          <w:szCs w:val="24"/>
        </w:rPr>
        <w:t xml:space="preserve"> </w:t>
      </w:r>
      <w:proofErr w:type="gramStart"/>
      <w:r w:rsidR="64E0BA53" w:rsidRPr="00480148">
        <w:rPr>
          <w:rFonts w:ascii="Arial" w:hAnsi="Arial" w:cs="Arial"/>
          <w:sz w:val="24"/>
          <w:szCs w:val="24"/>
        </w:rPr>
        <w:t>routines;</w:t>
      </w:r>
      <w:proofErr w:type="gramEnd"/>
    </w:p>
    <w:p w14:paraId="01DF6274" w14:textId="554A44BE" w:rsidR="007E3386" w:rsidRPr="00480148" w:rsidRDefault="07F66AA4" w:rsidP="47AD01B8">
      <w:pPr>
        <w:pStyle w:val="TableParagraph"/>
        <w:numPr>
          <w:ilvl w:val="0"/>
          <w:numId w:val="87"/>
        </w:numPr>
        <w:tabs>
          <w:tab w:val="left" w:pos="505"/>
          <w:tab w:val="left" w:pos="506"/>
        </w:tabs>
        <w:spacing w:before="160" w:after="80" w:line="220" w:lineRule="exact"/>
        <w:ind w:left="1080" w:hanging="360"/>
        <w:rPr>
          <w:rFonts w:ascii="Arial" w:hAnsi="Arial" w:cs="Arial"/>
          <w:sz w:val="24"/>
          <w:szCs w:val="24"/>
        </w:rPr>
      </w:pPr>
      <w:r w:rsidRPr="47AD01B8">
        <w:rPr>
          <w:rFonts w:ascii="Arial" w:hAnsi="Arial" w:cs="Arial"/>
          <w:sz w:val="24"/>
          <w:szCs w:val="24"/>
        </w:rPr>
        <w:t>T</w:t>
      </w:r>
      <w:r w:rsidR="64E0BA53" w:rsidRPr="47AD01B8">
        <w:rPr>
          <w:rFonts w:ascii="Arial" w:hAnsi="Arial" w:cs="Arial"/>
          <w:sz w:val="24"/>
          <w:szCs w:val="24"/>
        </w:rPr>
        <w:t xml:space="preserve">he needs resulting from engagement in repetitive activities and stereotyped </w:t>
      </w:r>
      <w:proofErr w:type="gramStart"/>
      <w:r w:rsidR="64E0BA53" w:rsidRPr="47AD01B8">
        <w:rPr>
          <w:rFonts w:ascii="Arial" w:hAnsi="Arial" w:cs="Arial"/>
          <w:sz w:val="24"/>
          <w:szCs w:val="24"/>
        </w:rPr>
        <w:t>movements;</w:t>
      </w:r>
      <w:proofErr w:type="gramEnd"/>
    </w:p>
    <w:p w14:paraId="71D0BC5A" w14:textId="695C3DCD" w:rsidR="007E3386" w:rsidRPr="00480148" w:rsidRDefault="0B3A0F27" w:rsidP="47AD01B8">
      <w:pPr>
        <w:pStyle w:val="TableParagraph"/>
        <w:numPr>
          <w:ilvl w:val="0"/>
          <w:numId w:val="87"/>
        </w:numPr>
        <w:tabs>
          <w:tab w:val="left" w:pos="505"/>
          <w:tab w:val="left" w:pos="506"/>
        </w:tabs>
        <w:spacing w:before="160" w:after="80" w:line="220" w:lineRule="auto"/>
        <w:ind w:left="1080" w:hanging="360"/>
        <w:rPr>
          <w:rFonts w:ascii="Arial" w:hAnsi="Arial" w:cs="Arial"/>
          <w:sz w:val="24"/>
          <w:szCs w:val="24"/>
        </w:rPr>
      </w:pPr>
      <w:r w:rsidRPr="00480148">
        <w:rPr>
          <w:rFonts w:ascii="Arial" w:hAnsi="Arial" w:cs="Arial"/>
          <w:sz w:val="24"/>
          <w:szCs w:val="24"/>
        </w:rPr>
        <w:t>T</w:t>
      </w:r>
      <w:r w:rsidR="64E0BA53" w:rsidRPr="00480148">
        <w:rPr>
          <w:rFonts w:ascii="Arial" w:hAnsi="Arial" w:cs="Arial"/>
          <w:sz w:val="24"/>
          <w:szCs w:val="24"/>
        </w:rPr>
        <w:t>he need for any positive behavioral interventions, strategies, and supports to address any behavioral difficulties resulting from autism spectrum</w:t>
      </w:r>
      <w:r w:rsidR="64E0BA53" w:rsidRPr="00480148">
        <w:rPr>
          <w:rFonts w:ascii="Arial" w:hAnsi="Arial" w:cs="Arial"/>
          <w:spacing w:val="-23"/>
          <w:sz w:val="24"/>
          <w:szCs w:val="24"/>
        </w:rPr>
        <w:t xml:space="preserve"> </w:t>
      </w:r>
      <w:r w:rsidR="64E0BA53" w:rsidRPr="00480148">
        <w:rPr>
          <w:rFonts w:ascii="Arial" w:hAnsi="Arial" w:cs="Arial"/>
          <w:sz w:val="24"/>
          <w:szCs w:val="24"/>
        </w:rPr>
        <w:t>disorder;</w:t>
      </w:r>
      <w:r w:rsidR="388793C3" w:rsidRPr="00480148">
        <w:rPr>
          <w:rFonts w:ascii="Arial" w:hAnsi="Arial" w:cs="Arial"/>
          <w:sz w:val="24"/>
          <w:szCs w:val="24"/>
        </w:rPr>
        <w:t xml:space="preserve"> and</w:t>
      </w:r>
    </w:p>
    <w:p w14:paraId="0EB28EDD" w14:textId="2E2A5CB2" w:rsidR="0077078D" w:rsidRDefault="1245B565" w:rsidP="008E403C">
      <w:pPr>
        <w:pStyle w:val="TableParagraph"/>
        <w:numPr>
          <w:ilvl w:val="0"/>
          <w:numId w:val="87"/>
        </w:numPr>
        <w:tabs>
          <w:tab w:val="left" w:pos="505"/>
          <w:tab w:val="left" w:pos="506"/>
        </w:tabs>
        <w:spacing w:before="160" w:after="80" w:line="220" w:lineRule="exact"/>
        <w:ind w:left="1080" w:hanging="360"/>
        <w:rPr>
          <w:rFonts w:ascii="Arial" w:hAnsi="Arial" w:cs="Arial"/>
          <w:sz w:val="24"/>
          <w:szCs w:val="24"/>
        </w:rPr>
      </w:pPr>
      <w:r w:rsidRPr="00480148">
        <w:rPr>
          <w:rFonts w:ascii="Arial" w:hAnsi="Arial" w:cs="Arial"/>
          <w:sz w:val="24"/>
          <w:szCs w:val="24"/>
        </w:rPr>
        <w:t>O</w:t>
      </w:r>
      <w:r w:rsidR="64E0BA53" w:rsidRPr="00480148">
        <w:rPr>
          <w:rFonts w:ascii="Arial" w:hAnsi="Arial" w:cs="Arial"/>
          <w:sz w:val="24"/>
          <w:szCs w:val="24"/>
        </w:rPr>
        <w:t>ther needs resulting from the student's disability that impact progress</w:t>
      </w:r>
      <w:r w:rsidR="64E0BA53" w:rsidRPr="00480148">
        <w:rPr>
          <w:rFonts w:ascii="Arial" w:hAnsi="Arial" w:cs="Arial"/>
          <w:spacing w:val="-25"/>
          <w:sz w:val="24"/>
          <w:szCs w:val="24"/>
        </w:rPr>
        <w:t xml:space="preserve"> </w:t>
      </w:r>
      <w:r w:rsidR="64E0BA53" w:rsidRPr="00480148">
        <w:rPr>
          <w:rFonts w:ascii="Arial" w:hAnsi="Arial" w:cs="Arial"/>
          <w:sz w:val="24"/>
          <w:szCs w:val="24"/>
        </w:rPr>
        <w:t>in the general curriculum, including social and emotional</w:t>
      </w:r>
      <w:r w:rsidR="64E0BA53" w:rsidRPr="00480148">
        <w:rPr>
          <w:rFonts w:ascii="Arial" w:hAnsi="Arial" w:cs="Arial"/>
          <w:spacing w:val="-16"/>
          <w:sz w:val="24"/>
          <w:szCs w:val="24"/>
        </w:rPr>
        <w:t xml:space="preserve"> </w:t>
      </w:r>
      <w:r w:rsidR="64E0BA53" w:rsidRPr="00480148">
        <w:rPr>
          <w:rFonts w:ascii="Arial" w:hAnsi="Arial" w:cs="Arial"/>
          <w:sz w:val="24"/>
          <w:szCs w:val="24"/>
        </w:rPr>
        <w:t>development.</w:t>
      </w:r>
    </w:p>
    <w:p w14:paraId="7F1C8AC8" w14:textId="77777777" w:rsidR="00D62479" w:rsidRPr="008E403C" w:rsidRDefault="00D62479" w:rsidP="00D62479">
      <w:pPr>
        <w:pStyle w:val="TableParagraph"/>
        <w:tabs>
          <w:tab w:val="left" w:pos="505"/>
          <w:tab w:val="left" w:pos="506"/>
        </w:tabs>
        <w:spacing w:before="160" w:after="80" w:line="220" w:lineRule="exact"/>
        <w:ind w:left="1080"/>
        <w:rPr>
          <w:rFonts w:ascii="Arial" w:hAnsi="Arial" w:cs="Arial"/>
          <w:sz w:val="24"/>
          <w:szCs w:val="24"/>
        </w:rPr>
      </w:pPr>
    </w:p>
    <w:p w14:paraId="2B316BD6" w14:textId="2E342143" w:rsidR="003C10CE" w:rsidRPr="00480148" w:rsidRDefault="003C10CE" w:rsidP="32AF5D3F">
      <w:pPr>
        <w:spacing w:before="160"/>
        <w:rPr>
          <w:rFonts w:ascii="Arial" w:hAnsi="Arial" w:cs="Arial"/>
          <w:b/>
          <w:bCs/>
          <w:sz w:val="24"/>
          <w:szCs w:val="24"/>
          <w:u w:val="single"/>
        </w:rPr>
      </w:pPr>
      <w:r w:rsidRPr="32AF5D3F">
        <w:rPr>
          <w:rFonts w:ascii="Arial" w:hAnsi="Arial" w:cs="Arial"/>
          <w:b/>
          <w:bCs/>
          <w:sz w:val="24"/>
          <w:szCs w:val="24"/>
          <w:u w:val="single"/>
        </w:rPr>
        <w:t>State requirement:</w:t>
      </w:r>
    </w:p>
    <w:p w14:paraId="5C5CB341" w14:textId="63015B17" w:rsidR="003C10CE" w:rsidRDefault="003C10CE" w:rsidP="008E403C">
      <w:pPr>
        <w:pStyle w:val="ListParagraph"/>
        <w:spacing w:before="160"/>
        <w:ind w:left="0"/>
        <w:rPr>
          <w:rFonts w:ascii="Arial" w:hAnsi="Arial" w:cs="Arial"/>
          <w:sz w:val="24"/>
          <w:szCs w:val="24"/>
        </w:rPr>
      </w:pPr>
      <w:hyperlink r:id="rId34">
        <w:r w:rsidRPr="00480148">
          <w:rPr>
            <w:rStyle w:val="Hyperlink"/>
            <w:rFonts w:ascii="Arial" w:hAnsi="Arial" w:cs="Arial"/>
            <w:sz w:val="24"/>
            <w:szCs w:val="24"/>
          </w:rPr>
          <w:t>Chapter 57 of the Acts of 2006</w:t>
        </w:r>
      </w:hyperlink>
      <w:r w:rsidRPr="00480148">
        <w:rPr>
          <w:rFonts w:ascii="Arial" w:hAnsi="Arial" w:cs="Arial"/>
          <w:sz w:val="24"/>
          <w:szCs w:val="24"/>
        </w:rPr>
        <w:t xml:space="preserve"> (amends M.G.L. c. 71B, section 3)</w:t>
      </w:r>
    </w:p>
    <w:p w14:paraId="31A1C7B3" w14:textId="77777777" w:rsidR="00D62479" w:rsidRPr="00480148" w:rsidRDefault="00D62479" w:rsidP="008E403C">
      <w:pPr>
        <w:pStyle w:val="ListParagraph"/>
        <w:spacing w:before="160"/>
        <w:ind w:left="0"/>
        <w:rPr>
          <w:rFonts w:ascii="Arial" w:hAnsi="Arial" w:cs="Arial"/>
          <w:sz w:val="24"/>
          <w:szCs w:val="24"/>
        </w:rPr>
      </w:pPr>
    </w:p>
    <w:p w14:paraId="6B55A199" w14:textId="5FFA562C" w:rsidR="003C10CE" w:rsidRPr="00480148" w:rsidRDefault="003C10CE" w:rsidP="32AF5D3F">
      <w:pPr>
        <w:spacing w:before="160"/>
        <w:rPr>
          <w:rFonts w:ascii="Arial" w:hAnsi="Arial" w:cs="Arial"/>
          <w:b/>
          <w:bCs/>
          <w:sz w:val="24"/>
          <w:szCs w:val="24"/>
          <w:u w:val="single"/>
        </w:rPr>
      </w:pPr>
      <w:r w:rsidRPr="32AF5D3F">
        <w:rPr>
          <w:rFonts w:ascii="Arial" w:hAnsi="Arial" w:cs="Arial"/>
          <w:b/>
          <w:bCs/>
          <w:sz w:val="24"/>
          <w:szCs w:val="24"/>
          <w:u w:val="single"/>
        </w:rPr>
        <w:t>Federal</w:t>
      </w:r>
      <w:r w:rsidR="758822B4" w:rsidRPr="32AF5D3F">
        <w:rPr>
          <w:rFonts w:ascii="Arial" w:hAnsi="Arial" w:cs="Arial"/>
          <w:b/>
          <w:bCs/>
          <w:sz w:val="24"/>
          <w:szCs w:val="24"/>
          <w:u w:val="single"/>
        </w:rPr>
        <w:t xml:space="preserve"> requirement</w:t>
      </w:r>
      <w:r w:rsidRPr="32AF5D3F">
        <w:rPr>
          <w:rFonts w:ascii="Arial" w:hAnsi="Arial" w:cs="Arial"/>
          <w:b/>
          <w:bCs/>
          <w:sz w:val="24"/>
          <w:szCs w:val="24"/>
          <w:u w:val="single"/>
        </w:rPr>
        <w:t xml:space="preserve">: </w:t>
      </w:r>
    </w:p>
    <w:p w14:paraId="4F255461" w14:textId="77777777" w:rsidR="003C10CE" w:rsidRPr="00480148" w:rsidRDefault="003C10CE" w:rsidP="004B0F33">
      <w:pPr>
        <w:pStyle w:val="ListParagraph"/>
        <w:spacing w:before="160"/>
        <w:ind w:left="0"/>
        <w:rPr>
          <w:rFonts w:ascii="Arial" w:eastAsia="Corbel" w:hAnsi="Arial" w:cs="Arial"/>
          <w:sz w:val="24"/>
          <w:szCs w:val="24"/>
          <w:u w:val="single"/>
        </w:rPr>
      </w:pPr>
      <w:hyperlink r:id="rId35">
        <w:r w:rsidRPr="00480148">
          <w:rPr>
            <w:rStyle w:val="Hyperlink"/>
            <w:rFonts w:ascii="Arial" w:eastAsia="Corbel" w:hAnsi="Arial" w:cs="Arial"/>
            <w:sz w:val="24"/>
            <w:szCs w:val="24"/>
          </w:rPr>
          <w:t>34 CFR 300.8(c)(i)</w:t>
        </w:r>
      </w:hyperlink>
    </w:p>
    <w:p w14:paraId="0544C12B" w14:textId="02EAB29C" w:rsidR="0C2D3033" w:rsidRPr="00480148" w:rsidRDefault="0C2D3033" w:rsidP="00AF1F06">
      <w:pPr>
        <w:spacing w:before="160"/>
        <w:rPr>
          <w:rFonts w:ascii="Arial" w:hAnsi="Arial" w:cs="Arial"/>
          <w:b/>
          <w:sz w:val="24"/>
          <w:szCs w:val="24"/>
          <w:u w:val="single"/>
        </w:rPr>
      </w:pPr>
    </w:p>
    <w:p w14:paraId="51D00E63" w14:textId="3AC8C6E8" w:rsidR="003C10CE" w:rsidRPr="003C10CE" w:rsidRDefault="00B37C15" w:rsidP="00D62479">
      <w:pPr>
        <w:pStyle w:val="Heading3"/>
        <w:spacing w:before="160" w:after="80"/>
      </w:pPr>
      <w:r w:rsidRPr="003C10CE">
        <w:rPr>
          <w:highlight w:val="lightGray"/>
        </w:rPr>
        <w:t>SE 5 Participation in general State and district-wide assessment programs</w:t>
      </w:r>
    </w:p>
    <w:p w14:paraId="67727D09" w14:textId="77777777" w:rsidR="00B37C15" w:rsidRPr="00480148" w:rsidRDefault="00B37C15" w:rsidP="00AF1F06">
      <w:pPr>
        <w:spacing w:before="160"/>
        <w:rPr>
          <w:rFonts w:ascii="Arial" w:hAnsi="Arial" w:cs="Arial"/>
          <w:sz w:val="24"/>
          <w:szCs w:val="24"/>
        </w:rPr>
      </w:pPr>
      <w:r w:rsidRPr="00480148">
        <w:rPr>
          <w:rFonts w:ascii="Arial" w:hAnsi="Arial" w:cs="Arial"/>
          <w:sz w:val="24"/>
          <w:szCs w:val="24"/>
        </w:rPr>
        <w:t xml:space="preserve">1. All students with disabilities, including those enrolled in out-of-district placements, are included in the Massachusetts Comprehensive Assessment System (MCAS) and other district-wide assessment programs. </w:t>
      </w:r>
    </w:p>
    <w:p w14:paraId="2E33C1CD" w14:textId="77777777" w:rsidR="00B37C15" w:rsidRPr="00480148" w:rsidRDefault="00B37C15" w:rsidP="00AF1F06">
      <w:pPr>
        <w:spacing w:before="160"/>
        <w:rPr>
          <w:rFonts w:ascii="Arial" w:hAnsi="Arial" w:cs="Arial"/>
          <w:sz w:val="24"/>
          <w:szCs w:val="24"/>
        </w:rPr>
      </w:pPr>
      <w:r w:rsidRPr="00480148">
        <w:rPr>
          <w:rFonts w:ascii="Arial" w:hAnsi="Arial" w:cs="Arial"/>
          <w:sz w:val="24"/>
          <w:szCs w:val="24"/>
        </w:rPr>
        <w:t xml:space="preserve">2. The district’s IEP Teams designate how each student will participate and, if necessary, provide an alternate assessment. </w:t>
      </w:r>
    </w:p>
    <w:p w14:paraId="129E8ECC" w14:textId="77777777" w:rsidR="00B37C15" w:rsidRPr="00480148" w:rsidRDefault="00B37C15" w:rsidP="0077078D">
      <w:pPr>
        <w:spacing w:before="160"/>
        <w:rPr>
          <w:rFonts w:ascii="Arial" w:hAnsi="Arial" w:cs="Arial"/>
          <w:sz w:val="24"/>
          <w:szCs w:val="24"/>
        </w:rPr>
      </w:pPr>
      <w:r w:rsidRPr="47AD01B8">
        <w:rPr>
          <w:rFonts w:ascii="Arial" w:hAnsi="Arial" w:cs="Arial"/>
          <w:sz w:val="24"/>
          <w:szCs w:val="24"/>
        </w:rPr>
        <w:t xml:space="preserve">a. For each student that is designated for the Alternate Assessment based on Alternate Academic Achievement     Standards (MCAS-Alt and Alt-ACCESS for English Learners), the IEP Team documents that the student met the definition of </w:t>
      </w:r>
      <w:r w:rsidRPr="47AD01B8">
        <w:rPr>
          <w:rFonts w:ascii="Arial" w:hAnsi="Arial" w:cs="Arial"/>
          <w:i/>
          <w:iCs/>
          <w:sz w:val="24"/>
          <w:szCs w:val="24"/>
        </w:rPr>
        <w:t>most significant cognitive disability</w:t>
      </w:r>
      <w:r w:rsidRPr="47AD01B8">
        <w:rPr>
          <w:rFonts w:ascii="Arial" w:hAnsi="Arial" w:cs="Arial"/>
          <w:sz w:val="24"/>
          <w:szCs w:val="24"/>
        </w:rPr>
        <w:t xml:space="preserve"> and all other eligibility criteria for an alternate assessment.</w:t>
      </w:r>
    </w:p>
    <w:p w14:paraId="67D8D9DC" w14:textId="5E15FAD1" w:rsidR="00B37C15" w:rsidRPr="00480148" w:rsidRDefault="00B37C15" w:rsidP="0077078D">
      <w:pPr>
        <w:spacing w:before="160"/>
        <w:rPr>
          <w:rFonts w:ascii="Arial" w:hAnsi="Arial" w:cs="Arial"/>
          <w:sz w:val="24"/>
          <w:szCs w:val="24"/>
        </w:rPr>
      </w:pPr>
      <w:r w:rsidRPr="47AD01B8">
        <w:rPr>
          <w:rFonts w:ascii="Arial" w:hAnsi="Arial" w:cs="Arial"/>
          <w:sz w:val="24"/>
          <w:szCs w:val="24"/>
        </w:rPr>
        <w:t xml:space="preserve">b. </w:t>
      </w:r>
      <w:r w:rsidRPr="47AD01B8">
        <w:rPr>
          <w:rFonts w:ascii="Arial" w:eastAsia="Corbel" w:hAnsi="Arial" w:cs="Arial"/>
          <w:sz w:val="24"/>
          <w:szCs w:val="24"/>
        </w:rPr>
        <w:t>S</w:t>
      </w:r>
      <w:r w:rsidRPr="47AD01B8">
        <w:rPr>
          <w:rFonts w:ascii="Arial" w:hAnsi="Arial" w:cs="Arial"/>
          <w:i/>
          <w:iCs/>
          <w:color w:val="212529"/>
          <w:sz w:val="24"/>
          <w:szCs w:val="24"/>
        </w:rPr>
        <w:t>tudents with the most significant cognitive disabilities</w:t>
      </w:r>
      <w:r w:rsidRPr="47AD01B8">
        <w:rPr>
          <w:rFonts w:ascii="Arial" w:hAnsi="Arial" w:cs="Arial"/>
          <w:color w:val="212529"/>
          <w:sz w:val="24"/>
          <w:szCs w:val="24"/>
        </w:rPr>
        <w:t xml:space="preserve"> are students who demonstrate </w:t>
      </w:r>
      <w:r w:rsidRPr="47AD01B8">
        <w:rPr>
          <w:rFonts w:ascii="Arial" w:hAnsi="Arial" w:cs="Arial"/>
          <w:i/>
          <w:iCs/>
          <w:color w:val="212529"/>
          <w:sz w:val="24"/>
          <w:szCs w:val="24"/>
        </w:rPr>
        <w:t>all</w:t>
      </w:r>
      <w:r w:rsidRPr="47AD01B8">
        <w:rPr>
          <w:rFonts w:ascii="Arial" w:hAnsi="Arial" w:cs="Arial"/>
          <w:color w:val="212529"/>
          <w:sz w:val="24"/>
          <w:szCs w:val="24"/>
        </w:rPr>
        <w:t> four criteria:</w:t>
      </w:r>
    </w:p>
    <w:p w14:paraId="052ABE24" w14:textId="06BAF760" w:rsidR="00B37C15" w:rsidRPr="00480148" w:rsidRDefault="00B37C15" w:rsidP="00C86781">
      <w:pPr>
        <w:pStyle w:val="ListParagraph"/>
        <w:numPr>
          <w:ilvl w:val="0"/>
          <w:numId w:val="12"/>
        </w:numPr>
        <w:shd w:val="clear" w:color="auto" w:fill="FFFFFF" w:themeFill="background1"/>
        <w:spacing w:before="160"/>
        <w:ind w:left="360"/>
        <w:rPr>
          <w:rFonts w:ascii="Arial" w:eastAsia="Times New Roman" w:hAnsi="Arial" w:cs="Arial"/>
          <w:color w:val="212529"/>
          <w:sz w:val="24"/>
          <w:szCs w:val="24"/>
        </w:rPr>
      </w:pPr>
      <w:r w:rsidRPr="47AD01B8">
        <w:rPr>
          <w:rFonts w:ascii="Arial" w:eastAsia="Times New Roman" w:hAnsi="Arial" w:cs="Arial"/>
          <w:color w:val="212529"/>
          <w:sz w:val="24"/>
          <w:szCs w:val="24"/>
        </w:rPr>
        <w:t>have cognitive disabilities evidenced by significant delays in attaining age-level academic achievement standards, even with systematic, extensive individually designed instruction, related services, and modifications; </w:t>
      </w:r>
      <w:r w:rsidRPr="47AD01B8">
        <w:rPr>
          <w:rFonts w:ascii="Arial" w:eastAsia="Times New Roman" w:hAnsi="Arial" w:cs="Arial"/>
          <w:b/>
          <w:bCs/>
          <w:color w:val="212529"/>
          <w:sz w:val="24"/>
          <w:szCs w:val="24"/>
        </w:rPr>
        <w:t>and</w:t>
      </w:r>
    </w:p>
    <w:p w14:paraId="53CD3029" w14:textId="34A49E78" w:rsidR="00B37C15" w:rsidRPr="00480148" w:rsidRDefault="00B37C15" w:rsidP="00C86781">
      <w:pPr>
        <w:pStyle w:val="ListParagraph"/>
        <w:numPr>
          <w:ilvl w:val="0"/>
          <w:numId w:val="12"/>
        </w:numPr>
        <w:shd w:val="clear" w:color="auto" w:fill="FFFFFF" w:themeFill="background1"/>
        <w:spacing w:before="160"/>
        <w:ind w:left="360"/>
        <w:rPr>
          <w:rFonts w:ascii="Arial" w:eastAsia="Times New Roman" w:hAnsi="Arial" w:cs="Arial"/>
          <w:color w:val="212529"/>
          <w:sz w:val="24"/>
          <w:szCs w:val="24"/>
        </w:rPr>
      </w:pPr>
      <w:r w:rsidRPr="47AD01B8">
        <w:rPr>
          <w:rFonts w:ascii="Arial" w:eastAsia="Times New Roman" w:hAnsi="Arial" w:cs="Arial"/>
          <w:color w:val="212529"/>
          <w:sz w:val="24"/>
          <w:szCs w:val="24"/>
        </w:rPr>
        <w:t>have cognitive disabilities that significantly impact their educational performance and ability to apply learning from one setting to another; </w:t>
      </w:r>
      <w:r w:rsidRPr="47AD01B8">
        <w:rPr>
          <w:rFonts w:ascii="Arial" w:eastAsia="Times New Roman" w:hAnsi="Arial" w:cs="Arial"/>
          <w:b/>
          <w:bCs/>
          <w:color w:val="212529"/>
          <w:sz w:val="24"/>
          <w:szCs w:val="24"/>
        </w:rPr>
        <w:t>and</w:t>
      </w:r>
    </w:p>
    <w:p w14:paraId="01BD80DF" w14:textId="6B12F2D5" w:rsidR="00B21C35" w:rsidRPr="00B21C35" w:rsidRDefault="00B37C15" w:rsidP="00C86781">
      <w:pPr>
        <w:pStyle w:val="ListParagraph"/>
        <w:numPr>
          <w:ilvl w:val="0"/>
          <w:numId w:val="12"/>
        </w:numPr>
        <w:shd w:val="clear" w:color="auto" w:fill="FFFFFF" w:themeFill="background1"/>
        <w:spacing w:before="160"/>
        <w:ind w:left="360"/>
        <w:rPr>
          <w:rFonts w:ascii="Arial" w:eastAsia="Times New Roman" w:hAnsi="Arial" w:cs="Arial"/>
          <w:color w:val="212529"/>
          <w:sz w:val="24"/>
          <w:szCs w:val="24"/>
        </w:rPr>
      </w:pPr>
      <w:r w:rsidRPr="47AD01B8">
        <w:rPr>
          <w:rFonts w:ascii="Arial" w:eastAsia="Times New Roman" w:hAnsi="Arial" w:cs="Arial"/>
          <w:color w:val="212529"/>
          <w:sz w:val="24"/>
          <w:szCs w:val="24"/>
        </w:rPr>
        <w:t>require extensive, direct individualized instruction and substantial support to achieve measurable gains on the challenging State academic content standards for the grade in which the student is enrolled; </w:t>
      </w:r>
      <w:r w:rsidRPr="47AD01B8">
        <w:rPr>
          <w:rFonts w:ascii="Arial" w:eastAsia="Times New Roman" w:hAnsi="Arial" w:cs="Arial"/>
          <w:b/>
          <w:bCs/>
          <w:color w:val="212529"/>
          <w:sz w:val="24"/>
          <w:szCs w:val="24"/>
        </w:rPr>
        <w:t>and</w:t>
      </w:r>
    </w:p>
    <w:p w14:paraId="55D2624A" w14:textId="2834166F" w:rsidR="00DE316B" w:rsidRPr="00643067" w:rsidRDefault="00B37C15" w:rsidP="00D62479">
      <w:pPr>
        <w:pStyle w:val="ListParagraph"/>
        <w:numPr>
          <w:ilvl w:val="0"/>
          <w:numId w:val="12"/>
        </w:numPr>
        <w:shd w:val="clear" w:color="auto" w:fill="FFFFFF" w:themeFill="background1"/>
        <w:spacing w:before="160"/>
        <w:ind w:left="360"/>
        <w:rPr>
          <w:rFonts w:ascii="Arial" w:eastAsia="Times New Roman" w:hAnsi="Arial" w:cs="Arial"/>
          <w:color w:val="212529"/>
          <w:sz w:val="24"/>
          <w:szCs w:val="24"/>
        </w:rPr>
      </w:pPr>
      <w:r w:rsidRPr="00B21C35">
        <w:rPr>
          <w:rFonts w:ascii="Arial" w:eastAsia="Times New Roman" w:hAnsi="Arial" w:cs="Arial"/>
          <w:color w:val="212529"/>
          <w:sz w:val="24"/>
          <w:szCs w:val="24"/>
        </w:rPr>
        <w:t xml:space="preserve">perform significantly below average in general cognitive functioning and adaptive behavior. </w:t>
      </w:r>
      <w:r w:rsidR="3CDEF537" w:rsidRPr="00B21C35">
        <w:rPr>
          <w:rFonts w:ascii="Arial" w:eastAsia="Times New Roman" w:hAnsi="Arial" w:cs="Arial"/>
          <w:color w:val="212529"/>
          <w:sz w:val="24"/>
          <w:szCs w:val="24"/>
        </w:rPr>
        <w:t xml:space="preserve"> </w:t>
      </w:r>
      <w:r w:rsidRPr="00B21C35">
        <w:rPr>
          <w:rFonts w:ascii="Arial" w:eastAsia="Times New Roman" w:hAnsi="Arial" w:cs="Arial"/>
          <w:color w:val="212529"/>
          <w:sz w:val="24"/>
          <w:szCs w:val="24"/>
        </w:rPr>
        <w:t>This is defined as a student functioning two or more standard deviations below the mean on commonly accepted norm-referenced assessments in both cognitive functioning and adaptive behavior </w:t>
      </w:r>
      <w:r w:rsidRPr="00B21C35">
        <w:rPr>
          <w:rFonts w:ascii="Arial" w:eastAsia="Times New Roman" w:hAnsi="Arial" w:cs="Arial"/>
          <w:i/>
          <w:iCs/>
          <w:color w:val="212529"/>
          <w:sz w:val="24"/>
          <w:szCs w:val="24"/>
        </w:rPr>
        <w:t>(e.g., two or more adaptive skill areas such as daily living skills, communication, self-care, social skills, and academic skills).</w:t>
      </w:r>
    </w:p>
    <w:p w14:paraId="469AE9A8" w14:textId="77777777" w:rsidR="00643067" w:rsidRPr="00D62479" w:rsidRDefault="00643067" w:rsidP="00643067">
      <w:pPr>
        <w:pStyle w:val="ListParagraph"/>
        <w:shd w:val="clear" w:color="auto" w:fill="FFFFFF" w:themeFill="background1"/>
        <w:spacing w:before="160"/>
        <w:ind w:left="360"/>
        <w:rPr>
          <w:rFonts w:ascii="Arial" w:eastAsia="Times New Roman" w:hAnsi="Arial" w:cs="Arial"/>
          <w:color w:val="212529"/>
          <w:sz w:val="24"/>
          <w:szCs w:val="24"/>
        </w:rPr>
      </w:pPr>
    </w:p>
    <w:p w14:paraId="02A138AF" w14:textId="7F691199" w:rsidR="003C10CE" w:rsidRPr="00480148" w:rsidRDefault="003C10CE" w:rsidP="32AF5D3F">
      <w:pPr>
        <w:spacing w:before="160"/>
        <w:rPr>
          <w:rFonts w:ascii="Arial" w:eastAsia="Corbel" w:hAnsi="Arial" w:cs="Arial"/>
          <w:b/>
          <w:bCs/>
          <w:sz w:val="24"/>
          <w:szCs w:val="24"/>
          <w:u w:val="single"/>
        </w:rPr>
      </w:pPr>
      <w:r w:rsidRPr="32AF5D3F">
        <w:rPr>
          <w:rFonts w:ascii="Arial" w:eastAsia="Corbel" w:hAnsi="Arial" w:cs="Arial"/>
          <w:b/>
          <w:bCs/>
          <w:sz w:val="24"/>
          <w:szCs w:val="24"/>
          <w:u w:val="single"/>
        </w:rPr>
        <w:t>State requirement:</w:t>
      </w:r>
    </w:p>
    <w:p w14:paraId="260DF757" w14:textId="48DD873A" w:rsidR="00D62479" w:rsidRDefault="003C10CE" w:rsidP="32AF5D3F">
      <w:pPr>
        <w:spacing w:before="160"/>
      </w:pPr>
      <w:hyperlink r:id="rId36">
        <w:r w:rsidRPr="47AD01B8">
          <w:rPr>
            <w:rStyle w:val="Hyperlink"/>
            <w:rFonts w:ascii="Arial" w:eastAsia="Corbel" w:hAnsi="Arial" w:cs="Arial"/>
            <w:sz w:val="24"/>
            <w:szCs w:val="24"/>
          </w:rPr>
          <w:t>St. 2003, c. 140, s. 119</w:t>
        </w:r>
      </w:hyperlink>
    </w:p>
    <w:p w14:paraId="1E52B1C1" w14:textId="77777777" w:rsidR="00643067" w:rsidRPr="00D62479" w:rsidRDefault="00643067" w:rsidP="32AF5D3F">
      <w:pPr>
        <w:spacing w:before="160"/>
      </w:pPr>
    </w:p>
    <w:p w14:paraId="5A97A767" w14:textId="73B9284D" w:rsidR="00DE316B" w:rsidRPr="00DE316B" w:rsidRDefault="003C10CE" w:rsidP="32AF5D3F">
      <w:pPr>
        <w:spacing w:before="160"/>
        <w:rPr>
          <w:rFonts w:ascii="Arial" w:eastAsia="Corbel" w:hAnsi="Arial" w:cs="Arial"/>
          <w:b/>
          <w:bCs/>
          <w:sz w:val="24"/>
          <w:szCs w:val="24"/>
        </w:rPr>
      </w:pPr>
      <w:r w:rsidRPr="32AF5D3F">
        <w:rPr>
          <w:rFonts w:ascii="Arial" w:eastAsia="Corbel" w:hAnsi="Arial" w:cs="Arial"/>
          <w:b/>
          <w:bCs/>
          <w:sz w:val="24"/>
          <w:szCs w:val="24"/>
          <w:u w:val="single"/>
        </w:rPr>
        <w:t>Federal</w:t>
      </w:r>
      <w:r w:rsidR="7888FF94" w:rsidRPr="32AF5D3F">
        <w:rPr>
          <w:rFonts w:ascii="Arial" w:eastAsia="Corbel" w:hAnsi="Arial" w:cs="Arial"/>
          <w:b/>
          <w:bCs/>
          <w:sz w:val="24"/>
          <w:szCs w:val="24"/>
          <w:u w:val="single"/>
        </w:rPr>
        <w:t xml:space="preserve"> requirements</w:t>
      </w:r>
      <w:r w:rsidRPr="32AF5D3F">
        <w:rPr>
          <w:rFonts w:ascii="Arial" w:eastAsia="Corbel" w:hAnsi="Arial" w:cs="Arial"/>
          <w:b/>
          <w:bCs/>
          <w:sz w:val="24"/>
          <w:szCs w:val="24"/>
          <w:u w:val="single"/>
        </w:rPr>
        <w:t>:</w:t>
      </w:r>
      <w:r w:rsidRPr="32AF5D3F">
        <w:rPr>
          <w:rFonts w:ascii="Arial" w:eastAsia="Corbel" w:hAnsi="Arial" w:cs="Arial"/>
          <w:b/>
          <w:bCs/>
          <w:sz w:val="24"/>
          <w:szCs w:val="24"/>
        </w:rPr>
        <w:t xml:space="preserve"> </w:t>
      </w:r>
    </w:p>
    <w:p w14:paraId="06FDF157" w14:textId="2491EA3E" w:rsidR="002A1B48" w:rsidRDefault="003C10CE" w:rsidP="00AF1F06">
      <w:pPr>
        <w:spacing w:before="160"/>
        <w:rPr>
          <w:rStyle w:val="Hyperlink"/>
          <w:rFonts w:ascii="Arial" w:eastAsia="Corbel" w:hAnsi="Arial" w:cs="Arial"/>
          <w:b/>
          <w:bCs/>
          <w:color w:val="auto"/>
          <w:sz w:val="24"/>
          <w:szCs w:val="24"/>
          <w:u w:val="none"/>
        </w:rPr>
      </w:pPr>
      <w:hyperlink r:id="rId37">
        <w:r w:rsidRPr="47AD01B8">
          <w:rPr>
            <w:rStyle w:val="Hyperlink"/>
            <w:rFonts w:ascii="Arial" w:eastAsia="Corbel" w:hAnsi="Arial" w:cs="Arial"/>
            <w:sz w:val="24"/>
            <w:szCs w:val="24"/>
          </w:rPr>
          <w:t>20 U.S.C. 1412 (a) (16)</w:t>
        </w:r>
      </w:hyperlink>
    </w:p>
    <w:p w14:paraId="266F4371" w14:textId="0E97A516" w:rsidR="003C10CE" w:rsidRPr="00D62479" w:rsidRDefault="003C10CE" w:rsidP="00AF1F06">
      <w:pPr>
        <w:spacing w:before="160"/>
        <w:rPr>
          <w:rFonts w:ascii="Arial" w:eastAsia="Corbel" w:hAnsi="Arial" w:cs="Arial"/>
          <w:b/>
          <w:bCs/>
          <w:sz w:val="24"/>
          <w:szCs w:val="24"/>
        </w:rPr>
      </w:pPr>
      <w:hyperlink r:id="rId38">
        <w:r w:rsidRPr="47AD01B8">
          <w:rPr>
            <w:rStyle w:val="Hyperlink"/>
            <w:rFonts w:ascii="Arial" w:hAnsi="Arial" w:cs="Arial"/>
            <w:sz w:val="24"/>
            <w:szCs w:val="24"/>
          </w:rPr>
          <w:t>34 CFR 200.6</w:t>
        </w:r>
      </w:hyperlink>
    </w:p>
    <w:p w14:paraId="49BC58FB" w14:textId="77777777" w:rsidR="003C10CE" w:rsidRPr="00480148" w:rsidRDefault="003C10CE" w:rsidP="00AF1F06">
      <w:pPr>
        <w:spacing w:before="160"/>
        <w:rPr>
          <w:rFonts w:ascii="Arial" w:eastAsia="Corbel" w:hAnsi="Arial" w:cs="Arial"/>
          <w:b/>
          <w:sz w:val="24"/>
          <w:szCs w:val="24"/>
        </w:rPr>
      </w:pPr>
      <w:r w:rsidRPr="00480148">
        <w:rPr>
          <w:rFonts w:ascii="Arial" w:eastAsia="Corbel" w:hAnsi="Arial" w:cs="Arial"/>
          <w:b/>
          <w:sz w:val="24"/>
          <w:szCs w:val="24"/>
          <w:u w:val="single"/>
        </w:rPr>
        <w:t>Resources</w:t>
      </w:r>
      <w:r w:rsidRPr="00480148">
        <w:rPr>
          <w:rFonts w:ascii="Arial" w:eastAsia="Corbel" w:hAnsi="Arial" w:cs="Arial"/>
          <w:b/>
          <w:sz w:val="24"/>
          <w:szCs w:val="24"/>
        </w:rPr>
        <w:t xml:space="preserve"> </w:t>
      </w:r>
    </w:p>
    <w:p w14:paraId="59AE7730" w14:textId="77777777" w:rsidR="003C10CE" w:rsidRPr="00480148" w:rsidRDefault="003C10CE" w:rsidP="00AF1F06">
      <w:pPr>
        <w:spacing w:before="160"/>
        <w:rPr>
          <w:rStyle w:val="Hyperlink"/>
          <w:rFonts w:ascii="Arial" w:hAnsi="Arial" w:cs="Arial"/>
          <w:sz w:val="24"/>
          <w:szCs w:val="24"/>
        </w:rPr>
      </w:pPr>
      <w:hyperlink r:id="rId39" w:history="1">
        <w:r w:rsidRPr="00480148">
          <w:rPr>
            <w:rStyle w:val="Hyperlink"/>
            <w:rFonts w:ascii="Arial" w:hAnsi="Arial" w:cs="Arial"/>
            <w:sz w:val="24"/>
            <w:szCs w:val="24"/>
          </w:rPr>
          <w:t xml:space="preserve">The MCAS Alternate Assessment (MCAS-Alt) and </w:t>
        </w:r>
        <w:proofErr w:type="gramStart"/>
        <w:r w:rsidRPr="00480148">
          <w:rPr>
            <w:rStyle w:val="Hyperlink"/>
            <w:rFonts w:ascii="Arial" w:hAnsi="Arial" w:cs="Arial"/>
            <w:sz w:val="24"/>
            <w:szCs w:val="24"/>
          </w:rPr>
          <w:t>the Every</w:t>
        </w:r>
        <w:proofErr w:type="gramEnd"/>
        <w:r w:rsidRPr="00480148">
          <w:rPr>
            <w:rStyle w:val="Hyperlink"/>
            <w:rFonts w:ascii="Arial" w:hAnsi="Arial" w:cs="Arial"/>
            <w:sz w:val="24"/>
            <w:szCs w:val="24"/>
          </w:rPr>
          <w:t xml:space="preserve"> Student Succeeds Act (ESSA) - Massachusetts Comprehensive Assessment System</w:t>
        </w:r>
      </w:hyperlink>
    </w:p>
    <w:p w14:paraId="1B292B44" w14:textId="4E3A62C0" w:rsidR="000D558E" w:rsidRDefault="003C10CE" w:rsidP="00DE316B">
      <w:pPr>
        <w:spacing w:before="160"/>
        <w:rPr>
          <w:rFonts w:ascii="Arial" w:hAnsi="Arial" w:cs="Arial"/>
          <w:sz w:val="24"/>
          <w:szCs w:val="24"/>
        </w:rPr>
      </w:pPr>
      <w:hyperlink r:id="rId40" w:history="1">
        <w:r w:rsidRPr="00480148">
          <w:rPr>
            <w:rStyle w:val="Hyperlink"/>
            <w:rFonts w:ascii="Arial" w:hAnsi="Arial" w:cs="Arial"/>
            <w:sz w:val="24"/>
            <w:szCs w:val="24"/>
          </w:rPr>
          <w:t>https://www.doe.mass.edu/mcas/alt/essa/participation-tool.pdf</w:t>
        </w:r>
      </w:hyperlink>
    </w:p>
    <w:p w14:paraId="49DF551B" w14:textId="77777777" w:rsidR="00DE316B" w:rsidRDefault="00DE316B" w:rsidP="00DE316B">
      <w:pPr>
        <w:spacing w:before="160"/>
        <w:rPr>
          <w:rFonts w:ascii="Arial" w:hAnsi="Arial" w:cs="Arial"/>
          <w:sz w:val="24"/>
          <w:szCs w:val="24"/>
        </w:rPr>
      </w:pPr>
    </w:p>
    <w:p w14:paraId="40EB6E42" w14:textId="77777777" w:rsidR="00DE316B" w:rsidRPr="00DE316B" w:rsidRDefault="00DE316B" w:rsidP="00DE316B">
      <w:pPr>
        <w:spacing w:before="160"/>
        <w:rPr>
          <w:rFonts w:ascii="Arial" w:hAnsi="Arial" w:cs="Arial"/>
          <w:sz w:val="24"/>
          <w:szCs w:val="24"/>
        </w:rPr>
      </w:pPr>
    </w:p>
    <w:p w14:paraId="53480CC8" w14:textId="558687C6" w:rsidR="003C10CE" w:rsidRPr="00DE316B" w:rsidRDefault="6E534F4A" w:rsidP="00DE316B">
      <w:pPr>
        <w:pStyle w:val="Heading3"/>
        <w:spacing w:before="160" w:after="80"/>
        <w:rPr>
          <w:color w:val="EE0000"/>
        </w:rPr>
      </w:pPr>
      <w:r w:rsidRPr="00E23CD7">
        <w:rPr>
          <w:highlight w:val="lightGray"/>
        </w:rPr>
        <w:t>SE 6 Determination of transition services</w:t>
      </w:r>
      <w:r w:rsidRPr="00480148">
        <w:rPr>
          <w:color w:val="EE0000"/>
        </w:rPr>
        <w:t xml:space="preserve"> </w:t>
      </w:r>
    </w:p>
    <w:p w14:paraId="3417B911" w14:textId="54CFA34E" w:rsidR="6E534F4A" w:rsidRPr="00480148" w:rsidRDefault="6E534F4A"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1. </w:t>
      </w:r>
      <w:r w:rsidR="237CC783" w:rsidRPr="00480148">
        <w:rPr>
          <w:rFonts w:ascii="Arial" w:eastAsia="Corbel" w:hAnsi="Arial" w:cs="Arial"/>
          <w:color w:val="000000" w:themeColor="text1"/>
          <w:sz w:val="24"/>
          <w:szCs w:val="24"/>
        </w:rPr>
        <w:t xml:space="preserve">For </w:t>
      </w:r>
      <w:r w:rsidR="57B1BB12" w:rsidRPr="00480148">
        <w:rPr>
          <w:rFonts w:ascii="Arial" w:eastAsia="Corbel" w:hAnsi="Arial" w:cs="Arial"/>
          <w:color w:val="000000" w:themeColor="text1"/>
          <w:sz w:val="24"/>
          <w:szCs w:val="24"/>
        </w:rPr>
        <w:t xml:space="preserve">eligible </w:t>
      </w:r>
      <w:r w:rsidR="7D82289B" w:rsidRPr="00480148">
        <w:rPr>
          <w:rFonts w:ascii="Arial" w:eastAsia="Corbel" w:hAnsi="Arial" w:cs="Arial"/>
          <w:color w:val="000000" w:themeColor="text1"/>
          <w:sz w:val="24"/>
          <w:szCs w:val="24"/>
        </w:rPr>
        <w:t>students aged 14-22</w:t>
      </w:r>
      <w:r w:rsidR="004E2609" w:rsidRPr="00480148">
        <w:rPr>
          <w:rFonts w:ascii="Arial" w:eastAsia="Corbel" w:hAnsi="Arial" w:cs="Arial"/>
          <w:color w:val="000000" w:themeColor="text1"/>
          <w:sz w:val="24"/>
          <w:szCs w:val="24"/>
        </w:rPr>
        <w:t>,</w:t>
      </w:r>
      <w:r w:rsidR="7D82289B" w:rsidRPr="00480148">
        <w:rPr>
          <w:rFonts w:ascii="Arial" w:eastAsia="Corbel" w:hAnsi="Arial" w:cs="Arial"/>
          <w:color w:val="000000" w:themeColor="text1"/>
          <w:sz w:val="24"/>
          <w:szCs w:val="24"/>
        </w:rPr>
        <w:t xml:space="preserve"> and for students who are 13 and will turn 14 during th</w:t>
      </w:r>
      <w:r w:rsidR="00876F80" w:rsidRPr="00480148">
        <w:rPr>
          <w:rFonts w:ascii="Arial" w:eastAsia="Corbel" w:hAnsi="Arial" w:cs="Arial"/>
          <w:color w:val="000000" w:themeColor="text1"/>
          <w:sz w:val="24"/>
          <w:szCs w:val="24"/>
        </w:rPr>
        <w:t>e</w:t>
      </w:r>
      <w:r w:rsidR="6325FDC7" w:rsidRPr="00480148">
        <w:rPr>
          <w:rFonts w:ascii="Arial" w:eastAsia="Corbel" w:hAnsi="Arial" w:cs="Arial"/>
          <w:color w:val="000000" w:themeColor="text1"/>
          <w:sz w:val="24"/>
          <w:szCs w:val="24"/>
        </w:rPr>
        <w:t xml:space="preserve"> IEP </w:t>
      </w:r>
      <w:r w:rsidR="00A3C92A" w:rsidRPr="00480148">
        <w:rPr>
          <w:rFonts w:ascii="Arial" w:eastAsia="Corbel" w:hAnsi="Arial" w:cs="Arial"/>
          <w:color w:val="000000" w:themeColor="text1"/>
          <w:sz w:val="24"/>
          <w:szCs w:val="24"/>
        </w:rPr>
        <w:t xml:space="preserve">period, the </w:t>
      </w:r>
      <w:r w:rsidRPr="00480148">
        <w:rPr>
          <w:rFonts w:ascii="Arial" w:eastAsia="Corbel" w:hAnsi="Arial" w:cs="Arial"/>
          <w:color w:val="000000" w:themeColor="text1"/>
          <w:sz w:val="24"/>
          <w:szCs w:val="24"/>
        </w:rPr>
        <w:t xml:space="preserve">Team discusses the student’s transition needs </w:t>
      </w:r>
      <w:r w:rsidR="354D8708" w:rsidRPr="00480148">
        <w:rPr>
          <w:rFonts w:ascii="Arial" w:eastAsia="Corbel" w:hAnsi="Arial" w:cs="Arial"/>
          <w:color w:val="000000" w:themeColor="text1"/>
          <w:sz w:val="24"/>
          <w:szCs w:val="24"/>
        </w:rPr>
        <w:t>annually and</w:t>
      </w:r>
      <w:r w:rsidR="00844CA5" w:rsidRPr="00480148">
        <w:rPr>
          <w:rFonts w:ascii="Arial" w:eastAsia="Corbel" w:hAnsi="Arial" w:cs="Arial"/>
          <w:color w:val="000000" w:themeColor="text1"/>
          <w:sz w:val="24"/>
          <w:szCs w:val="24"/>
        </w:rPr>
        <w:t xml:space="preserve"> documents its discussion </w:t>
      </w:r>
      <w:r w:rsidR="000060A7" w:rsidRPr="00480148">
        <w:rPr>
          <w:rFonts w:ascii="Arial" w:eastAsia="Corbel" w:hAnsi="Arial" w:cs="Arial"/>
          <w:color w:val="000000" w:themeColor="text1"/>
          <w:sz w:val="24"/>
          <w:szCs w:val="24"/>
        </w:rPr>
        <w:t>and updates the IEP,</w:t>
      </w:r>
      <w:r w:rsidR="00844CA5" w:rsidRPr="00480148">
        <w:rPr>
          <w:rFonts w:ascii="Arial" w:eastAsia="Corbel" w:hAnsi="Arial" w:cs="Arial"/>
          <w:color w:val="000000" w:themeColor="text1"/>
          <w:sz w:val="24"/>
          <w:szCs w:val="24"/>
        </w:rPr>
        <w:t xml:space="preserve"> as appropriate. </w:t>
      </w:r>
      <w:r w:rsidRPr="00480148">
        <w:rPr>
          <w:rFonts w:ascii="Arial" w:eastAsia="Corbel" w:hAnsi="Arial" w:cs="Arial"/>
          <w:color w:val="000000" w:themeColor="text1"/>
          <w:sz w:val="24"/>
          <w:szCs w:val="24"/>
        </w:rPr>
        <w:t xml:space="preserve"> </w:t>
      </w:r>
    </w:p>
    <w:p w14:paraId="6A322B91" w14:textId="6504EF7B" w:rsidR="002F7B47" w:rsidRPr="00480148" w:rsidRDefault="6E534F4A"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2. The </w:t>
      </w:r>
      <w:r w:rsidR="008E663B" w:rsidRPr="00480148">
        <w:rPr>
          <w:rFonts w:ascii="Arial" w:eastAsia="Corbel" w:hAnsi="Arial" w:cs="Arial"/>
          <w:color w:val="000000" w:themeColor="text1"/>
          <w:sz w:val="24"/>
          <w:szCs w:val="24"/>
        </w:rPr>
        <w:t xml:space="preserve">IEP </w:t>
      </w:r>
      <w:r w:rsidR="007572B8" w:rsidRPr="00480148">
        <w:rPr>
          <w:rFonts w:ascii="Arial" w:eastAsia="Corbel" w:hAnsi="Arial" w:cs="Arial"/>
          <w:color w:val="000000" w:themeColor="text1"/>
          <w:sz w:val="24"/>
          <w:szCs w:val="24"/>
        </w:rPr>
        <w:t xml:space="preserve">includes appropriate measurable postsecondary goals based upon </w:t>
      </w:r>
      <w:r w:rsidR="002F7B47" w:rsidRPr="00480148">
        <w:rPr>
          <w:rFonts w:ascii="Arial" w:eastAsia="Corbel" w:hAnsi="Arial" w:cs="Arial"/>
          <w:color w:val="000000" w:themeColor="text1"/>
          <w:sz w:val="24"/>
          <w:szCs w:val="24"/>
        </w:rPr>
        <w:t>age-appropriate</w:t>
      </w:r>
      <w:r w:rsidR="007572B8" w:rsidRPr="00480148">
        <w:rPr>
          <w:rFonts w:ascii="Arial" w:eastAsia="Corbel" w:hAnsi="Arial" w:cs="Arial"/>
          <w:color w:val="000000" w:themeColor="text1"/>
          <w:sz w:val="24"/>
          <w:szCs w:val="24"/>
        </w:rPr>
        <w:t xml:space="preserve"> transition assessments related to training, education, employment, and, where appropriate, independent living skills. </w:t>
      </w:r>
      <w:r w:rsidR="002F7B47" w:rsidRPr="00480148">
        <w:rPr>
          <w:rFonts w:ascii="Arial" w:eastAsia="Corbel" w:hAnsi="Arial" w:cs="Arial"/>
          <w:color w:val="000000" w:themeColor="text1"/>
          <w:sz w:val="24"/>
          <w:szCs w:val="24"/>
        </w:rPr>
        <w:t xml:space="preserve">In addition, the IEP includes a course of study and other transition services to assist the </w:t>
      </w:r>
      <w:proofErr w:type="gramStart"/>
      <w:r w:rsidR="002F7B47" w:rsidRPr="00480148">
        <w:rPr>
          <w:rFonts w:ascii="Arial" w:eastAsia="Corbel" w:hAnsi="Arial" w:cs="Arial"/>
          <w:color w:val="000000" w:themeColor="text1"/>
          <w:sz w:val="24"/>
          <w:szCs w:val="24"/>
        </w:rPr>
        <w:t>student</w:t>
      </w:r>
      <w:proofErr w:type="gramEnd"/>
      <w:r w:rsidR="002F7B47" w:rsidRPr="00480148">
        <w:rPr>
          <w:rFonts w:ascii="Arial" w:eastAsia="Corbel" w:hAnsi="Arial" w:cs="Arial"/>
          <w:color w:val="000000" w:themeColor="text1"/>
          <w:sz w:val="24"/>
          <w:szCs w:val="24"/>
        </w:rPr>
        <w:t xml:space="preserve"> in reaching their postsecondary goals.  </w:t>
      </w:r>
    </w:p>
    <w:p w14:paraId="4C78B1DE" w14:textId="0F125350" w:rsidR="00A47794" w:rsidRPr="00480148" w:rsidRDefault="00337B82"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3</w:t>
      </w:r>
      <w:r w:rsidR="00A47794" w:rsidRPr="00480148">
        <w:rPr>
          <w:rFonts w:ascii="Arial" w:eastAsia="Corbel" w:hAnsi="Arial" w:cs="Arial"/>
          <w:color w:val="000000" w:themeColor="text1"/>
          <w:sz w:val="24"/>
          <w:szCs w:val="24"/>
        </w:rPr>
        <w:t xml:space="preserve">. No later than two years prior to any student approaching graduation or the age of 22, the Team determines whether the student is likely to require continuing services from adult human service agencies. In such circumstances, the administrator of special education makes a referral to the Bureau of Transitional Planning in the Executive Office of Health and Human Services in accordance with the requirements of M.G.L. c. 71B, §§12A-12C (known as Chapter 688). </w:t>
      </w:r>
    </w:p>
    <w:p w14:paraId="0AE947E0" w14:textId="6500B088" w:rsidR="00A47794" w:rsidRPr="00480148" w:rsidRDefault="00A47794"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 </w:t>
      </w:r>
      <w:r w:rsidR="00337B82" w:rsidRPr="00480148">
        <w:rPr>
          <w:rFonts w:ascii="Arial" w:eastAsia="Corbel" w:hAnsi="Arial" w:cs="Arial"/>
          <w:color w:val="000000" w:themeColor="text1"/>
          <w:sz w:val="24"/>
          <w:szCs w:val="24"/>
        </w:rPr>
        <w:t>4</w:t>
      </w:r>
      <w:r w:rsidRPr="00480148">
        <w:rPr>
          <w:rFonts w:ascii="Arial" w:eastAsia="Corbel" w:hAnsi="Arial" w:cs="Arial"/>
          <w:color w:val="000000" w:themeColor="text1"/>
          <w:sz w:val="24"/>
          <w:szCs w:val="24"/>
        </w:rPr>
        <w:t xml:space="preserve">. In cases where the IEP included needed transition services and a participating agency other than the school district fails to provide these services, the Team reconvenes to identify alternative strategies to meet the transition objectives. </w:t>
      </w:r>
    </w:p>
    <w:p w14:paraId="6ABD1218" w14:textId="4AA80E7D" w:rsidR="0C2D3033" w:rsidRDefault="00A47794"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 </w:t>
      </w:r>
      <w:r w:rsidR="00337B82" w:rsidRPr="00480148">
        <w:rPr>
          <w:rFonts w:ascii="Arial" w:eastAsia="Corbel" w:hAnsi="Arial" w:cs="Arial"/>
          <w:color w:val="000000" w:themeColor="text1"/>
          <w:sz w:val="24"/>
          <w:szCs w:val="24"/>
        </w:rPr>
        <w:t>5</w:t>
      </w:r>
      <w:r w:rsidRPr="00480148">
        <w:rPr>
          <w:rFonts w:ascii="Arial" w:eastAsia="Corbel" w:hAnsi="Arial" w:cs="Arial"/>
          <w:color w:val="000000" w:themeColor="text1"/>
          <w:sz w:val="24"/>
          <w:szCs w:val="24"/>
        </w:rPr>
        <w:t>. The district ensures that students are invited to and encouraged to attend part or all of Team meetings at which transition services are discussed or proposed.</w:t>
      </w:r>
      <w:r w:rsidR="00F67213" w:rsidRPr="00480148">
        <w:rPr>
          <w:rFonts w:ascii="Arial" w:eastAsia="Corbel" w:hAnsi="Arial" w:cs="Arial"/>
          <w:color w:val="000000" w:themeColor="text1"/>
          <w:sz w:val="24"/>
          <w:szCs w:val="24"/>
        </w:rPr>
        <w:t xml:space="preserve"> If the student does not attend the Team meeting</w:t>
      </w:r>
      <w:r w:rsidR="00A467EF" w:rsidRPr="00480148">
        <w:rPr>
          <w:rFonts w:ascii="Arial" w:eastAsia="Corbel" w:hAnsi="Arial" w:cs="Arial"/>
          <w:color w:val="000000" w:themeColor="text1"/>
          <w:sz w:val="24"/>
          <w:szCs w:val="24"/>
        </w:rPr>
        <w:t xml:space="preserve"> for the purpose of postsecondary goal setting and transition, the public agency takes other steps to ensure that the student’s preferences and interests are considered.</w:t>
      </w:r>
    </w:p>
    <w:p w14:paraId="113CB11E" w14:textId="77777777" w:rsidR="00643067" w:rsidRDefault="00643067" w:rsidP="00AF1F06">
      <w:pPr>
        <w:spacing w:before="160" w:line="257" w:lineRule="auto"/>
        <w:rPr>
          <w:rFonts w:ascii="Arial" w:eastAsia="Corbel" w:hAnsi="Arial" w:cs="Arial"/>
          <w:color w:val="000000" w:themeColor="text1"/>
          <w:sz w:val="24"/>
          <w:szCs w:val="24"/>
        </w:rPr>
      </w:pPr>
    </w:p>
    <w:p w14:paraId="64E38E7E" w14:textId="77777777" w:rsidR="00643067" w:rsidRPr="00A453C6" w:rsidRDefault="00643067" w:rsidP="00AF1F06">
      <w:pPr>
        <w:spacing w:before="160" w:line="257" w:lineRule="auto"/>
        <w:rPr>
          <w:rFonts w:ascii="Arial" w:hAnsi="Arial" w:cs="Arial"/>
          <w:sz w:val="24"/>
          <w:szCs w:val="24"/>
        </w:rPr>
      </w:pPr>
    </w:p>
    <w:p w14:paraId="5779D470" w14:textId="1D099298" w:rsidR="00E23CD7" w:rsidRPr="00480148" w:rsidRDefault="00E23CD7" w:rsidP="00AF1F06">
      <w:pPr>
        <w:spacing w:before="160"/>
        <w:rPr>
          <w:rFonts w:ascii="Arial" w:eastAsia="Corbel" w:hAnsi="Arial" w:cs="Arial"/>
          <w:b/>
          <w:sz w:val="24"/>
          <w:szCs w:val="24"/>
          <w:u w:val="single"/>
        </w:rPr>
      </w:pPr>
      <w:r w:rsidRPr="00480148">
        <w:rPr>
          <w:rFonts w:ascii="Arial" w:eastAsia="Corbel" w:hAnsi="Arial" w:cs="Arial"/>
          <w:b/>
          <w:sz w:val="24"/>
          <w:szCs w:val="24"/>
          <w:u w:val="single"/>
        </w:rPr>
        <w:lastRenderedPageBreak/>
        <w:t>State requirement</w:t>
      </w:r>
      <w:r w:rsidR="00206ECE">
        <w:rPr>
          <w:rFonts w:ascii="Arial" w:eastAsia="Corbel" w:hAnsi="Arial" w:cs="Arial"/>
          <w:b/>
          <w:sz w:val="24"/>
          <w:szCs w:val="24"/>
          <w:u w:val="single"/>
        </w:rPr>
        <w:t>s</w:t>
      </w:r>
      <w:r w:rsidRPr="00480148">
        <w:rPr>
          <w:rFonts w:ascii="Arial" w:eastAsia="Corbel" w:hAnsi="Arial" w:cs="Arial"/>
          <w:b/>
          <w:sz w:val="24"/>
          <w:szCs w:val="24"/>
          <w:u w:val="single"/>
        </w:rPr>
        <w:t>:</w:t>
      </w:r>
    </w:p>
    <w:p w14:paraId="77D7B19D" w14:textId="77777777" w:rsidR="00E23CD7" w:rsidRPr="00480148" w:rsidRDefault="1A2897ED" w:rsidP="47AD01B8">
      <w:pPr>
        <w:spacing w:before="160"/>
        <w:rPr>
          <w:rFonts w:ascii="Arial" w:eastAsia="Corbel" w:hAnsi="Arial" w:cs="Arial"/>
          <w:sz w:val="24"/>
          <w:szCs w:val="24"/>
        </w:rPr>
      </w:pPr>
      <w:hyperlink r:id="rId41">
        <w:r w:rsidRPr="3B54321A">
          <w:rPr>
            <w:rStyle w:val="Hyperlink"/>
            <w:rFonts w:ascii="Arial" w:eastAsia="Corbel" w:hAnsi="Arial" w:cs="Arial"/>
            <w:sz w:val="24"/>
            <w:szCs w:val="24"/>
          </w:rPr>
          <w:t>M.G.L. c. 71B, Sections 12A-C</w:t>
        </w:r>
      </w:hyperlink>
    </w:p>
    <w:p w14:paraId="28C5C794" w14:textId="396C9C10" w:rsidR="00E23CD7" w:rsidRPr="00480148" w:rsidRDefault="1A2897ED" w:rsidP="47AD01B8">
      <w:pPr>
        <w:spacing w:before="160"/>
        <w:rPr>
          <w:rFonts w:ascii="Arial" w:eastAsia="Corbel" w:hAnsi="Arial" w:cs="Arial"/>
          <w:b/>
          <w:bCs/>
          <w:sz w:val="24"/>
          <w:szCs w:val="24"/>
        </w:rPr>
      </w:pPr>
      <w:hyperlink r:id="rId42">
        <w:r w:rsidRPr="3B54321A">
          <w:rPr>
            <w:rStyle w:val="Hyperlink"/>
            <w:rFonts w:ascii="Arial" w:eastAsia="Corbel" w:hAnsi="Arial" w:cs="Arial"/>
            <w:sz w:val="24"/>
            <w:szCs w:val="24"/>
          </w:rPr>
          <w:t>603 CMR 28.05 (4) (c)</w:t>
        </w:r>
      </w:hyperlink>
    </w:p>
    <w:p w14:paraId="46862FD6" w14:textId="77777777" w:rsidR="00E23CD7" w:rsidRPr="00480148" w:rsidRDefault="00E23CD7" w:rsidP="00AF1F06">
      <w:pPr>
        <w:spacing w:before="160"/>
        <w:rPr>
          <w:rFonts w:ascii="Arial" w:eastAsia="Corbel" w:hAnsi="Arial" w:cs="Arial"/>
          <w:b/>
          <w:sz w:val="24"/>
          <w:szCs w:val="24"/>
        </w:rPr>
      </w:pPr>
    </w:p>
    <w:p w14:paraId="24E611FD" w14:textId="1539E246" w:rsidR="00E23CD7" w:rsidRPr="00480148" w:rsidRDefault="00E23CD7" w:rsidP="32AF5D3F">
      <w:pPr>
        <w:spacing w:before="160"/>
        <w:rPr>
          <w:rFonts w:ascii="Arial" w:eastAsia="Corbel" w:hAnsi="Arial" w:cs="Arial"/>
          <w:b/>
          <w:bCs/>
          <w:sz w:val="24"/>
          <w:szCs w:val="24"/>
          <w:u w:val="single"/>
        </w:rPr>
      </w:pPr>
      <w:r w:rsidRPr="32AF5D3F">
        <w:rPr>
          <w:rFonts w:ascii="Arial" w:eastAsia="Corbel" w:hAnsi="Arial" w:cs="Arial"/>
          <w:b/>
          <w:bCs/>
          <w:sz w:val="24"/>
          <w:szCs w:val="24"/>
          <w:u w:val="single"/>
        </w:rPr>
        <w:t>Federal</w:t>
      </w:r>
      <w:r w:rsidR="270D6B80" w:rsidRPr="32AF5D3F">
        <w:rPr>
          <w:rFonts w:ascii="Arial" w:eastAsia="Corbel" w:hAnsi="Arial" w:cs="Arial"/>
          <w:b/>
          <w:bCs/>
          <w:sz w:val="24"/>
          <w:szCs w:val="24"/>
          <w:u w:val="single"/>
        </w:rPr>
        <w:t xml:space="preserve"> requirements</w:t>
      </w:r>
      <w:r w:rsidRPr="32AF5D3F">
        <w:rPr>
          <w:rFonts w:ascii="Arial" w:eastAsia="Corbel" w:hAnsi="Arial" w:cs="Arial"/>
          <w:b/>
          <w:bCs/>
          <w:sz w:val="24"/>
          <w:szCs w:val="24"/>
          <w:u w:val="single"/>
        </w:rPr>
        <w:t>:</w:t>
      </w:r>
    </w:p>
    <w:p w14:paraId="294CEA4F" w14:textId="156D989C" w:rsidR="00E23CD7" w:rsidRPr="00480148" w:rsidRDefault="00E23CD7" w:rsidP="47AD01B8">
      <w:pPr>
        <w:spacing w:before="160"/>
        <w:rPr>
          <w:rFonts w:ascii="Arial" w:eastAsia="Corbel" w:hAnsi="Arial" w:cs="Arial"/>
          <w:sz w:val="24"/>
          <w:szCs w:val="24"/>
        </w:rPr>
      </w:pPr>
      <w:hyperlink r:id="rId43">
        <w:r w:rsidRPr="47AD01B8">
          <w:rPr>
            <w:rStyle w:val="Hyperlink"/>
            <w:rFonts w:ascii="Arial" w:eastAsia="Corbel" w:hAnsi="Arial" w:cs="Arial"/>
            <w:sz w:val="24"/>
            <w:szCs w:val="24"/>
          </w:rPr>
          <w:t>34 CFR 300.320 (b)</w:t>
        </w:r>
      </w:hyperlink>
    </w:p>
    <w:p w14:paraId="06C5928C" w14:textId="77777777" w:rsidR="00E23CD7" w:rsidRPr="00480148" w:rsidRDefault="00E23CD7" w:rsidP="47AD01B8">
      <w:pPr>
        <w:spacing w:before="160"/>
        <w:rPr>
          <w:rFonts w:ascii="Arial" w:eastAsia="Corbel" w:hAnsi="Arial" w:cs="Arial"/>
          <w:sz w:val="24"/>
          <w:szCs w:val="24"/>
        </w:rPr>
      </w:pPr>
      <w:hyperlink r:id="rId44">
        <w:r w:rsidRPr="47AD01B8">
          <w:rPr>
            <w:rStyle w:val="Hyperlink"/>
            <w:rFonts w:ascii="Arial" w:eastAsia="Corbel" w:hAnsi="Arial" w:cs="Arial"/>
            <w:sz w:val="24"/>
            <w:szCs w:val="24"/>
          </w:rPr>
          <w:t>34 CFR 300.321 (b)</w:t>
        </w:r>
      </w:hyperlink>
    </w:p>
    <w:p w14:paraId="6493C106" w14:textId="77777777" w:rsidR="00E23CD7" w:rsidRPr="00480148" w:rsidRDefault="00E23CD7" w:rsidP="47AD01B8">
      <w:pPr>
        <w:spacing w:before="160"/>
        <w:rPr>
          <w:rFonts w:ascii="Arial" w:eastAsia="Corbel" w:hAnsi="Arial" w:cs="Arial"/>
          <w:sz w:val="24"/>
          <w:szCs w:val="24"/>
        </w:rPr>
      </w:pPr>
      <w:hyperlink r:id="rId45">
        <w:r w:rsidRPr="47AD01B8">
          <w:rPr>
            <w:rStyle w:val="Hyperlink"/>
            <w:rFonts w:ascii="Arial" w:eastAsia="Corbel" w:hAnsi="Arial" w:cs="Arial"/>
            <w:sz w:val="24"/>
            <w:szCs w:val="24"/>
          </w:rPr>
          <w:t>34 CFR 300.322 (b) (2)</w:t>
        </w:r>
      </w:hyperlink>
    </w:p>
    <w:p w14:paraId="1360FDEA" w14:textId="77777777" w:rsidR="00E23CD7" w:rsidRPr="00480148" w:rsidRDefault="00E23CD7" w:rsidP="47AD01B8">
      <w:pPr>
        <w:spacing w:before="160"/>
        <w:rPr>
          <w:rFonts w:ascii="Arial" w:eastAsia="Corbel" w:hAnsi="Arial" w:cs="Arial"/>
          <w:sz w:val="24"/>
          <w:szCs w:val="24"/>
        </w:rPr>
      </w:pPr>
      <w:hyperlink r:id="rId46">
        <w:r w:rsidRPr="47AD01B8">
          <w:rPr>
            <w:rStyle w:val="Hyperlink"/>
            <w:rFonts w:ascii="Arial" w:eastAsia="Corbel" w:hAnsi="Arial" w:cs="Arial"/>
            <w:sz w:val="24"/>
            <w:szCs w:val="24"/>
          </w:rPr>
          <w:t>34 CFR 300.324(c)</w:t>
        </w:r>
      </w:hyperlink>
    </w:p>
    <w:p w14:paraId="0AF9C1B8" w14:textId="77777777" w:rsidR="00E23CD7" w:rsidRPr="00480148" w:rsidRDefault="00E23CD7" w:rsidP="00AF1F06">
      <w:pPr>
        <w:spacing w:before="160"/>
        <w:rPr>
          <w:rFonts w:ascii="Arial" w:eastAsia="Corbel" w:hAnsi="Arial" w:cs="Arial"/>
          <w:b/>
          <w:sz w:val="24"/>
          <w:szCs w:val="24"/>
        </w:rPr>
      </w:pPr>
      <w:r w:rsidRPr="00480148">
        <w:rPr>
          <w:rFonts w:ascii="Arial" w:eastAsia="Corbel" w:hAnsi="Arial" w:cs="Arial"/>
          <w:b/>
          <w:sz w:val="24"/>
          <w:szCs w:val="24"/>
        </w:rPr>
        <w:t xml:space="preserve">  </w:t>
      </w:r>
    </w:p>
    <w:p w14:paraId="2A895CCD" w14:textId="77777777" w:rsidR="00E23CD7" w:rsidRPr="00480148" w:rsidRDefault="00E23CD7" w:rsidP="00F25082">
      <w:pPr>
        <w:pStyle w:val="ListParagraph"/>
        <w:numPr>
          <w:ilvl w:val="0"/>
          <w:numId w:val="80"/>
        </w:numPr>
        <w:spacing w:before="160"/>
        <w:ind w:left="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SE 6 is related to State Performance Plan </w:t>
      </w:r>
      <w:hyperlink r:id="rId47">
        <w:r w:rsidRPr="00480148">
          <w:rPr>
            <w:rStyle w:val="Hyperlink"/>
            <w:rFonts w:ascii="Arial" w:eastAsia="Corbel" w:hAnsi="Arial" w:cs="Arial"/>
            <w:sz w:val="24"/>
            <w:szCs w:val="24"/>
          </w:rPr>
          <w:t>Indicator 13: Secondary Transition - Special Education</w:t>
        </w:r>
      </w:hyperlink>
    </w:p>
    <w:p w14:paraId="72B9FDB6" w14:textId="77777777" w:rsidR="00E23CD7" w:rsidRPr="00480148" w:rsidRDefault="00E23CD7" w:rsidP="00F25082">
      <w:pPr>
        <w:pStyle w:val="ListParagraph"/>
        <w:numPr>
          <w:ilvl w:val="0"/>
          <w:numId w:val="80"/>
        </w:numPr>
        <w:spacing w:before="160"/>
        <w:ind w:left="0"/>
        <w:rPr>
          <w:rFonts w:ascii="Arial" w:eastAsia="Corbel" w:hAnsi="Arial" w:cs="Arial"/>
          <w:color w:val="000000" w:themeColor="text1"/>
          <w:sz w:val="24"/>
          <w:szCs w:val="24"/>
        </w:rPr>
      </w:pPr>
      <w:hyperlink r:id="rId48" w:history="1">
        <w:r w:rsidRPr="00480148">
          <w:rPr>
            <w:rStyle w:val="Hyperlink"/>
            <w:rFonts w:ascii="Arial" w:eastAsia="Corbel" w:hAnsi="Arial" w:cs="Arial"/>
            <w:sz w:val="24"/>
            <w:szCs w:val="24"/>
          </w:rPr>
          <w:t>Technical Assistance Advisory SPED 2013-1: Postsecondary Goals and Annual IEP Goals in the Transition Planning Process</w:t>
        </w:r>
      </w:hyperlink>
    </w:p>
    <w:p w14:paraId="644715C4" w14:textId="77777777" w:rsidR="00E23CD7" w:rsidRPr="00480148" w:rsidRDefault="00E23CD7" w:rsidP="00F25082">
      <w:pPr>
        <w:pStyle w:val="ListParagraph"/>
        <w:numPr>
          <w:ilvl w:val="0"/>
          <w:numId w:val="80"/>
        </w:numPr>
        <w:spacing w:before="160"/>
        <w:ind w:left="0"/>
        <w:rPr>
          <w:rFonts w:ascii="Arial" w:eastAsia="Corbel" w:hAnsi="Arial" w:cs="Arial"/>
          <w:color w:val="000000" w:themeColor="text1"/>
          <w:sz w:val="24"/>
          <w:szCs w:val="24"/>
        </w:rPr>
      </w:pPr>
      <w:hyperlink r:id="rId49" w:history="1">
        <w:r w:rsidRPr="00480148">
          <w:rPr>
            <w:rStyle w:val="Hyperlink"/>
            <w:rFonts w:ascii="Arial" w:eastAsia="Corbel" w:hAnsi="Arial" w:cs="Arial"/>
            <w:sz w:val="24"/>
            <w:szCs w:val="24"/>
          </w:rPr>
          <w:t>Technical Assistance Advisory SPED 2014-4: Transition Assessment in the Secondary Transition Planning Process</w:t>
        </w:r>
      </w:hyperlink>
    </w:p>
    <w:p w14:paraId="161AFAB7" w14:textId="77777777" w:rsidR="00E23CD7" w:rsidRPr="00480148" w:rsidRDefault="00E23CD7" w:rsidP="00F25082">
      <w:pPr>
        <w:pStyle w:val="ListParagraph"/>
        <w:numPr>
          <w:ilvl w:val="0"/>
          <w:numId w:val="80"/>
        </w:numPr>
        <w:spacing w:before="160"/>
        <w:ind w:left="0"/>
        <w:rPr>
          <w:rFonts w:ascii="Arial" w:eastAsia="Corbel" w:hAnsi="Arial" w:cs="Arial"/>
          <w:b/>
          <w:sz w:val="24"/>
          <w:szCs w:val="24"/>
        </w:rPr>
      </w:pPr>
      <w:hyperlink r:id="rId50" w:history="1">
        <w:r w:rsidRPr="00480148">
          <w:rPr>
            <w:rStyle w:val="Hyperlink"/>
            <w:rFonts w:ascii="Arial" w:eastAsia="Corbel" w:hAnsi="Arial" w:cs="Arial"/>
            <w:sz w:val="24"/>
            <w:szCs w:val="24"/>
          </w:rPr>
          <w:t>Technical Assistance Advisory SPED 2016-2: Promoting Student Self-Determination to Improve Student Outcomes</w:t>
        </w:r>
      </w:hyperlink>
      <w:r w:rsidRPr="00480148">
        <w:rPr>
          <w:rFonts w:ascii="Arial" w:eastAsia="Corbel" w:hAnsi="Arial" w:cs="Arial"/>
          <w:color w:val="000000" w:themeColor="text1"/>
          <w:sz w:val="24"/>
          <w:szCs w:val="24"/>
        </w:rPr>
        <w:t xml:space="preserve"> </w:t>
      </w:r>
    </w:p>
    <w:p w14:paraId="2410F149" w14:textId="154F57D7" w:rsidR="00E23CD7" w:rsidRPr="00480148" w:rsidRDefault="00E23CD7" w:rsidP="00DC1DD4">
      <w:pPr>
        <w:spacing w:before="160"/>
        <w:rPr>
          <w:rStyle w:val="Hyperlink"/>
          <w:rFonts w:ascii="Arial" w:eastAsia="Corbel" w:hAnsi="Arial" w:cs="Arial"/>
          <w:color w:val="auto"/>
          <w:sz w:val="24"/>
          <w:szCs w:val="24"/>
          <w:u w:val="none"/>
        </w:rPr>
      </w:pPr>
      <w:hyperlink r:id="rId51" w:history="1">
        <w:r w:rsidRPr="00480148">
          <w:rPr>
            <w:rStyle w:val="Hyperlink"/>
            <w:rFonts w:ascii="Arial" w:eastAsia="Corbel" w:hAnsi="Arial" w:cs="Arial"/>
            <w:sz w:val="24"/>
            <w:szCs w:val="24"/>
          </w:rPr>
          <w:t xml:space="preserve">Technical Assistance Advisory SPED 2017-1: Characteristics of </w:t>
        </w:r>
        <w:proofErr w:type="gramStart"/>
        <w:r w:rsidRPr="00480148">
          <w:rPr>
            <w:rStyle w:val="Hyperlink"/>
            <w:rFonts w:ascii="Arial" w:eastAsia="Corbel" w:hAnsi="Arial" w:cs="Arial"/>
            <w:sz w:val="24"/>
            <w:szCs w:val="24"/>
          </w:rPr>
          <w:t>High Quality</w:t>
        </w:r>
        <w:proofErr w:type="gramEnd"/>
        <w:r w:rsidRPr="00480148">
          <w:rPr>
            <w:rStyle w:val="Hyperlink"/>
            <w:rFonts w:ascii="Arial" w:eastAsia="Corbel" w:hAnsi="Arial" w:cs="Arial"/>
            <w:sz w:val="24"/>
            <w:szCs w:val="24"/>
          </w:rPr>
          <w:t xml:space="preserve"> Secondary Transition</w:t>
        </w:r>
      </w:hyperlink>
      <w:r w:rsidRPr="00480148">
        <w:rPr>
          <w:rFonts w:ascii="Arial" w:hAnsi="Arial" w:cs="Arial"/>
          <w:sz w:val="24"/>
          <w:szCs w:val="24"/>
        </w:rPr>
        <w:t xml:space="preserve"> </w:t>
      </w:r>
    </w:p>
    <w:p w14:paraId="390536D7" w14:textId="11667E7E" w:rsidR="00E23CD7" w:rsidRDefault="00E23CD7" w:rsidP="00AF1F06">
      <w:pPr>
        <w:spacing w:before="160"/>
      </w:pPr>
      <w:r w:rsidRPr="03C2621A">
        <w:rPr>
          <w:rFonts w:ascii="Arial" w:hAnsi="Arial" w:cs="Arial"/>
          <w:sz w:val="24"/>
          <w:szCs w:val="24"/>
        </w:rPr>
        <w:t xml:space="preserve">See </w:t>
      </w:r>
      <w:r w:rsidR="002E06A1">
        <w:rPr>
          <w:rFonts w:ascii="Arial" w:hAnsi="Arial" w:cs="Arial"/>
          <w:sz w:val="24"/>
          <w:szCs w:val="24"/>
        </w:rPr>
        <w:t>a</w:t>
      </w:r>
      <w:r w:rsidRPr="03C2621A">
        <w:rPr>
          <w:rFonts w:ascii="Arial" w:hAnsi="Arial" w:cs="Arial"/>
          <w:sz w:val="24"/>
          <w:szCs w:val="24"/>
        </w:rPr>
        <w:t xml:space="preserve">lso </w:t>
      </w:r>
      <w:hyperlink r:id="rId52">
        <w:r w:rsidRPr="03C2621A">
          <w:rPr>
            <w:rStyle w:val="Hyperlink"/>
            <w:rFonts w:ascii="Arial" w:eastAsia="Corbel" w:hAnsi="Arial" w:cs="Arial"/>
            <w:sz w:val="24"/>
            <w:szCs w:val="24"/>
          </w:rPr>
          <w:t>DESE Secondary Transition</w:t>
        </w:r>
      </w:hyperlink>
    </w:p>
    <w:p w14:paraId="5406F102" w14:textId="77777777" w:rsidR="00545A58" w:rsidRPr="00480148" w:rsidRDefault="00545A58" w:rsidP="00AF1F06">
      <w:pPr>
        <w:spacing w:before="160"/>
        <w:rPr>
          <w:rFonts w:ascii="Arial" w:eastAsia="Corbel" w:hAnsi="Arial" w:cs="Arial"/>
          <w:sz w:val="24"/>
          <w:szCs w:val="24"/>
        </w:rPr>
      </w:pPr>
    </w:p>
    <w:p w14:paraId="246BDAF6" w14:textId="77777777" w:rsidR="00F3474C" w:rsidRPr="00480148" w:rsidRDefault="00F3474C" w:rsidP="00AF1F06">
      <w:pPr>
        <w:spacing w:before="160"/>
        <w:rPr>
          <w:rFonts w:ascii="Arial" w:hAnsi="Arial" w:cs="Arial"/>
          <w:b/>
          <w:bCs/>
          <w:sz w:val="24"/>
          <w:szCs w:val="24"/>
          <w:u w:val="single"/>
        </w:rPr>
      </w:pPr>
    </w:p>
    <w:p w14:paraId="5C1333B0" w14:textId="4FC13D7D" w:rsidR="00545A58" w:rsidRPr="00545A58" w:rsidRDefault="68193459" w:rsidP="00DE316B">
      <w:pPr>
        <w:pStyle w:val="Heading3"/>
      </w:pPr>
      <w:r w:rsidRPr="00AF1F06">
        <w:rPr>
          <w:highlight w:val="lightGray"/>
        </w:rPr>
        <w:t>SE 7 Transfer of parental rights at age of majority and student participation and consent at the age of majority</w:t>
      </w:r>
      <w:r w:rsidR="00801E28" w:rsidRPr="00480148">
        <w:t xml:space="preserve"> </w:t>
      </w:r>
    </w:p>
    <w:p w14:paraId="3B58F161" w14:textId="77777777" w:rsidR="00AF1F06" w:rsidRPr="00480148" w:rsidRDefault="00AF1F06"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1. On or before the student’s 17</w:t>
      </w:r>
      <w:r w:rsidRPr="00480148">
        <w:rPr>
          <w:rFonts w:ascii="Arial" w:eastAsia="Corbel" w:hAnsi="Arial" w:cs="Arial"/>
          <w:color w:val="000000" w:themeColor="text1"/>
          <w:sz w:val="24"/>
          <w:szCs w:val="24"/>
          <w:vertAlign w:val="superscript"/>
        </w:rPr>
        <w:t>th</w:t>
      </w:r>
      <w:r w:rsidRPr="00480148">
        <w:rPr>
          <w:rFonts w:ascii="Arial" w:eastAsia="Corbel" w:hAnsi="Arial" w:cs="Arial"/>
          <w:color w:val="000000" w:themeColor="text1"/>
          <w:sz w:val="24"/>
          <w:szCs w:val="24"/>
        </w:rPr>
        <w:t xml:space="preserve"> birthday, the district informs the student and the parent/guardian of the rights that will transfer from the parent/guardian to the student upon the student’s 18th birthday. The notification provided to both the student and the parent/guardian must explicitly state that all rights accorded to parents under special education law will </w:t>
      </w:r>
      <w:proofErr w:type="gramStart"/>
      <w:r w:rsidRPr="00480148">
        <w:rPr>
          <w:rFonts w:ascii="Arial" w:eastAsia="Corbel" w:hAnsi="Arial" w:cs="Arial"/>
          <w:color w:val="000000" w:themeColor="text1"/>
          <w:sz w:val="24"/>
          <w:szCs w:val="24"/>
        </w:rPr>
        <w:lastRenderedPageBreak/>
        <w:t>transfer</w:t>
      </w:r>
      <w:proofErr w:type="gramEnd"/>
      <w:r w:rsidRPr="00480148">
        <w:rPr>
          <w:rFonts w:ascii="Arial" w:eastAsia="Corbel" w:hAnsi="Arial" w:cs="Arial"/>
          <w:color w:val="000000" w:themeColor="text1"/>
          <w:sz w:val="24"/>
          <w:szCs w:val="24"/>
        </w:rPr>
        <w:t xml:space="preserve"> to the 18-year-old. This notification is not required if the </w:t>
      </w:r>
      <w:r w:rsidRPr="00480148">
        <w:rPr>
          <w:rFonts w:ascii="Arial" w:eastAsia="Times New Roman" w:hAnsi="Arial" w:cs="Arial"/>
          <w:color w:val="222222"/>
          <w:sz w:val="24"/>
          <w:szCs w:val="24"/>
        </w:rPr>
        <w:t>parent has sought and received guardianship from a court of competent jurisdiction.</w:t>
      </w:r>
    </w:p>
    <w:p w14:paraId="5E30D879" w14:textId="115E3E47" w:rsidR="00AF1F06" w:rsidRPr="00480148" w:rsidRDefault="00AF1F06"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2. When the student reaches the age of 18, the school district implements procedures to obtain consent from the student to continue the student’s special education program unless the parent has received guardianship, or the student has delegated decision-making authority to the parent.</w:t>
      </w:r>
    </w:p>
    <w:p w14:paraId="12ED89AE" w14:textId="77777777" w:rsidR="00AF1F06" w:rsidRPr="00480148" w:rsidRDefault="00AF1F06"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3. The district continues to send the parent written </w:t>
      </w:r>
      <w:proofErr w:type="gramStart"/>
      <w:r w:rsidRPr="00480148">
        <w:rPr>
          <w:rFonts w:ascii="Arial" w:eastAsia="Corbel" w:hAnsi="Arial" w:cs="Arial"/>
          <w:color w:val="000000" w:themeColor="text1"/>
          <w:sz w:val="24"/>
          <w:szCs w:val="24"/>
        </w:rPr>
        <w:t>notices</w:t>
      </w:r>
      <w:proofErr w:type="gramEnd"/>
      <w:r w:rsidRPr="00480148">
        <w:rPr>
          <w:rFonts w:ascii="Arial" w:eastAsia="Corbel" w:hAnsi="Arial" w:cs="Arial"/>
          <w:color w:val="000000" w:themeColor="text1"/>
          <w:sz w:val="24"/>
          <w:szCs w:val="24"/>
        </w:rPr>
        <w:t xml:space="preserve"> and the parent will have the right to inspect the student’s records, but the parent will no longer have decision-making authority, except as provided below. </w:t>
      </w:r>
    </w:p>
    <w:p w14:paraId="3DC78505" w14:textId="066DCCB9" w:rsidR="00AF1F06" w:rsidRPr="00480148" w:rsidRDefault="00AF1F06" w:rsidP="009C394D">
      <w:pPr>
        <w:spacing w:before="160"/>
        <w:rPr>
          <w:rFonts w:ascii="Arial" w:eastAsia="Corbel" w:hAnsi="Arial" w:cs="Arial"/>
          <w:color w:val="000000" w:themeColor="text1"/>
          <w:sz w:val="24"/>
          <w:szCs w:val="24"/>
        </w:rPr>
      </w:pPr>
      <w:proofErr w:type="gramStart"/>
      <w:r w:rsidRPr="56B82103">
        <w:rPr>
          <w:rFonts w:ascii="Arial" w:eastAsia="Corbel" w:hAnsi="Arial" w:cs="Arial"/>
          <w:color w:val="000000" w:themeColor="text1"/>
          <w:sz w:val="24"/>
          <w:szCs w:val="24"/>
        </w:rPr>
        <w:t>a. If</w:t>
      </w:r>
      <w:proofErr w:type="gramEnd"/>
      <w:r w:rsidRPr="56B82103">
        <w:rPr>
          <w:rFonts w:ascii="Arial" w:eastAsia="Corbel" w:hAnsi="Arial" w:cs="Arial"/>
          <w:color w:val="000000" w:themeColor="text1"/>
          <w:sz w:val="24"/>
          <w:szCs w:val="24"/>
        </w:rPr>
        <w:t xml:space="preserve">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2A46DC1F" w14:textId="2CDFF8BE" w:rsidR="00AF1F06" w:rsidRPr="00480148" w:rsidRDefault="00AF1F06" w:rsidP="009C394D">
      <w:pPr>
        <w:spacing w:before="160"/>
        <w:rPr>
          <w:rFonts w:ascii="Arial" w:eastAsia="Corbel" w:hAnsi="Arial" w:cs="Arial"/>
          <w:color w:val="000000" w:themeColor="text1"/>
          <w:sz w:val="24"/>
          <w:szCs w:val="24"/>
        </w:rPr>
      </w:pPr>
      <w:r w:rsidRPr="56B82103">
        <w:rPr>
          <w:rFonts w:ascii="Arial" w:eastAsia="Corbel" w:hAnsi="Arial" w:cs="Arial"/>
          <w:color w:val="000000" w:themeColor="text1"/>
          <w:sz w:val="24"/>
          <w:szCs w:val="24"/>
        </w:rPr>
        <w:t xml:space="preserve"> b. The student, upon reaching the age of majority and in the absence of any court actions to the contrary, may choose to share decision-making with his or her parent (or other willing adult), including allowing the parent to co- sign the IEP. Such choice is made in the presence of the Team and is documented in written form. The student’s choice prevails at any time that a disagreement occurs between the adult student and the parent or other adult with whom the student has shared decision-making. </w:t>
      </w:r>
    </w:p>
    <w:p w14:paraId="02FF31AB" w14:textId="31FE0526" w:rsidR="0060164E" w:rsidRDefault="0060164E" w:rsidP="009C394D">
      <w:pPr>
        <w:spacing w:before="160"/>
        <w:rPr>
          <w:rFonts w:ascii="Arial" w:eastAsia="Corbel" w:hAnsi="Arial" w:cs="Arial"/>
          <w:color w:val="000000" w:themeColor="text1"/>
          <w:sz w:val="24"/>
          <w:szCs w:val="24"/>
        </w:rPr>
      </w:pPr>
      <w:r w:rsidRPr="56B82103">
        <w:rPr>
          <w:rFonts w:ascii="Arial" w:eastAsia="Corbel" w:hAnsi="Arial" w:cs="Arial"/>
          <w:color w:val="000000" w:themeColor="text1"/>
          <w:sz w:val="24"/>
          <w:szCs w:val="24"/>
        </w:rPr>
        <w:t>c. The student, upon reaching the age of majority and in the absence of any court actions to the contrary, may choose to delegate continued decision</w:t>
      </w:r>
      <w:r w:rsidR="0036202F" w:rsidRPr="56B82103">
        <w:rPr>
          <w:rFonts w:ascii="Arial" w:eastAsia="Corbel" w:hAnsi="Arial" w:cs="Arial"/>
          <w:color w:val="000000" w:themeColor="text1"/>
          <w:sz w:val="24"/>
          <w:szCs w:val="24"/>
        </w:rPr>
        <w:t>-making</w:t>
      </w:r>
      <w:r w:rsidRPr="56B82103">
        <w:rPr>
          <w:rFonts w:ascii="Arial" w:eastAsia="Corbel" w:hAnsi="Arial" w:cs="Arial"/>
          <w:color w:val="000000" w:themeColor="text1"/>
          <w:sz w:val="24"/>
          <w:szCs w:val="24"/>
        </w:rPr>
        <w:t xml:space="preserve"> to his or her parent, or other willing adult. Such choice is made in the presence of at least one representative of the school district and one other witness and is documented in written form and maintained in the student record.</w:t>
      </w:r>
    </w:p>
    <w:p w14:paraId="569FA6AB" w14:textId="77777777" w:rsidR="00643067" w:rsidRPr="00480148" w:rsidRDefault="00643067" w:rsidP="009C394D">
      <w:pPr>
        <w:spacing w:before="160"/>
        <w:rPr>
          <w:rFonts w:ascii="Arial" w:hAnsi="Arial" w:cs="Arial"/>
          <w:sz w:val="24"/>
          <w:szCs w:val="24"/>
        </w:rPr>
      </w:pPr>
    </w:p>
    <w:p w14:paraId="00D7114D" w14:textId="5910C553" w:rsidR="00AF1F06" w:rsidRPr="0036202F" w:rsidRDefault="00AF1F06" w:rsidP="32AF5D3F">
      <w:pPr>
        <w:spacing w:before="160"/>
        <w:rPr>
          <w:rFonts w:ascii="Arial" w:eastAsia="Corbel" w:hAnsi="Arial" w:cs="Arial"/>
          <w:b/>
          <w:bCs/>
          <w:sz w:val="24"/>
          <w:szCs w:val="24"/>
          <w:u w:val="single"/>
        </w:rPr>
      </w:pPr>
      <w:r w:rsidRPr="0036202F">
        <w:rPr>
          <w:rFonts w:ascii="Arial" w:eastAsia="Corbel" w:hAnsi="Arial" w:cs="Arial"/>
          <w:b/>
          <w:bCs/>
          <w:sz w:val="24"/>
          <w:szCs w:val="24"/>
          <w:u w:val="single"/>
        </w:rPr>
        <w:t>State requirement:</w:t>
      </w:r>
    </w:p>
    <w:p w14:paraId="2DC2142A" w14:textId="6172F8A1" w:rsidR="00AF1F06" w:rsidRDefault="00AF1F06" w:rsidP="00545A58">
      <w:pPr>
        <w:pStyle w:val="ListParagraph"/>
        <w:spacing w:before="160"/>
        <w:ind w:left="0"/>
      </w:pPr>
      <w:hyperlink r:id="rId53">
        <w:r w:rsidRPr="32AF5D3F">
          <w:rPr>
            <w:rStyle w:val="Hyperlink"/>
            <w:rFonts w:ascii="Arial" w:eastAsia="Corbel" w:hAnsi="Arial" w:cs="Arial"/>
            <w:sz w:val="24"/>
            <w:szCs w:val="24"/>
          </w:rPr>
          <w:t>603 CMR 28.07 (5)</w:t>
        </w:r>
      </w:hyperlink>
    </w:p>
    <w:p w14:paraId="656A9F5C" w14:textId="77777777" w:rsidR="00545A58" w:rsidRPr="00545A58" w:rsidRDefault="00545A58" w:rsidP="00545A58">
      <w:pPr>
        <w:pStyle w:val="ListParagraph"/>
        <w:spacing w:before="160"/>
        <w:ind w:left="0"/>
        <w:rPr>
          <w:rFonts w:ascii="Arial" w:eastAsia="Corbel" w:hAnsi="Arial" w:cs="Arial"/>
          <w:sz w:val="24"/>
          <w:szCs w:val="24"/>
        </w:rPr>
      </w:pPr>
    </w:p>
    <w:p w14:paraId="098C5A90" w14:textId="25DF0D53" w:rsidR="00AF1F06" w:rsidRPr="0036202F" w:rsidRDefault="00AF1F06" w:rsidP="32AF5D3F">
      <w:pPr>
        <w:spacing w:before="160"/>
        <w:rPr>
          <w:rFonts w:ascii="Arial" w:eastAsia="Corbel" w:hAnsi="Arial" w:cs="Arial"/>
          <w:b/>
          <w:bCs/>
          <w:sz w:val="24"/>
          <w:szCs w:val="24"/>
          <w:u w:val="single"/>
        </w:rPr>
      </w:pPr>
      <w:r w:rsidRPr="0036202F">
        <w:rPr>
          <w:rFonts w:ascii="Arial" w:eastAsia="Corbel" w:hAnsi="Arial" w:cs="Arial"/>
          <w:b/>
          <w:bCs/>
          <w:sz w:val="24"/>
          <w:szCs w:val="24"/>
          <w:u w:val="single"/>
        </w:rPr>
        <w:t>Federal</w:t>
      </w:r>
      <w:r w:rsidR="1F3283E4" w:rsidRPr="0036202F">
        <w:rPr>
          <w:rFonts w:ascii="Arial" w:eastAsia="Corbel" w:hAnsi="Arial" w:cs="Arial"/>
          <w:b/>
          <w:bCs/>
          <w:sz w:val="24"/>
          <w:szCs w:val="24"/>
          <w:u w:val="single"/>
        </w:rPr>
        <w:t xml:space="preserve"> requirements</w:t>
      </w:r>
      <w:r w:rsidRPr="0036202F">
        <w:rPr>
          <w:rFonts w:ascii="Arial" w:eastAsia="Corbel" w:hAnsi="Arial" w:cs="Arial"/>
          <w:b/>
          <w:bCs/>
          <w:sz w:val="24"/>
          <w:szCs w:val="24"/>
          <w:u w:val="single"/>
        </w:rPr>
        <w:t>:</w:t>
      </w:r>
    </w:p>
    <w:p w14:paraId="687B0ED7" w14:textId="77777777" w:rsidR="00AF1F06" w:rsidRPr="00480148" w:rsidRDefault="00AF1F06" w:rsidP="32AF5D3F">
      <w:pPr>
        <w:pStyle w:val="ListParagraph"/>
        <w:spacing w:before="160"/>
        <w:ind w:left="0"/>
        <w:rPr>
          <w:rFonts w:ascii="Arial" w:eastAsia="Corbel" w:hAnsi="Arial" w:cs="Arial"/>
          <w:sz w:val="24"/>
          <w:szCs w:val="24"/>
        </w:rPr>
      </w:pPr>
      <w:hyperlink r:id="rId54">
        <w:r w:rsidRPr="32AF5D3F">
          <w:rPr>
            <w:rStyle w:val="Hyperlink"/>
            <w:rFonts w:ascii="Arial" w:eastAsia="Corbel" w:hAnsi="Arial" w:cs="Arial"/>
            <w:sz w:val="24"/>
            <w:szCs w:val="24"/>
          </w:rPr>
          <w:t>34 CFR 300.320(c)</w:t>
        </w:r>
      </w:hyperlink>
      <w:r w:rsidRPr="32AF5D3F">
        <w:rPr>
          <w:rFonts w:ascii="Arial" w:eastAsia="Corbel" w:hAnsi="Arial" w:cs="Arial"/>
          <w:sz w:val="24"/>
          <w:szCs w:val="24"/>
        </w:rPr>
        <w:t xml:space="preserve"> </w:t>
      </w:r>
    </w:p>
    <w:p w14:paraId="53F547B7" w14:textId="77777777" w:rsidR="00AF1F06" w:rsidRPr="00480148" w:rsidRDefault="00AF1F06" w:rsidP="32AF5D3F">
      <w:pPr>
        <w:pStyle w:val="ListParagraph"/>
        <w:spacing w:before="160"/>
        <w:ind w:left="0"/>
        <w:rPr>
          <w:rFonts w:ascii="Arial" w:eastAsia="Corbel" w:hAnsi="Arial" w:cs="Arial"/>
          <w:sz w:val="24"/>
          <w:szCs w:val="24"/>
        </w:rPr>
      </w:pPr>
      <w:hyperlink r:id="rId55">
        <w:r w:rsidRPr="32AF5D3F">
          <w:rPr>
            <w:rStyle w:val="Hyperlink"/>
            <w:rFonts w:ascii="Arial" w:eastAsia="Corbel" w:hAnsi="Arial" w:cs="Arial"/>
            <w:sz w:val="24"/>
            <w:szCs w:val="24"/>
          </w:rPr>
          <w:t>34 CFR 300.520</w:t>
        </w:r>
      </w:hyperlink>
    </w:p>
    <w:p w14:paraId="03CD09C1" w14:textId="77777777" w:rsidR="00AF1F06" w:rsidRPr="00480148" w:rsidRDefault="00AF1F06" w:rsidP="00AF1F06">
      <w:pPr>
        <w:spacing w:before="160"/>
        <w:rPr>
          <w:rFonts w:ascii="Arial" w:hAnsi="Arial" w:cs="Arial"/>
          <w:sz w:val="24"/>
          <w:szCs w:val="24"/>
        </w:rPr>
      </w:pPr>
      <w:r w:rsidRPr="00480148">
        <w:rPr>
          <w:rFonts w:ascii="Arial" w:eastAsia="Corbel" w:hAnsi="Arial" w:cs="Arial"/>
          <w:b/>
          <w:sz w:val="24"/>
          <w:szCs w:val="24"/>
        </w:rPr>
        <w:lastRenderedPageBreak/>
        <w:t xml:space="preserve"> </w:t>
      </w:r>
    </w:p>
    <w:p w14:paraId="7030FDB8" w14:textId="1A1279A8" w:rsidR="00AF1F06" w:rsidRDefault="00AF1F06"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See also </w:t>
      </w:r>
      <w:hyperlink r:id="rId56" w:history="1">
        <w:r w:rsidRPr="00480148">
          <w:rPr>
            <w:rStyle w:val="Hyperlink"/>
            <w:rFonts w:ascii="Arial" w:eastAsia="Corbel" w:hAnsi="Arial" w:cs="Arial"/>
            <w:sz w:val="24"/>
            <w:szCs w:val="24"/>
          </w:rPr>
          <w:t>Administrative Advisory SPED 2011-1 Age of Majority</w:t>
        </w:r>
      </w:hyperlink>
      <w:r w:rsidRPr="00480148">
        <w:rPr>
          <w:rFonts w:ascii="Arial" w:eastAsia="Corbel" w:hAnsi="Arial" w:cs="Arial"/>
          <w:color w:val="000000" w:themeColor="text1"/>
          <w:sz w:val="24"/>
          <w:szCs w:val="24"/>
        </w:rPr>
        <w:t xml:space="preserve"> </w:t>
      </w:r>
    </w:p>
    <w:p w14:paraId="7A436A88" w14:textId="77777777" w:rsidR="00DE316B" w:rsidRDefault="00DE316B" w:rsidP="00AF1F06">
      <w:pPr>
        <w:spacing w:before="160"/>
        <w:rPr>
          <w:rFonts w:ascii="Arial" w:eastAsia="Corbel" w:hAnsi="Arial" w:cs="Arial"/>
          <w:color w:val="000000" w:themeColor="text1"/>
          <w:sz w:val="24"/>
          <w:szCs w:val="24"/>
        </w:rPr>
      </w:pPr>
    </w:p>
    <w:p w14:paraId="45FA1C7C" w14:textId="77777777" w:rsidR="00DE316B" w:rsidRPr="00DE316B" w:rsidRDefault="00DE316B" w:rsidP="00AF1F06">
      <w:pPr>
        <w:spacing w:before="160"/>
        <w:rPr>
          <w:rFonts w:ascii="Arial" w:eastAsia="Corbel" w:hAnsi="Arial" w:cs="Arial"/>
          <w:color w:val="000000" w:themeColor="text1"/>
          <w:sz w:val="24"/>
          <w:szCs w:val="24"/>
        </w:rPr>
      </w:pPr>
    </w:p>
    <w:p w14:paraId="6F4F8FD1" w14:textId="5B4FCF91" w:rsidR="7EC290A7" w:rsidRDefault="7EC290A7" w:rsidP="00AF1F06">
      <w:pPr>
        <w:pStyle w:val="Heading3"/>
      </w:pPr>
      <w:r w:rsidRPr="00AF1F06">
        <w:rPr>
          <w:highlight w:val="lightGray"/>
        </w:rPr>
        <w:t>SE 8 IEP Team composition and attendance</w:t>
      </w:r>
    </w:p>
    <w:p w14:paraId="58054422" w14:textId="2E2D846A" w:rsidR="2333C974" w:rsidRPr="00480148" w:rsidRDefault="2333C974"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The following </w:t>
      </w:r>
      <w:proofErr w:type="gramStart"/>
      <w:r w:rsidRPr="00480148">
        <w:rPr>
          <w:rFonts w:ascii="Arial" w:eastAsia="Corbel" w:hAnsi="Arial" w:cs="Arial"/>
          <w:color w:val="000000" w:themeColor="text1"/>
          <w:sz w:val="24"/>
          <w:szCs w:val="24"/>
        </w:rPr>
        <w:t>persons</w:t>
      </w:r>
      <w:proofErr w:type="gramEnd"/>
      <w:r w:rsidRPr="00480148">
        <w:rPr>
          <w:rFonts w:ascii="Arial" w:eastAsia="Corbel" w:hAnsi="Arial" w:cs="Arial"/>
          <w:color w:val="000000" w:themeColor="text1"/>
          <w:sz w:val="24"/>
          <w:szCs w:val="24"/>
        </w:rPr>
        <w:t xml:space="preserve"> are members of the IEP Team and may serve in multiple roles: </w:t>
      </w:r>
    </w:p>
    <w:p w14:paraId="2C6D531B" w14:textId="097997CC" w:rsidR="2333C974" w:rsidRPr="00480148" w:rsidRDefault="2333C974" w:rsidP="009C394D">
      <w:pPr>
        <w:spacing w:before="160"/>
        <w:rPr>
          <w:rFonts w:ascii="Arial" w:eastAsia="Corbel" w:hAnsi="Arial" w:cs="Arial"/>
          <w:color w:val="000000" w:themeColor="text1"/>
          <w:sz w:val="24"/>
          <w:szCs w:val="24"/>
        </w:rPr>
      </w:pPr>
      <w:r w:rsidRPr="5B09278F">
        <w:rPr>
          <w:rFonts w:ascii="Arial" w:eastAsia="Corbel" w:hAnsi="Arial" w:cs="Arial"/>
          <w:color w:val="000000" w:themeColor="text1"/>
          <w:sz w:val="24"/>
          <w:szCs w:val="24"/>
        </w:rPr>
        <w:t xml:space="preserve">1. The student’s parents. </w:t>
      </w:r>
    </w:p>
    <w:p w14:paraId="73847AF8" w14:textId="20DB9E3F" w:rsidR="2333C974" w:rsidRPr="00480148" w:rsidRDefault="2333C974" w:rsidP="009C394D">
      <w:pPr>
        <w:spacing w:before="160"/>
        <w:rPr>
          <w:rFonts w:ascii="Arial" w:eastAsia="Corbel" w:hAnsi="Arial" w:cs="Arial"/>
          <w:color w:val="000000" w:themeColor="text1"/>
          <w:sz w:val="24"/>
          <w:szCs w:val="24"/>
        </w:rPr>
      </w:pPr>
      <w:r w:rsidRPr="5B09278F">
        <w:rPr>
          <w:rFonts w:ascii="Arial" w:eastAsia="Corbel" w:hAnsi="Arial" w:cs="Arial"/>
          <w:color w:val="000000" w:themeColor="text1"/>
          <w:sz w:val="24"/>
          <w:szCs w:val="24"/>
        </w:rPr>
        <w:t>2. A representative of the school district who acts as Chairperson and who is</w:t>
      </w:r>
      <w:r w:rsidR="00482DDE" w:rsidRPr="5B09278F">
        <w:rPr>
          <w:rFonts w:ascii="Arial" w:eastAsia="Corbel" w:hAnsi="Arial" w:cs="Arial"/>
          <w:color w:val="000000" w:themeColor="text1"/>
          <w:sz w:val="24"/>
          <w:szCs w:val="24"/>
        </w:rPr>
        <w:t>:</w:t>
      </w:r>
      <w:r w:rsidR="64724C2A" w:rsidRPr="5B09278F">
        <w:rPr>
          <w:rFonts w:ascii="Arial" w:eastAsia="Corbel" w:hAnsi="Arial" w:cs="Arial"/>
          <w:color w:val="000000" w:themeColor="text1"/>
          <w:sz w:val="24"/>
          <w:szCs w:val="24"/>
        </w:rPr>
        <w:t xml:space="preserve"> </w:t>
      </w:r>
      <w:r w:rsidRPr="5B09278F">
        <w:rPr>
          <w:rFonts w:ascii="Arial" w:eastAsia="Corbel" w:hAnsi="Arial" w:cs="Arial"/>
          <w:color w:val="000000" w:themeColor="text1"/>
          <w:sz w:val="24"/>
          <w:szCs w:val="24"/>
        </w:rPr>
        <w:t>(</w:t>
      </w:r>
      <w:r w:rsidR="1CDB9106" w:rsidRPr="5B09278F">
        <w:rPr>
          <w:rFonts w:ascii="Arial" w:eastAsia="Corbel" w:hAnsi="Arial" w:cs="Arial"/>
          <w:color w:val="000000" w:themeColor="text1"/>
          <w:sz w:val="24"/>
          <w:szCs w:val="24"/>
        </w:rPr>
        <w:t>a</w:t>
      </w:r>
      <w:r w:rsidRPr="5B09278F">
        <w:rPr>
          <w:rFonts w:ascii="Arial" w:eastAsia="Corbel" w:hAnsi="Arial" w:cs="Arial"/>
          <w:color w:val="000000" w:themeColor="text1"/>
          <w:sz w:val="24"/>
          <w:szCs w:val="24"/>
        </w:rPr>
        <w:t>) qualified to supervise or provide special education; (</w:t>
      </w:r>
      <w:r w:rsidR="405D4CD0" w:rsidRPr="5B09278F">
        <w:rPr>
          <w:rFonts w:ascii="Arial" w:eastAsia="Corbel" w:hAnsi="Arial" w:cs="Arial"/>
          <w:color w:val="000000" w:themeColor="text1"/>
          <w:sz w:val="24"/>
          <w:szCs w:val="24"/>
        </w:rPr>
        <w:t>b</w:t>
      </w:r>
      <w:r w:rsidRPr="5B09278F">
        <w:rPr>
          <w:rFonts w:ascii="Arial" w:eastAsia="Corbel" w:hAnsi="Arial" w:cs="Arial"/>
          <w:color w:val="000000" w:themeColor="text1"/>
          <w:sz w:val="24"/>
          <w:szCs w:val="24"/>
        </w:rPr>
        <w:t xml:space="preserve">) knowledgeable about the general curriculum; </w:t>
      </w:r>
      <w:r w:rsidR="42240F88" w:rsidRPr="5B09278F">
        <w:rPr>
          <w:rFonts w:ascii="Arial" w:eastAsia="Corbel" w:hAnsi="Arial" w:cs="Arial"/>
          <w:color w:val="000000" w:themeColor="text1"/>
          <w:sz w:val="24"/>
          <w:szCs w:val="24"/>
        </w:rPr>
        <w:t>and</w:t>
      </w:r>
      <w:r w:rsidR="5F89098A" w:rsidRPr="5B09278F">
        <w:rPr>
          <w:rFonts w:ascii="Arial" w:eastAsia="Corbel" w:hAnsi="Arial" w:cs="Arial"/>
          <w:color w:val="000000" w:themeColor="text1"/>
          <w:sz w:val="24"/>
          <w:szCs w:val="24"/>
        </w:rPr>
        <w:t xml:space="preserve"> </w:t>
      </w:r>
      <w:r w:rsidR="00141300" w:rsidRPr="5B09278F">
        <w:rPr>
          <w:rFonts w:ascii="Arial" w:eastAsia="Corbel" w:hAnsi="Arial" w:cs="Arial"/>
          <w:color w:val="000000" w:themeColor="text1"/>
          <w:sz w:val="24"/>
          <w:szCs w:val="24"/>
        </w:rPr>
        <w:t>(</w:t>
      </w:r>
      <w:r w:rsidR="363FC6CF" w:rsidRPr="5B09278F">
        <w:rPr>
          <w:rFonts w:ascii="Arial" w:eastAsia="Corbel" w:hAnsi="Arial" w:cs="Arial"/>
          <w:color w:val="000000" w:themeColor="text1"/>
          <w:sz w:val="24"/>
          <w:szCs w:val="24"/>
        </w:rPr>
        <w:t>c</w:t>
      </w:r>
      <w:r w:rsidR="00141300" w:rsidRPr="5B09278F">
        <w:rPr>
          <w:rFonts w:ascii="Arial" w:eastAsia="Corbel" w:hAnsi="Arial" w:cs="Arial"/>
          <w:color w:val="000000" w:themeColor="text1"/>
          <w:sz w:val="24"/>
          <w:szCs w:val="24"/>
        </w:rPr>
        <w:t>)</w:t>
      </w:r>
      <w:r w:rsidR="29870F91" w:rsidRPr="5B09278F">
        <w:rPr>
          <w:rFonts w:ascii="Arial" w:eastAsia="Corbel" w:hAnsi="Arial" w:cs="Arial"/>
          <w:color w:val="000000" w:themeColor="text1"/>
          <w:sz w:val="24"/>
          <w:szCs w:val="24"/>
        </w:rPr>
        <w:t xml:space="preserve"> </w:t>
      </w:r>
      <w:r w:rsidR="00141300" w:rsidRPr="5B09278F">
        <w:rPr>
          <w:rFonts w:ascii="Arial" w:eastAsia="Corbel" w:hAnsi="Arial" w:cs="Arial"/>
          <w:color w:val="000000" w:themeColor="text1"/>
          <w:sz w:val="24"/>
          <w:szCs w:val="24"/>
        </w:rPr>
        <w:t>knowledgeable about the availability of resources of the district</w:t>
      </w:r>
      <w:r w:rsidR="2B31F836" w:rsidRPr="5B09278F">
        <w:rPr>
          <w:rFonts w:ascii="Arial" w:eastAsia="Corbel" w:hAnsi="Arial" w:cs="Arial"/>
          <w:color w:val="000000" w:themeColor="text1"/>
          <w:sz w:val="24"/>
          <w:szCs w:val="24"/>
        </w:rPr>
        <w:t>.</w:t>
      </w:r>
    </w:p>
    <w:p w14:paraId="7A4111D6" w14:textId="006BE0AA" w:rsidR="2333C974" w:rsidRPr="00480148" w:rsidRDefault="0CB1FB09" w:rsidP="009C394D">
      <w:pPr>
        <w:spacing w:before="160"/>
        <w:rPr>
          <w:rFonts w:ascii="Arial" w:eastAsia="Corbel" w:hAnsi="Arial" w:cs="Arial"/>
          <w:color w:val="000000" w:themeColor="text1"/>
          <w:sz w:val="24"/>
          <w:szCs w:val="24"/>
        </w:rPr>
      </w:pPr>
      <w:r w:rsidRPr="5B09278F">
        <w:rPr>
          <w:rFonts w:ascii="Arial" w:eastAsia="Corbel" w:hAnsi="Arial" w:cs="Arial"/>
          <w:color w:val="000000" w:themeColor="text1"/>
          <w:sz w:val="24"/>
          <w:szCs w:val="24"/>
        </w:rPr>
        <w:t xml:space="preserve">3. </w:t>
      </w:r>
      <w:r w:rsidR="58E1D397" w:rsidRPr="5B09278F">
        <w:rPr>
          <w:rFonts w:ascii="Arial" w:eastAsia="Corbel" w:hAnsi="Arial" w:cs="Arial"/>
          <w:color w:val="000000" w:themeColor="text1"/>
          <w:sz w:val="24"/>
          <w:szCs w:val="24"/>
        </w:rPr>
        <w:t xml:space="preserve">If the student may be involved in a </w:t>
      </w:r>
      <w:r w:rsidR="7EC4331E" w:rsidRPr="5B09278F">
        <w:rPr>
          <w:rFonts w:ascii="Arial" w:eastAsia="Corbel" w:hAnsi="Arial" w:cs="Arial"/>
          <w:color w:val="000000" w:themeColor="text1"/>
          <w:sz w:val="24"/>
          <w:szCs w:val="24"/>
        </w:rPr>
        <w:t>g</w:t>
      </w:r>
      <w:r w:rsidR="58E1D397" w:rsidRPr="5B09278F">
        <w:rPr>
          <w:rFonts w:ascii="Arial" w:eastAsia="Corbel" w:hAnsi="Arial" w:cs="Arial"/>
          <w:color w:val="000000" w:themeColor="text1"/>
          <w:sz w:val="24"/>
          <w:szCs w:val="24"/>
        </w:rPr>
        <w:t>e</w:t>
      </w:r>
      <w:r w:rsidR="7EC4331E" w:rsidRPr="5B09278F">
        <w:rPr>
          <w:rFonts w:ascii="Arial" w:eastAsia="Corbel" w:hAnsi="Arial" w:cs="Arial"/>
          <w:color w:val="000000" w:themeColor="text1"/>
          <w:sz w:val="24"/>
          <w:szCs w:val="24"/>
        </w:rPr>
        <w:t xml:space="preserve">neral </w:t>
      </w:r>
      <w:r w:rsidR="58E1D397" w:rsidRPr="5B09278F">
        <w:rPr>
          <w:rFonts w:ascii="Arial" w:eastAsia="Corbel" w:hAnsi="Arial" w:cs="Arial"/>
          <w:color w:val="000000" w:themeColor="text1"/>
          <w:sz w:val="24"/>
          <w:szCs w:val="24"/>
        </w:rPr>
        <w:t xml:space="preserve">education program, a </w:t>
      </w:r>
      <w:r w:rsidR="0023006C" w:rsidRPr="5B09278F">
        <w:rPr>
          <w:rFonts w:ascii="Arial" w:eastAsia="Corbel" w:hAnsi="Arial" w:cs="Arial"/>
          <w:color w:val="000000" w:themeColor="text1"/>
          <w:sz w:val="24"/>
          <w:szCs w:val="24"/>
        </w:rPr>
        <w:t>general</w:t>
      </w:r>
      <w:r w:rsidR="58E1D397" w:rsidRPr="5B09278F">
        <w:rPr>
          <w:rFonts w:ascii="Arial" w:eastAsia="Corbel" w:hAnsi="Arial" w:cs="Arial"/>
          <w:color w:val="000000" w:themeColor="text1"/>
          <w:sz w:val="24"/>
          <w:szCs w:val="24"/>
        </w:rPr>
        <w:t xml:space="preserve"> education teacher</w:t>
      </w:r>
      <w:r w:rsidR="14F941CF" w:rsidRPr="5B09278F">
        <w:rPr>
          <w:rFonts w:ascii="Arial" w:eastAsia="Corbel" w:hAnsi="Arial" w:cs="Arial"/>
          <w:color w:val="000000" w:themeColor="text1"/>
          <w:sz w:val="24"/>
          <w:szCs w:val="24"/>
        </w:rPr>
        <w:t xml:space="preserve">. </w:t>
      </w:r>
    </w:p>
    <w:p w14:paraId="26720223" w14:textId="72EF3518" w:rsidR="2333C974" w:rsidRPr="00480148" w:rsidRDefault="0388AD5B" w:rsidP="009C394D">
      <w:pPr>
        <w:spacing w:before="160"/>
        <w:rPr>
          <w:rFonts w:ascii="Arial" w:eastAsia="Corbel" w:hAnsi="Arial" w:cs="Arial"/>
          <w:color w:val="000000" w:themeColor="text1"/>
          <w:sz w:val="24"/>
          <w:szCs w:val="24"/>
        </w:rPr>
      </w:pPr>
      <w:r w:rsidRPr="5B09278F">
        <w:rPr>
          <w:rFonts w:ascii="Arial" w:eastAsia="Corbel" w:hAnsi="Arial" w:cs="Arial"/>
          <w:color w:val="000000" w:themeColor="text1"/>
          <w:sz w:val="24"/>
          <w:szCs w:val="24"/>
        </w:rPr>
        <w:t>4</w:t>
      </w:r>
      <w:r w:rsidR="00AF0632" w:rsidRPr="5B09278F">
        <w:rPr>
          <w:rFonts w:ascii="Arial" w:eastAsia="Corbel" w:hAnsi="Arial" w:cs="Arial"/>
          <w:color w:val="000000" w:themeColor="text1"/>
          <w:sz w:val="24"/>
          <w:szCs w:val="24"/>
        </w:rPr>
        <w:t xml:space="preserve">. </w:t>
      </w:r>
      <w:r w:rsidR="3B89BB8D" w:rsidRPr="5B09278F">
        <w:rPr>
          <w:rFonts w:ascii="Arial" w:eastAsia="Corbel" w:hAnsi="Arial" w:cs="Arial"/>
          <w:color w:val="000000" w:themeColor="text1"/>
          <w:sz w:val="24"/>
          <w:szCs w:val="24"/>
        </w:rPr>
        <w:t xml:space="preserve">A </w:t>
      </w:r>
      <w:r w:rsidR="58E1D397" w:rsidRPr="5B09278F">
        <w:rPr>
          <w:rFonts w:ascii="Arial" w:eastAsia="Corbel" w:hAnsi="Arial" w:cs="Arial"/>
          <w:color w:val="000000" w:themeColor="text1"/>
          <w:sz w:val="24"/>
          <w:szCs w:val="24"/>
        </w:rPr>
        <w:t xml:space="preserve">special education teacher of the student or, if appropriate, a special education provider for the student. </w:t>
      </w:r>
    </w:p>
    <w:p w14:paraId="140F16AD" w14:textId="0C48AFD8" w:rsidR="2333C974" w:rsidRPr="00480148" w:rsidRDefault="5AE693A9" w:rsidP="009C394D">
      <w:pPr>
        <w:spacing w:before="160"/>
        <w:rPr>
          <w:rFonts w:ascii="Arial" w:eastAsia="Corbel" w:hAnsi="Arial" w:cs="Arial"/>
          <w:color w:val="000000" w:themeColor="text1"/>
          <w:sz w:val="24"/>
          <w:szCs w:val="24"/>
        </w:rPr>
      </w:pPr>
      <w:r w:rsidRPr="5B09278F">
        <w:rPr>
          <w:rFonts w:ascii="Arial" w:eastAsia="Corbel" w:hAnsi="Arial" w:cs="Arial"/>
          <w:color w:val="000000" w:themeColor="text1"/>
          <w:sz w:val="24"/>
          <w:szCs w:val="24"/>
        </w:rPr>
        <w:t>5</w:t>
      </w:r>
      <w:r w:rsidR="2333C974" w:rsidRPr="5B09278F">
        <w:rPr>
          <w:rFonts w:ascii="Arial" w:eastAsia="Corbel" w:hAnsi="Arial" w:cs="Arial"/>
          <w:color w:val="000000" w:themeColor="text1"/>
          <w:sz w:val="24"/>
          <w:szCs w:val="24"/>
        </w:rPr>
        <w:t xml:space="preserve">. The student, if one purpose of the meeting is to discuss transition services or if otherwise appropriate and if he/she chooses. </w:t>
      </w:r>
    </w:p>
    <w:p w14:paraId="17938DD3" w14:textId="6333A5D4" w:rsidR="2333C974" w:rsidRPr="00480148" w:rsidRDefault="5DC480EF" w:rsidP="009C394D">
      <w:pPr>
        <w:spacing w:before="160"/>
        <w:rPr>
          <w:rFonts w:ascii="Arial" w:eastAsia="Corbel" w:hAnsi="Arial" w:cs="Arial"/>
          <w:color w:val="000000" w:themeColor="text1"/>
          <w:sz w:val="24"/>
          <w:szCs w:val="24"/>
        </w:rPr>
      </w:pPr>
      <w:r w:rsidRPr="5B09278F">
        <w:rPr>
          <w:rFonts w:ascii="Arial" w:eastAsia="Corbel" w:hAnsi="Arial" w:cs="Arial"/>
          <w:color w:val="000000" w:themeColor="text1"/>
          <w:sz w:val="24"/>
          <w:szCs w:val="24"/>
        </w:rPr>
        <w:t xml:space="preserve">6. </w:t>
      </w:r>
      <w:r w:rsidR="2333C974" w:rsidRPr="5B09278F">
        <w:rPr>
          <w:rFonts w:ascii="Arial" w:eastAsia="Corbel" w:hAnsi="Arial" w:cs="Arial"/>
          <w:color w:val="000000" w:themeColor="text1"/>
          <w:sz w:val="24"/>
          <w:szCs w:val="24"/>
        </w:rPr>
        <w:t>An individual who is qualified to interpret the instructional implications of evaluation results, who may be a</w:t>
      </w:r>
      <w:r w:rsidR="00A07D68" w:rsidRPr="5B09278F">
        <w:rPr>
          <w:rFonts w:ascii="Arial" w:eastAsia="Corbel" w:hAnsi="Arial" w:cs="Arial"/>
          <w:color w:val="000000" w:themeColor="text1"/>
          <w:sz w:val="24"/>
          <w:szCs w:val="24"/>
        </w:rPr>
        <w:t xml:space="preserve"> </w:t>
      </w:r>
      <w:r w:rsidR="005A3F62" w:rsidRPr="5B09278F">
        <w:rPr>
          <w:rFonts w:ascii="Arial" w:eastAsia="Corbel" w:hAnsi="Arial" w:cs="Arial"/>
          <w:color w:val="000000" w:themeColor="text1"/>
          <w:sz w:val="24"/>
          <w:szCs w:val="24"/>
        </w:rPr>
        <w:t>member of the Team</w:t>
      </w:r>
      <w:r w:rsidR="00B273D5" w:rsidRPr="5B09278F">
        <w:rPr>
          <w:rFonts w:ascii="Arial" w:eastAsia="Corbel" w:hAnsi="Arial" w:cs="Arial"/>
          <w:color w:val="000000" w:themeColor="text1"/>
          <w:sz w:val="24"/>
          <w:szCs w:val="24"/>
        </w:rPr>
        <w:t xml:space="preserve"> described above</w:t>
      </w:r>
      <w:r w:rsidR="2333C974" w:rsidRPr="5B09278F">
        <w:rPr>
          <w:rFonts w:ascii="Arial" w:eastAsia="Corbel" w:hAnsi="Arial" w:cs="Arial"/>
          <w:color w:val="000000" w:themeColor="text1"/>
          <w:sz w:val="24"/>
          <w:szCs w:val="24"/>
        </w:rPr>
        <w:t xml:space="preserve">. </w:t>
      </w:r>
    </w:p>
    <w:p w14:paraId="0C92813D" w14:textId="5A038D24" w:rsidR="2333C974" w:rsidRPr="00480148" w:rsidRDefault="5E843C70" w:rsidP="009C394D">
      <w:pPr>
        <w:spacing w:before="160"/>
        <w:rPr>
          <w:rFonts w:ascii="Arial" w:eastAsia="Corbel" w:hAnsi="Arial" w:cs="Arial"/>
          <w:color w:val="000000" w:themeColor="text1"/>
          <w:sz w:val="24"/>
          <w:szCs w:val="24"/>
        </w:rPr>
      </w:pPr>
      <w:r w:rsidRPr="5B09278F">
        <w:rPr>
          <w:rFonts w:ascii="Arial" w:eastAsia="Corbel" w:hAnsi="Arial" w:cs="Arial"/>
          <w:color w:val="000000" w:themeColor="text1"/>
          <w:sz w:val="24"/>
          <w:szCs w:val="24"/>
        </w:rPr>
        <w:t xml:space="preserve">7. </w:t>
      </w:r>
      <w:r w:rsidR="00DD3D66" w:rsidRPr="5B09278F">
        <w:rPr>
          <w:rFonts w:ascii="Arial" w:eastAsia="Corbel" w:hAnsi="Arial" w:cs="Arial"/>
          <w:color w:val="000000" w:themeColor="text1"/>
          <w:sz w:val="24"/>
          <w:szCs w:val="24"/>
        </w:rPr>
        <w:t xml:space="preserve">At the discretion of the parents or the district, </w:t>
      </w:r>
      <w:r w:rsidR="00403F22" w:rsidRPr="5B09278F">
        <w:rPr>
          <w:rFonts w:ascii="Arial" w:eastAsia="Corbel" w:hAnsi="Arial" w:cs="Arial"/>
          <w:color w:val="000000" w:themeColor="text1"/>
          <w:sz w:val="24"/>
          <w:szCs w:val="24"/>
        </w:rPr>
        <w:t>o</w:t>
      </w:r>
      <w:r w:rsidR="2333C974" w:rsidRPr="5B09278F">
        <w:rPr>
          <w:rFonts w:ascii="Arial" w:eastAsia="Corbel" w:hAnsi="Arial" w:cs="Arial"/>
          <w:color w:val="000000" w:themeColor="text1"/>
          <w:sz w:val="24"/>
          <w:szCs w:val="24"/>
        </w:rPr>
        <w:t xml:space="preserve">ther individuals who </w:t>
      </w:r>
      <w:r w:rsidR="00403F22" w:rsidRPr="5B09278F">
        <w:rPr>
          <w:rFonts w:ascii="Arial" w:eastAsia="Corbel" w:hAnsi="Arial" w:cs="Arial"/>
          <w:color w:val="000000" w:themeColor="text1"/>
          <w:sz w:val="24"/>
          <w:szCs w:val="24"/>
        </w:rPr>
        <w:t>have knowledge or special expertise regarding the child, including related services personnel as appropriate.</w:t>
      </w:r>
      <w:r w:rsidR="2333C974" w:rsidRPr="5B09278F">
        <w:rPr>
          <w:rFonts w:ascii="Arial" w:eastAsia="Corbel" w:hAnsi="Arial" w:cs="Arial"/>
          <w:color w:val="000000" w:themeColor="text1"/>
          <w:sz w:val="24"/>
          <w:szCs w:val="24"/>
        </w:rPr>
        <w:t xml:space="preserve"> </w:t>
      </w:r>
    </w:p>
    <w:p w14:paraId="3FA8037B" w14:textId="50CB053C" w:rsidR="2333C974" w:rsidRPr="00480148" w:rsidRDefault="2040508D" w:rsidP="00545A58">
      <w:pPr>
        <w:spacing w:before="160"/>
        <w:rPr>
          <w:rFonts w:ascii="Arial" w:eastAsia="Corbel" w:hAnsi="Arial" w:cs="Arial"/>
          <w:color w:val="000000" w:themeColor="text1"/>
          <w:sz w:val="24"/>
          <w:szCs w:val="24"/>
        </w:rPr>
      </w:pPr>
      <w:r w:rsidRPr="5B09278F">
        <w:rPr>
          <w:rFonts w:ascii="Arial" w:eastAsia="Corbel" w:hAnsi="Arial" w:cs="Arial"/>
          <w:color w:val="000000" w:themeColor="text1"/>
          <w:sz w:val="24"/>
          <w:szCs w:val="24"/>
        </w:rPr>
        <w:t>8</w:t>
      </w:r>
      <w:r w:rsidR="2333C974" w:rsidRPr="5B09278F">
        <w:rPr>
          <w:rFonts w:ascii="Arial" w:eastAsia="Corbel" w:hAnsi="Arial" w:cs="Arial"/>
          <w:color w:val="000000" w:themeColor="text1"/>
          <w:sz w:val="24"/>
          <w:szCs w:val="24"/>
        </w:rPr>
        <w:t xml:space="preserve">. 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 </w:t>
      </w:r>
    </w:p>
    <w:p w14:paraId="544F9C4D" w14:textId="7D95ABBB" w:rsidR="2333C974" w:rsidRDefault="459C6811" w:rsidP="00545A58">
      <w:pPr>
        <w:spacing w:before="160"/>
        <w:rPr>
          <w:rFonts w:ascii="Arial" w:eastAsia="Corbel" w:hAnsi="Arial" w:cs="Arial"/>
          <w:color w:val="000000" w:themeColor="text1"/>
          <w:sz w:val="24"/>
          <w:szCs w:val="24"/>
        </w:rPr>
      </w:pPr>
      <w:r w:rsidRPr="3A6BCFC4">
        <w:rPr>
          <w:rFonts w:ascii="Arial" w:eastAsia="Corbel" w:hAnsi="Arial" w:cs="Arial"/>
          <w:color w:val="000000" w:themeColor="text1"/>
          <w:sz w:val="24"/>
          <w:szCs w:val="24"/>
        </w:rPr>
        <w:t>9</w:t>
      </w:r>
      <w:r w:rsidR="0068123D" w:rsidRPr="3A6BCFC4">
        <w:rPr>
          <w:rFonts w:ascii="Arial" w:eastAsia="Corbel" w:hAnsi="Arial" w:cs="Arial"/>
          <w:color w:val="000000" w:themeColor="text1"/>
          <w:sz w:val="24"/>
          <w:szCs w:val="24"/>
        </w:rPr>
        <w:t>.</w:t>
      </w:r>
      <w:r w:rsidR="2E67B362" w:rsidRPr="3A6BCFC4">
        <w:rPr>
          <w:rFonts w:ascii="Arial" w:eastAsia="Corbel" w:hAnsi="Arial" w:cs="Arial"/>
          <w:color w:val="000000" w:themeColor="text1"/>
          <w:sz w:val="24"/>
          <w:szCs w:val="24"/>
        </w:rPr>
        <w:t xml:space="preserve"> </w:t>
      </w:r>
      <w:r w:rsidR="000716AE" w:rsidRPr="3A6BCFC4">
        <w:rPr>
          <w:rFonts w:ascii="Arial" w:eastAsia="Corbel" w:hAnsi="Arial" w:cs="Arial"/>
          <w:color w:val="000000" w:themeColor="text1"/>
          <w:sz w:val="24"/>
          <w:szCs w:val="24"/>
        </w:rPr>
        <w:t xml:space="preserve">If </w:t>
      </w:r>
      <w:r w:rsidR="57AC228E" w:rsidRPr="3A6BCFC4">
        <w:rPr>
          <w:rFonts w:ascii="Arial" w:eastAsia="Corbel" w:hAnsi="Arial" w:cs="Arial"/>
          <w:color w:val="000000" w:themeColor="text1"/>
          <w:sz w:val="24"/>
          <w:szCs w:val="24"/>
        </w:rPr>
        <w:t xml:space="preserve">the </w:t>
      </w:r>
      <w:r w:rsidR="000716AE" w:rsidRPr="3A6BCFC4">
        <w:rPr>
          <w:rFonts w:ascii="Arial" w:eastAsia="Corbel" w:hAnsi="Arial" w:cs="Arial"/>
          <w:color w:val="000000" w:themeColor="text1"/>
          <w:sz w:val="24"/>
          <w:szCs w:val="24"/>
        </w:rPr>
        <w:t>student is an E</w:t>
      </w:r>
      <w:r w:rsidR="25768810" w:rsidRPr="3A6BCFC4">
        <w:rPr>
          <w:rFonts w:ascii="Arial" w:eastAsia="Corbel" w:hAnsi="Arial" w:cs="Arial"/>
          <w:color w:val="000000" w:themeColor="text1"/>
          <w:sz w:val="24"/>
          <w:szCs w:val="24"/>
        </w:rPr>
        <w:t>nglish learner</w:t>
      </w:r>
      <w:r w:rsidR="000716AE" w:rsidRPr="3A6BCFC4">
        <w:rPr>
          <w:rFonts w:ascii="Arial" w:eastAsia="Corbel" w:hAnsi="Arial" w:cs="Arial"/>
          <w:color w:val="000000" w:themeColor="text1"/>
          <w:sz w:val="24"/>
          <w:szCs w:val="24"/>
        </w:rPr>
        <w:t>, one or more individuals who have knowledge of the student’s language needs, training and knowledge in second language acquisition, and an understanding of how to differentiate between the student’s limited English proficiency and their disability. In lieu of attending the meeting in person, the individual(s) may submit their input, in writing, prior to the meeting.</w:t>
      </w:r>
    </w:p>
    <w:p w14:paraId="6E52E55E" w14:textId="1C264FCD" w:rsidR="2333C974" w:rsidRPr="00480148" w:rsidRDefault="2333C974"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lastRenderedPageBreak/>
        <w:t xml:space="preserve">Members of the Team attend Team meetings unless: </w:t>
      </w:r>
    </w:p>
    <w:p w14:paraId="657CB778" w14:textId="5B74602D" w:rsidR="2333C974" w:rsidRPr="00480148" w:rsidRDefault="00592B73" w:rsidP="00E80420">
      <w:pPr>
        <w:spacing w:before="160"/>
        <w:rPr>
          <w:rFonts w:ascii="Arial" w:eastAsia="Corbel" w:hAnsi="Arial" w:cs="Arial"/>
          <w:color w:val="000000" w:themeColor="text1"/>
          <w:sz w:val="24"/>
          <w:szCs w:val="24"/>
        </w:rPr>
      </w:pPr>
      <w:r w:rsidRPr="568C4E12">
        <w:rPr>
          <w:rFonts w:ascii="Arial" w:eastAsia="Corbel" w:hAnsi="Arial" w:cs="Arial"/>
          <w:color w:val="000000" w:themeColor="text1"/>
          <w:sz w:val="24"/>
          <w:szCs w:val="24"/>
        </w:rPr>
        <w:t>1</w:t>
      </w:r>
      <w:r w:rsidR="2333C974" w:rsidRPr="568C4E12">
        <w:rPr>
          <w:rFonts w:ascii="Arial" w:eastAsia="Corbel" w:hAnsi="Arial" w:cs="Arial"/>
          <w:color w:val="000000" w:themeColor="text1"/>
          <w:sz w:val="24"/>
          <w:szCs w:val="24"/>
        </w:rPr>
        <w:t>. the parent and district agree to use alternative means, such as a video conference or a conference call, for any Team meeting</w:t>
      </w:r>
      <w:r w:rsidR="00E06620" w:rsidRPr="568C4E12">
        <w:rPr>
          <w:rFonts w:ascii="Arial" w:eastAsia="Corbel" w:hAnsi="Arial" w:cs="Arial"/>
          <w:color w:val="000000" w:themeColor="text1"/>
          <w:sz w:val="24"/>
          <w:szCs w:val="24"/>
        </w:rPr>
        <w:t>;</w:t>
      </w:r>
      <w:r w:rsidR="2333C974" w:rsidRPr="568C4E12">
        <w:rPr>
          <w:rFonts w:ascii="Arial" w:eastAsia="Corbel" w:hAnsi="Arial" w:cs="Arial"/>
          <w:color w:val="000000" w:themeColor="text1"/>
          <w:sz w:val="24"/>
          <w:szCs w:val="24"/>
        </w:rPr>
        <w:t xml:space="preserve"> OR </w:t>
      </w:r>
    </w:p>
    <w:p w14:paraId="2C344ACA" w14:textId="54EB30A9" w:rsidR="2333C974" w:rsidRPr="00480148" w:rsidRDefault="00592B73" w:rsidP="00E80420">
      <w:pPr>
        <w:spacing w:before="160"/>
        <w:rPr>
          <w:rFonts w:ascii="Arial" w:eastAsia="Corbel" w:hAnsi="Arial" w:cs="Arial"/>
          <w:color w:val="000000" w:themeColor="text1"/>
          <w:sz w:val="24"/>
          <w:szCs w:val="24"/>
        </w:rPr>
      </w:pPr>
      <w:r w:rsidRPr="568C4E12">
        <w:rPr>
          <w:rFonts w:ascii="Arial" w:eastAsia="Corbel" w:hAnsi="Arial" w:cs="Arial"/>
          <w:color w:val="000000" w:themeColor="text1"/>
          <w:sz w:val="24"/>
          <w:szCs w:val="24"/>
        </w:rPr>
        <w:t>2</w:t>
      </w:r>
      <w:r w:rsidR="2333C974" w:rsidRPr="568C4E12">
        <w:rPr>
          <w:rFonts w:ascii="Arial" w:eastAsia="Corbel" w:hAnsi="Arial" w:cs="Arial"/>
          <w:color w:val="000000" w:themeColor="text1"/>
          <w:sz w:val="24"/>
          <w:szCs w:val="24"/>
        </w:rPr>
        <w:t>. the district and the parent agree, in writing, that the attendance of the Team member is not necessary because the member’s area of the curriculum or related services is not being modified or discussed</w:t>
      </w:r>
      <w:r w:rsidR="00E06620" w:rsidRPr="568C4E12">
        <w:rPr>
          <w:rFonts w:ascii="Arial" w:eastAsia="Corbel" w:hAnsi="Arial" w:cs="Arial"/>
          <w:color w:val="000000" w:themeColor="text1"/>
          <w:sz w:val="24"/>
          <w:szCs w:val="24"/>
        </w:rPr>
        <w:t>;</w:t>
      </w:r>
      <w:r w:rsidR="2333C974" w:rsidRPr="568C4E12">
        <w:rPr>
          <w:rFonts w:ascii="Arial" w:eastAsia="Corbel" w:hAnsi="Arial" w:cs="Arial"/>
          <w:color w:val="000000" w:themeColor="text1"/>
          <w:sz w:val="24"/>
          <w:szCs w:val="24"/>
        </w:rPr>
        <w:t xml:space="preserve"> OR </w:t>
      </w:r>
    </w:p>
    <w:p w14:paraId="0F98D1B1" w14:textId="7C4E4EDB" w:rsidR="335A873C" w:rsidRPr="00E80420" w:rsidRDefault="00592B73" w:rsidP="00E80420">
      <w:pPr>
        <w:spacing w:before="160"/>
        <w:rPr>
          <w:rFonts w:ascii="Arial" w:eastAsia="Corbel" w:hAnsi="Arial" w:cs="Arial"/>
          <w:color w:val="000000" w:themeColor="text1"/>
          <w:sz w:val="24"/>
          <w:szCs w:val="24"/>
        </w:rPr>
      </w:pPr>
      <w:r w:rsidRPr="568C4E12">
        <w:rPr>
          <w:rFonts w:ascii="Arial" w:eastAsia="Corbel" w:hAnsi="Arial" w:cs="Arial"/>
          <w:color w:val="000000" w:themeColor="text1"/>
          <w:sz w:val="24"/>
          <w:szCs w:val="24"/>
        </w:rPr>
        <w:t>3</w:t>
      </w:r>
      <w:r w:rsidR="2333C974" w:rsidRPr="568C4E12">
        <w:rPr>
          <w:rFonts w:ascii="Arial" w:eastAsia="Corbel" w:hAnsi="Arial" w:cs="Arial"/>
          <w:color w:val="000000" w:themeColor="text1"/>
          <w:sz w:val="24"/>
          <w:szCs w:val="24"/>
        </w:rPr>
        <w:t>. the district and the parent agree, in writing, to excuse a required Team member’s participation and the excused member provides written input into the development of the IEP to the parent and the IEP Team prior to the</w:t>
      </w:r>
      <w:r w:rsidR="2DAC211A" w:rsidRPr="568C4E12">
        <w:rPr>
          <w:rFonts w:ascii="Arial" w:eastAsia="Corbel" w:hAnsi="Arial" w:cs="Arial"/>
          <w:color w:val="000000" w:themeColor="text1"/>
          <w:sz w:val="24"/>
          <w:szCs w:val="24"/>
        </w:rPr>
        <w:t xml:space="preserve"> meeting. </w:t>
      </w:r>
      <w:r>
        <w:tab/>
      </w:r>
      <w:r>
        <w:tab/>
      </w:r>
    </w:p>
    <w:p w14:paraId="4BC9E604" w14:textId="41562C7F" w:rsidR="00AF1F06" w:rsidRPr="00480148" w:rsidRDefault="00AF1F06" w:rsidP="00AF1F06">
      <w:pPr>
        <w:spacing w:before="160"/>
        <w:rPr>
          <w:rFonts w:ascii="Arial" w:eastAsia="Corbel" w:hAnsi="Arial" w:cs="Arial"/>
          <w:b/>
          <w:sz w:val="24"/>
          <w:szCs w:val="24"/>
          <w:u w:val="single"/>
        </w:rPr>
      </w:pPr>
      <w:r w:rsidRPr="00480148">
        <w:rPr>
          <w:rFonts w:ascii="Arial" w:eastAsia="Corbel" w:hAnsi="Arial" w:cs="Arial"/>
          <w:b/>
          <w:sz w:val="24"/>
          <w:szCs w:val="24"/>
          <w:u w:val="single"/>
        </w:rPr>
        <w:t xml:space="preserve">State </w:t>
      </w:r>
      <w:r w:rsidR="00DD4A95">
        <w:rPr>
          <w:rFonts w:ascii="Arial" w:eastAsia="Corbel" w:hAnsi="Arial" w:cs="Arial"/>
          <w:b/>
          <w:sz w:val="24"/>
          <w:szCs w:val="24"/>
          <w:u w:val="single"/>
        </w:rPr>
        <w:t>r</w:t>
      </w:r>
      <w:r w:rsidRPr="00480148">
        <w:rPr>
          <w:rFonts w:ascii="Arial" w:eastAsia="Corbel" w:hAnsi="Arial" w:cs="Arial"/>
          <w:b/>
          <w:sz w:val="24"/>
          <w:szCs w:val="24"/>
          <w:u w:val="single"/>
        </w:rPr>
        <w:t>equirement</w:t>
      </w:r>
      <w:r w:rsidR="00DD4A95">
        <w:rPr>
          <w:rFonts w:ascii="Arial" w:eastAsia="Corbel" w:hAnsi="Arial" w:cs="Arial"/>
          <w:b/>
          <w:sz w:val="24"/>
          <w:szCs w:val="24"/>
          <w:u w:val="single"/>
        </w:rPr>
        <w:t>s</w:t>
      </w:r>
      <w:r w:rsidRPr="00480148">
        <w:rPr>
          <w:rFonts w:ascii="Arial" w:eastAsia="Corbel" w:hAnsi="Arial" w:cs="Arial"/>
          <w:b/>
          <w:sz w:val="24"/>
          <w:szCs w:val="24"/>
          <w:u w:val="single"/>
        </w:rPr>
        <w:t>:</w:t>
      </w:r>
    </w:p>
    <w:p w14:paraId="1B8A10BB" w14:textId="77777777" w:rsidR="00AF1F06" w:rsidRPr="00480148" w:rsidRDefault="00AF1F06" w:rsidP="1B1BCD87">
      <w:pPr>
        <w:spacing w:before="160"/>
        <w:rPr>
          <w:rFonts w:ascii="Arial" w:eastAsia="Corbel" w:hAnsi="Arial" w:cs="Arial"/>
          <w:sz w:val="24"/>
          <w:szCs w:val="24"/>
        </w:rPr>
      </w:pPr>
      <w:hyperlink r:id="rId57">
        <w:r w:rsidRPr="1B1BCD87">
          <w:rPr>
            <w:rStyle w:val="Hyperlink"/>
            <w:rFonts w:ascii="Arial" w:eastAsia="Corbel" w:hAnsi="Arial" w:cs="Arial"/>
            <w:sz w:val="24"/>
            <w:szCs w:val="24"/>
          </w:rPr>
          <w:t>603 CMR 28.02 (21)</w:t>
        </w:r>
      </w:hyperlink>
    </w:p>
    <w:p w14:paraId="1AB09148" w14:textId="77777777" w:rsidR="00AF1F06" w:rsidRPr="00480148" w:rsidRDefault="00AF1F06" w:rsidP="32AF5D3F">
      <w:pPr>
        <w:pStyle w:val="ListParagraph"/>
        <w:spacing w:before="160"/>
        <w:ind w:left="0"/>
        <w:rPr>
          <w:rFonts w:ascii="Arial" w:eastAsia="Corbel" w:hAnsi="Arial" w:cs="Arial"/>
          <w:sz w:val="24"/>
          <w:szCs w:val="24"/>
        </w:rPr>
      </w:pPr>
      <w:hyperlink r:id="rId58">
        <w:r w:rsidRPr="32AF5D3F">
          <w:rPr>
            <w:rStyle w:val="Hyperlink"/>
            <w:rFonts w:ascii="Arial" w:hAnsi="Arial" w:cs="Arial"/>
            <w:sz w:val="24"/>
            <w:szCs w:val="24"/>
          </w:rPr>
          <w:t>M.G.L. c. 71B, § 3</w:t>
        </w:r>
      </w:hyperlink>
    </w:p>
    <w:p w14:paraId="02C2253E" w14:textId="77777777" w:rsidR="00AF1F06" w:rsidRPr="00480148" w:rsidRDefault="00AF1F06" w:rsidP="00AF1F06">
      <w:pPr>
        <w:spacing w:before="160"/>
        <w:rPr>
          <w:rFonts w:ascii="Arial" w:eastAsia="Corbel" w:hAnsi="Arial" w:cs="Arial"/>
          <w:sz w:val="24"/>
          <w:szCs w:val="24"/>
        </w:rPr>
      </w:pPr>
    </w:p>
    <w:p w14:paraId="6D1B63D5" w14:textId="6229CA47" w:rsidR="00AF1F06" w:rsidRPr="00480148" w:rsidRDefault="00AF1F06" w:rsidP="32AF5D3F">
      <w:pPr>
        <w:spacing w:before="160"/>
        <w:rPr>
          <w:rFonts w:ascii="Arial" w:eastAsia="Corbel" w:hAnsi="Arial" w:cs="Arial"/>
          <w:b/>
          <w:bCs/>
          <w:sz w:val="24"/>
          <w:szCs w:val="24"/>
          <w:u w:val="single"/>
        </w:rPr>
      </w:pPr>
      <w:r w:rsidRPr="32AF5D3F">
        <w:rPr>
          <w:rFonts w:ascii="Arial" w:eastAsia="Corbel" w:hAnsi="Arial" w:cs="Arial"/>
          <w:b/>
          <w:bCs/>
          <w:sz w:val="24"/>
          <w:szCs w:val="24"/>
          <w:u w:val="single"/>
        </w:rPr>
        <w:t>Federal</w:t>
      </w:r>
      <w:r w:rsidR="7C980476" w:rsidRPr="32AF5D3F">
        <w:rPr>
          <w:rFonts w:ascii="Arial" w:eastAsia="Corbel" w:hAnsi="Arial" w:cs="Arial"/>
          <w:b/>
          <w:bCs/>
          <w:sz w:val="24"/>
          <w:szCs w:val="24"/>
          <w:u w:val="single"/>
        </w:rPr>
        <w:t xml:space="preserve"> requirements</w:t>
      </w:r>
      <w:r w:rsidRPr="32AF5D3F">
        <w:rPr>
          <w:rFonts w:ascii="Arial" w:eastAsia="Corbel" w:hAnsi="Arial" w:cs="Arial"/>
          <w:b/>
          <w:bCs/>
          <w:sz w:val="24"/>
          <w:szCs w:val="24"/>
          <w:u w:val="single"/>
        </w:rPr>
        <w:t>:</w:t>
      </w:r>
    </w:p>
    <w:p w14:paraId="4ED1D7F1" w14:textId="77777777" w:rsidR="00AF1F06" w:rsidRPr="00480148" w:rsidRDefault="00AF1F06" w:rsidP="00F25082">
      <w:pPr>
        <w:pStyle w:val="ListParagraph"/>
        <w:numPr>
          <w:ilvl w:val="0"/>
          <w:numId w:val="78"/>
        </w:numPr>
        <w:spacing w:before="160"/>
        <w:ind w:left="0"/>
        <w:rPr>
          <w:rFonts w:ascii="Arial" w:eastAsia="Corbel" w:hAnsi="Arial" w:cs="Arial"/>
          <w:sz w:val="24"/>
          <w:szCs w:val="24"/>
        </w:rPr>
      </w:pPr>
      <w:hyperlink r:id="rId59">
        <w:r w:rsidRPr="00480148">
          <w:rPr>
            <w:rStyle w:val="Hyperlink"/>
            <w:rFonts w:ascii="Arial" w:eastAsia="Corbel" w:hAnsi="Arial" w:cs="Arial"/>
            <w:sz w:val="24"/>
            <w:szCs w:val="24"/>
          </w:rPr>
          <w:t>34 CFR 300.116 (a)</w:t>
        </w:r>
      </w:hyperlink>
    </w:p>
    <w:p w14:paraId="6356292B" w14:textId="77777777" w:rsidR="00AF1F06" w:rsidRPr="00480148" w:rsidRDefault="00AF1F06" w:rsidP="00F25082">
      <w:pPr>
        <w:pStyle w:val="ListParagraph"/>
        <w:numPr>
          <w:ilvl w:val="0"/>
          <w:numId w:val="78"/>
        </w:numPr>
        <w:spacing w:before="160"/>
        <w:ind w:left="0"/>
        <w:rPr>
          <w:rFonts w:ascii="Arial" w:eastAsia="Corbel" w:hAnsi="Arial" w:cs="Arial"/>
          <w:sz w:val="24"/>
          <w:szCs w:val="24"/>
        </w:rPr>
      </w:pPr>
      <w:hyperlink r:id="rId60">
        <w:r w:rsidRPr="00480148">
          <w:rPr>
            <w:rStyle w:val="Hyperlink"/>
            <w:rFonts w:ascii="Arial" w:eastAsia="Corbel" w:hAnsi="Arial" w:cs="Arial"/>
            <w:sz w:val="24"/>
            <w:szCs w:val="24"/>
          </w:rPr>
          <w:t>34 CFR 300.321</w:t>
        </w:r>
      </w:hyperlink>
    </w:p>
    <w:p w14:paraId="7B7630AE" w14:textId="77777777" w:rsidR="00AF1F06" w:rsidRPr="00480148" w:rsidRDefault="00AF1F06" w:rsidP="00F25082">
      <w:pPr>
        <w:pStyle w:val="ListParagraph"/>
        <w:numPr>
          <w:ilvl w:val="0"/>
          <w:numId w:val="78"/>
        </w:numPr>
        <w:spacing w:before="160"/>
        <w:ind w:left="0"/>
        <w:rPr>
          <w:rFonts w:ascii="Arial" w:eastAsia="Corbel" w:hAnsi="Arial" w:cs="Arial"/>
          <w:sz w:val="24"/>
          <w:szCs w:val="24"/>
        </w:rPr>
      </w:pPr>
      <w:hyperlink r:id="rId61">
        <w:r w:rsidRPr="00480148">
          <w:rPr>
            <w:rStyle w:val="Hyperlink"/>
            <w:rFonts w:ascii="Arial" w:eastAsia="Corbel" w:hAnsi="Arial" w:cs="Arial"/>
            <w:sz w:val="24"/>
            <w:szCs w:val="24"/>
          </w:rPr>
          <w:t>34 CFR 300.328</w:t>
        </w:r>
      </w:hyperlink>
    </w:p>
    <w:p w14:paraId="00369028" w14:textId="77777777" w:rsidR="00AF1F06" w:rsidRPr="00480148" w:rsidRDefault="00AF1F06" w:rsidP="00F25082">
      <w:pPr>
        <w:pStyle w:val="ListParagraph"/>
        <w:numPr>
          <w:ilvl w:val="0"/>
          <w:numId w:val="78"/>
        </w:numPr>
        <w:spacing w:before="160"/>
        <w:ind w:left="0"/>
        <w:rPr>
          <w:rFonts w:ascii="Arial" w:eastAsia="Corbel" w:hAnsi="Arial" w:cs="Arial"/>
          <w:sz w:val="24"/>
          <w:szCs w:val="24"/>
        </w:rPr>
      </w:pPr>
      <w:hyperlink r:id="rId62">
        <w:r w:rsidRPr="00480148">
          <w:rPr>
            <w:rStyle w:val="Hyperlink"/>
            <w:rFonts w:ascii="Arial" w:eastAsia="Corbel" w:hAnsi="Arial" w:cs="Arial"/>
            <w:sz w:val="24"/>
            <w:szCs w:val="24"/>
          </w:rPr>
          <w:t>IDEA 97 regulations</w:t>
        </w:r>
      </w:hyperlink>
    </w:p>
    <w:p w14:paraId="18822E63" w14:textId="5A814EAD" w:rsidR="00AF1F06" w:rsidRPr="00480148" w:rsidRDefault="00AF1F06" w:rsidP="00AF1F06">
      <w:pPr>
        <w:spacing w:before="160"/>
        <w:rPr>
          <w:rFonts w:ascii="Arial" w:eastAsia="Corbel" w:hAnsi="Arial" w:cs="Arial"/>
          <w:sz w:val="24"/>
          <w:szCs w:val="24"/>
          <w:lang w:val="fr-FR"/>
        </w:rPr>
      </w:pPr>
    </w:p>
    <w:p w14:paraId="2B94FF0F" w14:textId="44D10FBE" w:rsidR="00AF1F06" w:rsidRDefault="00AF1F06" w:rsidP="00AF1F06">
      <w:pPr>
        <w:spacing w:before="160"/>
        <w:rPr>
          <w:rFonts w:ascii="Arial" w:eastAsia="Corbel" w:hAnsi="Arial" w:cs="Arial"/>
          <w:color w:val="000000" w:themeColor="text1"/>
          <w:sz w:val="24"/>
          <w:szCs w:val="24"/>
        </w:rPr>
      </w:pPr>
      <w:r w:rsidRPr="3B54321A">
        <w:rPr>
          <w:rFonts w:ascii="Arial" w:eastAsia="Corbel" w:hAnsi="Arial" w:cs="Arial"/>
          <w:color w:val="000000" w:themeColor="text1"/>
          <w:sz w:val="24"/>
          <w:szCs w:val="24"/>
        </w:rPr>
        <w:t xml:space="preserve">Part 1 of SE 8 is related to State Performance Plan Indicator 8. Parts 5 and 10 are related to State Performance Plan Indicators 13 and 14. (See </w:t>
      </w:r>
      <w:hyperlink r:id="rId63">
        <w:r w:rsidRPr="3B54321A">
          <w:rPr>
            <w:rStyle w:val="Hyperlink"/>
            <w:rFonts w:ascii="Arial" w:eastAsia="Corbel" w:hAnsi="Arial" w:cs="Arial"/>
            <w:sz w:val="24"/>
            <w:szCs w:val="24"/>
          </w:rPr>
          <w:t>http://www.doe.mass.edu/sped/maspp/.</w:t>
        </w:r>
      </w:hyperlink>
      <w:r w:rsidRPr="3B54321A">
        <w:rPr>
          <w:rFonts w:ascii="Arial" w:eastAsia="Corbel" w:hAnsi="Arial" w:cs="Arial"/>
          <w:color w:val="000000" w:themeColor="text1"/>
          <w:sz w:val="24"/>
          <w:szCs w:val="24"/>
        </w:rPr>
        <w:t>)</w:t>
      </w:r>
    </w:p>
    <w:p w14:paraId="71AA52C7" w14:textId="77777777" w:rsidR="007D187B" w:rsidRDefault="007D187B" w:rsidP="00AF1F06">
      <w:pPr>
        <w:spacing w:before="160"/>
        <w:rPr>
          <w:rFonts w:ascii="Arial" w:eastAsia="Corbel" w:hAnsi="Arial" w:cs="Arial"/>
          <w:sz w:val="24"/>
          <w:szCs w:val="24"/>
        </w:rPr>
      </w:pPr>
    </w:p>
    <w:p w14:paraId="11AC5DB2" w14:textId="77777777" w:rsidR="007B0594" w:rsidRPr="00C13808" w:rsidRDefault="007B0594" w:rsidP="00AF1F06">
      <w:pPr>
        <w:spacing w:before="160"/>
        <w:rPr>
          <w:rFonts w:ascii="Arial" w:eastAsia="Corbel" w:hAnsi="Arial" w:cs="Arial"/>
          <w:sz w:val="24"/>
          <w:szCs w:val="24"/>
        </w:rPr>
      </w:pPr>
    </w:p>
    <w:p w14:paraId="71CC3F19" w14:textId="075A91F8" w:rsidR="0C2D3033" w:rsidRPr="00480148" w:rsidRDefault="0C2D3033" w:rsidP="00AF1F06">
      <w:pPr>
        <w:spacing w:before="160"/>
        <w:rPr>
          <w:rFonts w:ascii="Arial" w:eastAsia="Corbel" w:hAnsi="Arial" w:cs="Arial"/>
          <w:b/>
          <w:sz w:val="24"/>
          <w:szCs w:val="24"/>
        </w:rPr>
      </w:pPr>
    </w:p>
    <w:p w14:paraId="7DC00118" w14:textId="292F54D5" w:rsidR="007D187B" w:rsidRPr="007D187B" w:rsidRDefault="4C950104" w:rsidP="00DE316B">
      <w:pPr>
        <w:pStyle w:val="Heading3"/>
      </w:pPr>
      <w:r w:rsidRPr="00EB1574">
        <w:rPr>
          <w:highlight w:val="lightGray"/>
        </w:rPr>
        <w:lastRenderedPageBreak/>
        <w:t xml:space="preserve">SE 9 Timeline for determination of eligibility and provision of documentation to </w:t>
      </w:r>
      <w:proofErr w:type="gramStart"/>
      <w:r w:rsidRPr="00EB1574">
        <w:rPr>
          <w:highlight w:val="lightGray"/>
        </w:rPr>
        <w:t>parent</w:t>
      </w:r>
      <w:proofErr w:type="gramEnd"/>
      <w:r w:rsidR="005A676F" w:rsidRPr="00480148">
        <w:t xml:space="preserve"> </w:t>
      </w:r>
    </w:p>
    <w:p w14:paraId="783987C5" w14:textId="6A57680E" w:rsidR="00E942F8" w:rsidRDefault="6D95D72B" w:rsidP="00AF1F06">
      <w:pPr>
        <w:spacing w:before="160"/>
        <w:rPr>
          <w:rFonts w:ascii="Arial" w:eastAsia="Segoe UI" w:hAnsi="Arial" w:cs="Arial"/>
          <w:color w:val="212529"/>
          <w:sz w:val="24"/>
          <w:szCs w:val="24"/>
        </w:rPr>
      </w:pPr>
      <w:r w:rsidRPr="00480148">
        <w:rPr>
          <w:rFonts w:ascii="Arial" w:eastAsia="Segoe UI" w:hAnsi="Arial" w:cs="Arial"/>
          <w:color w:val="212529"/>
          <w:sz w:val="24"/>
          <w:szCs w:val="24"/>
        </w:rPr>
        <w:t xml:space="preserve">Within 45 school working days after receipt of a parent's written consent to an initial evaluation or reevaluation, the school district shall: provide an evaluation; convene a Team meeting to review the evaluation data, determine whether the student requires special education and, if required, develop an IEP in accordance with state and federal laws; and provide the parents with two copies of the proposed IEP and proposed placement, except that the proposal of placement may be delayed according to the provisions of 603 CMR 28.06(2)(e); or, if the Team determines that the student is not eligible for special education, the school district shall send a written explanation of the finding that the student is not eligible. The evaluation assessments shall be completed within 30 </w:t>
      </w:r>
      <w:proofErr w:type="gramStart"/>
      <w:r w:rsidRPr="00480148">
        <w:rPr>
          <w:rFonts w:ascii="Arial" w:eastAsia="Segoe UI" w:hAnsi="Arial" w:cs="Arial"/>
          <w:color w:val="212529"/>
          <w:sz w:val="24"/>
          <w:szCs w:val="24"/>
        </w:rPr>
        <w:t>school working</w:t>
      </w:r>
      <w:proofErr w:type="gramEnd"/>
      <w:r w:rsidRPr="00480148">
        <w:rPr>
          <w:rFonts w:ascii="Arial" w:eastAsia="Segoe UI" w:hAnsi="Arial" w:cs="Arial"/>
          <w:color w:val="212529"/>
          <w:sz w:val="24"/>
          <w:szCs w:val="24"/>
        </w:rPr>
        <w:t xml:space="preserve"> days after </w:t>
      </w:r>
      <w:proofErr w:type="gramStart"/>
      <w:r w:rsidRPr="00480148">
        <w:rPr>
          <w:rFonts w:ascii="Arial" w:eastAsia="Segoe UI" w:hAnsi="Arial" w:cs="Arial"/>
          <w:color w:val="212529"/>
          <w:sz w:val="24"/>
          <w:szCs w:val="24"/>
        </w:rPr>
        <w:t>receipt of</w:t>
      </w:r>
      <w:proofErr w:type="gramEnd"/>
      <w:r w:rsidRPr="00480148">
        <w:rPr>
          <w:rFonts w:ascii="Arial" w:eastAsia="Segoe UI" w:hAnsi="Arial" w:cs="Arial"/>
          <w:color w:val="212529"/>
          <w:sz w:val="24"/>
          <w:szCs w:val="24"/>
        </w:rPr>
        <w:t xml:space="preserve"> parental consent for evaluation.</w:t>
      </w:r>
    </w:p>
    <w:p w14:paraId="6A39AC54" w14:textId="77777777" w:rsidR="00643067" w:rsidRPr="00480148" w:rsidRDefault="00643067" w:rsidP="00AF1F06">
      <w:pPr>
        <w:spacing w:before="160"/>
        <w:rPr>
          <w:rFonts w:ascii="Arial" w:eastAsia="Segoe UI" w:hAnsi="Arial" w:cs="Arial"/>
          <w:color w:val="212529"/>
          <w:sz w:val="24"/>
          <w:szCs w:val="24"/>
        </w:rPr>
      </w:pPr>
    </w:p>
    <w:p w14:paraId="18892793" w14:textId="77777777" w:rsidR="00F24194" w:rsidRPr="00480148" w:rsidRDefault="00F24194" w:rsidP="00F24194">
      <w:pPr>
        <w:spacing w:before="160"/>
        <w:rPr>
          <w:rFonts w:ascii="Arial" w:eastAsia="Corbel" w:hAnsi="Arial" w:cs="Arial"/>
          <w:b/>
          <w:sz w:val="24"/>
          <w:szCs w:val="24"/>
          <w:u w:val="single"/>
        </w:rPr>
      </w:pPr>
      <w:r w:rsidRPr="00480148">
        <w:rPr>
          <w:rFonts w:ascii="Arial" w:eastAsia="Corbel" w:hAnsi="Arial" w:cs="Arial"/>
          <w:b/>
          <w:sz w:val="24"/>
          <w:szCs w:val="24"/>
          <w:u w:val="single"/>
        </w:rPr>
        <w:t>State requirements:</w:t>
      </w:r>
    </w:p>
    <w:p w14:paraId="60BFE042" w14:textId="77777777" w:rsidR="00F24194" w:rsidRPr="00480148" w:rsidRDefault="00F24194" w:rsidP="00F25082">
      <w:pPr>
        <w:pStyle w:val="ListParagraph"/>
        <w:numPr>
          <w:ilvl w:val="0"/>
          <w:numId w:val="97"/>
        </w:numPr>
        <w:spacing w:before="160"/>
        <w:ind w:left="0"/>
        <w:rPr>
          <w:rFonts w:ascii="Arial" w:eastAsia="Corbel" w:hAnsi="Arial" w:cs="Arial"/>
          <w:bCs/>
          <w:sz w:val="24"/>
          <w:szCs w:val="24"/>
          <w:u w:val="single"/>
        </w:rPr>
      </w:pPr>
      <w:hyperlink r:id="rId64" w:history="1">
        <w:r w:rsidRPr="00480148">
          <w:rPr>
            <w:rStyle w:val="Hyperlink"/>
            <w:rFonts w:ascii="Arial" w:eastAsia="Corbel" w:hAnsi="Arial" w:cs="Arial"/>
            <w:bCs/>
            <w:sz w:val="24"/>
            <w:szCs w:val="24"/>
          </w:rPr>
          <w:t>603 CMR 28.04 (2)</w:t>
        </w:r>
      </w:hyperlink>
    </w:p>
    <w:p w14:paraId="3C0B241C" w14:textId="77777777" w:rsidR="00F24194" w:rsidRPr="00480148" w:rsidRDefault="00F24194" w:rsidP="00F25082">
      <w:pPr>
        <w:pStyle w:val="ListParagraph"/>
        <w:numPr>
          <w:ilvl w:val="0"/>
          <w:numId w:val="75"/>
        </w:numPr>
        <w:spacing w:before="160"/>
        <w:ind w:left="0"/>
        <w:rPr>
          <w:rFonts w:ascii="Arial" w:eastAsia="Corbel" w:hAnsi="Arial" w:cs="Arial"/>
          <w:sz w:val="24"/>
          <w:szCs w:val="24"/>
        </w:rPr>
      </w:pPr>
      <w:hyperlink r:id="rId65">
        <w:r w:rsidRPr="00480148">
          <w:rPr>
            <w:rStyle w:val="Hyperlink"/>
            <w:rFonts w:ascii="Arial" w:eastAsia="Corbel" w:hAnsi="Arial" w:cs="Arial"/>
            <w:sz w:val="24"/>
            <w:szCs w:val="24"/>
          </w:rPr>
          <w:t>603 CMR 28.05 (1)</w:t>
        </w:r>
      </w:hyperlink>
    </w:p>
    <w:p w14:paraId="127521BD" w14:textId="77777777" w:rsidR="00F24194" w:rsidRPr="00480148" w:rsidRDefault="00F24194" w:rsidP="00F25082">
      <w:pPr>
        <w:pStyle w:val="ListParagraph"/>
        <w:numPr>
          <w:ilvl w:val="0"/>
          <w:numId w:val="75"/>
        </w:numPr>
        <w:spacing w:before="160"/>
        <w:ind w:left="0"/>
        <w:rPr>
          <w:rFonts w:ascii="Arial" w:eastAsia="Corbel" w:hAnsi="Arial" w:cs="Arial"/>
          <w:sz w:val="24"/>
          <w:szCs w:val="24"/>
        </w:rPr>
      </w:pPr>
      <w:hyperlink r:id="rId66">
        <w:r w:rsidRPr="00480148">
          <w:rPr>
            <w:rStyle w:val="Hyperlink"/>
            <w:rFonts w:ascii="Arial" w:eastAsia="Corbel" w:hAnsi="Arial" w:cs="Arial"/>
            <w:sz w:val="24"/>
            <w:szCs w:val="24"/>
          </w:rPr>
          <w:t>603 CMR 28.06 (2) (e)</w:t>
        </w:r>
      </w:hyperlink>
    </w:p>
    <w:p w14:paraId="329C01CA" w14:textId="77777777" w:rsidR="00F24194" w:rsidRPr="00480148" w:rsidRDefault="00F24194" w:rsidP="00F24194">
      <w:pPr>
        <w:spacing w:before="160"/>
        <w:rPr>
          <w:rFonts w:ascii="Arial" w:eastAsia="Corbel" w:hAnsi="Arial" w:cs="Arial"/>
          <w:b/>
          <w:sz w:val="24"/>
          <w:szCs w:val="24"/>
        </w:rPr>
      </w:pPr>
    </w:p>
    <w:p w14:paraId="25FD69B7" w14:textId="63AD5CDA" w:rsidR="00F24194" w:rsidRPr="00480148" w:rsidRDefault="00F24194" w:rsidP="32AF5D3F">
      <w:pPr>
        <w:spacing w:before="160"/>
        <w:rPr>
          <w:rFonts w:ascii="Arial" w:eastAsia="Corbel" w:hAnsi="Arial" w:cs="Arial"/>
          <w:b/>
          <w:bCs/>
          <w:sz w:val="24"/>
          <w:szCs w:val="24"/>
        </w:rPr>
      </w:pPr>
      <w:r w:rsidRPr="32AF5D3F">
        <w:rPr>
          <w:rFonts w:ascii="Arial" w:eastAsia="Corbel" w:hAnsi="Arial" w:cs="Arial"/>
          <w:b/>
          <w:bCs/>
          <w:sz w:val="24"/>
          <w:szCs w:val="24"/>
          <w:u w:val="single"/>
        </w:rPr>
        <w:t>Federal</w:t>
      </w:r>
      <w:r w:rsidR="4BF0CD8D" w:rsidRPr="32AF5D3F">
        <w:rPr>
          <w:rFonts w:ascii="Arial" w:eastAsia="Corbel" w:hAnsi="Arial" w:cs="Arial"/>
          <w:b/>
          <w:bCs/>
          <w:sz w:val="24"/>
          <w:szCs w:val="24"/>
          <w:u w:val="single"/>
        </w:rPr>
        <w:t xml:space="preserve"> requirements</w:t>
      </w:r>
      <w:r w:rsidRPr="32AF5D3F">
        <w:rPr>
          <w:rFonts w:ascii="Arial" w:eastAsia="Corbel" w:hAnsi="Arial" w:cs="Arial"/>
          <w:b/>
          <w:bCs/>
          <w:sz w:val="24"/>
          <w:szCs w:val="24"/>
          <w:u w:val="single"/>
        </w:rPr>
        <w:t>:</w:t>
      </w:r>
      <w:r w:rsidRPr="32AF5D3F">
        <w:rPr>
          <w:rFonts w:ascii="Arial" w:eastAsia="Corbel" w:hAnsi="Arial" w:cs="Arial"/>
          <w:b/>
          <w:bCs/>
          <w:sz w:val="24"/>
          <w:szCs w:val="24"/>
        </w:rPr>
        <w:t xml:space="preserve"> </w:t>
      </w:r>
    </w:p>
    <w:p w14:paraId="05CD6854" w14:textId="77777777" w:rsidR="00F24194" w:rsidRPr="00480148" w:rsidRDefault="00F24194" w:rsidP="32AF5D3F">
      <w:pPr>
        <w:pStyle w:val="ListParagraph"/>
        <w:spacing w:before="160"/>
        <w:ind w:left="0"/>
        <w:rPr>
          <w:rFonts w:ascii="Arial" w:eastAsia="Corbel" w:hAnsi="Arial" w:cs="Arial"/>
          <w:b/>
          <w:bCs/>
          <w:sz w:val="24"/>
          <w:szCs w:val="24"/>
        </w:rPr>
      </w:pPr>
      <w:hyperlink r:id="rId67">
        <w:r w:rsidRPr="32AF5D3F">
          <w:rPr>
            <w:rStyle w:val="Hyperlink"/>
            <w:rFonts w:ascii="Arial" w:eastAsia="Corbel" w:hAnsi="Arial" w:cs="Arial"/>
            <w:sz w:val="24"/>
            <w:szCs w:val="24"/>
          </w:rPr>
          <w:t>34 C.F.R. § 300.301</w:t>
        </w:r>
      </w:hyperlink>
    </w:p>
    <w:p w14:paraId="7D86CEA0" w14:textId="0B1A13AA" w:rsidR="00F24194" w:rsidRPr="00480148" w:rsidRDefault="00F24194" w:rsidP="00F24194">
      <w:pPr>
        <w:spacing w:before="160"/>
        <w:rPr>
          <w:rFonts w:ascii="Arial" w:eastAsia="Corbel" w:hAnsi="Arial" w:cs="Arial"/>
          <w:b/>
          <w:bCs/>
          <w:sz w:val="24"/>
          <w:szCs w:val="24"/>
        </w:rPr>
      </w:pPr>
      <w:r w:rsidRPr="00480148">
        <w:rPr>
          <w:rFonts w:ascii="Arial" w:eastAsia="Corbel" w:hAnsi="Arial" w:cs="Arial"/>
          <w:color w:val="000000" w:themeColor="text1"/>
          <w:sz w:val="24"/>
          <w:szCs w:val="24"/>
        </w:rPr>
        <w:t xml:space="preserve">SE 9 is related to </w:t>
      </w:r>
      <w:hyperlink r:id="rId68" w:history="1">
        <w:r w:rsidRPr="00480148">
          <w:rPr>
            <w:rStyle w:val="Hyperlink"/>
            <w:rFonts w:ascii="Arial" w:eastAsia="Corbel" w:hAnsi="Arial" w:cs="Arial"/>
            <w:sz w:val="24"/>
            <w:szCs w:val="24"/>
          </w:rPr>
          <w:t>State Performance Plan Indicator 11.</w:t>
        </w:r>
      </w:hyperlink>
      <w:r w:rsidRPr="00480148">
        <w:rPr>
          <w:rFonts w:ascii="Arial" w:hAnsi="Arial" w:cs="Arial"/>
          <w:sz w:val="24"/>
          <w:szCs w:val="24"/>
        </w:rPr>
        <w:t xml:space="preserve"> </w:t>
      </w:r>
    </w:p>
    <w:p w14:paraId="37B1DC18" w14:textId="77777777" w:rsidR="00F24194" w:rsidRPr="00480148" w:rsidRDefault="00F24194" w:rsidP="00F24194">
      <w:pPr>
        <w:spacing w:before="160"/>
        <w:rPr>
          <w:rFonts w:ascii="Arial" w:hAnsi="Arial" w:cs="Arial"/>
          <w:sz w:val="24"/>
          <w:szCs w:val="24"/>
        </w:rPr>
      </w:pPr>
    </w:p>
    <w:p w14:paraId="12D4FA3E" w14:textId="77A6482B" w:rsidR="00DE316B" w:rsidRDefault="00F24194" w:rsidP="00643067">
      <w:pPr>
        <w:spacing w:before="160" w:line="257" w:lineRule="auto"/>
      </w:pPr>
      <w:r w:rsidRPr="00480148">
        <w:rPr>
          <w:rFonts w:ascii="Arial" w:eastAsia="Arial" w:hAnsi="Arial" w:cs="Arial"/>
          <w:sz w:val="24"/>
          <w:szCs w:val="24"/>
        </w:rPr>
        <w:t>See also:</w:t>
      </w:r>
      <w:r w:rsidRPr="00480148">
        <w:rPr>
          <w:rFonts w:ascii="Arial" w:hAnsi="Arial" w:cs="Arial"/>
          <w:sz w:val="24"/>
          <w:szCs w:val="24"/>
        </w:rPr>
        <w:t xml:space="preserve"> </w:t>
      </w:r>
      <w:hyperlink r:id="rId69" w:history="1">
        <w:r w:rsidRPr="00480148">
          <w:rPr>
            <w:rStyle w:val="Hyperlink"/>
            <w:rFonts w:ascii="Arial" w:eastAsia="Corbel" w:hAnsi="Arial" w:cs="Arial"/>
            <w:sz w:val="24"/>
            <w:szCs w:val="24"/>
          </w:rPr>
          <w:t>Special Education Policy Memo SY2024-2025 — 6: Implementation of 603 CMR 28.05(7): Parent response to proposed IEP and proposed placement - Special Education</w:t>
        </w:r>
      </w:hyperlink>
    </w:p>
    <w:p w14:paraId="3C9CF4BC" w14:textId="77777777" w:rsidR="00643067" w:rsidRDefault="00643067" w:rsidP="00643067">
      <w:pPr>
        <w:spacing w:before="160" w:line="257" w:lineRule="auto"/>
      </w:pPr>
    </w:p>
    <w:p w14:paraId="1048D467" w14:textId="77777777" w:rsidR="00643067" w:rsidRPr="00643067" w:rsidRDefault="00643067" w:rsidP="00643067">
      <w:pPr>
        <w:spacing w:before="160" w:line="257" w:lineRule="auto"/>
      </w:pPr>
    </w:p>
    <w:p w14:paraId="4B6C3512" w14:textId="7880A9A1" w:rsidR="00833A93" w:rsidRPr="00833A93" w:rsidRDefault="77F74D50" w:rsidP="00DE316B">
      <w:pPr>
        <w:pStyle w:val="Heading3"/>
      </w:pPr>
      <w:r w:rsidRPr="009E211B">
        <w:rPr>
          <w:highlight w:val="lightGray"/>
          <w:shd w:val="clear" w:color="auto" w:fill="FFFFFF" w:themeFill="background1"/>
        </w:rPr>
        <w:lastRenderedPageBreak/>
        <w:t>SE 9A Elements of the eligibility determination; general education accommodations and services for ineligible studen</w:t>
      </w:r>
      <w:r w:rsidRPr="009E211B">
        <w:rPr>
          <w:highlight w:val="lightGray"/>
        </w:rPr>
        <w:t>ts</w:t>
      </w:r>
      <w:r w:rsidRPr="00480148">
        <w:t xml:space="preserve"> </w:t>
      </w:r>
    </w:p>
    <w:p w14:paraId="041A5C52" w14:textId="755454D2" w:rsidR="77F74D50" w:rsidRPr="00480148" w:rsidRDefault="77F74D50" w:rsidP="00AF1F06">
      <w:pPr>
        <w:shd w:val="clear" w:color="auto" w:fill="FFFFFF" w:themeFill="background1"/>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1. To determine whether a student is eligible for special education, the school district: </w:t>
      </w:r>
    </w:p>
    <w:p w14:paraId="641618B2" w14:textId="3B036123" w:rsidR="77F74D50" w:rsidRPr="00480148" w:rsidRDefault="77F74D50" w:rsidP="00833A93">
      <w:pPr>
        <w:spacing w:before="160"/>
        <w:ind w:firstLine="72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a. provides an evaluation or re-evaluation </w:t>
      </w:r>
    </w:p>
    <w:p w14:paraId="1FCB7BA9" w14:textId="7322BD28" w:rsidR="77F74D50" w:rsidRPr="00480148" w:rsidRDefault="77F74D50" w:rsidP="00833A93">
      <w:pPr>
        <w:spacing w:before="160"/>
        <w:ind w:firstLine="72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b. convenes a Team meeting </w:t>
      </w:r>
    </w:p>
    <w:p w14:paraId="5A998C36" w14:textId="77777777" w:rsidR="003052D4" w:rsidRPr="00480148" w:rsidRDefault="77F74D50" w:rsidP="00833A93">
      <w:pPr>
        <w:spacing w:before="160"/>
        <w:ind w:firstLine="72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c. </w:t>
      </w:r>
      <w:r w:rsidR="0002106E" w:rsidRPr="00480148">
        <w:rPr>
          <w:rFonts w:ascii="Arial" w:eastAsia="Corbel" w:hAnsi="Arial" w:cs="Arial"/>
          <w:color w:val="000000" w:themeColor="text1"/>
          <w:sz w:val="24"/>
          <w:szCs w:val="24"/>
        </w:rPr>
        <w:t>examines the evaluative data, including information provided by the parent</w:t>
      </w:r>
    </w:p>
    <w:p w14:paraId="1056C1F9" w14:textId="78759E4F" w:rsidR="77F74D50" w:rsidRPr="00480148" w:rsidRDefault="003052D4" w:rsidP="00833A93">
      <w:pPr>
        <w:spacing w:before="160"/>
        <w:ind w:firstLine="72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d. determines whether the student has one or more disabilities</w:t>
      </w:r>
      <w:r w:rsidR="77F74D50" w:rsidRPr="00480148">
        <w:rPr>
          <w:rFonts w:ascii="Arial" w:eastAsia="Corbel" w:hAnsi="Arial" w:cs="Arial"/>
          <w:color w:val="000000" w:themeColor="text1"/>
          <w:sz w:val="24"/>
          <w:szCs w:val="24"/>
        </w:rPr>
        <w:t xml:space="preserve"> </w:t>
      </w:r>
    </w:p>
    <w:p w14:paraId="3DB35E4B" w14:textId="6642BB4E" w:rsidR="77F74D50" w:rsidRPr="00480148" w:rsidRDefault="77F74D50" w:rsidP="00833A93">
      <w:pPr>
        <w:spacing w:before="160"/>
        <w:ind w:firstLine="720"/>
        <w:rPr>
          <w:rFonts w:ascii="Arial" w:eastAsia="Corbel" w:hAnsi="Arial" w:cs="Arial"/>
          <w:color w:val="000000" w:themeColor="text1"/>
          <w:sz w:val="24"/>
          <w:szCs w:val="24"/>
        </w:rPr>
      </w:pPr>
      <w:proofErr w:type="gramStart"/>
      <w:r w:rsidRPr="00480148">
        <w:rPr>
          <w:rFonts w:ascii="Arial" w:eastAsia="Corbel" w:hAnsi="Arial" w:cs="Arial"/>
          <w:color w:val="000000" w:themeColor="text1"/>
          <w:sz w:val="24"/>
          <w:szCs w:val="24"/>
        </w:rPr>
        <w:t>d. determines</w:t>
      </w:r>
      <w:proofErr w:type="gramEnd"/>
      <w:r w:rsidRPr="00480148">
        <w:rPr>
          <w:rFonts w:ascii="Arial" w:eastAsia="Corbel" w:hAnsi="Arial" w:cs="Arial"/>
          <w:color w:val="000000" w:themeColor="text1"/>
          <w:sz w:val="24"/>
          <w:szCs w:val="24"/>
        </w:rPr>
        <w:t xml:space="preserve"> if the student is making effective progress in school </w:t>
      </w:r>
    </w:p>
    <w:p w14:paraId="79949455" w14:textId="3D17E161" w:rsidR="77F74D50" w:rsidRPr="00480148" w:rsidRDefault="77F74D50" w:rsidP="00833A93">
      <w:pPr>
        <w:spacing w:before="160"/>
        <w:ind w:firstLine="72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e. determines if any lack of progress is a result of the student’s disability</w:t>
      </w:r>
    </w:p>
    <w:p w14:paraId="79BCFEDB" w14:textId="594EFC5B" w:rsidR="77F74D50" w:rsidRPr="00480148" w:rsidRDefault="77F74D50" w:rsidP="00833A93">
      <w:pPr>
        <w:spacing w:before="160"/>
        <w:ind w:firstLine="72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f. determines if the student requires special education and/or related services </w:t>
      </w:r>
      <w:proofErr w:type="gramStart"/>
      <w:r w:rsidRPr="00480148">
        <w:rPr>
          <w:rFonts w:ascii="Arial" w:eastAsia="Corbel" w:hAnsi="Arial" w:cs="Arial"/>
          <w:color w:val="000000" w:themeColor="text1"/>
          <w:sz w:val="24"/>
          <w:szCs w:val="24"/>
        </w:rPr>
        <w:t>in order to</w:t>
      </w:r>
      <w:proofErr w:type="gramEnd"/>
      <w:r w:rsidRPr="00480148">
        <w:rPr>
          <w:rFonts w:ascii="Arial" w:eastAsia="Corbel" w:hAnsi="Arial" w:cs="Arial"/>
          <w:color w:val="000000" w:themeColor="text1"/>
          <w:sz w:val="24"/>
          <w:szCs w:val="24"/>
        </w:rPr>
        <w:t xml:space="preserve"> make effective progress or</w:t>
      </w:r>
      <w:r w:rsidR="000A21D4" w:rsidRPr="00480148">
        <w:rPr>
          <w:rFonts w:ascii="Arial" w:eastAsia="Corbel" w:hAnsi="Arial" w:cs="Arial"/>
          <w:color w:val="000000" w:themeColor="text1"/>
          <w:sz w:val="24"/>
          <w:szCs w:val="24"/>
        </w:rPr>
        <w:t xml:space="preserve"> </w:t>
      </w:r>
      <w:r w:rsidRPr="00480148">
        <w:rPr>
          <w:rFonts w:ascii="Arial" w:eastAsia="Corbel" w:hAnsi="Arial" w:cs="Arial"/>
          <w:color w:val="000000" w:themeColor="text1"/>
          <w:sz w:val="24"/>
          <w:szCs w:val="24"/>
        </w:rPr>
        <w:t>if the student requires related</w:t>
      </w:r>
      <w:r w:rsidR="002C2F2F" w:rsidRPr="00480148">
        <w:rPr>
          <w:rFonts w:ascii="Arial" w:eastAsia="Corbel" w:hAnsi="Arial" w:cs="Arial"/>
          <w:color w:val="000000" w:themeColor="text1"/>
          <w:sz w:val="24"/>
          <w:szCs w:val="24"/>
        </w:rPr>
        <w:t xml:space="preserve"> </w:t>
      </w:r>
      <w:r w:rsidRPr="00480148">
        <w:rPr>
          <w:rFonts w:ascii="Arial" w:eastAsia="Corbel" w:hAnsi="Arial" w:cs="Arial"/>
          <w:color w:val="000000" w:themeColor="text1"/>
          <w:sz w:val="24"/>
          <w:szCs w:val="24"/>
        </w:rPr>
        <w:t xml:space="preserve">services </w:t>
      </w:r>
      <w:proofErr w:type="gramStart"/>
      <w:r w:rsidRPr="00480148">
        <w:rPr>
          <w:rFonts w:ascii="Arial" w:eastAsia="Corbel" w:hAnsi="Arial" w:cs="Arial"/>
          <w:color w:val="000000" w:themeColor="text1"/>
          <w:sz w:val="24"/>
          <w:szCs w:val="24"/>
        </w:rPr>
        <w:t>in order to</w:t>
      </w:r>
      <w:proofErr w:type="gramEnd"/>
      <w:r w:rsidRPr="00480148">
        <w:rPr>
          <w:rFonts w:ascii="Arial" w:eastAsia="Corbel" w:hAnsi="Arial" w:cs="Arial"/>
          <w:color w:val="000000" w:themeColor="text1"/>
          <w:sz w:val="24"/>
          <w:szCs w:val="24"/>
        </w:rPr>
        <w:t xml:space="preserve"> access the general curriculum </w:t>
      </w:r>
    </w:p>
    <w:p w14:paraId="242396E2" w14:textId="54592A3D" w:rsidR="77F74D50" w:rsidRPr="00480148" w:rsidRDefault="77F74D50"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2. If a Team determines that a student is not eligible for special education but may be eligible for accommodation(s) for a disability(</w:t>
      </w:r>
      <w:proofErr w:type="spellStart"/>
      <w:r w:rsidRPr="00480148">
        <w:rPr>
          <w:rFonts w:ascii="Arial" w:eastAsia="Corbel" w:hAnsi="Arial" w:cs="Arial"/>
          <w:color w:val="000000" w:themeColor="text1"/>
          <w:sz w:val="24"/>
          <w:szCs w:val="24"/>
        </w:rPr>
        <w:t>ies</w:t>
      </w:r>
      <w:proofErr w:type="spellEnd"/>
      <w:r w:rsidRPr="00480148">
        <w:rPr>
          <w:rFonts w:ascii="Arial" w:eastAsia="Corbel" w:hAnsi="Arial" w:cs="Arial"/>
          <w:color w:val="000000" w:themeColor="text1"/>
          <w:sz w:val="24"/>
          <w:szCs w:val="24"/>
        </w:rPr>
        <w:t>) under Section 504, the student is</w:t>
      </w:r>
      <w:r w:rsidR="2AB96AA4" w:rsidRPr="00480148">
        <w:rPr>
          <w:rFonts w:ascii="Arial" w:eastAsia="Corbel" w:hAnsi="Arial" w:cs="Arial"/>
          <w:color w:val="000000" w:themeColor="text1"/>
          <w:sz w:val="24"/>
          <w:szCs w:val="24"/>
        </w:rPr>
        <w:t xml:space="preserve"> </w:t>
      </w:r>
      <w:r w:rsidRPr="00480148">
        <w:rPr>
          <w:rFonts w:ascii="Arial" w:eastAsia="Corbel" w:hAnsi="Arial" w:cs="Arial"/>
          <w:color w:val="000000" w:themeColor="text1"/>
          <w:sz w:val="24"/>
          <w:szCs w:val="24"/>
        </w:rPr>
        <w:t xml:space="preserve">referred for consideration by the district for eligibility under that general education program. </w:t>
      </w:r>
    </w:p>
    <w:p w14:paraId="5E928B99" w14:textId="20EDF9B5" w:rsidR="77F74D50" w:rsidRPr="00480148" w:rsidRDefault="77F74D50"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3. When the student does not need any direct services, the Team makes a finding of no eligibility and appropriate services are provided through the district’s general education program. </w:t>
      </w:r>
    </w:p>
    <w:p w14:paraId="702C0EE5" w14:textId="668255CC" w:rsidR="00DE316B" w:rsidRDefault="77F74D50" w:rsidP="00552F5F">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4. When the student’s lack of progress is due to a lack of instruction in reading or mathematics, limited English proficiency, social maladjustment, or is due to an inability to meet the school discipline code but is not due to a disability, the district makes a finding of no eligibility for special education and may refer the student to a more appropriate instructional program or support service.</w:t>
      </w:r>
    </w:p>
    <w:p w14:paraId="0EB7B7E1" w14:textId="77777777" w:rsidR="00F766DA" w:rsidRPr="00552F5F" w:rsidRDefault="00F766DA" w:rsidP="00552F5F">
      <w:pPr>
        <w:spacing w:before="160"/>
        <w:rPr>
          <w:rFonts w:ascii="Arial" w:eastAsia="Corbel" w:hAnsi="Arial" w:cs="Arial"/>
          <w:color w:val="000000" w:themeColor="text1"/>
          <w:sz w:val="24"/>
          <w:szCs w:val="24"/>
        </w:rPr>
      </w:pPr>
    </w:p>
    <w:p w14:paraId="5567ED36" w14:textId="1C9323AC" w:rsidR="00F24194" w:rsidRPr="00480148" w:rsidRDefault="00F24194" w:rsidP="00F24194">
      <w:pPr>
        <w:spacing w:before="160"/>
        <w:rPr>
          <w:rFonts w:ascii="Arial" w:eastAsia="Corbel" w:hAnsi="Arial" w:cs="Arial"/>
          <w:b/>
          <w:sz w:val="24"/>
          <w:szCs w:val="24"/>
          <w:u w:val="single"/>
        </w:rPr>
      </w:pPr>
      <w:r w:rsidRPr="00480148">
        <w:rPr>
          <w:rFonts w:ascii="Arial" w:eastAsia="Corbel" w:hAnsi="Arial" w:cs="Arial"/>
          <w:b/>
          <w:sz w:val="24"/>
          <w:szCs w:val="24"/>
          <w:u w:val="single"/>
        </w:rPr>
        <w:t xml:space="preserve">State </w:t>
      </w:r>
      <w:r w:rsidR="00DD4A95">
        <w:rPr>
          <w:rFonts w:ascii="Arial" w:eastAsia="Corbel" w:hAnsi="Arial" w:cs="Arial"/>
          <w:b/>
          <w:sz w:val="24"/>
          <w:szCs w:val="24"/>
          <w:u w:val="single"/>
        </w:rPr>
        <w:t>r</w:t>
      </w:r>
      <w:r w:rsidRPr="00480148">
        <w:rPr>
          <w:rFonts w:ascii="Arial" w:eastAsia="Corbel" w:hAnsi="Arial" w:cs="Arial"/>
          <w:b/>
          <w:sz w:val="24"/>
          <w:szCs w:val="24"/>
          <w:u w:val="single"/>
        </w:rPr>
        <w:t>equirement:</w:t>
      </w:r>
    </w:p>
    <w:p w14:paraId="0F041B18" w14:textId="77777777" w:rsidR="00F24194" w:rsidRDefault="00F24194" w:rsidP="1C8CD956">
      <w:pPr>
        <w:pStyle w:val="ListParagraph"/>
        <w:spacing w:before="160"/>
        <w:ind w:left="0"/>
      </w:pPr>
      <w:hyperlink r:id="rId70">
        <w:r w:rsidRPr="1C8CD956">
          <w:rPr>
            <w:rStyle w:val="Hyperlink"/>
            <w:rFonts w:ascii="Arial" w:eastAsia="Corbel" w:hAnsi="Arial" w:cs="Arial"/>
            <w:sz w:val="24"/>
            <w:szCs w:val="24"/>
          </w:rPr>
          <w:t>603 CMR 28.05 (1) and (2)</w:t>
        </w:r>
      </w:hyperlink>
    </w:p>
    <w:p w14:paraId="7AC7E10B" w14:textId="77777777" w:rsidR="00DE316B" w:rsidRPr="00480148" w:rsidRDefault="00DE316B" w:rsidP="1C8CD956">
      <w:pPr>
        <w:pStyle w:val="ListParagraph"/>
        <w:spacing w:before="160"/>
        <w:ind w:left="0"/>
        <w:rPr>
          <w:rFonts w:ascii="Arial" w:eastAsia="Corbel" w:hAnsi="Arial" w:cs="Arial"/>
          <w:sz w:val="24"/>
          <w:szCs w:val="24"/>
        </w:rPr>
      </w:pPr>
    </w:p>
    <w:p w14:paraId="2B901F78" w14:textId="1BD54F1E" w:rsidR="00F24194" w:rsidRPr="00480148" w:rsidRDefault="00F24194" w:rsidP="32AF5D3F">
      <w:pPr>
        <w:spacing w:before="160"/>
        <w:rPr>
          <w:rFonts w:ascii="Arial" w:eastAsia="Corbel" w:hAnsi="Arial" w:cs="Arial"/>
          <w:b/>
          <w:bCs/>
          <w:sz w:val="24"/>
          <w:szCs w:val="24"/>
          <w:u w:val="single"/>
        </w:rPr>
      </w:pPr>
      <w:r w:rsidRPr="32AF5D3F">
        <w:rPr>
          <w:rFonts w:ascii="Arial" w:eastAsia="Corbel" w:hAnsi="Arial" w:cs="Arial"/>
          <w:b/>
          <w:bCs/>
          <w:sz w:val="24"/>
          <w:szCs w:val="24"/>
          <w:u w:val="single"/>
        </w:rPr>
        <w:lastRenderedPageBreak/>
        <w:t>Federal</w:t>
      </w:r>
      <w:r w:rsidR="0C1893EB" w:rsidRPr="32AF5D3F">
        <w:rPr>
          <w:rFonts w:ascii="Arial" w:eastAsia="Corbel" w:hAnsi="Arial" w:cs="Arial"/>
          <w:b/>
          <w:bCs/>
          <w:sz w:val="24"/>
          <w:szCs w:val="24"/>
          <w:u w:val="single"/>
        </w:rPr>
        <w:t xml:space="preserve"> requirements</w:t>
      </w:r>
      <w:r w:rsidRPr="32AF5D3F">
        <w:rPr>
          <w:rFonts w:ascii="Arial" w:eastAsia="Corbel" w:hAnsi="Arial" w:cs="Arial"/>
          <w:b/>
          <w:bCs/>
          <w:sz w:val="24"/>
          <w:szCs w:val="24"/>
          <w:u w:val="single"/>
        </w:rPr>
        <w:t>:</w:t>
      </w:r>
    </w:p>
    <w:p w14:paraId="5313F777" w14:textId="77777777" w:rsidR="00F24194" w:rsidRPr="00480148" w:rsidRDefault="00F24194" w:rsidP="1C8CD956">
      <w:pPr>
        <w:pStyle w:val="ListParagraph"/>
        <w:spacing w:before="160"/>
        <w:ind w:left="0"/>
        <w:rPr>
          <w:rFonts w:ascii="Arial" w:eastAsia="Corbel" w:hAnsi="Arial" w:cs="Arial"/>
          <w:sz w:val="24"/>
          <w:szCs w:val="24"/>
        </w:rPr>
      </w:pPr>
      <w:hyperlink r:id="rId71">
        <w:r w:rsidRPr="1C8CD956">
          <w:rPr>
            <w:rStyle w:val="Hyperlink"/>
            <w:rFonts w:ascii="Arial" w:eastAsia="Corbel" w:hAnsi="Arial" w:cs="Arial"/>
            <w:sz w:val="24"/>
            <w:szCs w:val="24"/>
          </w:rPr>
          <w:t>34 CFR 300.8</w:t>
        </w:r>
      </w:hyperlink>
    </w:p>
    <w:p w14:paraId="400964E6" w14:textId="77777777" w:rsidR="00F24194" w:rsidRPr="00480148" w:rsidRDefault="00F24194" w:rsidP="1C8CD956">
      <w:pPr>
        <w:pStyle w:val="ListParagraph"/>
        <w:spacing w:before="160"/>
        <w:ind w:left="0"/>
        <w:rPr>
          <w:rFonts w:ascii="Arial" w:eastAsia="Corbel" w:hAnsi="Arial" w:cs="Arial"/>
          <w:sz w:val="24"/>
          <w:szCs w:val="24"/>
        </w:rPr>
      </w:pPr>
      <w:hyperlink r:id="rId72">
        <w:r w:rsidRPr="1C8CD956">
          <w:rPr>
            <w:rStyle w:val="Hyperlink"/>
            <w:rFonts w:ascii="Arial" w:eastAsia="Corbel" w:hAnsi="Arial" w:cs="Arial"/>
            <w:sz w:val="24"/>
            <w:szCs w:val="24"/>
          </w:rPr>
          <w:t>34 CFR 300.306</w:t>
        </w:r>
      </w:hyperlink>
    </w:p>
    <w:p w14:paraId="54FB948D" w14:textId="77777777" w:rsidR="00F24194" w:rsidRPr="00480148" w:rsidRDefault="00F24194" w:rsidP="00F24194">
      <w:pPr>
        <w:spacing w:before="160"/>
        <w:rPr>
          <w:rFonts w:ascii="Arial" w:eastAsia="Corbel" w:hAnsi="Arial" w:cs="Arial"/>
          <w:b/>
          <w:sz w:val="24"/>
          <w:szCs w:val="24"/>
        </w:rPr>
      </w:pPr>
      <w:r w:rsidRPr="00480148">
        <w:rPr>
          <w:rFonts w:ascii="Arial" w:eastAsia="Corbel" w:hAnsi="Arial" w:cs="Arial"/>
          <w:color w:val="000000" w:themeColor="text1"/>
          <w:sz w:val="24"/>
          <w:szCs w:val="24"/>
        </w:rPr>
        <w:t xml:space="preserve">See also: </w:t>
      </w:r>
      <w:hyperlink r:id="rId73">
        <w:r w:rsidRPr="00480148">
          <w:rPr>
            <w:rStyle w:val="Hyperlink"/>
            <w:rFonts w:ascii="Arial" w:hAnsi="Arial" w:cs="Arial"/>
            <w:sz w:val="24"/>
            <w:szCs w:val="24"/>
          </w:rPr>
          <w:t>Administrative Advisory SPED 2001-4: Finding of No Eligibility for Special Education - Special Education</w:t>
        </w:r>
      </w:hyperlink>
    </w:p>
    <w:p w14:paraId="79CDA3D0" w14:textId="77777777" w:rsidR="00F24194" w:rsidRDefault="00F24194" w:rsidP="00AF1F06">
      <w:pPr>
        <w:spacing w:before="160" w:line="257" w:lineRule="auto"/>
        <w:rPr>
          <w:rFonts w:ascii="Arial" w:eastAsia="Corbel" w:hAnsi="Arial" w:cs="Arial"/>
          <w:b/>
          <w:sz w:val="24"/>
          <w:szCs w:val="24"/>
        </w:rPr>
      </w:pPr>
    </w:p>
    <w:p w14:paraId="0E6DC91B" w14:textId="77777777" w:rsidR="007D187B" w:rsidRPr="00480148" w:rsidRDefault="007D187B" w:rsidP="00AF1F06">
      <w:pPr>
        <w:spacing w:before="160" w:line="257" w:lineRule="auto"/>
        <w:rPr>
          <w:rFonts w:ascii="Arial" w:eastAsia="Corbel" w:hAnsi="Arial" w:cs="Arial"/>
          <w:b/>
          <w:sz w:val="24"/>
          <w:szCs w:val="24"/>
        </w:rPr>
      </w:pPr>
    </w:p>
    <w:p w14:paraId="67D8217C" w14:textId="4289E374" w:rsidR="009E71AC" w:rsidRPr="009E71AC" w:rsidRDefault="325B00CD" w:rsidP="00DE316B">
      <w:pPr>
        <w:pStyle w:val="Heading3"/>
      </w:pPr>
      <w:r w:rsidRPr="00F24194">
        <w:rPr>
          <w:highlight w:val="lightGray"/>
        </w:rPr>
        <w:t>SE 10 End of school year evaluations</w:t>
      </w:r>
      <w:r w:rsidR="00BE4DDB" w:rsidRPr="00480148">
        <w:t xml:space="preserve"> </w:t>
      </w:r>
    </w:p>
    <w:p w14:paraId="625B0856" w14:textId="454290A8" w:rsidR="692719B6" w:rsidRDefault="325B00CD"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If consent is received between 30 and 45 school</w:t>
      </w:r>
      <w:r w:rsidR="00EF568A" w:rsidRPr="00480148">
        <w:rPr>
          <w:rFonts w:ascii="Arial" w:eastAsia="Corbel" w:hAnsi="Arial" w:cs="Arial"/>
          <w:color w:val="000000" w:themeColor="text1"/>
          <w:sz w:val="24"/>
          <w:szCs w:val="24"/>
        </w:rPr>
        <w:t>-</w:t>
      </w:r>
      <w:r w:rsidRPr="00480148">
        <w:rPr>
          <w:rFonts w:ascii="Arial" w:eastAsia="Corbel" w:hAnsi="Arial" w:cs="Arial"/>
          <w:color w:val="000000" w:themeColor="text1"/>
          <w:sz w:val="24"/>
          <w:szCs w:val="24"/>
        </w:rPr>
        <w:t>working days before the end of the school year, the school district ensures that a Team meeting is scheduled so as to allow for the provision of a proposed IEP or written notice of the finding that the student is not eligible no later than 14 days after the end of the school year.</w:t>
      </w:r>
    </w:p>
    <w:p w14:paraId="1A2D46A3" w14:textId="77777777" w:rsidR="00F766DA" w:rsidRPr="00480148" w:rsidRDefault="00F766DA" w:rsidP="00AF1F06">
      <w:pPr>
        <w:spacing w:before="160"/>
        <w:rPr>
          <w:rFonts w:ascii="Arial" w:eastAsia="Corbel" w:hAnsi="Arial" w:cs="Arial"/>
          <w:sz w:val="24"/>
          <w:szCs w:val="24"/>
        </w:rPr>
      </w:pPr>
    </w:p>
    <w:p w14:paraId="35CFDE57" w14:textId="35FCF380" w:rsidR="00F24194" w:rsidRPr="00480148" w:rsidRDefault="00F24194" w:rsidP="32AF5D3F">
      <w:pPr>
        <w:spacing w:before="160"/>
        <w:rPr>
          <w:rFonts w:ascii="Arial" w:eastAsia="Corbel" w:hAnsi="Arial" w:cs="Arial"/>
          <w:b/>
          <w:bCs/>
          <w:sz w:val="24"/>
          <w:szCs w:val="24"/>
          <w:u w:val="single"/>
        </w:rPr>
      </w:pPr>
      <w:r w:rsidRPr="32AF5D3F">
        <w:rPr>
          <w:rFonts w:ascii="Arial" w:eastAsia="Corbel" w:hAnsi="Arial" w:cs="Arial"/>
          <w:b/>
          <w:bCs/>
          <w:sz w:val="24"/>
          <w:szCs w:val="24"/>
          <w:u w:val="single"/>
        </w:rPr>
        <w:t xml:space="preserve">State </w:t>
      </w:r>
      <w:r w:rsidR="00DD4A95" w:rsidRPr="32AF5D3F">
        <w:rPr>
          <w:rFonts w:ascii="Arial" w:eastAsia="Corbel" w:hAnsi="Arial" w:cs="Arial"/>
          <w:b/>
          <w:bCs/>
          <w:sz w:val="24"/>
          <w:szCs w:val="24"/>
          <w:u w:val="single"/>
        </w:rPr>
        <w:t>r</w:t>
      </w:r>
      <w:r w:rsidRPr="32AF5D3F">
        <w:rPr>
          <w:rFonts w:ascii="Arial" w:eastAsia="Corbel" w:hAnsi="Arial" w:cs="Arial"/>
          <w:b/>
          <w:bCs/>
          <w:sz w:val="24"/>
          <w:szCs w:val="24"/>
          <w:u w:val="single"/>
        </w:rPr>
        <w:t>equirement:</w:t>
      </w:r>
    </w:p>
    <w:p w14:paraId="02918747" w14:textId="77777777" w:rsidR="00F24194" w:rsidRDefault="00F24194" w:rsidP="32AF5D3F">
      <w:pPr>
        <w:pStyle w:val="ListParagraph"/>
        <w:spacing w:before="160"/>
        <w:ind w:left="0"/>
      </w:pPr>
      <w:hyperlink r:id="rId74">
        <w:r w:rsidRPr="32AF5D3F">
          <w:rPr>
            <w:rStyle w:val="Hyperlink"/>
            <w:rFonts w:ascii="Arial" w:eastAsia="Corbel" w:hAnsi="Arial" w:cs="Arial"/>
            <w:sz w:val="24"/>
            <w:szCs w:val="24"/>
          </w:rPr>
          <w:t>603 CMR 28.05 (1)</w:t>
        </w:r>
      </w:hyperlink>
    </w:p>
    <w:p w14:paraId="73691EAF" w14:textId="77777777" w:rsidR="00C8448B" w:rsidRPr="00480148" w:rsidRDefault="00C8448B" w:rsidP="32AF5D3F">
      <w:pPr>
        <w:pStyle w:val="ListParagraph"/>
        <w:spacing w:before="160"/>
        <w:ind w:left="0"/>
        <w:rPr>
          <w:rFonts w:ascii="Arial" w:eastAsia="Corbel" w:hAnsi="Arial" w:cs="Arial"/>
          <w:sz w:val="24"/>
          <w:szCs w:val="24"/>
        </w:rPr>
      </w:pPr>
    </w:p>
    <w:p w14:paraId="23FF4FD7" w14:textId="44164AD8" w:rsidR="00F24194" w:rsidRPr="00480148" w:rsidRDefault="00F24194" w:rsidP="32AF5D3F">
      <w:pPr>
        <w:spacing w:before="160"/>
        <w:rPr>
          <w:rFonts w:ascii="Arial" w:eastAsia="Corbel" w:hAnsi="Arial" w:cs="Arial"/>
          <w:b/>
          <w:bCs/>
          <w:sz w:val="24"/>
          <w:szCs w:val="24"/>
          <w:u w:val="single"/>
        </w:rPr>
      </w:pPr>
      <w:r w:rsidRPr="32AF5D3F">
        <w:rPr>
          <w:rFonts w:ascii="Arial" w:eastAsia="Corbel" w:hAnsi="Arial" w:cs="Arial"/>
          <w:b/>
          <w:bCs/>
          <w:sz w:val="24"/>
          <w:szCs w:val="24"/>
          <w:u w:val="single"/>
        </w:rPr>
        <w:t>Federal</w:t>
      </w:r>
      <w:r w:rsidR="72B6AD57" w:rsidRPr="32AF5D3F">
        <w:rPr>
          <w:rFonts w:ascii="Arial" w:eastAsia="Corbel" w:hAnsi="Arial" w:cs="Arial"/>
          <w:b/>
          <w:bCs/>
          <w:sz w:val="24"/>
          <w:szCs w:val="24"/>
          <w:u w:val="single"/>
        </w:rPr>
        <w:t xml:space="preserve"> requirement</w:t>
      </w:r>
      <w:r w:rsidRPr="32AF5D3F">
        <w:rPr>
          <w:rFonts w:ascii="Arial" w:eastAsia="Corbel" w:hAnsi="Arial" w:cs="Arial"/>
          <w:b/>
          <w:bCs/>
          <w:sz w:val="24"/>
          <w:szCs w:val="24"/>
          <w:u w:val="single"/>
        </w:rPr>
        <w:t>:</w:t>
      </w:r>
    </w:p>
    <w:p w14:paraId="57B6FBF3" w14:textId="5CFD77C5" w:rsidR="00F24194" w:rsidRPr="00F24194" w:rsidRDefault="00F24194" w:rsidP="32AF5D3F">
      <w:pPr>
        <w:pStyle w:val="ListParagraph"/>
        <w:spacing w:before="160"/>
        <w:ind w:left="0"/>
        <w:rPr>
          <w:rFonts w:ascii="Arial" w:eastAsia="Corbel" w:hAnsi="Arial" w:cs="Arial"/>
          <w:sz w:val="24"/>
          <w:szCs w:val="24"/>
        </w:rPr>
      </w:pPr>
      <w:hyperlink r:id="rId75">
        <w:r w:rsidRPr="32AF5D3F">
          <w:rPr>
            <w:rStyle w:val="Hyperlink"/>
            <w:rFonts w:ascii="Arial" w:eastAsia="Corbel" w:hAnsi="Arial" w:cs="Arial"/>
            <w:sz w:val="24"/>
            <w:szCs w:val="24"/>
          </w:rPr>
          <w:t>34 CFR 300.323</w:t>
        </w:r>
      </w:hyperlink>
    </w:p>
    <w:p w14:paraId="5A54C088" w14:textId="3FB73004" w:rsidR="00DE316B" w:rsidRDefault="00F24194" w:rsidP="00F24194">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SE 10 is related to </w:t>
      </w:r>
      <w:hyperlink r:id="rId76" w:history="1">
        <w:r w:rsidRPr="00480148">
          <w:rPr>
            <w:rStyle w:val="Hyperlink"/>
            <w:rFonts w:ascii="Arial" w:eastAsia="Corbel" w:hAnsi="Arial" w:cs="Arial"/>
            <w:sz w:val="24"/>
            <w:szCs w:val="24"/>
          </w:rPr>
          <w:t>State Performance Plan Indicator 11.</w:t>
        </w:r>
      </w:hyperlink>
    </w:p>
    <w:p w14:paraId="04AD5646" w14:textId="77777777" w:rsidR="00F766DA" w:rsidRDefault="00F766DA" w:rsidP="00F24194">
      <w:pPr>
        <w:spacing w:before="160"/>
        <w:rPr>
          <w:rFonts w:ascii="Arial" w:hAnsi="Arial" w:cs="Arial"/>
          <w:sz w:val="24"/>
          <w:szCs w:val="24"/>
        </w:rPr>
      </w:pPr>
    </w:p>
    <w:p w14:paraId="32470C79" w14:textId="77777777" w:rsidR="00F766DA" w:rsidRPr="00F766DA" w:rsidRDefault="00F766DA" w:rsidP="00F24194">
      <w:pPr>
        <w:spacing w:before="160"/>
        <w:rPr>
          <w:rFonts w:ascii="Arial" w:hAnsi="Arial" w:cs="Arial"/>
          <w:sz w:val="24"/>
          <w:szCs w:val="24"/>
        </w:rPr>
      </w:pPr>
    </w:p>
    <w:p w14:paraId="266E6C72" w14:textId="77777777" w:rsidR="00DE316B" w:rsidRPr="00480148" w:rsidRDefault="00DE316B" w:rsidP="00F24194">
      <w:pPr>
        <w:spacing w:before="160"/>
        <w:rPr>
          <w:rFonts w:ascii="Arial" w:eastAsia="Corbel" w:hAnsi="Arial" w:cs="Arial"/>
          <w:sz w:val="24"/>
          <w:szCs w:val="24"/>
        </w:rPr>
      </w:pPr>
    </w:p>
    <w:p w14:paraId="3385E4E6" w14:textId="0DA158F2" w:rsidR="605DEF35" w:rsidRPr="0002130A" w:rsidRDefault="0511BC2E" w:rsidP="00650876">
      <w:pPr>
        <w:pStyle w:val="Heading3"/>
        <w:rPr>
          <w:b w:val="0"/>
          <w:bCs/>
        </w:rPr>
      </w:pPr>
      <w:r w:rsidRPr="00F24194">
        <w:rPr>
          <w:highlight w:val="lightGray"/>
        </w:rPr>
        <w:lastRenderedPageBreak/>
        <w:t>SE 11 School district response to parental request for independent educational evaluation</w:t>
      </w:r>
      <w:r w:rsidR="0002130A">
        <w:br/>
      </w:r>
      <w:r w:rsidR="605DEF35" w:rsidRPr="0002130A">
        <w:rPr>
          <w:rFonts w:eastAsia="Corbel" w:cs="Arial"/>
          <w:b w:val="0"/>
          <w:bCs/>
          <w:color w:val="000000" w:themeColor="text1"/>
          <w:sz w:val="24"/>
        </w:rPr>
        <w:t xml:space="preserve">If a parent disagrees with an initial evaluation or re-evaluation completed by the school district, and the parent requests an independent educational evaluation, the district implements the following requirements: </w:t>
      </w:r>
    </w:p>
    <w:p w14:paraId="4C1523F6" w14:textId="155C6B1C" w:rsidR="605DEF35" w:rsidRPr="00480148" w:rsidRDefault="605DEF35" w:rsidP="009E71AC">
      <w:pPr>
        <w:spacing w:before="160"/>
        <w:rPr>
          <w:rFonts w:ascii="Arial" w:eastAsia="Corbel" w:hAnsi="Arial" w:cs="Arial"/>
          <w:color w:val="000000" w:themeColor="text1"/>
          <w:sz w:val="24"/>
          <w:szCs w:val="24"/>
        </w:rPr>
      </w:pPr>
      <w:r w:rsidRPr="1B1BCD87">
        <w:rPr>
          <w:rFonts w:ascii="Arial" w:eastAsia="Corbel" w:hAnsi="Arial" w:cs="Arial"/>
          <w:color w:val="000000" w:themeColor="text1"/>
          <w:sz w:val="24"/>
          <w:szCs w:val="24"/>
        </w:rPr>
        <w:t xml:space="preserve">1. All independent educational evaluations funded by the district are conducted by qualified </w:t>
      </w:r>
      <w:proofErr w:type="gramStart"/>
      <w:r w:rsidRPr="1B1BCD87">
        <w:rPr>
          <w:rFonts w:ascii="Arial" w:eastAsia="Corbel" w:hAnsi="Arial" w:cs="Arial"/>
          <w:color w:val="000000" w:themeColor="text1"/>
          <w:sz w:val="24"/>
          <w:szCs w:val="24"/>
        </w:rPr>
        <w:t>persons</w:t>
      </w:r>
      <w:proofErr w:type="gramEnd"/>
      <w:r w:rsidRPr="1B1BCD87">
        <w:rPr>
          <w:rFonts w:ascii="Arial" w:eastAsia="Corbel" w:hAnsi="Arial" w:cs="Arial"/>
          <w:color w:val="000000" w:themeColor="text1"/>
          <w:sz w:val="24"/>
          <w:szCs w:val="24"/>
        </w:rPr>
        <w:t xml:space="preserve"> who are registered, certified, licensed, or otherwise approved and who abide by the rates set by the state agency responsible for setting such rates. Unique circumstances of the student are to be justified when an individual assessment rate is higher </w:t>
      </w:r>
      <w:proofErr w:type="gramStart"/>
      <w:r w:rsidRPr="1B1BCD87">
        <w:rPr>
          <w:rFonts w:ascii="Arial" w:eastAsia="Corbel" w:hAnsi="Arial" w:cs="Arial"/>
          <w:color w:val="000000" w:themeColor="text1"/>
          <w:sz w:val="24"/>
          <w:szCs w:val="24"/>
        </w:rPr>
        <w:t>than that</w:t>
      </w:r>
      <w:proofErr w:type="gramEnd"/>
      <w:r w:rsidRPr="1B1BCD87">
        <w:rPr>
          <w:rFonts w:ascii="Arial" w:eastAsia="Corbel" w:hAnsi="Arial" w:cs="Arial"/>
          <w:color w:val="000000" w:themeColor="text1"/>
          <w:sz w:val="24"/>
          <w:szCs w:val="24"/>
        </w:rPr>
        <w:t xml:space="preserve"> normally allowed. </w:t>
      </w:r>
    </w:p>
    <w:p w14:paraId="520E6180" w14:textId="698689BA" w:rsidR="605DEF35" w:rsidRPr="00480148" w:rsidRDefault="605DEF35" w:rsidP="009E71AC">
      <w:pPr>
        <w:spacing w:before="160"/>
        <w:rPr>
          <w:rFonts w:ascii="Arial" w:eastAsia="Corbel" w:hAnsi="Arial" w:cs="Arial"/>
          <w:color w:val="000000" w:themeColor="text1"/>
          <w:sz w:val="24"/>
          <w:szCs w:val="24"/>
        </w:rPr>
      </w:pPr>
      <w:r w:rsidRPr="1B1BCD87">
        <w:rPr>
          <w:rFonts w:ascii="Arial" w:eastAsia="Corbel" w:hAnsi="Arial" w:cs="Arial"/>
          <w:color w:val="000000" w:themeColor="text1"/>
          <w:sz w:val="24"/>
          <w:szCs w:val="24"/>
        </w:rPr>
        <w:t xml:space="preserve">2. The school district has procedures to offer parents the option of participating in an income eligibility program for free or </w:t>
      </w:r>
      <w:proofErr w:type="gramStart"/>
      <w:r w:rsidRPr="1B1BCD87">
        <w:rPr>
          <w:rFonts w:ascii="Arial" w:eastAsia="Corbel" w:hAnsi="Arial" w:cs="Arial"/>
          <w:color w:val="000000" w:themeColor="text1"/>
          <w:sz w:val="24"/>
          <w:szCs w:val="24"/>
        </w:rPr>
        <w:t>reduced cost</w:t>
      </w:r>
      <w:proofErr w:type="gramEnd"/>
      <w:r w:rsidRPr="1B1BCD87">
        <w:rPr>
          <w:rFonts w:ascii="Arial" w:eastAsia="Corbel" w:hAnsi="Arial" w:cs="Arial"/>
          <w:color w:val="000000" w:themeColor="text1"/>
          <w:sz w:val="24"/>
          <w:szCs w:val="24"/>
        </w:rPr>
        <w:t xml:space="preserve"> independent educational evaluations that are equivalent to the types of assessments done by the school district. </w:t>
      </w:r>
    </w:p>
    <w:p w14:paraId="75120AC7" w14:textId="39787D4C" w:rsidR="605DEF35" w:rsidRPr="00480148" w:rsidRDefault="605DEF35" w:rsidP="009E71AC">
      <w:pPr>
        <w:spacing w:before="160"/>
        <w:rPr>
          <w:rFonts w:ascii="Arial" w:eastAsia="Corbel" w:hAnsi="Arial" w:cs="Arial"/>
          <w:color w:val="000000" w:themeColor="text1"/>
          <w:sz w:val="24"/>
          <w:szCs w:val="24"/>
        </w:rPr>
      </w:pPr>
      <w:r w:rsidRPr="1B1BCD87">
        <w:rPr>
          <w:rFonts w:ascii="Arial" w:eastAsia="Corbel" w:hAnsi="Arial" w:cs="Arial"/>
          <w:color w:val="000000" w:themeColor="text1"/>
          <w:sz w:val="24"/>
          <w:szCs w:val="24"/>
        </w:rPr>
        <w:t xml:space="preserve">3. </w:t>
      </w:r>
      <w:r w:rsidR="00F34925" w:rsidRPr="1B1BCD87">
        <w:rPr>
          <w:rFonts w:ascii="Arial" w:eastAsia="Corbel" w:hAnsi="Arial" w:cs="Arial"/>
          <w:color w:val="000000" w:themeColor="text1"/>
          <w:sz w:val="24"/>
          <w:szCs w:val="24"/>
        </w:rPr>
        <w:t xml:space="preserve">When the parent seeks and receives public funding for an IEE under the state cost-sharing provision, </w:t>
      </w:r>
      <w:r w:rsidR="00486FAF" w:rsidRPr="1B1BCD87">
        <w:rPr>
          <w:rFonts w:ascii="Arial" w:eastAsia="Corbel" w:hAnsi="Arial" w:cs="Arial"/>
          <w:color w:val="000000" w:themeColor="text1"/>
          <w:sz w:val="24"/>
          <w:szCs w:val="24"/>
        </w:rPr>
        <w:t xml:space="preserve">the </w:t>
      </w:r>
      <w:r w:rsidR="002D4574" w:rsidRPr="1B1BCD87">
        <w:rPr>
          <w:rFonts w:ascii="Arial" w:eastAsia="Corbel" w:hAnsi="Arial" w:cs="Arial"/>
          <w:color w:val="000000" w:themeColor="text1"/>
          <w:sz w:val="24"/>
          <w:szCs w:val="24"/>
        </w:rPr>
        <w:t xml:space="preserve">district allows the </w:t>
      </w:r>
      <w:r w:rsidR="00486FAF" w:rsidRPr="1B1BCD87">
        <w:rPr>
          <w:rFonts w:ascii="Arial" w:eastAsia="Corbel" w:hAnsi="Arial" w:cs="Arial"/>
          <w:color w:val="000000" w:themeColor="text1"/>
          <w:sz w:val="24"/>
          <w:szCs w:val="24"/>
        </w:rPr>
        <w:t xml:space="preserve">parent </w:t>
      </w:r>
      <w:r w:rsidR="002D4574" w:rsidRPr="1B1BCD87">
        <w:rPr>
          <w:rFonts w:ascii="Arial" w:eastAsia="Corbel" w:hAnsi="Arial" w:cs="Arial"/>
          <w:color w:val="000000" w:themeColor="text1"/>
          <w:sz w:val="24"/>
          <w:szCs w:val="24"/>
        </w:rPr>
        <w:t>to</w:t>
      </w:r>
      <w:r w:rsidR="00486FAF" w:rsidRPr="1B1BCD87">
        <w:rPr>
          <w:rFonts w:ascii="Arial" w:eastAsia="Corbel" w:hAnsi="Arial" w:cs="Arial"/>
          <w:color w:val="000000" w:themeColor="text1"/>
          <w:sz w:val="24"/>
          <w:szCs w:val="24"/>
        </w:rPr>
        <w:t xml:space="preserve"> request a publicly-funded independent educational evaluation in one, more than one, or all of the areas assessed by the school district </w:t>
      </w:r>
      <w:r w:rsidRPr="1B1BCD87">
        <w:rPr>
          <w:rFonts w:ascii="Arial" w:eastAsia="Corbel" w:hAnsi="Arial" w:cs="Arial"/>
          <w:color w:val="000000" w:themeColor="text1"/>
          <w:sz w:val="24"/>
          <w:szCs w:val="24"/>
        </w:rPr>
        <w:t xml:space="preserve">for </w:t>
      </w:r>
      <w:r w:rsidR="00486FAF" w:rsidRPr="1B1BCD87">
        <w:rPr>
          <w:rFonts w:ascii="Arial" w:eastAsia="Corbel" w:hAnsi="Arial" w:cs="Arial"/>
          <w:color w:val="000000" w:themeColor="text1"/>
          <w:sz w:val="24"/>
          <w:szCs w:val="24"/>
        </w:rPr>
        <w:t xml:space="preserve">up to </w:t>
      </w:r>
      <w:r w:rsidRPr="1B1BCD87">
        <w:rPr>
          <w:rFonts w:ascii="Arial" w:eastAsia="Corbel" w:hAnsi="Arial" w:cs="Arial"/>
          <w:color w:val="000000" w:themeColor="text1"/>
          <w:sz w:val="24"/>
          <w:szCs w:val="24"/>
        </w:rPr>
        <w:t xml:space="preserve">16 months from the date of the evaluation with which the parent disagrees. </w:t>
      </w:r>
    </w:p>
    <w:p w14:paraId="27728140" w14:textId="3F3235E1" w:rsidR="605DEF35" w:rsidRPr="00480148" w:rsidRDefault="605DEF35" w:rsidP="009E71AC">
      <w:pPr>
        <w:spacing w:before="160"/>
        <w:rPr>
          <w:rFonts w:ascii="Arial" w:eastAsia="Corbel" w:hAnsi="Arial" w:cs="Arial"/>
          <w:color w:val="000000" w:themeColor="text1"/>
          <w:sz w:val="24"/>
          <w:szCs w:val="24"/>
        </w:rPr>
      </w:pPr>
      <w:r w:rsidRPr="1B1BCD87">
        <w:rPr>
          <w:rFonts w:ascii="Arial" w:eastAsia="Corbel" w:hAnsi="Arial" w:cs="Arial"/>
          <w:color w:val="000000" w:themeColor="text1"/>
          <w:sz w:val="24"/>
          <w:szCs w:val="24"/>
        </w:rPr>
        <w:t xml:space="preserve">4. If the parent is requesting an independent educational evaluation in an area not assessed by the school district, the student does not meet income eligibility standards, the family chooses not to provide the financial documentation to the district establishing family income level, </w:t>
      </w:r>
      <w:r w:rsidR="00A862D9" w:rsidRPr="1B1BCD87">
        <w:rPr>
          <w:rFonts w:ascii="Arial" w:eastAsia="Corbel" w:hAnsi="Arial" w:cs="Arial"/>
          <w:color w:val="000000" w:themeColor="text1"/>
          <w:sz w:val="24"/>
          <w:szCs w:val="24"/>
        </w:rPr>
        <w:t xml:space="preserve">or the request is more than 16 months from the date of the evaluation with which the parent disagrees, </w:t>
      </w:r>
      <w:r w:rsidRPr="1B1BCD87">
        <w:rPr>
          <w:rFonts w:ascii="Arial" w:eastAsia="Corbel" w:hAnsi="Arial" w:cs="Arial"/>
          <w:color w:val="000000" w:themeColor="text1"/>
          <w:sz w:val="24"/>
          <w:szCs w:val="24"/>
        </w:rPr>
        <w:t xml:space="preserve">the school district shall respond in accordance with the requirements of federal law. Within five school days, the district shall either agree to pay for the independent educational evaluation or proceed </w:t>
      </w:r>
      <w:proofErr w:type="gramStart"/>
      <w:r w:rsidRPr="1B1BCD87">
        <w:rPr>
          <w:rFonts w:ascii="Arial" w:eastAsia="Corbel" w:hAnsi="Arial" w:cs="Arial"/>
          <w:color w:val="000000" w:themeColor="text1"/>
          <w:sz w:val="24"/>
          <w:szCs w:val="24"/>
        </w:rPr>
        <w:t>to</w:t>
      </w:r>
      <w:proofErr w:type="gramEnd"/>
      <w:r w:rsidRPr="1B1BCD87">
        <w:rPr>
          <w:rFonts w:ascii="Arial" w:eastAsia="Corbel" w:hAnsi="Arial" w:cs="Arial"/>
          <w:color w:val="000000" w:themeColor="text1"/>
          <w:sz w:val="24"/>
          <w:szCs w:val="24"/>
        </w:rPr>
        <w:t xml:space="preserve"> the Bureau of Special Education Appeals to show that its evaluation was comprehensive and appropriate. If the Bureau of Special Education Appeals finds that the school district’s evaluation was comprehensive and appropriate, then the school district shall not be obligated to pay for the independent educational evaluation requested by the parent. </w:t>
      </w:r>
    </w:p>
    <w:p w14:paraId="23EC486B" w14:textId="32D2E557" w:rsidR="605DEF35" w:rsidRPr="00480148" w:rsidRDefault="605DEF35" w:rsidP="009E71AC">
      <w:pPr>
        <w:spacing w:before="160"/>
        <w:rPr>
          <w:rFonts w:ascii="Arial" w:eastAsia="Corbel" w:hAnsi="Arial" w:cs="Arial"/>
          <w:color w:val="000000" w:themeColor="text1"/>
          <w:sz w:val="24"/>
          <w:szCs w:val="24"/>
        </w:rPr>
      </w:pPr>
      <w:r w:rsidRPr="1B1BCD87">
        <w:rPr>
          <w:rFonts w:ascii="Arial" w:eastAsia="Corbel" w:hAnsi="Arial" w:cs="Arial"/>
          <w:color w:val="000000" w:themeColor="text1"/>
          <w:sz w:val="24"/>
          <w:szCs w:val="24"/>
        </w:rPr>
        <w:t xml:space="preserve">5. Whenever possible, the independent educational evaluation is completed, and a written report sent no later than 30 days after the date the parent requests the independent educational evaluation. If publicly funded, the report is sent to the parents and to the school district. The independent evaluator’s report summarizes, in writing, procedures, assessments, results, and diagnostic impressions as well as educationally relevant recommendations for meeting identified needs of the student. The independent evaluator recommends appropriate types of placements but does not recommend specific classrooms or schools. </w:t>
      </w:r>
    </w:p>
    <w:p w14:paraId="7F2E0544" w14:textId="7DBEF993" w:rsidR="00F24194" w:rsidRDefault="44BFC0CB" w:rsidP="009E71AC">
      <w:pPr>
        <w:spacing w:before="160"/>
        <w:rPr>
          <w:rFonts w:ascii="Arial" w:eastAsia="Corbel" w:hAnsi="Arial" w:cs="Arial"/>
          <w:color w:val="000000" w:themeColor="text1"/>
          <w:sz w:val="24"/>
          <w:szCs w:val="24"/>
        </w:rPr>
      </w:pPr>
      <w:r w:rsidRPr="1B1BCD87">
        <w:rPr>
          <w:rFonts w:ascii="Arial" w:eastAsia="Corbel" w:hAnsi="Arial" w:cs="Arial"/>
          <w:color w:val="000000" w:themeColor="text1"/>
          <w:sz w:val="24"/>
          <w:szCs w:val="24"/>
        </w:rPr>
        <w:t>6. Within 10 school days from the time the school district receives the report of the independent educational evaluation, the Team reconvenes and considers the independent educational evaluation (which may be publicly or privately funded) and whether a new or amended IEP is appropriate.</w:t>
      </w:r>
    </w:p>
    <w:p w14:paraId="6CFA6551" w14:textId="77777777" w:rsidR="00F766DA" w:rsidRPr="009E71AC" w:rsidRDefault="00F766DA" w:rsidP="009E71AC">
      <w:pPr>
        <w:spacing w:before="160"/>
        <w:rPr>
          <w:rFonts w:ascii="Arial" w:eastAsia="Corbel" w:hAnsi="Arial" w:cs="Arial"/>
          <w:color w:val="000000" w:themeColor="text1"/>
          <w:sz w:val="24"/>
          <w:szCs w:val="24"/>
        </w:rPr>
      </w:pPr>
    </w:p>
    <w:p w14:paraId="22F3E861" w14:textId="53CC4531" w:rsidR="00F24194" w:rsidRPr="00480148" w:rsidRDefault="00F24194" w:rsidP="1C8CD956">
      <w:pPr>
        <w:spacing w:before="160"/>
        <w:rPr>
          <w:rFonts w:ascii="Arial" w:eastAsia="Corbel" w:hAnsi="Arial" w:cs="Arial"/>
          <w:b/>
          <w:bCs/>
          <w:sz w:val="24"/>
          <w:szCs w:val="24"/>
          <w:u w:val="single"/>
        </w:rPr>
      </w:pPr>
      <w:r w:rsidRPr="3B54321A">
        <w:rPr>
          <w:rFonts w:ascii="Arial" w:eastAsia="Corbel" w:hAnsi="Arial" w:cs="Arial"/>
          <w:b/>
          <w:bCs/>
          <w:sz w:val="24"/>
          <w:szCs w:val="24"/>
          <w:u w:val="single"/>
        </w:rPr>
        <w:t xml:space="preserve">State </w:t>
      </w:r>
      <w:r w:rsidR="00DD4A95" w:rsidRPr="3B54321A">
        <w:rPr>
          <w:rFonts w:ascii="Arial" w:eastAsia="Corbel" w:hAnsi="Arial" w:cs="Arial"/>
          <w:b/>
          <w:bCs/>
          <w:sz w:val="24"/>
          <w:szCs w:val="24"/>
          <w:u w:val="single"/>
        </w:rPr>
        <w:t>r</w:t>
      </w:r>
      <w:r w:rsidRPr="3B54321A">
        <w:rPr>
          <w:rFonts w:ascii="Arial" w:eastAsia="Corbel" w:hAnsi="Arial" w:cs="Arial"/>
          <w:b/>
          <w:bCs/>
          <w:sz w:val="24"/>
          <w:szCs w:val="24"/>
          <w:u w:val="single"/>
        </w:rPr>
        <w:t>equirement</w:t>
      </w:r>
      <w:r w:rsidR="00F766DA">
        <w:rPr>
          <w:rFonts w:ascii="Arial" w:eastAsia="Corbel" w:hAnsi="Arial" w:cs="Arial"/>
          <w:b/>
          <w:bCs/>
          <w:sz w:val="24"/>
          <w:szCs w:val="24"/>
          <w:u w:val="single"/>
        </w:rPr>
        <w:t>:</w:t>
      </w:r>
    </w:p>
    <w:p w14:paraId="19EDE370" w14:textId="501157D6" w:rsidR="06ACDFB5" w:rsidRDefault="06ACDFB5" w:rsidP="3B54321A">
      <w:pPr>
        <w:spacing w:before="160"/>
        <w:rPr>
          <w:rFonts w:ascii="Arial" w:eastAsia="Corbel" w:hAnsi="Arial" w:cs="Arial"/>
          <w:sz w:val="24"/>
          <w:szCs w:val="24"/>
        </w:rPr>
      </w:pPr>
      <w:hyperlink r:id="rId77">
        <w:r w:rsidRPr="3B54321A">
          <w:rPr>
            <w:rStyle w:val="Hyperlink"/>
            <w:rFonts w:ascii="Arial" w:eastAsia="Corbel" w:hAnsi="Arial" w:cs="Arial"/>
            <w:sz w:val="24"/>
            <w:szCs w:val="24"/>
          </w:rPr>
          <w:t>603 CMR 28.04(5) (a-f)</w:t>
        </w:r>
      </w:hyperlink>
    </w:p>
    <w:p w14:paraId="01046F66" w14:textId="77777777" w:rsidR="00F24194" w:rsidRPr="00F24194" w:rsidRDefault="00F24194" w:rsidP="00F24194">
      <w:pPr>
        <w:pStyle w:val="ListParagraph"/>
        <w:spacing w:before="160"/>
        <w:ind w:left="0"/>
        <w:rPr>
          <w:rFonts w:ascii="Arial" w:eastAsia="Corbel" w:hAnsi="Arial" w:cs="Arial"/>
          <w:color w:val="222222"/>
          <w:sz w:val="24"/>
          <w:szCs w:val="24"/>
        </w:rPr>
      </w:pPr>
    </w:p>
    <w:p w14:paraId="2CBFCB3A" w14:textId="747D9535" w:rsidR="00F24194" w:rsidRPr="00480148" w:rsidRDefault="00F24194" w:rsidP="1C8CD956">
      <w:pPr>
        <w:spacing w:before="160"/>
        <w:rPr>
          <w:rFonts w:ascii="Arial" w:eastAsia="Corbel" w:hAnsi="Arial" w:cs="Arial"/>
          <w:b/>
          <w:bCs/>
          <w:sz w:val="24"/>
          <w:szCs w:val="24"/>
          <w:u w:val="single"/>
        </w:rPr>
      </w:pPr>
      <w:r w:rsidRPr="1C8CD956">
        <w:rPr>
          <w:rFonts w:ascii="Arial" w:eastAsia="Corbel" w:hAnsi="Arial" w:cs="Arial"/>
          <w:b/>
          <w:bCs/>
          <w:sz w:val="24"/>
          <w:szCs w:val="24"/>
          <w:u w:val="single"/>
        </w:rPr>
        <w:t>Federal</w:t>
      </w:r>
      <w:r w:rsidR="2FB87195" w:rsidRPr="1C8CD956">
        <w:rPr>
          <w:rFonts w:ascii="Arial" w:eastAsia="Corbel" w:hAnsi="Arial" w:cs="Arial"/>
          <w:b/>
          <w:bCs/>
          <w:sz w:val="24"/>
          <w:szCs w:val="24"/>
          <w:u w:val="single"/>
        </w:rPr>
        <w:t xml:space="preserve"> requirement</w:t>
      </w:r>
      <w:r w:rsidRPr="1C8CD956">
        <w:rPr>
          <w:rFonts w:ascii="Arial" w:eastAsia="Corbel" w:hAnsi="Arial" w:cs="Arial"/>
          <w:b/>
          <w:bCs/>
          <w:sz w:val="24"/>
          <w:szCs w:val="24"/>
          <w:u w:val="single"/>
        </w:rPr>
        <w:t>:</w:t>
      </w:r>
    </w:p>
    <w:p w14:paraId="289ACF75" w14:textId="05697B82" w:rsidR="00F24194" w:rsidRPr="00F24194" w:rsidRDefault="00F24194" w:rsidP="1C8CD956">
      <w:pPr>
        <w:pStyle w:val="ListParagraph"/>
        <w:spacing w:before="160"/>
        <w:ind w:left="0"/>
        <w:rPr>
          <w:rFonts w:ascii="Arial" w:eastAsia="Corbel" w:hAnsi="Arial" w:cs="Arial"/>
          <w:b/>
          <w:bCs/>
          <w:sz w:val="24"/>
          <w:szCs w:val="24"/>
        </w:rPr>
      </w:pPr>
      <w:hyperlink r:id="rId78">
        <w:r w:rsidRPr="1C8CD956">
          <w:rPr>
            <w:rStyle w:val="Hyperlink"/>
            <w:rFonts w:ascii="Arial" w:eastAsia="Corbel" w:hAnsi="Arial" w:cs="Arial"/>
            <w:sz w:val="24"/>
            <w:szCs w:val="24"/>
          </w:rPr>
          <w:t>34 CFR 300.502</w:t>
        </w:r>
      </w:hyperlink>
    </w:p>
    <w:p w14:paraId="443DC2AB" w14:textId="7971CD92" w:rsidR="00023A30" w:rsidRPr="00FD7158" w:rsidRDefault="00F24194" w:rsidP="00FD7158">
      <w:pPr>
        <w:spacing w:before="160"/>
        <w:rPr>
          <w:rFonts w:ascii="Arial" w:eastAsia="Corbel" w:hAnsi="Arial" w:cs="Arial"/>
          <w:color w:val="000000" w:themeColor="text1"/>
          <w:sz w:val="24"/>
          <w:szCs w:val="24"/>
        </w:rPr>
      </w:pPr>
      <w:r w:rsidRPr="1B1BCD87">
        <w:rPr>
          <w:rFonts w:ascii="Arial" w:eastAsia="Corbel" w:hAnsi="Arial" w:cs="Arial"/>
          <w:color w:val="000000" w:themeColor="text1"/>
          <w:sz w:val="24"/>
          <w:szCs w:val="24"/>
        </w:rPr>
        <w:t>See also</w:t>
      </w:r>
      <w:r w:rsidR="00FD7158">
        <w:rPr>
          <w:rFonts w:ascii="Arial" w:eastAsia="Corbel" w:hAnsi="Arial" w:cs="Arial"/>
          <w:color w:val="000000" w:themeColor="text1"/>
          <w:sz w:val="24"/>
          <w:szCs w:val="24"/>
        </w:rPr>
        <w:t xml:space="preserve">: </w:t>
      </w:r>
      <w:hyperlink r:id="rId79" w:history="1">
        <w:r w:rsidRPr="00480148">
          <w:rPr>
            <w:rStyle w:val="Hyperlink"/>
            <w:rFonts w:ascii="Arial" w:hAnsi="Arial" w:cs="Arial"/>
            <w:sz w:val="24"/>
            <w:szCs w:val="24"/>
          </w:rPr>
          <w:t>Special Education Polic</w:t>
        </w:r>
        <w:bookmarkStart w:id="0" w:name="_Hlt218845832"/>
        <w:bookmarkStart w:id="1" w:name="_Hlt218845833"/>
        <w:r w:rsidRPr="00480148">
          <w:rPr>
            <w:rStyle w:val="Hyperlink"/>
            <w:rFonts w:ascii="Arial" w:hAnsi="Arial" w:cs="Arial"/>
            <w:sz w:val="24"/>
            <w:szCs w:val="24"/>
          </w:rPr>
          <w:t>y</w:t>
        </w:r>
        <w:bookmarkEnd w:id="0"/>
        <w:bookmarkEnd w:id="1"/>
        <w:r w:rsidRPr="00480148">
          <w:rPr>
            <w:rStyle w:val="Hyperlink"/>
            <w:rFonts w:ascii="Arial" w:hAnsi="Arial" w:cs="Arial"/>
            <w:sz w:val="24"/>
            <w:szCs w:val="24"/>
          </w:rPr>
          <w:t xml:space="preserve"> Memo SY2024-2025 — 7: Clarification on Independent Educational Evaluations - Special Education</w:t>
        </w:r>
      </w:hyperlink>
    </w:p>
    <w:p w14:paraId="7590B158" w14:textId="77777777" w:rsidR="00F71D51" w:rsidRDefault="00F71D51" w:rsidP="00AF1F06">
      <w:pPr>
        <w:spacing w:before="160" w:line="257" w:lineRule="auto"/>
        <w:rPr>
          <w:rFonts w:ascii="Arial" w:hAnsi="Arial" w:cs="Arial"/>
          <w:sz w:val="24"/>
          <w:szCs w:val="24"/>
        </w:rPr>
      </w:pPr>
    </w:p>
    <w:p w14:paraId="345B5B51" w14:textId="77777777" w:rsidR="00C8448B" w:rsidRPr="00480148" w:rsidRDefault="00C8448B" w:rsidP="00AF1F06">
      <w:pPr>
        <w:spacing w:before="160" w:line="257" w:lineRule="auto"/>
        <w:rPr>
          <w:rFonts w:ascii="Arial" w:hAnsi="Arial" w:cs="Arial"/>
          <w:sz w:val="24"/>
          <w:szCs w:val="24"/>
        </w:rPr>
      </w:pPr>
    </w:p>
    <w:p w14:paraId="28DF215E" w14:textId="59E63986" w:rsidR="009E71AC" w:rsidRPr="009E71AC" w:rsidRDefault="08427AA8" w:rsidP="0002130A">
      <w:pPr>
        <w:pStyle w:val="Heading3"/>
      </w:pPr>
      <w:r w:rsidRPr="00F71D51">
        <w:rPr>
          <w:highlight w:val="lightGray"/>
        </w:rPr>
        <w:t>SE 12 Frequency of re-evaluation</w:t>
      </w:r>
    </w:p>
    <w:p w14:paraId="5A39029C" w14:textId="4632A083" w:rsidR="08427AA8" w:rsidRPr="00480148" w:rsidRDefault="006C1C05" w:rsidP="00AF1F06">
      <w:pPr>
        <w:spacing w:before="160"/>
        <w:rPr>
          <w:rFonts w:ascii="Arial" w:eastAsia="Corbel" w:hAnsi="Arial" w:cs="Arial"/>
          <w:color w:val="000000" w:themeColor="text1"/>
          <w:sz w:val="24"/>
          <w:szCs w:val="24"/>
        </w:rPr>
      </w:pPr>
      <w:r>
        <w:rPr>
          <w:rFonts w:ascii="Arial" w:eastAsia="Corbel" w:hAnsi="Arial" w:cs="Arial"/>
          <w:color w:val="000000" w:themeColor="text1"/>
          <w:sz w:val="24"/>
          <w:szCs w:val="24"/>
        </w:rPr>
        <w:t xml:space="preserve">1. </w:t>
      </w:r>
      <w:r w:rsidR="08427AA8" w:rsidRPr="00480148">
        <w:rPr>
          <w:rFonts w:ascii="Arial" w:eastAsia="Corbel" w:hAnsi="Arial" w:cs="Arial"/>
          <w:color w:val="000000" w:themeColor="text1"/>
          <w:sz w:val="24"/>
          <w:szCs w:val="24"/>
        </w:rPr>
        <w:t xml:space="preserve">When the student’s needs warrant it or a parent or teacher requests it, the school district, with parental consent, conducts a full re-evaluation consistent with the requirements of federal law, provided that: </w:t>
      </w:r>
    </w:p>
    <w:p w14:paraId="0DEF76C5" w14:textId="107F332C" w:rsidR="08427AA8" w:rsidRPr="00480148" w:rsidRDefault="08427AA8" w:rsidP="009E71AC">
      <w:pPr>
        <w:spacing w:before="160"/>
        <w:rPr>
          <w:rFonts w:ascii="Arial" w:eastAsia="Corbel" w:hAnsi="Arial" w:cs="Arial"/>
          <w:color w:val="000000" w:themeColor="text1"/>
          <w:sz w:val="24"/>
          <w:szCs w:val="24"/>
        </w:rPr>
      </w:pPr>
      <w:r w:rsidRPr="1B1BCD87">
        <w:rPr>
          <w:rFonts w:ascii="Arial" w:eastAsia="Corbel" w:hAnsi="Arial" w:cs="Arial"/>
          <w:color w:val="000000" w:themeColor="text1"/>
          <w:sz w:val="24"/>
          <w:szCs w:val="24"/>
        </w:rPr>
        <w:t>a. a re-evaluation is conducted every 3 years unless the parent and district agree that it is unnecessary</w:t>
      </w:r>
      <w:r w:rsidR="00257E32" w:rsidRPr="1B1BCD87">
        <w:rPr>
          <w:rFonts w:ascii="Arial" w:eastAsia="Corbel" w:hAnsi="Arial" w:cs="Arial"/>
          <w:color w:val="000000" w:themeColor="text1"/>
          <w:sz w:val="24"/>
          <w:szCs w:val="24"/>
        </w:rPr>
        <w:t>;</w:t>
      </w:r>
      <w:r w:rsidRPr="1B1BCD87">
        <w:rPr>
          <w:rFonts w:ascii="Arial" w:eastAsia="Corbel" w:hAnsi="Arial" w:cs="Arial"/>
          <w:color w:val="000000" w:themeColor="text1"/>
          <w:sz w:val="24"/>
          <w:szCs w:val="24"/>
        </w:rPr>
        <w:t xml:space="preserve"> and </w:t>
      </w:r>
    </w:p>
    <w:p w14:paraId="2000ABA0" w14:textId="08316E16" w:rsidR="4E856FE0" w:rsidRPr="00480148" w:rsidRDefault="08427AA8" w:rsidP="00AF1F06">
      <w:pPr>
        <w:spacing w:before="160"/>
        <w:rPr>
          <w:rFonts w:ascii="Arial" w:eastAsia="Corbel" w:hAnsi="Arial" w:cs="Arial"/>
          <w:color w:val="000000" w:themeColor="text1"/>
          <w:sz w:val="24"/>
          <w:szCs w:val="24"/>
        </w:rPr>
      </w:pPr>
      <w:r w:rsidRPr="1B1BCD87">
        <w:rPr>
          <w:rFonts w:ascii="Arial" w:eastAsia="Corbel" w:hAnsi="Arial" w:cs="Arial"/>
          <w:color w:val="000000" w:themeColor="text1"/>
          <w:sz w:val="24"/>
          <w:szCs w:val="24"/>
        </w:rPr>
        <w:t xml:space="preserve">b. a re-evaluation is conducted no more frequently than once a year unless the parent and district agree otherwise. </w:t>
      </w:r>
    </w:p>
    <w:p w14:paraId="69FC133B" w14:textId="50094CF8" w:rsidR="00BF16B6" w:rsidRPr="00480148" w:rsidRDefault="00BF16B6" w:rsidP="00AF1F06">
      <w:pPr>
        <w:pStyle w:val="TableParagraph"/>
        <w:tabs>
          <w:tab w:val="left" w:pos="505"/>
          <w:tab w:val="left" w:pos="506"/>
        </w:tabs>
        <w:spacing w:before="160" w:after="80"/>
        <w:ind w:left="0"/>
        <w:rPr>
          <w:rFonts w:ascii="Arial" w:hAnsi="Arial" w:cs="Arial"/>
          <w:sz w:val="24"/>
          <w:szCs w:val="24"/>
        </w:rPr>
      </w:pPr>
      <w:r w:rsidRPr="00480148">
        <w:rPr>
          <w:rFonts w:ascii="Arial" w:eastAsia="Corbel" w:hAnsi="Arial" w:cs="Arial"/>
          <w:sz w:val="24"/>
          <w:szCs w:val="24"/>
        </w:rPr>
        <w:t>2.</w:t>
      </w:r>
      <w:r w:rsidRPr="00480148">
        <w:rPr>
          <w:rFonts w:ascii="Arial" w:hAnsi="Arial" w:cs="Arial"/>
          <w:sz w:val="24"/>
          <w:szCs w:val="24"/>
        </w:rPr>
        <w:t xml:space="preserve"> At the re-evaluation of a student, if no additional assessments are needed to determine whether the student continues to be eligible for special education, the school district recommends to the student’s parents the</w:t>
      </w:r>
      <w:r w:rsidRPr="00480148">
        <w:rPr>
          <w:rFonts w:ascii="Arial" w:hAnsi="Arial" w:cs="Arial"/>
          <w:spacing w:val="-9"/>
          <w:sz w:val="24"/>
          <w:szCs w:val="24"/>
        </w:rPr>
        <w:t xml:space="preserve"> </w:t>
      </w:r>
      <w:r w:rsidRPr="00480148">
        <w:rPr>
          <w:rFonts w:ascii="Arial" w:hAnsi="Arial" w:cs="Arial"/>
          <w:sz w:val="24"/>
          <w:szCs w:val="24"/>
        </w:rPr>
        <w:t>following:</w:t>
      </w:r>
    </w:p>
    <w:p w14:paraId="067AAADC" w14:textId="77777777" w:rsidR="00BF16B6" w:rsidRPr="00480148" w:rsidRDefault="00BF16B6" w:rsidP="1B1BCD87">
      <w:pPr>
        <w:pStyle w:val="TableParagraph"/>
        <w:numPr>
          <w:ilvl w:val="0"/>
          <w:numId w:val="8"/>
        </w:numPr>
        <w:tabs>
          <w:tab w:val="left" w:pos="917"/>
          <w:tab w:val="left" w:pos="918"/>
        </w:tabs>
        <w:spacing w:before="160" w:after="80"/>
        <w:rPr>
          <w:rFonts w:ascii="Arial" w:hAnsi="Arial" w:cs="Arial"/>
          <w:sz w:val="24"/>
          <w:szCs w:val="24"/>
        </w:rPr>
      </w:pPr>
      <w:r w:rsidRPr="00480148">
        <w:rPr>
          <w:rFonts w:ascii="Arial" w:hAnsi="Arial" w:cs="Arial"/>
          <w:sz w:val="24"/>
          <w:szCs w:val="24"/>
        </w:rPr>
        <w:t>that no further assessments are needed and the reasons for this;</w:t>
      </w:r>
      <w:r w:rsidRPr="00480148">
        <w:rPr>
          <w:rFonts w:ascii="Arial" w:hAnsi="Arial" w:cs="Arial"/>
          <w:spacing w:val="-9"/>
          <w:sz w:val="24"/>
          <w:szCs w:val="24"/>
        </w:rPr>
        <w:t xml:space="preserve"> </w:t>
      </w:r>
      <w:r w:rsidRPr="00480148">
        <w:rPr>
          <w:rFonts w:ascii="Arial" w:hAnsi="Arial" w:cs="Arial"/>
          <w:sz w:val="24"/>
          <w:szCs w:val="24"/>
        </w:rPr>
        <w:t>and</w:t>
      </w:r>
    </w:p>
    <w:p w14:paraId="3AC478EB" w14:textId="2BB2367C" w:rsidR="00183FDB" w:rsidRPr="0002130A" w:rsidRDefault="00BF16B6" w:rsidP="0002130A">
      <w:pPr>
        <w:pStyle w:val="TableParagraph"/>
        <w:numPr>
          <w:ilvl w:val="0"/>
          <w:numId w:val="8"/>
        </w:numPr>
        <w:tabs>
          <w:tab w:val="left" w:pos="917"/>
          <w:tab w:val="left" w:pos="918"/>
        </w:tabs>
        <w:spacing w:before="160" w:after="80"/>
        <w:rPr>
          <w:rFonts w:ascii="Arial" w:hAnsi="Arial" w:cs="Arial"/>
          <w:sz w:val="24"/>
          <w:szCs w:val="24"/>
        </w:rPr>
      </w:pPr>
      <w:r w:rsidRPr="00480148">
        <w:rPr>
          <w:rFonts w:ascii="Arial" w:hAnsi="Arial" w:cs="Arial"/>
          <w:sz w:val="24"/>
          <w:szCs w:val="24"/>
        </w:rPr>
        <w:t>the right of such parents to request an</w:t>
      </w:r>
      <w:r w:rsidRPr="00480148">
        <w:rPr>
          <w:rFonts w:ascii="Arial" w:hAnsi="Arial" w:cs="Arial"/>
          <w:spacing w:val="-13"/>
          <w:sz w:val="24"/>
          <w:szCs w:val="24"/>
        </w:rPr>
        <w:t xml:space="preserve"> </w:t>
      </w:r>
      <w:r w:rsidRPr="00480148">
        <w:rPr>
          <w:rFonts w:ascii="Arial" w:hAnsi="Arial" w:cs="Arial"/>
          <w:sz w:val="24"/>
          <w:szCs w:val="24"/>
        </w:rPr>
        <w:t>assessment.</w:t>
      </w:r>
    </w:p>
    <w:p w14:paraId="535126E2" w14:textId="74EBB534" w:rsidR="006C1C05" w:rsidRDefault="006C1C05" w:rsidP="006C1C05">
      <w:pPr>
        <w:spacing w:before="160"/>
        <w:rPr>
          <w:rFonts w:ascii="Arial" w:eastAsia="Corbel" w:hAnsi="Arial" w:cs="Arial"/>
          <w:color w:val="000000" w:themeColor="text1"/>
          <w:sz w:val="24"/>
          <w:szCs w:val="24"/>
        </w:rPr>
      </w:pPr>
      <w:r>
        <w:rPr>
          <w:rFonts w:ascii="Arial" w:eastAsia="Corbel" w:hAnsi="Arial" w:cs="Arial"/>
          <w:color w:val="000000" w:themeColor="text1"/>
          <w:sz w:val="24"/>
          <w:szCs w:val="24"/>
        </w:rPr>
        <w:t>3.</w:t>
      </w:r>
      <w:r w:rsidR="08427AA8" w:rsidRPr="006C1C05">
        <w:rPr>
          <w:rFonts w:ascii="Arial" w:eastAsia="Corbel" w:hAnsi="Arial" w:cs="Arial"/>
          <w:color w:val="000000" w:themeColor="text1"/>
          <w:sz w:val="24"/>
          <w:szCs w:val="24"/>
        </w:rPr>
        <w:t>The district implements re-evaluation procedures in all cases where it is suspected that a student is no longer eligible for special education, except that no re-evaluation is required before the termination of eligibility because a student has graduated with a general high school diploma or exceeded the age of eligibility</w:t>
      </w:r>
      <w:r>
        <w:rPr>
          <w:rFonts w:ascii="Arial" w:eastAsia="Corbel" w:hAnsi="Arial" w:cs="Arial"/>
          <w:color w:val="000000" w:themeColor="text1"/>
          <w:sz w:val="24"/>
          <w:szCs w:val="24"/>
        </w:rPr>
        <w:t>.</w:t>
      </w:r>
    </w:p>
    <w:p w14:paraId="6286BC81" w14:textId="77777777" w:rsidR="00F766DA" w:rsidRPr="006C1C05" w:rsidRDefault="00F766DA" w:rsidP="006C1C05">
      <w:pPr>
        <w:spacing w:before="160"/>
        <w:rPr>
          <w:rFonts w:ascii="Arial" w:eastAsia="Corbel" w:hAnsi="Arial" w:cs="Arial"/>
          <w:color w:val="000000" w:themeColor="text1"/>
          <w:sz w:val="24"/>
          <w:szCs w:val="24"/>
        </w:rPr>
      </w:pPr>
    </w:p>
    <w:p w14:paraId="3F351320" w14:textId="5E873C1F" w:rsidR="00F71D51" w:rsidRPr="00480148" w:rsidRDefault="00F71D51" w:rsidP="1C8CD956">
      <w:pPr>
        <w:spacing w:before="160"/>
        <w:rPr>
          <w:rFonts w:ascii="Arial" w:eastAsia="Corbel" w:hAnsi="Arial" w:cs="Arial"/>
          <w:b/>
          <w:bCs/>
          <w:sz w:val="24"/>
          <w:szCs w:val="24"/>
          <w:u w:val="single"/>
        </w:rPr>
      </w:pPr>
      <w:r w:rsidRPr="1C8CD956">
        <w:rPr>
          <w:rFonts w:ascii="Arial" w:eastAsia="Corbel" w:hAnsi="Arial" w:cs="Arial"/>
          <w:b/>
          <w:bCs/>
          <w:sz w:val="24"/>
          <w:szCs w:val="24"/>
          <w:u w:val="single"/>
        </w:rPr>
        <w:lastRenderedPageBreak/>
        <w:t xml:space="preserve">State </w:t>
      </w:r>
      <w:r w:rsidR="00DD4A95" w:rsidRPr="1C8CD956">
        <w:rPr>
          <w:rFonts w:ascii="Arial" w:eastAsia="Corbel" w:hAnsi="Arial" w:cs="Arial"/>
          <w:b/>
          <w:bCs/>
          <w:sz w:val="24"/>
          <w:szCs w:val="24"/>
          <w:u w:val="single"/>
        </w:rPr>
        <w:t>r</w:t>
      </w:r>
      <w:r w:rsidRPr="1C8CD956">
        <w:rPr>
          <w:rFonts w:ascii="Arial" w:eastAsia="Corbel" w:hAnsi="Arial" w:cs="Arial"/>
          <w:b/>
          <w:bCs/>
          <w:sz w:val="24"/>
          <w:szCs w:val="24"/>
          <w:u w:val="single"/>
        </w:rPr>
        <w:t>equirement:</w:t>
      </w:r>
    </w:p>
    <w:p w14:paraId="0CC3D6E1" w14:textId="70BA63BB" w:rsidR="00F71D51" w:rsidRDefault="00F71D51" w:rsidP="009E71AC">
      <w:pPr>
        <w:pStyle w:val="ListParagraph"/>
        <w:spacing w:before="160"/>
        <w:ind w:left="0"/>
      </w:pPr>
      <w:hyperlink r:id="rId80">
        <w:r w:rsidRPr="1C8CD956">
          <w:rPr>
            <w:rStyle w:val="Hyperlink"/>
            <w:rFonts w:ascii="Arial" w:eastAsia="Corbel" w:hAnsi="Arial" w:cs="Arial"/>
            <w:sz w:val="24"/>
            <w:szCs w:val="24"/>
          </w:rPr>
          <w:t>603 CMR 28.04 (3)</w:t>
        </w:r>
      </w:hyperlink>
    </w:p>
    <w:p w14:paraId="097A22FB" w14:textId="77777777" w:rsidR="009E71AC" w:rsidRPr="009E71AC" w:rsidRDefault="009E71AC" w:rsidP="009E71AC">
      <w:pPr>
        <w:pStyle w:val="ListParagraph"/>
        <w:spacing w:before="160"/>
        <w:ind w:left="0"/>
        <w:rPr>
          <w:rFonts w:ascii="Arial" w:eastAsia="Corbel" w:hAnsi="Arial" w:cs="Arial"/>
          <w:sz w:val="24"/>
          <w:szCs w:val="24"/>
        </w:rPr>
      </w:pPr>
    </w:p>
    <w:p w14:paraId="50172937" w14:textId="6E30F5EF" w:rsidR="00F71D51" w:rsidRPr="00480148" w:rsidRDefault="00F71D51" w:rsidP="1C8CD956">
      <w:pPr>
        <w:spacing w:before="160"/>
        <w:rPr>
          <w:rFonts w:ascii="Arial" w:eastAsia="Corbel" w:hAnsi="Arial" w:cs="Arial"/>
          <w:b/>
          <w:bCs/>
          <w:sz w:val="24"/>
          <w:szCs w:val="24"/>
          <w:u w:val="single"/>
        </w:rPr>
      </w:pPr>
      <w:r w:rsidRPr="1C8CD956">
        <w:rPr>
          <w:rFonts w:ascii="Arial" w:eastAsia="Corbel" w:hAnsi="Arial" w:cs="Arial"/>
          <w:b/>
          <w:bCs/>
          <w:sz w:val="24"/>
          <w:szCs w:val="24"/>
          <w:u w:val="single"/>
        </w:rPr>
        <w:t>Federal</w:t>
      </w:r>
      <w:r w:rsidR="1EE5B72A" w:rsidRPr="1C8CD956">
        <w:rPr>
          <w:rFonts w:ascii="Arial" w:eastAsia="Corbel" w:hAnsi="Arial" w:cs="Arial"/>
          <w:b/>
          <w:bCs/>
          <w:sz w:val="24"/>
          <w:szCs w:val="24"/>
          <w:u w:val="single"/>
        </w:rPr>
        <w:t xml:space="preserve"> requirements</w:t>
      </w:r>
      <w:r w:rsidRPr="1C8CD956">
        <w:rPr>
          <w:rFonts w:ascii="Arial" w:eastAsia="Corbel" w:hAnsi="Arial" w:cs="Arial"/>
          <w:b/>
          <w:bCs/>
          <w:sz w:val="24"/>
          <w:szCs w:val="24"/>
          <w:u w:val="single"/>
        </w:rPr>
        <w:t>:</w:t>
      </w:r>
    </w:p>
    <w:p w14:paraId="2394F4A8" w14:textId="77777777" w:rsidR="00F71D51" w:rsidRPr="00480148" w:rsidRDefault="00F71D51" w:rsidP="1C8CD956">
      <w:pPr>
        <w:pStyle w:val="ListParagraph"/>
        <w:spacing w:before="160"/>
        <w:ind w:left="0"/>
        <w:rPr>
          <w:rFonts w:ascii="Arial" w:hAnsi="Arial" w:cs="Arial"/>
          <w:sz w:val="24"/>
          <w:szCs w:val="24"/>
        </w:rPr>
      </w:pPr>
      <w:hyperlink r:id="rId81">
        <w:r w:rsidRPr="1C8CD956">
          <w:rPr>
            <w:rStyle w:val="Hyperlink"/>
            <w:rFonts w:ascii="Arial" w:eastAsia="Corbel" w:hAnsi="Arial" w:cs="Arial"/>
            <w:sz w:val="24"/>
            <w:szCs w:val="24"/>
          </w:rPr>
          <w:t>34 CFR 300.303</w:t>
        </w:r>
      </w:hyperlink>
      <w:r w:rsidRPr="1C8CD956">
        <w:rPr>
          <w:rFonts w:ascii="Arial" w:eastAsia="Corbel" w:hAnsi="Arial" w:cs="Arial"/>
          <w:sz w:val="24"/>
          <w:szCs w:val="24"/>
        </w:rPr>
        <w:t xml:space="preserve"> </w:t>
      </w:r>
    </w:p>
    <w:p w14:paraId="668DCEAC" w14:textId="247A840F" w:rsidR="00E443E3" w:rsidRDefault="00F71D51" w:rsidP="00F71D51">
      <w:pPr>
        <w:shd w:val="clear" w:color="auto" w:fill="FFFFFF" w:themeFill="background1"/>
        <w:spacing w:before="160"/>
        <w:rPr>
          <w:rFonts w:ascii="Arial" w:hAnsi="Arial" w:cs="Arial"/>
          <w:sz w:val="24"/>
          <w:szCs w:val="24"/>
        </w:rPr>
      </w:pPr>
      <w:hyperlink r:id="rId82">
        <w:r w:rsidRPr="00480148">
          <w:rPr>
            <w:rStyle w:val="Hyperlink"/>
            <w:rFonts w:ascii="Arial" w:eastAsia="Corbel" w:hAnsi="Arial" w:cs="Arial"/>
            <w:sz w:val="24"/>
            <w:szCs w:val="24"/>
          </w:rPr>
          <w:t>34 CFR 300.305</w:t>
        </w:r>
      </w:hyperlink>
    </w:p>
    <w:p w14:paraId="0D25BE9F" w14:textId="77777777" w:rsidR="00F71D51" w:rsidRDefault="00F71D51" w:rsidP="00F71D51">
      <w:pPr>
        <w:shd w:val="clear" w:color="auto" w:fill="FFFFFF" w:themeFill="background1"/>
        <w:spacing w:before="160"/>
        <w:rPr>
          <w:rFonts w:ascii="Arial" w:hAnsi="Arial" w:cs="Arial"/>
          <w:b/>
          <w:sz w:val="24"/>
          <w:szCs w:val="24"/>
        </w:rPr>
      </w:pPr>
    </w:p>
    <w:p w14:paraId="17B0C4E2" w14:textId="77777777" w:rsidR="006C1C05" w:rsidRPr="00480148" w:rsidRDefault="006C1C05" w:rsidP="00F71D51">
      <w:pPr>
        <w:shd w:val="clear" w:color="auto" w:fill="FFFFFF" w:themeFill="background1"/>
        <w:spacing w:before="160"/>
        <w:rPr>
          <w:rFonts w:ascii="Arial" w:hAnsi="Arial" w:cs="Arial"/>
          <w:b/>
          <w:sz w:val="24"/>
          <w:szCs w:val="24"/>
        </w:rPr>
      </w:pPr>
    </w:p>
    <w:p w14:paraId="6295E223" w14:textId="28112A1A" w:rsidR="009E71AC" w:rsidRPr="009E71AC" w:rsidRDefault="42F82BC0" w:rsidP="006C1C05">
      <w:pPr>
        <w:pStyle w:val="Heading3"/>
      </w:pPr>
      <w:r w:rsidRPr="00F71D51">
        <w:rPr>
          <w:highlight w:val="lightGray"/>
        </w:rPr>
        <w:t xml:space="preserve">SE 13 Progress </w:t>
      </w:r>
      <w:r w:rsidR="00E443E3" w:rsidRPr="00F71D51">
        <w:rPr>
          <w:highlight w:val="lightGray"/>
        </w:rPr>
        <w:t>r</w:t>
      </w:r>
      <w:r w:rsidRPr="00F71D51">
        <w:rPr>
          <w:highlight w:val="lightGray"/>
        </w:rPr>
        <w:t>eports</w:t>
      </w:r>
      <w:r w:rsidR="6523473C" w:rsidRPr="00F71D51">
        <w:rPr>
          <w:highlight w:val="lightGray"/>
        </w:rPr>
        <w:t xml:space="preserve"> and content</w:t>
      </w:r>
      <w:r w:rsidR="008034D7" w:rsidRPr="00480148">
        <w:t xml:space="preserve"> </w:t>
      </w:r>
    </w:p>
    <w:p w14:paraId="7D1528FF" w14:textId="3A2BD23A" w:rsidR="6523473C" w:rsidRPr="00480148" w:rsidRDefault="6523473C"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1. Parents receive reports on the student's progress towards reaching the goals set in the IEP at least as often as parents are informed of the progress of non-disabled students. </w:t>
      </w:r>
    </w:p>
    <w:p w14:paraId="695FA131" w14:textId="4BD33302" w:rsidR="6523473C" w:rsidRPr="00480148" w:rsidRDefault="6523473C"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2. Progress report information sent to parents includes written information on the student’s progress towards the annual goals in the IEP. </w:t>
      </w:r>
    </w:p>
    <w:p w14:paraId="2C646C18" w14:textId="0A4D8125" w:rsidR="000E2B2A" w:rsidRPr="00D91719" w:rsidRDefault="6523473C" w:rsidP="00D91719">
      <w:pPr>
        <w:spacing w:before="160"/>
        <w:rPr>
          <w:rFonts w:ascii="Arial" w:eastAsia="Calibri" w:hAnsi="Arial" w:cs="Arial"/>
          <w:sz w:val="24"/>
          <w:szCs w:val="24"/>
        </w:rPr>
      </w:pPr>
      <w:r w:rsidRPr="00480148">
        <w:rPr>
          <w:rFonts w:ascii="Arial" w:eastAsia="Corbel" w:hAnsi="Arial" w:cs="Arial"/>
          <w:color w:val="000000" w:themeColor="text1"/>
          <w:sz w:val="24"/>
          <w:szCs w:val="24"/>
        </w:rPr>
        <w:t xml:space="preserve">3. Where a student’s eligibility terminates because the student has graduated from secondary school or exceeded the age of eligibility, the school district provides the student with a summary of his or her academic achievement and functional performance, including recommendations on how to assist the student in meeting his or her </w:t>
      </w:r>
      <w:proofErr w:type="gramStart"/>
      <w:r w:rsidRPr="00480148">
        <w:rPr>
          <w:rFonts w:ascii="Arial" w:eastAsia="Corbel" w:hAnsi="Arial" w:cs="Arial"/>
          <w:color w:val="000000" w:themeColor="text1"/>
          <w:sz w:val="24"/>
          <w:szCs w:val="24"/>
        </w:rPr>
        <w:t>postsecondary</w:t>
      </w:r>
      <w:proofErr w:type="gramEnd"/>
      <w:r w:rsidRPr="00480148">
        <w:rPr>
          <w:rFonts w:ascii="Arial" w:eastAsia="Corbel" w:hAnsi="Arial" w:cs="Arial"/>
          <w:color w:val="000000" w:themeColor="text1"/>
          <w:sz w:val="24"/>
          <w:szCs w:val="24"/>
        </w:rPr>
        <w:t xml:space="preserve"> goals.</w:t>
      </w:r>
    </w:p>
    <w:p w14:paraId="4502BF6B" w14:textId="6EA593B2" w:rsidR="00F71D51" w:rsidRPr="00480148" w:rsidRDefault="00F71D51" w:rsidP="1C8CD956">
      <w:pPr>
        <w:spacing w:before="160" w:line="257" w:lineRule="auto"/>
        <w:rPr>
          <w:rFonts w:ascii="Arial" w:eastAsia="Corbel" w:hAnsi="Arial" w:cs="Arial"/>
          <w:b/>
          <w:bCs/>
          <w:sz w:val="24"/>
          <w:szCs w:val="24"/>
          <w:u w:val="single"/>
        </w:rPr>
      </w:pPr>
      <w:r w:rsidRPr="1C8CD956">
        <w:rPr>
          <w:rFonts w:ascii="Arial" w:eastAsia="Corbel" w:hAnsi="Arial" w:cs="Arial"/>
          <w:b/>
          <w:bCs/>
          <w:sz w:val="24"/>
          <w:szCs w:val="24"/>
          <w:u w:val="single"/>
        </w:rPr>
        <w:t xml:space="preserve">State </w:t>
      </w:r>
      <w:r w:rsidR="00DD4A95" w:rsidRPr="1C8CD956">
        <w:rPr>
          <w:rFonts w:ascii="Arial" w:eastAsia="Corbel" w:hAnsi="Arial" w:cs="Arial"/>
          <w:b/>
          <w:bCs/>
          <w:sz w:val="24"/>
          <w:szCs w:val="24"/>
          <w:u w:val="single"/>
        </w:rPr>
        <w:t>r</w:t>
      </w:r>
      <w:r w:rsidRPr="1C8CD956">
        <w:rPr>
          <w:rFonts w:ascii="Arial" w:eastAsia="Corbel" w:hAnsi="Arial" w:cs="Arial"/>
          <w:b/>
          <w:bCs/>
          <w:sz w:val="24"/>
          <w:szCs w:val="24"/>
          <w:u w:val="single"/>
        </w:rPr>
        <w:t>equirement:</w:t>
      </w:r>
    </w:p>
    <w:p w14:paraId="157639F3" w14:textId="77777777" w:rsidR="00F71D51" w:rsidRPr="00480148" w:rsidRDefault="00F71D51" w:rsidP="1C8CD956">
      <w:pPr>
        <w:pStyle w:val="ListParagraph"/>
        <w:spacing w:before="160" w:line="257" w:lineRule="auto"/>
        <w:ind w:left="0"/>
        <w:rPr>
          <w:rFonts w:ascii="Arial" w:eastAsia="Corbel" w:hAnsi="Arial" w:cs="Arial"/>
          <w:sz w:val="24"/>
          <w:szCs w:val="24"/>
        </w:rPr>
      </w:pPr>
      <w:hyperlink r:id="rId83">
        <w:r w:rsidRPr="1C8CD956">
          <w:rPr>
            <w:rStyle w:val="Hyperlink"/>
            <w:rFonts w:ascii="Arial" w:eastAsia="Corbel" w:hAnsi="Arial" w:cs="Arial"/>
            <w:sz w:val="24"/>
            <w:szCs w:val="24"/>
          </w:rPr>
          <w:t>603 CMR 28.07 (3)</w:t>
        </w:r>
      </w:hyperlink>
    </w:p>
    <w:p w14:paraId="7399DD17" w14:textId="77777777" w:rsidR="00F71D51" w:rsidRPr="00480148" w:rsidRDefault="00F71D51" w:rsidP="00F71D51">
      <w:pPr>
        <w:pStyle w:val="ListParagraph"/>
        <w:spacing w:before="160" w:line="257" w:lineRule="auto"/>
        <w:ind w:left="0"/>
        <w:rPr>
          <w:rFonts w:ascii="Arial" w:eastAsia="Corbel" w:hAnsi="Arial" w:cs="Arial"/>
          <w:sz w:val="24"/>
          <w:szCs w:val="24"/>
        </w:rPr>
      </w:pPr>
    </w:p>
    <w:p w14:paraId="70C3B5EF" w14:textId="051A4A81" w:rsidR="00F71D51" w:rsidRPr="00480148" w:rsidRDefault="00F71D51" w:rsidP="00F71D51">
      <w:pPr>
        <w:spacing w:before="160" w:line="257" w:lineRule="auto"/>
        <w:rPr>
          <w:rFonts w:ascii="Arial" w:eastAsia="Corbel" w:hAnsi="Arial" w:cs="Arial"/>
          <w:b/>
          <w:sz w:val="24"/>
          <w:szCs w:val="24"/>
          <w:u w:val="single"/>
        </w:rPr>
      </w:pPr>
      <w:r w:rsidRPr="00480148">
        <w:rPr>
          <w:rFonts w:ascii="Arial" w:eastAsia="Corbel" w:hAnsi="Arial" w:cs="Arial"/>
          <w:b/>
          <w:sz w:val="24"/>
          <w:szCs w:val="24"/>
          <w:u w:val="single"/>
        </w:rPr>
        <w:t>Federal</w:t>
      </w:r>
      <w:r w:rsidR="009E71AC">
        <w:rPr>
          <w:rFonts w:ascii="Arial" w:eastAsia="Corbel" w:hAnsi="Arial" w:cs="Arial"/>
          <w:b/>
          <w:sz w:val="24"/>
          <w:szCs w:val="24"/>
          <w:u w:val="single"/>
        </w:rPr>
        <w:t xml:space="preserve"> requirement</w:t>
      </w:r>
      <w:r w:rsidR="007B0594">
        <w:rPr>
          <w:rFonts w:ascii="Arial" w:eastAsia="Corbel" w:hAnsi="Arial" w:cs="Arial"/>
          <w:b/>
          <w:sz w:val="24"/>
          <w:szCs w:val="24"/>
          <w:u w:val="single"/>
        </w:rPr>
        <w:t>s</w:t>
      </w:r>
      <w:r w:rsidRPr="00480148">
        <w:rPr>
          <w:rFonts w:ascii="Arial" w:eastAsia="Corbel" w:hAnsi="Arial" w:cs="Arial"/>
          <w:b/>
          <w:sz w:val="24"/>
          <w:szCs w:val="24"/>
          <w:u w:val="single"/>
        </w:rPr>
        <w:t>:</w:t>
      </w:r>
    </w:p>
    <w:p w14:paraId="1F279853" w14:textId="77777777" w:rsidR="00F71D51" w:rsidRPr="00480148" w:rsidRDefault="00F71D51" w:rsidP="1C8CD956">
      <w:pPr>
        <w:pStyle w:val="ListParagraph"/>
        <w:spacing w:before="160" w:line="257" w:lineRule="auto"/>
        <w:ind w:left="0"/>
        <w:rPr>
          <w:rFonts w:ascii="Arial" w:hAnsi="Arial" w:cs="Arial"/>
          <w:sz w:val="24"/>
          <w:szCs w:val="24"/>
        </w:rPr>
      </w:pPr>
      <w:hyperlink r:id="rId84">
        <w:r w:rsidRPr="1C8CD956">
          <w:rPr>
            <w:rStyle w:val="Hyperlink"/>
            <w:rFonts w:ascii="Arial" w:eastAsia="Corbel" w:hAnsi="Arial" w:cs="Arial"/>
            <w:sz w:val="24"/>
            <w:szCs w:val="24"/>
          </w:rPr>
          <w:t>34 CFR 300.305 (e)(3)</w:t>
        </w:r>
      </w:hyperlink>
    </w:p>
    <w:p w14:paraId="4D0B5D6D" w14:textId="77777777" w:rsidR="00F71D51" w:rsidRPr="00480148" w:rsidRDefault="00F71D51" w:rsidP="1C8CD956">
      <w:pPr>
        <w:pStyle w:val="ListParagraph"/>
        <w:spacing w:before="160" w:line="257" w:lineRule="auto"/>
        <w:ind w:left="0"/>
        <w:rPr>
          <w:rFonts w:ascii="Arial" w:eastAsia="Corbel" w:hAnsi="Arial" w:cs="Arial"/>
          <w:color w:val="0070C0"/>
          <w:sz w:val="24"/>
          <w:szCs w:val="24"/>
        </w:rPr>
      </w:pPr>
      <w:hyperlink r:id="rId85">
        <w:r w:rsidRPr="1C8CD956">
          <w:rPr>
            <w:rStyle w:val="Hyperlink"/>
            <w:rFonts w:ascii="Arial" w:eastAsia="Corbel" w:hAnsi="Arial" w:cs="Arial"/>
            <w:sz w:val="24"/>
            <w:szCs w:val="24"/>
          </w:rPr>
          <w:t>34 CFR 300.320 (a)(3)</w:t>
        </w:r>
      </w:hyperlink>
      <w:r w:rsidRPr="1C8CD956">
        <w:rPr>
          <w:rFonts w:ascii="Arial" w:eastAsia="Corbel" w:hAnsi="Arial" w:cs="Arial"/>
          <w:sz w:val="24"/>
          <w:szCs w:val="24"/>
        </w:rPr>
        <w:t xml:space="preserve">  </w:t>
      </w:r>
    </w:p>
    <w:p w14:paraId="0F1E48AA" w14:textId="77777777" w:rsidR="00D91719" w:rsidRDefault="00F71D51" w:rsidP="006C1C05">
      <w:pPr>
        <w:spacing w:before="160" w:line="257" w:lineRule="auto"/>
        <w:rPr>
          <w:rFonts w:ascii="Arial" w:eastAsia="Corbel" w:hAnsi="Arial" w:cs="Arial"/>
          <w:b/>
          <w:bCs/>
          <w:sz w:val="24"/>
          <w:szCs w:val="24"/>
        </w:rPr>
      </w:pPr>
      <w:r w:rsidRPr="00480148">
        <w:rPr>
          <w:rFonts w:ascii="Arial" w:eastAsia="Corbel" w:hAnsi="Arial" w:cs="Arial"/>
          <w:color w:val="000000" w:themeColor="text1"/>
          <w:sz w:val="24"/>
          <w:szCs w:val="24"/>
        </w:rPr>
        <w:t>See optional summary of academic achievement form at:</w:t>
      </w:r>
    </w:p>
    <w:p w14:paraId="52D7F23C" w14:textId="4B94DA90" w:rsidR="000E2B2A" w:rsidRPr="00D91719" w:rsidRDefault="00D91719" w:rsidP="00D91719">
      <w:pPr>
        <w:spacing w:before="160" w:line="257" w:lineRule="auto"/>
        <w:rPr>
          <w:rFonts w:ascii="Arial" w:eastAsia="Corbel" w:hAnsi="Arial" w:cs="Arial"/>
          <w:b/>
          <w:bCs/>
          <w:sz w:val="24"/>
          <w:szCs w:val="24"/>
        </w:rPr>
      </w:pPr>
      <w:hyperlink r:id="rId86" w:history="1">
        <w:r w:rsidRPr="00A0246E">
          <w:rPr>
            <w:rStyle w:val="Hyperlink"/>
            <w:rFonts w:ascii="Arial" w:eastAsia="Corbel" w:hAnsi="Arial" w:cs="Arial"/>
            <w:sz w:val="24"/>
            <w:szCs w:val="24"/>
          </w:rPr>
          <w:t>https://www.doe.mass.edu/accountability/lists-tools/accountability-summary.docx</w:t>
        </w:r>
      </w:hyperlink>
    </w:p>
    <w:p w14:paraId="39EFDC76" w14:textId="77777777" w:rsidR="000E2B2A" w:rsidRPr="00480148" w:rsidRDefault="000E2B2A" w:rsidP="00AF1F06">
      <w:pPr>
        <w:shd w:val="clear" w:color="auto" w:fill="FFFFFF" w:themeFill="background1"/>
        <w:spacing w:before="160"/>
        <w:rPr>
          <w:rFonts w:ascii="Arial" w:eastAsia="Corbel" w:hAnsi="Arial" w:cs="Arial"/>
          <w:b/>
          <w:sz w:val="24"/>
          <w:szCs w:val="24"/>
        </w:rPr>
      </w:pPr>
    </w:p>
    <w:p w14:paraId="0BBA1BE1" w14:textId="219CE96B" w:rsidR="009E71AC" w:rsidRPr="009E71AC" w:rsidRDefault="4E3CBB80" w:rsidP="006C1C05">
      <w:pPr>
        <w:pStyle w:val="Heading3"/>
      </w:pPr>
      <w:r w:rsidRPr="00F71D51">
        <w:rPr>
          <w:highlight w:val="lightGray"/>
        </w:rPr>
        <w:t>SE 14 Review and revision of IEPs</w:t>
      </w:r>
    </w:p>
    <w:p w14:paraId="4BF8E1A3" w14:textId="77777777" w:rsidR="00087193" w:rsidRPr="00480148" w:rsidRDefault="6C084394"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1. At least annually, on or before the anniversary date of the IEP, a Team meeting is held to consider the student’s progress and to review, revise, or develop a new IEP or refer the student for a re-evaluation, as appropriate.</w:t>
      </w:r>
    </w:p>
    <w:p w14:paraId="372E2ADC" w14:textId="6F703E69" w:rsidR="4E3CBB80" w:rsidRPr="00480148" w:rsidRDefault="1592076B"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2. If a new IEP is developed</w:t>
      </w:r>
      <w:r w:rsidR="099C427A" w:rsidRPr="00480148">
        <w:rPr>
          <w:rFonts w:ascii="Arial" w:eastAsia="Corbel" w:hAnsi="Arial" w:cs="Arial"/>
          <w:color w:val="000000" w:themeColor="text1"/>
          <w:sz w:val="24"/>
          <w:szCs w:val="24"/>
        </w:rPr>
        <w:t xml:space="preserve"> during the annual review</w:t>
      </w:r>
      <w:r w:rsidRPr="00480148">
        <w:rPr>
          <w:rFonts w:ascii="Arial" w:eastAsia="Corbel" w:hAnsi="Arial" w:cs="Arial"/>
          <w:color w:val="000000" w:themeColor="text1"/>
          <w:sz w:val="24"/>
          <w:szCs w:val="24"/>
        </w:rPr>
        <w:t xml:space="preserve">, </w:t>
      </w:r>
      <w:r w:rsidR="06071967" w:rsidRPr="00480148">
        <w:rPr>
          <w:rFonts w:ascii="Arial" w:eastAsia="Corbel" w:hAnsi="Arial" w:cs="Arial"/>
          <w:color w:val="000000" w:themeColor="text1"/>
          <w:sz w:val="24"/>
          <w:szCs w:val="24"/>
        </w:rPr>
        <w:t xml:space="preserve">the </w:t>
      </w:r>
      <w:r w:rsidR="1C278648" w:rsidRPr="00480148">
        <w:rPr>
          <w:rFonts w:ascii="Arial" w:eastAsia="Corbel" w:hAnsi="Arial" w:cs="Arial"/>
          <w:color w:val="000000" w:themeColor="text1"/>
          <w:sz w:val="24"/>
          <w:szCs w:val="24"/>
        </w:rPr>
        <w:t>district must immediately provide the parents with two copies of the proposed IEP and proposed placement along with the required notice, except that the proposal of placement may be delayed according to the provisions of 603 CMR 28.06(2)(e) in a limited number of cases.</w:t>
      </w:r>
    </w:p>
    <w:p w14:paraId="28ACAEBE" w14:textId="2A1D76E9" w:rsidR="4E3CBB80" w:rsidRPr="00480148" w:rsidRDefault="00C83BF4"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3</w:t>
      </w:r>
      <w:r w:rsidR="4E3CBB80" w:rsidRPr="00480148">
        <w:rPr>
          <w:rFonts w:ascii="Arial" w:eastAsia="Corbel" w:hAnsi="Arial" w:cs="Arial"/>
          <w:color w:val="000000" w:themeColor="text1"/>
          <w:sz w:val="24"/>
          <w:szCs w:val="24"/>
        </w:rPr>
        <w:t xml:space="preserve">. The IEP Team reviews and revises the IEP to address any lack of expected progress towards the annual goals and in the general curriculum. </w:t>
      </w:r>
    </w:p>
    <w:p w14:paraId="765545B3" w14:textId="1BE17A97" w:rsidR="387117A3" w:rsidRDefault="00C83BF4"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4</w:t>
      </w:r>
      <w:r w:rsidR="4E3CBB80" w:rsidRPr="00480148">
        <w:rPr>
          <w:rFonts w:ascii="Arial" w:eastAsia="Corbel" w:hAnsi="Arial" w:cs="Arial"/>
          <w:color w:val="000000" w:themeColor="text1"/>
          <w:sz w:val="24"/>
          <w:szCs w:val="24"/>
        </w:rPr>
        <w:t>. Amendments to the IEP</w:t>
      </w:r>
      <w:r w:rsidR="009D2CA1" w:rsidRPr="00480148">
        <w:rPr>
          <w:rFonts w:ascii="Arial" w:eastAsia="Corbel" w:hAnsi="Arial" w:cs="Arial"/>
          <w:color w:val="000000" w:themeColor="text1"/>
          <w:sz w:val="24"/>
          <w:szCs w:val="24"/>
        </w:rPr>
        <w:t>:</w:t>
      </w:r>
      <w:r w:rsidR="4E3CBB80" w:rsidRPr="00480148">
        <w:rPr>
          <w:rFonts w:ascii="Arial" w:eastAsia="Corbel" w:hAnsi="Arial" w:cs="Arial"/>
          <w:color w:val="000000" w:themeColor="text1"/>
          <w:sz w:val="24"/>
          <w:szCs w:val="24"/>
        </w:rPr>
        <w:t xml:space="preserve"> Between annual IEP meetings, the district and parent may agree to make changes to a student’s IEP, documented in writing, without convening a meeting of the Team. Upon request, a parent is provided with a revised copy of the IEP with the amendments incorporated.</w:t>
      </w:r>
    </w:p>
    <w:p w14:paraId="33857D0F" w14:textId="77777777" w:rsidR="000E2B2A" w:rsidRPr="00480148" w:rsidRDefault="000E2B2A" w:rsidP="00AF1F06">
      <w:pPr>
        <w:spacing w:before="160"/>
        <w:rPr>
          <w:rFonts w:ascii="Arial" w:eastAsia="Corbel" w:hAnsi="Arial" w:cs="Arial"/>
          <w:color w:val="000000" w:themeColor="text1"/>
          <w:sz w:val="24"/>
          <w:szCs w:val="24"/>
        </w:rPr>
      </w:pPr>
    </w:p>
    <w:p w14:paraId="494F955B" w14:textId="2891A373" w:rsidR="00380AF3" w:rsidRPr="00C948E0" w:rsidRDefault="00380AF3" w:rsidP="1C8CD956">
      <w:pPr>
        <w:spacing w:before="160" w:line="257" w:lineRule="auto"/>
        <w:rPr>
          <w:rFonts w:ascii="Arial" w:eastAsia="Calibri" w:hAnsi="Arial" w:cs="Arial"/>
          <w:sz w:val="24"/>
          <w:szCs w:val="24"/>
        </w:rPr>
      </w:pPr>
      <w:r w:rsidRPr="1C8CD956">
        <w:rPr>
          <w:rFonts w:ascii="Arial" w:eastAsia="Corbel" w:hAnsi="Arial" w:cs="Arial"/>
          <w:b/>
          <w:bCs/>
          <w:sz w:val="24"/>
          <w:szCs w:val="24"/>
          <w:u w:val="single"/>
        </w:rPr>
        <w:t xml:space="preserve">State </w:t>
      </w:r>
      <w:r w:rsidR="00DD4A95" w:rsidRPr="1C8CD956">
        <w:rPr>
          <w:rFonts w:ascii="Arial" w:eastAsia="Corbel" w:hAnsi="Arial" w:cs="Arial"/>
          <w:b/>
          <w:bCs/>
          <w:sz w:val="24"/>
          <w:szCs w:val="24"/>
          <w:u w:val="single"/>
        </w:rPr>
        <w:t>r</w:t>
      </w:r>
      <w:r w:rsidRPr="1C8CD956">
        <w:rPr>
          <w:rFonts w:ascii="Arial" w:eastAsia="Corbel" w:hAnsi="Arial" w:cs="Arial"/>
          <w:b/>
          <w:bCs/>
          <w:sz w:val="24"/>
          <w:szCs w:val="24"/>
          <w:u w:val="single"/>
        </w:rPr>
        <w:t>equirement:</w:t>
      </w:r>
    </w:p>
    <w:p w14:paraId="5CCD5C92" w14:textId="6CA68117" w:rsidR="00380AF3" w:rsidRDefault="00380AF3" w:rsidP="000E2B2A">
      <w:pPr>
        <w:pStyle w:val="ListParagraph"/>
        <w:spacing w:before="160" w:line="257" w:lineRule="auto"/>
        <w:ind w:left="0"/>
        <w:rPr>
          <w:rFonts w:ascii="Arial" w:eastAsia="Corbel" w:hAnsi="Arial" w:cs="Arial"/>
          <w:sz w:val="24"/>
          <w:szCs w:val="24"/>
        </w:rPr>
      </w:pPr>
      <w:hyperlink r:id="rId87">
        <w:r w:rsidRPr="1B1BCD87">
          <w:rPr>
            <w:rStyle w:val="Hyperlink"/>
            <w:rFonts w:ascii="Arial" w:eastAsia="Corbel" w:hAnsi="Arial" w:cs="Arial"/>
            <w:sz w:val="24"/>
            <w:szCs w:val="24"/>
          </w:rPr>
          <w:t>603 CMR 28.04 (3)</w:t>
        </w:r>
      </w:hyperlink>
      <w:r w:rsidRPr="1B1BCD87">
        <w:rPr>
          <w:rFonts w:ascii="Arial" w:eastAsia="Corbel" w:hAnsi="Arial" w:cs="Arial"/>
          <w:sz w:val="24"/>
          <w:szCs w:val="24"/>
        </w:rPr>
        <w:t xml:space="preserve"> </w:t>
      </w:r>
    </w:p>
    <w:p w14:paraId="57FDC0F0" w14:textId="77777777" w:rsidR="000E2B2A" w:rsidRPr="000E2B2A" w:rsidRDefault="000E2B2A" w:rsidP="000E2B2A">
      <w:pPr>
        <w:pStyle w:val="ListParagraph"/>
        <w:spacing w:before="160" w:line="257" w:lineRule="auto"/>
        <w:ind w:left="0"/>
        <w:rPr>
          <w:rFonts w:ascii="Arial" w:eastAsia="Corbel" w:hAnsi="Arial" w:cs="Arial"/>
          <w:color w:val="222222"/>
          <w:sz w:val="24"/>
          <w:szCs w:val="24"/>
        </w:rPr>
      </w:pPr>
    </w:p>
    <w:p w14:paraId="4D653D35" w14:textId="3009B82B" w:rsidR="00380AF3" w:rsidRPr="00480148" w:rsidRDefault="00380AF3" w:rsidP="1C8CD956">
      <w:pPr>
        <w:spacing w:before="160" w:line="257" w:lineRule="auto"/>
        <w:rPr>
          <w:rFonts w:ascii="Arial" w:eastAsia="Corbel" w:hAnsi="Arial" w:cs="Arial"/>
          <w:b/>
          <w:bCs/>
          <w:sz w:val="24"/>
          <w:szCs w:val="24"/>
          <w:u w:val="single"/>
        </w:rPr>
      </w:pPr>
      <w:r w:rsidRPr="1C8CD956">
        <w:rPr>
          <w:rFonts w:ascii="Arial" w:eastAsia="Corbel" w:hAnsi="Arial" w:cs="Arial"/>
          <w:b/>
          <w:bCs/>
          <w:sz w:val="24"/>
          <w:szCs w:val="24"/>
          <w:u w:val="single"/>
        </w:rPr>
        <w:t>Federal</w:t>
      </w:r>
      <w:r w:rsidR="1E5D032B" w:rsidRPr="1C8CD956">
        <w:rPr>
          <w:rFonts w:ascii="Arial" w:eastAsia="Corbel" w:hAnsi="Arial" w:cs="Arial"/>
          <w:b/>
          <w:bCs/>
          <w:sz w:val="24"/>
          <w:szCs w:val="24"/>
          <w:u w:val="single"/>
        </w:rPr>
        <w:t xml:space="preserve"> requirements</w:t>
      </w:r>
      <w:r w:rsidRPr="1C8CD956">
        <w:rPr>
          <w:rFonts w:ascii="Arial" w:eastAsia="Corbel" w:hAnsi="Arial" w:cs="Arial"/>
          <w:b/>
          <w:bCs/>
          <w:sz w:val="24"/>
          <w:szCs w:val="24"/>
          <w:u w:val="single"/>
        </w:rPr>
        <w:t>:</w:t>
      </w:r>
    </w:p>
    <w:p w14:paraId="3FE9F0DF" w14:textId="77777777" w:rsidR="00380AF3" w:rsidRPr="00480148" w:rsidRDefault="00380AF3" w:rsidP="1B1BCD87">
      <w:pPr>
        <w:pStyle w:val="ListParagraph"/>
        <w:spacing w:before="160" w:line="257" w:lineRule="auto"/>
        <w:ind w:left="0"/>
        <w:rPr>
          <w:rFonts w:ascii="Arial" w:eastAsia="Corbel" w:hAnsi="Arial" w:cs="Arial"/>
          <w:sz w:val="24"/>
          <w:szCs w:val="24"/>
        </w:rPr>
      </w:pPr>
      <w:hyperlink r:id="rId88">
        <w:r w:rsidRPr="1B1BCD87">
          <w:rPr>
            <w:rStyle w:val="Hyperlink"/>
            <w:rFonts w:ascii="Arial" w:eastAsia="Corbel" w:hAnsi="Arial" w:cs="Arial"/>
            <w:sz w:val="24"/>
            <w:szCs w:val="24"/>
          </w:rPr>
          <w:t>34 CFR 300.324(a)(4)(6) and (b)</w:t>
        </w:r>
      </w:hyperlink>
    </w:p>
    <w:p w14:paraId="4DCF226B" w14:textId="05186D0C" w:rsidR="00380AF3" w:rsidRPr="005903F9" w:rsidRDefault="00380AF3" w:rsidP="1B1BCD87">
      <w:pPr>
        <w:pStyle w:val="ListParagraph"/>
        <w:spacing w:before="160" w:line="257" w:lineRule="auto"/>
        <w:ind w:left="0"/>
        <w:rPr>
          <w:rFonts w:ascii="Arial" w:eastAsia="Corbel" w:hAnsi="Arial" w:cs="Arial"/>
          <w:b/>
          <w:bCs/>
          <w:sz w:val="24"/>
          <w:szCs w:val="24"/>
        </w:rPr>
      </w:pPr>
      <w:hyperlink r:id="rId89">
        <w:r w:rsidRPr="1B1BCD87">
          <w:rPr>
            <w:rStyle w:val="Hyperlink"/>
            <w:rFonts w:ascii="Arial" w:eastAsia="Corbel" w:hAnsi="Arial" w:cs="Arial"/>
            <w:sz w:val="24"/>
            <w:szCs w:val="24"/>
          </w:rPr>
          <w:t>34 CFR 300.320</w:t>
        </w:r>
      </w:hyperlink>
    </w:p>
    <w:p w14:paraId="1D1176A8" w14:textId="3E66D111" w:rsidR="00380AF3" w:rsidRPr="00886340" w:rsidRDefault="563D4E8D" w:rsidP="00380AF3">
      <w:pPr>
        <w:spacing w:before="160" w:line="257" w:lineRule="auto"/>
        <w:rPr>
          <w:rFonts w:ascii="Arial" w:eastAsia="Corbel" w:hAnsi="Arial" w:cs="Arial"/>
          <w:b/>
          <w:bCs/>
          <w:sz w:val="24"/>
          <w:szCs w:val="24"/>
        </w:rPr>
      </w:pPr>
      <w:r w:rsidRPr="00886340">
        <w:rPr>
          <w:rFonts w:ascii="Arial" w:eastAsia="Corbel" w:hAnsi="Arial" w:cs="Arial"/>
          <w:sz w:val="24"/>
          <w:szCs w:val="24"/>
        </w:rPr>
        <w:t>See also</w:t>
      </w:r>
      <w:r w:rsidRPr="1B1BCD87">
        <w:rPr>
          <w:rFonts w:ascii="Arial" w:eastAsia="Corbel" w:hAnsi="Arial" w:cs="Arial"/>
          <w:b/>
          <w:bCs/>
          <w:sz w:val="24"/>
          <w:szCs w:val="24"/>
        </w:rPr>
        <w:t xml:space="preserve"> </w:t>
      </w:r>
      <w:hyperlink r:id="rId90" w:history="1">
        <w:r w:rsidRPr="1B1BCD87">
          <w:rPr>
            <w:rStyle w:val="Hyperlink"/>
            <w:rFonts w:ascii="Arial" w:eastAsia="Corbel" w:hAnsi="Arial" w:cs="Arial"/>
            <w:b/>
            <w:bCs/>
            <w:sz w:val="24"/>
            <w:szCs w:val="24"/>
          </w:rPr>
          <w:t xml:space="preserve">Special Education Policy Memo SY 2024-2025-6: Implementation of 603 CMR 28.05 </w:t>
        </w:r>
        <w:r w:rsidR="391988BF" w:rsidRPr="1B1BCD87">
          <w:rPr>
            <w:rStyle w:val="Hyperlink"/>
            <w:rFonts w:ascii="Arial" w:eastAsia="Corbel" w:hAnsi="Arial" w:cs="Arial"/>
            <w:b/>
            <w:bCs/>
            <w:sz w:val="24"/>
            <w:szCs w:val="24"/>
          </w:rPr>
          <w:t>(7): Parent response to proposed IEP and proposed placement</w:t>
        </w:r>
      </w:hyperlink>
    </w:p>
    <w:p w14:paraId="5B65EB53" w14:textId="77777777" w:rsidR="00380AF3" w:rsidRDefault="00380AF3" w:rsidP="00380AF3">
      <w:pPr>
        <w:spacing w:before="160" w:line="257" w:lineRule="auto"/>
        <w:rPr>
          <w:rFonts w:ascii="Arial" w:eastAsia="Corbel" w:hAnsi="Arial" w:cs="Arial"/>
          <w:bCs/>
          <w:sz w:val="24"/>
          <w:szCs w:val="24"/>
        </w:rPr>
      </w:pPr>
    </w:p>
    <w:p w14:paraId="766C074C" w14:textId="77777777" w:rsidR="009E71AC" w:rsidRDefault="009E71AC" w:rsidP="00380AF3">
      <w:pPr>
        <w:spacing w:before="160" w:line="257" w:lineRule="auto"/>
        <w:rPr>
          <w:rFonts w:ascii="Arial" w:eastAsia="Corbel" w:hAnsi="Arial" w:cs="Arial"/>
          <w:bCs/>
          <w:sz w:val="24"/>
          <w:szCs w:val="24"/>
        </w:rPr>
      </w:pPr>
    </w:p>
    <w:p w14:paraId="1573BA81" w14:textId="77777777" w:rsidR="009E71AC" w:rsidRPr="00380AF3" w:rsidRDefault="009E71AC" w:rsidP="00380AF3">
      <w:pPr>
        <w:spacing w:before="160" w:line="257" w:lineRule="auto"/>
        <w:rPr>
          <w:rFonts w:ascii="Arial" w:eastAsia="Corbel" w:hAnsi="Arial" w:cs="Arial"/>
          <w:bCs/>
          <w:sz w:val="24"/>
          <w:szCs w:val="24"/>
        </w:rPr>
      </w:pPr>
    </w:p>
    <w:p w14:paraId="0751AC54" w14:textId="765E92B2" w:rsidR="009E71AC" w:rsidRPr="009E71AC" w:rsidRDefault="3C4CC998" w:rsidP="00C71887">
      <w:pPr>
        <w:pStyle w:val="Heading3"/>
      </w:pPr>
      <w:r w:rsidRPr="005E65B5">
        <w:rPr>
          <w:highlight w:val="lightGray"/>
        </w:rPr>
        <w:lastRenderedPageBreak/>
        <w:t>SE 15 Outreach by the School District (</w:t>
      </w:r>
      <w:r w:rsidR="644DC8EC" w:rsidRPr="005E65B5">
        <w:rPr>
          <w:highlight w:val="lightGray"/>
        </w:rPr>
        <w:t>Child</w:t>
      </w:r>
      <w:r w:rsidRPr="005E65B5">
        <w:rPr>
          <w:highlight w:val="lightGray"/>
        </w:rPr>
        <w:t xml:space="preserve"> Find)</w:t>
      </w:r>
      <w:r w:rsidRPr="00480148">
        <w:t xml:space="preserve"> </w:t>
      </w:r>
    </w:p>
    <w:p w14:paraId="637C39AB" w14:textId="0ADA534A" w:rsidR="3C4CC998" w:rsidRPr="00480148" w:rsidRDefault="3C4CC998"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The district has annual or more frequent outreach and continuous liaison with those groups below from which promotion or transfer of students in need of special education may be expected, or which would include students in need of special education: </w:t>
      </w:r>
    </w:p>
    <w:p w14:paraId="7687315D" w14:textId="349373B3" w:rsidR="3C4CC998" w:rsidRPr="00480148" w:rsidRDefault="3C4CC998" w:rsidP="1B1BCD87">
      <w:pPr>
        <w:spacing w:before="160"/>
        <w:ind w:left="720"/>
        <w:rPr>
          <w:rFonts w:ascii="Arial" w:eastAsia="Corbel" w:hAnsi="Arial" w:cs="Arial"/>
          <w:sz w:val="24"/>
          <w:szCs w:val="24"/>
        </w:rPr>
      </w:pPr>
      <w:r w:rsidRPr="1B1BCD87">
        <w:rPr>
          <w:rFonts w:ascii="Arial" w:eastAsia="Corbel" w:hAnsi="Arial" w:cs="Arial"/>
          <w:color w:val="000000" w:themeColor="text1"/>
          <w:sz w:val="24"/>
          <w:szCs w:val="24"/>
        </w:rPr>
        <w:t xml:space="preserve">1. professionals in </w:t>
      </w:r>
      <w:r w:rsidR="00FE49FB" w:rsidRPr="1B1BCD87">
        <w:rPr>
          <w:rFonts w:ascii="Arial" w:eastAsia="Corbel" w:hAnsi="Arial" w:cs="Arial"/>
          <w:color w:val="000000" w:themeColor="text1"/>
          <w:sz w:val="24"/>
          <w:szCs w:val="24"/>
        </w:rPr>
        <w:t>the</w:t>
      </w:r>
      <w:r w:rsidRPr="1B1BCD87">
        <w:rPr>
          <w:rFonts w:ascii="Arial" w:eastAsia="Corbel" w:hAnsi="Arial" w:cs="Arial"/>
          <w:color w:val="000000" w:themeColor="text1"/>
          <w:sz w:val="24"/>
          <w:szCs w:val="24"/>
        </w:rPr>
        <w:t xml:space="preserve"> community </w:t>
      </w:r>
    </w:p>
    <w:p w14:paraId="74B572EE" w14:textId="2A058295" w:rsidR="3C4CC998" w:rsidRPr="00480148" w:rsidRDefault="3C4CC998" w:rsidP="1B1BCD87">
      <w:pPr>
        <w:spacing w:before="160"/>
        <w:ind w:left="720"/>
        <w:rPr>
          <w:rFonts w:ascii="Arial" w:eastAsia="Corbel" w:hAnsi="Arial" w:cs="Arial"/>
          <w:sz w:val="24"/>
          <w:szCs w:val="24"/>
        </w:rPr>
      </w:pPr>
      <w:r w:rsidRPr="1B1BCD87">
        <w:rPr>
          <w:rFonts w:ascii="Arial" w:eastAsia="Corbel" w:hAnsi="Arial" w:cs="Arial"/>
          <w:color w:val="000000" w:themeColor="text1"/>
          <w:sz w:val="24"/>
          <w:szCs w:val="24"/>
        </w:rPr>
        <w:t xml:space="preserve">2. private nursery schools </w:t>
      </w:r>
    </w:p>
    <w:p w14:paraId="68ABEDB5" w14:textId="0771D7C1" w:rsidR="3C4CC998" w:rsidRPr="00480148" w:rsidRDefault="3C4CC998" w:rsidP="1B1BCD87">
      <w:pPr>
        <w:spacing w:before="160"/>
        <w:ind w:left="720"/>
        <w:rPr>
          <w:rFonts w:ascii="Arial" w:eastAsia="Corbel" w:hAnsi="Arial" w:cs="Arial"/>
          <w:color w:val="000000" w:themeColor="text1"/>
          <w:sz w:val="24"/>
          <w:szCs w:val="24"/>
        </w:rPr>
      </w:pPr>
      <w:r w:rsidRPr="1B1BCD87">
        <w:rPr>
          <w:rFonts w:ascii="Arial" w:eastAsia="Corbel" w:hAnsi="Arial" w:cs="Arial"/>
          <w:color w:val="000000" w:themeColor="text1"/>
          <w:sz w:val="24"/>
          <w:szCs w:val="24"/>
        </w:rPr>
        <w:t xml:space="preserve">3. </w:t>
      </w:r>
      <w:proofErr w:type="gramStart"/>
      <w:r w:rsidR="653FBCD9" w:rsidRPr="1B1BCD87">
        <w:rPr>
          <w:rFonts w:ascii="Arial" w:eastAsia="Corbel" w:hAnsi="Arial" w:cs="Arial"/>
          <w:color w:val="000000" w:themeColor="text1"/>
          <w:sz w:val="24"/>
          <w:szCs w:val="24"/>
        </w:rPr>
        <w:t>child</w:t>
      </w:r>
      <w:r w:rsidRPr="1B1BCD87">
        <w:rPr>
          <w:rFonts w:ascii="Arial" w:eastAsia="Corbel" w:hAnsi="Arial" w:cs="Arial"/>
          <w:color w:val="000000" w:themeColor="text1"/>
          <w:sz w:val="24"/>
          <w:szCs w:val="24"/>
        </w:rPr>
        <w:t xml:space="preserve"> care</w:t>
      </w:r>
      <w:proofErr w:type="gramEnd"/>
      <w:r w:rsidRPr="1B1BCD87">
        <w:rPr>
          <w:rFonts w:ascii="Arial" w:eastAsia="Corbel" w:hAnsi="Arial" w:cs="Arial"/>
          <w:color w:val="000000" w:themeColor="text1"/>
          <w:sz w:val="24"/>
          <w:szCs w:val="24"/>
        </w:rPr>
        <w:t xml:space="preserve"> facilities </w:t>
      </w:r>
    </w:p>
    <w:p w14:paraId="52C9D03C" w14:textId="5FCBDB30" w:rsidR="3C4CC998" w:rsidRPr="00480148" w:rsidRDefault="3C4CC998" w:rsidP="1B1BCD87">
      <w:pPr>
        <w:spacing w:before="160"/>
        <w:ind w:left="720"/>
        <w:rPr>
          <w:rFonts w:ascii="Arial" w:eastAsia="Corbel" w:hAnsi="Arial" w:cs="Arial"/>
          <w:sz w:val="24"/>
          <w:szCs w:val="24"/>
        </w:rPr>
      </w:pPr>
      <w:r w:rsidRPr="1B1BCD87">
        <w:rPr>
          <w:rFonts w:ascii="Arial" w:eastAsia="Corbel" w:hAnsi="Arial" w:cs="Arial"/>
          <w:color w:val="000000" w:themeColor="text1"/>
          <w:sz w:val="24"/>
          <w:szCs w:val="24"/>
        </w:rPr>
        <w:t xml:space="preserve">4. group homes </w:t>
      </w:r>
    </w:p>
    <w:p w14:paraId="2670AE8C" w14:textId="42DAEA2F" w:rsidR="3C4CC998" w:rsidRPr="00480148" w:rsidRDefault="3C4CC998" w:rsidP="1B1BCD87">
      <w:pPr>
        <w:spacing w:before="160"/>
        <w:ind w:left="720"/>
        <w:rPr>
          <w:rFonts w:ascii="Arial" w:eastAsia="Corbel" w:hAnsi="Arial" w:cs="Arial"/>
          <w:sz w:val="24"/>
          <w:szCs w:val="24"/>
        </w:rPr>
      </w:pPr>
      <w:r w:rsidRPr="1B1BCD87">
        <w:rPr>
          <w:rFonts w:ascii="Arial" w:eastAsia="Corbel" w:hAnsi="Arial" w:cs="Arial"/>
          <w:color w:val="000000" w:themeColor="text1"/>
          <w:sz w:val="24"/>
          <w:szCs w:val="24"/>
        </w:rPr>
        <w:t xml:space="preserve">5. parent organizations </w:t>
      </w:r>
    </w:p>
    <w:p w14:paraId="459B1125" w14:textId="1608A0E5" w:rsidR="3C4CC998" w:rsidRPr="00480148" w:rsidRDefault="3C4CC998" w:rsidP="1B1BCD87">
      <w:pPr>
        <w:spacing w:before="160"/>
        <w:ind w:left="720"/>
        <w:rPr>
          <w:rFonts w:ascii="Arial" w:eastAsia="Corbel" w:hAnsi="Arial" w:cs="Arial"/>
          <w:sz w:val="24"/>
          <w:szCs w:val="24"/>
        </w:rPr>
      </w:pPr>
      <w:r w:rsidRPr="1B1BCD87">
        <w:rPr>
          <w:rFonts w:ascii="Arial" w:eastAsia="Corbel" w:hAnsi="Arial" w:cs="Arial"/>
          <w:color w:val="000000" w:themeColor="text1"/>
          <w:sz w:val="24"/>
          <w:szCs w:val="24"/>
        </w:rPr>
        <w:t xml:space="preserve">6. clinical/health care agencies </w:t>
      </w:r>
    </w:p>
    <w:p w14:paraId="064DA663" w14:textId="2C7A662C" w:rsidR="3C4CC998" w:rsidRPr="00480148" w:rsidRDefault="6E319F75" w:rsidP="1B1BCD87">
      <w:pPr>
        <w:spacing w:before="160"/>
        <w:ind w:left="720"/>
        <w:rPr>
          <w:rFonts w:ascii="Arial" w:eastAsia="Corbel" w:hAnsi="Arial" w:cs="Arial"/>
          <w:sz w:val="24"/>
          <w:szCs w:val="24"/>
        </w:rPr>
      </w:pPr>
      <w:r w:rsidRPr="1B1BCD87">
        <w:rPr>
          <w:rFonts w:ascii="Arial" w:eastAsia="Corbel" w:hAnsi="Arial" w:cs="Arial"/>
          <w:color w:val="000000" w:themeColor="text1"/>
          <w:sz w:val="24"/>
          <w:szCs w:val="24"/>
        </w:rPr>
        <w:t xml:space="preserve">7. early intervention programs </w:t>
      </w:r>
    </w:p>
    <w:p w14:paraId="4EA1D9D6" w14:textId="4EAC58A7" w:rsidR="3C4CC998" w:rsidRPr="00480148" w:rsidRDefault="3C4CC998" w:rsidP="1B1BCD87">
      <w:pPr>
        <w:spacing w:before="160"/>
        <w:ind w:left="720"/>
        <w:rPr>
          <w:rFonts w:ascii="Arial" w:eastAsia="Corbel" w:hAnsi="Arial" w:cs="Arial"/>
          <w:sz w:val="24"/>
          <w:szCs w:val="24"/>
        </w:rPr>
      </w:pPr>
      <w:r w:rsidRPr="1B1BCD87">
        <w:rPr>
          <w:rFonts w:ascii="Arial" w:eastAsia="Corbel" w:hAnsi="Arial" w:cs="Arial"/>
          <w:color w:val="000000" w:themeColor="text1"/>
          <w:sz w:val="24"/>
          <w:szCs w:val="24"/>
        </w:rPr>
        <w:t xml:space="preserve">8. private/parochial schools </w:t>
      </w:r>
    </w:p>
    <w:p w14:paraId="7ACC413F" w14:textId="440340FE" w:rsidR="3C4CC998" w:rsidRPr="00480148" w:rsidRDefault="3C4CC998" w:rsidP="1B1BCD87">
      <w:pPr>
        <w:spacing w:before="160"/>
        <w:ind w:left="720"/>
        <w:rPr>
          <w:rFonts w:ascii="Arial" w:eastAsia="Corbel" w:hAnsi="Arial" w:cs="Arial"/>
          <w:sz w:val="24"/>
          <w:szCs w:val="24"/>
        </w:rPr>
      </w:pPr>
      <w:r w:rsidRPr="1B1BCD87">
        <w:rPr>
          <w:rFonts w:ascii="Arial" w:eastAsia="Corbel" w:hAnsi="Arial" w:cs="Arial"/>
          <w:color w:val="000000" w:themeColor="text1"/>
          <w:sz w:val="24"/>
          <w:szCs w:val="24"/>
        </w:rPr>
        <w:t xml:space="preserve">9. other agencies/organizations </w:t>
      </w:r>
      <w:r w:rsidR="00FA0DD6" w:rsidRPr="1B1BCD87">
        <w:rPr>
          <w:rFonts w:ascii="Arial" w:eastAsia="Corbel" w:hAnsi="Arial" w:cs="Arial"/>
          <w:color w:val="000000" w:themeColor="text1"/>
          <w:sz w:val="24"/>
          <w:szCs w:val="24"/>
        </w:rPr>
        <w:t>specific to the community</w:t>
      </w:r>
    </w:p>
    <w:p w14:paraId="04A2E064" w14:textId="08A37213" w:rsidR="3C4CC998" w:rsidRPr="00480148" w:rsidRDefault="3C4CC998" w:rsidP="1B1BCD87">
      <w:pPr>
        <w:spacing w:before="160"/>
        <w:ind w:left="720"/>
        <w:rPr>
          <w:rFonts w:ascii="Arial" w:eastAsia="Corbel" w:hAnsi="Arial" w:cs="Arial"/>
          <w:sz w:val="24"/>
          <w:szCs w:val="24"/>
        </w:rPr>
      </w:pPr>
      <w:r w:rsidRPr="1B1BCD87">
        <w:rPr>
          <w:rFonts w:ascii="Arial" w:eastAsia="Corbel" w:hAnsi="Arial" w:cs="Arial"/>
          <w:color w:val="000000" w:themeColor="text1"/>
          <w:sz w:val="24"/>
          <w:szCs w:val="24"/>
        </w:rPr>
        <w:t xml:space="preserve">10. the school or schools that are part of the district, including Horace Mann charter schools </w:t>
      </w:r>
    </w:p>
    <w:p w14:paraId="5BBF1153" w14:textId="0C9FD3CF" w:rsidR="3C4CC998" w:rsidRPr="00480148" w:rsidRDefault="3C4CC998" w:rsidP="1B1BCD87">
      <w:pPr>
        <w:spacing w:before="160"/>
        <w:ind w:left="720"/>
        <w:rPr>
          <w:rFonts w:ascii="Arial" w:eastAsia="Corbel" w:hAnsi="Arial" w:cs="Arial"/>
          <w:sz w:val="24"/>
          <w:szCs w:val="24"/>
        </w:rPr>
      </w:pPr>
      <w:r w:rsidRPr="1B1BCD87">
        <w:rPr>
          <w:rFonts w:ascii="Arial" w:eastAsia="Corbel" w:hAnsi="Arial" w:cs="Arial"/>
          <w:color w:val="000000" w:themeColor="text1"/>
          <w:sz w:val="24"/>
          <w:szCs w:val="24"/>
        </w:rPr>
        <w:t xml:space="preserve">11. </w:t>
      </w:r>
      <w:r w:rsidR="34E69577" w:rsidRPr="1B1BCD87">
        <w:rPr>
          <w:rFonts w:ascii="Arial" w:eastAsia="Calibri" w:hAnsi="Arial" w:cs="Arial"/>
          <w:color w:val="000000" w:themeColor="text1"/>
          <w:sz w:val="24"/>
          <w:szCs w:val="24"/>
        </w:rPr>
        <w:t>agencies serving children or youth experiencing homelessness as referenced in the McKinney-Vento Education Act </w:t>
      </w:r>
    </w:p>
    <w:p w14:paraId="3CF87345" w14:textId="7DD65C38" w:rsidR="34E69577" w:rsidRPr="00480148" w:rsidRDefault="5EAFE3EC" w:rsidP="1B1BCD87">
      <w:pPr>
        <w:spacing w:before="160"/>
        <w:ind w:left="720"/>
        <w:rPr>
          <w:rFonts w:ascii="Arial" w:eastAsia="Calibri" w:hAnsi="Arial" w:cs="Arial"/>
          <w:color w:val="000000" w:themeColor="text1"/>
          <w:sz w:val="24"/>
          <w:szCs w:val="24"/>
        </w:rPr>
      </w:pPr>
      <w:r w:rsidRPr="1B1BCD87">
        <w:rPr>
          <w:rFonts w:ascii="Arial" w:eastAsia="Calibri" w:hAnsi="Arial" w:cs="Arial"/>
          <w:color w:val="000000" w:themeColor="text1"/>
          <w:sz w:val="24"/>
          <w:szCs w:val="24"/>
        </w:rPr>
        <w:t xml:space="preserve">12. agencies serving highly mobile, including </w:t>
      </w:r>
      <w:proofErr w:type="gramStart"/>
      <w:r w:rsidRPr="1B1BCD87">
        <w:rPr>
          <w:rFonts w:ascii="Arial" w:eastAsia="Calibri" w:hAnsi="Arial" w:cs="Arial"/>
          <w:color w:val="000000" w:themeColor="text1"/>
          <w:sz w:val="24"/>
          <w:szCs w:val="24"/>
        </w:rPr>
        <w:t>migrant</w:t>
      </w:r>
      <w:proofErr w:type="gramEnd"/>
      <w:r w:rsidRPr="1B1BCD87">
        <w:rPr>
          <w:rFonts w:ascii="Arial" w:eastAsia="Calibri" w:hAnsi="Arial" w:cs="Arial"/>
          <w:color w:val="000000" w:themeColor="text1"/>
          <w:sz w:val="24"/>
          <w:szCs w:val="24"/>
        </w:rPr>
        <w:t>, children or youth  </w:t>
      </w:r>
    </w:p>
    <w:p w14:paraId="630CFB75" w14:textId="77777777" w:rsidR="001A6B61" w:rsidRPr="00480148" w:rsidRDefault="001A6B61" w:rsidP="00AF1F06">
      <w:pPr>
        <w:spacing w:before="160"/>
        <w:rPr>
          <w:rFonts w:ascii="Arial" w:eastAsia="Calibri" w:hAnsi="Arial" w:cs="Arial"/>
          <w:color w:val="000000" w:themeColor="text1"/>
          <w:sz w:val="24"/>
          <w:szCs w:val="24"/>
        </w:rPr>
      </w:pPr>
    </w:p>
    <w:p w14:paraId="1D35FB3D" w14:textId="0AEE435C" w:rsidR="001A6B61" w:rsidRPr="00480148" w:rsidRDefault="1AF45BF3" w:rsidP="00AF1F06">
      <w:pPr>
        <w:spacing w:before="160"/>
        <w:rPr>
          <w:rFonts w:ascii="Arial" w:eastAsia="Corbel" w:hAnsi="Arial" w:cs="Arial"/>
          <w:sz w:val="24"/>
          <w:szCs w:val="24"/>
        </w:rPr>
      </w:pPr>
      <w:r w:rsidRPr="00480148">
        <w:rPr>
          <w:rFonts w:ascii="Arial" w:eastAsia="Calibri" w:hAnsi="Arial" w:cs="Arial"/>
          <w:color w:val="000000" w:themeColor="text1"/>
          <w:sz w:val="24"/>
          <w:szCs w:val="24"/>
        </w:rPr>
        <w:t>The district</w:t>
      </w:r>
      <w:r w:rsidR="3C4FE7BD" w:rsidRPr="00480148">
        <w:rPr>
          <w:rFonts w:ascii="Arial" w:eastAsia="Calibri" w:hAnsi="Arial" w:cs="Arial"/>
          <w:color w:val="000000" w:themeColor="text1"/>
          <w:sz w:val="24"/>
          <w:szCs w:val="24"/>
        </w:rPr>
        <w:t>’s child f</w:t>
      </w:r>
      <w:r w:rsidR="62CB144B" w:rsidRPr="00480148">
        <w:rPr>
          <w:rFonts w:ascii="Arial" w:eastAsia="Calibri" w:hAnsi="Arial" w:cs="Arial"/>
          <w:color w:val="000000" w:themeColor="text1"/>
          <w:sz w:val="24"/>
          <w:szCs w:val="24"/>
        </w:rPr>
        <w:t xml:space="preserve">ind policies must also include children who are suspected of being a child with a disability </w:t>
      </w:r>
      <w:r w:rsidR="4D27E641" w:rsidRPr="00480148">
        <w:rPr>
          <w:rFonts w:ascii="Arial" w:eastAsia="Calibri" w:hAnsi="Arial" w:cs="Arial"/>
          <w:color w:val="000000" w:themeColor="text1"/>
          <w:sz w:val="24"/>
          <w:szCs w:val="24"/>
        </w:rPr>
        <w:t>and in need of special education, even though they are advancing from grade to grade.</w:t>
      </w:r>
    </w:p>
    <w:p w14:paraId="0039C982" w14:textId="16C5E38C" w:rsidR="00380AF3" w:rsidRPr="00380AF3" w:rsidRDefault="34E69577" w:rsidP="00AF1F06">
      <w:pPr>
        <w:spacing w:before="160"/>
        <w:rPr>
          <w:rFonts w:ascii="Arial" w:eastAsia="Calibri" w:hAnsi="Arial" w:cs="Arial"/>
          <w:color w:val="000000" w:themeColor="text1"/>
          <w:sz w:val="24"/>
          <w:szCs w:val="24"/>
        </w:rPr>
      </w:pPr>
      <w:r w:rsidRPr="00480148">
        <w:rPr>
          <w:rFonts w:ascii="Arial" w:eastAsia="Calibri" w:hAnsi="Arial" w:cs="Arial"/>
          <w:color w:val="000000" w:themeColor="text1"/>
          <w:sz w:val="24"/>
          <w:szCs w:val="24"/>
        </w:rPr>
        <w:t xml:space="preserve">The use of tiered interventions or screening tools may not be used to delay or deny a full and individualized evaluation of a child suspected of having a disability as required under 34 C.F.R. §§ 300.111 and 300.301. An evaluation of a student may be conducted at the same time as </w:t>
      </w:r>
      <w:r w:rsidR="00DB0368" w:rsidRPr="00480148">
        <w:rPr>
          <w:rFonts w:ascii="Arial" w:eastAsia="Calibri" w:hAnsi="Arial" w:cs="Arial"/>
          <w:color w:val="000000" w:themeColor="text1"/>
          <w:sz w:val="24"/>
          <w:szCs w:val="24"/>
        </w:rPr>
        <w:t>the</w:t>
      </w:r>
      <w:r w:rsidRPr="00480148">
        <w:rPr>
          <w:rFonts w:ascii="Arial" w:eastAsia="Calibri" w:hAnsi="Arial" w:cs="Arial"/>
          <w:color w:val="000000" w:themeColor="text1"/>
          <w:sz w:val="24"/>
          <w:szCs w:val="24"/>
        </w:rPr>
        <w:t xml:space="preserve"> student receives tiered interventions and </w:t>
      </w:r>
      <w:proofErr w:type="gramStart"/>
      <w:r w:rsidRPr="00480148">
        <w:rPr>
          <w:rFonts w:ascii="Arial" w:eastAsia="Calibri" w:hAnsi="Arial" w:cs="Arial"/>
          <w:color w:val="000000" w:themeColor="text1"/>
          <w:sz w:val="24"/>
          <w:szCs w:val="24"/>
        </w:rPr>
        <w:t>supports</w:t>
      </w:r>
      <w:proofErr w:type="gramEnd"/>
      <w:r w:rsidRPr="00480148">
        <w:rPr>
          <w:rFonts w:ascii="Arial" w:eastAsia="Calibri" w:hAnsi="Arial" w:cs="Arial"/>
          <w:color w:val="000000" w:themeColor="text1"/>
          <w:sz w:val="24"/>
          <w:szCs w:val="24"/>
        </w:rPr>
        <w:t>.</w:t>
      </w:r>
    </w:p>
    <w:p w14:paraId="2A4D5CFB" w14:textId="2DF0F862" w:rsidR="00380AF3" w:rsidRPr="00480148" w:rsidRDefault="00380AF3" w:rsidP="00380AF3">
      <w:pPr>
        <w:spacing w:before="160" w:line="257" w:lineRule="auto"/>
        <w:rPr>
          <w:rFonts w:ascii="Arial" w:eastAsia="Corbel" w:hAnsi="Arial" w:cs="Arial"/>
          <w:b/>
          <w:sz w:val="24"/>
          <w:szCs w:val="24"/>
          <w:u w:val="single"/>
        </w:rPr>
      </w:pPr>
      <w:r w:rsidRPr="00480148">
        <w:rPr>
          <w:rFonts w:ascii="Arial" w:eastAsia="Corbel" w:hAnsi="Arial" w:cs="Arial"/>
          <w:b/>
          <w:sz w:val="24"/>
          <w:szCs w:val="24"/>
          <w:u w:val="single"/>
        </w:rPr>
        <w:lastRenderedPageBreak/>
        <w:t xml:space="preserve">State </w:t>
      </w:r>
      <w:r w:rsidR="00DD4A95">
        <w:rPr>
          <w:rFonts w:ascii="Arial" w:eastAsia="Corbel" w:hAnsi="Arial" w:cs="Arial"/>
          <w:b/>
          <w:sz w:val="24"/>
          <w:szCs w:val="24"/>
          <w:u w:val="single"/>
        </w:rPr>
        <w:t>r</w:t>
      </w:r>
      <w:r w:rsidRPr="00480148">
        <w:rPr>
          <w:rFonts w:ascii="Arial" w:eastAsia="Corbel" w:hAnsi="Arial" w:cs="Arial"/>
          <w:b/>
          <w:sz w:val="24"/>
          <w:szCs w:val="24"/>
          <w:u w:val="single"/>
        </w:rPr>
        <w:t>equirement</w:t>
      </w:r>
      <w:r w:rsidR="00DD4A95">
        <w:rPr>
          <w:rFonts w:ascii="Arial" w:eastAsia="Corbel" w:hAnsi="Arial" w:cs="Arial"/>
          <w:b/>
          <w:sz w:val="24"/>
          <w:szCs w:val="24"/>
          <w:u w:val="single"/>
        </w:rPr>
        <w:t>s</w:t>
      </w:r>
      <w:r w:rsidRPr="00480148">
        <w:rPr>
          <w:rFonts w:ascii="Arial" w:eastAsia="Corbel" w:hAnsi="Arial" w:cs="Arial"/>
          <w:b/>
          <w:sz w:val="24"/>
          <w:szCs w:val="24"/>
          <w:u w:val="single"/>
        </w:rPr>
        <w:t>:</w:t>
      </w:r>
    </w:p>
    <w:p w14:paraId="74F4E20C" w14:textId="77777777" w:rsidR="00380AF3" w:rsidRPr="00480148" w:rsidRDefault="00380AF3" w:rsidP="1C8CD956">
      <w:pPr>
        <w:pStyle w:val="ListParagraph"/>
        <w:spacing w:before="160" w:line="257" w:lineRule="auto"/>
        <w:ind w:left="0"/>
        <w:rPr>
          <w:rFonts w:ascii="Arial" w:eastAsia="Corbel" w:hAnsi="Arial" w:cs="Arial"/>
          <w:sz w:val="24"/>
          <w:szCs w:val="24"/>
        </w:rPr>
      </w:pPr>
      <w:hyperlink r:id="rId91">
        <w:r w:rsidRPr="1C8CD956">
          <w:rPr>
            <w:rStyle w:val="Hyperlink"/>
            <w:rFonts w:ascii="Arial" w:eastAsia="Corbel" w:hAnsi="Arial" w:cs="Arial"/>
            <w:sz w:val="24"/>
            <w:szCs w:val="24"/>
          </w:rPr>
          <w:t>603 CMR 28.03(1)(d)</w:t>
        </w:r>
      </w:hyperlink>
    </w:p>
    <w:p w14:paraId="7190D088" w14:textId="77777777" w:rsidR="00380AF3" w:rsidRPr="00480148" w:rsidRDefault="00380AF3" w:rsidP="1C8CD956">
      <w:pPr>
        <w:pStyle w:val="ListParagraph"/>
        <w:spacing w:before="160" w:line="257" w:lineRule="auto"/>
        <w:ind w:left="0"/>
        <w:rPr>
          <w:rFonts w:ascii="Arial" w:eastAsia="Corbel" w:hAnsi="Arial" w:cs="Arial"/>
          <w:sz w:val="24"/>
          <w:szCs w:val="24"/>
        </w:rPr>
      </w:pPr>
      <w:hyperlink r:id="rId92">
        <w:r w:rsidRPr="1C8CD956">
          <w:rPr>
            <w:rStyle w:val="Hyperlink"/>
            <w:rFonts w:ascii="Arial" w:eastAsia="Corbel" w:hAnsi="Arial" w:cs="Arial"/>
            <w:sz w:val="24"/>
            <w:szCs w:val="24"/>
          </w:rPr>
          <w:t>603 CMR 28.03(1)(e)</w:t>
        </w:r>
      </w:hyperlink>
    </w:p>
    <w:p w14:paraId="5B9CDA14" w14:textId="77777777" w:rsidR="00380AF3" w:rsidRPr="00480148" w:rsidRDefault="00380AF3" w:rsidP="1C8CD956">
      <w:pPr>
        <w:pStyle w:val="ListParagraph"/>
        <w:spacing w:before="160" w:line="257" w:lineRule="auto"/>
        <w:ind w:left="0"/>
        <w:rPr>
          <w:rFonts w:ascii="Arial" w:eastAsia="Corbel" w:hAnsi="Arial" w:cs="Arial"/>
          <w:sz w:val="24"/>
          <w:szCs w:val="24"/>
        </w:rPr>
      </w:pPr>
      <w:hyperlink r:id="rId93">
        <w:r w:rsidRPr="1C8CD956">
          <w:rPr>
            <w:rStyle w:val="Hyperlink"/>
            <w:rFonts w:ascii="Arial" w:eastAsia="Aptos" w:hAnsi="Arial" w:cs="Arial"/>
            <w:color w:val="0563C1"/>
            <w:sz w:val="24"/>
            <w:szCs w:val="24"/>
          </w:rPr>
          <w:t>M.G.L. c. 71B, §3</w:t>
        </w:r>
      </w:hyperlink>
    </w:p>
    <w:p w14:paraId="2B672807" w14:textId="77777777" w:rsidR="00380AF3" w:rsidRPr="00480148" w:rsidRDefault="00380AF3" w:rsidP="00380AF3">
      <w:pPr>
        <w:pStyle w:val="ListParagraph"/>
        <w:spacing w:before="160" w:line="257" w:lineRule="auto"/>
        <w:ind w:left="0"/>
        <w:rPr>
          <w:rFonts w:ascii="Arial" w:eastAsia="Corbel" w:hAnsi="Arial" w:cs="Arial"/>
          <w:sz w:val="24"/>
          <w:szCs w:val="24"/>
        </w:rPr>
      </w:pPr>
    </w:p>
    <w:p w14:paraId="2F776A90" w14:textId="7C0362DE" w:rsidR="00380AF3" w:rsidRPr="00480148" w:rsidRDefault="00380AF3" w:rsidP="1C8CD956">
      <w:pPr>
        <w:spacing w:before="160" w:line="257" w:lineRule="auto"/>
        <w:rPr>
          <w:rFonts w:ascii="Arial" w:eastAsia="Corbel" w:hAnsi="Arial" w:cs="Arial"/>
          <w:b/>
          <w:bCs/>
          <w:sz w:val="24"/>
          <w:szCs w:val="24"/>
          <w:u w:val="single"/>
        </w:rPr>
      </w:pPr>
      <w:r w:rsidRPr="1C8CD956">
        <w:rPr>
          <w:rFonts w:ascii="Arial" w:eastAsia="Corbel" w:hAnsi="Arial" w:cs="Arial"/>
          <w:b/>
          <w:bCs/>
          <w:sz w:val="24"/>
          <w:szCs w:val="24"/>
          <w:u w:val="single"/>
        </w:rPr>
        <w:t>Federal</w:t>
      </w:r>
      <w:r w:rsidR="7CCE3C2F" w:rsidRPr="1C8CD956">
        <w:rPr>
          <w:rFonts w:ascii="Arial" w:eastAsia="Corbel" w:hAnsi="Arial" w:cs="Arial"/>
          <w:b/>
          <w:bCs/>
          <w:sz w:val="24"/>
          <w:szCs w:val="24"/>
          <w:u w:val="single"/>
        </w:rPr>
        <w:t xml:space="preserve"> requirements</w:t>
      </w:r>
      <w:r w:rsidRPr="1C8CD956">
        <w:rPr>
          <w:rFonts w:ascii="Arial" w:eastAsia="Corbel" w:hAnsi="Arial" w:cs="Arial"/>
          <w:b/>
          <w:bCs/>
          <w:sz w:val="24"/>
          <w:szCs w:val="24"/>
          <w:u w:val="single"/>
        </w:rPr>
        <w:t>:</w:t>
      </w:r>
    </w:p>
    <w:p w14:paraId="133FDDDF" w14:textId="77777777" w:rsidR="00380AF3" w:rsidRPr="00480148" w:rsidRDefault="00380AF3" w:rsidP="1C8CD956">
      <w:pPr>
        <w:pStyle w:val="ListParagraph"/>
        <w:spacing w:before="160" w:line="257" w:lineRule="auto"/>
        <w:ind w:left="0"/>
        <w:rPr>
          <w:rFonts w:ascii="Arial" w:eastAsia="Corbel" w:hAnsi="Arial" w:cs="Arial"/>
          <w:sz w:val="24"/>
          <w:szCs w:val="24"/>
        </w:rPr>
      </w:pPr>
      <w:hyperlink r:id="rId94">
        <w:r w:rsidRPr="1C8CD956">
          <w:rPr>
            <w:rStyle w:val="Hyperlink"/>
            <w:rFonts w:ascii="Arial" w:eastAsia="Corbel" w:hAnsi="Arial" w:cs="Arial"/>
            <w:sz w:val="24"/>
            <w:szCs w:val="24"/>
          </w:rPr>
          <w:t>34 CFR 300.131</w:t>
        </w:r>
      </w:hyperlink>
    </w:p>
    <w:p w14:paraId="142F7966" w14:textId="77777777" w:rsidR="00380AF3" w:rsidRPr="00480148" w:rsidRDefault="00380AF3" w:rsidP="1C8CD956">
      <w:pPr>
        <w:pStyle w:val="ListParagraph"/>
        <w:spacing w:before="160" w:line="257" w:lineRule="auto"/>
        <w:ind w:left="0"/>
        <w:rPr>
          <w:rFonts w:ascii="Arial" w:eastAsia="Corbel" w:hAnsi="Arial" w:cs="Arial"/>
          <w:sz w:val="24"/>
          <w:szCs w:val="24"/>
        </w:rPr>
      </w:pPr>
      <w:hyperlink r:id="rId95">
        <w:r w:rsidRPr="1C8CD956">
          <w:rPr>
            <w:rStyle w:val="Hyperlink"/>
            <w:rFonts w:ascii="Arial" w:eastAsia="Corbel" w:hAnsi="Arial" w:cs="Arial"/>
            <w:sz w:val="24"/>
            <w:szCs w:val="24"/>
          </w:rPr>
          <w:t>34 CFR 300.209</w:t>
        </w:r>
      </w:hyperlink>
    </w:p>
    <w:p w14:paraId="3F2C04EE" w14:textId="77777777" w:rsidR="00380AF3" w:rsidRPr="00380AF3" w:rsidRDefault="00380AF3" w:rsidP="1C8CD956">
      <w:pPr>
        <w:pStyle w:val="ListParagraph"/>
        <w:spacing w:before="160" w:line="257" w:lineRule="auto"/>
        <w:ind w:left="0"/>
        <w:rPr>
          <w:rFonts w:ascii="Arial" w:eastAsia="Corbel" w:hAnsi="Arial" w:cs="Arial"/>
          <w:sz w:val="24"/>
          <w:szCs w:val="24"/>
        </w:rPr>
      </w:pPr>
      <w:hyperlink r:id="rId96">
        <w:r w:rsidRPr="1C8CD956">
          <w:rPr>
            <w:rStyle w:val="Hyperlink"/>
            <w:rFonts w:ascii="Arial" w:eastAsia="Corbel" w:hAnsi="Arial" w:cs="Arial"/>
            <w:sz w:val="24"/>
            <w:szCs w:val="24"/>
          </w:rPr>
          <w:t>34 CFR 300.111</w:t>
        </w:r>
      </w:hyperlink>
    </w:p>
    <w:p w14:paraId="4FD7C69E" w14:textId="77777777" w:rsidR="00380AF3" w:rsidRPr="00380AF3" w:rsidRDefault="00380AF3" w:rsidP="00380AF3">
      <w:pPr>
        <w:pStyle w:val="ListParagraph"/>
        <w:spacing w:before="160" w:line="257" w:lineRule="auto"/>
        <w:ind w:left="0"/>
        <w:rPr>
          <w:rFonts w:ascii="Arial" w:eastAsia="Corbel" w:hAnsi="Arial" w:cs="Arial"/>
          <w:sz w:val="24"/>
          <w:szCs w:val="24"/>
        </w:rPr>
      </w:pPr>
    </w:p>
    <w:p w14:paraId="490CBFE2" w14:textId="435E46E0" w:rsidR="009E71AC" w:rsidRDefault="00380AF3" w:rsidP="0E213B48">
      <w:pPr>
        <w:pStyle w:val="ListParagraph"/>
        <w:spacing w:before="160" w:line="257" w:lineRule="auto"/>
        <w:ind w:left="0"/>
        <w:rPr>
          <w:rFonts w:ascii="Arial" w:eastAsia="Corbel" w:hAnsi="Arial" w:cs="Arial"/>
          <w:sz w:val="24"/>
          <w:szCs w:val="24"/>
        </w:rPr>
      </w:pPr>
      <w:hyperlink r:id="rId97" w:tgtFrame="_blank" w:history="1">
        <w:r w:rsidRPr="00380AF3">
          <w:rPr>
            <w:rStyle w:val="normaltextrun"/>
            <w:rFonts w:ascii="Arial" w:hAnsi="Arial" w:cs="Arial"/>
            <w:color w:val="0563C1"/>
            <w:sz w:val="24"/>
            <w:szCs w:val="24"/>
            <w:u w:val="single"/>
            <w:shd w:val="clear" w:color="auto" w:fill="FFFFFF"/>
          </w:rPr>
          <w:t>Memo: OSEP Memo 11-07 Response to Intervention (RTI) (January 21, 2011)</w:t>
        </w:r>
      </w:hyperlink>
      <w:r w:rsidRPr="00380AF3">
        <w:rPr>
          <w:rStyle w:val="eop"/>
          <w:rFonts w:ascii="Arial" w:hAnsi="Arial" w:cs="Arial"/>
          <w:color w:val="000000"/>
          <w:sz w:val="24"/>
          <w:szCs w:val="24"/>
          <w:shd w:val="clear" w:color="auto" w:fill="FFFFFF"/>
        </w:rPr>
        <w:t> </w:t>
      </w:r>
    </w:p>
    <w:p w14:paraId="198C4D60" w14:textId="77777777" w:rsidR="00C71887" w:rsidRDefault="00C71887" w:rsidP="0E213B48">
      <w:pPr>
        <w:pStyle w:val="ListParagraph"/>
        <w:spacing w:before="160" w:line="257" w:lineRule="auto"/>
        <w:ind w:left="0"/>
        <w:rPr>
          <w:rFonts w:ascii="Arial" w:eastAsia="Corbel" w:hAnsi="Arial" w:cs="Arial"/>
          <w:sz w:val="24"/>
          <w:szCs w:val="24"/>
        </w:rPr>
      </w:pPr>
    </w:p>
    <w:p w14:paraId="13F6D62D" w14:textId="77777777" w:rsidR="00C71887" w:rsidRDefault="00C71887" w:rsidP="0E213B48">
      <w:pPr>
        <w:pStyle w:val="ListParagraph"/>
        <w:spacing w:before="160" w:line="257" w:lineRule="auto"/>
        <w:ind w:left="0"/>
        <w:rPr>
          <w:rStyle w:val="eop"/>
          <w:rFonts w:ascii="Arial" w:eastAsia="Corbel" w:hAnsi="Arial" w:cs="Arial"/>
          <w:sz w:val="24"/>
          <w:szCs w:val="24"/>
        </w:rPr>
      </w:pPr>
    </w:p>
    <w:p w14:paraId="2CA20188" w14:textId="77777777" w:rsidR="000E2B2A" w:rsidRPr="00C71887" w:rsidRDefault="000E2B2A" w:rsidP="0E213B48">
      <w:pPr>
        <w:pStyle w:val="ListParagraph"/>
        <w:spacing w:before="160" w:line="257" w:lineRule="auto"/>
        <w:ind w:left="0"/>
        <w:rPr>
          <w:rStyle w:val="eop"/>
          <w:rFonts w:ascii="Arial" w:eastAsia="Corbel" w:hAnsi="Arial" w:cs="Arial"/>
          <w:sz w:val="24"/>
          <w:szCs w:val="24"/>
        </w:rPr>
      </w:pPr>
    </w:p>
    <w:p w14:paraId="30F92E79" w14:textId="3AF80A92" w:rsidR="009E71AC" w:rsidRPr="009E71AC" w:rsidRDefault="6786C3A2" w:rsidP="00C71887">
      <w:pPr>
        <w:pStyle w:val="Heading3"/>
      </w:pPr>
      <w:r w:rsidRPr="00380AF3">
        <w:rPr>
          <w:highlight w:val="lightGray"/>
        </w:rPr>
        <w:t>SE 17 Initiation of services at age three and Early Intervention transition procedures</w:t>
      </w:r>
      <w:r w:rsidR="2E4DE06A" w:rsidRPr="00480148">
        <w:t xml:space="preserve"> </w:t>
      </w:r>
    </w:p>
    <w:p w14:paraId="66C61E63" w14:textId="13BE0868" w:rsidR="740891E4" w:rsidRPr="00480148" w:rsidRDefault="740891E4"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1. Where at all possible the school district accepts referrals from the Department of Public Health, other agencies, and individuals for young children when or before the student turns two-and-one-half years old in order to ensure continuity of services and to ensure the development and implementation of an IEP for eligible children by the date of the student's third birthday</w:t>
      </w:r>
      <w:r w:rsidR="00937956" w:rsidRPr="00480148">
        <w:rPr>
          <w:rFonts w:ascii="Arial" w:eastAsia="Corbel" w:hAnsi="Arial" w:cs="Arial"/>
          <w:color w:val="000000" w:themeColor="text1"/>
          <w:sz w:val="24"/>
          <w:szCs w:val="24"/>
        </w:rPr>
        <w:t>,</w:t>
      </w:r>
      <w:r w:rsidRPr="00480148">
        <w:rPr>
          <w:rFonts w:ascii="Arial" w:eastAsia="Corbel" w:hAnsi="Arial" w:cs="Arial"/>
          <w:color w:val="000000" w:themeColor="text1"/>
          <w:sz w:val="24"/>
          <w:szCs w:val="24"/>
        </w:rPr>
        <w:t xml:space="preserve"> in accordance with federal requirements. </w:t>
      </w:r>
    </w:p>
    <w:p w14:paraId="41FBB17E" w14:textId="3E8142F2" w:rsidR="740891E4" w:rsidRPr="00480148" w:rsidRDefault="740891E4"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2. The district implements procedures to ensure the effective transition of young children with disabilities from Early Intervention Programs through participation in transition planning conferences arranged by such programs.</w:t>
      </w:r>
    </w:p>
    <w:p w14:paraId="06009E85" w14:textId="6ADE8EEE" w:rsidR="50E00D48" w:rsidRPr="00480148" w:rsidRDefault="471209D7" w:rsidP="00AF1F06">
      <w:pPr>
        <w:spacing w:before="160" w:line="257" w:lineRule="auto"/>
        <w:rPr>
          <w:rFonts w:ascii="Arial" w:eastAsia="Corbel" w:hAnsi="Arial" w:cs="Arial"/>
          <w:b/>
          <w:sz w:val="24"/>
          <w:szCs w:val="24"/>
          <w:u w:val="single"/>
        </w:rPr>
      </w:pPr>
      <w:r w:rsidRPr="00480148">
        <w:rPr>
          <w:rFonts w:ascii="Arial" w:eastAsia="Calibri" w:hAnsi="Arial" w:cs="Arial"/>
          <w:sz w:val="24"/>
          <w:szCs w:val="24"/>
        </w:rPr>
        <w:t xml:space="preserve"> </w:t>
      </w:r>
    </w:p>
    <w:p w14:paraId="112277FC" w14:textId="76384426" w:rsidR="00380AF3" w:rsidRPr="00480148" w:rsidRDefault="00380AF3" w:rsidP="00380AF3">
      <w:pPr>
        <w:spacing w:before="160" w:line="257" w:lineRule="auto"/>
        <w:rPr>
          <w:rFonts w:ascii="Arial" w:eastAsia="Corbel" w:hAnsi="Arial" w:cs="Arial"/>
          <w:b/>
          <w:sz w:val="24"/>
          <w:szCs w:val="24"/>
          <w:u w:val="single"/>
        </w:rPr>
      </w:pPr>
      <w:r w:rsidRPr="00480148">
        <w:rPr>
          <w:rFonts w:ascii="Arial" w:eastAsia="Corbel" w:hAnsi="Arial" w:cs="Arial"/>
          <w:b/>
          <w:sz w:val="24"/>
          <w:szCs w:val="24"/>
          <w:u w:val="single"/>
        </w:rPr>
        <w:t xml:space="preserve">State </w:t>
      </w:r>
      <w:r w:rsidR="00DD4A95">
        <w:rPr>
          <w:rFonts w:ascii="Arial" w:eastAsia="Corbel" w:hAnsi="Arial" w:cs="Arial"/>
          <w:b/>
          <w:sz w:val="24"/>
          <w:szCs w:val="24"/>
          <w:u w:val="single"/>
        </w:rPr>
        <w:t>r</w:t>
      </w:r>
      <w:r w:rsidRPr="00480148">
        <w:rPr>
          <w:rFonts w:ascii="Arial" w:eastAsia="Corbel" w:hAnsi="Arial" w:cs="Arial"/>
          <w:b/>
          <w:sz w:val="24"/>
          <w:szCs w:val="24"/>
          <w:u w:val="single"/>
        </w:rPr>
        <w:t>equirement:</w:t>
      </w:r>
    </w:p>
    <w:p w14:paraId="7261C31A" w14:textId="77777777" w:rsidR="00380AF3" w:rsidRPr="00480148" w:rsidRDefault="00380AF3" w:rsidP="1C8CD956">
      <w:pPr>
        <w:pStyle w:val="ListParagraph"/>
        <w:spacing w:before="160" w:line="257" w:lineRule="auto"/>
        <w:ind w:left="0"/>
        <w:rPr>
          <w:rFonts w:ascii="Arial" w:eastAsia="Corbel" w:hAnsi="Arial" w:cs="Arial"/>
          <w:sz w:val="24"/>
          <w:szCs w:val="24"/>
        </w:rPr>
      </w:pPr>
      <w:hyperlink r:id="rId98">
        <w:r w:rsidRPr="1C8CD956">
          <w:rPr>
            <w:rStyle w:val="Hyperlink"/>
            <w:rFonts w:ascii="Arial" w:eastAsia="Corbel" w:hAnsi="Arial" w:cs="Arial"/>
            <w:sz w:val="24"/>
            <w:szCs w:val="24"/>
          </w:rPr>
          <w:t>603 CMR 28.06 (7)(b)</w:t>
        </w:r>
      </w:hyperlink>
    </w:p>
    <w:p w14:paraId="2B86C45E" w14:textId="77777777" w:rsidR="00380AF3" w:rsidRDefault="00380AF3" w:rsidP="00380AF3">
      <w:pPr>
        <w:pStyle w:val="ListParagraph"/>
        <w:spacing w:before="160" w:line="257" w:lineRule="auto"/>
        <w:ind w:left="0"/>
        <w:rPr>
          <w:rFonts w:ascii="Arial" w:eastAsia="Corbel" w:hAnsi="Arial" w:cs="Arial"/>
          <w:sz w:val="24"/>
          <w:szCs w:val="24"/>
        </w:rPr>
      </w:pPr>
    </w:p>
    <w:p w14:paraId="4A3A5961" w14:textId="77777777" w:rsidR="000E2B2A" w:rsidRPr="00480148" w:rsidRDefault="000E2B2A" w:rsidP="00380AF3">
      <w:pPr>
        <w:pStyle w:val="ListParagraph"/>
        <w:spacing w:before="160" w:line="257" w:lineRule="auto"/>
        <w:ind w:left="0"/>
        <w:rPr>
          <w:rFonts w:ascii="Arial" w:eastAsia="Corbel" w:hAnsi="Arial" w:cs="Arial"/>
          <w:sz w:val="24"/>
          <w:szCs w:val="24"/>
        </w:rPr>
      </w:pPr>
    </w:p>
    <w:p w14:paraId="6C2810CE" w14:textId="5CF1A510" w:rsidR="00380AF3" w:rsidRPr="00480148" w:rsidRDefault="00380AF3" w:rsidP="1C8CD956">
      <w:pPr>
        <w:spacing w:before="160" w:line="257" w:lineRule="auto"/>
        <w:rPr>
          <w:rFonts w:ascii="Arial" w:eastAsia="Corbel" w:hAnsi="Arial" w:cs="Arial"/>
          <w:b/>
          <w:bCs/>
          <w:sz w:val="24"/>
          <w:szCs w:val="24"/>
          <w:u w:val="single"/>
        </w:rPr>
      </w:pPr>
      <w:r w:rsidRPr="1C8CD956">
        <w:rPr>
          <w:rFonts w:ascii="Arial" w:eastAsia="Corbel" w:hAnsi="Arial" w:cs="Arial"/>
          <w:b/>
          <w:bCs/>
          <w:sz w:val="24"/>
          <w:szCs w:val="24"/>
          <w:u w:val="single"/>
        </w:rPr>
        <w:lastRenderedPageBreak/>
        <w:t>Federal</w:t>
      </w:r>
      <w:r w:rsidR="371A3581" w:rsidRPr="1C8CD956">
        <w:rPr>
          <w:rFonts w:ascii="Arial" w:eastAsia="Corbel" w:hAnsi="Arial" w:cs="Arial"/>
          <w:b/>
          <w:bCs/>
          <w:sz w:val="24"/>
          <w:szCs w:val="24"/>
          <w:u w:val="single"/>
        </w:rPr>
        <w:t xml:space="preserve"> requirements</w:t>
      </w:r>
      <w:r w:rsidRPr="1C8CD956">
        <w:rPr>
          <w:rFonts w:ascii="Arial" w:eastAsia="Corbel" w:hAnsi="Arial" w:cs="Arial"/>
          <w:b/>
          <w:bCs/>
          <w:sz w:val="24"/>
          <w:szCs w:val="24"/>
          <w:u w:val="single"/>
        </w:rPr>
        <w:t>:</w:t>
      </w:r>
    </w:p>
    <w:p w14:paraId="581993B0" w14:textId="77777777" w:rsidR="00380AF3" w:rsidRPr="00480148" w:rsidRDefault="00380AF3" w:rsidP="1C8CD956">
      <w:pPr>
        <w:pStyle w:val="ListParagraph"/>
        <w:spacing w:before="160" w:line="257" w:lineRule="auto"/>
        <w:ind w:left="360"/>
        <w:rPr>
          <w:rFonts w:ascii="Arial" w:eastAsia="Calibri" w:hAnsi="Arial" w:cs="Arial"/>
          <w:i/>
          <w:iCs/>
          <w:color w:val="333333"/>
          <w:sz w:val="24"/>
          <w:szCs w:val="24"/>
        </w:rPr>
      </w:pPr>
      <w:hyperlink r:id="rId99">
        <w:r w:rsidRPr="1C8CD956">
          <w:rPr>
            <w:rStyle w:val="Hyperlink"/>
            <w:rFonts w:ascii="Arial" w:hAnsi="Arial" w:cs="Arial"/>
            <w:sz w:val="24"/>
            <w:szCs w:val="24"/>
          </w:rPr>
          <w:t>34 CFR 300.101(b)</w:t>
        </w:r>
      </w:hyperlink>
      <w:r w:rsidRPr="1C8CD956">
        <w:rPr>
          <w:rFonts w:ascii="Arial" w:hAnsi="Arial" w:cs="Arial"/>
          <w:sz w:val="24"/>
          <w:szCs w:val="24"/>
        </w:rPr>
        <w:t xml:space="preserve"> </w:t>
      </w:r>
    </w:p>
    <w:p w14:paraId="6843B3A8" w14:textId="77777777" w:rsidR="00380AF3" w:rsidRPr="00480148" w:rsidRDefault="00380AF3" w:rsidP="1C8CD956">
      <w:pPr>
        <w:pStyle w:val="ListParagraph"/>
        <w:spacing w:before="160" w:line="257" w:lineRule="auto"/>
        <w:ind w:left="360"/>
        <w:rPr>
          <w:rFonts w:ascii="Arial" w:eastAsia="Calibri" w:hAnsi="Arial" w:cs="Arial"/>
          <w:color w:val="2D3748"/>
          <w:sz w:val="24"/>
          <w:szCs w:val="24"/>
        </w:rPr>
      </w:pPr>
      <w:hyperlink r:id="rId100">
        <w:r w:rsidRPr="1C8CD956">
          <w:rPr>
            <w:rStyle w:val="Hyperlink"/>
            <w:rFonts w:ascii="Arial" w:eastAsia="Corbel" w:hAnsi="Arial" w:cs="Arial"/>
            <w:sz w:val="24"/>
            <w:szCs w:val="24"/>
          </w:rPr>
          <w:t>34 CFR 300.124</w:t>
        </w:r>
      </w:hyperlink>
    </w:p>
    <w:p w14:paraId="0569F092" w14:textId="5BD85782" w:rsidR="00380AF3" w:rsidRPr="00380AF3" w:rsidRDefault="00380AF3" w:rsidP="1C8CD956">
      <w:pPr>
        <w:pStyle w:val="ListParagraph"/>
        <w:spacing w:before="160" w:line="257" w:lineRule="auto"/>
        <w:ind w:left="360"/>
        <w:rPr>
          <w:rFonts w:ascii="Arial" w:eastAsia="Calibri" w:hAnsi="Arial" w:cs="Arial"/>
          <w:color w:val="2D3748"/>
          <w:sz w:val="24"/>
          <w:szCs w:val="24"/>
        </w:rPr>
      </w:pPr>
      <w:hyperlink r:id="rId101">
        <w:r w:rsidRPr="1C8CD956">
          <w:rPr>
            <w:rStyle w:val="Hyperlink"/>
            <w:rFonts w:ascii="Arial" w:eastAsia="Calibri" w:hAnsi="Arial" w:cs="Arial"/>
            <w:sz w:val="24"/>
            <w:szCs w:val="24"/>
          </w:rPr>
          <w:t>34 CFR 300.323 (b)</w:t>
        </w:r>
      </w:hyperlink>
    </w:p>
    <w:p w14:paraId="2DB20D1C" w14:textId="4612A743" w:rsidR="0015280E" w:rsidRDefault="00380AF3" w:rsidP="00380AF3">
      <w:pPr>
        <w:shd w:val="clear" w:color="auto" w:fill="FFFFFF" w:themeFill="background1"/>
        <w:spacing w:before="160"/>
        <w:rPr>
          <w:rFonts w:ascii="Arial" w:hAnsi="Arial" w:cs="Arial"/>
          <w:sz w:val="24"/>
          <w:szCs w:val="24"/>
        </w:rPr>
      </w:pPr>
      <w:r w:rsidRPr="00480148">
        <w:rPr>
          <w:rFonts w:ascii="Arial" w:eastAsia="Corbel" w:hAnsi="Arial" w:cs="Arial"/>
          <w:color w:val="000000" w:themeColor="text1"/>
          <w:sz w:val="24"/>
          <w:szCs w:val="24"/>
        </w:rPr>
        <w:t xml:space="preserve">Part 1 of SE 17 is related to State Performance Plan Indicator 12. (See </w:t>
      </w:r>
      <w:hyperlink r:id="rId102" w:history="1">
        <w:r w:rsidR="0015280E" w:rsidRPr="00D367D1">
          <w:rPr>
            <w:rStyle w:val="Hyperlink"/>
            <w:rFonts w:ascii="Arial" w:hAnsi="Arial" w:cs="Arial"/>
            <w:sz w:val="24"/>
            <w:szCs w:val="24"/>
          </w:rPr>
          <w:t>https://www.doe.mass.edu/specialeducation/reporting/spp-apr/indicators/indicator12/</w:t>
        </w:r>
      </w:hyperlink>
    </w:p>
    <w:p w14:paraId="3B3548FF" w14:textId="77777777" w:rsidR="000E2B2A" w:rsidRDefault="000E2B2A" w:rsidP="00380AF3">
      <w:pPr>
        <w:shd w:val="clear" w:color="auto" w:fill="FFFFFF" w:themeFill="background1"/>
        <w:spacing w:before="160"/>
        <w:rPr>
          <w:rFonts w:ascii="Arial" w:hAnsi="Arial" w:cs="Arial"/>
          <w:sz w:val="24"/>
          <w:szCs w:val="24"/>
        </w:rPr>
      </w:pPr>
    </w:p>
    <w:p w14:paraId="1A1DE81C" w14:textId="77777777" w:rsidR="000E2B2A" w:rsidRPr="000E2B2A" w:rsidRDefault="000E2B2A" w:rsidP="00380AF3">
      <w:pPr>
        <w:shd w:val="clear" w:color="auto" w:fill="FFFFFF" w:themeFill="background1"/>
        <w:spacing w:before="160"/>
        <w:rPr>
          <w:rFonts w:ascii="Arial" w:hAnsi="Arial" w:cs="Arial"/>
          <w:sz w:val="24"/>
          <w:szCs w:val="24"/>
        </w:rPr>
      </w:pPr>
    </w:p>
    <w:p w14:paraId="47E877B5" w14:textId="324F7283" w:rsidR="009E71AC" w:rsidRPr="009E71AC" w:rsidRDefault="73583476" w:rsidP="00C71887">
      <w:pPr>
        <w:pStyle w:val="Heading3"/>
      </w:pPr>
      <w:r w:rsidRPr="0015280E">
        <w:rPr>
          <w:highlight w:val="lightGray"/>
        </w:rPr>
        <w:t>SE 18A IEP development and content</w:t>
      </w:r>
    </w:p>
    <w:p w14:paraId="3EAAC8B9" w14:textId="5A12102E" w:rsidR="73583476" w:rsidRPr="00480148" w:rsidRDefault="73583476"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1. Upon determining that the student is eligible for special education, the Team, including the parent(s),</w:t>
      </w:r>
      <w:r w:rsidR="00A935B0" w:rsidRPr="00480148">
        <w:rPr>
          <w:rFonts w:ascii="Arial" w:eastAsia="Corbel" w:hAnsi="Arial" w:cs="Arial"/>
          <w:color w:val="000000" w:themeColor="text1"/>
          <w:sz w:val="24"/>
          <w:szCs w:val="24"/>
        </w:rPr>
        <w:t xml:space="preserve"> shall develop an IEP </w:t>
      </w:r>
      <w:r w:rsidR="00800575" w:rsidRPr="00480148">
        <w:rPr>
          <w:rFonts w:ascii="Arial" w:eastAsia="Corbel" w:hAnsi="Arial" w:cs="Arial"/>
          <w:color w:val="000000" w:themeColor="text1"/>
          <w:sz w:val="24"/>
          <w:szCs w:val="24"/>
        </w:rPr>
        <w:t>u</w:t>
      </w:r>
      <w:r w:rsidR="00A935B0" w:rsidRPr="00480148">
        <w:rPr>
          <w:rFonts w:ascii="Arial" w:eastAsia="Corbel" w:hAnsi="Arial" w:cs="Arial"/>
          <w:color w:val="000000" w:themeColor="text1"/>
          <w:sz w:val="24"/>
          <w:szCs w:val="24"/>
        </w:rPr>
        <w:t xml:space="preserve">sing the evaluation data to guide development of goals and objectives for the student. </w:t>
      </w:r>
      <w:r w:rsidRPr="00480148">
        <w:rPr>
          <w:rFonts w:ascii="Arial" w:eastAsia="Corbel" w:hAnsi="Arial" w:cs="Arial"/>
          <w:color w:val="000000" w:themeColor="text1"/>
          <w:sz w:val="24"/>
          <w:szCs w:val="24"/>
        </w:rPr>
        <w:t xml:space="preserve"> </w:t>
      </w:r>
    </w:p>
    <w:p w14:paraId="0F9369CC" w14:textId="18E9E6C6" w:rsidR="73583476" w:rsidRPr="00480148" w:rsidRDefault="73583476"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2. The IEP is completed addressing all elements of the most current IEP format provided by the Department of Elementary and Secondary Education. </w:t>
      </w:r>
    </w:p>
    <w:p w14:paraId="4AD90682" w14:textId="1EB07F7C" w:rsidR="73583476" w:rsidRPr="00480148" w:rsidRDefault="73583476"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3. The school district ensures that the IEP will not be changed outside of the Team meeting. </w:t>
      </w:r>
    </w:p>
    <w:p w14:paraId="03756694" w14:textId="77777777" w:rsidR="005C7B17" w:rsidRPr="00480148" w:rsidRDefault="73583476"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4. For students identified with a disability on the autism spectrum, or whenever the IEP Team evaluation indicates that a student's disability affects social skills development, or when the student's disability makes him or her vulnerable to bullying, harassment, or teasing, the IEP address</w:t>
      </w:r>
      <w:r w:rsidR="00480394" w:rsidRPr="00480148">
        <w:rPr>
          <w:rFonts w:ascii="Arial" w:eastAsia="Corbel" w:hAnsi="Arial" w:cs="Arial"/>
          <w:color w:val="000000" w:themeColor="text1"/>
          <w:sz w:val="24"/>
          <w:szCs w:val="24"/>
        </w:rPr>
        <w:t>es</w:t>
      </w:r>
      <w:r w:rsidRPr="00480148">
        <w:rPr>
          <w:rFonts w:ascii="Arial" w:eastAsia="Corbel" w:hAnsi="Arial" w:cs="Arial"/>
          <w:color w:val="000000" w:themeColor="text1"/>
          <w:sz w:val="24"/>
          <w:szCs w:val="24"/>
        </w:rPr>
        <w:t xml:space="preserve"> the skills and proficiencies needed to avoid and respond to bullying, harassment, or teasing.</w:t>
      </w:r>
    </w:p>
    <w:p w14:paraId="26F2C70D" w14:textId="3AD47410" w:rsidR="2FC3E5CF" w:rsidRPr="00480148" w:rsidRDefault="2FC3E5CF" w:rsidP="00AF1F06">
      <w:pPr>
        <w:spacing w:before="160" w:line="257" w:lineRule="auto"/>
        <w:rPr>
          <w:rFonts w:ascii="Arial" w:hAnsi="Arial" w:cs="Arial"/>
          <w:sz w:val="24"/>
          <w:szCs w:val="24"/>
        </w:rPr>
      </w:pPr>
      <w:r w:rsidRPr="00480148">
        <w:rPr>
          <w:rFonts w:ascii="Arial" w:eastAsia="Calibri" w:hAnsi="Arial" w:cs="Arial"/>
          <w:sz w:val="24"/>
          <w:szCs w:val="24"/>
        </w:rPr>
        <w:t xml:space="preserve"> </w:t>
      </w:r>
    </w:p>
    <w:p w14:paraId="3292BD48" w14:textId="291C5B05" w:rsidR="0015280E" w:rsidRPr="00480148" w:rsidRDefault="0015280E" w:rsidP="0015280E">
      <w:pPr>
        <w:spacing w:before="160" w:line="257" w:lineRule="auto"/>
        <w:rPr>
          <w:rFonts w:ascii="Arial" w:eastAsia="Corbel" w:hAnsi="Arial" w:cs="Arial"/>
          <w:b/>
          <w:sz w:val="24"/>
          <w:szCs w:val="24"/>
          <w:u w:val="single"/>
        </w:rPr>
      </w:pPr>
      <w:r w:rsidRPr="00480148">
        <w:rPr>
          <w:rFonts w:ascii="Arial" w:eastAsia="Corbel" w:hAnsi="Arial" w:cs="Arial"/>
          <w:b/>
          <w:sz w:val="24"/>
          <w:szCs w:val="24"/>
          <w:u w:val="single"/>
        </w:rPr>
        <w:t>State requirement</w:t>
      </w:r>
      <w:r w:rsidR="00DD4A95">
        <w:rPr>
          <w:rFonts w:ascii="Arial" w:eastAsia="Corbel" w:hAnsi="Arial" w:cs="Arial"/>
          <w:b/>
          <w:sz w:val="24"/>
          <w:szCs w:val="24"/>
          <w:u w:val="single"/>
        </w:rPr>
        <w:t>s</w:t>
      </w:r>
      <w:r w:rsidRPr="00480148">
        <w:rPr>
          <w:rFonts w:ascii="Arial" w:eastAsia="Corbel" w:hAnsi="Arial" w:cs="Arial"/>
          <w:b/>
          <w:sz w:val="24"/>
          <w:szCs w:val="24"/>
          <w:u w:val="single"/>
        </w:rPr>
        <w:t>:</w:t>
      </w:r>
    </w:p>
    <w:p w14:paraId="4274365E" w14:textId="77777777" w:rsidR="0015280E" w:rsidRPr="00480148" w:rsidRDefault="0015280E" w:rsidP="1C8CD956">
      <w:pPr>
        <w:pStyle w:val="ListParagraph"/>
        <w:spacing w:before="160" w:line="257" w:lineRule="auto"/>
        <w:ind w:left="0"/>
        <w:rPr>
          <w:rFonts w:ascii="Arial" w:eastAsia="Corbel" w:hAnsi="Arial" w:cs="Arial"/>
          <w:sz w:val="24"/>
          <w:szCs w:val="24"/>
        </w:rPr>
      </w:pPr>
      <w:hyperlink r:id="rId103">
        <w:r w:rsidRPr="1C8CD956">
          <w:rPr>
            <w:rStyle w:val="Hyperlink"/>
            <w:rFonts w:ascii="Arial" w:eastAsia="Corbel" w:hAnsi="Arial" w:cs="Arial"/>
            <w:sz w:val="24"/>
            <w:szCs w:val="24"/>
          </w:rPr>
          <w:t>603 CMR 28.05(3)</w:t>
        </w:r>
      </w:hyperlink>
      <w:r w:rsidRPr="1C8CD956">
        <w:rPr>
          <w:rFonts w:ascii="Arial" w:eastAsia="Corbel" w:hAnsi="Arial" w:cs="Arial"/>
          <w:sz w:val="24"/>
          <w:szCs w:val="24"/>
        </w:rPr>
        <w:t xml:space="preserve"> </w:t>
      </w:r>
    </w:p>
    <w:p w14:paraId="362D591C" w14:textId="429FDEBE" w:rsidR="0015280E" w:rsidRPr="0015280E" w:rsidRDefault="0015280E" w:rsidP="1C8CD956">
      <w:pPr>
        <w:pStyle w:val="ListParagraph"/>
        <w:spacing w:before="160" w:line="257" w:lineRule="auto"/>
        <w:ind w:left="0"/>
        <w:rPr>
          <w:rFonts w:ascii="Arial" w:eastAsia="Corbel" w:hAnsi="Arial" w:cs="Arial"/>
          <w:sz w:val="24"/>
          <w:szCs w:val="24"/>
        </w:rPr>
      </w:pPr>
      <w:hyperlink r:id="rId104" w:history="1">
        <w:r w:rsidRPr="00480148">
          <w:rPr>
            <w:rStyle w:val="Hyperlink"/>
            <w:rFonts w:ascii="Arial" w:hAnsi="Arial" w:cs="Arial"/>
            <w:sz w:val="24"/>
            <w:szCs w:val="24"/>
          </w:rPr>
          <w:t>M.G.L. c. 71B, §3</w:t>
        </w:r>
      </w:hyperlink>
    </w:p>
    <w:p w14:paraId="5E0FEF64" w14:textId="47BCA51C" w:rsidR="005C7B17" w:rsidRPr="00C71887" w:rsidRDefault="0015280E" w:rsidP="00C71887">
      <w:pPr>
        <w:spacing w:before="160" w:line="257" w:lineRule="auto"/>
        <w:rPr>
          <w:rFonts w:ascii="Arial" w:eastAsia="Corbel" w:hAnsi="Arial" w:cs="Arial"/>
          <w:b/>
          <w:sz w:val="24"/>
          <w:szCs w:val="24"/>
        </w:rPr>
      </w:pPr>
      <w:r w:rsidRPr="00480148">
        <w:rPr>
          <w:rFonts w:ascii="Arial" w:eastAsia="Corbel" w:hAnsi="Arial" w:cs="Arial"/>
          <w:sz w:val="24"/>
          <w:szCs w:val="24"/>
        </w:rPr>
        <w:t>I</w:t>
      </w:r>
      <w:r w:rsidRPr="00480148">
        <w:rPr>
          <w:rFonts w:ascii="Arial" w:eastAsia="Corbel" w:hAnsi="Arial" w:cs="Arial"/>
          <w:color w:val="000000" w:themeColor="text1"/>
          <w:sz w:val="24"/>
          <w:szCs w:val="24"/>
        </w:rPr>
        <w:t xml:space="preserve">n connection with parts 4 and 5, see the Technical Assistance Advisory SPED 2011-2: Bullying Prevention and Intervention at: </w:t>
      </w:r>
      <w:hyperlink r:id="rId105" w:history="1">
        <w:r w:rsidRPr="00480148">
          <w:rPr>
            <w:rStyle w:val="Hyperlink"/>
            <w:rFonts w:ascii="Arial" w:eastAsia="Corbel" w:hAnsi="Arial" w:cs="Arial"/>
            <w:sz w:val="24"/>
            <w:szCs w:val="24"/>
          </w:rPr>
          <w:t>https://www.doe.mass.edu/specialeducation/policy/dese/advisories/2011-2ta.html</w:t>
        </w:r>
      </w:hyperlink>
    </w:p>
    <w:p w14:paraId="3D9C09EE" w14:textId="77777777" w:rsidR="0015280E" w:rsidRPr="00480148" w:rsidRDefault="0015280E" w:rsidP="00AF1F06">
      <w:pPr>
        <w:spacing w:before="160"/>
        <w:rPr>
          <w:rFonts w:ascii="Arial" w:hAnsi="Arial" w:cs="Arial"/>
          <w:b/>
          <w:sz w:val="24"/>
          <w:szCs w:val="24"/>
        </w:rPr>
      </w:pPr>
    </w:p>
    <w:p w14:paraId="47D9C78D" w14:textId="502C0274" w:rsidR="009E71AC" w:rsidRPr="009E71AC" w:rsidRDefault="24751653" w:rsidP="00C71887">
      <w:pPr>
        <w:pStyle w:val="Heading3"/>
      </w:pPr>
      <w:r w:rsidRPr="0015280E">
        <w:rPr>
          <w:highlight w:val="lightGray"/>
        </w:rPr>
        <w:t>SE 18B Determination of placement; provision of IEP to parent</w:t>
      </w:r>
      <w:r w:rsidRPr="00480148">
        <w:t xml:space="preserve"> </w:t>
      </w:r>
    </w:p>
    <w:p w14:paraId="13E0AD3E" w14:textId="0E78CAC4" w:rsidR="6E61C244" w:rsidRPr="00480148" w:rsidRDefault="6E61C244"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1. At the Team meeting, after the IEP has been fully developed, the Team determines the appropriate placement to deliver the services on the student’s IEP. </w:t>
      </w:r>
    </w:p>
    <w:p w14:paraId="1F10F7FD" w14:textId="7914643F" w:rsidR="6E61C244" w:rsidRPr="00480148" w:rsidRDefault="6E61C244"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2. Unless the student’s IEP requires some other arrangement, the student is educated in the school that he or she would attend if the student did not require special education. </w:t>
      </w:r>
    </w:p>
    <w:p w14:paraId="42B2DD6B" w14:textId="49F2E6CA" w:rsidR="00C84B1C" w:rsidRPr="00480148" w:rsidRDefault="6E61C244"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3. 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559EFE5A" w14:textId="49B6BDE3" w:rsidR="00C84B1C" w:rsidRDefault="2BAF2C01" w:rsidP="00AF1F06">
      <w:pPr>
        <w:spacing w:before="160"/>
        <w:rPr>
          <w:rStyle w:val="normaltextrun"/>
          <w:rFonts w:ascii="Arial" w:eastAsia="Corbel" w:hAnsi="Arial" w:cs="Arial"/>
          <w:color w:val="000000"/>
          <w:sz w:val="24"/>
          <w:szCs w:val="24"/>
          <w:shd w:val="clear" w:color="auto" w:fill="FFFFFF"/>
        </w:rPr>
      </w:pPr>
      <w:r w:rsidRPr="00480148">
        <w:rPr>
          <w:rStyle w:val="normaltextrun"/>
          <w:rFonts w:ascii="Arial" w:eastAsia="Corbel" w:hAnsi="Arial" w:cs="Arial"/>
          <w:color w:val="000000"/>
          <w:sz w:val="24"/>
          <w:szCs w:val="24"/>
          <w:shd w:val="clear" w:color="auto" w:fill="FFFFFF"/>
        </w:rPr>
        <w:t xml:space="preserve">4. </w:t>
      </w:r>
      <w:r w:rsidR="00B02D7A" w:rsidRPr="00480148">
        <w:rPr>
          <w:rStyle w:val="normaltextrun"/>
          <w:rFonts w:ascii="Arial" w:eastAsia="Corbel" w:hAnsi="Arial" w:cs="Arial"/>
          <w:color w:val="000000"/>
          <w:sz w:val="24"/>
          <w:szCs w:val="24"/>
          <w:shd w:val="clear" w:color="auto" w:fill="FFFFFF"/>
        </w:rPr>
        <w:t xml:space="preserve">Immediately </w:t>
      </w:r>
      <w:r w:rsidR="00176904" w:rsidRPr="00480148">
        <w:rPr>
          <w:rStyle w:val="normaltextrun"/>
          <w:rFonts w:ascii="Arial" w:eastAsia="Corbel" w:hAnsi="Arial" w:cs="Arial"/>
          <w:color w:val="000000"/>
          <w:sz w:val="24"/>
          <w:szCs w:val="24"/>
          <w:shd w:val="clear" w:color="auto" w:fill="FFFFFF"/>
        </w:rPr>
        <w:t xml:space="preserve">(within 5 days) </w:t>
      </w:r>
      <w:r w:rsidR="00B02D7A" w:rsidRPr="00480148">
        <w:rPr>
          <w:rStyle w:val="normaltextrun"/>
          <w:rFonts w:ascii="Arial" w:eastAsia="Corbel" w:hAnsi="Arial" w:cs="Arial"/>
          <w:color w:val="000000"/>
          <w:sz w:val="24"/>
          <w:szCs w:val="24"/>
          <w:shd w:val="clear" w:color="auto" w:fill="FFFFFF"/>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r w:rsidR="005652A7" w:rsidRPr="00480148">
        <w:rPr>
          <w:rStyle w:val="normaltextrun"/>
          <w:rFonts w:ascii="Arial" w:eastAsia="Corbel" w:hAnsi="Arial" w:cs="Arial"/>
          <w:color w:val="000000"/>
          <w:sz w:val="24"/>
          <w:szCs w:val="24"/>
          <w:shd w:val="clear" w:color="auto" w:fill="FFFFFF"/>
        </w:rPr>
        <w:t>.</w:t>
      </w:r>
    </w:p>
    <w:p w14:paraId="22181350" w14:textId="77777777" w:rsidR="000E2B2A" w:rsidRPr="00480148" w:rsidRDefault="000E2B2A" w:rsidP="00AF1F06">
      <w:pPr>
        <w:spacing w:before="160"/>
        <w:rPr>
          <w:rFonts w:ascii="Arial" w:eastAsia="Corbel" w:hAnsi="Arial" w:cs="Arial"/>
          <w:sz w:val="24"/>
          <w:szCs w:val="24"/>
        </w:rPr>
      </w:pPr>
    </w:p>
    <w:p w14:paraId="0A70C386" w14:textId="2BC65DC0" w:rsidR="0015280E" w:rsidRPr="00480148" w:rsidRDefault="0015280E" w:rsidP="0015280E">
      <w:pPr>
        <w:spacing w:before="160" w:line="257" w:lineRule="auto"/>
        <w:rPr>
          <w:rFonts w:ascii="Arial" w:eastAsia="Corbel" w:hAnsi="Arial" w:cs="Arial"/>
          <w:b/>
          <w:sz w:val="24"/>
          <w:szCs w:val="24"/>
          <w:u w:val="single"/>
        </w:rPr>
      </w:pPr>
      <w:r w:rsidRPr="00480148">
        <w:rPr>
          <w:rFonts w:ascii="Arial" w:eastAsia="Corbel" w:hAnsi="Arial" w:cs="Arial"/>
          <w:b/>
          <w:sz w:val="24"/>
          <w:szCs w:val="24"/>
          <w:u w:val="single"/>
        </w:rPr>
        <w:t xml:space="preserve">State </w:t>
      </w:r>
      <w:r w:rsidR="00DD4A95">
        <w:rPr>
          <w:rFonts w:ascii="Arial" w:eastAsia="Corbel" w:hAnsi="Arial" w:cs="Arial"/>
          <w:b/>
          <w:sz w:val="24"/>
          <w:szCs w:val="24"/>
          <w:u w:val="single"/>
        </w:rPr>
        <w:t>r</w:t>
      </w:r>
      <w:r w:rsidRPr="00480148">
        <w:rPr>
          <w:rFonts w:ascii="Arial" w:eastAsia="Corbel" w:hAnsi="Arial" w:cs="Arial"/>
          <w:b/>
          <w:sz w:val="24"/>
          <w:szCs w:val="24"/>
          <w:u w:val="single"/>
        </w:rPr>
        <w:t>equirements:</w:t>
      </w:r>
    </w:p>
    <w:p w14:paraId="2309AA79" w14:textId="77777777" w:rsidR="0015280E" w:rsidRPr="00480148" w:rsidRDefault="0015280E" w:rsidP="1C8CD956">
      <w:pPr>
        <w:pStyle w:val="ListParagraph"/>
        <w:spacing w:before="160" w:line="257" w:lineRule="auto"/>
        <w:ind w:left="0"/>
        <w:rPr>
          <w:rFonts w:ascii="Arial" w:eastAsia="Corbel" w:hAnsi="Arial" w:cs="Arial"/>
          <w:color w:val="0563C1" w:themeColor="hyperlink"/>
          <w:sz w:val="24"/>
          <w:szCs w:val="24"/>
          <w:u w:val="single"/>
        </w:rPr>
      </w:pPr>
      <w:hyperlink r:id="rId106">
        <w:r w:rsidRPr="1C8CD956">
          <w:rPr>
            <w:rStyle w:val="Hyperlink"/>
            <w:rFonts w:ascii="Arial" w:hAnsi="Arial" w:cs="Arial"/>
            <w:sz w:val="24"/>
            <w:szCs w:val="24"/>
          </w:rPr>
          <w:t>603 CMR 28.05(7)</w:t>
        </w:r>
      </w:hyperlink>
    </w:p>
    <w:p w14:paraId="44DD9FAD" w14:textId="77777777" w:rsidR="0015280E" w:rsidRPr="00480148" w:rsidRDefault="0015280E" w:rsidP="1C8CD956">
      <w:pPr>
        <w:pStyle w:val="ListParagraph"/>
        <w:spacing w:before="160" w:line="257" w:lineRule="auto"/>
        <w:ind w:left="0"/>
        <w:rPr>
          <w:rStyle w:val="Hyperlink"/>
          <w:rFonts w:ascii="Arial" w:eastAsia="Corbel" w:hAnsi="Arial" w:cs="Arial"/>
          <w:sz w:val="24"/>
          <w:szCs w:val="24"/>
        </w:rPr>
      </w:pPr>
      <w:hyperlink r:id="rId107">
        <w:r w:rsidRPr="1C8CD956">
          <w:rPr>
            <w:rStyle w:val="Hyperlink"/>
            <w:rFonts w:ascii="Arial" w:eastAsia="Calibri" w:hAnsi="Arial" w:cs="Arial"/>
            <w:sz w:val="24"/>
            <w:szCs w:val="24"/>
          </w:rPr>
          <w:t>603 CMR 28.06 (2), (6) and (7)</w:t>
        </w:r>
      </w:hyperlink>
    </w:p>
    <w:p w14:paraId="054380C6" w14:textId="77777777" w:rsidR="0015280E" w:rsidRPr="00480148" w:rsidRDefault="0015280E" w:rsidP="0015280E">
      <w:pPr>
        <w:spacing w:before="160" w:line="257" w:lineRule="auto"/>
        <w:rPr>
          <w:rStyle w:val="Hyperlink"/>
          <w:rFonts w:ascii="Arial" w:hAnsi="Arial" w:cs="Arial"/>
          <w:sz w:val="24"/>
          <w:szCs w:val="24"/>
        </w:rPr>
      </w:pPr>
    </w:p>
    <w:p w14:paraId="09AFE601" w14:textId="160C41B8" w:rsidR="0015280E" w:rsidRPr="00480148" w:rsidRDefault="0015280E" w:rsidP="1C8CD956">
      <w:pPr>
        <w:spacing w:before="160" w:line="257" w:lineRule="auto"/>
        <w:rPr>
          <w:rFonts w:ascii="Arial" w:eastAsia="Corbel" w:hAnsi="Arial" w:cs="Arial"/>
          <w:b/>
          <w:bCs/>
          <w:sz w:val="24"/>
          <w:szCs w:val="24"/>
          <w:u w:val="single"/>
        </w:rPr>
      </w:pPr>
      <w:r w:rsidRPr="1C8CD956">
        <w:rPr>
          <w:rFonts w:ascii="Arial" w:eastAsia="Corbel" w:hAnsi="Arial" w:cs="Arial"/>
          <w:b/>
          <w:bCs/>
          <w:sz w:val="24"/>
          <w:szCs w:val="24"/>
          <w:u w:val="single"/>
        </w:rPr>
        <w:t>Federal</w:t>
      </w:r>
      <w:r w:rsidR="3687680C" w:rsidRPr="1C8CD956">
        <w:rPr>
          <w:rFonts w:ascii="Arial" w:eastAsia="Corbel" w:hAnsi="Arial" w:cs="Arial"/>
          <w:b/>
          <w:bCs/>
          <w:sz w:val="24"/>
          <w:szCs w:val="24"/>
          <w:u w:val="single"/>
        </w:rPr>
        <w:t xml:space="preserve"> requirements</w:t>
      </w:r>
      <w:r w:rsidRPr="1C8CD956">
        <w:rPr>
          <w:rFonts w:ascii="Arial" w:eastAsia="Corbel" w:hAnsi="Arial" w:cs="Arial"/>
          <w:b/>
          <w:bCs/>
          <w:sz w:val="24"/>
          <w:szCs w:val="24"/>
          <w:u w:val="single"/>
        </w:rPr>
        <w:t>:</w:t>
      </w:r>
    </w:p>
    <w:p w14:paraId="3C175F13" w14:textId="77777777" w:rsidR="0015280E" w:rsidRPr="00480148" w:rsidRDefault="0015280E" w:rsidP="1C8CD956">
      <w:pPr>
        <w:pStyle w:val="ListParagraph"/>
        <w:spacing w:before="160" w:line="257" w:lineRule="auto"/>
        <w:ind w:left="0"/>
        <w:rPr>
          <w:rFonts w:ascii="Arial" w:eastAsia="Corbel" w:hAnsi="Arial" w:cs="Arial"/>
          <w:sz w:val="24"/>
          <w:szCs w:val="24"/>
        </w:rPr>
      </w:pPr>
      <w:hyperlink r:id="rId108">
        <w:r w:rsidRPr="1C8CD956">
          <w:rPr>
            <w:rStyle w:val="Hyperlink"/>
            <w:rFonts w:ascii="Arial" w:eastAsia="Calibri" w:hAnsi="Arial" w:cs="Arial"/>
            <w:sz w:val="24"/>
            <w:szCs w:val="24"/>
          </w:rPr>
          <w:t>34 CFR 300.116</w:t>
        </w:r>
      </w:hyperlink>
    </w:p>
    <w:p w14:paraId="67A723E8" w14:textId="77777777" w:rsidR="0015280E" w:rsidRPr="00480148" w:rsidRDefault="0015280E" w:rsidP="1C8CD956">
      <w:pPr>
        <w:pStyle w:val="ListParagraph"/>
        <w:spacing w:before="160" w:line="257" w:lineRule="auto"/>
        <w:ind w:left="0"/>
        <w:rPr>
          <w:rStyle w:val="Hyperlink"/>
          <w:rFonts w:ascii="Arial" w:eastAsia="Calibri" w:hAnsi="Arial" w:cs="Arial"/>
          <w:sz w:val="24"/>
          <w:szCs w:val="24"/>
        </w:rPr>
      </w:pPr>
      <w:hyperlink r:id="rId109">
        <w:r w:rsidRPr="1C8CD956">
          <w:rPr>
            <w:rStyle w:val="Hyperlink"/>
            <w:rFonts w:ascii="Arial" w:eastAsia="Calibri" w:hAnsi="Arial" w:cs="Arial"/>
            <w:sz w:val="24"/>
            <w:szCs w:val="24"/>
          </w:rPr>
          <w:t>34 CFR 300.325</w:t>
        </w:r>
      </w:hyperlink>
    </w:p>
    <w:p w14:paraId="3E99CAE3" w14:textId="2FB3E6B5" w:rsidR="00C71887" w:rsidRPr="00480148" w:rsidRDefault="0015280E" w:rsidP="00AF1F06">
      <w:pPr>
        <w:spacing w:before="160" w:line="257" w:lineRule="auto"/>
        <w:rPr>
          <w:rFonts w:ascii="Arial" w:hAnsi="Arial" w:cs="Arial"/>
          <w:sz w:val="24"/>
          <w:szCs w:val="24"/>
        </w:rPr>
      </w:pPr>
      <w:hyperlink r:id="rId110" w:history="1">
        <w:r w:rsidRPr="00480148">
          <w:rPr>
            <w:rStyle w:val="Hyperlink"/>
            <w:rFonts w:ascii="Arial" w:eastAsia="Corbel" w:hAnsi="Arial" w:cs="Arial"/>
            <w:sz w:val="24"/>
            <w:szCs w:val="24"/>
          </w:rPr>
          <w:t>Special Education Policy Memo SY2024-2025 — 6: Implementation of 603 CMR 28.05(7): Parent response to proposed IEP and proposed placement - Special Education</w:t>
        </w:r>
      </w:hyperlink>
    </w:p>
    <w:p w14:paraId="4206996F" w14:textId="77777777" w:rsidR="00D91719" w:rsidRPr="00D91719" w:rsidRDefault="00D91719" w:rsidP="00AF1F06">
      <w:pPr>
        <w:spacing w:before="160" w:line="257" w:lineRule="auto"/>
        <w:rPr>
          <w:rFonts w:ascii="Arial" w:eastAsia="Corbel" w:hAnsi="Arial" w:cs="Arial"/>
          <w:sz w:val="24"/>
          <w:szCs w:val="24"/>
        </w:rPr>
      </w:pPr>
    </w:p>
    <w:p w14:paraId="2E15B407" w14:textId="48146978" w:rsidR="009E71AC" w:rsidRPr="00C71887" w:rsidRDefault="2DF29986" w:rsidP="00C71887">
      <w:pPr>
        <w:pStyle w:val="Heading3"/>
        <w:rPr>
          <w:color w:val="EE0000"/>
        </w:rPr>
      </w:pPr>
      <w:r w:rsidRPr="005903F9">
        <w:rPr>
          <w:highlight w:val="lightGray"/>
        </w:rPr>
        <w:lastRenderedPageBreak/>
        <w:t>SE 19 Extended Evaluation</w:t>
      </w:r>
      <w:r w:rsidR="00795BF8" w:rsidRPr="00480148">
        <w:rPr>
          <w:color w:val="EE0000"/>
        </w:rPr>
        <w:t xml:space="preserve"> </w:t>
      </w:r>
    </w:p>
    <w:p w14:paraId="5E7DD2CD" w14:textId="462F2016" w:rsidR="3D00809C" w:rsidRPr="00480148" w:rsidRDefault="3D00809C"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If the Team finds the evaluation information insufficient to develop an IEP, the Team, with parental consent, may agree to an extended evaluation period. </w:t>
      </w:r>
    </w:p>
    <w:p w14:paraId="09415BB9" w14:textId="198910D0" w:rsidR="3D00809C" w:rsidRPr="00480148" w:rsidRDefault="3D00809C"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1. The extended evaluation period is not used to deny programs or services determined to be necessary by the Team. If, prior to the extended evaluation, the Team determines that sufficient information is available to determine, in part, necessary annual goals and services, the Team writes a partial IEP that, if accepted by the parent, is immediately implemented by the district while the extended evaluation is occurring. </w:t>
      </w:r>
    </w:p>
    <w:p w14:paraId="01A66797" w14:textId="27CA22BF" w:rsidR="3D00809C" w:rsidRPr="00480148" w:rsidRDefault="3D00809C"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2. The extended evaluation period is not used to allow additional time to complete the required assessments. </w:t>
      </w:r>
    </w:p>
    <w:p w14:paraId="4C9769B4" w14:textId="7E00BE7C" w:rsidR="3D00809C" w:rsidRPr="00480148" w:rsidRDefault="3D00809C"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3. If the parent consents to an extended evaluation, the Team documents its findings and determines what evaluation </w:t>
      </w:r>
      <w:proofErr w:type="gramStart"/>
      <w:r w:rsidRPr="00480148">
        <w:rPr>
          <w:rFonts w:ascii="Arial" w:eastAsia="Corbel" w:hAnsi="Arial" w:cs="Arial"/>
          <w:color w:val="000000" w:themeColor="text1"/>
          <w:sz w:val="24"/>
          <w:szCs w:val="24"/>
        </w:rPr>
        <w:t>time period</w:t>
      </w:r>
      <w:proofErr w:type="gramEnd"/>
      <w:r w:rsidRPr="00480148">
        <w:rPr>
          <w:rFonts w:ascii="Arial" w:eastAsia="Corbel" w:hAnsi="Arial" w:cs="Arial"/>
          <w:color w:val="000000" w:themeColor="text1"/>
          <w:sz w:val="24"/>
          <w:szCs w:val="24"/>
        </w:rPr>
        <w:t xml:space="preserve"> is necessary and the types of information needed to develop an IEP. The Team may decide to meet at intervals during the extended evaluation, but in all cases reconvenes promptly to develop an IEP when the evaluation is complete. </w:t>
      </w:r>
    </w:p>
    <w:p w14:paraId="23351797" w14:textId="77777777" w:rsidR="00890909" w:rsidRPr="00480148" w:rsidRDefault="3D00809C"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4. The extended evaluation may extend longer than one </w:t>
      </w:r>
      <w:r w:rsidR="00A27918" w:rsidRPr="00480148">
        <w:rPr>
          <w:rFonts w:ascii="Arial" w:eastAsia="Corbel" w:hAnsi="Arial" w:cs="Arial"/>
          <w:color w:val="000000" w:themeColor="text1"/>
          <w:sz w:val="24"/>
          <w:szCs w:val="24"/>
        </w:rPr>
        <w:t>week but</w:t>
      </w:r>
      <w:r w:rsidRPr="00480148">
        <w:rPr>
          <w:rFonts w:ascii="Arial" w:eastAsia="Corbel" w:hAnsi="Arial" w:cs="Arial"/>
          <w:color w:val="000000" w:themeColor="text1"/>
          <w:sz w:val="24"/>
          <w:szCs w:val="24"/>
        </w:rPr>
        <w:t xml:space="preserve"> does not exceed eight school weeks. </w:t>
      </w:r>
    </w:p>
    <w:p w14:paraId="46385B9B" w14:textId="5AB314E2" w:rsidR="3D00809C" w:rsidRDefault="3D00809C"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5. The extended evaluation is not considered a placement.</w:t>
      </w:r>
    </w:p>
    <w:p w14:paraId="2067BAD0" w14:textId="77777777" w:rsidR="0015280E" w:rsidRDefault="0015280E" w:rsidP="00AF1F06">
      <w:pPr>
        <w:spacing w:before="160"/>
        <w:rPr>
          <w:rFonts w:ascii="Arial" w:eastAsia="Corbel" w:hAnsi="Arial" w:cs="Arial"/>
          <w:color w:val="000000" w:themeColor="text1"/>
          <w:sz w:val="24"/>
          <w:szCs w:val="24"/>
        </w:rPr>
      </w:pPr>
    </w:p>
    <w:p w14:paraId="7A91F3D1" w14:textId="10A9A434" w:rsidR="0015280E" w:rsidRPr="00480148" w:rsidRDefault="0015280E" w:rsidP="0015280E">
      <w:pPr>
        <w:spacing w:before="160" w:line="257" w:lineRule="auto"/>
        <w:rPr>
          <w:rFonts w:ascii="Arial" w:eastAsia="Corbel" w:hAnsi="Arial" w:cs="Arial"/>
          <w:b/>
          <w:sz w:val="24"/>
          <w:szCs w:val="24"/>
          <w:u w:val="single"/>
        </w:rPr>
      </w:pPr>
      <w:r w:rsidRPr="00480148">
        <w:rPr>
          <w:rFonts w:ascii="Arial" w:eastAsia="Corbel" w:hAnsi="Arial" w:cs="Arial"/>
          <w:b/>
          <w:sz w:val="24"/>
          <w:szCs w:val="24"/>
          <w:u w:val="single"/>
        </w:rPr>
        <w:t xml:space="preserve">State </w:t>
      </w:r>
      <w:r w:rsidR="00DD4A95">
        <w:rPr>
          <w:rFonts w:ascii="Arial" w:eastAsia="Corbel" w:hAnsi="Arial" w:cs="Arial"/>
          <w:b/>
          <w:sz w:val="24"/>
          <w:szCs w:val="24"/>
          <w:u w:val="single"/>
        </w:rPr>
        <w:t>r</w:t>
      </w:r>
      <w:r w:rsidRPr="00480148">
        <w:rPr>
          <w:rFonts w:ascii="Arial" w:eastAsia="Corbel" w:hAnsi="Arial" w:cs="Arial"/>
          <w:b/>
          <w:sz w:val="24"/>
          <w:szCs w:val="24"/>
          <w:u w:val="single"/>
        </w:rPr>
        <w:t>equirement</w:t>
      </w:r>
      <w:r w:rsidR="000E2B2A">
        <w:rPr>
          <w:rFonts w:ascii="Arial" w:eastAsia="Corbel" w:hAnsi="Arial" w:cs="Arial"/>
          <w:b/>
          <w:sz w:val="24"/>
          <w:szCs w:val="24"/>
          <w:u w:val="single"/>
        </w:rPr>
        <w:t>s</w:t>
      </w:r>
      <w:r w:rsidRPr="00480148">
        <w:rPr>
          <w:rFonts w:ascii="Arial" w:eastAsia="Corbel" w:hAnsi="Arial" w:cs="Arial"/>
          <w:b/>
          <w:sz w:val="24"/>
          <w:szCs w:val="24"/>
          <w:u w:val="single"/>
        </w:rPr>
        <w:t>:</w:t>
      </w:r>
    </w:p>
    <w:p w14:paraId="0ED98D69" w14:textId="4DC048E9" w:rsidR="009E71AC" w:rsidRPr="00A1589F" w:rsidRDefault="0015280E" w:rsidP="1C8CD956">
      <w:pPr>
        <w:pStyle w:val="ListParagraph"/>
        <w:spacing w:before="160" w:line="257" w:lineRule="auto"/>
        <w:ind w:left="0"/>
        <w:rPr>
          <w:rFonts w:ascii="Arial" w:eastAsia="Corbel" w:hAnsi="Arial" w:cs="Arial"/>
          <w:sz w:val="24"/>
          <w:szCs w:val="24"/>
        </w:rPr>
      </w:pPr>
      <w:hyperlink r:id="rId111">
        <w:r w:rsidRPr="1C8CD956">
          <w:rPr>
            <w:rStyle w:val="Hyperlink"/>
            <w:rFonts w:ascii="Arial" w:eastAsia="Corbel" w:hAnsi="Arial" w:cs="Arial"/>
            <w:sz w:val="24"/>
            <w:szCs w:val="24"/>
          </w:rPr>
          <w:t>603 CMR 28.05 (2) (b):</w:t>
        </w:r>
      </w:hyperlink>
    </w:p>
    <w:p w14:paraId="7D2FB9B8" w14:textId="77777777" w:rsidR="000E2B2A" w:rsidRDefault="000E2B2A" w:rsidP="1C8CD956">
      <w:pPr>
        <w:pStyle w:val="ListParagraph"/>
        <w:spacing w:before="160" w:line="257" w:lineRule="auto"/>
        <w:ind w:left="0"/>
        <w:rPr>
          <w:rFonts w:ascii="Arial" w:eastAsia="Corbel" w:hAnsi="Arial" w:cs="Arial"/>
          <w:b/>
          <w:bCs/>
          <w:sz w:val="24"/>
          <w:szCs w:val="24"/>
          <w:u w:val="single"/>
        </w:rPr>
      </w:pPr>
    </w:p>
    <w:p w14:paraId="0AE7CEE7" w14:textId="77777777" w:rsidR="000E2B2A" w:rsidRPr="00480148" w:rsidRDefault="000E2B2A" w:rsidP="1C8CD956">
      <w:pPr>
        <w:pStyle w:val="ListParagraph"/>
        <w:spacing w:before="160" w:line="257" w:lineRule="auto"/>
        <w:ind w:left="0"/>
        <w:rPr>
          <w:rFonts w:ascii="Arial" w:eastAsia="Corbel" w:hAnsi="Arial" w:cs="Arial"/>
          <w:b/>
          <w:bCs/>
          <w:sz w:val="24"/>
          <w:szCs w:val="24"/>
          <w:u w:val="single"/>
        </w:rPr>
      </w:pPr>
    </w:p>
    <w:p w14:paraId="13B4E081" w14:textId="77777777" w:rsidR="006F6612" w:rsidRPr="00480148" w:rsidRDefault="006F6612" w:rsidP="00AF1F06">
      <w:pPr>
        <w:shd w:val="clear" w:color="auto" w:fill="FFFFFF" w:themeFill="background1"/>
        <w:spacing w:before="160"/>
        <w:rPr>
          <w:rFonts w:ascii="Arial" w:eastAsia="Corbel" w:hAnsi="Arial" w:cs="Arial"/>
          <w:b/>
          <w:sz w:val="24"/>
          <w:szCs w:val="24"/>
          <w:u w:val="single"/>
        </w:rPr>
      </w:pPr>
    </w:p>
    <w:p w14:paraId="268825AD" w14:textId="521D241A" w:rsidR="009E71AC" w:rsidRPr="009E71AC" w:rsidRDefault="5D2EFA8D" w:rsidP="00F24B91">
      <w:pPr>
        <w:pStyle w:val="Heading3"/>
      </w:pPr>
      <w:r w:rsidRPr="0015280E">
        <w:rPr>
          <w:highlight w:val="lightGray"/>
        </w:rPr>
        <w:t>SE 20 Least restrictive program selected</w:t>
      </w:r>
    </w:p>
    <w:p w14:paraId="3D0ECEF0" w14:textId="59408B23" w:rsidR="5D2EFA8D" w:rsidRPr="00480148" w:rsidRDefault="5D2EFA8D"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1. The </w:t>
      </w:r>
      <w:proofErr w:type="gramStart"/>
      <w:r w:rsidRPr="00480148">
        <w:rPr>
          <w:rFonts w:ascii="Arial" w:eastAsia="Corbel" w:hAnsi="Arial" w:cs="Arial"/>
          <w:color w:val="000000" w:themeColor="text1"/>
          <w:sz w:val="24"/>
          <w:szCs w:val="24"/>
        </w:rPr>
        <w:t>program selected</w:t>
      </w:r>
      <w:proofErr w:type="gramEnd"/>
      <w:r w:rsidRPr="00480148">
        <w:rPr>
          <w:rFonts w:ascii="Arial" w:eastAsia="Corbel" w:hAnsi="Arial" w:cs="Arial"/>
          <w:color w:val="000000" w:themeColor="text1"/>
          <w:sz w:val="24"/>
          <w:szCs w:val="24"/>
        </w:rPr>
        <w:t xml:space="preserve"> is the least restrictive environment for students, with consideration given to any potential harmful effect on the student or on the quality of services that he or she needs. </w:t>
      </w:r>
    </w:p>
    <w:p w14:paraId="1BC4F127" w14:textId="4910A04D" w:rsidR="5D2EFA8D" w:rsidRPr="00480148" w:rsidRDefault="25C83690"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2.</w:t>
      </w:r>
      <w:r w:rsidR="00CF1927" w:rsidRPr="00480148">
        <w:rPr>
          <w:rFonts w:ascii="Arial" w:eastAsia="Corbel" w:hAnsi="Arial" w:cs="Arial"/>
          <w:color w:val="000000" w:themeColor="text1"/>
          <w:sz w:val="24"/>
          <w:szCs w:val="24"/>
        </w:rPr>
        <w:t xml:space="preserve"> </w:t>
      </w:r>
      <w:r w:rsidR="45BD292F" w:rsidRPr="00480148">
        <w:rPr>
          <w:rFonts w:ascii="Arial" w:eastAsia="Corbel" w:hAnsi="Arial" w:cs="Arial"/>
          <w:color w:val="000000" w:themeColor="text1"/>
          <w:sz w:val="24"/>
          <w:szCs w:val="24"/>
        </w:rPr>
        <w:t xml:space="preserve">The </w:t>
      </w:r>
      <w:r w:rsidR="5D2EFA8D" w:rsidRPr="00480148" w:rsidDel="25C83690">
        <w:rPr>
          <w:rFonts w:ascii="Arial" w:eastAsia="Corbel" w:hAnsi="Arial" w:cs="Arial"/>
          <w:color w:val="000000" w:themeColor="text1"/>
          <w:sz w:val="24"/>
          <w:szCs w:val="24"/>
        </w:rPr>
        <w:t xml:space="preserve">Team </w:t>
      </w:r>
      <w:r w:rsidR="45BD292F" w:rsidRPr="00480148">
        <w:rPr>
          <w:rFonts w:ascii="Arial" w:eastAsia="Corbel" w:hAnsi="Arial" w:cs="Arial"/>
          <w:color w:val="000000" w:themeColor="text1"/>
          <w:sz w:val="24"/>
          <w:szCs w:val="24"/>
        </w:rPr>
        <w:t xml:space="preserve">documents </w:t>
      </w:r>
      <w:r w:rsidR="5D2EFA8D" w:rsidRPr="00480148" w:rsidDel="25C83690">
        <w:rPr>
          <w:rFonts w:ascii="Arial" w:eastAsia="Corbel" w:hAnsi="Arial" w:cs="Arial"/>
          <w:color w:val="000000" w:themeColor="text1"/>
          <w:sz w:val="24"/>
          <w:szCs w:val="24"/>
        </w:rPr>
        <w:t xml:space="preserve">in </w:t>
      </w:r>
      <w:r w:rsidR="45BD292F" w:rsidRPr="00480148">
        <w:rPr>
          <w:rFonts w:ascii="Arial" w:eastAsia="Corbel" w:hAnsi="Arial" w:cs="Arial"/>
          <w:color w:val="000000" w:themeColor="text1"/>
          <w:sz w:val="24"/>
          <w:szCs w:val="24"/>
        </w:rPr>
        <w:t xml:space="preserve">the </w:t>
      </w:r>
      <w:proofErr w:type="gramStart"/>
      <w:r w:rsidR="45BD292F" w:rsidRPr="00480148">
        <w:rPr>
          <w:rFonts w:ascii="Arial" w:eastAsia="Corbel" w:hAnsi="Arial" w:cs="Arial"/>
          <w:color w:val="000000" w:themeColor="text1"/>
          <w:sz w:val="24"/>
          <w:szCs w:val="24"/>
        </w:rPr>
        <w:t>IEP</w:t>
      </w:r>
      <w:proofErr w:type="gramEnd"/>
      <w:r w:rsidR="000C048F" w:rsidRPr="00480148">
        <w:rPr>
          <w:rFonts w:ascii="Arial" w:eastAsia="Corbel" w:hAnsi="Arial" w:cs="Arial"/>
          <w:color w:val="000000" w:themeColor="text1"/>
          <w:sz w:val="24"/>
          <w:szCs w:val="24"/>
        </w:rPr>
        <w:t xml:space="preserve"> </w:t>
      </w:r>
      <w:r w:rsidR="4F72F83D" w:rsidRPr="00480148">
        <w:rPr>
          <w:rFonts w:ascii="Arial" w:eastAsia="Corbel" w:hAnsi="Arial" w:cs="Arial"/>
          <w:color w:val="000000" w:themeColor="text1"/>
          <w:sz w:val="24"/>
          <w:szCs w:val="24"/>
        </w:rPr>
        <w:t>whether</w:t>
      </w:r>
      <w:r w:rsidRPr="00480148">
        <w:rPr>
          <w:rFonts w:ascii="Arial" w:eastAsia="Corbel" w:hAnsi="Arial" w:cs="Arial"/>
          <w:color w:val="000000" w:themeColor="text1"/>
          <w:sz w:val="24"/>
          <w:szCs w:val="24"/>
        </w:rPr>
        <w:t xml:space="preserve"> </w:t>
      </w:r>
      <w:r w:rsidR="52D86CE8" w:rsidRPr="00480148">
        <w:rPr>
          <w:rFonts w:ascii="Arial" w:eastAsia="Corbel" w:hAnsi="Arial" w:cs="Arial"/>
          <w:color w:val="000000" w:themeColor="text1"/>
          <w:sz w:val="24"/>
          <w:szCs w:val="24"/>
        </w:rPr>
        <w:t>the student’s educational needs can be met in the general education setting, with or without the use of supplementary aids and services. If not</w:t>
      </w:r>
      <w:r w:rsidR="6C69565D" w:rsidRPr="00480148">
        <w:rPr>
          <w:rFonts w:ascii="Arial" w:eastAsia="Corbel" w:hAnsi="Arial" w:cs="Arial"/>
          <w:color w:val="000000" w:themeColor="text1"/>
          <w:sz w:val="24"/>
          <w:szCs w:val="24"/>
        </w:rPr>
        <w:t>,</w:t>
      </w:r>
      <w:r w:rsidR="52D86CE8" w:rsidRPr="00480148">
        <w:rPr>
          <w:rFonts w:ascii="Arial" w:eastAsia="Corbel" w:hAnsi="Arial" w:cs="Arial"/>
          <w:color w:val="000000" w:themeColor="text1"/>
          <w:sz w:val="24"/>
          <w:szCs w:val="24"/>
        </w:rPr>
        <w:t xml:space="preserve"> the Team provides an explanation of the extent to </w:t>
      </w:r>
      <w:r w:rsidR="52D86CE8" w:rsidRPr="00480148">
        <w:rPr>
          <w:rFonts w:ascii="Arial" w:eastAsia="Corbel" w:hAnsi="Arial" w:cs="Arial"/>
          <w:color w:val="000000" w:themeColor="text1"/>
          <w:sz w:val="24"/>
          <w:szCs w:val="24"/>
        </w:rPr>
        <w:lastRenderedPageBreak/>
        <w:t>which the student will not participate in general education that includes a description of the specific supplementary aids and s</w:t>
      </w:r>
      <w:r w:rsidR="35B29174" w:rsidRPr="00480148">
        <w:rPr>
          <w:rFonts w:ascii="Arial" w:eastAsia="Corbel" w:hAnsi="Arial" w:cs="Arial"/>
          <w:color w:val="000000" w:themeColor="text1"/>
          <w:sz w:val="24"/>
          <w:szCs w:val="24"/>
        </w:rPr>
        <w:t>ervices considered before determining that the student would be removed from a general education class or activity.</w:t>
      </w:r>
    </w:p>
    <w:p w14:paraId="0CEAA538" w14:textId="22ACEC5B" w:rsidR="5D2EFA8D" w:rsidRPr="00480148" w:rsidRDefault="5D2EFA8D"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3. The district does not remove an eligible student from the general education classroom solely because of needed modification in the curriculum. </w:t>
      </w:r>
    </w:p>
    <w:p w14:paraId="608EF865" w14:textId="2E422301" w:rsidR="0015280E" w:rsidRDefault="5D2EFA8D" w:rsidP="00F24B91">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4. If a student’s IEP necessitates special education services in a day or residential facility or an out-of-district educational collaborative program, the IEP Team considers whether the student requires special education services and support to promote the student’s transition to placement in a less restrictive program.</w:t>
      </w:r>
    </w:p>
    <w:p w14:paraId="69239FEF" w14:textId="77777777" w:rsidR="000E2B2A" w:rsidRPr="00F24B91" w:rsidRDefault="000E2B2A" w:rsidP="00F24B91">
      <w:pPr>
        <w:spacing w:before="160"/>
        <w:rPr>
          <w:rFonts w:ascii="Arial" w:eastAsia="Corbel" w:hAnsi="Arial" w:cs="Arial"/>
          <w:color w:val="000000" w:themeColor="text1"/>
          <w:sz w:val="24"/>
          <w:szCs w:val="24"/>
        </w:rPr>
      </w:pPr>
    </w:p>
    <w:p w14:paraId="30B7C33B" w14:textId="77777777" w:rsidR="0015280E" w:rsidRPr="00480148" w:rsidRDefault="0015280E" w:rsidP="0015280E">
      <w:pPr>
        <w:spacing w:before="160" w:line="257" w:lineRule="auto"/>
        <w:rPr>
          <w:rFonts w:ascii="Arial" w:eastAsia="Corbel" w:hAnsi="Arial" w:cs="Arial"/>
          <w:b/>
          <w:sz w:val="24"/>
          <w:szCs w:val="24"/>
          <w:u w:val="single"/>
        </w:rPr>
      </w:pPr>
      <w:r w:rsidRPr="00480148">
        <w:rPr>
          <w:rFonts w:ascii="Arial" w:eastAsia="Corbel" w:hAnsi="Arial" w:cs="Arial"/>
          <w:b/>
          <w:sz w:val="24"/>
          <w:szCs w:val="24"/>
          <w:u w:val="single"/>
        </w:rPr>
        <w:t>State requirements:</w:t>
      </w:r>
    </w:p>
    <w:p w14:paraId="14C97458" w14:textId="77777777" w:rsidR="0015280E" w:rsidRPr="00480148" w:rsidRDefault="0015280E" w:rsidP="1C8CD956">
      <w:pPr>
        <w:pStyle w:val="ListParagraph"/>
        <w:spacing w:before="160" w:line="257" w:lineRule="auto"/>
        <w:ind w:left="0"/>
        <w:rPr>
          <w:rFonts w:ascii="Arial" w:hAnsi="Arial" w:cs="Arial"/>
          <w:sz w:val="24"/>
          <w:szCs w:val="24"/>
        </w:rPr>
      </w:pPr>
      <w:hyperlink r:id="rId112">
        <w:r w:rsidRPr="1C8CD956">
          <w:rPr>
            <w:rStyle w:val="Hyperlink"/>
            <w:rFonts w:ascii="Arial" w:eastAsia="Corbel" w:hAnsi="Arial" w:cs="Arial"/>
            <w:sz w:val="24"/>
            <w:szCs w:val="24"/>
          </w:rPr>
          <w:t>M.G.L. c. 71B, s.3:</w:t>
        </w:r>
      </w:hyperlink>
      <w:r w:rsidRPr="1C8CD956">
        <w:rPr>
          <w:rFonts w:ascii="Arial" w:eastAsia="Corbel" w:hAnsi="Arial" w:cs="Arial"/>
          <w:sz w:val="24"/>
          <w:szCs w:val="24"/>
        </w:rPr>
        <w:t xml:space="preserve"> </w:t>
      </w:r>
    </w:p>
    <w:p w14:paraId="0F811981" w14:textId="77777777" w:rsidR="0015280E" w:rsidRDefault="0015280E" w:rsidP="1C8CD956">
      <w:pPr>
        <w:pStyle w:val="ListParagraph"/>
        <w:spacing w:before="160" w:line="257" w:lineRule="auto"/>
        <w:ind w:left="0"/>
      </w:pPr>
      <w:hyperlink r:id="rId113">
        <w:r w:rsidRPr="1C8CD956">
          <w:rPr>
            <w:rStyle w:val="Hyperlink"/>
            <w:rFonts w:ascii="Arial" w:eastAsia="Corbel" w:hAnsi="Arial" w:cs="Arial"/>
            <w:sz w:val="24"/>
            <w:szCs w:val="24"/>
          </w:rPr>
          <w:t>603 CMR 28.06 (2)</w:t>
        </w:r>
        <w:r w:rsidRPr="1C8CD956">
          <w:rPr>
            <w:rStyle w:val="Hyperlink"/>
            <w:rFonts w:ascii="Arial" w:eastAsia="Calibri" w:hAnsi="Arial" w:cs="Arial"/>
            <w:sz w:val="24"/>
            <w:szCs w:val="24"/>
          </w:rPr>
          <w:t>(b) &amp; (c)</w:t>
        </w:r>
      </w:hyperlink>
    </w:p>
    <w:p w14:paraId="3483E9B7" w14:textId="77777777" w:rsidR="000E2B2A" w:rsidRPr="00480148" w:rsidRDefault="000E2B2A" w:rsidP="1C8CD956">
      <w:pPr>
        <w:pStyle w:val="ListParagraph"/>
        <w:spacing w:before="160" w:line="257" w:lineRule="auto"/>
        <w:ind w:left="0"/>
        <w:rPr>
          <w:rFonts w:ascii="Arial" w:eastAsia="Corbel" w:hAnsi="Arial" w:cs="Arial"/>
          <w:sz w:val="24"/>
          <w:szCs w:val="24"/>
        </w:rPr>
      </w:pPr>
    </w:p>
    <w:p w14:paraId="66BC32EB" w14:textId="0426C5B9" w:rsidR="0015280E" w:rsidRPr="00480148" w:rsidRDefault="0015280E" w:rsidP="1C8CD956">
      <w:pPr>
        <w:spacing w:before="160" w:line="257" w:lineRule="auto"/>
        <w:rPr>
          <w:rFonts w:ascii="Arial" w:eastAsia="Corbel" w:hAnsi="Arial" w:cs="Arial"/>
          <w:b/>
          <w:bCs/>
          <w:sz w:val="24"/>
          <w:szCs w:val="24"/>
          <w:u w:val="single"/>
        </w:rPr>
      </w:pPr>
      <w:r w:rsidRPr="1C8CD956">
        <w:rPr>
          <w:rFonts w:ascii="Arial" w:eastAsia="Corbel" w:hAnsi="Arial" w:cs="Arial"/>
          <w:b/>
          <w:bCs/>
          <w:sz w:val="24"/>
          <w:szCs w:val="24"/>
          <w:u w:val="single"/>
        </w:rPr>
        <w:t>Federal</w:t>
      </w:r>
      <w:r w:rsidR="3C1875F9" w:rsidRPr="1C8CD956">
        <w:rPr>
          <w:rFonts w:ascii="Arial" w:eastAsia="Corbel" w:hAnsi="Arial" w:cs="Arial"/>
          <w:b/>
          <w:bCs/>
          <w:sz w:val="24"/>
          <w:szCs w:val="24"/>
          <w:u w:val="single"/>
        </w:rPr>
        <w:t xml:space="preserve"> requirements</w:t>
      </w:r>
      <w:r w:rsidRPr="1C8CD956">
        <w:rPr>
          <w:rFonts w:ascii="Arial" w:eastAsia="Corbel" w:hAnsi="Arial" w:cs="Arial"/>
          <w:b/>
          <w:bCs/>
          <w:sz w:val="24"/>
          <w:szCs w:val="24"/>
          <w:u w:val="single"/>
        </w:rPr>
        <w:t>:</w:t>
      </w:r>
    </w:p>
    <w:p w14:paraId="5CFA3F08" w14:textId="77777777" w:rsidR="0015280E" w:rsidRPr="00480148" w:rsidRDefault="0015280E" w:rsidP="1C8CD956">
      <w:pPr>
        <w:pStyle w:val="ListParagraph"/>
        <w:spacing w:before="160" w:line="257" w:lineRule="auto"/>
        <w:ind w:left="0"/>
        <w:rPr>
          <w:rFonts w:ascii="Arial" w:eastAsia="Corbel" w:hAnsi="Arial" w:cs="Arial"/>
          <w:sz w:val="24"/>
          <w:szCs w:val="24"/>
        </w:rPr>
      </w:pPr>
      <w:hyperlink r:id="rId114">
        <w:r w:rsidRPr="1C8CD956">
          <w:rPr>
            <w:rStyle w:val="Hyperlink"/>
            <w:rFonts w:ascii="Arial" w:eastAsia="Corbel" w:hAnsi="Arial" w:cs="Arial"/>
            <w:sz w:val="24"/>
            <w:szCs w:val="24"/>
          </w:rPr>
          <w:t>34 CFR 300.114-118</w:t>
        </w:r>
      </w:hyperlink>
    </w:p>
    <w:p w14:paraId="23088DFF" w14:textId="35E3149D" w:rsidR="0015280E" w:rsidRDefault="0015280E" w:rsidP="1C8CD956">
      <w:pPr>
        <w:pStyle w:val="ListParagraph"/>
        <w:spacing w:before="160" w:line="257" w:lineRule="auto"/>
        <w:ind w:left="0"/>
        <w:rPr>
          <w:rFonts w:ascii="Arial" w:eastAsia="Corbel" w:hAnsi="Arial" w:cs="Arial"/>
          <w:sz w:val="24"/>
          <w:szCs w:val="24"/>
        </w:rPr>
      </w:pPr>
      <w:hyperlink r:id="rId115">
        <w:r w:rsidRPr="1C8CD956">
          <w:rPr>
            <w:rStyle w:val="Hyperlink"/>
            <w:rFonts w:ascii="Arial" w:eastAsia="Corbel" w:hAnsi="Arial" w:cs="Arial"/>
            <w:sz w:val="24"/>
            <w:szCs w:val="24"/>
          </w:rPr>
          <w:t>34 CFR 300.42</w:t>
        </w:r>
      </w:hyperlink>
      <w:r w:rsidRPr="1C8CD956">
        <w:rPr>
          <w:rFonts w:ascii="Arial" w:eastAsia="Corbel" w:hAnsi="Arial" w:cs="Arial"/>
          <w:sz w:val="24"/>
          <w:szCs w:val="24"/>
        </w:rPr>
        <w:t xml:space="preserve"> </w:t>
      </w:r>
    </w:p>
    <w:p w14:paraId="3E917899" w14:textId="77777777" w:rsidR="0015280E" w:rsidRPr="0015280E" w:rsidRDefault="0015280E" w:rsidP="0015280E">
      <w:pPr>
        <w:pStyle w:val="ListParagraph"/>
        <w:spacing w:before="160" w:line="257" w:lineRule="auto"/>
        <w:ind w:left="0"/>
        <w:rPr>
          <w:rFonts w:ascii="Arial" w:eastAsia="Corbel" w:hAnsi="Arial" w:cs="Arial"/>
          <w:sz w:val="24"/>
          <w:szCs w:val="24"/>
        </w:rPr>
      </w:pPr>
    </w:p>
    <w:p w14:paraId="69F76BF9" w14:textId="5179A137" w:rsidR="000E2B2A" w:rsidRDefault="0015280E" w:rsidP="0015280E">
      <w:pPr>
        <w:spacing w:before="160"/>
        <w:rPr>
          <w:rFonts w:ascii="Arial" w:eastAsia="Corbel" w:hAnsi="Arial" w:cs="Arial"/>
          <w:color w:val="000000" w:themeColor="text1"/>
          <w:sz w:val="24"/>
          <w:szCs w:val="24"/>
        </w:rPr>
      </w:pPr>
      <w:r w:rsidRPr="1C8CD956">
        <w:rPr>
          <w:rFonts w:ascii="Arial" w:eastAsia="Corbel" w:hAnsi="Arial" w:cs="Arial"/>
          <w:color w:val="000000" w:themeColor="text1"/>
          <w:sz w:val="24"/>
          <w:szCs w:val="24"/>
        </w:rPr>
        <w:t xml:space="preserve">SE 20 is related to State Performance Plan Indicator 5:  </w:t>
      </w:r>
      <w:hyperlink r:id="rId116" w:history="1">
        <w:r w:rsidRPr="1C8CD956">
          <w:rPr>
            <w:rStyle w:val="Hyperlink"/>
            <w:rFonts w:ascii="Arial" w:eastAsia="Corbel" w:hAnsi="Arial" w:cs="Arial"/>
            <w:sz w:val="24"/>
            <w:szCs w:val="24"/>
          </w:rPr>
          <w:t>https://www.doe.mass.edu/specialeducation/reporting/spp-apr/default.html</w:t>
        </w:r>
      </w:hyperlink>
      <w:r w:rsidR="52D0A27A" w:rsidRPr="1C8CD956">
        <w:rPr>
          <w:rFonts w:ascii="Arial" w:eastAsia="Corbel" w:hAnsi="Arial" w:cs="Arial"/>
          <w:color w:val="000000" w:themeColor="text1"/>
          <w:sz w:val="24"/>
          <w:szCs w:val="24"/>
        </w:rPr>
        <w:t xml:space="preserve"> </w:t>
      </w:r>
      <w:r w:rsidRPr="1C8CD956">
        <w:rPr>
          <w:rFonts w:ascii="Arial" w:eastAsia="Corbel" w:hAnsi="Arial" w:cs="Arial"/>
          <w:color w:val="000000" w:themeColor="text1"/>
          <w:sz w:val="24"/>
          <w:szCs w:val="24"/>
        </w:rPr>
        <w:t xml:space="preserve">) </w:t>
      </w:r>
    </w:p>
    <w:p w14:paraId="79DDA874" w14:textId="77777777" w:rsidR="00D91719" w:rsidRDefault="00D91719" w:rsidP="0015280E">
      <w:pPr>
        <w:spacing w:before="160"/>
        <w:rPr>
          <w:rFonts w:ascii="Arial" w:eastAsia="Corbel" w:hAnsi="Arial" w:cs="Arial"/>
          <w:color w:val="000000" w:themeColor="text1"/>
          <w:sz w:val="24"/>
          <w:szCs w:val="24"/>
        </w:rPr>
      </w:pPr>
    </w:p>
    <w:p w14:paraId="22CF0E95" w14:textId="77777777" w:rsidR="00D91719" w:rsidRDefault="00D91719" w:rsidP="0015280E">
      <w:pPr>
        <w:spacing w:before="160"/>
        <w:rPr>
          <w:rFonts w:ascii="Arial" w:eastAsia="Corbel" w:hAnsi="Arial" w:cs="Arial"/>
          <w:color w:val="000000" w:themeColor="text1"/>
          <w:sz w:val="24"/>
          <w:szCs w:val="24"/>
        </w:rPr>
      </w:pPr>
    </w:p>
    <w:p w14:paraId="4EEC282D" w14:textId="77777777" w:rsidR="00D91719" w:rsidRDefault="00D91719" w:rsidP="0015280E">
      <w:pPr>
        <w:spacing w:before="160"/>
        <w:rPr>
          <w:rFonts w:ascii="Arial" w:eastAsia="Corbel" w:hAnsi="Arial" w:cs="Arial"/>
          <w:color w:val="000000" w:themeColor="text1"/>
          <w:sz w:val="24"/>
          <w:szCs w:val="24"/>
        </w:rPr>
      </w:pPr>
    </w:p>
    <w:p w14:paraId="04C0CB93" w14:textId="77777777" w:rsidR="00D91719" w:rsidRDefault="00D91719" w:rsidP="0015280E">
      <w:pPr>
        <w:spacing w:before="160"/>
        <w:rPr>
          <w:rFonts w:ascii="Arial" w:eastAsia="Corbel" w:hAnsi="Arial" w:cs="Arial"/>
          <w:color w:val="000000" w:themeColor="text1"/>
          <w:sz w:val="24"/>
          <w:szCs w:val="24"/>
        </w:rPr>
      </w:pPr>
    </w:p>
    <w:p w14:paraId="272A6171" w14:textId="77777777" w:rsidR="00D91719" w:rsidRDefault="00D91719" w:rsidP="0015280E">
      <w:pPr>
        <w:spacing w:before="160"/>
        <w:rPr>
          <w:rFonts w:ascii="Arial" w:eastAsia="Corbel" w:hAnsi="Arial" w:cs="Arial"/>
          <w:color w:val="000000" w:themeColor="text1"/>
          <w:sz w:val="24"/>
          <w:szCs w:val="24"/>
        </w:rPr>
      </w:pPr>
    </w:p>
    <w:p w14:paraId="492C5228" w14:textId="77777777" w:rsidR="00D91719" w:rsidRPr="005951F8" w:rsidRDefault="00D91719" w:rsidP="0015280E">
      <w:pPr>
        <w:spacing w:before="160"/>
        <w:rPr>
          <w:rFonts w:ascii="Arial" w:eastAsia="Corbel" w:hAnsi="Arial" w:cs="Arial"/>
          <w:color w:val="000000" w:themeColor="text1"/>
          <w:sz w:val="24"/>
          <w:szCs w:val="24"/>
        </w:rPr>
      </w:pPr>
    </w:p>
    <w:p w14:paraId="673F6CD5" w14:textId="401C669A" w:rsidR="0B0A9391" w:rsidRDefault="1F6E805D" w:rsidP="0015280E">
      <w:pPr>
        <w:pStyle w:val="Heading3"/>
      </w:pPr>
      <w:r w:rsidRPr="0015280E">
        <w:rPr>
          <w:highlight w:val="lightGray"/>
        </w:rPr>
        <w:lastRenderedPageBreak/>
        <w:t>SE 22 IEP implementation and availability</w:t>
      </w:r>
    </w:p>
    <w:p w14:paraId="22AD9AD6" w14:textId="77777777" w:rsidR="009E71AC" w:rsidRPr="009E71AC" w:rsidRDefault="009E71AC" w:rsidP="009E71AC"/>
    <w:p w14:paraId="7025EA46" w14:textId="0609F869" w:rsidR="49AF78C2" w:rsidRPr="00480148" w:rsidRDefault="49AF78C2"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1. Where the IEP of the student in need of special education has been accepted in whole or in part by that student's parent, the school district provides the mutually agreed upon services without delay. </w:t>
      </w:r>
    </w:p>
    <w:p w14:paraId="2EBC65CD" w14:textId="1C61679F" w:rsidR="49AF78C2" w:rsidRPr="00480148" w:rsidRDefault="49AF78C2"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2. At the beginning of each school year, the district has an IEP in effect for each eligible student within its jurisdiction. </w:t>
      </w:r>
    </w:p>
    <w:p w14:paraId="35B15799" w14:textId="7A93AE4F" w:rsidR="49AF78C2" w:rsidRPr="00480148" w:rsidRDefault="49AF78C2"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3. Each teacher and provider described in the IEP is informed of his or her specific responsibilities related to the implementation of the </w:t>
      </w:r>
      <w:proofErr w:type="gramStart"/>
      <w:r w:rsidRPr="00480148">
        <w:rPr>
          <w:rFonts w:ascii="Arial" w:eastAsia="Corbel" w:hAnsi="Arial" w:cs="Arial"/>
          <w:color w:val="000000" w:themeColor="text1"/>
          <w:sz w:val="24"/>
          <w:szCs w:val="24"/>
        </w:rPr>
        <w:t>student’s</w:t>
      </w:r>
      <w:proofErr w:type="gramEnd"/>
      <w:r w:rsidRPr="00480148">
        <w:rPr>
          <w:rFonts w:ascii="Arial" w:eastAsia="Corbel" w:hAnsi="Arial" w:cs="Arial"/>
          <w:color w:val="000000" w:themeColor="text1"/>
          <w:sz w:val="24"/>
          <w:szCs w:val="24"/>
        </w:rPr>
        <w:t xml:space="preserve"> IEP and the specific accommodations, modifications, and supports that must be provided for the student under it. </w:t>
      </w:r>
    </w:p>
    <w:p w14:paraId="623C7284" w14:textId="06BA5FB8" w:rsidR="2901EB5B" w:rsidRDefault="49AF78C2"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4. The school district does not delay implementation of the IEP due to lack of classroom space or personnel, provides as many of the services on the accepted IEP as possible and immediately informs parents in writing of any delayed services, reasons for delay, actions that the school district is taking to address the lack of space or personnel and offers alternative methods to meet the goals on the accepted IEP. Upon agreement of the parents, the school district implements alternative methods immediately until the lack of space or personnel issues are resolved.</w:t>
      </w:r>
    </w:p>
    <w:p w14:paraId="7B99DE64" w14:textId="77777777" w:rsidR="000B7523" w:rsidRPr="00480148" w:rsidRDefault="000B7523" w:rsidP="00AF1F06">
      <w:pPr>
        <w:spacing w:before="160"/>
        <w:rPr>
          <w:rFonts w:ascii="Arial" w:eastAsia="Corbel" w:hAnsi="Arial" w:cs="Arial"/>
          <w:sz w:val="24"/>
          <w:szCs w:val="24"/>
        </w:rPr>
      </w:pPr>
    </w:p>
    <w:p w14:paraId="37D03C0C" w14:textId="77777777" w:rsidR="0015280E" w:rsidRPr="00480148" w:rsidRDefault="0015280E" w:rsidP="0015280E">
      <w:pPr>
        <w:spacing w:before="160"/>
        <w:rPr>
          <w:rFonts w:ascii="Arial" w:hAnsi="Arial" w:cs="Arial"/>
          <w:sz w:val="24"/>
          <w:szCs w:val="24"/>
        </w:rPr>
      </w:pPr>
      <w:r w:rsidRPr="00480148">
        <w:rPr>
          <w:rFonts w:ascii="Arial" w:eastAsia="Corbel" w:hAnsi="Arial" w:cs="Arial"/>
          <w:b/>
          <w:sz w:val="24"/>
          <w:szCs w:val="24"/>
          <w:u w:val="single"/>
        </w:rPr>
        <w:t>State requirements:</w:t>
      </w:r>
      <w:r w:rsidRPr="00480148">
        <w:rPr>
          <w:rFonts w:ascii="Arial" w:eastAsia="Corbel" w:hAnsi="Arial" w:cs="Arial"/>
          <w:sz w:val="24"/>
          <w:szCs w:val="24"/>
        </w:rPr>
        <w:t xml:space="preserve"> </w:t>
      </w:r>
    </w:p>
    <w:p w14:paraId="4A9C5F64" w14:textId="77777777" w:rsidR="0015280E" w:rsidRPr="00480148" w:rsidRDefault="0015280E" w:rsidP="1C8CD956">
      <w:pPr>
        <w:pStyle w:val="ListParagraph"/>
        <w:spacing w:before="160"/>
        <w:ind w:left="0"/>
        <w:rPr>
          <w:rFonts w:ascii="Arial" w:hAnsi="Arial" w:cs="Arial"/>
          <w:color w:val="222222"/>
          <w:sz w:val="24"/>
          <w:szCs w:val="24"/>
        </w:rPr>
      </w:pPr>
      <w:hyperlink r:id="rId117">
        <w:r w:rsidRPr="1C8CD956">
          <w:rPr>
            <w:rStyle w:val="Hyperlink"/>
            <w:rFonts w:ascii="Arial" w:eastAsia="Corbel" w:hAnsi="Arial" w:cs="Arial"/>
            <w:sz w:val="24"/>
            <w:szCs w:val="24"/>
          </w:rPr>
          <w:t>603 CMR 28.05 (7) (b)</w:t>
        </w:r>
      </w:hyperlink>
    </w:p>
    <w:p w14:paraId="6C0460A8" w14:textId="77777777" w:rsidR="0015280E" w:rsidRPr="00480148" w:rsidRDefault="0015280E" w:rsidP="1C8CD956">
      <w:pPr>
        <w:pStyle w:val="ListParagraph"/>
        <w:spacing w:before="160"/>
        <w:ind w:left="0"/>
        <w:rPr>
          <w:rFonts w:ascii="Arial" w:hAnsi="Arial" w:cs="Arial"/>
          <w:sz w:val="24"/>
          <w:szCs w:val="24"/>
        </w:rPr>
      </w:pPr>
      <w:hyperlink r:id="rId118">
        <w:r w:rsidRPr="1C8CD956">
          <w:rPr>
            <w:rStyle w:val="Hyperlink"/>
            <w:rFonts w:ascii="Arial" w:eastAsia="Corbel" w:hAnsi="Arial" w:cs="Arial"/>
            <w:sz w:val="24"/>
            <w:szCs w:val="24"/>
          </w:rPr>
          <w:t>603 CMR.28.06 (2)(</w:t>
        </w:r>
        <w:proofErr w:type="gramStart"/>
        <w:r w:rsidRPr="1C8CD956">
          <w:rPr>
            <w:rStyle w:val="Hyperlink"/>
            <w:rFonts w:ascii="Arial" w:eastAsia="Corbel" w:hAnsi="Arial" w:cs="Arial"/>
            <w:sz w:val="24"/>
            <w:szCs w:val="24"/>
          </w:rPr>
          <w:t>d)(</w:t>
        </w:r>
        <w:proofErr w:type="gramEnd"/>
        <w:r w:rsidRPr="1C8CD956">
          <w:rPr>
            <w:rStyle w:val="Hyperlink"/>
            <w:rFonts w:ascii="Arial" w:eastAsia="Corbel" w:hAnsi="Arial" w:cs="Arial"/>
            <w:sz w:val="24"/>
            <w:szCs w:val="24"/>
          </w:rPr>
          <w:t>2</w:t>
        </w:r>
      </w:hyperlink>
      <w:r w:rsidRPr="1C8CD956">
        <w:rPr>
          <w:rFonts w:ascii="Arial" w:hAnsi="Arial" w:cs="Arial"/>
          <w:sz w:val="24"/>
          <w:szCs w:val="24"/>
        </w:rPr>
        <w:t>)</w:t>
      </w:r>
    </w:p>
    <w:p w14:paraId="7EFD0B5B" w14:textId="77777777" w:rsidR="0015280E" w:rsidRPr="00480148" w:rsidRDefault="0015280E" w:rsidP="0015280E">
      <w:pPr>
        <w:spacing w:before="160"/>
        <w:rPr>
          <w:rFonts w:ascii="Arial" w:eastAsia="Corbel" w:hAnsi="Arial" w:cs="Arial"/>
          <w:b/>
          <w:sz w:val="24"/>
          <w:szCs w:val="24"/>
          <w:u w:val="single"/>
        </w:rPr>
      </w:pPr>
    </w:p>
    <w:p w14:paraId="4CA9ABDA" w14:textId="00D37705" w:rsidR="0015280E" w:rsidRPr="00480148" w:rsidRDefault="0015280E" w:rsidP="0015280E">
      <w:pPr>
        <w:spacing w:before="160"/>
        <w:rPr>
          <w:rFonts w:ascii="Arial" w:hAnsi="Arial" w:cs="Arial"/>
          <w:sz w:val="24"/>
          <w:szCs w:val="24"/>
        </w:rPr>
      </w:pPr>
      <w:r w:rsidRPr="1C8CD956">
        <w:rPr>
          <w:rFonts w:ascii="Arial" w:eastAsia="Corbel" w:hAnsi="Arial" w:cs="Arial"/>
          <w:b/>
          <w:bCs/>
          <w:sz w:val="24"/>
          <w:szCs w:val="24"/>
          <w:u w:val="single"/>
        </w:rPr>
        <w:t>Federal</w:t>
      </w:r>
      <w:r w:rsidR="5CEC8DAB" w:rsidRPr="1C8CD956">
        <w:rPr>
          <w:rFonts w:ascii="Arial" w:eastAsia="Corbel" w:hAnsi="Arial" w:cs="Arial"/>
          <w:b/>
          <w:bCs/>
          <w:sz w:val="24"/>
          <w:szCs w:val="24"/>
          <w:u w:val="single"/>
        </w:rPr>
        <w:t xml:space="preserve"> requirements</w:t>
      </w:r>
      <w:r w:rsidRPr="1C8CD956">
        <w:rPr>
          <w:rFonts w:ascii="Arial" w:eastAsia="Corbel" w:hAnsi="Arial" w:cs="Arial"/>
          <w:b/>
          <w:bCs/>
          <w:sz w:val="24"/>
          <w:szCs w:val="24"/>
          <w:u w:val="single"/>
        </w:rPr>
        <w:t>:</w:t>
      </w:r>
      <w:r w:rsidRPr="1C8CD956">
        <w:rPr>
          <w:rFonts w:ascii="Arial" w:eastAsia="Corbel" w:hAnsi="Arial" w:cs="Arial"/>
          <w:sz w:val="24"/>
          <w:szCs w:val="24"/>
        </w:rPr>
        <w:t xml:space="preserve"> </w:t>
      </w:r>
    </w:p>
    <w:p w14:paraId="2432A589" w14:textId="77777777" w:rsidR="0015280E" w:rsidRPr="00480148" w:rsidRDefault="0015280E" w:rsidP="1C8CD956">
      <w:pPr>
        <w:pStyle w:val="ListParagraph"/>
        <w:spacing w:before="160" w:line="257" w:lineRule="auto"/>
        <w:ind w:left="0"/>
        <w:rPr>
          <w:rFonts w:ascii="Arial" w:eastAsia="Corbel" w:hAnsi="Arial" w:cs="Arial"/>
          <w:b/>
          <w:bCs/>
          <w:sz w:val="24"/>
          <w:szCs w:val="24"/>
        </w:rPr>
      </w:pPr>
      <w:r w:rsidRPr="1C8CD956">
        <w:rPr>
          <w:rFonts w:ascii="Arial" w:eastAsia="Corbel" w:hAnsi="Arial" w:cs="Arial"/>
          <w:sz w:val="24"/>
          <w:szCs w:val="24"/>
        </w:rPr>
        <w:t xml:space="preserve"> </w:t>
      </w:r>
      <w:hyperlink r:id="rId119">
        <w:r w:rsidRPr="1C8CD956">
          <w:rPr>
            <w:rStyle w:val="Hyperlink"/>
            <w:rFonts w:ascii="Arial" w:eastAsia="Corbel" w:hAnsi="Arial" w:cs="Arial"/>
            <w:sz w:val="24"/>
            <w:szCs w:val="24"/>
          </w:rPr>
          <w:t>34 CFR 300.323</w:t>
        </w:r>
      </w:hyperlink>
      <w:r w:rsidRPr="1C8CD956">
        <w:rPr>
          <w:rStyle w:val="Hyperlink"/>
          <w:rFonts w:ascii="Arial" w:eastAsia="Corbel" w:hAnsi="Arial" w:cs="Arial"/>
          <w:sz w:val="24"/>
          <w:szCs w:val="24"/>
        </w:rPr>
        <w:t xml:space="preserve"> (c), (d)</w:t>
      </w:r>
    </w:p>
    <w:p w14:paraId="14F4791D" w14:textId="0C4288C9" w:rsidR="3252D160" w:rsidRDefault="0015280E" w:rsidP="0015280E">
      <w:pPr>
        <w:spacing w:before="160"/>
      </w:pPr>
      <w:r w:rsidRPr="1C8CD956">
        <w:rPr>
          <w:rFonts w:ascii="Arial" w:eastAsia="Corbel" w:hAnsi="Arial" w:cs="Arial"/>
          <w:color w:val="000000" w:themeColor="text1"/>
          <w:sz w:val="24"/>
          <w:szCs w:val="24"/>
        </w:rPr>
        <w:t xml:space="preserve">SE 22 is related to </w:t>
      </w:r>
      <w:hyperlink r:id="rId120">
        <w:r w:rsidRPr="1C8CD956">
          <w:rPr>
            <w:rStyle w:val="Hyperlink"/>
            <w:rFonts w:ascii="Arial" w:eastAsia="Corbel" w:hAnsi="Arial" w:cs="Arial"/>
            <w:sz w:val="24"/>
            <w:szCs w:val="24"/>
          </w:rPr>
          <w:t>State Performance Plan Indicator 3</w:t>
        </w:r>
      </w:hyperlink>
    </w:p>
    <w:p w14:paraId="6EF1FED6" w14:textId="77777777" w:rsidR="009E71AC" w:rsidRDefault="009E71AC" w:rsidP="0015280E">
      <w:pPr>
        <w:spacing w:before="160"/>
      </w:pPr>
    </w:p>
    <w:p w14:paraId="6DA8DE2E" w14:textId="77777777" w:rsidR="009E71AC" w:rsidRDefault="009E71AC" w:rsidP="0015280E">
      <w:pPr>
        <w:spacing w:before="160"/>
      </w:pPr>
    </w:p>
    <w:p w14:paraId="4CA425FE" w14:textId="77777777" w:rsidR="009E71AC" w:rsidRDefault="009E71AC" w:rsidP="0015280E">
      <w:pPr>
        <w:spacing w:before="160"/>
      </w:pPr>
    </w:p>
    <w:p w14:paraId="0452DB22" w14:textId="77777777" w:rsidR="009E71AC" w:rsidRDefault="009E71AC" w:rsidP="0015280E">
      <w:pPr>
        <w:spacing w:before="160"/>
        <w:rPr>
          <w:rFonts w:ascii="Arial" w:hAnsi="Arial" w:cs="Arial"/>
          <w:sz w:val="24"/>
          <w:szCs w:val="24"/>
        </w:rPr>
      </w:pPr>
    </w:p>
    <w:p w14:paraId="0C7060F3" w14:textId="43A76BE2" w:rsidR="0015280E" w:rsidRDefault="532F7894" w:rsidP="1C8CD956">
      <w:pPr>
        <w:spacing w:before="160"/>
        <w:rPr>
          <w:rFonts w:ascii="Arial" w:hAnsi="Arial" w:cs="Arial"/>
          <w:b/>
          <w:bCs/>
          <w:sz w:val="32"/>
          <w:szCs w:val="32"/>
        </w:rPr>
      </w:pPr>
      <w:r w:rsidRPr="00D203E8">
        <w:rPr>
          <w:rFonts w:ascii="Arial" w:hAnsi="Arial" w:cs="Arial"/>
          <w:b/>
          <w:bCs/>
          <w:sz w:val="32"/>
          <w:szCs w:val="32"/>
          <w:highlight w:val="lightGray"/>
        </w:rPr>
        <w:lastRenderedPageBreak/>
        <w:t xml:space="preserve">SE 24 Notices to </w:t>
      </w:r>
      <w:proofErr w:type="gramStart"/>
      <w:r w:rsidRPr="00D203E8">
        <w:rPr>
          <w:rFonts w:ascii="Arial" w:hAnsi="Arial" w:cs="Arial"/>
          <w:b/>
          <w:bCs/>
          <w:sz w:val="32"/>
          <w:szCs w:val="32"/>
          <w:highlight w:val="lightGray"/>
        </w:rPr>
        <w:t>parent</w:t>
      </w:r>
      <w:proofErr w:type="gramEnd"/>
      <w:r w:rsidRPr="00D203E8">
        <w:rPr>
          <w:rFonts w:ascii="Arial" w:hAnsi="Arial" w:cs="Arial"/>
          <w:b/>
          <w:bCs/>
          <w:sz w:val="32"/>
          <w:szCs w:val="32"/>
          <w:highlight w:val="lightGray"/>
        </w:rPr>
        <w:t xml:space="preserve"> regarding proposal or refusal to initiate or change the identification, evaluation, or educational placement of the student or the provision of FAPE.</w:t>
      </w:r>
    </w:p>
    <w:p w14:paraId="7BAB7F45" w14:textId="507745CB" w:rsidR="5BBA76E7" w:rsidRPr="00D203E8" w:rsidRDefault="5BBA76E7" w:rsidP="00D203E8">
      <w:pPr>
        <w:pStyle w:val="ListParagraph"/>
        <w:numPr>
          <w:ilvl w:val="0"/>
          <w:numId w:val="7"/>
        </w:numPr>
        <w:spacing w:before="160"/>
        <w:rPr>
          <w:rFonts w:ascii="Arial" w:hAnsi="Arial" w:cs="Arial"/>
          <w:sz w:val="24"/>
          <w:szCs w:val="24"/>
        </w:rPr>
      </w:pPr>
      <w:r w:rsidRPr="00D203E8">
        <w:rPr>
          <w:rFonts w:ascii="Arial" w:hAnsi="Arial" w:cs="Arial"/>
          <w:sz w:val="24"/>
          <w:szCs w:val="24"/>
        </w:rPr>
        <w:t xml:space="preserve">A student may be </w:t>
      </w:r>
      <w:proofErr w:type="gramStart"/>
      <w:r w:rsidRPr="00D203E8">
        <w:rPr>
          <w:rFonts w:ascii="Arial" w:hAnsi="Arial" w:cs="Arial"/>
          <w:sz w:val="24"/>
          <w:szCs w:val="24"/>
        </w:rPr>
        <w:t>referred</w:t>
      </w:r>
      <w:proofErr w:type="gramEnd"/>
      <w:r w:rsidRPr="00D203E8">
        <w:rPr>
          <w:rFonts w:ascii="Arial" w:hAnsi="Arial" w:cs="Arial"/>
          <w:sz w:val="24"/>
          <w:szCs w:val="24"/>
        </w:rPr>
        <w:t xml:space="preserve"> for an evaluation by a parent or any person in a caregiving or professional position concerned with the student’s development.</w:t>
      </w:r>
    </w:p>
    <w:p w14:paraId="07BE3E5E" w14:textId="505AB638" w:rsidR="5BBA76E7" w:rsidRPr="00D203E8" w:rsidRDefault="5BBA76E7" w:rsidP="00D203E8">
      <w:pPr>
        <w:pStyle w:val="ListParagraph"/>
        <w:numPr>
          <w:ilvl w:val="0"/>
          <w:numId w:val="7"/>
        </w:numPr>
        <w:spacing w:before="160"/>
        <w:rPr>
          <w:rFonts w:ascii="Arial" w:hAnsi="Arial" w:cs="Arial"/>
          <w:sz w:val="24"/>
          <w:szCs w:val="24"/>
        </w:rPr>
      </w:pPr>
      <w:r w:rsidRPr="00D203E8">
        <w:rPr>
          <w:rFonts w:ascii="Arial" w:hAnsi="Arial" w:cs="Arial"/>
          <w:sz w:val="24"/>
          <w:szCs w:val="24"/>
        </w:rPr>
        <w:t>When a student is referred for an evaluation to determine eligibility for special education, the school district sends written notice to the student’s parent(s) within 5 school days of receipt of the referral, along with the district’s notice of procedural safeguards. The written notice meets</w:t>
      </w:r>
      <w:r w:rsidR="60768383" w:rsidRPr="00D203E8">
        <w:rPr>
          <w:rFonts w:ascii="Arial" w:hAnsi="Arial" w:cs="Arial"/>
          <w:sz w:val="24"/>
          <w:szCs w:val="24"/>
        </w:rPr>
        <w:t xml:space="preserve"> content requirements set forth in M.G.L. c. 71B</w:t>
      </w:r>
      <w:r w:rsidR="00D1A2DE" w:rsidRPr="1C8CD956">
        <w:rPr>
          <w:rFonts w:ascii="Arial" w:hAnsi="Arial" w:cs="Arial"/>
          <w:sz w:val="24"/>
          <w:szCs w:val="24"/>
        </w:rPr>
        <w:t xml:space="preserve">, </w:t>
      </w:r>
      <w:r w:rsidR="00D1A2DE" w:rsidRPr="1C8CD956">
        <w:rPr>
          <w:rFonts w:ascii="Noto Sans" w:eastAsia="Noto Sans" w:hAnsi="Noto Sans" w:cs="Noto Sans"/>
          <w:color w:val="141414"/>
          <w:sz w:val="24"/>
          <w:szCs w:val="24"/>
        </w:rPr>
        <w:t>§</w:t>
      </w:r>
      <w:r w:rsidR="60768383" w:rsidRPr="00D203E8">
        <w:rPr>
          <w:rFonts w:ascii="Arial" w:hAnsi="Arial" w:cs="Arial"/>
          <w:sz w:val="24"/>
          <w:szCs w:val="24"/>
        </w:rPr>
        <w:t xml:space="preserve"> 3, and in federal law, seeks the consent of the parent for the evaluation to occur, and provides the parent with the opportunity to express any concerns or provide information on the student’s skills or abilitie</w:t>
      </w:r>
      <w:r w:rsidR="46E6448B" w:rsidRPr="00D203E8">
        <w:rPr>
          <w:rFonts w:ascii="Arial" w:hAnsi="Arial" w:cs="Arial"/>
          <w:sz w:val="24"/>
          <w:szCs w:val="24"/>
        </w:rPr>
        <w:t>s.</w:t>
      </w:r>
    </w:p>
    <w:p w14:paraId="0A5C5457" w14:textId="3A4A1749" w:rsidR="46E6448B" w:rsidRDefault="46E6448B" w:rsidP="00D203E8">
      <w:pPr>
        <w:pStyle w:val="ListParagraph"/>
        <w:numPr>
          <w:ilvl w:val="0"/>
          <w:numId w:val="7"/>
        </w:numPr>
        <w:spacing w:before="160"/>
        <w:rPr>
          <w:rFonts w:ascii="Arial" w:hAnsi="Arial" w:cs="Arial"/>
          <w:sz w:val="24"/>
          <w:szCs w:val="24"/>
        </w:rPr>
      </w:pPr>
      <w:r w:rsidRPr="00D203E8">
        <w:rPr>
          <w:rFonts w:ascii="Arial" w:hAnsi="Arial" w:cs="Arial"/>
          <w:sz w:val="24"/>
          <w:szCs w:val="24"/>
        </w:rPr>
        <w:t xml:space="preserve">For all other actions, the district </w:t>
      </w:r>
      <w:r w:rsidRPr="1C8CD956">
        <w:rPr>
          <w:rFonts w:ascii="Arial" w:hAnsi="Arial" w:cs="Arial"/>
          <w:sz w:val="24"/>
          <w:szCs w:val="24"/>
        </w:rPr>
        <w:t>gives notice complying with federal requirements within a reasonable time.</w:t>
      </w:r>
    </w:p>
    <w:p w14:paraId="3D82655A" w14:textId="1AD9588E" w:rsidR="46E6448B" w:rsidRDefault="46E6448B" w:rsidP="00D203E8">
      <w:pPr>
        <w:pStyle w:val="ListParagraph"/>
        <w:numPr>
          <w:ilvl w:val="0"/>
          <w:numId w:val="7"/>
        </w:numPr>
        <w:spacing w:before="160"/>
        <w:rPr>
          <w:rFonts w:ascii="Arial" w:hAnsi="Arial" w:cs="Arial"/>
          <w:sz w:val="24"/>
          <w:szCs w:val="24"/>
        </w:rPr>
      </w:pPr>
      <w:r w:rsidRPr="1C8CD956">
        <w:rPr>
          <w:rFonts w:ascii="Arial" w:hAnsi="Arial" w:cs="Arial"/>
          <w:sz w:val="24"/>
          <w:szCs w:val="24"/>
        </w:rPr>
        <w:t>The school district provides the student’s parent(s) with an opportunity to consult with the special education administrator or his/her designee to discuss the reasons for the referral, the content of the proposed evaluation, and the evaluators used.</w:t>
      </w:r>
    </w:p>
    <w:p w14:paraId="04DE4FCF" w14:textId="2A33D828" w:rsidR="46E6448B" w:rsidRDefault="46E6448B" w:rsidP="00D203E8">
      <w:pPr>
        <w:pStyle w:val="ListParagraph"/>
        <w:numPr>
          <w:ilvl w:val="0"/>
          <w:numId w:val="7"/>
        </w:numPr>
        <w:spacing w:before="160"/>
        <w:rPr>
          <w:rFonts w:ascii="Arial" w:hAnsi="Arial" w:cs="Arial"/>
          <w:sz w:val="24"/>
          <w:szCs w:val="24"/>
        </w:rPr>
      </w:pPr>
      <w:r w:rsidRPr="1C8CD956">
        <w:rPr>
          <w:rFonts w:ascii="Arial" w:hAnsi="Arial" w:cs="Arial"/>
          <w:sz w:val="24"/>
          <w:szCs w:val="24"/>
        </w:rPr>
        <w:t>The school district refuses to conduct an initial evaluation only when the circumstances of a student make clear that there is no suspicion of a disability and that there is no concern about the student’s development.</w:t>
      </w:r>
    </w:p>
    <w:p w14:paraId="6183177F" w14:textId="77777777" w:rsidR="000B7523" w:rsidRDefault="000B7523" w:rsidP="0015280E">
      <w:pPr>
        <w:spacing w:before="160"/>
        <w:rPr>
          <w:rFonts w:ascii="Arial" w:eastAsia="Corbel" w:hAnsi="Arial" w:cs="Arial"/>
          <w:b/>
          <w:bCs/>
          <w:sz w:val="24"/>
          <w:szCs w:val="24"/>
          <w:u w:val="single"/>
        </w:rPr>
      </w:pPr>
    </w:p>
    <w:p w14:paraId="213CA8DB" w14:textId="58F59C89" w:rsidR="0015280E" w:rsidRPr="00C37B4B" w:rsidRDefault="20A46DB4" w:rsidP="0015280E">
      <w:pPr>
        <w:spacing w:before="160"/>
        <w:rPr>
          <w:rFonts w:ascii="Arial" w:eastAsia="Corbel" w:hAnsi="Arial" w:cs="Arial"/>
          <w:b/>
          <w:bCs/>
          <w:sz w:val="24"/>
          <w:szCs w:val="24"/>
        </w:rPr>
      </w:pPr>
      <w:r w:rsidRPr="00C37B4B">
        <w:rPr>
          <w:rFonts w:ascii="Arial" w:eastAsia="Corbel" w:hAnsi="Arial" w:cs="Arial"/>
          <w:b/>
          <w:bCs/>
          <w:sz w:val="24"/>
          <w:szCs w:val="24"/>
          <w:u w:val="single"/>
        </w:rPr>
        <w:t>State requirements</w:t>
      </w:r>
      <w:r w:rsidRPr="00C37B4B">
        <w:rPr>
          <w:rFonts w:ascii="Arial" w:eastAsia="Corbel" w:hAnsi="Arial" w:cs="Arial"/>
          <w:b/>
          <w:bCs/>
          <w:sz w:val="24"/>
          <w:szCs w:val="24"/>
        </w:rPr>
        <w:t>:</w:t>
      </w:r>
    </w:p>
    <w:p w14:paraId="5307E979" w14:textId="2C5EFE52" w:rsidR="20A46DB4" w:rsidRDefault="20A46DB4" w:rsidP="1C8CD956">
      <w:pPr>
        <w:spacing w:before="160"/>
        <w:rPr>
          <w:rFonts w:ascii="Arial" w:eastAsia="Corbel" w:hAnsi="Arial" w:cs="Arial"/>
          <w:sz w:val="24"/>
          <w:szCs w:val="24"/>
        </w:rPr>
      </w:pPr>
      <w:hyperlink r:id="rId121" w:history="1">
        <w:r w:rsidRPr="00B04CAE">
          <w:rPr>
            <w:rStyle w:val="Hyperlink"/>
            <w:rFonts w:ascii="Arial" w:eastAsia="Corbel" w:hAnsi="Arial" w:cs="Arial"/>
            <w:sz w:val="24"/>
            <w:szCs w:val="24"/>
          </w:rPr>
          <w:t>M.G.L. c. 71B, Section 3</w:t>
        </w:r>
      </w:hyperlink>
    </w:p>
    <w:p w14:paraId="3C43DA8C" w14:textId="19B1EF09" w:rsidR="20A46DB4" w:rsidRDefault="20A46DB4" w:rsidP="1C8CD956">
      <w:pPr>
        <w:spacing w:before="160"/>
      </w:pPr>
      <w:hyperlink r:id="rId122" w:history="1">
        <w:r w:rsidRPr="1C8CD956">
          <w:rPr>
            <w:rStyle w:val="Hyperlink"/>
            <w:rFonts w:ascii="Arial" w:eastAsia="Corbel" w:hAnsi="Arial" w:cs="Arial"/>
            <w:sz w:val="24"/>
            <w:szCs w:val="24"/>
          </w:rPr>
          <w:t>603 CMR 28.04 (1)</w:t>
        </w:r>
      </w:hyperlink>
    </w:p>
    <w:p w14:paraId="0BE6B8A8" w14:textId="77777777" w:rsidR="009E71AC" w:rsidRDefault="009E71AC" w:rsidP="1C8CD956">
      <w:pPr>
        <w:spacing w:before="160"/>
        <w:rPr>
          <w:rFonts w:ascii="Arial" w:eastAsia="Corbel" w:hAnsi="Arial" w:cs="Arial"/>
          <w:sz w:val="24"/>
          <w:szCs w:val="24"/>
        </w:rPr>
      </w:pPr>
    </w:p>
    <w:p w14:paraId="3E74EE0E" w14:textId="5DB3ED9C" w:rsidR="20A46DB4" w:rsidRPr="00C37B4B" w:rsidRDefault="20A46DB4" w:rsidP="1C8CD956">
      <w:pPr>
        <w:spacing w:before="160"/>
        <w:rPr>
          <w:rFonts w:ascii="Arial" w:eastAsia="Corbel" w:hAnsi="Arial" w:cs="Arial"/>
          <w:b/>
          <w:bCs/>
          <w:sz w:val="24"/>
          <w:szCs w:val="24"/>
          <w:u w:val="single"/>
        </w:rPr>
      </w:pPr>
      <w:r w:rsidRPr="00C37B4B">
        <w:rPr>
          <w:rFonts w:ascii="Arial" w:eastAsia="Corbel" w:hAnsi="Arial" w:cs="Arial"/>
          <w:b/>
          <w:bCs/>
          <w:sz w:val="24"/>
          <w:szCs w:val="24"/>
          <w:u w:val="single"/>
        </w:rPr>
        <w:t>Federal requirements:</w:t>
      </w:r>
    </w:p>
    <w:p w14:paraId="6D6D95E5" w14:textId="3F3ADB69" w:rsidR="20A46DB4" w:rsidRDefault="20A46DB4" w:rsidP="1C8CD956">
      <w:pPr>
        <w:spacing w:before="160"/>
        <w:rPr>
          <w:rFonts w:ascii="Arial" w:eastAsia="Corbel" w:hAnsi="Arial" w:cs="Arial"/>
          <w:sz w:val="24"/>
          <w:szCs w:val="24"/>
        </w:rPr>
      </w:pPr>
      <w:hyperlink r:id="rId123" w:history="1">
        <w:r w:rsidRPr="00320DF9">
          <w:rPr>
            <w:rStyle w:val="Hyperlink"/>
            <w:rFonts w:ascii="Arial" w:eastAsia="Corbel" w:hAnsi="Arial" w:cs="Arial"/>
            <w:sz w:val="24"/>
            <w:szCs w:val="24"/>
          </w:rPr>
          <w:t>34 CFR 300.503</w:t>
        </w:r>
      </w:hyperlink>
    </w:p>
    <w:p w14:paraId="0118532F" w14:textId="4F943FE2" w:rsidR="20A46DB4" w:rsidRDefault="20A46DB4" w:rsidP="1C8CD956">
      <w:pPr>
        <w:spacing w:before="160"/>
        <w:rPr>
          <w:rFonts w:ascii="Arial" w:eastAsia="Corbel" w:hAnsi="Arial" w:cs="Arial"/>
          <w:sz w:val="24"/>
          <w:szCs w:val="24"/>
        </w:rPr>
      </w:pPr>
      <w:hyperlink r:id="rId124" w:history="1">
        <w:r w:rsidRPr="004A11A0">
          <w:rPr>
            <w:rStyle w:val="Hyperlink"/>
            <w:rFonts w:ascii="Arial" w:eastAsia="Corbel" w:hAnsi="Arial" w:cs="Arial"/>
            <w:sz w:val="24"/>
            <w:szCs w:val="24"/>
          </w:rPr>
          <w:t>34 CFR 300.504</w:t>
        </w:r>
      </w:hyperlink>
    </w:p>
    <w:p w14:paraId="422FA2DD" w14:textId="342B7BE8" w:rsidR="20A46DB4" w:rsidRDefault="20A46DB4" w:rsidP="1C8CD956">
      <w:pPr>
        <w:spacing w:before="160"/>
        <w:rPr>
          <w:rFonts w:ascii="Arial" w:eastAsia="Corbel" w:hAnsi="Arial" w:cs="Arial"/>
          <w:sz w:val="24"/>
          <w:szCs w:val="24"/>
        </w:rPr>
      </w:pPr>
      <w:hyperlink r:id="rId125" w:history="1">
        <w:r w:rsidRPr="00F42437">
          <w:rPr>
            <w:rStyle w:val="Hyperlink"/>
            <w:rFonts w:ascii="Arial" w:eastAsia="Corbel" w:hAnsi="Arial" w:cs="Arial"/>
            <w:sz w:val="24"/>
            <w:szCs w:val="24"/>
          </w:rPr>
          <w:t>34 CFR 303.421</w:t>
        </w:r>
      </w:hyperlink>
    </w:p>
    <w:p w14:paraId="00736109" w14:textId="77E5409D" w:rsidR="20A46DB4" w:rsidRDefault="20A46DB4" w:rsidP="1C8CD956">
      <w:pPr>
        <w:spacing w:before="160"/>
        <w:rPr>
          <w:rFonts w:ascii="Arial" w:eastAsia="Corbel" w:hAnsi="Arial" w:cs="Arial"/>
          <w:sz w:val="24"/>
          <w:szCs w:val="24"/>
        </w:rPr>
      </w:pPr>
      <w:hyperlink r:id="rId126" w:history="1">
        <w:r w:rsidRPr="00744820">
          <w:rPr>
            <w:rStyle w:val="Hyperlink"/>
            <w:rFonts w:ascii="Arial" w:eastAsia="Corbel" w:hAnsi="Arial" w:cs="Arial"/>
            <w:sz w:val="24"/>
            <w:szCs w:val="24"/>
          </w:rPr>
          <w:t>OSEP Memo 11-07 Response to Intervention (RTI) (January 21, 2011)</w:t>
        </w:r>
      </w:hyperlink>
    </w:p>
    <w:p w14:paraId="07D3F854" w14:textId="77777777" w:rsidR="0024674A" w:rsidRDefault="0024674A" w:rsidP="1C8CD956">
      <w:pPr>
        <w:spacing w:before="160"/>
        <w:rPr>
          <w:rFonts w:ascii="Arial" w:eastAsia="Corbel" w:hAnsi="Arial" w:cs="Arial"/>
          <w:sz w:val="24"/>
          <w:szCs w:val="24"/>
        </w:rPr>
      </w:pPr>
    </w:p>
    <w:p w14:paraId="0B3E3AA1" w14:textId="5B4BBA7C" w:rsidR="009E71AC" w:rsidRPr="009E71AC" w:rsidRDefault="03ABEB70" w:rsidP="000B7523">
      <w:pPr>
        <w:pStyle w:val="Heading3"/>
      </w:pPr>
      <w:r w:rsidRPr="0015280E">
        <w:rPr>
          <w:highlight w:val="lightGray"/>
        </w:rPr>
        <w:t>SE 25</w:t>
      </w:r>
      <w:r w:rsidR="62129D8E" w:rsidRPr="0015280E">
        <w:rPr>
          <w:highlight w:val="lightGray"/>
        </w:rPr>
        <w:t xml:space="preserve"> Parental consent</w:t>
      </w:r>
      <w:r w:rsidR="005B4C07" w:rsidRPr="00480148">
        <w:t xml:space="preserve"> </w:t>
      </w:r>
    </w:p>
    <w:p w14:paraId="1A57ECDA" w14:textId="11256357" w:rsidR="62129D8E" w:rsidRPr="00480148" w:rsidRDefault="62129D8E"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1. The school district obtains written parental consent before conducting an initial </w:t>
      </w:r>
      <w:r w:rsidR="00267581" w:rsidRPr="00480148">
        <w:rPr>
          <w:rFonts w:ascii="Arial" w:eastAsia="Corbel" w:hAnsi="Arial" w:cs="Arial"/>
          <w:color w:val="000000" w:themeColor="text1"/>
          <w:sz w:val="24"/>
          <w:szCs w:val="24"/>
        </w:rPr>
        <w:t xml:space="preserve">evaluation </w:t>
      </w:r>
      <w:r w:rsidR="00267581" w:rsidRPr="00480148">
        <w:rPr>
          <w:rFonts w:ascii="Arial" w:eastAsia="Corbel" w:hAnsi="Arial" w:cs="Arial"/>
          <w:sz w:val="24"/>
          <w:szCs w:val="24"/>
        </w:rPr>
        <w:t>and</w:t>
      </w:r>
      <w:r w:rsidR="4C5CA62F" w:rsidRPr="00480148">
        <w:rPr>
          <w:rFonts w:ascii="Arial" w:eastAsia="Corbel" w:hAnsi="Arial" w:cs="Arial"/>
          <w:color w:val="000000" w:themeColor="text1"/>
          <w:sz w:val="24"/>
          <w:szCs w:val="24"/>
        </w:rPr>
        <w:t xml:space="preserve"> </w:t>
      </w:r>
      <w:r w:rsidRPr="00480148">
        <w:rPr>
          <w:rFonts w:ascii="Arial" w:eastAsia="Corbel" w:hAnsi="Arial" w:cs="Arial"/>
          <w:color w:val="000000" w:themeColor="text1"/>
          <w:sz w:val="24"/>
          <w:szCs w:val="24"/>
        </w:rPr>
        <w:t xml:space="preserve">before making an initial placement of a student in a special education program. Written parental consent is obtained before conducting a reevaluation and before placing a student in a special education placement </w:t>
      </w:r>
      <w:proofErr w:type="gramStart"/>
      <w:r w:rsidRPr="00480148">
        <w:rPr>
          <w:rFonts w:ascii="Arial" w:eastAsia="Corbel" w:hAnsi="Arial" w:cs="Arial"/>
          <w:color w:val="000000" w:themeColor="text1"/>
          <w:sz w:val="24"/>
          <w:szCs w:val="24"/>
        </w:rPr>
        <w:t>subsequent to</w:t>
      </w:r>
      <w:proofErr w:type="gramEnd"/>
      <w:r w:rsidRPr="00480148">
        <w:rPr>
          <w:rFonts w:ascii="Arial" w:eastAsia="Corbel" w:hAnsi="Arial" w:cs="Arial"/>
          <w:color w:val="000000" w:themeColor="text1"/>
          <w:sz w:val="24"/>
          <w:szCs w:val="24"/>
        </w:rPr>
        <w:t xml:space="preserve"> the initial placement in special education. </w:t>
      </w:r>
    </w:p>
    <w:p w14:paraId="76ADB73C" w14:textId="08DF3230" w:rsidR="62129D8E" w:rsidRPr="00480148" w:rsidRDefault="62129D8E"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2. The school district </w:t>
      </w:r>
      <w:r w:rsidR="16EAF83E" w:rsidRPr="00480148">
        <w:rPr>
          <w:rFonts w:ascii="Arial" w:eastAsia="Corbel" w:hAnsi="Arial" w:cs="Arial"/>
          <w:color w:val="000000" w:themeColor="text1"/>
          <w:sz w:val="24"/>
          <w:szCs w:val="24"/>
        </w:rPr>
        <w:t xml:space="preserve">shall </w:t>
      </w:r>
      <w:r w:rsidRPr="00480148">
        <w:rPr>
          <w:rFonts w:ascii="Arial" w:eastAsia="Corbel" w:hAnsi="Arial" w:cs="Arial"/>
          <w:color w:val="000000" w:themeColor="text1"/>
          <w:sz w:val="24"/>
          <w:szCs w:val="24"/>
        </w:rPr>
        <w:t xml:space="preserve">obtain consent before initiating extended evaluation services. </w:t>
      </w:r>
    </w:p>
    <w:p w14:paraId="502923BB" w14:textId="1A4E4D8B" w:rsidR="62129D8E" w:rsidRPr="00480148" w:rsidRDefault="62129D8E" w:rsidP="00AF1F06">
      <w:pPr>
        <w:spacing w:before="160"/>
        <w:rPr>
          <w:rFonts w:ascii="Arial" w:eastAsia="Corbel" w:hAnsi="Arial" w:cs="Arial"/>
          <w:i/>
          <w:color w:val="0070C0"/>
          <w:sz w:val="24"/>
          <w:szCs w:val="24"/>
        </w:rPr>
      </w:pPr>
      <w:r w:rsidRPr="00480148">
        <w:rPr>
          <w:rFonts w:ascii="Arial" w:eastAsia="Corbel" w:hAnsi="Arial" w:cs="Arial"/>
          <w:color w:val="000000" w:themeColor="text1"/>
          <w:sz w:val="24"/>
          <w:szCs w:val="24"/>
        </w:rPr>
        <w:t xml:space="preserve">3. The school district obtains consent to the services </w:t>
      </w:r>
      <w:proofErr w:type="gramStart"/>
      <w:r w:rsidRPr="00480148">
        <w:rPr>
          <w:rFonts w:ascii="Arial" w:eastAsia="Corbel" w:hAnsi="Arial" w:cs="Arial"/>
          <w:color w:val="000000" w:themeColor="text1"/>
          <w:sz w:val="24"/>
          <w:szCs w:val="24"/>
        </w:rPr>
        <w:t>proposed</w:t>
      </w:r>
      <w:proofErr w:type="gramEnd"/>
      <w:r w:rsidRPr="00480148">
        <w:rPr>
          <w:rFonts w:ascii="Arial" w:eastAsia="Corbel" w:hAnsi="Arial" w:cs="Arial"/>
          <w:color w:val="000000" w:themeColor="text1"/>
          <w:sz w:val="24"/>
          <w:szCs w:val="24"/>
        </w:rPr>
        <w:t xml:space="preserve"> on a student’s IEP before providing such services. </w:t>
      </w:r>
    </w:p>
    <w:p w14:paraId="11EEF26E" w14:textId="6955A0AE" w:rsidR="62129D8E" w:rsidRPr="00480148" w:rsidRDefault="62129D8E"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4. A parent </w:t>
      </w:r>
      <w:r w:rsidR="5B68E126" w:rsidRPr="00480148">
        <w:rPr>
          <w:rFonts w:ascii="Arial" w:eastAsia="Corbel" w:hAnsi="Arial" w:cs="Arial"/>
          <w:color w:val="000000" w:themeColor="text1"/>
          <w:sz w:val="24"/>
          <w:szCs w:val="24"/>
        </w:rPr>
        <w:t xml:space="preserve">may </w:t>
      </w:r>
      <w:r w:rsidR="5F67EB59" w:rsidRPr="00480148">
        <w:rPr>
          <w:rFonts w:ascii="Arial" w:eastAsia="Corbel" w:hAnsi="Arial" w:cs="Arial"/>
          <w:color w:val="000000" w:themeColor="text1"/>
          <w:sz w:val="24"/>
          <w:szCs w:val="24"/>
        </w:rPr>
        <w:t xml:space="preserve">revoke </w:t>
      </w:r>
      <w:r w:rsidRPr="00480148">
        <w:rPr>
          <w:rFonts w:ascii="Arial" w:eastAsia="Corbel" w:hAnsi="Arial" w:cs="Arial"/>
          <w:color w:val="000000" w:themeColor="text1"/>
          <w:sz w:val="24"/>
          <w:szCs w:val="24"/>
        </w:rPr>
        <w:t>consent at any time. Except for initial evaluation and initial placement,</w:t>
      </w:r>
      <w:r w:rsidR="1FF02A9A" w:rsidRPr="00480148">
        <w:rPr>
          <w:rFonts w:ascii="Arial" w:eastAsia="Corbel" w:hAnsi="Arial" w:cs="Arial"/>
          <w:color w:val="000000" w:themeColor="text1"/>
          <w:sz w:val="24"/>
          <w:szCs w:val="24"/>
        </w:rPr>
        <w:t xml:space="preserve"> and as prescribed by 603 CMR 28.00,</w:t>
      </w:r>
      <w:r w:rsidRPr="00480148">
        <w:rPr>
          <w:rFonts w:ascii="Arial" w:eastAsia="Corbel" w:hAnsi="Arial" w:cs="Arial"/>
          <w:color w:val="000000" w:themeColor="text1"/>
          <w:sz w:val="24"/>
          <w:szCs w:val="24"/>
        </w:rPr>
        <w:t xml:space="preserve"> consent may not be required as condition of any benefit to the student. </w:t>
      </w:r>
    </w:p>
    <w:p w14:paraId="110F74D6" w14:textId="0320984F" w:rsidR="62129D8E" w:rsidRPr="00480148" w:rsidRDefault="62129D8E"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5. When the participation or consent of the parent is required, and the parent fails or refuses to participate, </w:t>
      </w:r>
      <w:r w:rsidR="4CFA7AFE" w:rsidRPr="00480148">
        <w:rPr>
          <w:rFonts w:ascii="Arial" w:eastAsia="Corbel" w:hAnsi="Arial" w:cs="Arial"/>
          <w:sz w:val="24"/>
          <w:szCs w:val="24"/>
        </w:rPr>
        <w:t>the school district shall make and document multiple efforts to contact the parent.</w:t>
      </w:r>
      <w:r w:rsidR="4CFA7AFE" w:rsidRPr="00480148">
        <w:rPr>
          <w:rFonts w:ascii="Arial" w:eastAsia="Corbel" w:hAnsi="Arial" w:cs="Arial"/>
          <w:color w:val="FF0000"/>
          <w:sz w:val="24"/>
          <w:szCs w:val="24"/>
        </w:rPr>
        <w:t xml:space="preserve"> </w:t>
      </w:r>
      <w:r w:rsidRPr="00480148">
        <w:rPr>
          <w:rFonts w:ascii="Arial" w:eastAsia="Corbel" w:hAnsi="Arial" w:cs="Arial"/>
          <w:color w:val="000000" w:themeColor="text1"/>
          <w:sz w:val="24"/>
          <w:szCs w:val="24"/>
        </w:rPr>
        <w:t xml:space="preserve">Such efforts may include letters, written notices sent by certified mail, electronic mail (e-mail), telephone calls, or, if appropriate, TTY communications to the home, and home visits at such </w:t>
      </w:r>
      <w:proofErr w:type="gramStart"/>
      <w:r w:rsidRPr="00480148">
        <w:rPr>
          <w:rFonts w:ascii="Arial" w:eastAsia="Corbel" w:hAnsi="Arial" w:cs="Arial"/>
          <w:color w:val="000000" w:themeColor="text1"/>
          <w:sz w:val="24"/>
          <w:szCs w:val="24"/>
        </w:rPr>
        <w:t>time</w:t>
      </w:r>
      <w:proofErr w:type="gramEnd"/>
      <w:r w:rsidRPr="00480148">
        <w:rPr>
          <w:rFonts w:ascii="Arial" w:eastAsia="Corbel" w:hAnsi="Arial" w:cs="Arial"/>
          <w:color w:val="000000" w:themeColor="text1"/>
          <w:sz w:val="24"/>
          <w:szCs w:val="24"/>
        </w:rPr>
        <w:t xml:space="preserve"> as the parent is likely to be home. Efforts may include seeking assistance from a community service agency to secure parental participation. </w:t>
      </w:r>
    </w:p>
    <w:p w14:paraId="6358FEA5" w14:textId="3B9372DD" w:rsidR="0015280E" w:rsidRDefault="00BF172D" w:rsidP="00AF1F06">
      <w:pPr>
        <w:spacing w:before="160"/>
        <w:rPr>
          <w:rFonts w:ascii="Arial" w:eastAsia="Corbel" w:hAnsi="Arial" w:cs="Arial"/>
          <w:color w:val="222222"/>
          <w:sz w:val="24"/>
          <w:szCs w:val="24"/>
        </w:rPr>
      </w:pPr>
      <w:r w:rsidRPr="00480148">
        <w:rPr>
          <w:rFonts w:ascii="Arial" w:eastAsia="Corbel" w:hAnsi="Arial" w:cs="Arial"/>
          <w:color w:val="000000" w:themeColor="text1"/>
          <w:sz w:val="24"/>
          <w:szCs w:val="24"/>
        </w:rPr>
        <w:t>6</w:t>
      </w:r>
      <w:r w:rsidR="62129D8E" w:rsidRPr="00480148">
        <w:rPr>
          <w:rFonts w:ascii="Arial" w:eastAsia="Corbel" w:hAnsi="Arial" w:cs="Arial"/>
          <w:color w:val="000000" w:themeColor="text1"/>
          <w:sz w:val="24"/>
          <w:szCs w:val="24"/>
        </w:rPr>
        <w:t xml:space="preserve">. If the parent has given consent for special education services and then, at any time following, revokes his/her consent to the student’s special education services in writing, the district is obligated to discontinue all special education services and may not use mediation or request a due process hearing to obtain agreement or a ruling requiring the continuation of services, consistent with federal regulation. If a parent revokes consent in writing, the district must act promptly to provide written notice to the parent/guardian of the district’s proposal to discontinue services based on the revocation of consent, as well as information on how the parent can obtain a copy of his/her right to procedural safeguards. The district must provide the </w:t>
      </w:r>
      <w:proofErr w:type="gramStart"/>
      <w:r w:rsidR="62129D8E" w:rsidRPr="00480148">
        <w:rPr>
          <w:rFonts w:ascii="Arial" w:eastAsia="Corbel" w:hAnsi="Arial" w:cs="Arial"/>
          <w:color w:val="000000" w:themeColor="text1"/>
          <w:sz w:val="24"/>
          <w:szCs w:val="24"/>
        </w:rPr>
        <w:t>notice</w:t>
      </w:r>
      <w:proofErr w:type="gramEnd"/>
      <w:r w:rsidR="62129D8E" w:rsidRPr="00480148">
        <w:rPr>
          <w:rFonts w:ascii="Arial" w:eastAsia="Corbel" w:hAnsi="Arial" w:cs="Arial"/>
          <w:color w:val="000000" w:themeColor="text1"/>
          <w:sz w:val="24"/>
          <w:szCs w:val="24"/>
        </w:rPr>
        <w:t xml:space="preserve"> a reasonable time before the district intends to discontinue the services.</w:t>
      </w:r>
      <w:r w:rsidR="41B2B43E" w:rsidRPr="00480148">
        <w:rPr>
          <w:rFonts w:ascii="Arial" w:eastAsia="Corbel" w:hAnsi="Arial" w:cs="Arial"/>
          <w:color w:val="000000" w:themeColor="text1"/>
          <w:sz w:val="24"/>
          <w:szCs w:val="24"/>
        </w:rPr>
        <w:t xml:space="preserve"> </w:t>
      </w:r>
      <w:r w:rsidR="41B2B43E" w:rsidRPr="00480148">
        <w:rPr>
          <w:rFonts w:ascii="Arial" w:eastAsia="Corbel" w:hAnsi="Arial" w:cs="Arial"/>
          <w:color w:val="222222"/>
          <w:sz w:val="24"/>
          <w:szCs w:val="24"/>
        </w:rPr>
        <w:t xml:space="preserve"> </w:t>
      </w:r>
    </w:p>
    <w:p w14:paraId="00B707F9" w14:textId="77777777" w:rsidR="000B7523" w:rsidRPr="009E71AC" w:rsidRDefault="000B7523" w:rsidP="00AF1F06">
      <w:pPr>
        <w:spacing w:before="160"/>
        <w:rPr>
          <w:rFonts w:ascii="Arial" w:eastAsia="Corbel" w:hAnsi="Arial" w:cs="Arial"/>
          <w:color w:val="222222"/>
          <w:sz w:val="24"/>
          <w:szCs w:val="24"/>
        </w:rPr>
      </w:pPr>
    </w:p>
    <w:p w14:paraId="23064CCF" w14:textId="44589CD3" w:rsidR="0015280E" w:rsidRPr="0015280E" w:rsidRDefault="0015280E" w:rsidP="0015280E">
      <w:pPr>
        <w:spacing w:before="160"/>
        <w:rPr>
          <w:rFonts w:ascii="Arial" w:hAnsi="Arial" w:cs="Arial"/>
          <w:sz w:val="24"/>
          <w:szCs w:val="24"/>
          <w:u w:val="single"/>
        </w:rPr>
      </w:pPr>
      <w:r w:rsidRPr="0015280E">
        <w:rPr>
          <w:rFonts w:ascii="Arial" w:eastAsia="Corbel" w:hAnsi="Arial" w:cs="Arial"/>
          <w:b/>
          <w:sz w:val="24"/>
          <w:szCs w:val="24"/>
          <w:u w:val="single"/>
        </w:rPr>
        <w:t>State requirement:</w:t>
      </w:r>
      <w:r w:rsidRPr="0015280E">
        <w:rPr>
          <w:rFonts w:ascii="Arial" w:eastAsia="Corbel" w:hAnsi="Arial" w:cs="Arial"/>
          <w:sz w:val="24"/>
          <w:szCs w:val="24"/>
          <w:u w:val="single"/>
        </w:rPr>
        <w:t xml:space="preserve"> </w:t>
      </w:r>
    </w:p>
    <w:p w14:paraId="43BD5679" w14:textId="0D9AECF3" w:rsidR="009E71AC" w:rsidRDefault="0015280E" w:rsidP="00840C60">
      <w:pPr>
        <w:pStyle w:val="ListParagraph"/>
        <w:spacing w:before="160"/>
        <w:ind w:left="0"/>
      </w:pPr>
      <w:hyperlink r:id="rId127" w:history="1">
        <w:r w:rsidRPr="00840C60">
          <w:rPr>
            <w:rStyle w:val="Hyperlink"/>
            <w:rFonts w:ascii="Arial" w:eastAsia="Corbel" w:hAnsi="Arial" w:cs="Arial"/>
            <w:sz w:val="24"/>
            <w:szCs w:val="24"/>
          </w:rPr>
          <w:t>603 CMR 28.07(1) (a) (b)</w:t>
        </w:r>
      </w:hyperlink>
    </w:p>
    <w:p w14:paraId="4F99876B" w14:textId="77777777" w:rsidR="000B7523" w:rsidRDefault="000B7523" w:rsidP="00840C60">
      <w:pPr>
        <w:pStyle w:val="ListParagraph"/>
        <w:spacing w:before="160"/>
        <w:ind w:left="0"/>
      </w:pPr>
    </w:p>
    <w:p w14:paraId="5022506F" w14:textId="77777777" w:rsidR="000B7523" w:rsidRPr="009E71AC" w:rsidRDefault="000B7523" w:rsidP="00840C60">
      <w:pPr>
        <w:pStyle w:val="ListParagraph"/>
        <w:spacing w:before="160"/>
        <w:ind w:left="0"/>
      </w:pPr>
    </w:p>
    <w:p w14:paraId="51AB3F6A" w14:textId="6AE30CFF" w:rsidR="0015280E" w:rsidRPr="00480148" w:rsidRDefault="0015280E" w:rsidP="0015280E">
      <w:pPr>
        <w:spacing w:before="160"/>
        <w:rPr>
          <w:rFonts w:ascii="Arial" w:eastAsia="Corbel" w:hAnsi="Arial" w:cs="Arial"/>
          <w:sz w:val="24"/>
          <w:szCs w:val="24"/>
        </w:rPr>
      </w:pPr>
      <w:r w:rsidRPr="00480148">
        <w:rPr>
          <w:rFonts w:ascii="Arial" w:eastAsia="Corbel" w:hAnsi="Arial" w:cs="Arial"/>
          <w:b/>
          <w:sz w:val="24"/>
          <w:szCs w:val="24"/>
          <w:u w:val="single"/>
        </w:rPr>
        <w:lastRenderedPageBreak/>
        <w:t>Federal</w:t>
      </w:r>
      <w:r w:rsidR="009E71AC">
        <w:rPr>
          <w:rFonts w:ascii="Arial" w:eastAsia="Corbel" w:hAnsi="Arial" w:cs="Arial"/>
          <w:b/>
          <w:sz w:val="24"/>
          <w:szCs w:val="24"/>
          <w:u w:val="single"/>
        </w:rPr>
        <w:t xml:space="preserve"> requirements</w:t>
      </w:r>
      <w:r w:rsidRPr="00480148">
        <w:rPr>
          <w:rFonts w:ascii="Arial" w:eastAsia="Corbel" w:hAnsi="Arial" w:cs="Arial"/>
          <w:b/>
          <w:sz w:val="24"/>
          <w:szCs w:val="24"/>
          <w:u w:val="single"/>
        </w:rPr>
        <w:t>:</w:t>
      </w:r>
      <w:r w:rsidRPr="00480148">
        <w:rPr>
          <w:rFonts w:ascii="Arial" w:eastAsia="Corbel" w:hAnsi="Arial" w:cs="Arial"/>
          <w:sz w:val="24"/>
          <w:szCs w:val="24"/>
        </w:rPr>
        <w:t xml:space="preserve"> </w:t>
      </w:r>
    </w:p>
    <w:p w14:paraId="31ACAF15" w14:textId="77777777" w:rsidR="0015280E" w:rsidRPr="00480148" w:rsidRDefault="0015280E" w:rsidP="00840C60">
      <w:pPr>
        <w:pStyle w:val="ListParagraph"/>
        <w:spacing w:before="160" w:line="257" w:lineRule="auto"/>
        <w:ind w:left="0"/>
        <w:rPr>
          <w:rFonts w:ascii="Arial" w:eastAsia="Corbel" w:hAnsi="Arial" w:cs="Arial"/>
          <w:color w:val="000000" w:themeColor="text1"/>
          <w:sz w:val="24"/>
          <w:szCs w:val="24"/>
          <w:u w:val="single"/>
        </w:rPr>
      </w:pPr>
      <w:r w:rsidRPr="00480148">
        <w:rPr>
          <w:rFonts w:ascii="Arial" w:eastAsia="Corbel" w:hAnsi="Arial" w:cs="Arial"/>
          <w:b/>
          <w:sz w:val="24"/>
          <w:szCs w:val="24"/>
        </w:rPr>
        <w:t xml:space="preserve"> </w:t>
      </w:r>
      <w:hyperlink r:id="rId128">
        <w:r w:rsidRPr="00480148">
          <w:rPr>
            <w:rStyle w:val="Hyperlink"/>
            <w:rFonts w:ascii="Arial" w:eastAsia="Corbel" w:hAnsi="Arial" w:cs="Arial"/>
            <w:sz w:val="24"/>
            <w:szCs w:val="24"/>
          </w:rPr>
          <w:t>34 CFR 300.300</w:t>
        </w:r>
      </w:hyperlink>
    </w:p>
    <w:p w14:paraId="5E2C3BCA" w14:textId="1AB08EF9" w:rsidR="0015280E" w:rsidRPr="00480148" w:rsidRDefault="0015280E" w:rsidP="0015280E">
      <w:pPr>
        <w:spacing w:before="160" w:line="257" w:lineRule="auto"/>
        <w:rPr>
          <w:rFonts w:ascii="Arial" w:eastAsia="Corbel" w:hAnsi="Arial" w:cs="Arial"/>
          <w:color w:val="222222"/>
          <w:sz w:val="24"/>
          <w:szCs w:val="24"/>
        </w:rPr>
      </w:pPr>
      <w:r w:rsidRPr="00480148">
        <w:rPr>
          <w:rFonts w:ascii="Arial" w:eastAsia="Corbel" w:hAnsi="Arial" w:cs="Arial"/>
          <w:color w:val="000000" w:themeColor="text1"/>
          <w:sz w:val="24"/>
          <w:szCs w:val="24"/>
        </w:rPr>
        <w:t xml:space="preserve">SE 25 is related to </w:t>
      </w:r>
      <w:hyperlink r:id="rId129">
        <w:r w:rsidRPr="00480148">
          <w:rPr>
            <w:rStyle w:val="Hyperlink"/>
            <w:rFonts w:ascii="Arial" w:eastAsia="Corbel" w:hAnsi="Arial" w:cs="Arial"/>
            <w:sz w:val="24"/>
            <w:szCs w:val="24"/>
          </w:rPr>
          <w:t>State Performance Plan Indicator 8.</w:t>
        </w:r>
      </w:hyperlink>
    </w:p>
    <w:p w14:paraId="57291F9E" w14:textId="3683111F" w:rsidR="68E305AD" w:rsidRDefault="68E305AD" w:rsidP="00AF1F06">
      <w:pPr>
        <w:spacing w:before="160"/>
        <w:rPr>
          <w:rFonts w:ascii="Arial" w:eastAsia="Corbel" w:hAnsi="Arial" w:cs="Arial"/>
          <w:b/>
          <w:color w:val="000000" w:themeColor="text1"/>
          <w:sz w:val="24"/>
          <w:szCs w:val="24"/>
          <w:u w:val="single"/>
        </w:rPr>
      </w:pPr>
    </w:p>
    <w:p w14:paraId="287CB4E9" w14:textId="77777777" w:rsidR="0015280E" w:rsidRPr="00480148" w:rsidRDefault="0015280E" w:rsidP="00AF1F06">
      <w:pPr>
        <w:spacing w:before="160"/>
        <w:rPr>
          <w:rFonts w:ascii="Arial" w:eastAsia="Corbel" w:hAnsi="Arial" w:cs="Arial"/>
          <w:b/>
          <w:color w:val="000000" w:themeColor="text1"/>
          <w:sz w:val="24"/>
          <w:szCs w:val="24"/>
          <w:u w:val="single"/>
        </w:rPr>
      </w:pPr>
    </w:p>
    <w:p w14:paraId="1220AB01" w14:textId="6428277A" w:rsidR="009E71AC" w:rsidRPr="009E71AC" w:rsidRDefault="6CD19DB9" w:rsidP="000B7523">
      <w:pPr>
        <w:pStyle w:val="Heading3"/>
      </w:pPr>
      <w:r w:rsidRPr="0015280E">
        <w:rPr>
          <w:highlight w:val="lightGray"/>
        </w:rPr>
        <w:t>SE 26 Parent participation in meetings</w:t>
      </w:r>
      <w:r w:rsidR="007154A1" w:rsidRPr="00480148">
        <w:t xml:space="preserve"> </w:t>
      </w:r>
    </w:p>
    <w:p w14:paraId="6DBC3EE4" w14:textId="4C9EE4E9" w:rsidR="6CD19DB9" w:rsidRPr="00480148" w:rsidRDefault="6CD19DB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1. The district ensures that one or both parents of a student are members of any group that makes decisions on the educational placement of their student.</w:t>
      </w:r>
    </w:p>
    <w:p w14:paraId="5D4961AF" w14:textId="7D956DD0" w:rsidR="6CD19DB9" w:rsidRPr="00480148" w:rsidRDefault="6CD19DB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 2. The administrator of special education notifies parent(s) in writing of any Team meeting early enough to ensure that they have an opportunity to attend. </w:t>
      </w:r>
    </w:p>
    <w:p w14:paraId="43B2C736" w14:textId="48C39DA0" w:rsidR="6CD19DB9" w:rsidRPr="00480148" w:rsidRDefault="6CD19DB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3. The district schedules the meeting at a mutually agreed upon time and place and documents such efforts. </w:t>
      </w:r>
    </w:p>
    <w:p w14:paraId="0F323208" w14:textId="69FCA3C3" w:rsidR="6CD19DB9" w:rsidRPr="00480148" w:rsidRDefault="6CD19DB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4. If neither parent can attend, the district uses other methods to ensure parent participation, including individual or conference telephone calls, or video conferencing. </w:t>
      </w:r>
    </w:p>
    <w:p w14:paraId="520F1542" w14:textId="4D7CF189" w:rsidR="0015280E" w:rsidRDefault="6CD19DB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5. In cases where the district, after reasonable efforts, is unable to obtain the parents’ participation in Team meeting discussions and decisions, the district conducts the Team meeting and documents its attempts to facilitate the parents’ participation</w:t>
      </w:r>
      <w:r w:rsidR="00E91EE6" w:rsidRPr="00480148">
        <w:rPr>
          <w:rFonts w:ascii="Arial" w:eastAsia="Corbel" w:hAnsi="Arial" w:cs="Arial"/>
          <w:color w:val="000000" w:themeColor="text1"/>
          <w:sz w:val="24"/>
          <w:szCs w:val="24"/>
        </w:rPr>
        <w:t>.</w:t>
      </w:r>
    </w:p>
    <w:p w14:paraId="50D2CFC5" w14:textId="77777777" w:rsidR="000B7523" w:rsidRPr="00480148" w:rsidRDefault="000B7523" w:rsidP="00AF1F06">
      <w:pPr>
        <w:spacing w:before="160"/>
        <w:rPr>
          <w:rFonts w:ascii="Arial" w:eastAsia="Corbel" w:hAnsi="Arial" w:cs="Arial"/>
          <w:color w:val="000000" w:themeColor="text1"/>
          <w:sz w:val="24"/>
          <w:szCs w:val="24"/>
        </w:rPr>
      </w:pPr>
    </w:p>
    <w:p w14:paraId="3BB4D48C" w14:textId="00022AA9" w:rsidR="0015280E" w:rsidRPr="00480148" w:rsidRDefault="0015280E" w:rsidP="0015280E">
      <w:pPr>
        <w:spacing w:before="160"/>
        <w:rPr>
          <w:rFonts w:ascii="Arial" w:hAnsi="Arial" w:cs="Arial"/>
          <w:sz w:val="24"/>
          <w:szCs w:val="24"/>
        </w:rPr>
      </w:pPr>
      <w:r w:rsidRPr="00480148">
        <w:rPr>
          <w:rFonts w:ascii="Arial" w:eastAsia="Corbel" w:hAnsi="Arial" w:cs="Arial"/>
          <w:b/>
          <w:sz w:val="24"/>
          <w:szCs w:val="24"/>
          <w:u w:val="single"/>
        </w:rPr>
        <w:t>State requirements:</w:t>
      </w:r>
      <w:r w:rsidRPr="00480148">
        <w:rPr>
          <w:rFonts w:ascii="Arial" w:eastAsia="Corbel" w:hAnsi="Arial" w:cs="Arial"/>
          <w:sz w:val="24"/>
          <w:szCs w:val="24"/>
        </w:rPr>
        <w:t xml:space="preserve"> </w:t>
      </w:r>
    </w:p>
    <w:p w14:paraId="234AD51B" w14:textId="77777777" w:rsidR="0015280E" w:rsidRPr="00480148" w:rsidRDefault="0015280E" w:rsidP="0009619E">
      <w:pPr>
        <w:pStyle w:val="ListParagraph"/>
        <w:spacing w:before="160" w:line="257" w:lineRule="auto"/>
        <w:ind w:left="0"/>
        <w:rPr>
          <w:rFonts w:ascii="Arial" w:eastAsia="Corbel" w:hAnsi="Arial" w:cs="Arial"/>
          <w:sz w:val="24"/>
          <w:szCs w:val="24"/>
        </w:rPr>
      </w:pPr>
      <w:hyperlink r:id="rId130" w:history="1">
        <w:r w:rsidRPr="00480148">
          <w:rPr>
            <w:rStyle w:val="Hyperlink"/>
            <w:rFonts w:ascii="Arial" w:eastAsia="Corbel" w:hAnsi="Arial" w:cs="Arial"/>
            <w:sz w:val="24"/>
            <w:szCs w:val="24"/>
          </w:rPr>
          <w:t>603 CMR 28.02 (21)</w:t>
        </w:r>
      </w:hyperlink>
      <w:r w:rsidRPr="00480148">
        <w:rPr>
          <w:rFonts w:ascii="Arial" w:eastAsia="Corbel" w:hAnsi="Arial" w:cs="Arial"/>
          <w:sz w:val="24"/>
          <w:szCs w:val="24"/>
        </w:rPr>
        <w:t xml:space="preserve"> </w:t>
      </w:r>
    </w:p>
    <w:p w14:paraId="08DE22E9" w14:textId="77777777" w:rsidR="0015280E" w:rsidRDefault="0015280E" w:rsidP="0009619E">
      <w:pPr>
        <w:pStyle w:val="ListParagraph"/>
        <w:spacing w:before="160" w:line="257" w:lineRule="auto"/>
        <w:ind w:left="0"/>
      </w:pPr>
      <w:hyperlink r:id="rId131" w:history="1">
        <w:r w:rsidRPr="00480148">
          <w:rPr>
            <w:rStyle w:val="Hyperlink"/>
            <w:rFonts w:ascii="Arial" w:eastAsia="Corbel" w:hAnsi="Arial" w:cs="Arial"/>
            <w:sz w:val="24"/>
            <w:szCs w:val="24"/>
          </w:rPr>
          <w:t>603 CMR 28.07 (1) (c)</w:t>
        </w:r>
      </w:hyperlink>
    </w:p>
    <w:p w14:paraId="764149BE" w14:textId="77777777" w:rsidR="000B7523" w:rsidRPr="00480148" w:rsidRDefault="000B7523" w:rsidP="0009619E">
      <w:pPr>
        <w:pStyle w:val="ListParagraph"/>
        <w:spacing w:before="160" w:line="257" w:lineRule="auto"/>
        <w:ind w:left="0"/>
        <w:rPr>
          <w:rFonts w:ascii="Arial" w:eastAsia="Corbel" w:hAnsi="Arial" w:cs="Arial"/>
          <w:sz w:val="24"/>
          <w:szCs w:val="24"/>
        </w:rPr>
      </w:pPr>
    </w:p>
    <w:p w14:paraId="4CEDFDAA" w14:textId="36236B59" w:rsidR="0015280E" w:rsidRPr="00480148" w:rsidRDefault="0015280E" w:rsidP="0015280E">
      <w:pPr>
        <w:spacing w:before="160"/>
        <w:rPr>
          <w:rFonts w:ascii="Arial" w:hAnsi="Arial" w:cs="Arial"/>
          <w:sz w:val="24"/>
          <w:szCs w:val="24"/>
        </w:rPr>
      </w:pPr>
      <w:r w:rsidRPr="00480148">
        <w:rPr>
          <w:rFonts w:ascii="Arial" w:eastAsia="Corbel" w:hAnsi="Arial" w:cs="Arial"/>
          <w:b/>
          <w:sz w:val="24"/>
          <w:szCs w:val="24"/>
          <w:u w:val="single"/>
        </w:rPr>
        <w:t>Federal</w:t>
      </w:r>
      <w:r w:rsidR="00AA571D">
        <w:rPr>
          <w:rFonts w:ascii="Arial" w:eastAsia="Corbel" w:hAnsi="Arial" w:cs="Arial"/>
          <w:b/>
          <w:sz w:val="24"/>
          <w:szCs w:val="24"/>
          <w:u w:val="single"/>
        </w:rPr>
        <w:t xml:space="preserve"> requirements</w:t>
      </w:r>
      <w:r w:rsidRPr="00480148">
        <w:rPr>
          <w:rFonts w:ascii="Arial" w:eastAsia="Corbel" w:hAnsi="Arial" w:cs="Arial"/>
          <w:b/>
          <w:sz w:val="24"/>
          <w:szCs w:val="24"/>
          <w:u w:val="single"/>
        </w:rPr>
        <w:t>:</w:t>
      </w:r>
      <w:r w:rsidRPr="00480148">
        <w:rPr>
          <w:rFonts w:ascii="Arial" w:eastAsia="Corbel" w:hAnsi="Arial" w:cs="Arial"/>
          <w:sz w:val="24"/>
          <w:szCs w:val="24"/>
        </w:rPr>
        <w:t xml:space="preserve"> </w:t>
      </w:r>
    </w:p>
    <w:p w14:paraId="6129455D" w14:textId="6E2B523C" w:rsidR="0015280E" w:rsidRPr="00480148" w:rsidRDefault="0015280E" w:rsidP="0009619E">
      <w:pPr>
        <w:pStyle w:val="ListParagraph"/>
        <w:spacing w:before="160" w:line="257" w:lineRule="auto"/>
        <w:ind w:left="0"/>
        <w:rPr>
          <w:rStyle w:val="Hyperlink"/>
          <w:rFonts w:ascii="Arial" w:eastAsia="Corbel" w:hAnsi="Arial" w:cs="Arial"/>
          <w:color w:val="000000" w:themeColor="text1"/>
          <w:sz w:val="24"/>
          <w:szCs w:val="24"/>
          <w:u w:val="none"/>
        </w:rPr>
      </w:pPr>
      <w:hyperlink r:id="rId132">
        <w:r w:rsidRPr="00480148">
          <w:rPr>
            <w:rStyle w:val="Hyperlink"/>
            <w:rFonts w:ascii="Arial" w:eastAsia="Corbel" w:hAnsi="Arial" w:cs="Arial"/>
            <w:sz w:val="24"/>
            <w:szCs w:val="24"/>
          </w:rPr>
          <w:t>34 CFR 300.322</w:t>
        </w:r>
      </w:hyperlink>
    </w:p>
    <w:p w14:paraId="0756DC20" w14:textId="54FA13E5" w:rsidR="0015280E" w:rsidRPr="00480148" w:rsidRDefault="0015280E" w:rsidP="00AA571D">
      <w:pPr>
        <w:pStyle w:val="ListParagraph"/>
        <w:spacing w:before="160" w:line="257" w:lineRule="auto"/>
        <w:ind w:left="0"/>
        <w:rPr>
          <w:rFonts w:ascii="Arial" w:hAnsi="Arial" w:cs="Arial"/>
          <w:sz w:val="24"/>
          <w:szCs w:val="24"/>
        </w:rPr>
      </w:pPr>
      <w:hyperlink r:id="rId133" w:history="1">
        <w:r w:rsidRPr="00480148">
          <w:rPr>
            <w:rStyle w:val="Hyperlink"/>
            <w:rFonts w:ascii="Arial" w:hAnsi="Arial" w:cs="Arial"/>
            <w:sz w:val="24"/>
            <w:szCs w:val="24"/>
          </w:rPr>
          <w:t>34 CFR 300.501 (b)</w:t>
        </w:r>
      </w:hyperlink>
    </w:p>
    <w:p w14:paraId="2A477B36" w14:textId="23DC4970" w:rsidR="0015280E" w:rsidRPr="00480148" w:rsidRDefault="0015280E" w:rsidP="00AA571D">
      <w:pPr>
        <w:pStyle w:val="ListParagraph"/>
        <w:spacing w:before="160" w:line="257" w:lineRule="auto"/>
        <w:ind w:left="0"/>
        <w:rPr>
          <w:rFonts w:ascii="Arial" w:eastAsia="Corbel" w:hAnsi="Arial" w:cs="Arial"/>
          <w:color w:val="000000" w:themeColor="text1"/>
          <w:sz w:val="24"/>
          <w:szCs w:val="24"/>
        </w:rPr>
      </w:pPr>
      <w:hyperlink r:id="rId134">
        <w:r w:rsidRPr="00480148">
          <w:rPr>
            <w:rStyle w:val="Hyperlink"/>
            <w:rFonts w:ascii="Arial" w:eastAsia="Corbel" w:hAnsi="Arial" w:cs="Arial"/>
            <w:sz w:val="24"/>
            <w:szCs w:val="24"/>
          </w:rPr>
          <w:t>34 CFR 300.501 (c)</w:t>
        </w:r>
      </w:hyperlink>
    </w:p>
    <w:p w14:paraId="6A0DE721" w14:textId="77777777" w:rsidR="00E87E25" w:rsidRDefault="0015280E" w:rsidP="00E87E25">
      <w:pPr>
        <w:pStyle w:val="ListParagraph"/>
        <w:spacing w:before="160" w:line="257" w:lineRule="auto"/>
        <w:ind w:left="0"/>
      </w:pPr>
      <w:hyperlink r:id="rId135">
        <w:r w:rsidRPr="00480148">
          <w:rPr>
            <w:rStyle w:val="Hyperlink"/>
            <w:rFonts w:ascii="Arial" w:eastAsia="Corbel" w:hAnsi="Arial" w:cs="Arial"/>
            <w:sz w:val="24"/>
            <w:szCs w:val="24"/>
          </w:rPr>
          <w:t>34 CFR 300.503 (c)</w:t>
        </w:r>
      </w:hyperlink>
    </w:p>
    <w:p w14:paraId="4C6EE205" w14:textId="648A0429" w:rsidR="005D7D25" w:rsidRPr="009903A8" w:rsidRDefault="0015280E" w:rsidP="009903A8">
      <w:pPr>
        <w:pStyle w:val="ListParagraph"/>
        <w:spacing w:before="160" w:line="257" w:lineRule="auto"/>
        <w:ind w:left="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SE 26 is related to </w:t>
      </w:r>
      <w:hyperlink r:id="rId136" w:history="1">
        <w:r w:rsidRPr="00480148">
          <w:rPr>
            <w:rStyle w:val="Hyperlink"/>
            <w:rFonts w:ascii="Arial" w:eastAsia="Corbel" w:hAnsi="Arial" w:cs="Arial"/>
            <w:sz w:val="24"/>
            <w:szCs w:val="24"/>
          </w:rPr>
          <w:t>State Performance Plan Indicator 8.</w:t>
        </w:r>
      </w:hyperlink>
    </w:p>
    <w:p w14:paraId="104925D3" w14:textId="77777777" w:rsidR="00037F02" w:rsidRDefault="00037F02" w:rsidP="00AF1F06">
      <w:pPr>
        <w:spacing w:before="160"/>
        <w:rPr>
          <w:rFonts w:ascii="Arial" w:eastAsia="Times New Roman" w:hAnsi="Arial" w:cs="Arial"/>
          <w:color w:val="000000" w:themeColor="text1"/>
          <w:sz w:val="24"/>
          <w:szCs w:val="24"/>
        </w:rPr>
      </w:pPr>
    </w:p>
    <w:p w14:paraId="50454B2C" w14:textId="77777777" w:rsidR="000B7523" w:rsidRPr="00480148" w:rsidRDefault="000B7523" w:rsidP="00AF1F06">
      <w:pPr>
        <w:spacing w:before="160"/>
        <w:rPr>
          <w:rFonts w:ascii="Arial" w:eastAsia="Times New Roman" w:hAnsi="Arial" w:cs="Arial"/>
          <w:color w:val="000000" w:themeColor="text1"/>
          <w:sz w:val="24"/>
          <w:szCs w:val="24"/>
        </w:rPr>
      </w:pPr>
    </w:p>
    <w:p w14:paraId="45214B38" w14:textId="3A75B2D4" w:rsidR="009E71AC" w:rsidRPr="009E71AC" w:rsidRDefault="1E06E013" w:rsidP="000B7523">
      <w:pPr>
        <w:pStyle w:val="Heading3"/>
      </w:pPr>
      <w:r w:rsidRPr="0015280E">
        <w:rPr>
          <w:highlight w:val="lightGray"/>
          <w:shd w:val="clear" w:color="auto" w:fill="FFFFFF" w:themeFill="background1"/>
        </w:rPr>
        <w:t>SE 29 Communications are in English and primary language</w:t>
      </w:r>
      <w:r w:rsidRPr="0015280E">
        <w:rPr>
          <w:highlight w:val="lightGray"/>
        </w:rPr>
        <w:t xml:space="preserve"> of home</w:t>
      </w:r>
    </w:p>
    <w:p w14:paraId="04D1C616" w14:textId="313A3344" w:rsidR="1E06E013" w:rsidRPr="00480148" w:rsidRDefault="1E06E013" w:rsidP="00AF1F06">
      <w:pPr>
        <w:spacing w:before="160"/>
        <w:rPr>
          <w:rFonts w:ascii="Arial" w:eastAsia="Corbel" w:hAnsi="Arial" w:cs="Arial"/>
          <w:b/>
          <w:i/>
          <w:color w:val="000000" w:themeColor="text1"/>
          <w:sz w:val="24"/>
          <w:szCs w:val="24"/>
        </w:rPr>
      </w:pPr>
      <w:r w:rsidRPr="00480148">
        <w:rPr>
          <w:rFonts w:ascii="Arial" w:eastAsia="Corbel" w:hAnsi="Arial" w:cs="Arial"/>
          <w:color w:val="000000" w:themeColor="text1"/>
          <w:sz w:val="24"/>
          <w:szCs w:val="24"/>
        </w:rPr>
        <w:t xml:space="preserve">1. Communications with parents are in clear and commonly understood words and are in both English and the primary language of the home if such primary language is other than English. Any interpreter used in fulfilling these requirements is fluent in the primary language of the home and familiar with special education procedures, programs, and services. If the parents or the student </w:t>
      </w:r>
      <w:proofErr w:type="gramStart"/>
      <w:r w:rsidRPr="00480148">
        <w:rPr>
          <w:rFonts w:ascii="Arial" w:eastAsia="Corbel" w:hAnsi="Arial" w:cs="Arial"/>
          <w:color w:val="000000" w:themeColor="text1"/>
          <w:sz w:val="24"/>
          <w:szCs w:val="24"/>
        </w:rPr>
        <w:t>are</w:t>
      </w:r>
      <w:proofErr w:type="gramEnd"/>
      <w:r w:rsidRPr="00480148">
        <w:rPr>
          <w:rFonts w:ascii="Arial" w:eastAsia="Corbel" w:hAnsi="Arial" w:cs="Arial"/>
          <w:color w:val="000000" w:themeColor="text1"/>
          <w:sz w:val="24"/>
          <w:szCs w:val="24"/>
        </w:rPr>
        <w:t xml:space="preserve"> unable to read in any language or are blind or deaf, communications</w:t>
      </w:r>
      <w:r w:rsidRPr="00480148">
        <w:rPr>
          <w:rFonts w:ascii="Arial" w:eastAsia="Corbel" w:hAnsi="Arial" w:cs="Arial"/>
          <w:color w:val="FF0000"/>
          <w:sz w:val="24"/>
          <w:szCs w:val="24"/>
        </w:rPr>
        <w:t xml:space="preserve"> </w:t>
      </w:r>
      <w:r w:rsidRPr="00480148">
        <w:rPr>
          <w:rFonts w:ascii="Arial" w:eastAsia="Corbel" w:hAnsi="Arial" w:cs="Arial"/>
          <w:sz w:val="24"/>
          <w:szCs w:val="24"/>
        </w:rPr>
        <w:t xml:space="preserve">required by these regulations </w:t>
      </w:r>
      <w:r w:rsidR="2ED205D2" w:rsidRPr="00480148">
        <w:rPr>
          <w:rFonts w:ascii="Arial" w:eastAsia="Corbel" w:hAnsi="Arial" w:cs="Arial"/>
          <w:sz w:val="24"/>
          <w:szCs w:val="24"/>
        </w:rPr>
        <w:t>shall be</w:t>
      </w:r>
      <w:r w:rsidRPr="00480148">
        <w:rPr>
          <w:rFonts w:ascii="Arial" w:eastAsia="Corbel" w:hAnsi="Arial" w:cs="Arial"/>
          <w:sz w:val="24"/>
          <w:szCs w:val="24"/>
        </w:rPr>
        <w:t xml:space="preserve"> made orally in English with the use of a foreign language interpreter, in Braille, in sign language, via TTY, or in </w:t>
      </w:r>
      <w:r w:rsidRPr="00480148">
        <w:rPr>
          <w:rFonts w:ascii="Arial" w:eastAsia="Corbel" w:hAnsi="Arial" w:cs="Arial"/>
          <w:color w:val="000000" w:themeColor="text1"/>
          <w:sz w:val="24"/>
          <w:szCs w:val="24"/>
        </w:rPr>
        <w:t>writing, whichever is appropriate</w:t>
      </w:r>
      <w:r w:rsidR="09D44A45" w:rsidRPr="00480148">
        <w:rPr>
          <w:rFonts w:ascii="Arial" w:eastAsia="Corbel" w:hAnsi="Arial" w:cs="Arial"/>
          <w:color w:val="000000" w:themeColor="text1"/>
          <w:sz w:val="24"/>
          <w:szCs w:val="24"/>
        </w:rPr>
        <w:t>.</w:t>
      </w:r>
    </w:p>
    <w:p w14:paraId="2596453B" w14:textId="7CE59C30" w:rsidR="4DA40894" w:rsidRDefault="3F6D61C9" w:rsidP="000B7523">
      <w:pPr>
        <w:spacing w:before="160"/>
        <w:rPr>
          <w:rFonts w:ascii="Arial" w:eastAsia="Corbel" w:hAnsi="Arial" w:cs="Arial"/>
          <w:color w:val="000000" w:themeColor="text1"/>
          <w:sz w:val="24"/>
          <w:szCs w:val="24"/>
        </w:rPr>
      </w:pPr>
      <w:r w:rsidRPr="0015280E">
        <w:rPr>
          <w:rFonts w:ascii="Arial" w:eastAsia="Corbel" w:hAnsi="Arial" w:cs="Arial"/>
          <w:bCs/>
          <w:iCs/>
          <w:color w:val="000000" w:themeColor="text1"/>
          <w:sz w:val="24"/>
          <w:szCs w:val="24"/>
        </w:rPr>
        <w:t>2</w:t>
      </w:r>
      <w:r w:rsidRPr="00480148">
        <w:rPr>
          <w:rFonts w:ascii="Arial" w:eastAsia="Corbel" w:hAnsi="Arial" w:cs="Arial"/>
          <w:b/>
          <w:i/>
          <w:color w:val="000000" w:themeColor="text1"/>
          <w:sz w:val="24"/>
          <w:szCs w:val="24"/>
        </w:rPr>
        <w:t>.</w:t>
      </w:r>
      <w:r w:rsidR="0702FF92" w:rsidRPr="00480148">
        <w:rPr>
          <w:rFonts w:ascii="Arial" w:eastAsia="Corbel" w:hAnsi="Arial" w:cs="Arial"/>
          <w:b/>
          <w:i/>
          <w:color w:val="000000" w:themeColor="text1"/>
          <w:sz w:val="24"/>
          <w:szCs w:val="24"/>
        </w:rPr>
        <w:t xml:space="preserve"> </w:t>
      </w:r>
      <w:r w:rsidR="1D846AC7" w:rsidRPr="00480148">
        <w:rPr>
          <w:rFonts w:ascii="Arial" w:eastAsia="Corbel" w:hAnsi="Arial" w:cs="Arial"/>
          <w:color w:val="000000" w:themeColor="text1"/>
          <w:sz w:val="24"/>
          <w:szCs w:val="24"/>
        </w:rPr>
        <w:t xml:space="preserve">If the </w:t>
      </w:r>
      <w:r w:rsidR="04A1D121" w:rsidRPr="00480148">
        <w:rPr>
          <w:rFonts w:ascii="Arial" w:eastAsia="Corbel" w:hAnsi="Arial" w:cs="Arial"/>
          <w:color w:val="000000" w:themeColor="text1"/>
          <w:sz w:val="24"/>
          <w:szCs w:val="24"/>
        </w:rPr>
        <w:t xml:space="preserve">native language or </w:t>
      </w:r>
      <w:r w:rsidR="1D846AC7" w:rsidRPr="00480148">
        <w:rPr>
          <w:rFonts w:ascii="Arial" w:eastAsia="Corbel" w:hAnsi="Arial" w:cs="Arial"/>
          <w:color w:val="000000" w:themeColor="text1"/>
          <w:sz w:val="24"/>
          <w:szCs w:val="24"/>
        </w:rPr>
        <w:t xml:space="preserve">other mode of communication </w:t>
      </w:r>
      <w:r w:rsidR="04A1D121" w:rsidRPr="00480148">
        <w:rPr>
          <w:rFonts w:ascii="Arial" w:eastAsia="Corbel" w:hAnsi="Arial" w:cs="Arial"/>
          <w:color w:val="000000" w:themeColor="text1"/>
          <w:sz w:val="24"/>
          <w:szCs w:val="24"/>
        </w:rPr>
        <w:t xml:space="preserve">of the parent </w:t>
      </w:r>
      <w:r w:rsidR="1D846AC7" w:rsidRPr="00480148">
        <w:rPr>
          <w:rFonts w:ascii="Arial" w:eastAsia="Corbel" w:hAnsi="Arial" w:cs="Arial"/>
          <w:color w:val="000000" w:themeColor="text1"/>
          <w:sz w:val="24"/>
          <w:szCs w:val="24"/>
        </w:rPr>
        <w:t xml:space="preserve">is not </w:t>
      </w:r>
      <w:r w:rsidR="04A1D121" w:rsidRPr="00480148">
        <w:rPr>
          <w:rFonts w:ascii="Arial" w:eastAsia="Corbel" w:hAnsi="Arial" w:cs="Arial"/>
          <w:color w:val="000000" w:themeColor="text1"/>
          <w:sz w:val="24"/>
          <w:szCs w:val="24"/>
        </w:rPr>
        <w:t xml:space="preserve">a </w:t>
      </w:r>
      <w:r w:rsidR="1D846AC7" w:rsidRPr="00480148">
        <w:rPr>
          <w:rFonts w:ascii="Arial" w:eastAsia="Corbel" w:hAnsi="Arial" w:cs="Arial"/>
          <w:color w:val="000000" w:themeColor="text1"/>
          <w:sz w:val="24"/>
          <w:szCs w:val="24"/>
        </w:rPr>
        <w:t>written language</w:t>
      </w:r>
      <w:r w:rsidR="53AED898" w:rsidRPr="00480148">
        <w:rPr>
          <w:rFonts w:ascii="Arial" w:eastAsia="Corbel" w:hAnsi="Arial" w:cs="Arial"/>
          <w:color w:val="000000" w:themeColor="text1"/>
          <w:sz w:val="24"/>
          <w:szCs w:val="24"/>
        </w:rPr>
        <w:t xml:space="preserve">, </w:t>
      </w:r>
      <w:r w:rsidR="04A1D121" w:rsidRPr="00480148">
        <w:rPr>
          <w:rFonts w:ascii="Arial" w:eastAsia="Corbel" w:hAnsi="Arial" w:cs="Arial"/>
          <w:color w:val="000000" w:themeColor="text1"/>
          <w:sz w:val="24"/>
          <w:szCs w:val="24"/>
        </w:rPr>
        <w:t>t</w:t>
      </w:r>
      <w:r w:rsidR="175D5F06" w:rsidRPr="00480148">
        <w:rPr>
          <w:rFonts w:ascii="Arial" w:eastAsia="Corbel" w:hAnsi="Arial" w:cs="Arial"/>
          <w:color w:val="000000" w:themeColor="text1"/>
          <w:sz w:val="24"/>
          <w:szCs w:val="24"/>
        </w:rPr>
        <w:t>he district</w:t>
      </w:r>
      <w:r w:rsidR="6E80F4DD" w:rsidRPr="00480148">
        <w:rPr>
          <w:rFonts w:ascii="Arial" w:eastAsia="Corbel" w:hAnsi="Arial" w:cs="Arial"/>
          <w:color w:val="000000" w:themeColor="text1"/>
          <w:sz w:val="24"/>
          <w:szCs w:val="24"/>
        </w:rPr>
        <w:t xml:space="preserve"> must </w:t>
      </w:r>
      <w:r w:rsidR="52F1DE71" w:rsidRPr="00480148">
        <w:rPr>
          <w:rFonts w:ascii="Arial" w:eastAsia="Corbel" w:hAnsi="Arial" w:cs="Arial"/>
          <w:color w:val="000000" w:themeColor="text1"/>
          <w:sz w:val="24"/>
          <w:szCs w:val="24"/>
        </w:rPr>
        <w:t xml:space="preserve">maintain written evidence </w:t>
      </w:r>
      <w:r w:rsidR="06F1720D" w:rsidRPr="00480148">
        <w:rPr>
          <w:rFonts w:ascii="Arial" w:eastAsia="Corbel" w:hAnsi="Arial" w:cs="Arial"/>
          <w:color w:val="000000" w:themeColor="text1"/>
          <w:sz w:val="24"/>
          <w:szCs w:val="24"/>
        </w:rPr>
        <w:t>of translations for all</w:t>
      </w:r>
      <w:r w:rsidR="631D93D7" w:rsidRPr="00480148">
        <w:rPr>
          <w:rFonts w:ascii="Arial" w:eastAsia="Corbel" w:hAnsi="Arial" w:cs="Arial"/>
          <w:color w:val="000000" w:themeColor="text1"/>
          <w:sz w:val="24"/>
          <w:szCs w:val="24"/>
        </w:rPr>
        <w:t xml:space="preserve"> </w:t>
      </w:r>
      <w:r w:rsidR="6D084F44" w:rsidRPr="00480148">
        <w:rPr>
          <w:rFonts w:ascii="Arial" w:eastAsia="Corbel" w:hAnsi="Arial" w:cs="Arial"/>
          <w:color w:val="000000" w:themeColor="text1"/>
          <w:sz w:val="24"/>
          <w:szCs w:val="24"/>
        </w:rPr>
        <w:t xml:space="preserve">Notices of Proposed District Action (N1). </w:t>
      </w:r>
      <w:r w:rsidR="2AA4094F" w:rsidRPr="00480148">
        <w:rPr>
          <w:rFonts w:ascii="Arial" w:eastAsia="Corbel" w:hAnsi="Arial" w:cs="Arial"/>
          <w:color w:val="000000" w:themeColor="text1"/>
          <w:sz w:val="24"/>
          <w:szCs w:val="24"/>
        </w:rPr>
        <w:t>W</w:t>
      </w:r>
      <w:r w:rsidR="2FB5E587" w:rsidRPr="00480148">
        <w:rPr>
          <w:rFonts w:ascii="Arial" w:eastAsia="Corbel" w:hAnsi="Arial" w:cs="Arial"/>
          <w:color w:val="000000" w:themeColor="text1"/>
          <w:sz w:val="24"/>
          <w:szCs w:val="24"/>
        </w:rPr>
        <w:t xml:space="preserve">ritten evidence </w:t>
      </w:r>
      <w:r w:rsidR="2AE8B045" w:rsidRPr="00480148">
        <w:rPr>
          <w:rFonts w:ascii="Arial" w:eastAsia="Corbel" w:hAnsi="Arial" w:cs="Arial"/>
          <w:color w:val="000000" w:themeColor="text1"/>
          <w:sz w:val="24"/>
          <w:szCs w:val="24"/>
        </w:rPr>
        <w:t xml:space="preserve">demonstrates that the notice was translated orally or by other means to the parent in his or her native language or other mode of communication, </w:t>
      </w:r>
      <w:r w:rsidR="2FB5E587" w:rsidRPr="00480148">
        <w:rPr>
          <w:rFonts w:ascii="Arial" w:eastAsia="Corbel" w:hAnsi="Arial" w:cs="Arial"/>
          <w:color w:val="000000" w:themeColor="text1"/>
          <w:sz w:val="24"/>
          <w:szCs w:val="24"/>
        </w:rPr>
        <w:t>and</w:t>
      </w:r>
      <w:r w:rsidR="53AED898" w:rsidRPr="00480148">
        <w:rPr>
          <w:rFonts w:ascii="Arial" w:eastAsia="Corbel" w:hAnsi="Arial" w:cs="Arial"/>
          <w:color w:val="000000" w:themeColor="text1"/>
          <w:sz w:val="24"/>
          <w:szCs w:val="24"/>
        </w:rPr>
        <w:t xml:space="preserve"> that the </w:t>
      </w:r>
      <w:r w:rsidR="1D846AC7" w:rsidRPr="00480148">
        <w:rPr>
          <w:rFonts w:ascii="Arial" w:eastAsia="Corbel" w:hAnsi="Arial" w:cs="Arial"/>
          <w:color w:val="000000" w:themeColor="text1"/>
          <w:sz w:val="24"/>
          <w:szCs w:val="24"/>
        </w:rPr>
        <w:t>parent understands the content of the notice</w:t>
      </w:r>
      <w:r w:rsidR="1022A46F" w:rsidRPr="00480148">
        <w:rPr>
          <w:rFonts w:ascii="Arial" w:eastAsia="Corbel" w:hAnsi="Arial" w:cs="Arial"/>
          <w:color w:val="000000" w:themeColor="text1"/>
          <w:sz w:val="24"/>
          <w:szCs w:val="24"/>
        </w:rPr>
        <w:t xml:space="preserve">. </w:t>
      </w:r>
    </w:p>
    <w:p w14:paraId="1FCB6006" w14:textId="77777777" w:rsidR="0065061F" w:rsidRPr="000B7523" w:rsidRDefault="0065061F" w:rsidP="000B7523">
      <w:pPr>
        <w:spacing w:before="160"/>
        <w:rPr>
          <w:rFonts w:ascii="Arial" w:eastAsia="Corbel" w:hAnsi="Arial" w:cs="Arial"/>
          <w:color w:val="000000" w:themeColor="text1"/>
          <w:sz w:val="24"/>
          <w:szCs w:val="24"/>
        </w:rPr>
      </w:pPr>
    </w:p>
    <w:p w14:paraId="23AFFBFB" w14:textId="168531C2" w:rsidR="0015280E" w:rsidRPr="00480148" w:rsidRDefault="0015280E" w:rsidP="0015280E">
      <w:pPr>
        <w:spacing w:before="160"/>
        <w:rPr>
          <w:rFonts w:ascii="Arial" w:hAnsi="Arial" w:cs="Arial"/>
          <w:sz w:val="24"/>
          <w:szCs w:val="24"/>
        </w:rPr>
      </w:pPr>
      <w:r w:rsidRPr="00480148">
        <w:rPr>
          <w:rFonts w:ascii="Arial" w:eastAsia="Corbel" w:hAnsi="Arial" w:cs="Arial"/>
          <w:b/>
          <w:sz w:val="24"/>
          <w:szCs w:val="24"/>
          <w:u w:val="single"/>
        </w:rPr>
        <w:t>State requirement:</w:t>
      </w:r>
      <w:r w:rsidRPr="00480148">
        <w:rPr>
          <w:rFonts w:ascii="Arial" w:eastAsia="Corbel" w:hAnsi="Arial" w:cs="Arial"/>
          <w:sz w:val="24"/>
          <w:szCs w:val="24"/>
        </w:rPr>
        <w:t xml:space="preserve"> </w:t>
      </w:r>
    </w:p>
    <w:p w14:paraId="31628F2C" w14:textId="77777777" w:rsidR="0015280E" w:rsidRDefault="0015280E" w:rsidP="00A53A3B">
      <w:pPr>
        <w:pStyle w:val="ListParagraph"/>
        <w:spacing w:before="160"/>
        <w:ind w:left="0"/>
      </w:pPr>
      <w:hyperlink r:id="rId137">
        <w:r w:rsidRPr="00480148">
          <w:rPr>
            <w:rStyle w:val="Hyperlink"/>
            <w:rFonts w:ascii="Arial" w:eastAsia="Corbel" w:hAnsi="Arial" w:cs="Arial"/>
            <w:sz w:val="24"/>
            <w:szCs w:val="24"/>
          </w:rPr>
          <w:t>603 CMR 28.07(8)</w:t>
        </w:r>
      </w:hyperlink>
    </w:p>
    <w:p w14:paraId="6612A0A8" w14:textId="77777777" w:rsidR="009E71AC" w:rsidRPr="00480148" w:rsidRDefault="009E71AC" w:rsidP="00A53A3B">
      <w:pPr>
        <w:pStyle w:val="ListParagraph"/>
        <w:spacing w:before="160"/>
        <w:ind w:left="0"/>
        <w:rPr>
          <w:rFonts w:ascii="Arial" w:eastAsia="Corbel" w:hAnsi="Arial" w:cs="Arial"/>
          <w:sz w:val="24"/>
          <w:szCs w:val="24"/>
        </w:rPr>
      </w:pPr>
    </w:p>
    <w:p w14:paraId="2D1B4D4C" w14:textId="7C1AB4F3" w:rsidR="0015280E" w:rsidRPr="00480148" w:rsidRDefault="0015280E" w:rsidP="0015280E">
      <w:pPr>
        <w:spacing w:before="160"/>
        <w:rPr>
          <w:rFonts w:ascii="Arial" w:hAnsi="Arial" w:cs="Arial"/>
          <w:sz w:val="24"/>
          <w:szCs w:val="24"/>
        </w:rPr>
      </w:pPr>
      <w:r w:rsidRPr="00480148">
        <w:rPr>
          <w:rFonts w:ascii="Arial" w:eastAsia="Corbel" w:hAnsi="Arial" w:cs="Arial"/>
          <w:b/>
          <w:sz w:val="24"/>
          <w:szCs w:val="24"/>
          <w:u w:val="single"/>
        </w:rPr>
        <w:t>Federal</w:t>
      </w:r>
      <w:r w:rsidR="00A53A3B">
        <w:rPr>
          <w:rFonts w:ascii="Arial" w:eastAsia="Corbel" w:hAnsi="Arial" w:cs="Arial"/>
          <w:b/>
          <w:sz w:val="24"/>
          <w:szCs w:val="24"/>
          <w:u w:val="single"/>
        </w:rPr>
        <w:t xml:space="preserve"> requirements</w:t>
      </w:r>
      <w:r w:rsidRPr="00480148">
        <w:rPr>
          <w:rFonts w:ascii="Arial" w:eastAsia="Corbel" w:hAnsi="Arial" w:cs="Arial"/>
          <w:b/>
          <w:sz w:val="24"/>
          <w:szCs w:val="24"/>
          <w:u w:val="single"/>
        </w:rPr>
        <w:t>:</w:t>
      </w:r>
      <w:r w:rsidRPr="00480148">
        <w:rPr>
          <w:rFonts w:ascii="Arial" w:eastAsia="Corbel" w:hAnsi="Arial" w:cs="Arial"/>
          <w:sz w:val="24"/>
          <w:szCs w:val="24"/>
        </w:rPr>
        <w:t xml:space="preserve"> </w:t>
      </w:r>
    </w:p>
    <w:p w14:paraId="0B712CF0" w14:textId="77777777" w:rsidR="0015280E" w:rsidRPr="00480148" w:rsidRDefault="0015280E" w:rsidP="00A53A3B">
      <w:pPr>
        <w:pStyle w:val="ListParagraph"/>
        <w:spacing w:before="160" w:line="257" w:lineRule="auto"/>
        <w:ind w:left="0"/>
        <w:rPr>
          <w:rFonts w:ascii="Arial" w:eastAsia="Corbel" w:hAnsi="Arial" w:cs="Arial"/>
          <w:color w:val="000000" w:themeColor="text1"/>
          <w:sz w:val="24"/>
          <w:szCs w:val="24"/>
        </w:rPr>
      </w:pPr>
      <w:hyperlink r:id="rId138" w:history="1">
        <w:r w:rsidRPr="00480148">
          <w:rPr>
            <w:rStyle w:val="Hyperlink"/>
            <w:rFonts w:ascii="Arial" w:eastAsia="Corbel" w:hAnsi="Arial" w:cs="Arial"/>
            <w:sz w:val="24"/>
            <w:szCs w:val="24"/>
          </w:rPr>
          <w:t>34 CFR 300.322(e)</w:t>
        </w:r>
      </w:hyperlink>
    </w:p>
    <w:p w14:paraId="10C9AC0E" w14:textId="0BF37792" w:rsidR="0015280E" w:rsidRPr="0015280E" w:rsidRDefault="0015280E" w:rsidP="00A53A3B">
      <w:pPr>
        <w:pStyle w:val="ListParagraph"/>
        <w:spacing w:before="160" w:line="257" w:lineRule="auto"/>
        <w:ind w:left="0"/>
        <w:rPr>
          <w:rFonts w:ascii="Arial" w:eastAsia="Corbel" w:hAnsi="Arial" w:cs="Arial"/>
          <w:b/>
          <w:i/>
          <w:color w:val="000000" w:themeColor="text1"/>
          <w:sz w:val="24"/>
          <w:szCs w:val="24"/>
        </w:rPr>
      </w:pPr>
      <w:hyperlink r:id="rId139">
        <w:r w:rsidRPr="00480148">
          <w:rPr>
            <w:rStyle w:val="Hyperlink"/>
            <w:rFonts w:ascii="Arial" w:eastAsia="Corbel" w:hAnsi="Arial" w:cs="Arial"/>
            <w:sz w:val="24"/>
            <w:szCs w:val="24"/>
          </w:rPr>
          <w:t>34 CFR 300.503</w:t>
        </w:r>
      </w:hyperlink>
    </w:p>
    <w:p w14:paraId="688830FF" w14:textId="6D860CF3" w:rsidR="009E71AC" w:rsidRDefault="0015280E" w:rsidP="0065061F">
      <w:pPr>
        <w:spacing w:before="160" w:line="257" w:lineRule="auto"/>
        <w:rPr>
          <w:rFonts w:ascii="Arial" w:eastAsia="Corbel" w:hAnsi="Arial" w:cs="Arial"/>
          <w:sz w:val="24"/>
          <w:szCs w:val="24"/>
        </w:rPr>
      </w:pPr>
      <w:r w:rsidRPr="00480148">
        <w:rPr>
          <w:rFonts w:ascii="Arial" w:eastAsia="Corbel" w:hAnsi="Arial" w:cs="Arial"/>
          <w:b/>
          <w:bCs/>
          <w:sz w:val="24"/>
          <w:szCs w:val="24"/>
        </w:rPr>
        <w:t xml:space="preserve"> </w:t>
      </w:r>
      <w:r w:rsidRPr="00480148">
        <w:rPr>
          <w:rFonts w:ascii="Arial" w:eastAsia="Corbel" w:hAnsi="Arial" w:cs="Arial"/>
          <w:color w:val="000000" w:themeColor="text1"/>
          <w:sz w:val="24"/>
          <w:szCs w:val="24"/>
        </w:rPr>
        <w:t xml:space="preserve">SE 29 is related to </w:t>
      </w:r>
      <w:hyperlink r:id="rId140" w:history="1">
        <w:r w:rsidRPr="00480148">
          <w:rPr>
            <w:rStyle w:val="Hyperlink"/>
            <w:rFonts w:ascii="Arial" w:eastAsia="Corbel" w:hAnsi="Arial" w:cs="Arial"/>
            <w:sz w:val="24"/>
            <w:szCs w:val="24"/>
          </w:rPr>
          <w:t>State Performance Plan Indicator 8.</w:t>
        </w:r>
      </w:hyperlink>
      <w:r w:rsidRPr="00480148">
        <w:rPr>
          <w:rFonts w:ascii="Arial" w:eastAsia="Corbel" w:hAnsi="Arial" w:cs="Arial"/>
          <w:color w:val="000000" w:themeColor="text1"/>
          <w:sz w:val="24"/>
          <w:szCs w:val="24"/>
        </w:rPr>
        <w:t xml:space="preserve"> </w:t>
      </w:r>
      <w:r w:rsidRPr="00480148">
        <w:rPr>
          <w:rFonts w:ascii="Arial" w:eastAsia="Calibri" w:hAnsi="Arial" w:cs="Arial"/>
          <w:sz w:val="24"/>
          <w:szCs w:val="24"/>
        </w:rPr>
        <w:t xml:space="preserve"> </w:t>
      </w:r>
    </w:p>
    <w:p w14:paraId="015523E2" w14:textId="77777777" w:rsidR="009E71AC" w:rsidRPr="00480148" w:rsidRDefault="009E71AC" w:rsidP="00AF1F06">
      <w:pPr>
        <w:spacing w:before="160"/>
        <w:rPr>
          <w:rFonts w:ascii="Arial" w:eastAsia="Corbel" w:hAnsi="Arial" w:cs="Arial"/>
          <w:sz w:val="24"/>
          <w:szCs w:val="24"/>
        </w:rPr>
      </w:pPr>
    </w:p>
    <w:p w14:paraId="231A7F51" w14:textId="66036F1F" w:rsidR="4F74B5F0" w:rsidRDefault="4F74B5F0" w:rsidP="0015280E">
      <w:pPr>
        <w:pStyle w:val="Heading3"/>
      </w:pPr>
      <w:r w:rsidRPr="0015280E">
        <w:rPr>
          <w:highlight w:val="lightGray"/>
        </w:rPr>
        <w:lastRenderedPageBreak/>
        <w:t>SE 34 Continuum of alternative services and placements</w:t>
      </w:r>
      <w:r w:rsidR="00DF0CF1" w:rsidRPr="00480148">
        <w:t xml:space="preserve"> </w:t>
      </w:r>
    </w:p>
    <w:p w14:paraId="62FAFB2A" w14:textId="77777777" w:rsidR="009E71AC" w:rsidRPr="009E71AC" w:rsidRDefault="009E71AC" w:rsidP="009E71AC"/>
    <w:p w14:paraId="3E555942" w14:textId="081EC5D9" w:rsidR="4F74B5F0" w:rsidRDefault="4F74B5F0"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The district provides or arranges for the provision of each of the elements of the IEPs of students in need of special education from the ages of three through twenty</w:t>
      </w:r>
      <w:r w:rsidRPr="00480148">
        <w:rPr>
          <w:rFonts w:ascii="Cambria Math" w:eastAsia="Corbel" w:hAnsi="Cambria Math" w:cs="Cambria Math"/>
          <w:color w:val="000000" w:themeColor="text1"/>
          <w:sz w:val="24"/>
          <w:szCs w:val="24"/>
        </w:rPr>
        <w:t>‑</w:t>
      </w:r>
      <w:r w:rsidRPr="00480148">
        <w:rPr>
          <w:rFonts w:ascii="Arial" w:eastAsia="Corbel" w:hAnsi="Arial" w:cs="Arial"/>
          <w:color w:val="000000" w:themeColor="text1"/>
          <w:sz w:val="24"/>
          <w:szCs w:val="24"/>
        </w:rPr>
        <w:t>one, ensuring that a continuum of services and alternative placements is available to meet the needs of all students with disabilities, and takes all steps necessary to ensure compliance with all elements of the IEPs, including vocational education.</w:t>
      </w:r>
    </w:p>
    <w:p w14:paraId="399434D3" w14:textId="77777777" w:rsidR="0065061F" w:rsidRPr="00480148" w:rsidRDefault="0065061F" w:rsidP="00AF1F06">
      <w:pPr>
        <w:spacing w:before="160"/>
        <w:rPr>
          <w:rFonts w:ascii="Arial" w:eastAsia="Corbel" w:hAnsi="Arial" w:cs="Arial"/>
          <w:sz w:val="24"/>
          <w:szCs w:val="24"/>
        </w:rPr>
      </w:pPr>
    </w:p>
    <w:p w14:paraId="7AA0A2E6" w14:textId="0ED2908F" w:rsidR="00B33B78" w:rsidRPr="00480148" w:rsidRDefault="00B33B78" w:rsidP="00B33B78">
      <w:pPr>
        <w:spacing w:before="160"/>
        <w:rPr>
          <w:rFonts w:ascii="Arial" w:hAnsi="Arial" w:cs="Arial"/>
          <w:sz w:val="24"/>
          <w:szCs w:val="24"/>
        </w:rPr>
      </w:pPr>
      <w:r w:rsidRPr="00480148">
        <w:rPr>
          <w:rFonts w:ascii="Arial" w:eastAsia="Corbel" w:hAnsi="Arial" w:cs="Arial"/>
          <w:b/>
          <w:sz w:val="24"/>
          <w:szCs w:val="24"/>
          <w:u w:val="single"/>
        </w:rPr>
        <w:t>State requirement:</w:t>
      </w:r>
      <w:r w:rsidRPr="00480148">
        <w:rPr>
          <w:rFonts w:ascii="Arial" w:eastAsia="Corbel" w:hAnsi="Arial" w:cs="Arial"/>
          <w:sz w:val="24"/>
          <w:szCs w:val="24"/>
        </w:rPr>
        <w:t xml:space="preserve"> </w:t>
      </w:r>
    </w:p>
    <w:p w14:paraId="7F963DBF" w14:textId="77777777" w:rsidR="00B33B78" w:rsidRDefault="00B33B78" w:rsidP="00A53A3B">
      <w:pPr>
        <w:pStyle w:val="ListParagraph"/>
        <w:spacing w:before="160"/>
        <w:ind w:left="0"/>
      </w:pPr>
      <w:hyperlink r:id="rId141">
        <w:r w:rsidRPr="00480148">
          <w:rPr>
            <w:rStyle w:val="Hyperlink"/>
            <w:rFonts w:ascii="Arial" w:eastAsia="Corbel" w:hAnsi="Arial" w:cs="Arial"/>
            <w:sz w:val="24"/>
            <w:szCs w:val="24"/>
          </w:rPr>
          <w:t>603 CMR 28.06</w:t>
        </w:r>
      </w:hyperlink>
    </w:p>
    <w:p w14:paraId="7E375232" w14:textId="77777777" w:rsidR="0065061F" w:rsidRPr="00480148" w:rsidRDefault="0065061F" w:rsidP="00A53A3B">
      <w:pPr>
        <w:pStyle w:val="ListParagraph"/>
        <w:spacing w:before="160"/>
        <w:ind w:left="0"/>
        <w:rPr>
          <w:rFonts w:ascii="Arial" w:eastAsia="Corbel" w:hAnsi="Arial" w:cs="Arial"/>
          <w:color w:val="000000" w:themeColor="text1"/>
          <w:sz w:val="24"/>
          <w:szCs w:val="24"/>
        </w:rPr>
      </w:pPr>
    </w:p>
    <w:p w14:paraId="41CBD3AE" w14:textId="48274C66" w:rsidR="00B33B78" w:rsidRPr="00480148" w:rsidRDefault="00B33B78" w:rsidP="00B33B78">
      <w:pPr>
        <w:spacing w:before="160"/>
        <w:rPr>
          <w:rFonts w:ascii="Arial" w:eastAsia="Corbel" w:hAnsi="Arial" w:cs="Arial"/>
          <w:sz w:val="24"/>
          <w:szCs w:val="24"/>
        </w:rPr>
      </w:pPr>
      <w:r w:rsidRPr="00480148">
        <w:rPr>
          <w:rFonts w:ascii="Arial" w:eastAsia="Corbel" w:hAnsi="Arial" w:cs="Arial"/>
          <w:b/>
          <w:sz w:val="24"/>
          <w:szCs w:val="24"/>
          <w:u w:val="single"/>
        </w:rPr>
        <w:t>Federal</w:t>
      </w:r>
      <w:r w:rsidR="00A53A3B">
        <w:rPr>
          <w:rFonts w:ascii="Arial" w:eastAsia="Corbel" w:hAnsi="Arial" w:cs="Arial"/>
          <w:b/>
          <w:sz w:val="24"/>
          <w:szCs w:val="24"/>
          <w:u w:val="single"/>
        </w:rPr>
        <w:t xml:space="preserve"> requirements</w:t>
      </w:r>
      <w:r w:rsidRPr="00480148">
        <w:rPr>
          <w:rFonts w:ascii="Arial" w:eastAsia="Corbel" w:hAnsi="Arial" w:cs="Arial"/>
          <w:b/>
          <w:sz w:val="24"/>
          <w:szCs w:val="24"/>
          <w:u w:val="single"/>
        </w:rPr>
        <w:t>:</w:t>
      </w:r>
      <w:r w:rsidRPr="00480148">
        <w:rPr>
          <w:rFonts w:ascii="Arial" w:eastAsia="Corbel" w:hAnsi="Arial" w:cs="Arial"/>
          <w:sz w:val="24"/>
          <w:szCs w:val="24"/>
        </w:rPr>
        <w:t xml:space="preserve"> </w:t>
      </w:r>
    </w:p>
    <w:p w14:paraId="43848776" w14:textId="1DCE7EF3" w:rsidR="00B33B78" w:rsidRPr="00480148" w:rsidRDefault="00B33B78" w:rsidP="00A53A3B">
      <w:pPr>
        <w:pStyle w:val="ListParagraph"/>
        <w:spacing w:before="160" w:line="257" w:lineRule="auto"/>
        <w:ind w:left="0"/>
        <w:rPr>
          <w:rFonts w:ascii="Arial" w:eastAsia="Open Sans" w:hAnsi="Arial" w:cs="Arial"/>
          <w:color w:val="333333"/>
          <w:sz w:val="24"/>
          <w:szCs w:val="24"/>
        </w:rPr>
      </w:pPr>
      <w:hyperlink r:id="rId142">
        <w:r w:rsidRPr="00480148">
          <w:rPr>
            <w:rStyle w:val="Hyperlink"/>
            <w:rFonts w:ascii="Arial" w:hAnsi="Arial" w:cs="Arial"/>
            <w:sz w:val="24"/>
            <w:szCs w:val="24"/>
          </w:rPr>
          <w:t xml:space="preserve">34 </w:t>
        </w:r>
        <w:r w:rsidRPr="00480148">
          <w:rPr>
            <w:rStyle w:val="Hyperlink"/>
            <w:rFonts w:ascii="Arial" w:eastAsia="Georgia" w:hAnsi="Arial" w:cs="Arial"/>
            <w:sz w:val="24"/>
            <w:szCs w:val="24"/>
          </w:rPr>
          <w:t>CFR 300.109</w:t>
        </w:r>
      </w:hyperlink>
      <w:r w:rsidRPr="00480148">
        <w:rPr>
          <w:rStyle w:val="Hyperlink"/>
          <w:rFonts w:ascii="Arial" w:eastAsia="Georgia" w:hAnsi="Arial" w:cs="Arial"/>
          <w:sz w:val="24"/>
          <w:szCs w:val="24"/>
        </w:rPr>
        <w:t xml:space="preserve"> </w:t>
      </w:r>
    </w:p>
    <w:p w14:paraId="4E4D9E1F" w14:textId="77777777" w:rsidR="00B33B78" w:rsidRPr="00480148" w:rsidRDefault="00B33B78" w:rsidP="00A53A3B">
      <w:pPr>
        <w:pStyle w:val="ListParagraph"/>
        <w:spacing w:before="160" w:line="257" w:lineRule="auto"/>
        <w:ind w:left="0"/>
        <w:rPr>
          <w:rFonts w:ascii="Arial" w:eastAsia="Open Sans" w:hAnsi="Arial" w:cs="Arial"/>
          <w:color w:val="333333"/>
          <w:sz w:val="24"/>
          <w:szCs w:val="24"/>
        </w:rPr>
      </w:pPr>
      <w:hyperlink r:id="rId143">
        <w:r w:rsidRPr="00480148">
          <w:rPr>
            <w:rStyle w:val="Hyperlink"/>
            <w:rFonts w:ascii="Arial" w:eastAsia="Open Sans" w:hAnsi="Arial" w:cs="Arial"/>
            <w:sz w:val="24"/>
            <w:szCs w:val="24"/>
          </w:rPr>
          <w:t>34 CFR 300.110</w:t>
        </w:r>
      </w:hyperlink>
    </w:p>
    <w:p w14:paraId="12B7E674" w14:textId="77777777" w:rsidR="00B33B78" w:rsidRPr="00480148" w:rsidRDefault="00B33B78" w:rsidP="00A53A3B">
      <w:pPr>
        <w:pStyle w:val="ListParagraph"/>
        <w:spacing w:before="160" w:line="257" w:lineRule="auto"/>
        <w:ind w:left="0"/>
        <w:rPr>
          <w:rFonts w:ascii="Arial" w:eastAsia="Open Sans" w:hAnsi="Arial" w:cs="Arial"/>
          <w:color w:val="333333"/>
          <w:sz w:val="24"/>
          <w:szCs w:val="24"/>
        </w:rPr>
      </w:pPr>
      <w:hyperlink r:id="rId144">
        <w:r w:rsidRPr="00480148">
          <w:rPr>
            <w:rStyle w:val="Hyperlink"/>
            <w:rFonts w:ascii="Arial" w:hAnsi="Arial" w:cs="Arial"/>
            <w:sz w:val="24"/>
            <w:szCs w:val="24"/>
          </w:rPr>
          <w:t>34 CFR</w:t>
        </w:r>
        <w:r w:rsidRPr="00480148">
          <w:rPr>
            <w:rStyle w:val="Hyperlink"/>
            <w:rFonts w:ascii="Arial" w:eastAsia="Georgia" w:hAnsi="Arial" w:cs="Arial"/>
            <w:sz w:val="24"/>
            <w:szCs w:val="24"/>
          </w:rPr>
          <w:t xml:space="preserve"> 300.115 </w:t>
        </w:r>
        <w:r w:rsidRPr="00480148">
          <w:rPr>
            <w:rStyle w:val="Hyperlink"/>
            <w:rFonts w:ascii="Arial" w:eastAsia="Open Sans" w:hAnsi="Arial" w:cs="Arial"/>
            <w:b/>
            <w:sz w:val="24"/>
            <w:szCs w:val="24"/>
          </w:rPr>
          <w:t>(a)</w:t>
        </w:r>
        <w:r w:rsidRPr="00480148">
          <w:rPr>
            <w:rStyle w:val="Hyperlink"/>
            <w:rFonts w:ascii="Arial" w:eastAsia="Open Sans" w:hAnsi="Arial" w:cs="Arial"/>
            <w:sz w:val="24"/>
            <w:szCs w:val="24"/>
          </w:rPr>
          <w:t xml:space="preserve"> </w:t>
        </w:r>
        <w:r w:rsidRPr="00480148">
          <w:rPr>
            <w:rStyle w:val="Hyperlink"/>
            <w:rFonts w:ascii="Arial" w:eastAsia="Open Sans" w:hAnsi="Arial" w:cs="Arial"/>
            <w:b/>
            <w:sz w:val="24"/>
            <w:szCs w:val="24"/>
          </w:rPr>
          <w:t>(b)</w:t>
        </w:r>
        <w:r w:rsidRPr="00480148">
          <w:rPr>
            <w:rStyle w:val="Hyperlink"/>
            <w:rFonts w:ascii="Arial" w:eastAsia="Open Sans" w:hAnsi="Arial" w:cs="Arial"/>
            <w:sz w:val="24"/>
            <w:szCs w:val="24"/>
          </w:rPr>
          <w:t>.</w:t>
        </w:r>
      </w:hyperlink>
    </w:p>
    <w:p w14:paraId="3410A5CA" w14:textId="77777777" w:rsidR="00B33B78" w:rsidRPr="00480148" w:rsidRDefault="00B33B78" w:rsidP="00B33B78">
      <w:pPr>
        <w:spacing w:before="160" w:line="257" w:lineRule="auto"/>
        <w:rPr>
          <w:rFonts w:ascii="Arial" w:eastAsia="Georgia" w:hAnsi="Arial" w:cs="Arial"/>
          <w:color w:val="000000" w:themeColor="text1"/>
          <w:sz w:val="24"/>
          <w:szCs w:val="24"/>
        </w:rPr>
      </w:pPr>
    </w:p>
    <w:p w14:paraId="268CA8C2" w14:textId="550AEEA8" w:rsidR="00B33B78" w:rsidRPr="00BC3519" w:rsidRDefault="00B33B78" w:rsidP="00BC3519">
      <w:pPr>
        <w:spacing w:before="160" w:line="257" w:lineRule="auto"/>
        <w:ind w:left="-360" w:firstLine="360"/>
        <w:rPr>
          <w:rFonts w:ascii="Arial" w:hAnsi="Arial" w:cs="Arial"/>
          <w:sz w:val="24"/>
          <w:szCs w:val="24"/>
        </w:rPr>
      </w:pPr>
      <w:r w:rsidRPr="00BC3519">
        <w:rPr>
          <w:rFonts w:ascii="Arial" w:eastAsia="Corbel" w:hAnsi="Arial" w:cs="Arial"/>
          <w:color w:val="000000" w:themeColor="text1"/>
          <w:sz w:val="24"/>
          <w:szCs w:val="24"/>
        </w:rPr>
        <w:t xml:space="preserve">This criterion is related to State Performance Plan </w:t>
      </w:r>
      <w:hyperlink r:id="rId145" w:history="1">
        <w:r w:rsidRPr="00BC3519">
          <w:rPr>
            <w:rStyle w:val="Hyperlink"/>
            <w:rFonts w:ascii="Arial" w:eastAsia="Corbel" w:hAnsi="Arial" w:cs="Arial"/>
            <w:sz w:val="24"/>
            <w:szCs w:val="24"/>
          </w:rPr>
          <w:t>Indicator 5 (education environments)</w:t>
        </w:r>
      </w:hyperlink>
    </w:p>
    <w:p w14:paraId="2CCCF0E5" w14:textId="4995D44B" w:rsidR="7DFF6E8F" w:rsidRDefault="00B33B78" w:rsidP="00B33B78">
      <w:pPr>
        <w:spacing w:before="160"/>
        <w:rPr>
          <w:rFonts w:ascii="Arial" w:hAnsi="Arial" w:cs="Arial"/>
          <w:sz w:val="24"/>
          <w:szCs w:val="24"/>
        </w:rPr>
      </w:pPr>
      <w:r w:rsidRPr="00480148">
        <w:rPr>
          <w:rFonts w:ascii="Arial" w:eastAsia="Corbel" w:hAnsi="Arial" w:cs="Arial"/>
          <w:color w:val="000000" w:themeColor="text1"/>
          <w:sz w:val="24"/>
          <w:szCs w:val="24"/>
        </w:rPr>
        <w:t xml:space="preserve">See also </w:t>
      </w:r>
      <w:hyperlink r:id="rId146" w:history="1">
        <w:r w:rsidRPr="00480148">
          <w:rPr>
            <w:rStyle w:val="Hyperlink"/>
            <w:rFonts w:ascii="Arial" w:hAnsi="Arial" w:cs="Arial"/>
            <w:sz w:val="24"/>
            <w:szCs w:val="24"/>
          </w:rPr>
          <w:t>Administrative Advisory SPED 2002-3: Vocational Educational Services for Students with Disabilities - Special Education (mass.edu)</w:t>
        </w:r>
      </w:hyperlink>
    </w:p>
    <w:p w14:paraId="0824520E" w14:textId="77777777" w:rsidR="00B33B78" w:rsidRDefault="00B33B78" w:rsidP="00B33B78">
      <w:pPr>
        <w:spacing w:before="160"/>
        <w:rPr>
          <w:rFonts w:ascii="Arial" w:eastAsia="Corbel" w:hAnsi="Arial" w:cs="Arial"/>
          <w:color w:val="000000" w:themeColor="text1"/>
          <w:sz w:val="24"/>
          <w:szCs w:val="24"/>
        </w:rPr>
      </w:pPr>
    </w:p>
    <w:p w14:paraId="6787B2A1" w14:textId="77777777" w:rsidR="00811076" w:rsidRDefault="00811076" w:rsidP="00B33B78">
      <w:pPr>
        <w:spacing w:before="160"/>
        <w:rPr>
          <w:rFonts w:ascii="Arial" w:eastAsia="Corbel" w:hAnsi="Arial" w:cs="Arial"/>
          <w:color w:val="000000" w:themeColor="text1"/>
          <w:sz w:val="24"/>
          <w:szCs w:val="24"/>
        </w:rPr>
      </w:pPr>
    </w:p>
    <w:p w14:paraId="18B90CAA" w14:textId="77777777" w:rsidR="0065061F" w:rsidRDefault="0065061F" w:rsidP="00B33B78">
      <w:pPr>
        <w:spacing w:before="160"/>
        <w:rPr>
          <w:rFonts w:ascii="Arial" w:eastAsia="Corbel" w:hAnsi="Arial" w:cs="Arial"/>
          <w:color w:val="000000" w:themeColor="text1"/>
          <w:sz w:val="24"/>
          <w:szCs w:val="24"/>
        </w:rPr>
      </w:pPr>
    </w:p>
    <w:p w14:paraId="1D753839" w14:textId="77777777" w:rsidR="0065061F" w:rsidRDefault="0065061F" w:rsidP="00B33B78">
      <w:pPr>
        <w:spacing w:before="160"/>
        <w:rPr>
          <w:rFonts w:ascii="Arial" w:eastAsia="Corbel" w:hAnsi="Arial" w:cs="Arial"/>
          <w:color w:val="000000" w:themeColor="text1"/>
          <w:sz w:val="24"/>
          <w:szCs w:val="24"/>
        </w:rPr>
      </w:pPr>
    </w:p>
    <w:p w14:paraId="0CF8B3E5" w14:textId="77777777" w:rsidR="0065061F" w:rsidRPr="00480148" w:rsidRDefault="0065061F" w:rsidP="00B33B78">
      <w:pPr>
        <w:spacing w:before="160"/>
        <w:rPr>
          <w:rFonts w:ascii="Arial" w:eastAsia="Corbel" w:hAnsi="Arial" w:cs="Arial"/>
          <w:color w:val="000000" w:themeColor="text1"/>
          <w:sz w:val="24"/>
          <w:szCs w:val="24"/>
        </w:rPr>
      </w:pPr>
    </w:p>
    <w:p w14:paraId="3F89C349" w14:textId="58026AA0" w:rsidR="00811076" w:rsidRPr="00811076" w:rsidRDefault="2E7B1BBF" w:rsidP="0065061F">
      <w:pPr>
        <w:pStyle w:val="Heading3"/>
      </w:pPr>
      <w:r w:rsidRPr="00B33B78">
        <w:rPr>
          <w:highlight w:val="lightGray"/>
        </w:rPr>
        <w:lastRenderedPageBreak/>
        <w:t>SE 35 Assistive technology; specialized materials and equipment</w:t>
      </w:r>
      <w:r w:rsidR="008124EF" w:rsidRPr="00480148">
        <w:t xml:space="preserve"> </w:t>
      </w:r>
    </w:p>
    <w:p w14:paraId="0B4E7E19" w14:textId="00EE4652" w:rsidR="2E7B1BBF" w:rsidRPr="00480148" w:rsidRDefault="2E7B1BBF"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Assistive technology device means any item, piece of equipment, or product system, whether acquired commercially off the shelf, modified, or customized, that is used to increase, maintain, or improve the functional capabilities of a student with a disability. The term does not include a medical device that is surgically implanted, or the replacement of such device.</w:t>
      </w:r>
    </w:p>
    <w:p w14:paraId="046D6588" w14:textId="41460FB3" w:rsidR="2E7B1BBF" w:rsidRPr="00480148" w:rsidRDefault="2E7B1BBF"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Augmentative and alternative communication: The IEP Team must consider the communication needs of the student. Augmentative and alternative communication (AAC) is a form of assistive technology that can help students with disabilities that impede their ability to communicate to meet their education goals and participate fully alongside their nondisabled peers in all aspects of their education. AAC should be considered for those students who cannot communicate effectively through oral speech, including students with autism, cerebral palsy, intellectual disabilities, congenital disabilities, selective mutism, muscle disease, sensory impairments, and traumatic brain injury. Assistive technology service means any service that directly assists a student with a disability in the selection, acquisition, or use of an assistive technology device. The term includes— </w:t>
      </w:r>
    </w:p>
    <w:p w14:paraId="35158301" w14:textId="77777777" w:rsidR="001F2A16" w:rsidRPr="00480148" w:rsidRDefault="2E7B1BBF" w:rsidP="00C3519F">
      <w:pPr>
        <w:pStyle w:val="ListParagraph"/>
        <w:numPr>
          <w:ilvl w:val="0"/>
          <w:numId w:val="109"/>
        </w:num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The evaluation of the needs of a student with a disability, including a functional evaluation of the student in the student's customary </w:t>
      </w:r>
      <w:proofErr w:type="gramStart"/>
      <w:r w:rsidRPr="00480148">
        <w:rPr>
          <w:rFonts w:ascii="Arial" w:eastAsia="Corbel" w:hAnsi="Arial" w:cs="Arial"/>
          <w:color w:val="000000" w:themeColor="text1"/>
          <w:sz w:val="24"/>
          <w:szCs w:val="24"/>
        </w:rPr>
        <w:t>environment;</w:t>
      </w:r>
      <w:proofErr w:type="gramEnd"/>
    </w:p>
    <w:p w14:paraId="333E239E" w14:textId="4BD5DF4E" w:rsidR="001F2A16" w:rsidRPr="00480148" w:rsidRDefault="2E7B1BBF" w:rsidP="00C3519F">
      <w:pPr>
        <w:pStyle w:val="ListParagraph"/>
        <w:numPr>
          <w:ilvl w:val="0"/>
          <w:numId w:val="109"/>
        </w:num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Purchasing, leasing, or otherwise providing for the acquisition of assistive technology devices by students with </w:t>
      </w:r>
      <w:proofErr w:type="gramStart"/>
      <w:r w:rsidRPr="00480148">
        <w:rPr>
          <w:rFonts w:ascii="Arial" w:eastAsia="Corbel" w:hAnsi="Arial" w:cs="Arial"/>
          <w:color w:val="000000" w:themeColor="text1"/>
          <w:sz w:val="24"/>
          <w:szCs w:val="24"/>
        </w:rPr>
        <w:t>disabilities;</w:t>
      </w:r>
      <w:proofErr w:type="gramEnd"/>
      <w:r w:rsidRPr="00480148">
        <w:rPr>
          <w:rFonts w:ascii="Arial" w:eastAsia="Corbel" w:hAnsi="Arial" w:cs="Arial"/>
          <w:color w:val="000000" w:themeColor="text1"/>
          <w:sz w:val="24"/>
          <w:szCs w:val="24"/>
        </w:rPr>
        <w:t xml:space="preserve"> </w:t>
      </w:r>
    </w:p>
    <w:p w14:paraId="5F2B132E" w14:textId="77777777" w:rsidR="001F2A16" w:rsidRPr="00480148" w:rsidRDefault="2E7B1BBF" w:rsidP="00C3519F">
      <w:pPr>
        <w:pStyle w:val="ListParagraph"/>
        <w:numPr>
          <w:ilvl w:val="0"/>
          <w:numId w:val="109"/>
        </w:num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Selecting, designing, fitting, customizing, adapting, applying, maintaining, repairing, or replacing assistive technology </w:t>
      </w:r>
      <w:proofErr w:type="gramStart"/>
      <w:r w:rsidRPr="00480148">
        <w:rPr>
          <w:rFonts w:ascii="Arial" w:eastAsia="Corbel" w:hAnsi="Arial" w:cs="Arial"/>
          <w:color w:val="000000" w:themeColor="text1"/>
          <w:sz w:val="24"/>
          <w:szCs w:val="24"/>
        </w:rPr>
        <w:t>devices;</w:t>
      </w:r>
      <w:proofErr w:type="gramEnd"/>
      <w:r w:rsidRPr="00480148">
        <w:rPr>
          <w:rFonts w:ascii="Arial" w:eastAsia="Corbel" w:hAnsi="Arial" w:cs="Arial"/>
          <w:color w:val="000000" w:themeColor="text1"/>
          <w:sz w:val="24"/>
          <w:szCs w:val="24"/>
        </w:rPr>
        <w:t xml:space="preserve"> </w:t>
      </w:r>
    </w:p>
    <w:p w14:paraId="4E6DFBC0" w14:textId="77777777" w:rsidR="001F2A16" w:rsidRPr="00480148" w:rsidRDefault="2E7B1BBF" w:rsidP="00C3519F">
      <w:pPr>
        <w:pStyle w:val="ListParagraph"/>
        <w:numPr>
          <w:ilvl w:val="0"/>
          <w:numId w:val="109"/>
        </w:num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Coordinating and using other therapies, interventions, or services with assistive technology devices, such as those associated with existing education and rehabilitation plans and </w:t>
      </w:r>
      <w:proofErr w:type="gramStart"/>
      <w:r w:rsidRPr="00480148">
        <w:rPr>
          <w:rFonts w:ascii="Arial" w:eastAsia="Corbel" w:hAnsi="Arial" w:cs="Arial"/>
          <w:color w:val="000000" w:themeColor="text1"/>
          <w:sz w:val="24"/>
          <w:szCs w:val="24"/>
        </w:rPr>
        <w:t>programs;</w:t>
      </w:r>
      <w:proofErr w:type="gramEnd"/>
      <w:r w:rsidRPr="00480148">
        <w:rPr>
          <w:rFonts w:ascii="Arial" w:eastAsia="Corbel" w:hAnsi="Arial" w:cs="Arial"/>
          <w:color w:val="000000" w:themeColor="text1"/>
          <w:sz w:val="24"/>
          <w:szCs w:val="24"/>
        </w:rPr>
        <w:t xml:space="preserve"> </w:t>
      </w:r>
    </w:p>
    <w:p w14:paraId="4656D6FE" w14:textId="77777777" w:rsidR="001F2A16" w:rsidRPr="00480148" w:rsidRDefault="2E7B1BBF" w:rsidP="00C3519F">
      <w:pPr>
        <w:pStyle w:val="ListParagraph"/>
        <w:numPr>
          <w:ilvl w:val="0"/>
          <w:numId w:val="109"/>
        </w:num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Training or technical assistance for a student with a disability or, if appropriate, that student's family; and </w:t>
      </w:r>
    </w:p>
    <w:p w14:paraId="55463BCF" w14:textId="20004B56" w:rsidR="2E7B1BBF" w:rsidRPr="00480148" w:rsidRDefault="2E7B1BBF" w:rsidP="00C3519F">
      <w:pPr>
        <w:pStyle w:val="ListParagraph"/>
        <w:numPr>
          <w:ilvl w:val="0"/>
          <w:numId w:val="109"/>
        </w:num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Training or technical assistance for professionals (including individuals providing education or rehabilitation services), employers, or other individuals who provide services to, employ, or are otherwise substantially involved in the major life functions of that student. </w:t>
      </w:r>
    </w:p>
    <w:p w14:paraId="422E2C19" w14:textId="77777777" w:rsidR="0003645B" w:rsidRDefault="2E7B1BBF" w:rsidP="0003645B">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In developing each student’s IEP, the IEP Team must consider whether the student needs assistive </w:t>
      </w:r>
      <w:proofErr w:type="gramStart"/>
      <w:r w:rsidRPr="00480148">
        <w:rPr>
          <w:rFonts w:ascii="Arial" w:eastAsia="Corbel" w:hAnsi="Arial" w:cs="Arial"/>
          <w:color w:val="000000" w:themeColor="text1"/>
          <w:sz w:val="24"/>
          <w:szCs w:val="24"/>
        </w:rPr>
        <w:t>technology</w:t>
      </w:r>
      <w:proofErr w:type="gramEnd"/>
      <w:r w:rsidRPr="00480148">
        <w:rPr>
          <w:rFonts w:ascii="Arial" w:eastAsia="Corbel" w:hAnsi="Arial" w:cs="Arial"/>
          <w:color w:val="000000" w:themeColor="text1"/>
          <w:sz w:val="24"/>
          <w:szCs w:val="24"/>
        </w:rPr>
        <w:t xml:space="preserve"> devices and services. Each public agency must ensure that assistive technology devices and services are made available to a student with a disability if required as a part of the student's special education, related services, and/or supplementary aids and services. · </w:t>
      </w:r>
    </w:p>
    <w:p w14:paraId="4FADF80E" w14:textId="4ABE4958" w:rsidR="2E7B1BBF" w:rsidRPr="00C3519F" w:rsidRDefault="2E7B1BBF" w:rsidP="00C3519F">
      <w:pPr>
        <w:pStyle w:val="ListParagraph"/>
        <w:numPr>
          <w:ilvl w:val="0"/>
          <w:numId w:val="108"/>
        </w:numPr>
        <w:spacing w:before="160"/>
        <w:rPr>
          <w:rFonts w:ascii="Arial" w:eastAsia="Corbel" w:hAnsi="Arial" w:cs="Arial"/>
          <w:color w:val="000000" w:themeColor="text1"/>
          <w:sz w:val="24"/>
          <w:szCs w:val="24"/>
        </w:rPr>
      </w:pPr>
      <w:r w:rsidRPr="00C3519F">
        <w:rPr>
          <w:rFonts w:ascii="Arial" w:eastAsia="Corbel" w:hAnsi="Arial" w:cs="Arial"/>
          <w:color w:val="000000" w:themeColor="text1"/>
          <w:sz w:val="24"/>
          <w:szCs w:val="24"/>
        </w:rPr>
        <w:lastRenderedPageBreak/>
        <w:t xml:space="preserve">If the Team recommends </w:t>
      </w:r>
      <w:proofErr w:type="gramStart"/>
      <w:r w:rsidRPr="00C3519F">
        <w:rPr>
          <w:rFonts w:ascii="Arial" w:eastAsia="Corbel" w:hAnsi="Arial" w:cs="Arial"/>
          <w:color w:val="000000" w:themeColor="text1"/>
          <w:sz w:val="24"/>
          <w:szCs w:val="24"/>
        </w:rPr>
        <w:t>an assistive</w:t>
      </w:r>
      <w:proofErr w:type="gramEnd"/>
      <w:r w:rsidRPr="00C3519F">
        <w:rPr>
          <w:rFonts w:ascii="Arial" w:eastAsia="Corbel" w:hAnsi="Arial" w:cs="Arial"/>
          <w:color w:val="000000" w:themeColor="text1"/>
          <w:sz w:val="24"/>
          <w:szCs w:val="24"/>
        </w:rPr>
        <w:t xml:space="preserve"> technology evaluation, a multidisciplinary team of professionals knowledgeable about assistive technology devices should conduct the assessment with the student and family being included in the evaluation process. · </w:t>
      </w:r>
    </w:p>
    <w:p w14:paraId="644C5DA3" w14:textId="69AF4FF6" w:rsidR="2E7B1BBF" w:rsidRPr="00480148" w:rsidRDefault="2E7B1BBF" w:rsidP="00C3519F">
      <w:pPr>
        <w:pStyle w:val="ListParagraph"/>
        <w:numPr>
          <w:ilvl w:val="0"/>
          <w:numId w:val="108"/>
        </w:num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In instances when assistive technology devices and/or services are determined as required, the Team must further determine and document which settings (classroom, home or other) in which the student needs access to those devices and services </w:t>
      </w:r>
      <w:proofErr w:type="gramStart"/>
      <w:r w:rsidRPr="00480148">
        <w:rPr>
          <w:rFonts w:ascii="Arial" w:eastAsia="Corbel" w:hAnsi="Arial" w:cs="Arial"/>
          <w:color w:val="000000" w:themeColor="text1"/>
          <w:sz w:val="24"/>
          <w:szCs w:val="24"/>
        </w:rPr>
        <w:t>in order to</w:t>
      </w:r>
      <w:proofErr w:type="gramEnd"/>
      <w:r w:rsidRPr="00480148">
        <w:rPr>
          <w:rFonts w:ascii="Arial" w:eastAsia="Corbel" w:hAnsi="Arial" w:cs="Arial"/>
          <w:color w:val="000000" w:themeColor="text1"/>
          <w:sz w:val="24"/>
          <w:szCs w:val="24"/>
        </w:rPr>
        <w:t xml:space="preserve"> </w:t>
      </w:r>
      <w:proofErr w:type="gramStart"/>
      <w:r w:rsidRPr="00480148">
        <w:rPr>
          <w:rFonts w:ascii="Arial" w:eastAsia="Corbel" w:hAnsi="Arial" w:cs="Arial"/>
          <w:color w:val="000000" w:themeColor="text1"/>
          <w:sz w:val="24"/>
          <w:szCs w:val="24"/>
        </w:rPr>
        <w:t>assure</w:t>
      </w:r>
      <w:proofErr w:type="gramEnd"/>
      <w:r w:rsidRPr="00480148">
        <w:rPr>
          <w:rFonts w:ascii="Arial" w:eastAsia="Corbel" w:hAnsi="Arial" w:cs="Arial"/>
          <w:color w:val="000000" w:themeColor="text1"/>
          <w:sz w:val="24"/>
          <w:szCs w:val="24"/>
        </w:rPr>
        <w:t xml:space="preserve"> provision of FAPE. </w:t>
      </w:r>
    </w:p>
    <w:p w14:paraId="6189FC7E" w14:textId="77777777" w:rsidR="00B33B78" w:rsidRPr="00480148" w:rsidRDefault="00B33B78" w:rsidP="00AF1F06">
      <w:pPr>
        <w:spacing w:before="160" w:line="257" w:lineRule="auto"/>
        <w:rPr>
          <w:rFonts w:ascii="Arial" w:hAnsi="Arial" w:cs="Arial"/>
          <w:sz w:val="24"/>
          <w:szCs w:val="24"/>
        </w:rPr>
      </w:pPr>
    </w:p>
    <w:p w14:paraId="1345E7AD" w14:textId="64307157" w:rsidR="00B33B78" w:rsidRPr="00480148" w:rsidRDefault="00B33B78" w:rsidP="00B33B78">
      <w:pPr>
        <w:spacing w:before="160"/>
        <w:rPr>
          <w:rFonts w:ascii="Arial" w:hAnsi="Arial" w:cs="Arial"/>
          <w:sz w:val="24"/>
          <w:szCs w:val="24"/>
        </w:rPr>
      </w:pPr>
      <w:r w:rsidRPr="3B54321A">
        <w:rPr>
          <w:rFonts w:ascii="Arial" w:eastAsia="Corbel" w:hAnsi="Arial" w:cs="Arial"/>
          <w:b/>
          <w:bCs/>
          <w:sz w:val="24"/>
          <w:szCs w:val="24"/>
          <w:u w:val="single"/>
        </w:rPr>
        <w:t>Federal</w:t>
      </w:r>
      <w:r w:rsidR="7D4399AE" w:rsidRPr="3B54321A">
        <w:rPr>
          <w:rFonts w:ascii="Arial" w:eastAsia="Corbel" w:hAnsi="Arial" w:cs="Arial"/>
          <w:b/>
          <w:bCs/>
          <w:sz w:val="24"/>
          <w:szCs w:val="24"/>
          <w:u w:val="single"/>
        </w:rPr>
        <w:t xml:space="preserve"> requirements</w:t>
      </w:r>
      <w:r w:rsidRPr="3B54321A">
        <w:rPr>
          <w:rFonts w:ascii="Arial" w:eastAsia="Corbel" w:hAnsi="Arial" w:cs="Arial"/>
          <w:b/>
          <w:bCs/>
          <w:sz w:val="24"/>
          <w:szCs w:val="24"/>
          <w:u w:val="single"/>
        </w:rPr>
        <w:t>:</w:t>
      </w:r>
      <w:r w:rsidRPr="3B54321A">
        <w:rPr>
          <w:rFonts w:ascii="Arial" w:eastAsia="Corbel" w:hAnsi="Arial" w:cs="Arial"/>
          <w:sz w:val="24"/>
          <w:szCs w:val="24"/>
        </w:rPr>
        <w:t xml:space="preserve"> </w:t>
      </w:r>
    </w:p>
    <w:p w14:paraId="7BD5A5D8" w14:textId="59B0FF5C" w:rsidR="00B33B78" w:rsidRPr="00480148" w:rsidRDefault="00B33B78" w:rsidP="008E6D8C">
      <w:pPr>
        <w:pStyle w:val="ListParagraph"/>
        <w:spacing w:before="160"/>
        <w:ind w:left="0"/>
        <w:rPr>
          <w:rFonts w:ascii="Arial" w:eastAsia="Corbel" w:hAnsi="Arial" w:cs="Arial"/>
          <w:color w:val="0070C0"/>
          <w:sz w:val="24"/>
          <w:szCs w:val="24"/>
        </w:rPr>
      </w:pPr>
      <w:hyperlink r:id="rId147">
        <w:r w:rsidRPr="00480148">
          <w:rPr>
            <w:rStyle w:val="Hyperlink"/>
            <w:rFonts w:ascii="Arial" w:eastAsia="Corbel" w:hAnsi="Arial" w:cs="Arial"/>
            <w:sz w:val="24"/>
            <w:szCs w:val="24"/>
          </w:rPr>
          <w:t>34 CFR 300.5</w:t>
        </w:r>
      </w:hyperlink>
    </w:p>
    <w:p w14:paraId="4E48530B" w14:textId="764158C4" w:rsidR="00B33B78" w:rsidRPr="00480148" w:rsidRDefault="00B33B78" w:rsidP="008E6D8C">
      <w:pPr>
        <w:pStyle w:val="ListParagraph"/>
        <w:spacing w:before="160"/>
        <w:ind w:left="0"/>
        <w:rPr>
          <w:rFonts w:ascii="Arial" w:eastAsia="Corbel" w:hAnsi="Arial" w:cs="Arial"/>
          <w:color w:val="0070C0"/>
          <w:sz w:val="24"/>
          <w:szCs w:val="24"/>
        </w:rPr>
      </w:pPr>
      <w:hyperlink r:id="rId148">
        <w:r w:rsidRPr="00480148">
          <w:rPr>
            <w:rStyle w:val="Hyperlink"/>
            <w:rFonts w:ascii="Arial" w:eastAsia="Corbel" w:hAnsi="Arial" w:cs="Arial"/>
            <w:sz w:val="24"/>
            <w:szCs w:val="24"/>
          </w:rPr>
          <w:t>34 CFR 300.6</w:t>
        </w:r>
      </w:hyperlink>
      <w:r w:rsidRPr="00480148">
        <w:rPr>
          <w:rFonts w:ascii="Arial" w:eastAsia="Corbel" w:hAnsi="Arial" w:cs="Arial"/>
          <w:color w:val="000000" w:themeColor="text1"/>
          <w:sz w:val="24"/>
          <w:szCs w:val="24"/>
        </w:rPr>
        <w:t xml:space="preserve"> </w:t>
      </w:r>
    </w:p>
    <w:p w14:paraId="47A6A556" w14:textId="43F74A11" w:rsidR="00B33B78" w:rsidRPr="00480148" w:rsidRDefault="00B33B78" w:rsidP="008E6D8C">
      <w:pPr>
        <w:pStyle w:val="ListParagraph"/>
        <w:spacing w:before="160"/>
        <w:ind w:left="0"/>
        <w:rPr>
          <w:rFonts w:ascii="Arial" w:eastAsia="Corbel" w:hAnsi="Arial" w:cs="Arial"/>
          <w:color w:val="0070C0"/>
          <w:sz w:val="24"/>
          <w:szCs w:val="24"/>
        </w:rPr>
      </w:pPr>
      <w:hyperlink r:id="rId149">
        <w:r w:rsidRPr="00480148">
          <w:rPr>
            <w:rStyle w:val="Hyperlink"/>
            <w:rFonts w:ascii="Arial" w:eastAsia="Corbel" w:hAnsi="Arial" w:cs="Arial"/>
            <w:sz w:val="24"/>
            <w:szCs w:val="24"/>
          </w:rPr>
          <w:t>34 CFR 300.105 (a)</w:t>
        </w:r>
      </w:hyperlink>
      <w:r w:rsidRPr="00480148">
        <w:rPr>
          <w:rFonts w:ascii="Arial" w:eastAsia="Corbel" w:hAnsi="Arial" w:cs="Arial"/>
          <w:color w:val="000000" w:themeColor="text1"/>
          <w:sz w:val="24"/>
          <w:szCs w:val="24"/>
        </w:rPr>
        <w:t xml:space="preserve"> </w:t>
      </w:r>
    </w:p>
    <w:p w14:paraId="2B034316" w14:textId="6F765E98" w:rsidR="00B33B78" w:rsidRPr="00EC5C10" w:rsidRDefault="00B33B78" w:rsidP="00EC5C10">
      <w:pPr>
        <w:pStyle w:val="ListParagraph"/>
        <w:spacing w:before="160"/>
        <w:ind w:left="0"/>
        <w:rPr>
          <w:color w:val="0563C1" w:themeColor="hyperlink"/>
          <w:u w:val="single"/>
        </w:rPr>
      </w:pPr>
      <w:hyperlink r:id="rId150" w:history="1">
        <w:r w:rsidRPr="00480148">
          <w:rPr>
            <w:rStyle w:val="Hyperlink"/>
            <w:rFonts w:ascii="Arial" w:eastAsia="Corbel" w:hAnsi="Arial" w:cs="Arial"/>
            <w:sz w:val="24"/>
            <w:szCs w:val="24"/>
          </w:rPr>
          <w:t>34 CFR 300.324(a)(2)(v)</w:t>
        </w:r>
      </w:hyperlink>
      <w:r w:rsidRPr="00B33B78">
        <w:rPr>
          <w:rStyle w:val="Hyperlink"/>
        </w:rPr>
        <w:t xml:space="preserve"> </w:t>
      </w:r>
    </w:p>
    <w:p w14:paraId="0418A86C" w14:textId="7DB1CA07" w:rsidR="50E00D48" w:rsidRDefault="00B33B78" w:rsidP="00B33B78">
      <w:pPr>
        <w:spacing w:before="160"/>
        <w:rPr>
          <w:rFonts w:ascii="Arial" w:hAnsi="Arial" w:cs="Arial"/>
          <w:sz w:val="24"/>
          <w:szCs w:val="24"/>
        </w:rPr>
      </w:pPr>
      <w:hyperlink r:id="rId151" w:history="1">
        <w:r w:rsidRPr="00480148">
          <w:rPr>
            <w:rStyle w:val="Hyperlink"/>
            <w:rFonts w:ascii="Arial" w:eastAsia="Corbel" w:hAnsi="Arial" w:cs="Arial"/>
            <w:sz w:val="24"/>
            <w:szCs w:val="24"/>
          </w:rPr>
          <w:t>Technical Assistance Advisory SPED 2018-3: Addressing the Communication Needs of Students with Disabilities through Augmentative and Alternative Communication (AAC) - Special Education</w:t>
        </w:r>
      </w:hyperlink>
    </w:p>
    <w:p w14:paraId="5DB5514E" w14:textId="77777777" w:rsidR="00B33B78" w:rsidRDefault="00B33B78" w:rsidP="00B33B78">
      <w:pPr>
        <w:spacing w:before="160"/>
        <w:rPr>
          <w:rFonts w:ascii="Arial" w:eastAsia="Corbel" w:hAnsi="Arial" w:cs="Arial"/>
          <w:b/>
          <w:color w:val="000000" w:themeColor="text1"/>
          <w:sz w:val="24"/>
          <w:szCs w:val="24"/>
          <w:highlight w:val="cyan"/>
        </w:rPr>
      </w:pPr>
    </w:p>
    <w:p w14:paraId="0E43EA76" w14:textId="77777777" w:rsidR="00811076" w:rsidRPr="00480148" w:rsidRDefault="00811076" w:rsidP="00B33B78">
      <w:pPr>
        <w:spacing w:before="160"/>
        <w:rPr>
          <w:rFonts w:ascii="Arial" w:eastAsia="Corbel" w:hAnsi="Arial" w:cs="Arial"/>
          <w:b/>
          <w:color w:val="000000" w:themeColor="text1"/>
          <w:sz w:val="24"/>
          <w:szCs w:val="24"/>
          <w:highlight w:val="cyan"/>
        </w:rPr>
      </w:pPr>
    </w:p>
    <w:p w14:paraId="6628C59A" w14:textId="529C5C27" w:rsidR="00811076" w:rsidRPr="00811076" w:rsidRDefault="7316EE79" w:rsidP="00EC5E55">
      <w:pPr>
        <w:pStyle w:val="Heading3"/>
      </w:pPr>
      <w:r w:rsidRPr="000974EB">
        <w:rPr>
          <w:highlight w:val="lightGray"/>
        </w:rPr>
        <w:t>SE 3</w:t>
      </w:r>
      <w:r w:rsidR="16F6FF5D" w:rsidRPr="000974EB">
        <w:rPr>
          <w:highlight w:val="lightGray"/>
        </w:rPr>
        <w:t>7</w:t>
      </w:r>
      <w:r w:rsidRPr="000974EB">
        <w:rPr>
          <w:highlight w:val="lightGray"/>
        </w:rPr>
        <w:t xml:space="preserve"> </w:t>
      </w:r>
      <w:r w:rsidR="5C88F04C" w:rsidRPr="000974EB">
        <w:rPr>
          <w:highlight w:val="lightGray"/>
        </w:rPr>
        <w:t>A</w:t>
      </w:r>
      <w:r w:rsidRPr="000974EB">
        <w:rPr>
          <w:highlight w:val="lightGray"/>
        </w:rPr>
        <w:t>pproved and unapproved out-of-district placements</w:t>
      </w:r>
      <w:r w:rsidRPr="00480148">
        <w:t xml:space="preserve"> </w:t>
      </w:r>
    </w:p>
    <w:p w14:paraId="13301567" w14:textId="6628F32D" w:rsidR="7316EE79" w:rsidRPr="00480148" w:rsidRDefault="7316EE7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1. Individual student program oversight: The school district monitors the provision of services </w:t>
      </w:r>
      <w:proofErr w:type="gramStart"/>
      <w:r w:rsidRPr="00480148">
        <w:rPr>
          <w:rFonts w:ascii="Arial" w:eastAsia="Corbel" w:hAnsi="Arial" w:cs="Arial"/>
          <w:color w:val="000000" w:themeColor="text1"/>
          <w:sz w:val="24"/>
          <w:szCs w:val="24"/>
        </w:rPr>
        <w:t>to</w:t>
      </w:r>
      <w:proofErr w:type="gramEnd"/>
      <w:r w:rsidRPr="00480148">
        <w:rPr>
          <w:rFonts w:ascii="Arial" w:eastAsia="Corbel" w:hAnsi="Arial" w:cs="Arial"/>
          <w:color w:val="000000" w:themeColor="text1"/>
          <w:sz w:val="24"/>
          <w:szCs w:val="24"/>
        </w:rPr>
        <w:t xml:space="preserve"> and the programs of individual students placed in public and private out-of-district programs. Documentation of monitoring plans and all actual monitoring are placed in the files of every eligible student who has been placed out-of-district. To the extent that this monitoring requires site visits, such site visits are documented and placed in the students’ files for review. The duty to monitor out-of-district placements is not delegated to parents or their agents, to the Department of Elementary and Secondary Education, or to the out-of- district program. </w:t>
      </w:r>
    </w:p>
    <w:p w14:paraId="213281F4" w14:textId="39E5D5C5" w:rsidR="7316EE79" w:rsidRPr="00480148" w:rsidRDefault="7316EE7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2. Student right to full procedural protections: The school district retains full responsibility for ensuring that the student is receiving all special education and related services in the student's IEP, as well as all procedural protections of law and regulation. Any Team meetings conducted during the time that a student is enrolled in the out-of-district program are initiated by the school district in coordination with the out-of-district program. </w:t>
      </w:r>
    </w:p>
    <w:p w14:paraId="1122BE5B" w14:textId="4FB2DA8D" w:rsidR="7316EE79" w:rsidRPr="00480148" w:rsidRDefault="7316EE7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lastRenderedPageBreak/>
        <w:t xml:space="preserve">3. Preference to approved programs: The school district, in all circumstances, first seeks to place a student in a program approved by the Department pursuant to the requirements of 603 CMR 28.09. Preference is given to approved programs located within the Commonwealth of Massachusetts if the choice of such program is consistent with the needs of the student and the choice of such program complies with LRE requirements. When an approved program is available to provide the services on the IEP, the district makes such placement in the approved program in preference to any program not approved by the Department. </w:t>
      </w:r>
    </w:p>
    <w:p w14:paraId="7505CF4D" w14:textId="19E046FD" w:rsidR="7316EE79" w:rsidRPr="00480148" w:rsidRDefault="7316EE7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4. Written contracts: The school district </w:t>
      </w:r>
      <w:proofErr w:type="gramStart"/>
      <w:r w:rsidRPr="00480148">
        <w:rPr>
          <w:rFonts w:ascii="Arial" w:eastAsia="Corbel" w:hAnsi="Arial" w:cs="Arial"/>
          <w:color w:val="000000" w:themeColor="text1"/>
          <w:sz w:val="24"/>
          <w:szCs w:val="24"/>
        </w:rPr>
        <w:t>enters into</w:t>
      </w:r>
      <w:proofErr w:type="gramEnd"/>
      <w:r w:rsidRPr="00480148">
        <w:rPr>
          <w:rFonts w:ascii="Arial" w:eastAsia="Corbel" w:hAnsi="Arial" w:cs="Arial"/>
          <w:color w:val="000000" w:themeColor="text1"/>
          <w:sz w:val="24"/>
          <w:szCs w:val="24"/>
        </w:rPr>
        <w:t xml:space="preserve"> written contracts with all public and private out-of-district placements. At a minimum, such contracts meet the content requirements of 603 CMR 28.06(3)(f)(1-5), and specifically include a statement that the district shall not contract with any out-of-district placement that discriminates on the grounds of race, color, religion, sexual orientation, gender identity or national origin, or that discriminates against qualified persons with disabilities. </w:t>
      </w:r>
    </w:p>
    <w:p w14:paraId="6B44E88B" w14:textId="2B10CE30" w:rsidR="7316EE79" w:rsidRPr="00480148" w:rsidRDefault="7316EE7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5. Use of unapproved programs: A school district that places a student in a program that has not been approved by the Department according to the requirements under 603 CMR 28.09 ensures that such programs and services are provided in appropriate settings by appropriately credentialed staff able to deliver the services on the student’s IEP. Students placed by the school district in such programs are entitled to the full </w:t>
      </w:r>
      <w:proofErr w:type="gramStart"/>
      <w:r w:rsidRPr="00480148">
        <w:rPr>
          <w:rFonts w:ascii="Arial" w:eastAsia="Corbel" w:hAnsi="Arial" w:cs="Arial"/>
          <w:color w:val="000000" w:themeColor="text1"/>
          <w:sz w:val="24"/>
          <w:szCs w:val="24"/>
        </w:rPr>
        <w:t>protections</w:t>
      </w:r>
      <w:proofErr w:type="gramEnd"/>
      <w:r w:rsidRPr="00480148">
        <w:rPr>
          <w:rFonts w:ascii="Arial" w:eastAsia="Corbel" w:hAnsi="Arial" w:cs="Arial"/>
          <w:color w:val="000000" w:themeColor="text1"/>
          <w:sz w:val="24"/>
          <w:szCs w:val="24"/>
        </w:rPr>
        <w:t xml:space="preserve"> of state and federal special education law and regulation. </w:t>
      </w:r>
    </w:p>
    <w:p w14:paraId="55081FCF" w14:textId="014D0E13" w:rsidR="7316EE79" w:rsidRPr="00480148" w:rsidRDefault="7316EE7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6. Placement documentation: The following documentation is maintained by the school district pursuant to its placement of students in unapproved out-of-district programs: </w:t>
      </w:r>
    </w:p>
    <w:p w14:paraId="53BD59C1" w14:textId="73739B42" w:rsidR="7316EE79" w:rsidRPr="00410C1E" w:rsidRDefault="7316EE79" w:rsidP="00410C1E">
      <w:pPr>
        <w:pStyle w:val="ListParagraph"/>
        <w:numPr>
          <w:ilvl w:val="0"/>
          <w:numId w:val="110"/>
        </w:numPr>
        <w:spacing w:before="160"/>
        <w:rPr>
          <w:rFonts w:ascii="Arial" w:eastAsia="Corbel" w:hAnsi="Arial" w:cs="Arial"/>
          <w:color w:val="000000" w:themeColor="text1"/>
          <w:sz w:val="24"/>
          <w:szCs w:val="24"/>
        </w:rPr>
      </w:pPr>
      <w:r w:rsidRPr="00410C1E">
        <w:rPr>
          <w:rFonts w:ascii="Arial" w:eastAsia="Corbel" w:hAnsi="Arial" w:cs="Arial"/>
          <w:color w:val="000000" w:themeColor="text1"/>
          <w:sz w:val="24"/>
          <w:szCs w:val="24"/>
        </w:rPr>
        <w:t xml:space="preserve">Search: The administrator of special education documents the search </w:t>
      </w:r>
      <w:proofErr w:type="gramStart"/>
      <w:r w:rsidRPr="00410C1E">
        <w:rPr>
          <w:rFonts w:ascii="Arial" w:eastAsia="Corbel" w:hAnsi="Arial" w:cs="Arial"/>
          <w:color w:val="000000" w:themeColor="text1"/>
          <w:sz w:val="24"/>
          <w:szCs w:val="24"/>
        </w:rPr>
        <w:t>for</w:t>
      </w:r>
      <w:proofErr w:type="gramEnd"/>
      <w:r w:rsidRPr="00410C1E">
        <w:rPr>
          <w:rFonts w:ascii="Arial" w:eastAsia="Corbel" w:hAnsi="Arial" w:cs="Arial"/>
          <w:color w:val="000000" w:themeColor="text1"/>
          <w:sz w:val="24"/>
          <w:szCs w:val="24"/>
        </w:rPr>
        <w:t xml:space="preserve"> and unavailability of a program approved by the Department. The administrator places such documentation in the student record. </w:t>
      </w:r>
    </w:p>
    <w:p w14:paraId="57C2CAD5" w14:textId="6FAB8407" w:rsidR="7316EE79" w:rsidRPr="00410C1E" w:rsidRDefault="7316EE79" w:rsidP="00410C1E">
      <w:pPr>
        <w:pStyle w:val="ListParagraph"/>
        <w:numPr>
          <w:ilvl w:val="0"/>
          <w:numId w:val="110"/>
        </w:numPr>
        <w:spacing w:before="160"/>
        <w:rPr>
          <w:rFonts w:ascii="Arial" w:eastAsia="Corbel" w:hAnsi="Arial" w:cs="Arial"/>
          <w:color w:val="000000" w:themeColor="text1"/>
          <w:sz w:val="24"/>
          <w:szCs w:val="24"/>
        </w:rPr>
      </w:pPr>
      <w:r w:rsidRPr="00410C1E">
        <w:rPr>
          <w:rFonts w:ascii="Arial" w:eastAsia="Corbel" w:hAnsi="Arial" w:cs="Arial"/>
          <w:color w:val="000000" w:themeColor="text1"/>
          <w:sz w:val="24"/>
          <w:szCs w:val="24"/>
        </w:rPr>
        <w:t xml:space="preserve">Evaluation of facility: The administrator of special education or his/her </w:t>
      </w:r>
      <w:proofErr w:type="gramStart"/>
      <w:r w:rsidRPr="00410C1E">
        <w:rPr>
          <w:rFonts w:ascii="Arial" w:eastAsia="Corbel" w:hAnsi="Arial" w:cs="Arial"/>
          <w:color w:val="000000" w:themeColor="text1"/>
          <w:sz w:val="24"/>
          <w:szCs w:val="24"/>
        </w:rPr>
        <w:t>designee</w:t>
      </w:r>
      <w:proofErr w:type="gramEnd"/>
      <w:r w:rsidRPr="00410C1E">
        <w:rPr>
          <w:rFonts w:ascii="Arial" w:eastAsia="Corbel" w:hAnsi="Arial" w:cs="Arial"/>
          <w:color w:val="000000" w:themeColor="text1"/>
          <w:sz w:val="24"/>
          <w:szCs w:val="24"/>
        </w:rPr>
        <w:t xml:space="preserve"> thoroughly evaluates the appropriateness of any unapproved facility prior to placement of the student in such program. Such evaluation determines whether the unapproved facility can appropriately implement the student’s IEP in a safe and educationally appropriate environment. Such evaluation determines whether the unapproved facility can and will provide the student with all the rights that are accorded to the student under state and federal special education law. Such evaluation is documented in detail and placed in the student record for review. To the extent that this evaluation requires a site visit, such site visits are documented and placed in the student record for review. The duty to evaluate the appropriateness of any unapproved facility is not delegated to the parents or their agents or the proposed unapproved facility. </w:t>
      </w:r>
    </w:p>
    <w:p w14:paraId="152332F3" w14:textId="35C73FC6" w:rsidR="7316EE79" w:rsidRPr="00410C1E" w:rsidRDefault="7316EE79" w:rsidP="00410C1E">
      <w:pPr>
        <w:pStyle w:val="ListParagraph"/>
        <w:numPr>
          <w:ilvl w:val="0"/>
          <w:numId w:val="110"/>
        </w:numPr>
        <w:spacing w:before="160"/>
        <w:rPr>
          <w:rFonts w:ascii="Arial" w:eastAsia="Corbel" w:hAnsi="Arial" w:cs="Arial"/>
          <w:color w:val="000000" w:themeColor="text1"/>
          <w:sz w:val="24"/>
          <w:szCs w:val="24"/>
        </w:rPr>
      </w:pPr>
      <w:r w:rsidRPr="00410C1E">
        <w:rPr>
          <w:rFonts w:ascii="Arial" w:eastAsia="Corbel" w:hAnsi="Arial" w:cs="Arial"/>
          <w:color w:val="000000" w:themeColor="text1"/>
          <w:sz w:val="24"/>
          <w:szCs w:val="24"/>
        </w:rPr>
        <w:t xml:space="preserve">School district approval to operate a private school in Massachusetts: If services in an unapproved program are provided in a school setting, the administrator of special education ensures that such school has received approval </w:t>
      </w:r>
      <w:r w:rsidRPr="00410C1E">
        <w:rPr>
          <w:rFonts w:ascii="Arial" w:eastAsia="Corbel" w:hAnsi="Arial" w:cs="Arial"/>
          <w:color w:val="000000" w:themeColor="text1"/>
          <w:sz w:val="24"/>
          <w:szCs w:val="24"/>
        </w:rPr>
        <w:lastRenderedPageBreak/>
        <w:t>from the school committee where the private school is located under M.G.L. c.76, §1 and a copy of such approval is retained in the student record.</w:t>
      </w:r>
    </w:p>
    <w:p w14:paraId="43265E95" w14:textId="0D60DA87" w:rsidR="7316EE79" w:rsidRPr="00410C1E" w:rsidRDefault="7316EE79" w:rsidP="00410C1E">
      <w:pPr>
        <w:pStyle w:val="ListParagraph"/>
        <w:numPr>
          <w:ilvl w:val="0"/>
          <w:numId w:val="110"/>
        </w:numPr>
        <w:spacing w:before="160"/>
        <w:rPr>
          <w:rFonts w:ascii="Arial" w:eastAsia="Corbel" w:hAnsi="Arial" w:cs="Arial"/>
          <w:color w:val="000000" w:themeColor="text1"/>
          <w:sz w:val="24"/>
          <w:szCs w:val="24"/>
        </w:rPr>
      </w:pPr>
      <w:r w:rsidRPr="00410C1E">
        <w:rPr>
          <w:rFonts w:ascii="Arial" w:eastAsia="Corbel" w:hAnsi="Arial" w:cs="Arial"/>
          <w:color w:val="000000" w:themeColor="text1"/>
          <w:sz w:val="24"/>
          <w:szCs w:val="24"/>
        </w:rPr>
        <w:t xml:space="preserve">Pricing: Pursuant to the requirements for Compliance, Reporting, and Auditing for Human and Social Services at 808 CMR 1.00, the administrator obtains pricing forms required to set program prices for programs receiving </w:t>
      </w:r>
      <w:proofErr w:type="gramStart"/>
      <w:r w:rsidRPr="00410C1E">
        <w:rPr>
          <w:rFonts w:ascii="Arial" w:eastAsia="Corbel" w:hAnsi="Arial" w:cs="Arial"/>
          <w:color w:val="000000" w:themeColor="text1"/>
          <w:sz w:val="24"/>
          <w:szCs w:val="24"/>
        </w:rPr>
        <w:t>publicly-funded</w:t>
      </w:r>
      <w:proofErr w:type="gramEnd"/>
      <w:r w:rsidRPr="00410C1E">
        <w:rPr>
          <w:rFonts w:ascii="Arial" w:eastAsia="Corbel" w:hAnsi="Arial" w:cs="Arial"/>
          <w:color w:val="000000" w:themeColor="text1"/>
          <w:sz w:val="24"/>
          <w:szCs w:val="24"/>
        </w:rPr>
        <w:t xml:space="preserve"> students. Such pricing forms are completed by the proposed placement and document that the price proposed for the student’s tuition is the lowest price charged for similar services to any student in that program. </w:t>
      </w:r>
    </w:p>
    <w:p w14:paraId="4B0BDAC0" w14:textId="4A8B30D4" w:rsidR="7316EE79" w:rsidRPr="00410C1E" w:rsidRDefault="7316EE79" w:rsidP="00410C1E">
      <w:pPr>
        <w:pStyle w:val="ListParagraph"/>
        <w:numPr>
          <w:ilvl w:val="0"/>
          <w:numId w:val="110"/>
        </w:numPr>
        <w:spacing w:before="160"/>
        <w:rPr>
          <w:rFonts w:ascii="Arial" w:eastAsia="Corbel" w:hAnsi="Arial" w:cs="Arial"/>
          <w:color w:val="000000" w:themeColor="text1"/>
          <w:sz w:val="24"/>
          <w:szCs w:val="24"/>
        </w:rPr>
      </w:pPr>
      <w:r w:rsidRPr="00410C1E">
        <w:rPr>
          <w:rFonts w:ascii="Arial" w:eastAsia="Corbel" w:hAnsi="Arial" w:cs="Arial"/>
          <w:color w:val="000000" w:themeColor="text1"/>
          <w:sz w:val="24"/>
          <w:szCs w:val="24"/>
        </w:rPr>
        <w:t xml:space="preserve">Notification of the Department of Elementary and Secondary Education: Prior to placement, if the Team determines that placement in such facility is appropriate, the administrator notifies the Department of the intent to place the student and the name and location of the proposed placement before placing the student into the program by sending a completed mandated 28M3 form titled “Notice of Intent to Seek Approval for Individual Student Program” and all the required supporting documentation (i.e., completed pricing forms, signed written contract that will govern such placement, and monitoring plan pursuant to 603 CMR 28.06(3)(b)). The district maintains copies of this documentation, as well as any documentation of the Department’s objections to such placement and the steps the district has taken </w:t>
      </w:r>
      <w:proofErr w:type="gramStart"/>
      <w:r w:rsidRPr="00410C1E">
        <w:rPr>
          <w:rFonts w:ascii="Arial" w:eastAsia="Corbel" w:hAnsi="Arial" w:cs="Arial"/>
          <w:color w:val="000000" w:themeColor="text1"/>
          <w:sz w:val="24"/>
          <w:szCs w:val="24"/>
        </w:rPr>
        <w:t>in regard to</w:t>
      </w:r>
      <w:proofErr w:type="gramEnd"/>
      <w:r w:rsidRPr="00410C1E">
        <w:rPr>
          <w:rFonts w:ascii="Arial" w:eastAsia="Corbel" w:hAnsi="Arial" w:cs="Arial"/>
          <w:color w:val="000000" w:themeColor="text1"/>
          <w:sz w:val="24"/>
          <w:szCs w:val="24"/>
        </w:rPr>
        <w:t xml:space="preserve"> such objection. The district maintains documentation of the approved price for </w:t>
      </w:r>
      <w:proofErr w:type="gramStart"/>
      <w:r w:rsidRPr="00410C1E">
        <w:rPr>
          <w:rFonts w:ascii="Arial" w:eastAsia="Corbel" w:hAnsi="Arial" w:cs="Arial"/>
          <w:color w:val="000000" w:themeColor="text1"/>
          <w:sz w:val="24"/>
          <w:szCs w:val="24"/>
        </w:rPr>
        <w:t>publicly-funded</w:t>
      </w:r>
      <w:proofErr w:type="gramEnd"/>
      <w:r w:rsidRPr="00410C1E">
        <w:rPr>
          <w:rFonts w:ascii="Arial" w:eastAsia="Corbel" w:hAnsi="Arial" w:cs="Arial"/>
          <w:color w:val="000000" w:themeColor="text1"/>
          <w:sz w:val="24"/>
          <w:szCs w:val="24"/>
        </w:rPr>
        <w:t xml:space="preserve"> students as set by the state agency responsible for setting program prices. The district maintains documentation of actual monitoring of the unapproved placement, including any site visits made and other monitoring activities undertaken by the school district.</w:t>
      </w:r>
    </w:p>
    <w:p w14:paraId="3A37F58B" w14:textId="518EDDE7" w:rsidR="7316EE79" w:rsidRDefault="7316EE79" w:rsidP="00410C1E">
      <w:pPr>
        <w:pStyle w:val="ListParagraph"/>
        <w:numPr>
          <w:ilvl w:val="0"/>
          <w:numId w:val="110"/>
        </w:numPr>
        <w:spacing w:before="160"/>
        <w:rPr>
          <w:rFonts w:ascii="Arial" w:eastAsia="Corbel" w:hAnsi="Arial" w:cs="Arial"/>
          <w:color w:val="000000" w:themeColor="text1"/>
          <w:sz w:val="24"/>
          <w:szCs w:val="24"/>
        </w:rPr>
      </w:pPr>
      <w:r w:rsidRPr="00410C1E">
        <w:rPr>
          <w:rFonts w:ascii="Arial" w:eastAsia="Corbel" w:hAnsi="Arial" w:cs="Arial"/>
          <w:color w:val="000000" w:themeColor="text1"/>
          <w:sz w:val="24"/>
          <w:szCs w:val="24"/>
        </w:rPr>
        <w:t>Out</w:t>
      </w:r>
      <w:r w:rsidR="00933553" w:rsidRPr="00410C1E">
        <w:rPr>
          <w:rFonts w:ascii="Arial" w:eastAsia="Corbel" w:hAnsi="Arial" w:cs="Arial"/>
          <w:color w:val="000000" w:themeColor="text1"/>
          <w:sz w:val="24"/>
          <w:szCs w:val="24"/>
        </w:rPr>
        <w:t>-</w:t>
      </w:r>
      <w:r w:rsidRPr="00410C1E">
        <w:rPr>
          <w:rFonts w:ascii="Arial" w:eastAsia="Corbel" w:hAnsi="Arial" w:cs="Arial"/>
          <w:color w:val="000000" w:themeColor="text1"/>
          <w:sz w:val="24"/>
          <w:szCs w:val="24"/>
        </w:rPr>
        <w:t>of</w:t>
      </w:r>
      <w:r w:rsidR="00933553" w:rsidRPr="00410C1E">
        <w:rPr>
          <w:rFonts w:ascii="Arial" w:eastAsia="Corbel" w:hAnsi="Arial" w:cs="Arial"/>
          <w:color w:val="000000" w:themeColor="text1"/>
          <w:sz w:val="24"/>
          <w:szCs w:val="24"/>
        </w:rPr>
        <w:t>-</w:t>
      </w:r>
      <w:r w:rsidRPr="00410C1E">
        <w:rPr>
          <w:rFonts w:ascii="Arial" w:eastAsia="Corbel" w:hAnsi="Arial" w:cs="Arial"/>
          <w:color w:val="000000" w:themeColor="text1"/>
          <w:sz w:val="24"/>
          <w:szCs w:val="24"/>
        </w:rPr>
        <w:t xml:space="preserve">state programs: If out-of-district programs are provided in </w:t>
      </w:r>
      <w:proofErr w:type="gramStart"/>
      <w:r w:rsidRPr="00410C1E">
        <w:rPr>
          <w:rFonts w:ascii="Arial" w:eastAsia="Corbel" w:hAnsi="Arial" w:cs="Arial"/>
          <w:color w:val="000000" w:themeColor="text1"/>
          <w:sz w:val="24"/>
          <w:szCs w:val="24"/>
        </w:rPr>
        <w:t>a placement</w:t>
      </w:r>
      <w:proofErr w:type="gramEnd"/>
      <w:r w:rsidRPr="00410C1E">
        <w:rPr>
          <w:rFonts w:ascii="Arial" w:eastAsia="Corbel" w:hAnsi="Arial" w:cs="Arial"/>
          <w:color w:val="000000" w:themeColor="text1"/>
          <w:sz w:val="24"/>
          <w:szCs w:val="24"/>
        </w:rPr>
        <w:t xml:space="preserve"> outside of Massachusetts, and such school has not received approval by the Department under 603 CMR 28.09, the administrator of special education ensures that such school has received approval from the host state.</w:t>
      </w:r>
    </w:p>
    <w:p w14:paraId="2BC6C854" w14:textId="77777777" w:rsidR="00EC5E55" w:rsidRPr="00410C1E" w:rsidRDefault="00EC5E55" w:rsidP="00EC5E55">
      <w:pPr>
        <w:pStyle w:val="ListParagraph"/>
        <w:spacing w:before="160"/>
        <w:rPr>
          <w:rFonts w:ascii="Arial" w:eastAsia="Corbel" w:hAnsi="Arial" w:cs="Arial"/>
          <w:color w:val="000000" w:themeColor="text1"/>
          <w:sz w:val="24"/>
          <w:szCs w:val="24"/>
        </w:rPr>
      </w:pPr>
    </w:p>
    <w:p w14:paraId="5CED2B84" w14:textId="3321F086" w:rsidR="000974EB" w:rsidRPr="00480148" w:rsidRDefault="000974EB" w:rsidP="000974EB">
      <w:pPr>
        <w:spacing w:before="160"/>
        <w:rPr>
          <w:rFonts w:ascii="Arial" w:hAnsi="Arial" w:cs="Arial"/>
          <w:sz w:val="24"/>
          <w:szCs w:val="24"/>
        </w:rPr>
      </w:pPr>
      <w:r w:rsidRPr="00480148">
        <w:rPr>
          <w:rFonts w:ascii="Arial" w:eastAsia="Corbel" w:hAnsi="Arial" w:cs="Arial"/>
          <w:b/>
          <w:sz w:val="24"/>
          <w:szCs w:val="24"/>
          <w:u w:val="single"/>
        </w:rPr>
        <w:t>State requirements:</w:t>
      </w:r>
      <w:r w:rsidRPr="00480148">
        <w:rPr>
          <w:rFonts w:ascii="Arial" w:eastAsia="Corbel" w:hAnsi="Arial" w:cs="Arial"/>
          <w:sz w:val="24"/>
          <w:szCs w:val="24"/>
        </w:rPr>
        <w:t xml:space="preserve"> </w:t>
      </w:r>
    </w:p>
    <w:p w14:paraId="11AB5E04" w14:textId="103C04FB" w:rsidR="000974EB" w:rsidRPr="00480148" w:rsidRDefault="000974EB" w:rsidP="00410C1E">
      <w:pPr>
        <w:pStyle w:val="ListParagraph"/>
        <w:spacing w:before="160"/>
        <w:ind w:left="0"/>
        <w:rPr>
          <w:rFonts w:ascii="Arial" w:eastAsia="Corbel" w:hAnsi="Arial" w:cs="Arial"/>
          <w:sz w:val="24"/>
          <w:szCs w:val="24"/>
        </w:rPr>
      </w:pPr>
      <w:hyperlink r:id="rId152">
        <w:r w:rsidRPr="00480148">
          <w:rPr>
            <w:rStyle w:val="Hyperlink"/>
            <w:rFonts w:ascii="Arial" w:eastAsia="Corbel" w:hAnsi="Arial" w:cs="Arial"/>
            <w:sz w:val="24"/>
            <w:szCs w:val="24"/>
          </w:rPr>
          <w:t>M.G.L. c. 76, s. 1</w:t>
        </w:r>
      </w:hyperlink>
    </w:p>
    <w:p w14:paraId="76428AFA" w14:textId="6997DDC2" w:rsidR="000974EB" w:rsidRPr="00480148" w:rsidRDefault="000974EB" w:rsidP="00410C1E">
      <w:pPr>
        <w:pStyle w:val="ListParagraph"/>
        <w:spacing w:before="160"/>
        <w:ind w:left="0"/>
        <w:rPr>
          <w:rFonts w:ascii="Arial" w:eastAsia="Corbel" w:hAnsi="Arial" w:cs="Arial"/>
          <w:color w:val="000000" w:themeColor="text1"/>
          <w:sz w:val="24"/>
          <w:szCs w:val="24"/>
        </w:rPr>
      </w:pPr>
      <w:hyperlink r:id="rId153">
        <w:r w:rsidRPr="00480148">
          <w:rPr>
            <w:rStyle w:val="Hyperlink"/>
            <w:rFonts w:ascii="Arial" w:eastAsia="Corbel" w:hAnsi="Arial" w:cs="Arial"/>
            <w:sz w:val="24"/>
            <w:szCs w:val="24"/>
          </w:rPr>
          <w:t>603 CMR 18.00</w:t>
        </w:r>
      </w:hyperlink>
      <w:r w:rsidRPr="00480148">
        <w:rPr>
          <w:rFonts w:ascii="Arial" w:eastAsia="Corbel" w:hAnsi="Arial" w:cs="Arial"/>
          <w:color w:val="000000" w:themeColor="text1"/>
          <w:sz w:val="24"/>
          <w:szCs w:val="24"/>
        </w:rPr>
        <w:t xml:space="preserve"> </w:t>
      </w:r>
    </w:p>
    <w:p w14:paraId="71DA9C9E" w14:textId="02234DBF" w:rsidR="000974EB" w:rsidRPr="00480148" w:rsidRDefault="000974EB" w:rsidP="00410C1E">
      <w:pPr>
        <w:pStyle w:val="ListParagraph"/>
        <w:spacing w:before="160"/>
        <w:ind w:left="0"/>
        <w:rPr>
          <w:rFonts w:ascii="Arial" w:eastAsia="Corbel" w:hAnsi="Arial" w:cs="Arial"/>
          <w:sz w:val="24"/>
          <w:szCs w:val="24"/>
        </w:rPr>
      </w:pPr>
      <w:hyperlink r:id="rId154">
        <w:r w:rsidRPr="00480148">
          <w:rPr>
            <w:rStyle w:val="Hyperlink"/>
            <w:rFonts w:ascii="Arial" w:eastAsia="Corbel" w:hAnsi="Arial" w:cs="Arial"/>
            <w:sz w:val="24"/>
            <w:szCs w:val="24"/>
          </w:rPr>
          <w:t>603 CMR 28.02(14)</w:t>
        </w:r>
      </w:hyperlink>
      <w:r w:rsidRPr="00480148">
        <w:rPr>
          <w:rFonts w:ascii="Arial" w:eastAsia="Corbel" w:hAnsi="Arial" w:cs="Arial"/>
          <w:color w:val="000000" w:themeColor="text1"/>
          <w:sz w:val="24"/>
          <w:szCs w:val="24"/>
        </w:rPr>
        <w:t xml:space="preserve"> </w:t>
      </w:r>
    </w:p>
    <w:p w14:paraId="6AB746B7" w14:textId="1DE25DFA" w:rsidR="000974EB" w:rsidRPr="00480148" w:rsidRDefault="000974EB" w:rsidP="00410C1E">
      <w:pPr>
        <w:pStyle w:val="ListParagraph"/>
        <w:spacing w:before="160"/>
        <w:ind w:left="0"/>
        <w:rPr>
          <w:rFonts w:ascii="Arial" w:eastAsia="Corbel" w:hAnsi="Arial" w:cs="Arial"/>
          <w:color w:val="000000" w:themeColor="text1"/>
          <w:sz w:val="24"/>
          <w:szCs w:val="24"/>
        </w:rPr>
      </w:pPr>
      <w:hyperlink r:id="rId155" w:history="1">
        <w:r w:rsidRPr="007254C4">
          <w:rPr>
            <w:rStyle w:val="Hyperlink"/>
            <w:rFonts w:ascii="Arial" w:eastAsia="Corbel" w:hAnsi="Arial" w:cs="Arial"/>
            <w:sz w:val="24"/>
            <w:szCs w:val="24"/>
          </w:rPr>
          <w:t>603 CMR 28.06(2)(f) and (3)(f)</w:t>
        </w:r>
      </w:hyperlink>
      <w:r w:rsidRPr="00480148">
        <w:rPr>
          <w:rFonts w:ascii="Arial" w:eastAsia="Corbel" w:hAnsi="Arial" w:cs="Arial"/>
          <w:color w:val="222222"/>
          <w:sz w:val="24"/>
          <w:szCs w:val="24"/>
        </w:rPr>
        <w:t xml:space="preserve"> </w:t>
      </w:r>
    </w:p>
    <w:p w14:paraId="1420DB49" w14:textId="77777777" w:rsidR="000974EB" w:rsidRPr="00480148" w:rsidRDefault="000974EB" w:rsidP="00410C1E">
      <w:pPr>
        <w:pStyle w:val="ListParagraph"/>
        <w:spacing w:before="160"/>
        <w:ind w:left="0"/>
        <w:rPr>
          <w:rFonts w:ascii="Arial" w:eastAsia="Corbel" w:hAnsi="Arial" w:cs="Arial"/>
          <w:color w:val="000000" w:themeColor="text1"/>
          <w:sz w:val="24"/>
          <w:szCs w:val="24"/>
        </w:rPr>
      </w:pPr>
      <w:hyperlink r:id="rId156">
        <w:r w:rsidRPr="00480148">
          <w:rPr>
            <w:rStyle w:val="Hyperlink"/>
            <w:rFonts w:ascii="Arial" w:eastAsia="Corbel" w:hAnsi="Arial" w:cs="Arial"/>
            <w:sz w:val="24"/>
            <w:szCs w:val="24"/>
          </w:rPr>
          <w:t>603 CMR 28.09</w:t>
        </w:r>
      </w:hyperlink>
      <w:r w:rsidRPr="00480148">
        <w:rPr>
          <w:rFonts w:ascii="Arial" w:eastAsia="Corbel" w:hAnsi="Arial" w:cs="Arial"/>
          <w:color w:val="000000" w:themeColor="text1"/>
          <w:sz w:val="24"/>
          <w:szCs w:val="24"/>
        </w:rPr>
        <w:t xml:space="preserve"> </w:t>
      </w:r>
    </w:p>
    <w:p w14:paraId="4B893C36" w14:textId="77777777" w:rsidR="000974EB" w:rsidRPr="000974EB" w:rsidRDefault="000974EB" w:rsidP="00410C1E">
      <w:pPr>
        <w:pStyle w:val="ListParagraph"/>
        <w:spacing w:before="160"/>
        <w:ind w:left="0"/>
        <w:rPr>
          <w:rFonts w:ascii="Arial" w:eastAsia="Corbel" w:hAnsi="Arial" w:cs="Arial"/>
          <w:color w:val="000000" w:themeColor="text1"/>
          <w:sz w:val="24"/>
          <w:szCs w:val="24"/>
        </w:rPr>
      </w:pPr>
      <w:hyperlink r:id="rId157">
        <w:r w:rsidRPr="00480148">
          <w:rPr>
            <w:rStyle w:val="Hyperlink"/>
            <w:rFonts w:ascii="Arial" w:eastAsia="Corbel" w:hAnsi="Arial" w:cs="Arial"/>
            <w:sz w:val="24"/>
            <w:szCs w:val="24"/>
          </w:rPr>
          <w:t>603 CMR 1.00</w:t>
        </w:r>
      </w:hyperlink>
    </w:p>
    <w:p w14:paraId="73C4C7BA" w14:textId="77777777" w:rsidR="000974EB" w:rsidRDefault="000974EB" w:rsidP="000974EB">
      <w:pPr>
        <w:pStyle w:val="ListParagraph"/>
        <w:spacing w:before="160"/>
        <w:ind w:left="0"/>
        <w:rPr>
          <w:rFonts w:ascii="Arial" w:eastAsia="Corbel" w:hAnsi="Arial" w:cs="Arial"/>
          <w:color w:val="000000" w:themeColor="text1"/>
          <w:sz w:val="24"/>
          <w:szCs w:val="24"/>
        </w:rPr>
      </w:pPr>
    </w:p>
    <w:p w14:paraId="0ECAD9BD" w14:textId="77777777" w:rsidR="00EC5E55" w:rsidRDefault="00EC5E55" w:rsidP="000974EB">
      <w:pPr>
        <w:pStyle w:val="ListParagraph"/>
        <w:spacing w:before="160"/>
        <w:ind w:left="0"/>
        <w:rPr>
          <w:rFonts w:ascii="Arial" w:eastAsia="Corbel" w:hAnsi="Arial" w:cs="Arial"/>
          <w:color w:val="000000" w:themeColor="text1"/>
          <w:sz w:val="24"/>
          <w:szCs w:val="24"/>
        </w:rPr>
      </w:pPr>
    </w:p>
    <w:p w14:paraId="5878C6D0" w14:textId="77777777" w:rsidR="00EC5E55" w:rsidRPr="00480148" w:rsidRDefault="00EC5E55" w:rsidP="000974EB">
      <w:pPr>
        <w:pStyle w:val="ListParagraph"/>
        <w:spacing w:before="160"/>
        <w:ind w:left="0"/>
        <w:rPr>
          <w:rFonts w:ascii="Arial" w:eastAsia="Corbel" w:hAnsi="Arial" w:cs="Arial"/>
          <w:color w:val="000000" w:themeColor="text1"/>
          <w:sz w:val="24"/>
          <w:szCs w:val="24"/>
        </w:rPr>
      </w:pPr>
    </w:p>
    <w:p w14:paraId="4D4832CF" w14:textId="00C09A89" w:rsidR="000974EB" w:rsidRPr="00480148" w:rsidRDefault="000974EB" w:rsidP="000974EB">
      <w:pPr>
        <w:spacing w:before="160"/>
        <w:rPr>
          <w:rFonts w:ascii="Arial" w:hAnsi="Arial" w:cs="Arial"/>
          <w:sz w:val="24"/>
          <w:szCs w:val="24"/>
        </w:rPr>
      </w:pPr>
      <w:r w:rsidRPr="00480148">
        <w:rPr>
          <w:rFonts w:ascii="Arial" w:eastAsia="Corbel" w:hAnsi="Arial" w:cs="Arial"/>
          <w:b/>
          <w:sz w:val="24"/>
          <w:szCs w:val="24"/>
          <w:u w:val="single"/>
        </w:rPr>
        <w:lastRenderedPageBreak/>
        <w:t>Federal</w:t>
      </w:r>
      <w:r w:rsidR="00410C1E">
        <w:rPr>
          <w:rFonts w:ascii="Arial" w:eastAsia="Corbel" w:hAnsi="Arial" w:cs="Arial"/>
          <w:b/>
          <w:sz w:val="24"/>
          <w:szCs w:val="24"/>
          <w:u w:val="single"/>
        </w:rPr>
        <w:t xml:space="preserve"> requirements</w:t>
      </w:r>
      <w:r w:rsidRPr="00480148">
        <w:rPr>
          <w:rFonts w:ascii="Arial" w:eastAsia="Corbel" w:hAnsi="Arial" w:cs="Arial"/>
          <w:b/>
          <w:sz w:val="24"/>
          <w:szCs w:val="24"/>
          <w:u w:val="single"/>
        </w:rPr>
        <w:t>:</w:t>
      </w:r>
      <w:r w:rsidRPr="00480148">
        <w:rPr>
          <w:rFonts w:ascii="Arial" w:eastAsia="Corbel" w:hAnsi="Arial" w:cs="Arial"/>
          <w:sz w:val="24"/>
          <w:szCs w:val="24"/>
        </w:rPr>
        <w:t xml:space="preserve"> </w:t>
      </w:r>
    </w:p>
    <w:p w14:paraId="4732C4FA" w14:textId="44E97660" w:rsidR="000974EB" w:rsidRDefault="000974EB" w:rsidP="00410C1E">
      <w:pPr>
        <w:pStyle w:val="ListParagraph"/>
        <w:spacing w:before="160" w:line="257" w:lineRule="auto"/>
        <w:ind w:left="0"/>
      </w:pPr>
      <w:r w:rsidRPr="00480148">
        <w:rPr>
          <w:rFonts w:ascii="Arial" w:eastAsia="Corbel" w:hAnsi="Arial" w:cs="Arial"/>
          <w:b/>
          <w:sz w:val="24"/>
          <w:szCs w:val="24"/>
        </w:rPr>
        <w:t xml:space="preserve"> </w:t>
      </w:r>
      <w:hyperlink r:id="rId158">
        <w:r w:rsidRPr="00480148">
          <w:rPr>
            <w:rStyle w:val="Hyperlink"/>
            <w:rFonts w:ascii="Arial" w:eastAsia="Corbel" w:hAnsi="Arial" w:cs="Arial"/>
            <w:sz w:val="24"/>
            <w:szCs w:val="24"/>
          </w:rPr>
          <w:t>34 CFR 300.2(c)</w:t>
        </w:r>
      </w:hyperlink>
    </w:p>
    <w:p w14:paraId="13BFF2E2" w14:textId="77777777" w:rsidR="00FF3809" w:rsidRDefault="00FF3809" w:rsidP="00410C1E">
      <w:pPr>
        <w:pStyle w:val="ListParagraph"/>
        <w:spacing w:before="160" w:line="257" w:lineRule="auto"/>
        <w:ind w:left="0"/>
      </w:pPr>
    </w:p>
    <w:p w14:paraId="4D2598B3" w14:textId="7562B823" w:rsidR="00FD7CE3" w:rsidRDefault="00FD7CE3" w:rsidP="00410C1E">
      <w:pPr>
        <w:pStyle w:val="ListParagraph"/>
        <w:spacing w:before="160" w:line="257" w:lineRule="auto"/>
        <w:ind w:left="0"/>
        <w:rPr>
          <w:rFonts w:ascii="Arial" w:hAnsi="Arial" w:cs="Arial"/>
          <w:sz w:val="24"/>
          <w:szCs w:val="24"/>
        </w:rPr>
      </w:pPr>
      <w:r>
        <w:rPr>
          <w:rFonts w:ascii="Arial" w:hAnsi="Arial" w:cs="Arial"/>
          <w:sz w:val="24"/>
          <w:szCs w:val="24"/>
        </w:rPr>
        <w:t>See also</w:t>
      </w:r>
      <w:r w:rsidR="005C167A">
        <w:rPr>
          <w:rFonts w:ascii="Arial" w:hAnsi="Arial" w:cs="Arial"/>
          <w:sz w:val="24"/>
          <w:szCs w:val="24"/>
        </w:rPr>
        <w:t xml:space="preserve"> </w:t>
      </w:r>
      <w:hyperlink r:id="rId159" w:history="1">
        <w:r w:rsidRPr="00FD7CE3">
          <w:rPr>
            <w:rStyle w:val="Hyperlink"/>
            <w:rFonts w:ascii="Arial" w:hAnsi="Arial" w:cs="Arial"/>
            <w:sz w:val="24"/>
            <w:szCs w:val="24"/>
          </w:rPr>
          <w:t>Administrative Advisory SPED 2002-5: Special Education Contracts Between School Districts and Out-of-District Programs</w:t>
        </w:r>
      </w:hyperlink>
    </w:p>
    <w:p w14:paraId="72657745" w14:textId="77777777" w:rsidR="00493DE1" w:rsidRPr="000974EB" w:rsidRDefault="00493DE1" w:rsidP="00410C1E">
      <w:pPr>
        <w:pStyle w:val="ListParagraph"/>
        <w:spacing w:before="160" w:line="257" w:lineRule="auto"/>
        <w:ind w:left="0"/>
        <w:rPr>
          <w:rFonts w:ascii="Arial" w:eastAsia="Corbel" w:hAnsi="Arial" w:cs="Arial"/>
          <w:sz w:val="24"/>
          <w:szCs w:val="24"/>
        </w:rPr>
      </w:pPr>
    </w:p>
    <w:p w14:paraId="0F8733F8" w14:textId="77777777" w:rsidR="000974EB" w:rsidRPr="00480148" w:rsidRDefault="000974EB" w:rsidP="005C167A">
      <w:pPr>
        <w:pStyle w:val="ListParagraph"/>
        <w:spacing w:before="160" w:line="257" w:lineRule="auto"/>
        <w:ind w:left="0"/>
        <w:rPr>
          <w:rFonts w:ascii="Arial" w:eastAsia="Corbel" w:hAnsi="Arial" w:cs="Arial"/>
          <w:color w:val="000000" w:themeColor="text1"/>
          <w:sz w:val="24"/>
          <w:szCs w:val="24"/>
        </w:rPr>
      </w:pPr>
      <w:hyperlink r:id="rId160" w:history="1">
        <w:r w:rsidRPr="00480148">
          <w:rPr>
            <w:rStyle w:val="Hyperlink"/>
            <w:rFonts w:ascii="Arial" w:eastAsia="Corbel" w:hAnsi="Arial" w:cs="Arial"/>
            <w:sz w:val="24"/>
            <w:szCs w:val="24"/>
          </w:rPr>
          <w:t>SPED 2004-4: School District Responsibility for Children in Special Education Day Schools Who Are Transferred to a Residential School by the Department of Social Services</w:t>
        </w:r>
      </w:hyperlink>
      <w:r w:rsidRPr="00480148">
        <w:rPr>
          <w:rFonts w:ascii="Arial" w:eastAsia="Corbel" w:hAnsi="Arial" w:cs="Arial"/>
          <w:color w:val="000000" w:themeColor="text1"/>
          <w:sz w:val="24"/>
          <w:szCs w:val="24"/>
        </w:rPr>
        <w:t xml:space="preserve"> </w:t>
      </w:r>
    </w:p>
    <w:p w14:paraId="1774652E" w14:textId="6AD7C266" w:rsidR="1D0202CF" w:rsidRPr="00480148" w:rsidRDefault="1D0202CF" w:rsidP="00AF1F06">
      <w:pPr>
        <w:spacing w:before="160" w:line="257" w:lineRule="auto"/>
        <w:rPr>
          <w:rFonts w:ascii="Arial" w:hAnsi="Arial" w:cs="Arial"/>
          <w:sz w:val="24"/>
          <w:szCs w:val="24"/>
        </w:rPr>
      </w:pPr>
    </w:p>
    <w:p w14:paraId="09212D3E" w14:textId="77777777" w:rsidR="00E76486" w:rsidRPr="00480148" w:rsidRDefault="00E76486" w:rsidP="00AF1F06">
      <w:pPr>
        <w:spacing w:before="160"/>
        <w:rPr>
          <w:rFonts w:ascii="Arial" w:eastAsia="Corbel" w:hAnsi="Arial" w:cs="Arial"/>
          <w:b/>
          <w:color w:val="000000" w:themeColor="text1"/>
          <w:sz w:val="24"/>
          <w:szCs w:val="24"/>
          <w:u w:val="single"/>
        </w:rPr>
      </w:pPr>
    </w:p>
    <w:p w14:paraId="053860DE" w14:textId="028A85B1" w:rsidR="3AF95A99" w:rsidRPr="00EC5E55" w:rsidRDefault="3AF95A99" w:rsidP="00EC5E55">
      <w:pPr>
        <w:pStyle w:val="Heading3"/>
        <w:rPr>
          <w:color w:val="EE0000"/>
        </w:rPr>
      </w:pPr>
      <w:r w:rsidRPr="002469F0">
        <w:rPr>
          <w:highlight w:val="lightGray"/>
        </w:rPr>
        <w:t>SE 38 Special education in institutional settings (SEIS)</w:t>
      </w:r>
      <w:r w:rsidR="00EC5E55">
        <w:rPr>
          <w:color w:val="EE0000"/>
        </w:rPr>
        <w:br/>
      </w:r>
      <w:r w:rsidRPr="00EC5E55">
        <w:rPr>
          <w:rFonts w:eastAsia="Corbel" w:cs="Arial"/>
          <w:b w:val="0"/>
          <w:bCs/>
          <w:color w:val="000000" w:themeColor="text1"/>
          <w:sz w:val="24"/>
        </w:rPr>
        <w:t>Department of Elementary and Secondary Education responsibility: In cases where the Department provides certain special education services to eligible students in certain facilities operated by or under contract with the Department of Mental Health, the Department of Youth Services, County Houses of Corrections, or the Department of Public Health, the Department retains the discretion to determine, based upon resources, the type and amount of special education and related services that it provides in such facilities. School district responsibility:</w:t>
      </w:r>
      <w:r w:rsidRPr="00480148">
        <w:rPr>
          <w:rFonts w:eastAsia="Corbel" w:cs="Arial"/>
          <w:color w:val="000000" w:themeColor="text1"/>
          <w:sz w:val="24"/>
        </w:rPr>
        <w:t xml:space="preserve"> </w:t>
      </w:r>
    </w:p>
    <w:p w14:paraId="00BAD62C" w14:textId="69E01FBB" w:rsidR="3AF95A99" w:rsidRPr="00480148" w:rsidRDefault="3AF95A9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1. The district implements its responsibilities to students in institutional settings by acting on requests for evaluation, issuing proposed IEPs in a timely manner, and providing special education and/or related services in accordance with state and federal law. </w:t>
      </w:r>
    </w:p>
    <w:p w14:paraId="3FB85EA2" w14:textId="296EE670" w:rsidR="3AF95A99" w:rsidRPr="00480148" w:rsidRDefault="3AF95A9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2. Where a student's IEP requires a type or amount of service that the facility does not provide, it remains the responsibility of the parent’s school district to implement the student's IEP by arranging and paying for the provision of such service(s). </w:t>
      </w:r>
    </w:p>
    <w:p w14:paraId="17812596" w14:textId="2104642D" w:rsidR="3AF95A99" w:rsidRPr="00480148" w:rsidRDefault="3AF95A9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3. The parent’s school district coordinates with the state agency to ensure that the student receives an evaluation, an annual review, and special education services as identified at a Team meeting convened by the parent’s school district.</w:t>
      </w:r>
    </w:p>
    <w:p w14:paraId="6F03295A" w14:textId="77777777" w:rsidR="002469F0" w:rsidRDefault="002469F0" w:rsidP="002469F0">
      <w:pPr>
        <w:spacing w:before="160"/>
        <w:rPr>
          <w:rFonts w:ascii="Arial" w:eastAsia="Corbel" w:hAnsi="Arial" w:cs="Arial"/>
          <w:b/>
          <w:sz w:val="24"/>
          <w:szCs w:val="24"/>
          <w:u w:val="single"/>
        </w:rPr>
      </w:pPr>
    </w:p>
    <w:p w14:paraId="1ED5C601" w14:textId="5D8FC19A" w:rsidR="002469F0" w:rsidRPr="00480148" w:rsidRDefault="002469F0" w:rsidP="002469F0">
      <w:pPr>
        <w:spacing w:before="160"/>
        <w:rPr>
          <w:rFonts w:ascii="Arial" w:hAnsi="Arial" w:cs="Arial"/>
          <w:sz w:val="24"/>
          <w:szCs w:val="24"/>
        </w:rPr>
      </w:pPr>
      <w:r w:rsidRPr="00480148">
        <w:rPr>
          <w:rFonts w:ascii="Arial" w:eastAsia="Corbel" w:hAnsi="Arial" w:cs="Arial"/>
          <w:b/>
          <w:sz w:val="24"/>
          <w:szCs w:val="24"/>
          <w:u w:val="single"/>
        </w:rPr>
        <w:t>State requirements:</w:t>
      </w:r>
      <w:r w:rsidRPr="00480148">
        <w:rPr>
          <w:rFonts w:ascii="Arial" w:eastAsia="Corbel" w:hAnsi="Arial" w:cs="Arial"/>
          <w:sz w:val="24"/>
          <w:szCs w:val="24"/>
        </w:rPr>
        <w:t xml:space="preserve"> </w:t>
      </w:r>
    </w:p>
    <w:p w14:paraId="0A19E776" w14:textId="77777777" w:rsidR="002469F0" w:rsidRPr="00480148" w:rsidRDefault="002469F0" w:rsidP="001F762E">
      <w:pPr>
        <w:pStyle w:val="ListParagraph"/>
        <w:spacing w:before="160"/>
        <w:ind w:left="0"/>
        <w:rPr>
          <w:rStyle w:val="Hyperlink"/>
          <w:rFonts w:ascii="Arial" w:eastAsia="Corbel" w:hAnsi="Arial" w:cs="Arial"/>
          <w:color w:val="auto"/>
          <w:sz w:val="24"/>
          <w:szCs w:val="24"/>
          <w:u w:val="none"/>
        </w:rPr>
      </w:pPr>
      <w:hyperlink r:id="rId161">
        <w:r w:rsidRPr="00480148">
          <w:rPr>
            <w:rStyle w:val="Hyperlink"/>
            <w:rFonts w:ascii="Arial" w:eastAsia="Corbel" w:hAnsi="Arial" w:cs="Arial"/>
            <w:sz w:val="24"/>
            <w:szCs w:val="24"/>
          </w:rPr>
          <w:t>603 CMR 28.06(9)</w:t>
        </w:r>
      </w:hyperlink>
    </w:p>
    <w:p w14:paraId="1ED15E34" w14:textId="06224E43" w:rsidR="002469F0" w:rsidRPr="00480148" w:rsidRDefault="002469F0" w:rsidP="001F762E">
      <w:pPr>
        <w:pStyle w:val="ListParagraph"/>
        <w:spacing w:before="160" w:line="257" w:lineRule="auto"/>
        <w:ind w:left="0"/>
        <w:rPr>
          <w:rFonts w:ascii="Arial" w:eastAsia="Corbel" w:hAnsi="Arial" w:cs="Arial"/>
          <w:sz w:val="24"/>
          <w:szCs w:val="24"/>
        </w:rPr>
      </w:pPr>
      <w:hyperlink r:id="rId162">
        <w:r w:rsidRPr="00480148">
          <w:rPr>
            <w:rStyle w:val="Hyperlink"/>
            <w:rFonts w:ascii="Arial" w:eastAsia="Corbel" w:hAnsi="Arial" w:cs="Arial"/>
            <w:sz w:val="24"/>
            <w:szCs w:val="24"/>
          </w:rPr>
          <w:t>SEIS</w:t>
        </w:r>
      </w:hyperlink>
      <w:r w:rsidRPr="00480148">
        <w:rPr>
          <w:rFonts w:ascii="Arial" w:eastAsia="Corbel" w:hAnsi="Arial" w:cs="Arial"/>
          <w:sz w:val="24"/>
          <w:szCs w:val="24"/>
        </w:rPr>
        <w:t xml:space="preserve"> </w:t>
      </w:r>
    </w:p>
    <w:p w14:paraId="6117BD8A" w14:textId="77777777" w:rsidR="002469F0" w:rsidRPr="00480148" w:rsidRDefault="002469F0" w:rsidP="001F762E">
      <w:pPr>
        <w:pStyle w:val="ListParagraph"/>
        <w:spacing w:before="160" w:line="257" w:lineRule="auto"/>
        <w:ind w:left="0"/>
        <w:rPr>
          <w:rFonts w:ascii="Arial" w:eastAsia="Corbel" w:hAnsi="Arial" w:cs="Arial"/>
          <w:sz w:val="24"/>
          <w:szCs w:val="24"/>
        </w:rPr>
      </w:pPr>
      <w:hyperlink r:id="rId163">
        <w:r w:rsidRPr="00480148">
          <w:rPr>
            <w:rStyle w:val="Hyperlink"/>
            <w:rFonts w:ascii="Arial" w:eastAsia="Corbel" w:hAnsi="Arial" w:cs="Arial"/>
            <w:sz w:val="24"/>
            <w:szCs w:val="24"/>
          </w:rPr>
          <w:t>M.G.L. CH 71 B, s. 12</w:t>
        </w:r>
      </w:hyperlink>
    </w:p>
    <w:p w14:paraId="66CF505D" w14:textId="448382F7" w:rsidR="002469F0" w:rsidRPr="00480148" w:rsidRDefault="002469F0" w:rsidP="001F762E">
      <w:pPr>
        <w:pStyle w:val="ListParagraph"/>
        <w:spacing w:before="160" w:line="257" w:lineRule="auto"/>
        <w:ind w:left="0"/>
        <w:rPr>
          <w:rFonts w:ascii="Arial" w:eastAsia="Corbel" w:hAnsi="Arial" w:cs="Arial"/>
          <w:sz w:val="24"/>
          <w:szCs w:val="24"/>
        </w:rPr>
      </w:pPr>
      <w:hyperlink r:id="rId164">
        <w:r w:rsidRPr="00480148">
          <w:rPr>
            <w:rStyle w:val="Hyperlink"/>
            <w:rFonts w:ascii="Arial" w:eastAsia="Corbel" w:hAnsi="Arial" w:cs="Arial"/>
            <w:sz w:val="24"/>
            <w:szCs w:val="24"/>
          </w:rPr>
          <w:t>M.G.L. Ch 71B, s. 11A</w:t>
        </w:r>
      </w:hyperlink>
    </w:p>
    <w:p w14:paraId="04AF9FFC" w14:textId="0348D3E5" w:rsidR="005E1D73" w:rsidRDefault="002469F0" w:rsidP="001F762E">
      <w:pPr>
        <w:pStyle w:val="ListParagraph"/>
        <w:spacing w:before="160" w:line="257" w:lineRule="auto"/>
        <w:ind w:left="0"/>
        <w:rPr>
          <w:rFonts w:ascii="Arial" w:eastAsia="Corbel" w:hAnsi="Arial" w:cs="Arial"/>
          <w:sz w:val="24"/>
          <w:szCs w:val="24"/>
        </w:rPr>
      </w:pPr>
      <w:hyperlink r:id="rId165">
        <w:r w:rsidRPr="00480148">
          <w:rPr>
            <w:rStyle w:val="Hyperlink"/>
            <w:rFonts w:ascii="Arial" w:eastAsia="Corbel" w:hAnsi="Arial" w:cs="Arial"/>
            <w:sz w:val="24"/>
            <w:szCs w:val="24"/>
          </w:rPr>
          <w:t>603 CMR 28.10</w:t>
        </w:r>
      </w:hyperlink>
      <w:r w:rsidRPr="00480148">
        <w:rPr>
          <w:rFonts w:ascii="Arial" w:eastAsia="Corbel" w:hAnsi="Arial" w:cs="Arial"/>
          <w:sz w:val="24"/>
          <w:szCs w:val="24"/>
        </w:rPr>
        <w:t xml:space="preserve"> </w:t>
      </w:r>
    </w:p>
    <w:p w14:paraId="3899E9E3" w14:textId="77777777" w:rsidR="00D91719" w:rsidRDefault="00D91719" w:rsidP="001F762E">
      <w:pPr>
        <w:pStyle w:val="ListParagraph"/>
        <w:spacing w:before="160" w:line="257" w:lineRule="auto"/>
        <w:ind w:left="0"/>
        <w:rPr>
          <w:rFonts w:ascii="Arial" w:eastAsia="Corbel" w:hAnsi="Arial" w:cs="Arial"/>
          <w:sz w:val="24"/>
          <w:szCs w:val="24"/>
        </w:rPr>
      </w:pPr>
    </w:p>
    <w:p w14:paraId="55A5DEE6" w14:textId="77777777" w:rsidR="00D91719" w:rsidRPr="00480148" w:rsidRDefault="00D91719" w:rsidP="001F762E">
      <w:pPr>
        <w:pStyle w:val="ListParagraph"/>
        <w:spacing w:before="160" w:line="257" w:lineRule="auto"/>
        <w:ind w:left="0"/>
        <w:rPr>
          <w:rFonts w:ascii="Arial" w:eastAsia="Corbel" w:hAnsi="Arial" w:cs="Arial"/>
          <w:sz w:val="24"/>
          <w:szCs w:val="24"/>
        </w:rPr>
      </w:pPr>
    </w:p>
    <w:p w14:paraId="7E3BCF37" w14:textId="1F5C88BB" w:rsidR="5DBE8EDC" w:rsidRPr="00EC5E55" w:rsidRDefault="5DBE8EDC" w:rsidP="00EC5E55">
      <w:pPr>
        <w:pStyle w:val="Heading3"/>
      </w:pPr>
      <w:r w:rsidRPr="002469F0">
        <w:rPr>
          <w:highlight w:val="lightGray"/>
        </w:rPr>
        <w:t>SE 39 Procedures used to provide services to eligible students enrolled in private schools at private expense</w:t>
      </w:r>
      <w:r w:rsidR="005E1D73">
        <w:br/>
      </w:r>
      <w:r w:rsidR="00503057" w:rsidRPr="005E1D73">
        <w:rPr>
          <w:rFonts w:eastAsia="Corbel" w:cs="Arial"/>
          <w:b w:val="0"/>
          <w:bCs/>
          <w:color w:val="000000" w:themeColor="text1"/>
          <w:sz w:val="24"/>
        </w:rPr>
        <w:t>For students</w:t>
      </w:r>
      <w:r w:rsidRPr="005E1D73">
        <w:rPr>
          <w:rFonts w:eastAsia="Corbel" w:cs="Arial"/>
          <w:b w:val="0"/>
          <w:bCs/>
          <w:color w:val="000000" w:themeColor="text1"/>
          <w:sz w:val="24"/>
        </w:rPr>
        <w:t xml:space="preserve"> with disabilities attending private school(s)</w:t>
      </w:r>
      <w:r w:rsidR="1DD96502" w:rsidRPr="005E1D73">
        <w:rPr>
          <w:rFonts w:eastAsia="Corbel" w:cs="Arial"/>
          <w:b w:val="0"/>
          <w:bCs/>
          <w:color w:val="000000" w:themeColor="text1"/>
          <w:sz w:val="24"/>
        </w:rPr>
        <w:t xml:space="preserve">, </w:t>
      </w:r>
      <w:r w:rsidR="1F154C92" w:rsidRPr="005E1D73">
        <w:rPr>
          <w:rFonts w:eastAsia="Corbel" w:cs="Arial"/>
          <w:b w:val="0"/>
          <w:bCs/>
          <w:color w:val="000000" w:themeColor="text1"/>
          <w:sz w:val="24"/>
        </w:rPr>
        <w:t>i</w:t>
      </w:r>
      <w:r w:rsidR="1DD96502" w:rsidRPr="005E1D73">
        <w:rPr>
          <w:rFonts w:eastAsia="Corbel" w:cs="Arial"/>
          <w:b w:val="0"/>
          <w:bCs/>
          <w:color w:val="000000" w:themeColor="text1"/>
          <w:sz w:val="24"/>
        </w:rPr>
        <w:t>nclud</w:t>
      </w:r>
      <w:r w:rsidR="6DEB5818" w:rsidRPr="005E1D73">
        <w:rPr>
          <w:rFonts w:eastAsia="Corbel" w:cs="Arial"/>
          <w:b w:val="0"/>
          <w:bCs/>
          <w:color w:val="000000" w:themeColor="text1"/>
          <w:sz w:val="24"/>
        </w:rPr>
        <w:t>ing</w:t>
      </w:r>
      <w:r w:rsidR="1DD96502" w:rsidRPr="005E1D73">
        <w:rPr>
          <w:rFonts w:eastAsia="Corbel" w:cs="Arial"/>
          <w:b w:val="0"/>
          <w:bCs/>
          <w:color w:val="000000" w:themeColor="text1"/>
          <w:sz w:val="24"/>
        </w:rPr>
        <w:t xml:space="preserve"> </w:t>
      </w:r>
      <w:r w:rsidR="66409071" w:rsidRPr="005E1D73">
        <w:rPr>
          <w:rFonts w:eastAsia="Corbel" w:cs="Arial"/>
          <w:b w:val="0"/>
          <w:bCs/>
          <w:color w:val="000000" w:themeColor="text1"/>
          <w:sz w:val="24"/>
        </w:rPr>
        <w:t>parentally-placed private school students, students at s</w:t>
      </w:r>
      <w:r w:rsidR="1DD96502" w:rsidRPr="005E1D73">
        <w:rPr>
          <w:rFonts w:eastAsia="Corbel" w:cs="Arial"/>
          <w:b w:val="0"/>
          <w:bCs/>
          <w:color w:val="000000" w:themeColor="text1"/>
          <w:sz w:val="24"/>
        </w:rPr>
        <w:t>ecular, non-secular, and independent schools</w:t>
      </w:r>
      <w:r w:rsidRPr="005E1D73">
        <w:rPr>
          <w:rFonts w:eastAsia="Corbel" w:cs="Arial"/>
          <w:b w:val="0"/>
          <w:bCs/>
          <w:color w:val="000000" w:themeColor="text1"/>
          <w:sz w:val="24"/>
        </w:rPr>
        <w:t xml:space="preserve"> located in the district’s geographic boundary whose parents reside in Massachusetts or out of state</w:t>
      </w:r>
      <w:r w:rsidR="1932E850" w:rsidRPr="005E1D73">
        <w:rPr>
          <w:rFonts w:eastAsia="Corbel" w:cs="Arial"/>
          <w:b w:val="0"/>
          <w:bCs/>
          <w:color w:val="000000" w:themeColor="text1"/>
          <w:sz w:val="24"/>
        </w:rPr>
        <w:t xml:space="preserve"> and for home-schooled </w:t>
      </w:r>
      <w:r w:rsidR="00FD3972" w:rsidRPr="005E1D73">
        <w:rPr>
          <w:rFonts w:eastAsia="Corbel" w:cs="Arial"/>
          <w:b w:val="0"/>
          <w:bCs/>
          <w:color w:val="000000" w:themeColor="text1"/>
          <w:sz w:val="24"/>
        </w:rPr>
        <w:t>students</w:t>
      </w:r>
      <w:r w:rsidR="00CE1F1E" w:rsidRPr="005E1D73">
        <w:rPr>
          <w:rFonts w:eastAsia="Corbel" w:cs="Arial"/>
          <w:b w:val="0"/>
          <w:bCs/>
          <w:color w:val="000000" w:themeColor="text1"/>
          <w:sz w:val="24"/>
        </w:rPr>
        <w:t xml:space="preserve"> </w:t>
      </w:r>
      <w:r w:rsidRPr="005E1D73">
        <w:rPr>
          <w:rFonts w:eastAsia="Corbel" w:cs="Arial"/>
          <w:b w:val="0"/>
          <w:bCs/>
          <w:color w:val="000000" w:themeColor="text1"/>
          <w:sz w:val="24"/>
        </w:rPr>
        <w:t>the school district</w:t>
      </w:r>
      <w:r w:rsidRPr="00480148">
        <w:rPr>
          <w:rFonts w:eastAsia="Corbel" w:cs="Arial"/>
          <w:color w:val="000000" w:themeColor="text1"/>
          <w:sz w:val="24"/>
        </w:rPr>
        <w:t xml:space="preserve">: </w:t>
      </w:r>
    </w:p>
    <w:p w14:paraId="3490AF1B" w14:textId="01041A25" w:rsidR="5DBE8EDC" w:rsidRPr="00480148" w:rsidRDefault="5DBE8EDC" w:rsidP="00AF1F06">
      <w:pPr>
        <w:spacing w:before="160"/>
        <w:rPr>
          <w:rFonts w:ascii="Arial" w:eastAsia="Corbel" w:hAnsi="Arial" w:cs="Arial"/>
          <w:b/>
          <w:color w:val="000000" w:themeColor="text1"/>
          <w:sz w:val="24"/>
          <w:szCs w:val="24"/>
          <w:highlight w:val="cyan"/>
        </w:rPr>
      </w:pPr>
      <w:r w:rsidRPr="00480148">
        <w:rPr>
          <w:rFonts w:ascii="Arial" w:eastAsia="Corbel" w:hAnsi="Arial" w:cs="Arial"/>
          <w:color w:val="000000" w:themeColor="text1"/>
          <w:sz w:val="24"/>
          <w:szCs w:val="24"/>
        </w:rPr>
        <w:t xml:space="preserve">1. Conducts </w:t>
      </w:r>
      <w:proofErr w:type="gramStart"/>
      <w:r w:rsidRPr="00480148">
        <w:rPr>
          <w:rFonts w:ascii="Arial" w:eastAsia="Corbel" w:hAnsi="Arial" w:cs="Arial"/>
          <w:color w:val="000000" w:themeColor="text1"/>
          <w:sz w:val="24"/>
          <w:szCs w:val="24"/>
        </w:rPr>
        <w:t>child</w:t>
      </w:r>
      <w:proofErr w:type="gramEnd"/>
      <w:r w:rsidRPr="00480148">
        <w:rPr>
          <w:rFonts w:ascii="Arial" w:eastAsia="Corbel" w:hAnsi="Arial" w:cs="Arial"/>
          <w:color w:val="000000" w:themeColor="text1"/>
          <w:sz w:val="24"/>
          <w:szCs w:val="24"/>
        </w:rPr>
        <w:t xml:space="preserve"> find activities comparable to those for public school students, for all students enrolled at private expense in private schools located in the geographic boundary of the district</w:t>
      </w:r>
      <w:r w:rsidR="470D6132" w:rsidRPr="00480148">
        <w:rPr>
          <w:rFonts w:ascii="Arial" w:eastAsia="Corbel" w:hAnsi="Arial" w:cs="Arial"/>
          <w:color w:val="000000" w:themeColor="text1"/>
          <w:sz w:val="24"/>
          <w:szCs w:val="24"/>
        </w:rPr>
        <w:t xml:space="preserve"> and for students home-schooled in the district.</w:t>
      </w:r>
    </w:p>
    <w:p w14:paraId="14C7E94C" w14:textId="2D01AC30" w:rsidR="5DBE8EDC" w:rsidRPr="00480148" w:rsidRDefault="5DBE8EDC" w:rsidP="00AF1F06">
      <w:pPr>
        <w:spacing w:before="160"/>
        <w:rPr>
          <w:rFonts w:ascii="Arial" w:eastAsia="Corbel" w:hAnsi="Arial" w:cs="Arial"/>
          <w:b/>
          <w:color w:val="000000" w:themeColor="text1"/>
          <w:sz w:val="24"/>
          <w:szCs w:val="24"/>
          <w:highlight w:val="cyan"/>
        </w:rPr>
      </w:pPr>
      <w:r w:rsidRPr="00480148">
        <w:rPr>
          <w:rFonts w:ascii="Arial" w:eastAsia="Corbel" w:hAnsi="Arial" w:cs="Arial"/>
          <w:color w:val="000000" w:themeColor="text1"/>
          <w:sz w:val="24"/>
          <w:szCs w:val="24"/>
        </w:rPr>
        <w:t xml:space="preserve">2. Provides or arranges for the provision of an evaluation for any private school student </w:t>
      </w:r>
      <w:r w:rsidR="7E757850" w:rsidRPr="00480148">
        <w:rPr>
          <w:rFonts w:ascii="Arial" w:eastAsia="Corbel" w:hAnsi="Arial" w:cs="Arial"/>
          <w:color w:val="000000" w:themeColor="text1"/>
          <w:sz w:val="24"/>
          <w:szCs w:val="24"/>
        </w:rPr>
        <w:t xml:space="preserve">and home-schooled student </w:t>
      </w:r>
      <w:r w:rsidRPr="00480148">
        <w:rPr>
          <w:rFonts w:ascii="Arial" w:eastAsia="Corbel" w:hAnsi="Arial" w:cs="Arial"/>
          <w:color w:val="000000" w:themeColor="text1"/>
          <w:sz w:val="24"/>
          <w:szCs w:val="24"/>
        </w:rPr>
        <w:t xml:space="preserve">who is </w:t>
      </w:r>
      <w:proofErr w:type="gramStart"/>
      <w:r w:rsidRPr="00480148">
        <w:rPr>
          <w:rFonts w:ascii="Arial" w:eastAsia="Corbel" w:hAnsi="Arial" w:cs="Arial"/>
          <w:color w:val="000000" w:themeColor="text1"/>
          <w:sz w:val="24"/>
          <w:szCs w:val="24"/>
        </w:rPr>
        <w:t>referred</w:t>
      </w:r>
      <w:proofErr w:type="gramEnd"/>
      <w:r w:rsidRPr="00480148">
        <w:rPr>
          <w:rFonts w:ascii="Arial" w:eastAsia="Corbel" w:hAnsi="Arial" w:cs="Arial"/>
          <w:color w:val="000000" w:themeColor="text1"/>
          <w:sz w:val="24"/>
          <w:szCs w:val="24"/>
        </w:rPr>
        <w:t xml:space="preserve"> for evaluation. The evaluation may take place in the public school, the private school, or an appropriate contracted facility. </w:t>
      </w:r>
    </w:p>
    <w:p w14:paraId="748C9B53" w14:textId="580A88A1" w:rsidR="5DBE8EDC" w:rsidRPr="00742E9B" w:rsidRDefault="5DBE8EDC" w:rsidP="03C2621A">
      <w:pPr>
        <w:spacing w:before="160"/>
        <w:rPr>
          <w:rFonts w:ascii="Arial" w:eastAsia="Corbel" w:hAnsi="Arial" w:cs="Arial"/>
          <w:b/>
          <w:bCs/>
          <w:color w:val="000000" w:themeColor="text1"/>
          <w:sz w:val="24"/>
          <w:szCs w:val="24"/>
          <w:highlight w:val="cyan"/>
        </w:rPr>
      </w:pPr>
      <w:r w:rsidRPr="03C2621A">
        <w:rPr>
          <w:rFonts w:ascii="Arial" w:eastAsia="Corbel" w:hAnsi="Arial" w:cs="Arial"/>
          <w:color w:val="000000" w:themeColor="text1"/>
          <w:sz w:val="24"/>
          <w:szCs w:val="24"/>
        </w:rPr>
        <w:t xml:space="preserve">3. Provides for ongoing timely and meaningful consultation with private school representatives and </w:t>
      </w:r>
      <w:r w:rsidR="79A0CE2D" w:rsidRPr="03C2621A">
        <w:rPr>
          <w:rFonts w:ascii="Arial" w:eastAsia="Corbel" w:hAnsi="Arial" w:cs="Arial"/>
          <w:color w:val="000000" w:themeColor="text1"/>
          <w:sz w:val="24"/>
          <w:szCs w:val="24"/>
        </w:rPr>
        <w:t xml:space="preserve">home school representatives, and representatives of parents of eligible privately enrolled students </w:t>
      </w:r>
      <w:r w:rsidR="4ADFDAF1" w:rsidRPr="03C2621A">
        <w:rPr>
          <w:rFonts w:ascii="Arial" w:eastAsia="Corbel" w:hAnsi="Arial" w:cs="Arial"/>
          <w:color w:val="000000" w:themeColor="text1"/>
          <w:sz w:val="24"/>
          <w:szCs w:val="24"/>
        </w:rPr>
        <w:t xml:space="preserve">with disabilities </w:t>
      </w:r>
      <w:r w:rsidR="79A0CE2D" w:rsidRPr="03C2621A">
        <w:rPr>
          <w:rFonts w:ascii="Arial" w:eastAsia="Corbel" w:hAnsi="Arial" w:cs="Arial"/>
          <w:color w:val="000000" w:themeColor="text1"/>
          <w:sz w:val="24"/>
          <w:szCs w:val="24"/>
        </w:rPr>
        <w:t xml:space="preserve">educated in the </w:t>
      </w:r>
      <w:r w:rsidR="00EF5105" w:rsidRPr="03C2621A">
        <w:rPr>
          <w:rFonts w:ascii="Arial" w:eastAsia="Corbel" w:hAnsi="Arial" w:cs="Arial"/>
          <w:color w:val="000000" w:themeColor="text1"/>
          <w:sz w:val="24"/>
          <w:szCs w:val="24"/>
        </w:rPr>
        <w:t>district,</w:t>
      </w:r>
      <w:r w:rsidRPr="03C2621A">
        <w:rPr>
          <w:rFonts w:ascii="Arial" w:eastAsia="Corbel" w:hAnsi="Arial" w:cs="Arial"/>
          <w:color w:val="000000" w:themeColor="text1"/>
          <w:sz w:val="24"/>
          <w:szCs w:val="24"/>
        </w:rPr>
        <w:t xml:space="preserve"> prior </w:t>
      </w:r>
      <w:r w:rsidR="1C83066F" w:rsidRPr="03C2621A">
        <w:rPr>
          <w:rFonts w:ascii="Arial" w:eastAsia="Corbel" w:hAnsi="Arial" w:cs="Arial"/>
          <w:color w:val="000000" w:themeColor="text1"/>
          <w:sz w:val="24"/>
          <w:szCs w:val="24"/>
        </w:rPr>
        <w:t xml:space="preserve">to discuss: </w:t>
      </w:r>
      <w:r w:rsidRPr="03C2621A">
        <w:rPr>
          <w:rFonts w:ascii="Arial" w:eastAsia="Corbel" w:hAnsi="Arial" w:cs="Arial"/>
          <w:color w:val="000000" w:themeColor="text1"/>
          <w:sz w:val="24"/>
          <w:szCs w:val="24"/>
        </w:rPr>
        <w:t xml:space="preserve"> </w:t>
      </w:r>
    </w:p>
    <w:p w14:paraId="33634F9C" w14:textId="6CFBFD97" w:rsidR="5DBE8EDC" w:rsidRPr="00D25F53" w:rsidRDefault="5DBE8EDC" w:rsidP="00D25F53">
      <w:pPr>
        <w:pStyle w:val="ListParagraph"/>
        <w:numPr>
          <w:ilvl w:val="0"/>
          <w:numId w:val="115"/>
        </w:numPr>
        <w:spacing w:before="160"/>
        <w:rPr>
          <w:rFonts w:ascii="Arial" w:eastAsia="Corbel" w:hAnsi="Arial" w:cs="Arial"/>
          <w:b/>
          <w:bCs/>
          <w:color w:val="000000" w:themeColor="text1"/>
          <w:sz w:val="24"/>
          <w:szCs w:val="24"/>
        </w:rPr>
      </w:pPr>
      <w:proofErr w:type="gramStart"/>
      <w:r w:rsidRPr="00D25F53">
        <w:rPr>
          <w:rFonts w:ascii="Arial" w:eastAsia="Corbel" w:hAnsi="Arial" w:cs="Arial"/>
          <w:color w:val="000000" w:themeColor="text1"/>
          <w:sz w:val="24"/>
          <w:szCs w:val="24"/>
        </w:rPr>
        <w:t>the</w:t>
      </w:r>
      <w:proofErr w:type="gramEnd"/>
      <w:r w:rsidRPr="00D25F53">
        <w:rPr>
          <w:rFonts w:ascii="Arial" w:eastAsia="Corbel" w:hAnsi="Arial" w:cs="Arial"/>
          <w:color w:val="000000" w:themeColor="text1"/>
          <w:sz w:val="24"/>
          <w:szCs w:val="24"/>
        </w:rPr>
        <w:t xml:space="preserve"> child find process for students suspected of having a disability, and how parents, teachers, and private school officials will be informed about the child find </w:t>
      </w:r>
      <w:proofErr w:type="gramStart"/>
      <w:r w:rsidRPr="00D25F53">
        <w:rPr>
          <w:rFonts w:ascii="Arial" w:eastAsia="Corbel" w:hAnsi="Arial" w:cs="Arial"/>
          <w:color w:val="000000" w:themeColor="text1"/>
          <w:sz w:val="24"/>
          <w:szCs w:val="24"/>
        </w:rPr>
        <w:t>process;</w:t>
      </w:r>
      <w:proofErr w:type="gramEnd"/>
      <w:r w:rsidRPr="00D25F53">
        <w:rPr>
          <w:rFonts w:ascii="Arial" w:eastAsia="Corbel" w:hAnsi="Arial" w:cs="Arial"/>
          <w:color w:val="000000" w:themeColor="text1"/>
          <w:sz w:val="24"/>
          <w:szCs w:val="24"/>
        </w:rPr>
        <w:t xml:space="preserve"> </w:t>
      </w:r>
    </w:p>
    <w:p w14:paraId="24863D13" w14:textId="7F2AFFEE" w:rsidR="5DBE8EDC" w:rsidRPr="00D25F53" w:rsidRDefault="5DBE8EDC" w:rsidP="00D25F53">
      <w:pPr>
        <w:pStyle w:val="ListParagraph"/>
        <w:numPr>
          <w:ilvl w:val="0"/>
          <w:numId w:val="115"/>
        </w:numPr>
        <w:spacing w:before="160"/>
        <w:rPr>
          <w:rFonts w:ascii="Arial" w:eastAsia="Corbel" w:hAnsi="Arial" w:cs="Arial"/>
          <w:b/>
          <w:bCs/>
          <w:color w:val="000000" w:themeColor="text1"/>
          <w:sz w:val="24"/>
          <w:szCs w:val="24"/>
        </w:rPr>
      </w:pPr>
      <w:r w:rsidRPr="00D25F53">
        <w:rPr>
          <w:rFonts w:ascii="Arial" w:eastAsia="Corbel" w:hAnsi="Arial" w:cs="Arial"/>
          <w:color w:val="000000" w:themeColor="text1"/>
          <w:sz w:val="24"/>
          <w:szCs w:val="24"/>
        </w:rPr>
        <w:t xml:space="preserve">what the determination of proportionate share funds is and the calculation on which that determination is based, including the underlying </w:t>
      </w:r>
      <w:proofErr w:type="gramStart"/>
      <w:r w:rsidRPr="00D25F53">
        <w:rPr>
          <w:rFonts w:ascii="Arial" w:eastAsia="Corbel" w:hAnsi="Arial" w:cs="Arial"/>
          <w:color w:val="000000" w:themeColor="text1"/>
          <w:sz w:val="24"/>
          <w:szCs w:val="24"/>
        </w:rPr>
        <w:t>data;</w:t>
      </w:r>
      <w:proofErr w:type="gramEnd"/>
      <w:r w:rsidRPr="00D25F53">
        <w:rPr>
          <w:rFonts w:ascii="Arial" w:eastAsia="Corbel" w:hAnsi="Arial" w:cs="Arial"/>
          <w:color w:val="000000" w:themeColor="text1"/>
          <w:sz w:val="24"/>
          <w:szCs w:val="24"/>
        </w:rPr>
        <w:t xml:space="preserve"> </w:t>
      </w:r>
    </w:p>
    <w:p w14:paraId="62865B56" w14:textId="3C8547C5" w:rsidR="5DBE8EDC" w:rsidRPr="00D25F53" w:rsidRDefault="5DBE8EDC" w:rsidP="00D25F53">
      <w:pPr>
        <w:pStyle w:val="ListParagraph"/>
        <w:numPr>
          <w:ilvl w:val="0"/>
          <w:numId w:val="115"/>
        </w:numPr>
        <w:spacing w:before="160"/>
        <w:rPr>
          <w:rFonts w:ascii="Arial" w:eastAsia="Corbel" w:hAnsi="Arial" w:cs="Arial"/>
          <w:b/>
          <w:bCs/>
          <w:color w:val="000000" w:themeColor="text1"/>
          <w:sz w:val="24"/>
          <w:szCs w:val="24"/>
        </w:rPr>
      </w:pPr>
      <w:r w:rsidRPr="00D25F53">
        <w:rPr>
          <w:rFonts w:ascii="Arial" w:eastAsia="Corbel" w:hAnsi="Arial" w:cs="Arial"/>
          <w:color w:val="000000" w:themeColor="text1"/>
          <w:sz w:val="24"/>
          <w:szCs w:val="24"/>
        </w:rPr>
        <w:t xml:space="preserve">how the consultation process will occur during the school year between the district, private school representatives, and </w:t>
      </w:r>
      <w:proofErr w:type="gramStart"/>
      <w:r w:rsidRPr="00D25F53">
        <w:rPr>
          <w:rFonts w:ascii="Arial" w:eastAsia="Corbel" w:hAnsi="Arial" w:cs="Arial"/>
          <w:color w:val="000000" w:themeColor="text1"/>
          <w:sz w:val="24"/>
          <w:szCs w:val="24"/>
        </w:rPr>
        <w:t>parents;</w:t>
      </w:r>
      <w:proofErr w:type="gramEnd"/>
      <w:r w:rsidRPr="00D25F53">
        <w:rPr>
          <w:rFonts w:ascii="Arial" w:eastAsia="Corbel" w:hAnsi="Arial" w:cs="Arial"/>
          <w:color w:val="000000" w:themeColor="text1"/>
          <w:sz w:val="24"/>
          <w:szCs w:val="24"/>
        </w:rPr>
        <w:t xml:space="preserve"> </w:t>
      </w:r>
    </w:p>
    <w:p w14:paraId="06C72B74" w14:textId="4791F223" w:rsidR="5DBE8EDC" w:rsidRPr="00D25F53" w:rsidRDefault="5DBE8EDC" w:rsidP="00D25F53">
      <w:pPr>
        <w:pStyle w:val="ListParagraph"/>
        <w:numPr>
          <w:ilvl w:val="0"/>
          <w:numId w:val="115"/>
        </w:numPr>
        <w:spacing w:before="160"/>
        <w:rPr>
          <w:rFonts w:ascii="Arial" w:eastAsia="Corbel" w:hAnsi="Arial" w:cs="Arial"/>
          <w:b/>
          <w:bCs/>
          <w:color w:val="000000" w:themeColor="text1"/>
          <w:sz w:val="24"/>
          <w:szCs w:val="24"/>
        </w:rPr>
      </w:pPr>
      <w:r w:rsidRPr="00D25F53">
        <w:rPr>
          <w:rFonts w:ascii="Arial" w:eastAsia="Corbel" w:hAnsi="Arial" w:cs="Arial"/>
          <w:color w:val="000000" w:themeColor="text1"/>
          <w:sz w:val="24"/>
          <w:szCs w:val="24"/>
        </w:rPr>
        <w:t xml:space="preserve">how, where, and by whom special education and related services will be provided to eligible private school students with disabilities using proportionate share funds, including types of services, how funds will be </w:t>
      </w:r>
      <w:proofErr w:type="gramStart"/>
      <w:r w:rsidRPr="00D25F53">
        <w:rPr>
          <w:rFonts w:ascii="Arial" w:eastAsia="Corbel" w:hAnsi="Arial" w:cs="Arial"/>
          <w:color w:val="000000" w:themeColor="text1"/>
          <w:sz w:val="24"/>
          <w:szCs w:val="24"/>
        </w:rPr>
        <w:t>apportioned</w:t>
      </w:r>
      <w:proofErr w:type="gramEnd"/>
      <w:r w:rsidRPr="00D25F53">
        <w:rPr>
          <w:rFonts w:ascii="Arial" w:eastAsia="Corbel" w:hAnsi="Arial" w:cs="Arial"/>
          <w:color w:val="000000" w:themeColor="text1"/>
          <w:sz w:val="24"/>
          <w:szCs w:val="24"/>
        </w:rPr>
        <w:t xml:space="preserve"> if federal funds are insufficient to serve all eligible students, and how and when decisions about proportionate share services will be made; and </w:t>
      </w:r>
    </w:p>
    <w:p w14:paraId="652E8C9B" w14:textId="50DE4467" w:rsidR="5DBE8EDC" w:rsidRPr="00D25F53" w:rsidRDefault="5DBE8EDC" w:rsidP="00D25F53">
      <w:pPr>
        <w:pStyle w:val="ListParagraph"/>
        <w:numPr>
          <w:ilvl w:val="0"/>
          <w:numId w:val="115"/>
        </w:numPr>
        <w:spacing w:before="160"/>
        <w:rPr>
          <w:rFonts w:ascii="Arial" w:eastAsia="Corbel" w:hAnsi="Arial" w:cs="Arial"/>
          <w:b/>
          <w:bCs/>
          <w:color w:val="000000" w:themeColor="text1"/>
          <w:sz w:val="24"/>
          <w:szCs w:val="24"/>
        </w:rPr>
      </w:pPr>
      <w:proofErr w:type="gramStart"/>
      <w:r w:rsidRPr="00D25F53">
        <w:rPr>
          <w:rFonts w:ascii="Arial" w:eastAsia="Corbel" w:hAnsi="Arial" w:cs="Arial"/>
          <w:color w:val="000000" w:themeColor="text1"/>
          <w:sz w:val="24"/>
          <w:szCs w:val="24"/>
        </w:rPr>
        <w:lastRenderedPageBreak/>
        <w:t>how</w:t>
      </w:r>
      <w:proofErr w:type="gramEnd"/>
      <w:r w:rsidRPr="00D25F53">
        <w:rPr>
          <w:rFonts w:ascii="Arial" w:eastAsia="Corbel" w:hAnsi="Arial" w:cs="Arial"/>
          <w:color w:val="000000" w:themeColor="text1"/>
          <w:sz w:val="24"/>
          <w:szCs w:val="24"/>
        </w:rPr>
        <w:t xml:space="preserve"> </w:t>
      </w:r>
      <w:proofErr w:type="gramStart"/>
      <w:r w:rsidRPr="00D25F53">
        <w:rPr>
          <w:rFonts w:ascii="Arial" w:eastAsia="Corbel" w:hAnsi="Arial" w:cs="Arial"/>
          <w:color w:val="000000" w:themeColor="text1"/>
          <w:sz w:val="24"/>
          <w:szCs w:val="24"/>
        </w:rPr>
        <w:t>the district will</w:t>
      </w:r>
      <w:proofErr w:type="gramEnd"/>
      <w:r w:rsidRPr="00D25F53">
        <w:rPr>
          <w:rFonts w:ascii="Arial" w:eastAsia="Corbel" w:hAnsi="Arial" w:cs="Arial"/>
          <w:color w:val="000000" w:themeColor="text1"/>
          <w:sz w:val="24"/>
          <w:szCs w:val="24"/>
        </w:rPr>
        <w:t xml:space="preserve"> notify private school officials, in writing, if the district does not agree with the view of the private school offices about the provision of services or specific types of services. </w:t>
      </w:r>
    </w:p>
    <w:p w14:paraId="2DF811BB" w14:textId="679DB78E" w:rsidR="5DBE8EDC" w:rsidRPr="00480148" w:rsidRDefault="5DBE8EDC" w:rsidP="00AF1F06">
      <w:pPr>
        <w:spacing w:before="160"/>
        <w:rPr>
          <w:rFonts w:ascii="Arial" w:eastAsia="Corbel" w:hAnsi="Arial" w:cs="Arial"/>
          <w:b/>
          <w:color w:val="000000" w:themeColor="text1"/>
          <w:sz w:val="24"/>
          <w:szCs w:val="24"/>
          <w:highlight w:val="cyan"/>
        </w:rPr>
      </w:pPr>
      <w:r w:rsidRPr="00480148">
        <w:rPr>
          <w:rFonts w:ascii="Arial" w:eastAsia="Corbel" w:hAnsi="Arial" w:cs="Arial"/>
          <w:color w:val="000000" w:themeColor="text1"/>
          <w:sz w:val="24"/>
          <w:szCs w:val="24"/>
        </w:rPr>
        <w:t xml:space="preserve">4. Obtains signed, written affirmation from participating private school officials </w:t>
      </w:r>
      <w:r w:rsidR="04DC0EB5" w:rsidRPr="00480148">
        <w:rPr>
          <w:rFonts w:ascii="Arial" w:eastAsia="Corbel" w:hAnsi="Arial" w:cs="Arial"/>
          <w:color w:val="000000" w:themeColor="text1"/>
          <w:sz w:val="24"/>
          <w:szCs w:val="24"/>
        </w:rPr>
        <w:t xml:space="preserve">and parents of students who are home-schooled </w:t>
      </w:r>
      <w:r w:rsidRPr="00480148">
        <w:rPr>
          <w:rFonts w:ascii="Arial" w:eastAsia="Corbel" w:hAnsi="Arial" w:cs="Arial"/>
          <w:color w:val="000000" w:themeColor="text1"/>
          <w:sz w:val="24"/>
          <w:szCs w:val="24"/>
        </w:rPr>
        <w:t xml:space="preserve">that </w:t>
      </w:r>
      <w:r w:rsidR="099A299B" w:rsidRPr="00480148">
        <w:rPr>
          <w:rFonts w:ascii="Arial" w:eastAsia="Corbel" w:hAnsi="Arial" w:cs="Arial"/>
          <w:color w:val="000000" w:themeColor="text1"/>
          <w:sz w:val="24"/>
          <w:szCs w:val="24"/>
        </w:rPr>
        <w:t>timely and meaningful consultation</w:t>
      </w:r>
      <w:r w:rsidRPr="00480148">
        <w:rPr>
          <w:rFonts w:ascii="Arial" w:eastAsia="Corbel" w:hAnsi="Arial" w:cs="Arial"/>
          <w:color w:val="000000" w:themeColor="text1"/>
          <w:sz w:val="24"/>
          <w:szCs w:val="24"/>
        </w:rPr>
        <w:t xml:space="preserve"> has occurred, and if there is no written affirmation, the district sends ESE documentation about the consultation process. </w:t>
      </w:r>
    </w:p>
    <w:p w14:paraId="60E004E4" w14:textId="0624F448" w:rsidR="5DBE8EDC" w:rsidRPr="00480148" w:rsidRDefault="5DBE8EDC"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5. Calculates the proportionate share of federal special education entitlement funds (Fund Code 240 [IDEA Section 611 Funds] and Fund Code 262 [IDEA Section 619 Funds]) required to be spent, based on the child count taken between October 1 and December 1 of the prior fiscal year that includes the number of all eligible private school students attending school in the district’s geographic catchment area including residents, non-residents, and home school students, using the ESE form. (N.B.: A student remains eligible for 3 years following identification. Child count includes all students found eligible attending school in the district, regardless of whether they receive(d) special education services.) </w:t>
      </w:r>
    </w:p>
    <w:p w14:paraId="27ECC9AF" w14:textId="76DE43B9" w:rsidR="5DBE8EDC" w:rsidRPr="00480148" w:rsidRDefault="5DBE8EDC"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6. Determines equitable services and how they will be provided to one or more students with disabilities attending private schools </w:t>
      </w:r>
      <w:r w:rsidR="5CDF9319" w:rsidRPr="00480148">
        <w:rPr>
          <w:rFonts w:ascii="Arial" w:eastAsia="Corbel" w:hAnsi="Arial" w:cs="Arial"/>
          <w:color w:val="000000" w:themeColor="text1"/>
          <w:sz w:val="24"/>
          <w:szCs w:val="24"/>
        </w:rPr>
        <w:t xml:space="preserve">or home-schooled students </w:t>
      </w:r>
      <w:r w:rsidRPr="00480148">
        <w:rPr>
          <w:rFonts w:ascii="Arial" w:eastAsia="Corbel" w:hAnsi="Arial" w:cs="Arial"/>
          <w:color w:val="000000" w:themeColor="text1"/>
          <w:sz w:val="24"/>
          <w:szCs w:val="24"/>
        </w:rPr>
        <w:t xml:space="preserve">in the district through </w:t>
      </w:r>
    </w:p>
    <w:p w14:paraId="2AB07E79" w14:textId="1472545D" w:rsidR="5DBE8EDC" w:rsidRPr="00480148" w:rsidRDefault="5DBE8EDC" w:rsidP="03C2621A">
      <w:pPr>
        <w:pStyle w:val="ListParagraph"/>
        <w:numPr>
          <w:ilvl w:val="0"/>
          <w:numId w:val="6"/>
        </w:numPr>
        <w:spacing w:before="160"/>
        <w:rPr>
          <w:rFonts w:ascii="Arial" w:eastAsia="Corbel" w:hAnsi="Arial" w:cs="Arial"/>
          <w:color w:val="000000" w:themeColor="text1"/>
          <w:sz w:val="24"/>
          <w:szCs w:val="24"/>
        </w:rPr>
      </w:pPr>
      <w:r w:rsidRPr="03C2621A">
        <w:rPr>
          <w:rFonts w:ascii="Arial" w:eastAsia="Corbel" w:hAnsi="Arial" w:cs="Arial"/>
          <w:color w:val="000000" w:themeColor="text1"/>
          <w:sz w:val="24"/>
          <w:szCs w:val="24"/>
        </w:rPr>
        <w:t xml:space="preserve">a discussion of student needs and possible types of special education and related services that can be provided either directly or through </w:t>
      </w:r>
      <w:proofErr w:type="gramStart"/>
      <w:r w:rsidRPr="03C2621A">
        <w:rPr>
          <w:rFonts w:ascii="Arial" w:eastAsia="Corbel" w:hAnsi="Arial" w:cs="Arial"/>
          <w:color w:val="000000" w:themeColor="text1"/>
          <w:sz w:val="24"/>
          <w:szCs w:val="24"/>
        </w:rPr>
        <w:t>alternative service</w:t>
      </w:r>
      <w:proofErr w:type="gramEnd"/>
      <w:r w:rsidRPr="03C2621A">
        <w:rPr>
          <w:rFonts w:ascii="Arial" w:eastAsia="Corbel" w:hAnsi="Arial" w:cs="Arial"/>
          <w:color w:val="000000" w:themeColor="text1"/>
          <w:sz w:val="24"/>
          <w:szCs w:val="24"/>
        </w:rPr>
        <w:t xml:space="preserve"> delivery </w:t>
      </w:r>
      <w:proofErr w:type="gramStart"/>
      <w:r w:rsidRPr="03C2621A">
        <w:rPr>
          <w:rFonts w:ascii="Arial" w:eastAsia="Corbel" w:hAnsi="Arial" w:cs="Arial"/>
          <w:color w:val="000000" w:themeColor="text1"/>
          <w:sz w:val="24"/>
          <w:szCs w:val="24"/>
        </w:rPr>
        <w:t>mechanisms;</w:t>
      </w:r>
      <w:proofErr w:type="gramEnd"/>
      <w:r w:rsidRPr="03C2621A">
        <w:rPr>
          <w:rFonts w:ascii="Arial" w:eastAsia="Corbel" w:hAnsi="Arial" w:cs="Arial"/>
          <w:color w:val="000000" w:themeColor="text1"/>
          <w:sz w:val="24"/>
          <w:szCs w:val="24"/>
        </w:rPr>
        <w:t xml:space="preserve"> </w:t>
      </w:r>
    </w:p>
    <w:p w14:paraId="1B232CEC" w14:textId="2F33D929" w:rsidR="5DBE8EDC" w:rsidRPr="00480148" w:rsidRDefault="5DBE8EDC" w:rsidP="03C2621A">
      <w:pPr>
        <w:pStyle w:val="ListParagraph"/>
        <w:numPr>
          <w:ilvl w:val="0"/>
          <w:numId w:val="6"/>
        </w:numPr>
        <w:spacing w:before="160"/>
        <w:rPr>
          <w:rFonts w:ascii="Arial" w:eastAsia="Corbel" w:hAnsi="Arial" w:cs="Arial"/>
          <w:color w:val="000000" w:themeColor="text1"/>
          <w:sz w:val="24"/>
          <w:szCs w:val="24"/>
        </w:rPr>
      </w:pPr>
      <w:r w:rsidRPr="03C2621A">
        <w:rPr>
          <w:rFonts w:ascii="Arial" w:eastAsia="Corbel" w:hAnsi="Arial" w:cs="Arial"/>
          <w:color w:val="000000" w:themeColor="text1"/>
          <w:sz w:val="24"/>
          <w:szCs w:val="24"/>
        </w:rPr>
        <w:t>consideration that federal grant funds can be used to provide services on the grounds of private schools, although services provided with state and local funds must be provided at a "public school facility or other public or neutral site</w:t>
      </w:r>
      <w:proofErr w:type="gramStart"/>
      <w:r w:rsidRPr="03C2621A">
        <w:rPr>
          <w:rFonts w:ascii="Arial" w:eastAsia="Corbel" w:hAnsi="Arial" w:cs="Arial"/>
          <w:color w:val="000000" w:themeColor="text1"/>
          <w:sz w:val="24"/>
          <w:szCs w:val="24"/>
        </w:rPr>
        <w:t>"</w:t>
      </w:r>
      <w:r w:rsidR="002A329E" w:rsidRPr="03C2621A">
        <w:rPr>
          <w:rFonts w:ascii="Arial" w:eastAsia="Corbel" w:hAnsi="Arial" w:cs="Arial"/>
          <w:color w:val="000000" w:themeColor="text1"/>
          <w:sz w:val="24"/>
          <w:szCs w:val="24"/>
        </w:rPr>
        <w:t>;</w:t>
      </w:r>
      <w:proofErr w:type="gramEnd"/>
      <w:r w:rsidRPr="03C2621A">
        <w:rPr>
          <w:rFonts w:ascii="Arial" w:eastAsia="Corbel" w:hAnsi="Arial" w:cs="Arial"/>
          <w:color w:val="000000" w:themeColor="text1"/>
          <w:sz w:val="24"/>
          <w:szCs w:val="24"/>
        </w:rPr>
        <w:t xml:space="preserve"> </w:t>
      </w:r>
    </w:p>
    <w:p w14:paraId="45C141EA" w14:textId="547E39D3" w:rsidR="00B71703" w:rsidRPr="00480148" w:rsidRDefault="5DBE8EDC" w:rsidP="03C2621A">
      <w:pPr>
        <w:pStyle w:val="ListParagraph"/>
        <w:numPr>
          <w:ilvl w:val="0"/>
          <w:numId w:val="6"/>
        </w:numPr>
        <w:spacing w:before="160"/>
        <w:rPr>
          <w:rFonts w:ascii="Arial" w:eastAsia="Corbel" w:hAnsi="Arial" w:cs="Arial"/>
          <w:color w:val="000000" w:themeColor="text1"/>
          <w:sz w:val="24"/>
          <w:szCs w:val="24"/>
        </w:rPr>
      </w:pPr>
      <w:r w:rsidRPr="03C2621A">
        <w:rPr>
          <w:rFonts w:ascii="Arial" w:eastAsia="Corbel" w:hAnsi="Arial" w:cs="Arial"/>
          <w:color w:val="000000" w:themeColor="text1"/>
          <w:sz w:val="24"/>
          <w:szCs w:val="24"/>
        </w:rPr>
        <w:t xml:space="preserve">if the amount of proportionate share grant funds is insufficient to serve every eligible student, a discussion of how the district will </w:t>
      </w:r>
      <w:proofErr w:type="gramStart"/>
      <w:r w:rsidRPr="03C2621A">
        <w:rPr>
          <w:rFonts w:ascii="Arial" w:eastAsia="Corbel" w:hAnsi="Arial" w:cs="Arial"/>
          <w:color w:val="000000" w:themeColor="text1"/>
          <w:sz w:val="24"/>
          <w:szCs w:val="24"/>
        </w:rPr>
        <w:t>apportion</w:t>
      </w:r>
      <w:proofErr w:type="gramEnd"/>
      <w:r w:rsidRPr="03C2621A">
        <w:rPr>
          <w:rFonts w:ascii="Arial" w:eastAsia="Corbel" w:hAnsi="Arial" w:cs="Arial"/>
          <w:color w:val="000000" w:themeColor="text1"/>
          <w:sz w:val="24"/>
          <w:szCs w:val="24"/>
        </w:rPr>
        <w:t xml:space="preserve"> the services among eligible students, or may choose to supplement the proportionate share of the grant funds with additional grant funds or with state or local funds; and </w:t>
      </w:r>
    </w:p>
    <w:p w14:paraId="0EF92047" w14:textId="0E8410D2" w:rsidR="5DBE8EDC" w:rsidRPr="00480148" w:rsidRDefault="5DBE8EDC" w:rsidP="03C2621A">
      <w:pPr>
        <w:pStyle w:val="ListParagraph"/>
        <w:numPr>
          <w:ilvl w:val="0"/>
          <w:numId w:val="6"/>
        </w:numPr>
        <w:spacing w:before="160"/>
        <w:rPr>
          <w:rFonts w:ascii="Arial" w:eastAsia="Corbel" w:hAnsi="Arial" w:cs="Arial"/>
          <w:color w:val="000000" w:themeColor="text1"/>
          <w:sz w:val="24"/>
          <w:szCs w:val="24"/>
        </w:rPr>
      </w:pPr>
      <w:proofErr w:type="gramStart"/>
      <w:r w:rsidRPr="03C2621A">
        <w:rPr>
          <w:rFonts w:ascii="Arial" w:eastAsia="Corbel" w:hAnsi="Arial" w:cs="Arial"/>
          <w:color w:val="000000" w:themeColor="text1"/>
          <w:sz w:val="24"/>
          <w:szCs w:val="24"/>
        </w:rPr>
        <w:t>if</w:t>
      </w:r>
      <w:proofErr w:type="gramEnd"/>
      <w:r w:rsidRPr="03C2621A">
        <w:rPr>
          <w:rFonts w:ascii="Arial" w:eastAsia="Corbel" w:hAnsi="Arial" w:cs="Arial"/>
          <w:color w:val="000000" w:themeColor="text1"/>
          <w:sz w:val="24"/>
          <w:szCs w:val="24"/>
        </w:rPr>
        <w:t xml:space="preserve"> the school district disagrees with the views of the private school officials on the provision or type of services, the district must provide private school officials with a written explanation of the reasons the district chose not to provide services directly or through a contract. The school district has the final decision-making authority. </w:t>
      </w:r>
    </w:p>
    <w:p w14:paraId="569FFA00" w14:textId="2524885A" w:rsidR="5DBE8EDC" w:rsidRPr="00480148" w:rsidRDefault="5DBE8EDC"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7. Creates a services plan for each eligible private school</w:t>
      </w:r>
      <w:r w:rsidR="00B032DF" w:rsidRPr="00480148">
        <w:rPr>
          <w:rFonts w:ascii="Arial" w:eastAsia="Corbel" w:hAnsi="Arial" w:cs="Arial"/>
          <w:color w:val="000000" w:themeColor="text1"/>
          <w:sz w:val="24"/>
          <w:szCs w:val="24"/>
        </w:rPr>
        <w:t xml:space="preserve"> and home-school</w:t>
      </w:r>
      <w:r w:rsidRPr="00480148">
        <w:rPr>
          <w:rFonts w:ascii="Arial" w:eastAsia="Corbel" w:hAnsi="Arial" w:cs="Arial"/>
          <w:color w:val="000000" w:themeColor="text1"/>
          <w:sz w:val="24"/>
          <w:szCs w:val="24"/>
        </w:rPr>
        <w:t xml:space="preserve"> student who will receive special education or related services from the district using proportionate share funds. </w:t>
      </w:r>
    </w:p>
    <w:p w14:paraId="41666AAA" w14:textId="1310D5D4" w:rsidR="5DBE8EDC" w:rsidRPr="00480148" w:rsidRDefault="5DBE8EDC" w:rsidP="03C2621A">
      <w:pPr>
        <w:pStyle w:val="ListParagraph"/>
        <w:numPr>
          <w:ilvl w:val="0"/>
          <w:numId w:val="5"/>
        </w:numPr>
        <w:spacing w:before="160"/>
        <w:rPr>
          <w:rFonts w:ascii="Arial" w:eastAsia="Corbel" w:hAnsi="Arial" w:cs="Arial"/>
          <w:color w:val="000000" w:themeColor="text1"/>
          <w:sz w:val="24"/>
          <w:szCs w:val="24"/>
        </w:rPr>
      </w:pPr>
      <w:r w:rsidRPr="03C2621A">
        <w:rPr>
          <w:rFonts w:ascii="Arial" w:eastAsia="Corbel" w:hAnsi="Arial" w:cs="Arial"/>
          <w:color w:val="000000" w:themeColor="text1"/>
          <w:sz w:val="24"/>
          <w:szCs w:val="24"/>
        </w:rPr>
        <w:t xml:space="preserve">Initiates and conducts meetings to develop, review, and revise services plans for eligible students. </w:t>
      </w:r>
    </w:p>
    <w:p w14:paraId="734CF00B" w14:textId="22F8D6E1" w:rsidR="5DBE8EDC" w:rsidRPr="00480148" w:rsidRDefault="5DBE8EDC" w:rsidP="03C2621A">
      <w:pPr>
        <w:pStyle w:val="ListParagraph"/>
        <w:numPr>
          <w:ilvl w:val="0"/>
          <w:numId w:val="5"/>
        </w:numPr>
        <w:spacing w:before="160"/>
        <w:rPr>
          <w:rFonts w:ascii="Arial" w:eastAsia="Corbel" w:hAnsi="Arial" w:cs="Arial"/>
          <w:color w:val="000000" w:themeColor="text1"/>
          <w:sz w:val="24"/>
          <w:szCs w:val="24"/>
        </w:rPr>
      </w:pPr>
      <w:proofErr w:type="gramStart"/>
      <w:r w:rsidRPr="03C2621A">
        <w:rPr>
          <w:rFonts w:ascii="Arial" w:eastAsia="Corbel" w:hAnsi="Arial" w:cs="Arial"/>
          <w:color w:val="000000" w:themeColor="text1"/>
          <w:sz w:val="24"/>
          <w:szCs w:val="24"/>
        </w:rPr>
        <w:t>Ensures</w:t>
      </w:r>
      <w:proofErr w:type="gramEnd"/>
      <w:r w:rsidRPr="03C2621A">
        <w:rPr>
          <w:rFonts w:ascii="Arial" w:eastAsia="Corbel" w:hAnsi="Arial" w:cs="Arial"/>
          <w:color w:val="000000" w:themeColor="text1"/>
          <w:sz w:val="24"/>
          <w:szCs w:val="24"/>
        </w:rPr>
        <w:t xml:space="preserve"> a representative of each student’s private school attends each meeting or </w:t>
      </w:r>
      <w:proofErr w:type="gramStart"/>
      <w:r w:rsidRPr="03C2621A">
        <w:rPr>
          <w:rFonts w:ascii="Arial" w:eastAsia="Corbel" w:hAnsi="Arial" w:cs="Arial"/>
          <w:color w:val="000000" w:themeColor="text1"/>
          <w:sz w:val="24"/>
          <w:szCs w:val="24"/>
        </w:rPr>
        <w:t>is able to</w:t>
      </w:r>
      <w:proofErr w:type="gramEnd"/>
      <w:r w:rsidRPr="03C2621A">
        <w:rPr>
          <w:rFonts w:ascii="Arial" w:eastAsia="Corbel" w:hAnsi="Arial" w:cs="Arial"/>
          <w:color w:val="000000" w:themeColor="text1"/>
          <w:sz w:val="24"/>
          <w:szCs w:val="24"/>
        </w:rPr>
        <w:t xml:space="preserve"> participate through individual or conference calls. </w:t>
      </w:r>
    </w:p>
    <w:p w14:paraId="4F3420FE" w14:textId="1C0FC9B4" w:rsidR="5DBE8EDC" w:rsidRPr="00480148" w:rsidRDefault="5DBE8EDC"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lastRenderedPageBreak/>
        <w:t xml:space="preserve">8. If using federal funds only, </w:t>
      </w:r>
      <w:proofErr w:type="gramStart"/>
      <w:r w:rsidRPr="00480148">
        <w:rPr>
          <w:rFonts w:ascii="Arial" w:eastAsia="Corbel" w:hAnsi="Arial" w:cs="Arial"/>
          <w:color w:val="000000" w:themeColor="text1"/>
          <w:sz w:val="24"/>
          <w:szCs w:val="24"/>
        </w:rPr>
        <w:t>provides</w:t>
      </w:r>
      <w:proofErr w:type="gramEnd"/>
      <w:r w:rsidRPr="00480148">
        <w:rPr>
          <w:rFonts w:ascii="Arial" w:eastAsia="Corbel" w:hAnsi="Arial" w:cs="Arial"/>
          <w:color w:val="000000" w:themeColor="text1"/>
          <w:sz w:val="24"/>
          <w:szCs w:val="24"/>
        </w:rPr>
        <w:t xml:space="preserve"> special education services and/or related services to private school children at the private school, and if using state funds, </w:t>
      </w:r>
      <w:proofErr w:type="gramStart"/>
      <w:r w:rsidRPr="00480148">
        <w:rPr>
          <w:rFonts w:ascii="Arial" w:eastAsia="Corbel" w:hAnsi="Arial" w:cs="Arial"/>
          <w:color w:val="000000" w:themeColor="text1"/>
          <w:sz w:val="24"/>
          <w:szCs w:val="24"/>
        </w:rPr>
        <w:t>provides</w:t>
      </w:r>
      <w:proofErr w:type="gramEnd"/>
      <w:r w:rsidRPr="00480148">
        <w:rPr>
          <w:rFonts w:ascii="Arial" w:eastAsia="Corbel" w:hAnsi="Arial" w:cs="Arial"/>
          <w:color w:val="000000" w:themeColor="text1"/>
          <w:sz w:val="24"/>
          <w:szCs w:val="24"/>
        </w:rPr>
        <w:t xml:space="preserve"> services to private school students on the grounds of the public school or another public or neutral site. </w:t>
      </w:r>
    </w:p>
    <w:p w14:paraId="43AFD32F" w14:textId="6E6317D5" w:rsidR="5DBE8EDC" w:rsidRPr="00480148" w:rsidRDefault="5DBE8EDC"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9. Collects the following data and information, and reports to ESE as necessary in the Fund Code 240 application: a. the number of private school and home school children evaluated in a school year; b. the number of private school and home school children determined to be eligible in a school year (may include evaluations conducted, or, for non- residents, evaluations provided by the district of residence and accepted as evidence of eligibility); and c. the number of private school and home school children served in a school year regardless of where they attend school.</w:t>
      </w:r>
    </w:p>
    <w:p w14:paraId="1623A286" w14:textId="77777777" w:rsidR="004749AE" w:rsidRDefault="004749AE" w:rsidP="00AF1F06">
      <w:pPr>
        <w:spacing w:before="160"/>
        <w:rPr>
          <w:rFonts w:ascii="Arial" w:eastAsia="Corbel" w:hAnsi="Arial" w:cs="Arial"/>
          <w:color w:val="000000" w:themeColor="text1"/>
          <w:sz w:val="24"/>
          <w:szCs w:val="24"/>
        </w:rPr>
      </w:pPr>
    </w:p>
    <w:p w14:paraId="20D4DC62" w14:textId="77777777" w:rsidR="002469F0" w:rsidRPr="00480148" w:rsidRDefault="002469F0" w:rsidP="002469F0">
      <w:pPr>
        <w:spacing w:before="160"/>
        <w:rPr>
          <w:rFonts w:ascii="Arial" w:hAnsi="Arial" w:cs="Arial"/>
          <w:sz w:val="24"/>
          <w:szCs w:val="24"/>
        </w:rPr>
      </w:pPr>
      <w:r w:rsidRPr="03C2621A">
        <w:rPr>
          <w:rFonts w:ascii="Arial" w:eastAsia="Corbel" w:hAnsi="Arial" w:cs="Arial"/>
          <w:b/>
          <w:bCs/>
          <w:sz w:val="24"/>
          <w:szCs w:val="24"/>
          <w:u w:val="single"/>
        </w:rPr>
        <w:t>State requirements:</w:t>
      </w:r>
      <w:r w:rsidRPr="03C2621A">
        <w:rPr>
          <w:rFonts w:ascii="Arial" w:eastAsia="Corbel" w:hAnsi="Arial" w:cs="Arial"/>
          <w:sz w:val="24"/>
          <w:szCs w:val="24"/>
        </w:rPr>
        <w:t xml:space="preserve"> </w:t>
      </w:r>
    </w:p>
    <w:p w14:paraId="6CA1012B" w14:textId="1D5378BB" w:rsidR="04B0084A" w:rsidRDefault="04B0084A" w:rsidP="03C2621A">
      <w:pPr>
        <w:spacing w:before="160"/>
        <w:rPr>
          <w:rFonts w:ascii="Arial" w:eastAsia="Corbel" w:hAnsi="Arial" w:cs="Arial"/>
          <w:sz w:val="24"/>
          <w:szCs w:val="24"/>
        </w:rPr>
      </w:pPr>
      <w:hyperlink r:id="rId166">
        <w:r w:rsidRPr="03C2621A">
          <w:rPr>
            <w:rStyle w:val="Hyperlink"/>
            <w:rFonts w:ascii="Arial" w:eastAsia="Corbel" w:hAnsi="Arial" w:cs="Arial"/>
            <w:sz w:val="24"/>
            <w:szCs w:val="24"/>
          </w:rPr>
          <w:t>603 CMR 28.03 (1)(e)</w:t>
        </w:r>
      </w:hyperlink>
    </w:p>
    <w:p w14:paraId="3E91500E" w14:textId="72E662BB" w:rsidR="04B0084A" w:rsidRDefault="04B0084A" w:rsidP="03C2621A">
      <w:pPr>
        <w:spacing w:before="160"/>
        <w:rPr>
          <w:rFonts w:ascii="Arial" w:eastAsia="Corbel" w:hAnsi="Arial" w:cs="Arial"/>
          <w:sz w:val="24"/>
          <w:szCs w:val="24"/>
        </w:rPr>
      </w:pPr>
      <w:hyperlink r:id="rId167">
        <w:r w:rsidRPr="03C2621A">
          <w:rPr>
            <w:rStyle w:val="Hyperlink"/>
            <w:rFonts w:ascii="Arial" w:eastAsia="Corbel" w:hAnsi="Arial" w:cs="Arial"/>
            <w:sz w:val="24"/>
            <w:szCs w:val="24"/>
          </w:rPr>
          <w:t>603 CMR 28.04</w:t>
        </w:r>
      </w:hyperlink>
    </w:p>
    <w:p w14:paraId="38E66A58" w14:textId="68821000" w:rsidR="002469F0" w:rsidRDefault="002469F0" w:rsidP="002469F0">
      <w:pPr>
        <w:pStyle w:val="ListParagraph"/>
        <w:spacing w:before="160"/>
        <w:ind w:left="0"/>
        <w:rPr>
          <w:rFonts w:ascii="Arial" w:eastAsia="Corbel" w:hAnsi="Arial" w:cs="Arial"/>
          <w:color w:val="000000" w:themeColor="text1"/>
          <w:sz w:val="24"/>
          <w:szCs w:val="24"/>
        </w:rPr>
      </w:pPr>
      <w:hyperlink r:id="rId168">
        <w:r w:rsidRPr="03C2621A">
          <w:rPr>
            <w:rStyle w:val="Hyperlink"/>
            <w:rFonts w:ascii="Arial" w:eastAsia="Corbel" w:hAnsi="Arial" w:cs="Arial"/>
            <w:sz w:val="24"/>
            <w:szCs w:val="24"/>
          </w:rPr>
          <w:t>603 CMR 28.05(2)</w:t>
        </w:r>
      </w:hyperlink>
      <w:r w:rsidRPr="03C2621A">
        <w:rPr>
          <w:rFonts w:ascii="Arial" w:eastAsia="Corbel" w:hAnsi="Arial" w:cs="Arial"/>
          <w:color w:val="000000" w:themeColor="text1"/>
          <w:sz w:val="24"/>
          <w:szCs w:val="24"/>
        </w:rPr>
        <w:t xml:space="preserve"> </w:t>
      </w:r>
    </w:p>
    <w:p w14:paraId="1AB0CA77" w14:textId="77777777" w:rsidR="00811076" w:rsidRPr="00480148" w:rsidRDefault="00811076" w:rsidP="002469F0">
      <w:pPr>
        <w:pStyle w:val="ListParagraph"/>
        <w:spacing w:before="160"/>
        <w:ind w:left="0"/>
        <w:rPr>
          <w:rFonts w:ascii="Arial" w:eastAsia="Corbel" w:hAnsi="Arial" w:cs="Arial"/>
          <w:color w:val="000000" w:themeColor="text1"/>
          <w:sz w:val="24"/>
          <w:szCs w:val="24"/>
        </w:rPr>
      </w:pPr>
    </w:p>
    <w:p w14:paraId="32F671C5" w14:textId="16641399" w:rsidR="002469F0" w:rsidRPr="00480148" w:rsidRDefault="002469F0" w:rsidP="002469F0">
      <w:pPr>
        <w:spacing w:before="160"/>
        <w:rPr>
          <w:rFonts w:ascii="Arial" w:hAnsi="Arial" w:cs="Arial"/>
          <w:sz w:val="24"/>
          <w:szCs w:val="24"/>
        </w:rPr>
      </w:pPr>
      <w:r w:rsidRPr="03C2621A">
        <w:rPr>
          <w:rFonts w:ascii="Arial" w:eastAsia="Corbel" w:hAnsi="Arial" w:cs="Arial"/>
          <w:b/>
          <w:bCs/>
          <w:sz w:val="24"/>
          <w:szCs w:val="24"/>
          <w:u w:val="single"/>
        </w:rPr>
        <w:t>Federal</w:t>
      </w:r>
      <w:r w:rsidR="5CA8A694" w:rsidRPr="03C2621A">
        <w:rPr>
          <w:rFonts w:ascii="Arial" w:eastAsia="Corbel" w:hAnsi="Arial" w:cs="Arial"/>
          <w:b/>
          <w:bCs/>
          <w:sz w:val="24"/>
          <w:szCs w:val="24"/>
          <w:u w:val="single"/>
        </w:rPr>
        <w:t xml:space="preserve"> requirements</w:t>
      </w:r>
      <w:r w:rsidRPr="03C2621A">
        <w:rPr>
          <w:rFonts w:ascii="Arial" w:eastAsia="Corbel" w:hAnsi="Arial" w:cs="Arial"/>
          <w:b/>
          <w:bCs/>
          <w:sz w:val="24"/>
          <w:szCs w:val="24"/>
          <w:u w:val="single"/>
        </w:rPr>
        <w:t>:</w:t>
      </w:r>
      <w:r w:rsidRPr="03C2621A">
        <w:rPr>
          <w:rFonts w:ascii="Arial" w:eastAsia="Corbel" w:hAnsi="Arial" w:cs="Arial"/>
          <w:sz w:val="24"/>
          <w:szCs w:val="24"/>
        </w:rPr>
        <w:t xml:space="preserve"> </w:t>
      </w:r>
    </w:p>
    <w:p w14:paraId="337757E0"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r w:rsidRPr="00480148">
        <w:rPr>
          <w:rFonts w:ascii="Arial" w:eastAsia="Corbel" w:hAnsi="Arial" w:cs="Arial"/>
          <w:b/>
          <w:sz w:val="24"/>
          <w:szCs w:val="24"/>
        </w:rPr>
        <w:t xml:space="preserve"> </w:t>
      </w:r>
      <w:hyperlink r:id="rId169">
        <w:r w:rsidRPr="00480148">
          <w:rPr>
            <w:rStyle w:val="Hyperlink"/>
            <w:rFonts w:ascii="Arial" w:eastAsia="Corbel" w:hAnsi="Arial" w:cs="Arial"/>
            <w:sz w:val="24"/>
            <w:szCs w:val="24"/>
          </w:rPr>
          <w:t>34 CFR 300.130-144;</w:t>
        </w:r>
      </w:hyperlink>
      <w:r w:rsidRPr="00480148">
        <w:rPr>
          <w:rFonts w:ascii="Arial" w:eastAsia="Corbel" w:hAnsi="Arial" w:cs="Arial"/>
          <w:color w:val="000000" w:themeColor="text1"/>
          <w:sz w:val="24"/>
          <w:szCs w:val="24"/>
        </w:rPr>
        <w:t xml:space="preserve"> </w:t>
      </w:r>
    </w:p>
    <w:p w14:paraId="047306E4"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70">
        <w:r w:rsidRPr="00480148">
          <w:rPr>
            <w:rStyle w:val="Hyperlink"/>
            <w:rFonts w:ascii="Arial" w:eastAsia="Corbel" w:hAnsi="Arial" w:cs="Arial"/>
            <w:sz w:val="24"/>
            <w:szCs w:val="24"/>
          </w:rPr>
          <w:t>...131</w:t>
        </w:r>
      </w:hyperlink>
    </w:p>
    <w:p w14:paraId="4BDC1C7D"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71">
        <w:r w:rsidRPr="00480148">
          <w:rPr>
            <w:rStyle w:val="Hyperlink"/>
            <w:rFonts w:ascii="Arial" w:eastAsia="Corbel" w:hAnsi="Arial" w:cs="Arial"/>
            <w:sz w:val="24"/>
            <w:szCs w:val="24"/>
          </w:rPr>
          <w:t>...132</w:t>
        </w:r>
      </w:hyperlink>
    </w:p>
    <w:p w14:paraId="563DC213"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72">
        <w:r w:rsidRPr="00480148">
          <w:rPr>
            <w:rStyle w:val="Hyperlink"/>
            <w:rFonts w:ascii="Arial" w:eastAsia="Corbel" w:hAnsi="Arial" w:cs="Arial"/>
            <w:sz w:val="24"/>
            <w:szCs w:val="24"/>
          </w:rPr>
          <w:t>...133</w:t>
        </w:r>
      </w:hyperlink>
    </w:p>
    <w:p w14:paraId="1A4B2480"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73">
        <w:r w:rsidRPr="00480148">
          <w:rPr>
            <w:rStyle w:val="Hyperlink"/>
            <w:rFonts w:ascii="Arial" w:eastAsia="Corbel" w:hAnsi="Arial" w:cs="Arial"/>
            <w:sz w:val="24"/>
            <w:szCs w:val="24"/>
          </w:rPr>
          <w:t>...134</w:t>
        </w:r>
      </w:hyperlink>
    </w:p>
    <w:p w14:paraId="4FC414EC"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74">
        <w:r w:rsidRPr="00480148">
          <w:rPr>
            <w:rStyle w:val="Hyperlink"/>
            <w:rFonts w:ascii="Arial" w:eastAsia="Corbel" w:hAnsi="Arial" w:cs="Arial"/>
            <w:sz w:val="24"/>
            <w:szCs w:val="24"/>
          </w:rPr>
          <w:t>...135</w:t>
        </w:r>
      </w:hyperlink>
    </w:p>
    <w:p w14:paraId="30637415"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w:t>
      </w:r>
      <w:hyperlink r:id="rId175">
        <w:r w:rsidRPr="00480148">
          <w:rPr>
            <w:rStyle w:val="Hyperlink"/>
            <w:rFonts w:ascii="Arial" w:eastAsia="Corbel" w:hAnsi="Arial" w:cs="Arial"/>
            <w:sz w:val="24"/>
            <w:szCs w:val="24"/>
          </w:rPr>
          <w:t>..136</w:t>
        </w:r>
      </w:hyperlink>
    </w:p>
    <w:p w14:paraId="72691501"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76">
        <w:r w:rsidRPr="00480148">
          <w:rPr>
            <w:rStyle w:val="Hyperlink"/>
            <w:rFonts w:ascii="Arial" w:eastAsia="Corbel" w:hAnsi="Arial" w:cs="Arial"/>
            <w:sz w:val="24"/>
            <w:szCs w:val="24"/>
          </w:rPr>
          <w:t>...137</w:t>
        </w:r>
      </w:hyperlink>
    </w:p>
    <w:p w14:paraId="4457BD3A"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77">
        <w:r w:rsidRPr="00480148">
          <w:rPr>
            <w:rStyle w:val="Hyperlink"/>
            <w:rFonts w:ascii="Arial" w:eastAsia="Corbel" w:hAnsi="Arial" w:cs="Arial"/>
            <w:sz w:val="24"/>
            <w:szCs w:val="24"/>
          </w:rPr>
          <w:t>...138</w:t>
        </w:r>
      </w:hyperlink>
    </w:p>
    <w:p w14:paraId="75032944"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78">
        <w:r w:rsidRPr="00480148">
          <w:rPr>
            <w:rStyle w:val="Hyperlink"/>
            <w:rFonts w:ascii="Arial" w:eastAsia="Corbel" w:hAnsi="Arial" w:cs="Arial"/>
            <w:sz w:val="24"/>
            <w:szCs w:val="24"/>
          </w:rPr>
          <w:t>...139</w:t>
        </w:r>
      </w:hyperlink>
    </w:p>
    <w:p w14:paraId="155315AF"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79">
        <w:r w:rsidRPr="00480148">
          <w:rPr>
            <w:rStyle w:val="Hyperlink"/>
            <w:rFonts w:ascii="Arial" w:eastAsia="Corbel" w:hAnsi="Arial" w:cs="Arial"/>
            <w:sz w:val="24"/>
            <w:szCs w:val="24"/>
          </w:rPr>
          <w:t>...14</w:t>
        </w:r>
        <w:bookmarkStart w:id="2" w:name="_Hlt218767657"/>
        <w:bookmarkEnd w:id="2"/>
        <w:r w:rsidRPr="00480148">
          <w:rPr>
            <w:rStyle w:val="Hyperlink"/>
            <w:rFonts w:ascii="Arial" w:eastAsia="Corbel" w:hAnsi="Arial" w:cs="Arial"/>
            <w:sz w:val="24"/>
            <w:szCs w:val="24"/>
          </w:rPr>
          <w:t>0</w:t>
        </w:r>
      </w:hyperlink>
    </w:p>
    <w:p w14:paraId="2F739758"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80">
        <w:r w:rsidRPr="00480148">
          <w:rPr>
            <w:rStyle w:val="Hyperlink"/>
            <w:rFonts w:ascii="Arial" w:eastAsia="Corbel" w:hAnsi="Arial" w:cs="Arial"/>
            <w:sz w:val="24"/>
            <w:szCs w:val="24"/>
          </w:rPr>
          <w:t>...141</w:t>
        </w:r>
      </w:hyperlink>
    </w:p>
    <w:p w14:paraId="0081CA5D"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81">
        <w:r w:rsidRPr="00480148">
          <w:rPr>
            <w:rStyle w:val="Hyperlink"/>
            <w:rFonts w:ascii="Arial" w:eastAsia="Corbel" w:hAnsi="Arial" w:cs="Arial"/>
            <w:sz w:val="24"/>
            <w:szCs w:val="24"/>
          </w:rPr>
          <w:t>...142</w:t>
        </w:r>
      </w:hyperlink>
    </w:p>
    <w:p w14:paraId="0E3CF887"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82">
        <w:r w:rsidRPr="00480148">
          <w:rPr>
            <w:rStyle w:val="Hyperlink"/>
            <w:rFonts w:ascii="Arial" w:eastAsia="Corbel" w:hAnsi="Arial" w:cs="Arial"/>
            <w:sz w:val="24"/>
            <w:szCs w:val="24"/>
          </w:rPr>
          <w:t>...143</w:t>
        </w:r>
      </w:hyperlink>
    </w:p>
    <w:p w14:paraId="541702FF"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w:t>
      </w:r>
      <w:hyperlink r:id="rId183">
        <w:r w:rsidRPr="00480148">
          <w:rPr>
            <w:rStyle w:val="Hyperlink"/>
            <w:rFonts w:ascii="Arial" w:eastAsia="Corbel" w:hAnsi="Arial" w:cs="Arial"/>
            <w:sz w:val="24"/>
            <w:szCs w:val="24"/>
          </w:rPr>
          <w:t>144</w:t>
        </w:r>
      </w:hyperlink>
    </w:p>
    <w:p w14:paraId="11DADF92"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84">
        <w:r w:rsidRPr="00480148">
          <w:rPr>
            <w:rStyle w:val="Hyperlink"/>
            <w:rFonts w:ascii="Arial" w:eastAsia="Corbel" w:hAnsi="Arial" w:cs="Arial"/>
            <w:sz w:val="24"/>
            <w:szCs w:val="24"/>
          </w:rPr>
          <w:t>34 CFR 300.300(d)(4);</w:t>
        </w:r>
      </w:hyperlink>
      <w:r w:rsidRPr="00480148">
        <w:rPr>
          <w:rFonts w:ascii="Arial" w:eastAsia="Corbel" w:hAnsi="Arial" w:cs="Arial"/>
          <w:color w:val="000000" w:themeColor="text1"/>
          <w:sz w:val="24"/>
          <w:szCs w:val="24"/>
        </w:rPr>
        <w:t xml:space="preserve"> </w:t>
      </w:r>
    </w:p>
    <w:p w14:paraId="14BFA7A1"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r w:rsidRPr="03C2621A">
        <w:rPr>
          <w:rFonts w:ascii="Arial" w:eastAsia="Corbel" w:hAnsi="Arial" w:cs="Arial"/>
          <w:color w:val="000000" w:themeColor="text1"/>
          <w:sz w:val="24"/>
          <w:szCs w:val="24"/>
        </w:rPr>
        <w:t>34 CFR 300.301-311</w:t>
      </w:r>
    </w:p>
    <w:p w14:paraId="178E78D3"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85">
        <w:r w:rsidRPr="00480148">
          <w:rPr>
            <w:rStyle w:val="Hyperlink"/>
            <w:rFonts w:ascii="Arial" w:eastAsia="Corbel" w:hAnsi="Arial" w:cs="Arial"/>
            <w:sz w:val="24"/>
            <w:szCs w:val="24"/>
          </w:rPr>
          <w:t>...301</w:t>
        </w:r>
      </w:hyperlink>
    </w:p>
    <w:p w14:paraId="4FBDE602"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86">
        <w:r w:rsidRPr="00480148">
          <w:rPr>
            <w:rStyle w:val="Hyperlink"/>
            <w:rFonts w:ascii="Arial" w:eastAsia="Corbel" w:hAnsi="Arial" w:cs="Arial"/>
            <w:sz w:val="24"/>
            <w:szCs w:val="24"/>
          </w:rPr>
          <w:t>...302</w:t>
        </w:r>
      </w:hyperlink>
    </w:p>
    <w:p w14:paraId="432DACC6"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87">
        <w:r w:rsidRPr="00480148">
          <w:rPr>
            <w:rStyle w:val="Hyperlink"/>
            <w:rFonts w:ascii="Arial" w:eastAsia="Corbel" w:hAnsi="Arial" w:cs="Arial"/>
            <w:sz w:val="24"/>
            <w:szCs w:val="24"/>
          </w:rPr>
          <w:t>...303</w:t>
        </w:r>
      </w:hyperlink>
    </w:p>
    <w:p w14:paraId="4A49FDCC"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88">
        <w:r w:rsidRPr="00480148">
          <w:rPr>
            <w:rStyle w:val="Hyperlink"/>
            <w:rFonts w:ascii="Arial" w:eastAsia="Corbel" w:hAnsi="Arial" w:cs="Arial"/>
            <w:sz w:val="24"/>
            <w:szCs w:val="24"/>
          </w:rPr>
          <w:t>...304</w:t>
        </w:r>
      </w:hyperlink>
    </w:p>
    <w:p w14:paraId="139A5B18"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89">
        <w:r w:rsidRPr="00480148">
          <w:rPr>
            <w:rStyle w:val="Hyperlink"/>
            <w:rFonts w:ascii="Arial" w:eastAsia="Corbel" w:hAnsi="Arial" w:cs="Arial"/>
            <w:sz w:val="24"/>
            <w:szCs w:val="24"/>
          </w:rPr>
          <w:t>...305</w:t>
        </w:r>
      </w:hyperlink>
    </w:p>
    <w:p w14:paraId="23A57559"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90">
        <w:r w:rsidRPr="00480148">
          <w:rPr>
            <w:rStyle w:val="Hyperlink"/>
            <w:rFonts w:ascii="Arial" w:eastAsia="Corbel" w:hAnsi="Arial" w:cs="Arial"/>
            <w:sz w:val="24"/>
            <w:szCs w:val="24"/>
          </w:rPr>
          <w:t>...306</w:t>
        </w:r>
      </w:hyperlink>
    </w:p>
    <w:p w14:paraId="1D9391B4" w14:textId="77777777" w:rsidR="002469F0" w:rsidRPr="00480148" w:rsidRDefault="002469F0" w:rsidP="00F25082">
      <w:pPr>
        <w:pStyle w:val="ListParagraph"/>
        <w:numPr>
          <w:ilvl w:val="0"/>
          <w:numId w:val="28"/>
        </w:numPr>
        <w:spacing w:before="160" w:line="257" w:lineRule="auto"/>
        <w:ind w:left="0"/>
        <w:rPr>
          <w:rFonts w:ascii="Arial" w:eastAsia="Corbel" w:hAnsi="Arial" w:cs="Arial"/>
          <w:color w:val="000000" w:themeColor="text1"/>
          <w:sz w:val="24"/>
          <w:szCs w:val="24"/>
        </w:rPr>
      </w:pPr>
      <w:hyperlink r:id="rId191">
        <w:r w:rsidRPr="00480148">
          <w:rPr>
            <w:rStyle w:val="Hyperlink"/>
            <w:rFonts w:ascii="Arial" w:eastAsia="Corbel" w:hAnsi="Arial" w:cs="Arial"/>
            <w:sz w:val="24"/>
            <w:szCs w:val="24"/>
          </w:rPr>
          <w:t>...307</w:t>
        </w:r>
      </w:hyperlink>
    </w:p>
    <w:p w14:paraId="45490034" w14:textId="11C5C113" w:rsidR="002469F0" w:rsidRPr="00480148" w:rsidRDefault="002469F0" w:rsidP="002469F0">
      <w:pPr>
        <w:spacing w:before="160" w:line="257" w:lineRule="auto"/>
        <w:rPr>
          <w:rFonts w:ascii="Arial" w:eastAsia="Corbel" w:hAnsi="Arial" w:cs="Arial"/>
          <w:color w:val="000000" w:themeColor="text1"/>
          <w:sz w:val="24"/>
          <w:szCs w:val="24"/>
        </w:rPr>
      </w:pPr>
      <w:hyperlink r:id="rId192" w:anchor="citem_f301-6c4a">
        <w:r w:rsidRPr="03C2621A">
          <w:rPr>
            <w:rStyle w:val="Hyperlink"/>
            <w:rFonts w:ascii="Arial" w:eastAsia="Corbel" w:hAnsi="Arial" w:cs="Arial"/>
            <w:sz w:val="24"/>
            <w:szCs w:val="24"/>
          </w:rPr>
          <w:t>Return to School Roadmap-Child Find Under Part B of the Individuals with Disabilities Education Act</w:t>
        </w:r>
      </w:hyperlink>
    </w:p>
    <w:p w14:paraId="1D81A4D9" w14:textId="77736985" w:rsidR="5D65B052" w:rsidRDefault="5D65B052" w:rsidP="03C2621A">
      <w:pPr>
        <w:spacing w:before="160" w:line="257" w:lineRule="auto"/>
      </w:pPr>
      <w:r w:rsidRPr="03C2621A">
        <w:rPr>
          <w:rFonts w:ascii="Arial" w:eastAsia="Corbel" w:hAnsi="Arial" w:cs="Arial"/>
          <w:sz w:val="24"/>
          <w:szCs w:val="24"/>
        </w:rPr>
        <w:t xml:space="preserve">See also: </w:t>
      </w:r>
      <w:hyperlink r:id="rId193">
        <w:r w:rsidRPr="03C2621A">
          <w:rPr>
            <w:rStyle w:val="Hyperlink"/>
            <w:rFonts w:ascii="Arial" w:eastAsia="Corbel" w:hAnsi="Arial" w:cs="Arial"/>
            <w:sz w:val="24"/>
            <w:szCs w:val="24"/>
          </w:rPr>
          <w:t>Administrative Advisory SPED 2018-1: Guidance and Workbook for Calculating and Providing Proportionate Share Services for Students with Disabilities Enrolled by Their Parents in Private Schools (Updated July 2017)</w:t>
        </w:r>
      </w:hyperlink>
    </w:p>
    <w:p w14:paraId="33855317" w14:textId="77777777" w:rsidR="00811076" w:rsidRDefault="00811076" w:rsidP="03C2621A">
      <w:pPr>
        <w:spacing w:before="160" w:line="257" w:lineRule="auto"/>
      </w:pPr>
    </w:p>
    <w:p w14:paraId="1CFEF6B8" w14:textId="77777777" w:rsidR="00811076" w:rsidRDefault="00811076" w:rsidP="03C2621A">
      <w:pPr>
        <w:spacing w:before="160" w:line="257" w:lineRule="auto"/>
        <w:rPr>
          <w:rFonts w:ascii="Arial" w:eastAsia="Corbel" w:hAnsi="Arial" w:cs="Arial"/>
          <w:sz w:val="24"/>
          <w:szCs w:val="24"/>
        </w:rPr>
      </w:pPr>
    </w:p>
    <w:p w14:paraId="0C96BF6A" w14:textId="2C393CDA" w:rsidR="00811076" w:rsidRPr="00811076" w:rsidRDefault="74EE0B46" w:rsidP="00E51496">
      <w:pPr>
        <w:pStyle w:val="Heading3"/>
      </w:pPr>
      <w:r w:rsidRPr="002469F0">
        <w:rPr>
          <w:highlight w:val="lightGray"/>
        </w:rPr>
        <w:t>SE 40 Instructional grouping requirements for students aged five and older</w:t>
      </w:r>
    </w:p>
    <w:p w14:paraId="365C5F4B" w14:textId="403C7276" w:rsidR="74EE0B46" w:rsidRPr="00480148" w:rsidRDefault="74FC5C51" w:rsidP="00AF1F06">
      <w:pPr>
        <w:spacing w:before="160"/>
        <w:rPr>
          <w:rFonts w:ascii="Arial" w:eastAsia="Corbel" w:hAnsi="Arial" w:cs="Arial"/>
          <w:sz w:val="24"/>
          <w:szCs w:val="24"/>
          <w:highlight w:val="cyan"/>
        </w:rPr>
      </w:pPr>
      <w:r w:rsidRPr="00480148">
        <w:rPr>
          <w:rFonts w:ascii="Arial" w:eastAsia="Corbel" w:hAnsi="Arial" w:cs="Arial"/>
          <w:color w:val="000000" w:themeColor="text1"/>
          <w:sz w:val="24"/>
          <w:szCs w:val="24"/>
        </w:rPr>
        <w:t xml:space="preserve">1. The size and composition of instructional groupings for eligible students receiving services outside the general education classroom </w:t>
      </w:r>
      <w:r w:rsidR="3316B2FA" w:rsidRPr="00480148">
        <w:rPr>
          <w:rFonts w:ascii="Arial" w:eastAsia="Corbel" w:hAnsi="Arial" w:cs="Arial"/>
          <w:sz w:val="24"/>
          <w:szCs w:val="24"/>
        </w:rPr>
        <w:t>shall be</w:t>
      </w:r>
      <w:r w:rsidR="31F77A34" w:rsidRPr="00480148">
        <w:rPr>
          <w:rFonts w:ascii="Arial" w:eastAsia="Corbel" w:hAnsi="Arial" w:cs="Arial"/>
          <w:sz w:val="24"/>
          <w:szCs w:val="24"/>
        </w:rPr>
        <w:t xml:space="preserve"> compatible</w:t>
      </w:r>
      <w:r w:rsidRPr="00480148">
        <w:rPr>
          <w:rFonts w:ascii="Arial" w:eastAsia="Corbel" w:hAnsi="Arial" w:cs="Arial"/>
          <w:sz w:val="24"/>
          <w:szCs w:val="24"/>
        </w:rPr>
        <w:t xml:space="preserve"> with the methods and goals stated in each student's IEP. </w:t>
      </w:r>
    </w:p>
    <w:p w14:paraId="68E65531" w14:textId="00EB3F27" w:rsidR="74EE0B46" w:rsidRPr="00480148" w:rsidRDefault="74EE0B46" w:rsidP="00AF1F06">
      <w:pPr>
        <w:spacing w:before="160"/>
        <w:rPr>
          <w:rFonts w:ascii="Arial" w:eastAsia="Corbel" w:hAnsi="Arial" w:cs="Arial"/>
          <w:b/>
          <w:color w:val="000000" w:themeColor="text1"/>
          <w:sz w:val="24"/>
          <w:szCs w:val="24"/>
          <w:highlight w:val="cyan"/>
        </w:rPr>
      </w:pPr>
      <w:r w:rsidRPr="00480148">
        <w:rPr>
          <w:rFonts w:ascii="Arial" w:eastAsia="Corbel" w:hAnsi="Arial" w:cs="Arial"/>
          <w:color w:val="000000" w:themeColor="text1"/>
          <w:sz w:val="24"/>
          <w:szCs w:val="24"/>
        </w:rPr>
        <w:t xml:space="preserve">2. Instructional grouping size requirements are maximum </w:t>
      </w:r>
      <w:r w:rsidR="00503057" w:rsidRPr="00480148">
        <w:rPr>
          <w:rFonts w:ascii="Arial" w:eastAsia="Corbel" w:hAnsi="Arial" w:cs="Arial"/>
          <w:color w:val="000000" w:themeColor="text1"/>
          <w:sz w:val="24"/>
          <w:szCs w:val="24"/>
        </w:rPr>
        <w:t>sizes,</w:t>
      </w:r>
      <w:r w:rsidRPr="00480148">
        <w:rPr>
          <w:rFonts w:ascii="Arial" w:eastAsia="Corbel" w:hAnsi="Arial" w:cs="Arial"/>
          <w:color w:val="000000" w:themeColor="text1"/>
          <w:sz w:val="24"/>
          <w:szCs w:val="24"/>
        </w:rPr>
        <w:t xml:space="preserve"> and the school district</w:t>
      </w:r>
      <w:r w:rsidR="7A96337F" w:rsidRPr="00480148">
        <w:rPr>
          <w:rFonts w:ascii="Arial" w:eastAsia="Corbel" w:hAnsi="Arial" w:cs="Arial"/>
          <w:color w:val="000000" w:themeColor="text1"/>
          <w:sz w:val="24"/>
          <w:szCs w:val="24"/>
        </w:rPr>
        <w:t xml:space="preserve">s are expected to </w:t>
      </w:r>
      <w:r w:rsidRPr="00480148">
        <w:rPr>
          <w:rFonts w:ascii="Arial" w:eastAsia="Corbel" w:hAnsi="Arial" w:cs="Arial"/>
          <w:color w:val="000000" w:themeColor="text1"/>
          <w:sz w:val="24"/>
          <w:szCs w:val="24"/>
        </w:rPr>
        <w:t>exercise judgment</w:t>
      </w:r>
      <w:r w:rsidR="3CE4491A" w:rsidRPr="00480148">
        <w:rPr>
          <w:rFonts w:ascii="Arial" w:eastAsia="Corbel" w:hAnsi="Arial" w:cs="Arial"/>
          <w:color w:val="000000" w:themeColor="text1"/>
          <w:sz w:val="24"/>
          <w:szCs w:val="24"/>
        </w:rPr>
        <w:t xml:space="preserve"> </w:t>
      </w:r>
      <w:r w:rsidRPr="00480148">
        <w:rPr>
          <w:rFonts w:ascii="Arial" w:eastAsia="Corbel" w:hAnsi="Arial" w:cs="Arial"/>
          <w:color w:val="000000" w:themeColor="text1"/>
          <w:sz w:val="24"/>
          <w:szCs w:val="24"/>
        </w:rPr>
        <w:t xml:space="preserve">in determining appropriate group size and supports for smaller instructional groups serving students with complex special needs. </w:t>
      </w:r>
    </w:p>
    <w:p w14:paraId="50576955" w14:textId="77777777" w:rsidR="00F74759" w:rsidRPr="00480148" w:rsidRDefault="74EE0B46"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3. When eligible students are assigned to instructional groupings outside of the general education classroom for 60% or less of the students’ school schedule, group size does not exceed </w:t>
      </w:r>
    </w:p>
    <w:p w14:paraId="06993C4A" w14:textId="6F303F67" w:rsidR="00F74759" w:rsidRPr="00480148" w:rsidRDefault="74EE0B46" w:rsidP="00811076">
      <w:pPr>
        <w:spacing w:before="160"/>
        <w:ind w:firstLine="72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a. 8 students with a licensed</w:t>
      </w:r>
      <w:r w:rsidR="0FEDC10D" w:rsidRPr="00480148">
        <w:rPr>
          <w:rFonts w:ascii="Arial" w:eastAsia="Corbel" w:hAnsi="Arial" w:cs="Arial"/>
          <w:color w:val="000000" w:themeColor="text1"/>
          <w:sz w:val="24"/>
          <w:szCs w:val="24"/>
        </w:rPr>
        <w:t xml:space="preserve"> (certified)</w:t>
      </w:r>
      <w:r w:rsidRPr="00480148">
        <w:rPr>
          <w:rFonts w:ascii="Arial" w:eastAsia="Corbel" w:hAnsi="Arial" w:cs="Arial"/>
          <w:color w:val="000000" w:themeColor="text1"/>
          <w:sz w:val="24"/>
          <w:szCs w:val="24"/>
        </w:rPr>
        <w:t xml:space="preserve"> special </w:t>
      </w:r>
      <w:proofErr w:type="gramStart"/>
      <w:r w:rsidRPr="00480148">
        <w:rPr>
          <w:rFonts w:ascii="Arial" w:eastAsia="Corbel" w:hAnsi="Arial" w:cs="Arial"/>
          <w:color w:val="000000" w:themeColor="text1"/>
          <w:sz w:val="24"/>
          <w:szCs w:val="24"/>
        </w:rPr>
        <w:t>educator</w:t>
      </w:r>
      <w:r w:rsidR="007774DC" w:rsidRPr="00480148">
        <w:rPr>
          <w:rFonts w:ascii="Arial" w:eastAsia="Corbel" w:hAnsi="Arial" w:cs="Arial"/>
          <w:color w:val="000000" w:themeColor="text1"/>
          <w:sz w:val="24"/>
          <w:szCs w:val="24"/>
        </w:rPr>
        <w:t>;</w:t>
      </w:r>
      <w:proofErr w:type="gramEnd"/>
      <w:r w:rsidRPr="00480148">
        <w:rPr>
          <w:rFonts w:ascii="Arial" w:eastAsia="Corbel" w:hAnsi="Arial" w:cs="Arial"/>
          <w:color w:val="000000" w:themeColor="text1"/>
          <w:sz w:val="24"/>
          <w:szCs w:val="24"/>
        </w:rPr>
        <w:t xml:space="preserve"> </w:t>
      </w:r>
    </w:p>
    <w:p w14:paraId="4B9CB736" w14:textId="74E37937" w:rsidR="007774DC" w:rsidRPr="00480148" w:rsidRDefault="74EE0B46" w:rsidP="00811076">
      <w:pPr>
        <w:spacing w:before="160"/>
        <w:ind w:firstLine="72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lastRenderedPageBreak/>
        <w:t>b. 12 students if the licensed</w:t>
      </w:r>
      <w:r w:rsidR="270FB9C9" w:rsidRPr="00480148">
        <w:rPr>
          <w:rFonts w:ascii="Arial" w:eastAsia="Corbel" w:hAnsi="Arial" w:cs="Arial"/>
          <w:color w:val="000000" w:themeColor="text1"/>
          <w:sz w:val="24"/>
          <w:szCs w:val="24"/>
        </w:rPr>
        <w:t xml:space="preserve"> (certified)</w:t>
      </w:r>
      <w:r w:rsidRPr="00480148">
        <w:rPr>
          <w:rFonts w:ascii="Arial" w:eastAsia="Corbel" w:hAnsi="Arial" w:cs="Arial"/>
          <w:color w:val="000000" w:themeColor="text1"/>
          <w:sz w:val="24"/>
          <w:szCs w:val="24"/>
        </w:rPr>
        <w:t xml:space="preserve"> special educator is assisted by 1 aide</w:t>
      </w:r>
      <w:r w:rsidR="007774DC" w:rsidRPr="00480148">
        <w:rPr>
          <w:rFonts w:ascii="Arial" w:eastAsia="Corbel" w:hAnsi="Arial" w:cs="Arial"/>
          <w:color w:val="000000" w:themeColor="text1"/>
          <w:sz w:val="24"/>
          <w:szCs w:val="24"/>
        </w:rPr>
        <w:t>;</w:t>
      </w:r>
      <w:r w:rsidRPr="00480148">
        <w:rPr>
          <w:rFonts w:ascii="Arial" w:eastAsia="Corbel" w:hAnsi="Arial" w:cs="Arial"/>
          <w:color w:val="000000" w:themeColor="text1"/>
          <w:sz w:val="24"/>
          <w:szCs w:val="24"/>
        </w:rPr>
        <w:t xml:space="preserve"> </w:t>
      </w:r>
      <w:r w:rsidR="00663E3B" w:rsidRPr="00480148">
        <w:rPr>
          <w:rFonts w:ascii="Arial" w:eastAsia="Corbel" w:hAnsi="Arial" w:cs="Arial"/>
          <w:color w:val="000000" w:themeColor="text1"/>
          <w:sz w:val="24"/>
          <w:szCs w:val="24"/>
        </w:rPr>
        <w:t>or</w:t>
      </w:r>
      <w:r w:rsidRPr="00480148">
        <w:rPr>
          <w:rFonts w:ascii="Arial" w:eastAsia="Corbel" w:hAnsi="Arial" w:cs="Arial"/>
          <w:color w:val="000000" w:themeColor="text1"/>
          <w:sz w:val="24"/>
          <w:szCs w:val="24"/>
        </w:rPr>
        <w:t xml:space="preserve"> </w:t>
      </w:r>
    </w:p>
    <w:p w14:paraId="1ADDDA74" w14:textId="510F1B72" w:rsidR="74EE0B46" w:rsidRPr="00480148" w:rsidRDefault="74EE0B46" w:rsidP="00811076">
      <w:pPr>
        <w:spacing w:before="160"/>
        <w:ind w:firstLine="72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c. 16 students if the licensed</w:t>
      </w:r>
      <w:r w:rsidR="0A59D3C6" w:rsidRPr="00480148">
        <w:rPr>
          <w:rFonts w:ascii="Arial" w:eastAsia="Corbel" w:hAnsi="Arial" w:cs="Arial"/>
          <w:color w:val="000000" w:themeColor="text1"/>
          <w:sz w:val="24"/>
          <w:szCs w:val="24"/>
        </w:rPr>
        <w:t xml:space="preserve"> (certified)</w:t>
      </w:r>
      <w:r w:rsidRPr="00480148">
        <w:rPr>
          <w:rFonts w:ascii="Arial" w:eastAsia="Corbel" w:hAnsi="Arial" w:cs="Arial"/>
          <w:color w:val="000000" w:themeColor="text1"/>
          <w:sz w:val="24"/>
          <w:szCs w:val="24"/>
        </w:rPr>
        <w:t xml:space="preserve"> special educator is assisted by 2 aides.</w:t>
      </w:r>
      <w:r w:rsidR="3A57F551" w:rsidRPr="00480148">
        <w:rPr>
          <w:rFonts w:ascii="Arial" w:eastAsia="Corbel" w:hAnsi="Arial" w:cs="Arial"/>
          <w:color w:val="000000" w:themeColor="text1"/>
          <w:sz w:val="24"/>
          <w:szCs w:val="24"/>
        </w:rPr>
        <w:t xml:space="preserve"> </w:t>
      </w:r>
    </w:p>
    <w:p w14:paraId="2C879550" w14:textId="77777777" w:rsidR="007774DC" w:rsidRPr="00480148" w:rsidRDefault="74EE0B46"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4. For eligible students served in settings that are substantially separate, serving solely students with disabilities for more than 60% of the students’ school schedule, the district provides instructional groupings that do not exceed </w:t>
      </w:r>
    </w:p>
    <w:p w14:paraId="437776E7" w14:textId="35394B43" w:rsidR="00663E3B" w:rsidRPr="00480148" w:rsidRDefault="74EE0B46" w:rsidP="00AF1F06">
      <w:pPr>
        <w:spacing w:before="160"/>
        <w:ind w:firstLine="72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a. 8 students to 1 licensed</w:t>
      </w:r>
      <w:r w:rsidR="2A43B321" w:rsidRPr="00480148">
        <w:rPr>
          <w:rFonts w:ascii="Arial" w:eastAsia="Corbel" w:hAnsi="Arial" w:cs="Arial"/>
          <w:color w:val="000000" w:themeColor="text1"/>
          <w:sz w:val="24"/>
          <w:szCs w:val="24"/>
        </w:rPr>
        <w:t xml:space="preserve"> (certified)</w:t>
      </w:r>
      <w:r w:rsidRPr="00480148">
        <w:rPr>
          <w:rFonts w:ascii="Arial" w:eastAsia="Corbel" w:hAnsi="Arial" w:cs="Arial"/>
          <w:color w:val="000000" w:themeColor="text1"/>
          <w:sz w:val="24"/>
          <w:szCs w:val="24"/>
        </w:rPr>
        <w:t xml:space="preserve"> special educator</w:t>
      </w:r>
      <w:r w:rsidR="00663E3B" w:rsidRPr="00480148">
        <w:rPr>
          <w:rFonts w:ascii="Arial" w:eastAsia="Corbel" w:hAnsi="Arial" w:cs="Arial"/>
          <w:color w:val="000000" w:themeColor="text1"/>
          <w:sz w:val="24"/>
          <w:szCs w:val="24"/>
        </w:rPr>
        <w:t>;</w:t>
      </w:r>
      <w:r w:rsidRPr="00480148">
        <w:rPr>
          <w:rFonts w:ascii="Arial" w:eastAsia="Corbel" w:hAnsi="Arial" w:cs="Arial"/>
          <w:color w:val="000000" w:themeColor="text1"/>
          <w:sz w:val="24"/>
          <w:szCs w:val="24"/>
        </w:rPr>
        <w:t xml:space="preserve"> or </w:t>
      </w:r>
    </w:p>
    <w:p w14:paraId="100CF60B" w14:textId="6D146BC6" w:rsidR="74EE0B46" w:rsidRPr="00480148" w:rsidRDefault="74EE0B46" w:rsidP="00AF1F06">
      <w:pPr>
        <w:spacing w:before="160"/>
        <w:ind w:firstLine="72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b. 12 students to 1 licensed</w:t>
      </w:r>
      <w:r w:rsidR="212D5587" w:rsidRPr="00480148">
        <w:rPr>
          <w:rFonts w:ascii="Arial" w:eastAsia="Corbel" w:hAnsi="Arial" w:cs="Arial"/>
          <w:color w:val="000000" w:themeColor="text1"/>
          <w:sz w:val="24"/>
          <w:szCs w:val="24"/>
        </w:rPr>
        <w:t xml:space="preserve"> (certified)</w:t>
      </w:r>
      <w:r w:rsidRPr="00480148">
        <w:rPr>
          <w:rFonts w:ascii="Arial" w:eastAsia="Corbel" w:hAnsi="Arial" w:cs="Arial"/>
          <w:color w:val="000000" w:themeColor="text1"/>
          <w:sz w:val="24"/>
          <w:szCs w:val="24"/>
        </w:rPr>
        <w:t xml:space="preserve"> special educator and 1 aide. </w:t>
      </w:r>
    </w:p>
    <w:p w14:paraId="01E1B629" w14:textId="267F4FBA" w:rsidR="74EE0B46" w:rsidRPr="00480148" w:rsidRDefault="74EE0B46"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5. After the school year has begun, if instructional groups have reached maximum size as delineated in parts 3 and 4 of this criterion</w:t>
      </w:r>
      <w:r w:rsidR="5F6262A1" w:rsidRPr="00480148">
        <w:rPr>
          <w:rFonts w:ascii="Arial" w:eastAsia="Corbel" w:hAnsi="Arial" w:cs="Arial"/>
          <w:color w:val="000000" w:themeColor="text1"/>
          <w:sz w:val="24"/>
          <w:szCs w:val="24"/>
        </w:rPr>
        <w:t xml:space="preserve"> (603 CMR 28.06 (6) </w:t>
      </w:r>
      <w:r w:rsidR="088C103B" w:rsidRPr="00480148">
        <w:rPr>
          <w:rFonts w:ascii="Arial" w:eastAsia="Corbel" w:hAnsi="Arial" w:cs="Arial"/>
          <w:color w:val="000000" w:themeColor="text1"/>
          <w:sz w:val="24"/>
          <w:szCs w:val="24"/>
        </w:rPr>
        <w:t>(c)</w:t>
      </w:r>
      <w:r w:rsidR="00015EF9" w:rsidRPr="00480148">
        <w:rPr>
          <w:rFonts w:ascii="Arial" w:eastAsia="Corbel" w:hAnsi="Arial" w:cs="Arial"/>
          <w:color w:val="000000" w:themeColor="text1"/>
          <w:sz w:val="24"/>
          <w:szCs w:val="24"/>
        </w:rPr>
        <w:t xml:space="preserve"> </w:t>
      </w:r>
      <w:r w:rsidR="088C103B" w:rsidRPr="00480148">
        <w:rPr>
          <w:rFonts w:ascii="Arial" w:eastAsia="Corbel" w:hAnsi="Arial" w:cs="Arial"/>
          <w:color w:val="000000" w:themeColor="text1"/>
          <w:sz w:val="24"/>
          <w:szCs w:val="24"/>
        </w:rPr>
        <w:t>and (d)</w:t>
      </w:r>
      <w:r w:rsidR="00015EF9" w:rsidRPr="00480148">
        <w:rPr>
          <w:rFonts w:ascii="Arial" w:eastAsia="Corbel" w:hAnsi="Arial" w:cs="Arial"/>
          <w:color w:val="000000" w:themeColor="text1"/>
          <w:sz w:val="24"/>
          <w:szCs w:val="24"/>
        </w:rPr>
        <w:t>)</w:t>
      </w:r>
      <w:r w:rsidRPr="00480148">
        <w:rPr>
          <w:rFonts w:ascii="Arial" w:eastAsia="Corbel" w:hAnsi="Arial" w:cs="Arial"/>
          <w:color w:val="000000" w:themeColor="text1"/>
          <w:sz w:val="24"/>
          <w:szCs w:val="24"/>
        </w:rPr>
        <w:t>, the administrator of special education and the licensed</w:t>
      </w:r>
      <w:r w:rsidR="0DA6541A" w:rsidRPr="00480148">
        <w:rPr>
          <w:rFonts w:ascii="Arial" w:eastAsia="Corbel" w:hAnsi="Arial" w:cs="Arial"/>
          <w:color w:val="000000" w:themeColor="text1"/>
          <w:sz w:val="24"/>
          <w:szCs w:val="24"/>
        </w:rPr>
        <w:t xml:space="preserve"> (certified)</w:t>
      </w:r>
      <w:r w:rsidRPr="00480148">
        <w:rPr>
          <w:rFonts w:ascii="Arial" w:eastAsia="Corbel" w:hAnsi="Arial" w:cs="Arial"/>
          <w:color w:val="000000" w:themeColor="text1"/>
          <w:sz w:val="24"/>
          <w:szCs w:val="24"/>
        </w:rPr>
        <w:t xml:space="preserve"> special educator(s) providing services in an instructional group may decide to increase the size of an instructional grouping by no more than 2 additional students if the additional students have compatible instructional needs and then can receive services in their neighborhood school. </w:t>
      </w:r>
      <w:r w:rsidR="70EAA3BB" w:rsidRPr="00480148">
        <w:rPr>
          <w:rFonts w:ascii="Arial" w:eastAsia="Corbel" w:hAnsi="Arial" w:cs="Arial"/>
          <w:color w:val="000000" w:themeColor="text1"/>
          <w:sz w:val="24"/>
          <w:szCs w:val="24"/>
        </w:rPr>
        <w:t xml:space="preserve"> </w:t>
      </w:r>
    </w:p>
    <w:p w14:paraId="2825EF37" w14:textId="0E286D94" w:rsidR="74EE0B46" w:rsidRPr="00480148" w:rsidRDefault="74EE0B46"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6. In such cases, the administrator </w:t>
      </w:r>
      <w:r w:rsidR="0FF4F16B" w:rsidRPr="00480148">
        <w:rPr>
          <w:rFonts w:ascii="Arial" w:eastAsia="Corbel" w:hAnsi="Arial" w:cs="Arial"/>
          <w:color w:val="000000" w:themeColor="text1"/>
          <w:sz w:val="24"/>
          <w:szCs w:val="24"/>
        </w:rPr>
        <w:t xml:space="preserve">must </w:t>
      </w:r>
      <w:r w:rsidRPr="00480148">
        <w:rPr>
          <w:rFonts w:ascii="Arial" w:eastAsia="Corbel" w:hAnsi="Arial" w:cs="Arial"/>
          <w:color w:val="000000" w:themeColor="text1"/>
          <w:sz w:val="24"/>
          <w:szCs w:val="24"/>
        </w:rPr>
        <w:t xml:space="preserve">provide written notification to the Department and the parents of all group members of the decision to increase the instructional group size and the reasons for such decision. Such increased instructional group sizes are in effect only for the year in which they are initiated. </w:t>
      </w:r>
    </w:p>
    <w:p w14:paraId="1176C794" w14:textId="2CD5CAAE" w:rsidR="002469F0" w:rsidRDefault="74EE0B46" w:rsidP="00AF1F06">
      <w:pPr>
        <w:spacing w:before="160"/>
        <w:rPr>
          <w:rFonts w:ascii="Arial" w:eastAsia="Calibri" w:hAnsi="Arial" w:cs="Arial"/>
          <w:sz w:val="24"/>
          <w:szCs w:val="24"/>
        </w:rPr>
      </w:pPr>
      <w:r w:rsidRPr="00480148">
        <w:rPr>
          <w:rFonts w:ascii="Arial" w:eastAsia="Corbel" w:hAnsi="Arial" w:cs="Arial"/>
          <w:color w:val="000000" w:themeColor="text1"/>
          <w:sz w:val="24"/>
          <w:szCs w:val="24"/>
        </w:rPr>
        <w:t>7. The district takes all steps necessary to reduce the instructional groups to the sizes outlined in parts 3 or 4 of this criterion</w:t>
      </w:r>
      <w:r w:rsidR="2C7DD052" w:rsidRPr="00480148">
        <w:rPr>
          <w:rFonts w:ascii="Arial" w:eastAsia="Corbel" w:hAnsi="Arial" w:cs="Arial"/>
          <w:color w:val="000000" w:themeColor="text1"/>
          <w:sz w:val="24"/>
          <w:szCs w:val="24"/>
        </w:rPr>
        <w:t xml:space="preserve"> (603 CMR 28.06 (6) (c)and (d)</w:t>
      </w:r>
      <w:r w:rsidRPr="00480148">
        <w:rPr>
          <w:rFonts w:ascii="Arial" w:eastAsia="Corbel" w:hAnsi="Arial" w:cs="Arial"/>
          <w:color w:val="000000" w:themeColor="text1"/>
          <w:sz w:val="24"/>
          <w:szCs w:val="24"/>
        </w:rPr>
        <w:t xml:space="preserve"> for subsequent years. Such steps are documented by the district.</w:t>
      </w:r>
      <w:r w:rsidR="50D51A48" w:rsidRPr="00480148">
        <w:rPr>
          <w:rFonts w:ascii="Arial" w:eastAsia="Calibri" w:hAnsi="Arial" w:cs="Arial"/>
          <w:sz w:val="24"/>
          <w:szCs w:val="24"/>
        </w:rPr>
        <w:t xml:space="preserve"> </w:t>
      </w:r>
    </w:p>
    <w:p w14:paraId="2962694E" w14:textId="77777777" w:rsidR="00E9553A" w:rsidRPr="00811076" w:rsidRDefault="00E9553A" w:rsidP="00AF1F06">
      <w:pPr>
        <w:spacing w:before="160"/>
        <w:rPr>
          <w:rFonts w:ascii="Arial" w:eastAsia="Calibri" w:hAnsi="Arial" w:cs="Arial"/>
          <w:sz w:val="24"/>
          <w:szCs w:val="24"/>
        </w:rPr>
      </w:pPr>
    </w:p>
    <w:p w14:paraId="4F60565E" w14:textId="1BA263A2" w:rsidR="002469F0" w:rsidRPr="00480148" w:rsidRDefault="002469F0" w:rsidP="03C2621A">
      <w:pPr>
        <w:spacing w:before="160"/>
        <w:rPr>
          <w:rFonts w:ascii="Arial" w:eastAsia="Corbel" w:hAnsi="Arial" w:cs="Arial"/>
          <w:sz w:val="24"/>
          <w:szCs w:val="24"/>
        </w:rPr>
      </w:pPr>
      <w:r w:rsidRPr="03C2621A">
        <w:rPr>
          <w:rFonts w:ascii="Arial" w:eastAsia="Corbel" w:hAnsi="Arial" w:cs="Arial"/>
          <w:b/>
          <w:bCs/>
          <w:sz w:val="24"/>
          <w:szCs w:val="24"/>
          <w:u w:val="single"/>
        </w:rPr>
        <w:t>State requirement:</w:t>
      </w:r>
      <w:r w:rsidRPr="03C2621A">
        <w:rPr>
          <w:rFonts w:ascii="Arial" w:eastAsia="Corbel" w:hAnsi="Arial" w:cs="Arial"/>
          <w:sz w:val="24"/>
          <w:szCs w:val="24"/>
        </w:rPr>
        <w:t xml:space="preserve"> </w:t>
      </w:r>
    </w:p>
    <w:p w14:paraId="206D6F81" w14:textId="440FA25E" w:rsidR="002469F0" w:rsidRDefault="03C2621A" w:rsidP="03C2621A">
      <w:pPr>
        <w:spacing w:before="160"/>
      </w:pPr>
      <w:hyperlink r:id="rId194">
        <w:r w:rsidRPr="03C2621A">
          <w:rPr>
            <w:rStyle w:val="Hyperlink"/>
            <w:rFonts w:ascii="Arial" w:eastAsia="Corbel" w:hAnsi="Arial" w:cs="Arial"/>
            <w:sz w:val="24"/>
            <w:szCs w:val="24"/>
          </w:rPr>
          <w:t>603 CMR 28.06 (a-e)</w:t>
        </w:r>
      </w:hyperlink>
    </w:p>
    <w:p w14:paraId="61E0A3E8" w14:textId="77777777" w:rsidR="00811076" w:rsidRPr="00480148" w:rsidRDefault="00811076" w:rsidP="03C2621A">
      <w:pPr>
        <w:spacing w:before="160"/>
        <w:rPr>
          <w:rFonts w:ascii="Arial" w:eastAsia="Corbel" w:hAnsi="Arial" w:cs="Arial"/>
          <w:sz w:val="24"/>
          <w:szCs w:val="24"/>
        </w:rPr>
      </w:pPr>
    </w:p>
    <w:p w14:paraId="7C382902" w14:textId="29921776" w:rsidR="00DDFBD8" w:rsidRDefault="00DDFBD8" w:rsidP="00AF1F06">
      <w:pPr>
        <w:shd w:val="clear" w:color="auto" w:fill="FFFFFF" w:themeFill="background1"/>
        <w:spacing w:before="160" w:line="257" w:lineRule="auto"/>
        <w:rPr>
          <w:rFonts w:ascii="Arial" w:eastAsia="Corbel" w:hAnsi="Arial" w:cs="Arial"/>
          <w:b/>
          <w:color w:val="000000" w:themeColor="text1"/>
          <w:sz w:val="24"/>
          <w:szCs w:val="24"/>
        </w:rPr>
      </w:pPr>
    </w:p>
    <w:p w14:paraId="20316C97" w14:textId="77777777" w:rsidR="00E9553A" w:rsidRDefault="00E9553A" w:rsidP="00AF1F06">
      <w:pPr>
        <w:shd w:val="clear" w:color="auto" w:fill="FFFFFF" w:themeFill="background1"/>
        <w:spacing w:before="160" w:line="257" w:lineRule="auto"/>
        <w:rPr>
          <w:rFonts w:ascii="Arial" w:eastAsia="Corbel" w:hAnsi="Arial" w:cs="Arial"/>
          <w:b/>
          <w:color w:val="000000" w:themeColor="text1"/>
          <w:sz w:val="24"/>
          <w:szCs w:val="24"/>
        </w:rPr>
      </w:pPr>
    </w:p>
    <w:p w14:paraId="505D5D4A" w14:textId="77777777" w:rsidR="00E9553A" w:rsidRPr="00480148" w:rsidRDefault="00E9553A" w:rsidP="00AF1F06">
      <w:pPr>
        <w:shd w:val="clear" w:color="auto" w:fill="FFFFFF" w:themeFill="background1"/>
        <w:spacing w:before="160" w:line="257" w:lineRule="auto"/>
        <w:rPr>
          <w:rFonts w:ascii="Arial" w:eastAsia="Corbel" w:hAnsi="Arial" w:cs="Arial"/>
          <w:b/>
          <w:color w:val="000000" w:themeColor="text1"/>
          <w:sz w:val="24"/>
          <w:szCs w:val="24"/>
        </w:rPr>
      </w:pPr>
    </w:p>
    <w:p w14:paraId="5CFE871F" w14:textId="428BD408" w:rsidR="00811076" w:rsidRPr="00811076" w:rsidRDefault="0EEE76AF" w:rsidP="00DF769C">
      <w:pPr>
        <w:pStyle w:val="Heading3"/>
      </w:pPr>
      <w:r w:rsidRPr="002469F0">
        <w:rPr>
          <w:highlight w:val="lightGray"/>
        </w:rPr>
        <w:lastRenderedPageBreak/>
        <w:t>SE 41 Age span requirements</w:t>
      </w:r>
      <w:r w:rsidRPr="00480148">
        <w:t xml:space="preserve"> </w:t>
      </w:r>
    </w:p>
    <w:p w14:paraId="71B57A93" w14:textId="73EE461C" w:rsidR="00811076" w:rsidRPr="00811076" w:rsidRDefault="0EEE76AF"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The ages of the youngest and oldest student in any instructional grouping do not differ by more than 48 months. A written request for approval of a wider age range is submitted </w:t>
      </w:r>
      <w:r w:rsidRPr="00480148" w:rsidDel="0EEE76AF">
        <w:rPr>
          <w:rFonts w:ascii="Arial" w:eastAsia="Corbel" w:hAnsi="Arial" w:cs="Arial"/>
          <w:color w:val="000000" w:themeColor="text1"/>
          <w:sz w:val="24"/>
          <w:szCs w:val="24"/>
        </w:rPr>
        <w:t xml:space="preserve">to </w:t>
      </w:r>
      <w:r w:rsidR="56932A3C" w:rsidRPr="00480148">
        <w:rPr>
          <w:rFonts w:ascii="Arial" w:eastAsia="Corbel" w:hAnsi="Arial" w:cs="Arial"/>
          <w:color w:val="000000" w:themeColor="text1"/>
          <w:sz w:val="24"/>
          <w:szCs w:val="24"/>
        </w:rPr>
        <w:t xml:space="preserve">the Department of Elementary and Secondary </w:t>
      </w:r>
      <w:r w:rsidR="00DD2830" w:rsidRPr="00480148">
        <w:rPr>
          <w:rFonts w:ascii="Arial" w:eastAsia="Corbel" w:hAnsi="Arial" w:cs="Arial"/>
          <w:color w:val="000000" w:themeColor="text1"/>
          <w:sz w:val="24"/>
          <w:szCs w:val="24"/>
        </w:rPr>
        <w:t>Education in</w:t>
      </w:r>
      <w:r w:rsidRPr="00480148">
        <w:rPr>
          <w:rFonts w:ascii="Arial" w:eastAsia="Corbel" w:hAnsi="Arial" w:cs="Arial"/>
          <w:color w:val="000000" w:themeColor="text1"/>
          <w:sz w:val="24"/>
          <w:szCs w:val="24"/>
        </w:rPr>
        <w:t xml:space="preserve"> cases where the district believes it is justified. Such requests are implemented only after approval </w:t>
      </w:r>
      <w:r w:rsidR="133E6CF0" w:rsidRPr="00480148">
        <w:rPr>
          <w:rFonts w:ascii="Arial" w:eastAsia="Corbel" w:hAnsi="Arial" w:cs="Arial"/>
          <w:color w:val="000000" w:themeColor="text1"/>
          <w:sz w:val="24"/>
          <w:szCs w:val="24"/>
        </w:rPr>
        <w:t>by</w:t>
      </w:r>
      <w:r w:rsidRPr="00480148">
        <w:rPr>
          <w:rFonts w:ascii="Arial" w:eastAsia="Corbel" w:hAnsi="Arial" w:cs="Arial"/>
          <w:color w:val="000000" w:themeColor="text1"/>
          <w:sz w:val="24"/>
          <w:szCs w:val="24"/>
        </w:rPr>
        <w:t xml:space="preserve"> the Department of Elementary and Secondary Education.</w:t>
      </w:r>
    </w:p>
    <w:p w14:paraId="6E87C319" w14:textId="3FD4ED95" w:rsidR="002469F0" w:rsidRPr="00480148" w:rsidRDefault="002469F0" w:rsidP="002469F0">
      <w:pPr>
        <w:spacing w:before="160"/>
        <w:rPr>
          <w:rFonts w:ascii="Arial" w:hAnsi="Arial" w:cs="Arial"/>
          <w:sz w:val="24"/>
          <w:szCs w:val="24"/>
        </w:rPr>
      </w:pPr>
      <w:r w:rsidRPr="00480148">
        <w:rPr>
          <w:rFonts w:ascii="Arial" w:eastAsia="Corbel" w:hAnsi="Arial" w:cs="Arial"/>
          <w:b/>
          <w:sz w:val="24"/>
          <w:szCs w:val="24"/>
          <w:u w:val="single"/>
        </w:rPr>
        <w:t>State requirement:</w:t>
      </w:r>
      <w:r w:rsidRPr="00480148">
        <w:rPr>
          <w:rFonts w:ascii="Arial" w:eastAsia="Corbel" w:hAnsi="Arial" w:cs="Arial"/>
          <w:sz w:val="24"/>
          <w:szCs w:val="24"/>
        </w:rPr>
        <w:t xml:space="preserve"> </w:t>
      </w:r>
    </w:p>
    <w:p w14:paraId="695498E8" w14:textId="77777777" w:rsidR="002469F0" w:rsidRPr="00480148" w:rsidRDefault="002469F0" w:rsidP="002469F0">
      <w:pPr>
        <w:pStyle w:val="ListParagraph"/>
        <w:spacing w:before="160"/>
        <w:ind w:left="0"/>
        <w:rPr>
          <w:rFonts w:ascii="Arial" w:eastAsia="Corbel" w:hAnsi="Arial" w:cs="Arial"/>
          <w:color w:val="000000" w:themeColor="text1"/>
          <w:sz w:val="24"/>
          <w:szCs w:val="24"/>
        </w:rPr>
      </w:pPr>
      <w:hyperlink r:id="rId195">
        <w:r w:rsidRPr="00480148">
          <w:rPr>
            <w:rStyle w:val="Hyperlink"/>
            <w:rFonts w:ascii="Arial" w:eastAsia="Corbel" w:hAnsi="Arial" w:cs="Arial"/>
            <w:sz w:val="24"/>
            <w:szCs w:val="24"/>
          </w:rPr>
          <w:t>603 CMR 28.06(</w:t>
        </w:r>
        <w:proofErr w:type="gramStart"/>
        <w:r w:rsidRPr="00480148">
          <w:rPr>
            <w:rStyle w:val="Hyperlink"/>
            <w:rFonts w:ascii="Arial" w:eastAsia="Corbel" w:hAnsi="Arial" w:cs="Arial"/>
            <w:sz w:val="24"/>
            <w:szCs w:val="24"/>
          </w:rPr>
          <w:t>6)(</w:t>
        </w:r>
        <w:proofErr w:type="gramEnd"/>
        <w:r w:rsidRPr="00480148">
          <w:rPr>
            <w:rStyle w:val="Hyperlink"/>
            <w:rFonts w:ascii="Arial" w:eastAsia="Corbel" w:hAnsi="Arial" w:cs="Arial"/>
            <w:sz w:val="24"/>
            <w:szCs w:val="24"/>
          </w:rPr>
          <w:t>f-g)</w:t>
        </w:r>
      </w:hyperlink>
    </w:p>
    <w:p w14:paraId="7F3057C9" w14:textId="60FB0CD6" w:rsidR="002469F0" w:rsidRDefault="002469F0" w:rsidP="00AF1F06">
      <w:pPr>
        <w:spacing w:before="160" w:line="257" w:lineRule="auto"/>
        <w:rPr>
          <w:rFonts w:ascii="Arial" w:eastAsia="Corbel" w:hAnsi="Arial" w:cs="Arial"/>
          <w:b/>
          <w:sz w:val="24"/>
          <w:szCs w:val="24"/>
        </w:rPr>
      </w:pPr>
    </w:p>
    <w:p w14:paraId="613FB469" w14:textId="77777777" w:rsidR="00E9553A" w:rsidRPr="000D19F0" w:rsidRDefault="00E9553A" w:rsidP="00AF1F06">
      <w:pPr>
        <w:spacing w:before="160" w:line="257" w:lineRule="auto"/>
        <w:rPr>
          <w:rFonts w:ascii="Arial" w:eastAsia="Corbel" w:hAnsi="Arial" w:cs="Arial"/>
          <w:b/>
          <w:sz w:val="24"/>
          <w:szCs w:val="24"/>
        </w:rPr>
      </w:pPr>
    </w:p>
    <w:p w14:paraId="79C7818A" w14:textId="4117BA7C" w:rsidR="002258D5" w:rsidRPr="002258D5" w:rsidRDefault="0EEE76AF" w:rsidP="00E9553A">
      <w:pPr>
        <w:pStyle w:val="Heading3"/>
      </w:pPr>
      <w:r w:rsidRPr="00480148">
        <w:t xml:space="preserve"> </w:t>
      </w:r>
      <w:r w:rsidRPr="002258D5">
        <w:rPr>
          <w:highlight w:val="lightGray"/>
        </w:rPr>
        <w:t>SE 42 Programs for young children three and four years of age</w:t>
      </w:r>
      <w:r w:rsidRPr="00480148">
        <w:t xml:space="preserve"> </w:t>
      </w:r>
    </w:p>
    <w:p w14:paraId="20637621" w14:textId="4C81A9F3"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1. The school district ensures programs are available for eligible students three and four years of age. Such programs shall be developmentally appropriate and specially designed for students ages three and four years. </w:t>
      </w:r>
    </w:p>
    <w:p w14:paraId="0F72AACB" w14:textId="5C760212" w:rsidR="0EEE76AF" w:rsidRPr="00480148" w:rsidRDefault="00AC2592"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2</w:t>
      </w:r>
      <w:r w:rsidR="0EEE76AF" w:rsidRPr="00480148">
        <w:rPr>
          <w:rFonts w:ascii="Arial" w:eastAsia="Corbel" w:hAnsi="Arial" w:cs="Arial"/>
          <w:color w:val="000000" w:themeColor="text1"/>
          <w:sz w:val="24"/>
          <w:szCs w:val="24"/>
        </w:rPr>
        <w:t xml:space="preserve">. Where appropriate, the school district elects, consistent with federal requirements, to use the format and services of the Individualized Family Service Plan (IFSP), if appropriate, for an additional year as a means of transitioning eligible students to public school services. </w:t>
      </w:r>
    </w:p>
    <w:p w14:paraId="4710CCCB" w14:textId="1B773678" w:rsidR="0EEE76AF" w:rsidRPr="00480148" w:rsidRDefault="00AC2592"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3</w:t>
      </w:r>
      <w:r w:rsidR="0EEE76AF" w:rsidRPr="00480148">
        <w:rPr>
          <w:rFonts w:ascii="Arial" w:eastAsia="Corbel" w:hAnsi="Arial" w:cs="Arial"/>
          <w:color w:val="000000" w:themeColor="text1"/>
          <w:sz w:val="24"/>
          <w:szCs w:val="24"/>
        </w:rPr>
        <w:t xml:space="preserve">. Where appropriate the Team allows a student to remain in a program designed for </w:t>
      </w:r>
      <w:r w:rsidR="009C0181" w:rsidRPr="00480148">
        <w:rPr>
          <w:rFonts w:ascii="Arial" w:eastAsia="Corbel" w:hAnsi="Arial" w:cs="Arial"/>
          <w:color w:val="000000" w:themeColor="text1"/>
          <w:sz w:val="24"/>
          <w:szCs w:val="24"/>
        </w:rPr>
        <w:t>three- and four-year-old</w:t>
      </w:r>
      <w:r w:rsidR="0EEE76AF" w:rsidRPr="00480148">
        <w:rPr>
          <w:rFonts w:ascii="Arial" w:eastAsia="Corbel" w:hAnsi="Arial" w:cs="Arial"/>
          <w:color w:val="000000" w:themeColor="text1"/>
          <w:sz w:val="24"/>
          <w:szCs w:val="24"/>
        </w:rPr>
        <w:t xml:space="preserve"> students for the duration of the school year in which the student turns five years old (including the summer following the date of the student's fifth birthday). </w:t>
      </w:r>
    </w:p>
    <w:p w14:paraId="7BA8817C" w14:textId="31239369" w:rsidR="0EEE76AF" w:rsidRPr="00480148" w:rsidRDefault="00AC2592"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4</w:t>
      </w:r>
      <w:r w:rsidR="0EEE76AF" w:rsidRPr="00480148">
        <w:rPr>
          <w:rFonts w:ascii="Arial" w:eastAsia="Corbel" w:hAnsi="Arial" w:cs="Arial"/>
          <w:color w:val="000000" w:themeColor="text1"/>
          <w:sz w:val="24"/>
          <w:szCs w:val="24"/>
        </w:rPr>
        <w:t xml:space="preserve">. Inclusionary programs for young students </w:t>
      </w:r>
      <w:proofErr w:type="gramStart"/>
      <w:r w:rsidR="0EEE76AF" w:rsidRPr="00480148">
        <w:rPr>
          <w:rFonts w:ascii="Arial" w:eastAsia="Corbel" w:hAnsi="Arial" w:cs="Arial"/>
          <w:color w:val="000000" w:themeColor="text1"/>
          <w:sz w:val="24"/>
          <w:szCs w:val="24"/>
        </w:rPr>
        <w:t>are located in</w:t>
      </w:r>
      <w:proofErr w:type="gramEnd"/>
      <w:r w:rsidR="0EEE76AF" w:rsidRPr="00480148">
        <w:rPr>
          <w:rFonts w:ascii="Arial" w:eastAsia="Corbel" w:hAnsi="Arial" w:cs="Arial"/>
          <w:color w:val="000000" w:themeColor="text1"/>
          <w:sz w:val="24"/>
          <w:szCs w:val="24"/>
        </w:rPr>
        <w:t xml:space="preserve"> a setting that includes students with and without disabilities and meet</w:t>
      </w:r>
      <w:r w:rsidR="00853734" w:rsidRPr="00480148">
        <w:rPr>
          <w:rFonts w:ascii="Arial" w:eastAsia="Corbel" w:hAnsi="Arial" w:cs="Arial"/>
          <w:color w:val="000000" w:themeColor="text1"/>
          <w:sz w:val="24"/>
          <w:szCs w:val="24"/>
        </w:rPr>
        <w:t>s</w:t>
      </w:r>
      <w:r w:rsidR="0EEE76AF" w:rsidRPr="00480148">
        <w:rPr>
          <w:rFonts w:ascii="Arial" w:eastAsia="Corbel" w:hAnsi="Arial" w:cs="Arial"/>
          <w:color w:val="000000" w:themeColor="text1"/>
          <w:sz w:val="24"/>
          <w:szCs w:val="24"/>
        </w:rPr>
        <w:t xml:space="preserve"> the following standards: </w:t>
      </w:r>
    </w:p>
    <w:p w14:paraId="4A67D7DD" w14:textId="7D40C507" w:rsidR="0EEE76AF" w:rsidRPr="00480148" w:rsidRDefault="0EEE76AF" w:rsidP="03C2621A">
      <w:pPr>
        <w:pStyle w:val="ListParagraph"/>
        <w:numPr>
          <w:ilvl w:val="0"/>
          <w:numId w:val="3"/>
        </w:numPr>
        <w:spacing w:before="160" w:line="257" w:lineRule="auto"/>
        <w:rPr>
          <w:rFonts w:ascii="Arial" w:hAnsi="Arial" w:cs="Arial"/>
          <w:sz w:val="24"/>
          <w:szCs w:val="24"/>
        </w:rPr>
      </w:pPr>
      <w:r w:rsidRPr="03C2621A">
        <w:rPr>
          <w:rFonts w:ascii="Arial" w:eastAsia="Corbel" w:hAnsi="Arial" w:cs="Arial"/>
          <w:color w:val="000000" w:themeColor="text1"/>
          <w:sz w:val="24"/>
          <w:szCs w:val="24"/>
        </w:rPr>
        <w:t xml:space="preserve">Services in such programs are provided in the home, the public school, Head Start, or a licensed childcare setting. </w:t>
      </w:r>
    </w:p>
    <w:p w14:paraId="31EA5BDD" w14:textId="42B759AD" w:rsidR="0EEE76AF" w:rsidRPr="00480148" w:rsidRDefault="0EEE76AF" w:rsidP="03C2621A">
      <w:pPr>
        <w:pStyle w:val="ListParagraph"/>
        <w:numPr>
          <w:ilvl w:val="0"/>
          <w:numId w:val="3"/>
        </w:numPr>
        <w:spacing w:before="160" w:line="257" w:lineRule="auto"/>
        <w:rPr>
          <w:rFonts w:ascii="Arial" w:hAnsi="Arial" w:cs="Arial"/>
          <w:sz w:val="24"/>
          <w:szCs w:val="24"/>
        </w:rPr>
      </w:pPr>
      <w:r w:rsidRPr="03C2621A">
        <w:rPr>
          <w:rFonts w:ascii="Arial" w:eastAsia="Corbel" w:hAnsi="Arial" w:cs="Arial"/>
          <w:color w:val="000000" w:themeColor="text1"/>
          <w:sz w:val="24"/>
          <w:szCs w:val="24"/>
        </w:rPr>
        <w:t xml:space="preserve">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 </w:t>
      </w:r>
    </w:p>
    <w:p w14:paraId="4944D8E2" w14:textId="35697B36" w:rsidR="0037533B" w:rsidRPr="00480148" w:rsidRDefault="00AC2592"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lastRenderedPageBreak/>
        <w:t>5</w:t>
      </w:r>
      <w:r w:rsidR="0EEE76AF" w:rsidRPr="00480148">
        <w:rPr>
          <w:rFonts w:ascii="Arial" w:eastAsia="Corbel" w:hAnsi="Arial" w:cs="Arial"/>
          <w:color w:val="000000" w:themeColor="text1"/>
          <w:sz w:val="24"/>
          <w:szCs w:val="24"/>
        </w:rPr>
        <w:t xml:space="preserve">. Substantially separate programs for young students </w:t>
      </w:r>
      <w:proofErr w:type="gramStart"/>
      <w:r w:rsidR="0EEE76AF" w:rsidRPr="00480148">
        <w:rPr>
          <w:rFonts w:ascii="Arial" w:eastAsia="Corbel" w:hAnsi="Arial" w:cs="Arial"/>
          <w:color w:val="000000" w:themeColor="text1"/>
          <w:sz w:val="24"/>
          <w:szCs w:val="24"/>
        </w:rPr>
        <w:t>are located in</w:t>
      </w:r>
      <w:proofErr w:type="gramEnd"/>
      <w:r w:rsidR="0EEE76AF" w:rsidRPr="00480148">
        <w:rPr>
          <w:rFonts w:ascii="Arial" w:eastAsia="Corbel" w:hAnsi="Arial" w:cs="Arial"/>
          <w:color w:val="000000" w:themeColor="text1"/>
          <w:sz w:val="24"/>
          <w:szCs w:val="24"/>
        </w:rPr>
        <w:t xml:space="preserve"> a </w:t>
      </w:r>
      <w:proofErr w:type="gramStart"/>
      <w:r w:rsidR="0EEE76AF" w:rsidRPr="00480148">
        <w:rPr>
          <w:rFonts w:ascii="Arial" w:eastAsia="Corbel" w:hAnsi="Arial" w:cs="Arial"/>
          <w:color w:val="000000" w:themeColor="text1"/>
          <w:sz w:val="24"/>
          <w:szCs w:val="24"/>
        </w:rPr>
        <w:t>public school</w:t>
      </w:r>
      <w:proofErr w:type="gramEnd"/>
      <w:r w:rsidR="0EEE76AF" w:rsidRPr="00480148">
        <w:rPr>
          <w:rFonts w:ascii="Arial" w:eastAsia="Corbel" w:hAnsi="Arial" w:cs="Arial"/>
          <w:color w:val="000000" w:themeColor="text1"/>
          <w:sz w:val="24"/>
          <w:szCs w:val="24"/>
        </w:rPr>
        <w:t xml:space="preserve"> classroom or facility that serves primarily or solely students with disabilities. Substantially separate programs adhere to the following standards: </w:t>
      </w:r>
    </w:p>
    <w:p w14:paraId="057BC223" w14:textId="1A881CE3" w:rsidR="00FD4F54" w:rsidRPr="00480148" w:rsidRDefault="0EEE76AF" w:rsidP="03C2621A">
      <w:pPr>
        <w:pStyle w:val="ListParagraph"/>
        <w:numPr>
          <w:ilvl w:val="0"/>
          <w:numId w:val="2"/>
        </w:numPr>
        <w:spacing w:before="160" w:line="257" w:lineRule="auto"/>
        <w:rPr>
          <w:rFonts w:ascii="Arial" w:eastAsia="Corbel" w:hAnsi="Arial" w:cs="Arial"/>
          <w:color w:val="000000" w:themeColor="text1"/>
          <w:sz w:val="24"/>
          <w:szCs w:val="24"/>
        </w:rPr>
      </w:pPr>
      <w:r w:rsidRPr="03C2621A">
        <w:rPr>
          <w:rFonts w:ascii="Arial" w:eastAsia="Corbel" w:hAnsi="Arial" w:cs="Arial"/>
          <w:color w:val="000000" w:themeColor="text1"/>
          <w:sz w:val="24"/>
          <w:szCs w:val="24"/>
        </w:rPr>
        <w:t xml:space="preserve">Substantially separate programs are programs in which more than 50% of the students have disabilities. </w:t>
      </w:r>
    </w:p>
    <w:p w14:paraId="4EE84EBE" w14:textId="004F6FAB" w:rsidR="0EEE76AF" w:rsidRPr="00480148" w:rsidRDefault="0EEE76AF" w:rsidP="03C2621A">
      <w:pPr>
        <w:pStyle w:val="ListParagraph"/>
        <w:numPr>
          <w:ilvl w:val="0"/>
          <w:numId w:val="2"/>
        </w:numPr>
        <w:spacing w:before="160" w:line="257" w:lineRule="auto"/>
        <w:rPr>
          <w:rFonts w:ascii="Arial" w:eastAsia="Corbel" w:hAnsi="Arial" w:cs="Arial"/>
          <w:color w:val="000000" w:themeColor="text1"/>
          <w:sz w:val="24"/>
          <w:szCs w:val="24"/>
        </w:rPr>
      </w:pPr>
      <w:r w:rsidRPr="03C2621A">
        <w:rPr>
          <w:rFonts w:ascii="Arial" w:eastAsia="Corbel" w:hAnsi="Arial" w:cs="Arial"/>
          <w:color w:val="000000" w:themeColor="text1"/>
          <w:sz w:val="24"/>
          <w:szCs w:val="24"/>
        </w:rPr>
        <w:t>Substantially separate programs operated by the district limit class sizes to 9 students with 1 teacher and 1 aide.</w:t>
      </w:r>
    </w:p>
    <w:p w14:paraId="27ABC741" w14:textId="50186563" w:rsidR="0EEE76AF" w:rsidRPr="00480148" w:rsidRDefault="0EEE76AF" w:rsidP="00AF1F06">
      <w:pPr>
        <w:spacing w:before="160" w:line="257" w:lineRule="auto"/>
        <w:rPr>
          <w:rFonts w:ascii="Arial" w:hAnsi="Arial" w:cs="Arial"/>
          <w:sz w:val="24"/>
          <w:szCs w:val="24"/>
        </w:rPr>
      </w:pPr>
      <w:r w:rsidRPr="00480148">
        <w:rPr>
          <w:rFonts w:ascii="Arial" w:eastAsia="Calibri" w:hAnsi="Arial" w:cs="Arial"/>
          <w:color w:val="FFFFFF" w:themeColor="background1"/>
          <w:sz w:val="24"/>
          <w:szCs w:val="24"/>
        </w:rPr>
        <w:t xml:space="preserve"> </w:t>
      </w:r>
    </w:p>
    <w:p w14:paraId="6316D74A" w14:textId="436D50CF" w:rsidR="002258D5" w:rsidRPr="00480148" w:rsidRDefault="002258D5" w:rsidP="002258D5">
      <w:pPr>
        <w:spacing w:before="160"/>
        <w:rPr>
          <w:rFonts w:ascii="Arial" w:hAnsi="Arial" w:cs="Arial"/>
          <w:sz w:val="24"/>
          <w:szCs w:val="24"/>
        </w:rPr>
      </w:pPr>
      <w:r w:rsidRPr="03C2621A">
        <w:rPr>
          <w:rFonts w:ascii="Arial" w:eastAsia="Corbel" w:hAnsi="Arial" w:cs="Arial"/>
          <w:b/>
          <w:bCs/>
          <w:sz w:val="24"/>
          <w:szCs w:val="24"/>
          <w:u w:val="single"/>
        </w:rPr>
        <w:t>State requirement:</w:t>
      </w:r>
      <w:r w:rsidRPr="03C2621A">
        <w:rPr>
          <w:rFonts w:ascii="Arial" w:eastAsia="Corbel" w:hAnsi="Arial" w:cs="Arial"/>
          <w:sz w:val="24"/>
          <w:szCs w:val="24"/>
        </w:rPr>
        <w:t xml:space="preserve"> </w:t>
      </w:r>
    </w:p>
    <w:p w14:paraId="7E4E11DD" w14:textId="77777777" w:rsidR="002258D5" w:rsidRDefault="002258D5" w:rsidP="002258D5">
      <w:pPr>
        <w:pStyle w:val="ListParagraph"/>
        <w:spacing w:before="160"/>
        <w:ind w:left="0"/>
        <w:rPr>
          <w:rFonts w:ascii="Arial" w:hAnsi="Arial" w:cs="Arial"/>
          <w:sz w:val="24"/>
          <w:szCs w:val="24"/>
        </w:rPr>
      </w:pPr>
      <w:hyperlink r:id="rId196">
        <w:r w:rsidRPr="00480148">
          <w:rPr>
            <w:rStyle w:val="Hyperlink"/>
            <w:rFonts w:ascii="Arial" w:eastAsia="Corbel" w:hAnsi="Arial" w:cs="Arial"/>
            <w:sz w:val="24"/>
            <w:szCs w:val="24"/>
          </w:rPr>
          <w:t>603 CMR 28.06(7)</w:t>
        </w:r>
      </w:hyperlink>
    </w:p>
    <w:p w14:paraId="7BA7BAC3" w14:textId="77777777" w:rsidR="00811076" w:rsidRPr="00480148" w:rsidRDefault="00811076" w:rsidP="002258D5">
      <w:pPr>
        <w:pStyle w:val="ListParagraph"/>
        <w:spacing w:before="160"/>
        <w:ind w:left="0"/>
        <w:rPr>
          <w:rFonts w:ascii="Arial" w:eastAsia="Corbel" w:hAnsi="Arial" w:cs="Arial"/>
          <w:color w:val="000000" w:themeColor="text1"/>
          <w:sz w:val="24"/>
          <w:szCs w:val="24"/>
        </w:rPr>
      </w:pPr>
    </w:p>
    <w:p w14:paraId="14103F47" w14:textId="246FCD34" w:rsidR="002258D5" w:rsidRPr="00480148" w:rsidRDefault="002258D5" w:rsidP="002258D5">
      <w:pPr>
        <w:spacing w:before="160"/>
        <w:rPr>
          <w:rFonts w:ascii="Arial" w:hAnsi="Arial" w:cs="Arial"/>
          <w:sz w:val="24"/>
          <w:szCs w:val="24"/>
        </w:rPr>
      </w:pPr>
      <w:r w:rsidRPr="0E213B48">
        <w:rPr>
          <w:rFonts w:ascii="Arial" w:eastAsia="Corbel" w:hAnsi="Arial" w:cs="Arial"/>
          <w:b/>
          <w:bCs/>
          <w:sz w:val="24"/>
          <w:szCs w:val="24"/>
          <w:u w:val="single"/>
        </w:rPr>
        <w:t>Federal</w:t>
      </w:r>
      <w:r w:rsidR="5E703752" w:rsidRPr="0E213B48">
        <w:rPr>
          <w:rFonts w:ascii="Arial" w:eastAsia="Corbel" w:hAnsi="Arial" w:cs="Arial"/>
          <w:b/>
          <w:bCs/>
          <w:sz w:val="24"/>
          <w:szCs w:val="24"/>
          <w:u w:val="single"/>
        </w:rPr>
        <w:t xml:space="preserve"> requirements</w:t>
      </w:r>
      <w:r w:rsidRPr="0E213B48">
        <w:rPr>
          <w:rFonts w:ascii="Arial" w:eastAsia="Corbel" w:hAnsi="Arial" w:cs="Arial"/>
          <w:b/>
          <w:bCs/>
          <w:sz w:val="24"/>
          <w:szCs w:val="24"/>
          <w:u w:val="single"/>
        </w:rPr>
        <w:t>:</w:t>
      </w:r>
      <w:r w:rsidRPr="0E213B48">
        <w:rPr>
          <w:rFonts w:ascii="Arial" w:eastAsia="Corbel" w:hAnsi="Arial" w:cs="Arial"/>
          <w:sz w:val="24"/>
          <w:szCs w:val="24"/>
        </w:rPr>
        <w:t xml:space="preserve"> </w:t>
      </w:r>
    </w:p>
    <w:p w14:paraId="45EADA20" w14:textId="194E3E9D" w:rsidR="2566C9D9" w:rsidRDefault="2566C9D9" w:rsidP="0E213B48">
      <w:pPr>
        <w:spacing w:before="160"/>
        <w:rPr>
          <w:rFonts w:ascii="Arial" w:eastAsia="Corbel" w:hAnsi="Arial" w:cs="Arial"/>
          <w:sz w:val="24"/>
          <w:szCs w:val="24"/>
        </w:rPr>
      </w:pPr>
      <w:hyperlink r:id="rId197">
        <w:r w:rsidRPr="0E213B48">
          <w:rPr>
            <w:rStyle w:val="Hyperlink"/>
            <w:rFonts w:ascii="Arial" w:eastAsia="Corbel" w:hAnsi="Arial" w:cs="Arial"/>
            <w:sz w:val="24"/>
            <w:szCs w:val="24"/>
          </w:rPr>
          <w:t>34 CFR 300.101(b)</w:t>
        </w:r>
      </w:hyperlink>
    </w:p>
    <w:p w14:paraId="05205FEE" w14:textId="2555AA9B" w:rsidR="2566C9D9" w:rsidRDefault="2566C9D9" w:rsidP="0E213B48">
      <w:pPr>
        <w:spacing w:before="160"/>
        <w:rPr>
          <w:rFonts w:ascii="Arial" w:eastAsia="Corbel" w:hAnsi="Arial" w:cs="Arial"/>
          <w:sz w:val="24"/>
          <w:szCs w:val="24"/>
        </w:rPr>
      </w:pPr>
      <w:hyperlink r:id="rId198">
        <w:r w:rsidRPr="0E213B48">
          <w:rPr>
            <w:rStyle w:val="Hyperlink"/>
            <w:rFonts w:ascii="Arial" w:eastAsia="Corbel" w:hAnsi="Arial" w:cs="Arial"/>
            <w:sz w:val="24"/>
            <w:szCs w:val="24"/>
          </w:rPr>
          <w:t>34CFR 300.124(b)</w:t>
        </w:r>
      </w:hyperlink>
    </w:p>
    <w:p w14:paraId="4C1BCF98" w14:textId="4E84C90E" w:rsidR="00987D03" w:rsidRDefault="002258D5" w:rsidP="00987D03">
      <w:pPr>
        <w:pStyle w:val="ListParagraph"/>
        <w:spacing w:before="160" w:line="257" w:lineRule="auto"/>
        <w:ind w:left="0"/>
        <w:rPr>
          <w:rFonts w:ascii="Arial" w:eastAsia="Calibri" w:hAnsi="Arial" w:cs="Arial"/>
          <w:sz w:val="24"/>
          <w:szCs w:val="24"/>
        </w:rPr>
      </w:pPr>
      <w:hyperlink r:id="rId199">
        <w:r w:rsidRPr="00480148">
          <w:rPr>
            <w:rStyle w:val="Hyperlink"/>
            <w:rFonts w:ascii="Arial" w:eastAsia="Corbel" w:hAnsi="Arial" w:cs="Arial"/>
            <w:sz w:val="24"/>
            <w:szCs w:val="24"/>
          </w:rPr>
          <w:t>34 CFR 300.323(b)</w:t>
        </w:r>
      </w:hyperlink>
      <w:r w:rsidRPr="00480148">
        <w:rPr>
          <w:rFonts w:ascii="Arial" w:eastAsia="Calibri" w:hAnsi="Arial" w:cs="Arial"/>
          <w:sz w:val="24"/>
          <w:szCs w:val="24"/>
        </w:rPr>
        <w:t xml:space="preserve"> </w:t>
      </w:r>
    </w:p>
    <w:p w14:paraId="4B25E84E" w14:textId="77777777" w:rsidR="00CB19CF" w:rsidRDefault="00CB19CF" w:rsidP="00987D03">
      <w:pPr>
        <w:pStyle w:val="ListParagraph"/>
        <w:spacing w:before="160" w:line="257" w:lineRule="auto"/>
        <w:ind w:left="0"/>
        <w:rPr>
          <w:rFonts w:ascii="Arial" w:eastAsia="Calibri" w:hAnsi="Arial" w:cs="Arial"/>
          <w:sz w:val="24"/>
          <w:szCs w:val="24"/>
        </w:rPr>
      </w:pPr>
    </w:p>
    <w:p w14:paraId="2F9E3654" w14:textId="77777777" w:rsidR="00CB19CF" w:rsidRPr="00987D03" w:rsidRDefault="00CB19CF" w:rsidP="00987D03">
      <w:pPr>
        <w:pStyle w:val="ListParagraph"/>
        <w:spacing w:before="160" w:line="257" w:lineRule="auto"/>
        <w:ind w:left="0"/>
        <w:rPr>
          <w:rFonts w:ascii="Arial" w:eastAsia="Calibri" w:hAnsi="Arial" w:cs="Arial"/>
          <w:sz w:val="24"/>
          <w:szCs w:val="24"/>
        </w:rPr>
      </w:pPr>
    </w:p>
    <w:p w14:paraId="463F81A6" w14:textId="7044EBD1" w:rsidR="0EEE76AF" w:rsidRDefault="40CEADAF" w:rsidP="0052254B">
      <w:pPr>
        <w:pStyle w:val="Heading3"/>
        <w:rPr>
          <w:color w:val="EE0000"/>
        </w:rPr>
      </w:pPr>
      <w:r w:rsidRPr="0052254B">
        <w:rPr>
          <w:highlight w:val="lightGray"/>
        </w:rPr>
        <w:t>S</w:t>
      </w:r>
      <w:r w:rsidR="0EEE76AF" w:rsidRPr="0052254B">
        <w:rPr>
          <w:highlight w:val="lightGray"/>
        </w:rPr>
        <w:t>E 43 Behavioral interventions</w:t>
      </w:r>
      <w:r w:rsidR="0EEE76AF" w:rsidRPr="00480148">
        <w:rPr>
          <w:color w:val="EE0000"/>
        </w:rPr>
        <w:t xml:space="preserve"> </w:t>
      </w:r>
    </w:p>
    <w:p w14:paraId="30BC5815" w14:textId="6915DD15" w:rsidR="00811076" w:rsidRDefault="0EEE76AF" w:rsidP="00811076">
      <w:pPr>
        <w:spacing w:before="160" w:line="257" w:lineRule="auto"/>
        <w:rPr>
          <w:rFonts w:ascii="Arial" w:eastAsia="Corbel" w:hAnsi="Arial" w:cs="Arial"/>
          <w:b/>
          <w:bCs/>
          <w:sz w:val="24"/>
          <w:szCs w:val="24"/>
          <w:u w:val="single"/>
        </w:rPr>
      </w:pPr>
      <w:r w:rsidRPr="00480148">
        <w:rPr>
          <w:rFonts w:ascii="Arial" w:eastAsia="Corbel" w:hAnsi="Arial" w:cs="Arial"/>
          <w:color w:val="000000" w:themeColor="text1"/>
          <w:sz w:val="24"/>
          <w:szCs w:val="24"/>
        </w:rPr>
        <w:t>For a student whose behavior impedes their learning or the learning of others, the Team considers the use of positive behavioral interventions and supports, and other strategies, to address that behavior.</w:t>
      </w:r>
      <w:r w:rsidR="00811076" w:rsidRPr="03C2621A">
        <w:rPr>
          <w:rFonts w:ascii="Arial" w:eastAsia="Corbel" w:hAnsi="Arial" w:cs="Arial"/>
          <w:b/>
          <w:bCs/>
          <w:sz w:val="24"/>
          <w:szCs w:val="24"/>
          <w:u w:val="single"/>
        </w:rPr>
        <w:t xml:space="preserve"> </w:t>
      </w:r>
    </w:p>
    <w:p w14:paraId="30E0DD26" w14:textId="77777777" w:rsidR="00CB19CF" w:rsidRPr="03C2621A" w:rsidRDefault="00CB19CF" w:rsidP="00811076">
      <w:pPr>
        <w:spacing w:before="160" w:line="257" w:lineRule="auto"/>
        <w:rPr>
          <w:rFonts w:ascii="Arial" w:eastAsia="Corbel" w:hAnsi="Arial" w:cs="Arial"/>
          <w:b/>
          <w:bCs/>
          <w:sz w:val="24"/>
          <w:szCs w:val="24"/>
          <w:u w:val="single"/>
        </w:rPr>
      </w:pPr>
    </w:p>
    <w:p w14:paraId="518B98AD" w14:textId="51645BCD" w:rsidR="00FE6A8B" w:rsidRPr="00480148" w:rsidRDefault="00FE6A8B" w:rsidP="03C2621A">
      <w:pPr>
        <w:spacing w:before="160"/>
        <w:rPr>
          <w:rStyle w:val="Hyperlink"/>
          <w:rFonts w:ascii="Arial" w:eastAsia="Corbel" w:hAnsi="Arial" w:cs="Arial"/>
          <w:sz w:val="24"/>
          <w:szCs w:val="24"/>
        </w:rPr>
      </w:pPr>
      <w:r w:rsidRPr="03C2621A">
        <w:rPr>
          <w:rFonts w:ascii="Arial" w:eastAsia="Corbel" w:hAnsi="Arial" w:cs="Arial"/>
          <w:b/>
          <w:bCs/>
          <w:sz w:val="24"/>
          <w:szCs w:val="24"/>
          <w:u w:val="single"/>
        </w:rPr>
        <w:t>Federal</w:t>
      </w:r>
      <w:r w:rsidR="6F118F9F" w:rsidRPr="03C2621A">
        <w:rPr>
          <w:rFonts w:ascii="Arial" w:eastAsia="Corbel" w:hAnsi="Arial" w:cs="Arial"/>
          <w:b/>
          <w:bCs/>
          <w:sz w:val="24"/>
          <w:szCs w:val="24"/>
          <w:u w:val="single"/>
        </w:rPr>
        <w:t xml:space="preserve"> requirement</w:t>
      </w:r>
      <w:r w:rsidRPr="03C2621A">
        <w:rPr>
          <w:rFonts w:ascii="Arial" w:eastAsia="Corbel" w:hAnsi="Arial" w:cs="Arial"/>
          <w:b/>
          <w:bCs/>
          <w:sz w:val="24"/>
          <w:szCs w:val="24"/>
          <w:u w:val="single"/>
        </w:rPr>
        <w:t>:</w:t>
      </w:r>
      <w:r w:rsidRPr="03C2621A">
        <w:rPr>
          <w:rFonts w:ascii="Arial" w:eastAsia="Corbel" w:hAnsi="Arial" w:cs="Arial"/>
          <w:sz w:val="24"/>
          <w:szCs w:val="24"/>
        </w:rPr>
        <w:t xml:space="preserve"> </w:t>
      </w:r>
      <w:r w:rsidRPr="03C2621A">
        <w:rPr>
          <w:rFonts w:ascii="Arial" w:eastAsia="Calibri" w:hAnsi="Arial" w:cs="Arial"/>
          <w:sz w:val="24"/>
          <w:szCs w:val="24"/>
        </w:rPr>
        <w:t xml:space="preserve">  </w:t>
      </w:r>
      <w:r w:rsidRPr="03C2621A">
        <w:rPr>
          <w:rFonts w:ascii="Arial" w:eastAsia="Corbel" w:hAnsi="Arial" w:cs="Arial"/>
          <w:b/>
          <w:bCs/>
          <w:sz w:val="24"/>
          <w:szCs w:val="24"/>
        </w:rPr>
        <w:t xml:space="preserve"> </w:t>
      </w:r>
    </w:p>
    <w:p w14:paraId="5822660C" w14:textId="336AD997" w:rsidR="00FE6A8B" w:rsidRPr="00811076" w:rsidRDefault="00FE6A8B" w:rsidP="00FE6A8B">
      <w:pPr>
        <w:spacing w:before="160"/>
        <w:rPr>
          <w:rFonts w:ascii="Arial" w:eastAsia="Corbel" w:hAnsi="Arial" w:cs="Arial"/>
          <w:color w:val="0563C1" w:themeColor="hyperlink"/>
          <w:sz w:val="24"/>
          <w:szCs w:val="24"/>
          <w:u w:val="single"/>
        </w:rPr>
      </w:pPr>
      <w:hyperlink r:id="rId200">
        <w:r w:rsidRPr="03C2621A">
          <w:rPr>
            <w:rStyle w:val="Hyperlink"/>
            <w:rFonts w:ascii="Arial" w:eastAsia="Corbel" w:hAnsi="Arial" w:cs="Arial"/>
            <w:sz w:val="24"/>
            <w:szCs w:val="24"/>
          </w:rPr>
          <w:t>34 CFR 300.324(a)(2)(i)</w:t>
        </w:r>
      </w:hyperlink>
    </w:p>
    <w:p w14:paraId="3AB1C6EE" w14:textId="77777777" w:rsidR="00FE6A8B" w:rsidRPr="00480148" w:rsidRDefault="00FE6A8B" w:rsidP="00FE6A8B">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SE 43 is related to State Performance Plan Indicator 4. </w:t>
      </w:r>
    </w:p>
    <w:p w14:paraId="512979DE" w14:textId="77777777" w:rsidR="00FE6A8B" w:rsidRPr="00480148" w:rsidRDefault="00FE6A8B" w:rsidP="00FE6A8B">
      <w:pPr>
        <w:spacing w:before="160" w:line="257" w:lineRule="auto"/>
        <w:rPr>
          <w:rFonts w:ascii="Arial" w:eastAsia="Corbel" w:hAnsi="Arial" w:cs="Arial"/>
          <w:color w:val="000000" w:themeColor="text1"/>
          <w:sz w:val="24"/>
          <w:szCs w:val="24"/>
        </w:rPr>
      </w:pPr>
      <w:hyperlink r:id="rId201" w:history="1">
        <w:r w:rsidRPr="00480148">
          <w:rPr>
            <w:rStyle w:val="Hyperlink"/>
            <w:rFonts w:ascii="Arial" w:eastAsia="Corbel" w:hAnsi="Arial" w:cs="Arial"/>
            <w:sz w:val="24"/>
            <w:szCs w:val="24"/>
          </w:rPr>
          <w:t>Indicator 4: Suspension and Expulsion Significant Discrepancy - Special Education</w:t>
        </w:r>
      </w:hyperlink>
    </w:p>
    <w:p w14:paraId="142522A7" w14:textId="3F351895" w:rsidR="00A52A27" w:rsidRDefault="00A52A27" w:rsidP="00AF1F06">
      <w:pPr>
        <w:spacing w:before="160" w:line="257" w:lineRule="auto"/>
        <w:rPr>
          <w:rFonts w:ascii="Arial" w:eastAsia="Corbel" w:hAnsi="Arial" w:cs="Arial"/>
          <w:b/>
          <w:sz w:val="24"/>
          <w:szCs w:val="24"/>
        </w:rPr>
      </w:pPr>
    </w:p>
    <w:p w14:paraId="18FB4D32" w14:textId="77777777" w:rsidR="00DF2FD4" w:rsidRPr="00480148" w:rsidRDefault="00DF2FD4" w:rsidP="00AF1F06">
      <w:pPr>
        <w:spacing w:before="160" w:line="257" w:lineRule="auto"/>
        <w:rPr>
          <w:rFonts w:ascii="Arial" w:eastAsia="Corbel" w:hAnsi="Arial" w:cs="Arial"/>
          <w:b/>
          <w:sz w:val="24"/>
          <w:szCs w:val="24"/>
        </w:rPr>
      </w:pPr>
    </w:p>
    <w:p w14:paraId="607A3147" w14:textId="355B276D" w:rsidR="00811076" w:rsidRPr="00811076" w:rsidRDefault="00757D0A" w:rsidP="00987D03">
      <w:pPr>
        <w:pStyle w:val="Heading3"/>
      </w:pPr>
      <w:r w:rsidRPr="00DF2FD4">
        <w:rPr>
          <w:highlight w:val="lightGray"/>
        </w:rPr>
        <w:t>SE 44 Procedure for recording suspensions</w:t>
      </w:r>
    </w:p>
    <w:p w14:paraId="0B583463" w14:textId="70F53247" w:rsidR="00987D03"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The district has a procedure to record the number and duration of suspensions from any part of the student’s program, including suspensions from special transportation prescribed by the IEP. This includes students placed in out-of-district settings.</w:t>
      </w:r>
    </w:p>
    <w:p w14:paraId="2ADDAD6D" w14:textId="77777777" w:rsidR="006013BF" w:rsidRPr="00CB19CF" w:rsidRDefault="006013BF" w:rsidP="00AF1F06">
      <w:pPr>
        <w:spacing w:before="160" w:line="257" w:lineRule="auto"/>
        <w:rPr>
          <w:rFonts w:ascii="Arial" w:eastAsia="Corbel" w:hAnsi="Arial" w:cs="Arial"/>
          <w:color w:val="000000" w:themeColor="text1"/>
          <w:sz w:val="24"/>
          <w:szCs w:val="24"/>
        </w:rPr>
      </w:pPr>
    </w:p>
    <w:p w14:paraId="13AC6CF3" w14:textId="05044D07" w:rsidR="00757D0A" w:rsidRPr="00480148" w:rsidRDefault="00757D0A" w:rsidP="00AF1F06">
      <w:pPr>
        <w:spacing w:before="160" w:line="257" w:lineRule="auto"/>
        <w:rPr>
          <w:rFonts w:ascii="Arial" w:hAnsi="Arial" w:cs="Arial"/>
          <w:sz w:val="24"/>
          <w:szCs w:val="24"/>
        </w:rPr>
      </w:pPr>
      <w:r w:rsidRPr="03C2621A">
        <w:rPr>
          <w:rFonts w:ascii="Arial" w:eastAsia="Corbel" w:hAnsi="Arial" w:cs="Arial"/>
          <w:b/>
          <w:bCs/>
          <w:sz w:val="24"/>
          <w:szCs w:val="24"/>
          <w:u w:val="single"/>
        </w:rPr>
        <w:t>Federal</w:t>
      </w:r>
      <w:r w:rsidR="40FDB04E" w:rsidRPr="03C2621A">
        <w:rPr>
          <w:rFonts w:ascii="Arial" w:eastAsia="Corbel" w:hAnsi="Arial" w:cs="Arial"/>
          <w:b/>
          <w:bCs/>
          <w:sz w:val="24"/>
          <w:szCs w:val="24"/>
          <w:u w:val="single"/>
        </w:rPr>
        <w:t xml:space="preserve"> requirement</w:t>
      </w:r>
      <w:r w:rsidR="00987D03">
        <w:rPr>
          <w:rFonts w:ascii="Arial" w:eastAsia="Corbel" w:hAnsi="Arial" w:cs="Arial"/>
          <w:b/>
          <w:bCs/>
          <w:sz w:val="24"/>
          <w:szCs w:val="24"/>
          <w:u w:val="single"/>
        </w:rPr>
        <w:t>s</w:t>
      </w:r>
      <w:r w:rsidRPr="03C2621A">
        <w:rPr>
          <w:rFonts w:ascii="Arial" w:eastAsia="Corbel" w:hAnsi="Arial" w:cs="Arial"/>
          <w:b/>
          <w:bCs/>
          <w:sz w:val="24"/>
          <w:szCs w:val="24"/>
          <w:u w:val="single"/>
        </w:rPr>
        <w:t>:</w:t>
      </w:r>
      <w:r w:rsidRPr="03C2621A">
        <w:rPr>
          <w:rFonts w:ascii="Arial" w:eastAsia="Corbel" w:hAnsi="Arial" w:cs="Arial"/>
          <w:sz w:val="24"/>
          <w:szCs w:val="24"/>
        </w:rPr>
        <w:t xml:space="preserve"> </w:t>
      </w:r>
    </w:p>
    <w:p w14:paraId="6600F0A8" w14:textId="41517504" w:rsidR="00757D0A" w:rsidRPr="00480148" w:rsidRDefault="00757D0A" w:rsidP="03C2621A">
      <w:pPr>
        <w:pStyle w:val="ListParagraph"/>
        <w:spacing w:before="160" w:line="257" w:lineRule="auto"/>
        <w:ind w:left="0"/>
        <w:rPr>
          <w:rFonts w:ascii="Arial" w:eastAsia="Corbel" w:hAnsi="Arial" w:cs="Arial"/>
          <w:color w:val="000000" w:themeColor="text1"/>
          <w:sz w:val="24"/>
          <w:szCs w:val="24"/>
        </w:rPr>
      </w:pPr>
      <w:hyperlink r:id="rId202">
        <w:r w:rsidRPr="03C2621A">
          <w:rPr>
            <w:rStyle w:val="Hyperlink"/>
            <w:rFonts w:ascii="Arial" w:eastAsia="Corbel" w:hAnsi="Arial" w:cs="Arial"/>
            <w:sz w:val="24"/>
            <w:szCs w:val="24"/>
          </w:rPr>
          <w:t>34 CFR 300.530</w:t>
        </w:r>
      </w:hyperlink>
    </w:p>
    <w:p w14:paraId="58DC5F26" w14:textId="0191A96F" w:rsidR="00757D0A" w:rsidRPr="00480148" w:rsidRDefault="00757D0A" w:rsidP="00DF2FD4">
      <w:pPr>
        <w:pStyle w:val="ListParagraph"/>
        <w:spacing w:before="160" w:line="257" w:lineRule="auto"/>
        <w:ind w:left="0"/>
        <w:rPr>
          <w:rFonts w:ascii="Arial" w:eastAsia="Corbel" w:hAnsi="Arial" w:cs="Arial"/>
          <w:sz w:val="24"/>
          <w:szCs w:val="24"/>
        </w:rPr>
      </w:pPr>
      <w:r w:rsidRPr="03C2621A">
        <w:rPr>
          <w:rFonts w:ascii="Arial" w:eastAsia="Corbel" w:hAnsi="Arial" w:cs="Arial"/>
          <w:color w:val="000000" w:themeColor="text1"/>
          <w:sz w:val="24"/>
          <w:szCs w:val="24"/>
        </w:rPr>
        <w:t>IDEA 2004 Final Regulations, Analysis of Comments and Changes, Federal Register 71 (14 August 2006): 46715</w:t>
      </w:r>
    </w:p>
    <w:p w14:paraId="08E74A8A" w14:textId="77777777" w:rsidR="00757D0A" w:rsidRPr="00480148" w:rsidRDefault="00757D0A" w:rsidP="00AF1F06">
      <w:pPr>
        <w:spacing w:before="160"/>
        <w:rPr>
          <w:rFonts w:ascii="Arial" w:eastAsia="Aptos" w:hAnsi="Arial" w:cs="Arial"/>
          <w:kern w:val="2"/>
          <w:sz w:val="24"/>
          <w:szCs w:val="24"/>
          <w14:ligatures w14:val="standardContextual"/>
        </w:rPr>
      </w:pPr>
      <w:r w:rsidRPr="00480148">
        <w:rPr>
          <w:rFonts w:ascii="Arial" w:eastAsia="Corbel" w:hAnsi="Arial" w:cs="Arial"/>
          <w:color w:val="000000" w:themeColor="text1"/>
          <w:sz w:val="24"/>
          <w:szCs w:val="24"/>
        </w:rPr>
        <w:t xml:space="preserve">SE 44 is related to State Performance Plan Indicator 4. (See </w:t>
      </w:r>
      <w:hyperlink r:id="rId203" w:history="1">
        <w:r w:rsidRPr="00480148">
          <w:rPr>
            <w:rFonts w:ascii="Arial" w:eastAsia="Aptos" w:hAnsi="Arial" w:cs="Arial"/>
            <w:color w:val="0000FF"/>
            <w:kern w:val="2"/>
            <w:sz w:val="24"/>
            <w:szCs w:val="24"/>
            <w:u w:val="single"/>
            <w14:ligatures w14:val="standardContextual"/>
          </w:rPr>
          <w:t>http://www.doe.mass.edu/sped/spp/.</w:t>
        </w:r>
      </w:hyperlink>
      <w:r w:rsidRPr="00480148">
        <w:rPr>
          <w:rFonts w:ascii="Arial" w:eastAsia="Aptos" w:hAnsi="Arial" w:cs="Arial"/>
          <w:kern w:val="2"/>
          <w:sz w:val="24"/>
          <w:szCs w:val="24"/>
          <w14:ligatures w14:val="standardContextual"/>
        </w:rPr>
        <w:t>)</w:t>
      </w:r>
    </w:p>
    <w:p w14:paraId="2C2352F8" w14:textId="77777777" w:rsidR="00757D0A" w:rsidRPr="00480148" w:rsidRDefault="00757D0A" w:rsidP="002B0D0D">
      <w:pPr>
        <w:pStyle w:val="ListParagraph"/>
        <w:spacing w:before="160" w:line="257" w:lineRule="auto"/>
        <w:ind w:left="0"/>
        <w:rPr>
          <w:rFonts w:ascii="Arial" w:eastAsia="Corbel" w:hAnsi="Arial" w:cs="Arial"/>
          <w:sz w:val="24"/>
          <w:szCs w:val="24"/>
        </w:rPr>
      </w:pPr>
      <w:r w:rsidRPr="00480148">
        <w:rPr>
          <w:rFonts w:ascii="Arial" w:eastAsia="Corbel" w:hAnsi="Arial" w:cs="Arial"/>
          <w:color w:val="000000" w:themeColor="text1"/>
          <w:sz w:val="24"/>
          <w:szCs w:val="24"/>
        </w:rPr>
        <w:t xml:space="preserve">See also the required reporting of disciplinary data for special education students in the School Safety and Discipline Report (SSDR), as explained at </w:t>
      </w:r>
      <w:hyperlink r:id="rId204">
        <w:r w:rsidRPr="00480148">
          <w:rPr>
            <w:rStyle w:val="Hyperlink"/>
            <w:rFonts w:ascii="Arial" w:eastAsia="Corbel" w:hAnsi="Arial" w:cs="Arial"/>
            <w:sz w:val="24"/>
            <w:szCs w:val="24"/>
          </w:rPr>
          <w:t>http://www.doe.mass.edu/infoservices/data/schedule.html</w:t>
        </w:r>
      </w:hyperlink>
      <w:r w:rsidRPr="00480148">
        <w:rPr>
          <w:rFonts w:ascii="Arial" w:eastAsia="Corbel" w:hAnsi="Arial" w:cs="Arial"/>
          <w:color w:val="000000" w:themeColor="text1"/>
          <w:sz w:val="24"/>
          <w:szCs w:val="24"/>
        </w:rPr>
        <w:t xml:space="preserve">. </w:t>
      </w:r>
    </w:p>
    <w:p w14:paraId="712B0BD5" w14:textId="77777777" w:rsidR="00B80BDA" w:rsidRDefault="00B80BDA" w:rsidP="00AF1F06">
      <w:pPr>
        <w:pStyle w:val="NoSpacing"/>
        <w:spacing w:before="160" w:after="80"/>
        <w:rPr>
          <w:rFonts w:ascii="Arial" w:hAnsi="Arial" w:cs="Arial"/>
          <w:sz w:val="24"/>
          <w:szCs w:val="24"/>
        </w:rPr>
      </w:pPr>
    </w:p>
    <w:p w14:paraId="5CCE9D15" w14:textId="77777777" w:rsidR="00987D03" w:rsidRPr="00480148" w:rsidRDefault="00987D03" w:rsidP="00AF1F06">
      <w:pPr>
        <w:pStyle w:val="NoSpacing"/>
        <w:spacing w:before="160" w:after="80"/>
        <w:rPr>
          <w:rFonts w:ascii="Arial" w:hAnsi="Arial" w:cs="Arial"/>
          <w:sz w:val="24"/>
          <w:szCs w:val="24"/>
        </w:rPr>
      </w:pPr>
    </w:p>
    <w:p w14:paraId="775877FE" w14:textId="473E3F82" w:rsidR="00811076" w:rsidRPr="00811076" w:rsidRDefault="00757D0A" w:rsidP="00987D03">
      <w:pPr>
        <w:pStyle w:val="Heading3"/>
      </w:pPr>
      <w:r w:rsidRPr="00DF2FD4">
        <w:rPr>
          <w:highlight w:val="lightGray"/>
        </w:rPr>
        <w:t>SE 46 Procedures for suspension of students with disabilities when suspensions exceed 10 consecutive school days or a pattern has developed for suspensions exceeding 10 cumulative days; responsibilities of the Team; responsibilities of the district</w:t>
      </w:r>
      <w:r w:rsidRPr="00480148">
        <w:t xml:space="preserve"> </w:t>
      </w:r>
    </w:p>
    <w:p w14:paraId="6D5FA736" w14:textId="77777777" w:rsidR="00757D0A" w:rsidRPr="00480148"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1. A suspension of longer than 10 consecutive days or a series of suspensions that are shorter than 10 consecutive days but constitute a pattern are considered to represent a change in placement. </w:t>
      </w:r>
    </w:p>
    <w:p w14:paraId="099EBBB4" w14:textId="77777777" w:rsidR="00757D0A" w:rsidRPr="00480148"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2. When a suspension constitutes a change in placement of a student with disabilities, district personnel, the parent, and other relevant members of the Team, as determined by the parent and the district, convene within 10 days of the decision to suspend to review all relevant information in the student’s file, including the IEP, any teacher observations, and any relevant information from the parents, to determine whether the behavior was caused by or had a direct and substantial relationship to the disability.</w:t>
      </w:r>
    </w:p>
    <w:p w14:paraId="2993B040" w14:textId="5A5FE6E7" w:rsidR="00757D0A" w:rsidRPr="00480148" w:rsidRDefault="00757D0A" w:rsidP="32AF5D3F">
      <w:pPr>
        <w:pStyle w:val="ListParagraph"/>
        <w:numPr>
          <w:ilvl w:val="0"/>
          <w:numId w:val="100"/>
        </w:numPr>
        <w:spacing w:before="160" w:line="257" w:lineRule="auto"/>
        <w:ind w:left="360"/>
        <w:rPr>
          <w:rFonts w:ascii="Arial" w:eastAsia="Corbel" w:hAnsi="Arial" w:cs="Arial"/>
          <w:color w:val="000000" w:themeColor="text1"/>
          <w:sz w:val="24"/>
          <w:szCs w:val="24"/>
        </w:rPr>
      </w:pPr>
      <w:r w:rsidRPr="32AF5D3F">
        <w:rPr>
          <w:rFonts w:ascii="Arial" w:eastAsia="Corbel" w:hAnsi="Arial" w:cs="Arial"/>
          <w:color w:val="000000" w:themeColor="text1"/>
          <w:sz w:val="24"/>
          <w:szCs w:val="24"/>
        </w:rPr>
        <w:lastRenderedPageBreak/>
        <w:t xml:space="preserve">If </w:t>
      </w:r>
      <w:r w:rsidRPr="32AF5D3F">
        <w:rPr>
          <w:rFonts w:ascii="Arial" w:eastAsia="Segoe UI" w:hAnsi="Arial" w:cs="Arial"/>
          <w:color w:val="333333"/>
          <w:sz w:val="24"/>
          <w:szCs w:val="24"/>
        </w:rPr>
        <w:t xml:space="preserve">the district, the </w:t>
      </w:r>
      <w:r w:rsidRPr="32AF5D3F">
        <w:rPr>
          <w:rFonts w:ascii="Arial" w:eastAsia="Segoe UI" w:hAnsi="Arial" w:cs="Arial"/>
          <w:sz w:val="24"/>
          <w:szCs w:val="24"/>
        </w:rPr>
        <w:t>parent</w:t>
      </w:r>
      <w:r w:rsidRPr="32AF5D3F">
        <w:rPr>
          <w:rFonts w:ascii="Arial" w:eastAsia="Segoe UI" w:hAnsi="Arial" w:cs="Arial"/>
          <w:color w:val="333333"/>
          <w:sz w:val="24"/>
          <w:szCs w:val="24"/>
        </w:rPr>
        <w:t>, and relevant members of the child's IEP Team determine that the behavior was a direct result of the district’s failure to implement the IEP, the district must take immediate steps to remedy those deficiencies.</w:t>
      </w:r>
      <w:r w:rsidRPr="32AF5D3F">
        <w:rPr>
          <w:rFonts w:ascii="Arial" w:eastAsia="Corbel" w:hAnsi="Arial" w:cs="Arial"/>
          <w:color w:val="000000" w:themeColor="text1"/>
          <w:sz w:val="24"/>
          <w:szCs w:val="24"/>
        </w:rPr>
        <w:t xml:space="preserve"> </w:t>
      </w:r>
      <w:r>
        <w:tab/>
      </w:r>
    </w:p>
    <w:p w14:paraId="21DD4225" w14:textId="77777777" w:rsidR="00757D0A" w:rsidRPr="00480148"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3. If district personnel, the parent, and other relevant members of the Team determine that the behavior is NOT a manifestation of the disability, then the suspension or expulsion may go forward consistent with policies applied to any student without disabilities, except that the district must still offer: a. services to enable the student, although in another setting, to continue to participate in the general education curriculum and to progress toward IEP goals; and b. as appropriate, a functional behavioral assessment and behavioral intervention services and modifications, to address the behavior so that it does not recur. </w:t>
      </w:r>
    </w:p>
    <w:p w14:paraId="403F5670" w14:textId="77777777" w:rsidR="00757D0A" w:rsidRPr="00480148"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4. Interim alternative educational setting. Regardless of the manifestation determination, the district may place the student in an interim alternative educational setting (as determined by the Team) for up to 45 school days </w:t>
      </w:r>
    </w:p>
    <w:p w14:paraId="58E3EE16" w14:textId="77777777" w:rsidR="00757D0A" w:rsidRPr="00480148" w:rsidRDefault="00757D0A" w:rsidP="00985653">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a. on its own authority if the behavior involves weapons or illegal drugs or another controlled substance or the infliction of serious bodily injury on another person while at school or a school function or, considered case by case, unique circumstances; or </w:t>
      </w:r>
    </w:p>
    <w:p w14:paraId="3B31B54F" w14:textId="77777777" w:rsidR="00757D0A" w:rsidRPr="00480148" w:rsidRDefault="00757D0A" w:rsidP="00985653">
      <w:pPr>
        <w:spacing w:before="160" w:line="257" w:lineRule="auto"/>
        <w:rPr>
          <w:rFonts w:ascii="Arial" w:eastAsia="Arial" w:hAnsi="Arial" w:cs="Arial"/>
          <w:color w:val="000000" w:themeColor="text1"/>
          <w:sz w:val="24"/>
          <w:szCs w:val="24"/>
        </w:rPr>
      </w:pPr>
      <w:r w:rsidRPr="00480148">
        <w:rPr>
          <w:rFonts w:ascii="Arial" w:eastAsia="Corbel" w:hAnsi="Arial" w:cs="Arial"/>
          <w:color w:val="000000" w:themeColor="text1"/>
          <w:sz w:val="24"/>
          <w:szCs w:val="24"/>
        </w:rPr>
        <w:t>b. on the authority of a hearing officer</w:t>
      </w:r>
      <w:r w:rsidRPr="00480148">
        <w:rPr>
          <w:rFonts w:ascii="Arial" w:eastAsia="Arial" w:hAnsi="Arial" w:cs="Arial"/>
          <w:color w:val="000000" w:themeColor="text1"/>
          <w:sz w:val="24"/>
          <w:szCs w:val="24"/>
        </w:rPr>
        <w:t xml:space="preserve"> </w:t>
      </w:r>
      <w:r w:rsidRPr="00480148">
        <w:rPr>
          <w:rFonts w:ascii="Arial" w:eastAsia="Corbel" w:hAnsi="Arial" w:cs="Arial"/>
          <w:color w:val="000000" w:themeColor="text1"/>
          <w:sz w:val="24"/>
          <w:szCs w:val="24"/>
        </w:rPr>
        <w:t>if the hearing officer determines that maintaining the current placement of the child is substantially likely to result in injury to the child or to others.</w:t>
      </w:r>
    </w:p>
    <w:p w14:paraId="7D056014" w14:textId="77777777" w:rsidR="00757D0A" w:rsidRPr="00480148"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5. In either case, the interim alternative education setting enables the student to continue in the general curriculum and to continue receiving services identified on the IEP and provides services to address the problem behavior. </w:t>
      </w:r>
    </w:p>
    <w:p w14:paraId="5243CAF0" w14:textId="77777777" w:rsidR="00757D0A" w:rsidRPr="00480148"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6. If district personnel, the parent, and other relevant members of the Team determine that the behavior IS a manifestation of the disability, then the Team completes a functional behavioral assessment and behavioral intervention plan if it has not already done so. If a behavioral intervention plan is already in place, the Team reviews and modifies it, as necessary, to address the behavior. Except when he or she has been placed in an interim alternative educational setting in accordance with part 4, the student returns to the original placement unless the parents and district agree otherwise, or the hearing officer orders a new placement. </w:t>
      </w:r>
    </w:p>
    <w:p w14:paraId="0DCD33C7" w14:textId="77777777" w:rsidR="00757D0A" w:rsidRPr="00480148" w:rsidRDefault="00757D0A" w:rsidP="00AF1F06">
      <w:pPr>
        <w:spacing w:before="160" w:line="257" w:lineRule="auto"/>
        <w:rPr>
          <w:rFonts w:ascii="Arial" w:eastAsia="Corbel" w:hAnsi="Arial" w:cs="Arial"/>
          <w:b/>
          <w:color w:val="000000" w:themeColor="text1"/>
          <w:sz w:val="24"/>
          <w:szCs w:val="24"/>
        </w:rPr>
      </w:pPr>
      <w:r w:rsidRPr="00480148">
        <w:rPr>
          <w:rFonts w:ascii="Arial" w:eastAsia="Corbel" w:hAnsi="Arial" w:cs="Arial"/>
          <w:color w:val="000000" w:themeColor="text1"/>
          <w:sz w:val="24"/>
          <w:szCs w:val="24"/>
        </w:rPr>
        <w:t xml:space="preserve">7. Not later than the date of the decision to take disciplinary action, the school district notifies the parents of that decision and provides them with the written notice of procedural safeguards. If the parent chooses to appeal or the school district requests a hearing because it believes that maintaining the student’s current placement is substantially likely to result in injury to the student or others, the student remains in the disciplinary placement, if any, until the decision of the hearing </w:t>
      </w:r>
      <w:r w:rsidRPr="00480148">
        <w:rPr>
          <w:rFonts w:ascii="Arial" w:eastAsia="Corbel" w:hAnsi="Arial" w:cs="Arial"/>
          <w:color w:val="000000" w:themeColor="text1"/>
          <w:sz w:val="24"/>
          <w:szCs w:val="24"/>
        </w:rPr>
        <w:lastRenderedPageBreak/>
        <w:t>officer or the end of the time period for the disciplinary action, whichever comes first, unless the parent and the school district agree otherwise.</w:t>
      </w:r>
      <w:r w:rsidRPr="00480148">
        <w:rPr>
          <w:rFonts w:ascii="Arial" w:eastAsia="Corbel" w:hAnsi="Arial" w:cs="Arial"/>
          <w:b/>
          <w:color w:val="000000" w:themeColor="text1"/>
          <w:sz w:val="24"/>
          <w:szCs w:val="24"/>
        </w:rPr>
        <w:t xml:space="preserve"> </w:t>
      </w:r>
    </w:p>
    <w:p w14:paraId="144823ED" w14:textId="1552EFF0" w:rsidR="00757D0A" w:rsidRDefault="00F659A7" w:rsidP="0E213B48">
      <w:pPr>
        <w:spacing w:before="160" w:line="257" w:lineRule="auto"/>
        <w:rPr>
          <w:rStyle w:val="Hyperlink"/>
          <w:rFonts w:ascii="Arial" w:eastAsia="Corbel" w:hAnsi="Arial" w:cs="Arial"/>
          <w:b/>
          <w:bCs/>
          <w:sz w:val="24"/>
          <w:szCs w:val="24"/>
        </w:rPr>
      </w:pPr>
      <w:r w:rsidRPr="0E213B48">
        <w:rPr>
          <w:rFonts w:ascii="Arial" w:eastAsia="Corbel" w:hAnsi="Arial" w:cs="Arial"/>
          <w:color w:val="000000" w:themeColor="text1"/>
          <w:sz w:val="24"/>
          <w:szCs w:val="24"/>
        </w:rPr>
        <w:t xml:space="preserve">This criterion is related to State Performance Plan Indicator 4. (See </w:t>
      </w:r>
      <w:hyperlink r:id="rId205">
        <w:r w:rsidR="00333369" w:rsidRPr="0E213B48">
          <w:rPr>
            <w:rStyle w:val="Hyperlink"/>
            <w:rFonts w:ascii="Arial" w:eastAsia="Corbel" w:hAnsi="Arial" w:cs="Arial"/>
            <w:sz w:val="24"/>
            <w:szCs w:val="24"/>
          </w:rPr>
          <w:t>https://www.doe.mass.edu/specialeducation/reporting/spp-apr/indicators/indicator4/)</w:t>
        </w:r>
        <w:r>
          <w:br/>
        </w:r>
        <w:r>
          <w:br/>
        </w:r>
      </w:hyperlink>
      <w:r w:rsidRPr="0E213B48">
        <w:rPr>
          <w:rFonts w:ascii="Arial" w:eastAsia="Corbel" w:hAnsi="Arial" w:cs="Arial"/>
          <w:b/>
          <w:bCs/>
          <w:color w:val="000000" w:themeColor="text1"/>
          <w:sz w:val="24"/>
          <w:szCs w:val="24"/>
        </w:rPr>
        <w:t>Federal Requirement</w:t>
      </w:r>
      <w:r w:rsidR="00987D03">
        <w:rPr>
          <w:rFonts w:ascii="Arial" w:eastAsia="Corbel" w:hAnsi="Arial" w:cs="Arial"/>
          <w:b/>
          <w:bCs/>
          <w:color w:val="000000" w:themeColor="text1"/>
          <w:sz w:val="24"/>
          <w:szCs w:val="24"/>
        </w:rPr>
        <w:t>:</w:t>
      </w:r>
      <w:r w:rsidRPr="0E213B48">
        <w:rPr>
          <w:rFonts w:ascii="Arial" w:eastAsia="Corbel" w:hAnsi="Arial" w:cs="Arial"/>
          <w:b/>
          <w:bCs/>
          <w:color w:val="000000" w:themeColor="text1"/>
          <w:sz w:val="24"/>
          <w:szCs w:val="24"/>
        </w:rPr>
        <w:t xml:space="preserve"> (IDEA-97)</w:t>
      </w:r>
      <w:r>
        <w:br/>
      </w:r>
      <w:hyperlink r:id="rId206">
        <w:r w:rsidRPr="0E213B48">
          <w:rPr>
            <w:rStyle w:val="Hyperlink"/>
            <w:rFonts w:ascii="Arial" w:eastAsia="Corbel" w:hAnsi="Arial" w:cs="Arial"/>
            <w:b/>
            <w:bCs/>
            <w:sz w:val="24"/>
            <w:szCs w:val="24"/>
          </w:rPr>
          <w:t>34 CFR 300.530-537</w:t>
        </w:r>
      </w:hyperlink>
    </w:p>
    <w:p w14:paraId="74BE5E20" w14:textId="77777777" w:rsidR="00F659A7" w:rsidRDefault="00F659A7" w:rsidP="00AF1F06">
      <w:pPr>
        <w:spacing w:before="160" w:line="257" w:lineRule="auto"/>
        <w:rPr>
          <w:rFonts w:ascii="Arial" w:eastAsia="Corbel" w:hAnsi="Arial" w:cs="Arial"/>
          <w:b/>
          <w:color w:val="000000" w:themeColor="text1"/>
          <w:sz w:val="24"/>
          <w:szCs w:val="24"/>
        </w:rPr>
      </w:pPr>
    </w:p>
    <w:p w14:paraId="17279D39" w14:textId="77777777" w:rsidR="00C37640" w:rsidRPr="00480148" w:rsidRDefault="00C37640" w:rsidP="00AF1F06">
      <w:pPr>
        <w:spacing w:before="160" w:line="257" w:lineRule="auto"/>
        <w:rPr>
          <w:rFonts w:ascii="Arial" w:eastAsia="Corbel" w:hAnsi="Arial" w:cs="Arial"/>
          <w:b/>
          <w:color w:val="000000" w:themeColor="text1"/>
          <w:sz w:val="24"/>
          <w:szCs w:val="24"/>
        </w:rPr>
      </w:pPr>
    </w:p>
    <w:p w14:paraId="6203E1D0" w14:textId="2B484AF4" w:rsidR="005F6374" w:rsidRPr="005F6374" w:rsidRDefault="00757D0A" w:rsidP="00B4764D">
      <w:pPr>
        <w:pStyle w:val="Heading3"/>
      </w:pPr>
      <w:r w:rsidRPr="00985653">
        <w:rPr>
          <w:highlight w:val="lightGray"/>
        </w:rPr>
        <w:t>SE 47 Procedural requirements applied to students not yet determined to be eligible for special education</w:t>
      </w:r>
      <w:r w:rsidRPr="00480148">
        <w:t xml:space="preserve"> </w:t>
      </w:r>
    </w:p>
    <w:p w14:paraId="6ECCD4C3" w14:textId="77777777" w:rsidR="00757D0A" w:rsidRPr="00480148"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1. If, prior to the disciplinary action, a district had knowledge that the student may be a student with a disability, then the district makes all protections available to the student until and unless the student is subsequently determined not to be eligible. The district may be considered to have prior knowledge if: </w:t>
      </w:r>
    </w:p>
    <w:p w14:paraId="430B321A" w14:textId="77777777" w:rsidR="00757D0A" w:rsidRPr="00480148"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a. The parent had expressed concern in writing; or </w:t>
      </w:r>
    </w:p>
    <w:p w14:paraId="1F8DF3A0" w14:textId="77777777" w:rsidR="00757D0A" w:rsidRPr="00480148"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b. The parent had requested an evaluation; or </w:t>
      </w:r>
    </w:p>
    <w:p w14:paraId="23C81559" w14:textId="77777777" w:rsidR="00757D0A" w:rsidRPr="00480148"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c. District staff </w:t>
      </w:r>
      <w:proofErr w:type="gramStart"/>
      <w:r w:rsidRPr="00480148">
        <w:rPr>
          <w:rFonts w:ascii="Arial" w:eastAsia="Corbel" w:hAnsi="Arial" w:cs="Arial"/>
          <w:color w:val="000000" w:themeColor="text1"/>
          <w:sz w:val="24"/>
          <w:szCs w:val="24"/>
        </w:rPr>
        <w:t>had</w:t>
      </w:r>
      <w:proofErr w:type="gramEnd"/>
      <w:r w:rsidRPr="00480148">
        <w:rPr>
          <w:rFonts w:ascii="Arial" w:eastAsia="Corbel" w:hAnsi="Arial" w:cs="Arial"/>
          <w:color w:val="000000" w:themeColor="text1"/>
          <w:sz w:val="24"/>
          <w:szCs w:val="24"/>
        </w:rPr>
        <w:t xml:space="preserve"> expressed directly to the special education director or other supervisory personnel specific concerns about a pattern of behavior demonstrated by the student. </w:t>
      </w:r>
    </w:p>
    <w:p w14:paraId="4DE7B11A" w14:textId="77777777" w:rsidR="00757D0A" w:rsidRPr="00480148"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2. The district may not be considered to </w:t>
      </w:r>
      <w:proofErr w:type="gramStart"/>
      <w:r w:rsidRPr="00480148">
        <w:rPr>
          <w:rFonts w:ascii="Arial" w:eastAsia="Corbel" w:hAnsi="Arial" w:cs="Arial"/>
          <w:color w:val="000000" w:themeColor="text1"/>
          <w:sz w:val="24"/>
          <w:szCs w:val="24"/>
        </w:rPr>
        <w:t>have had</w:t>
      </w:r>
      <w:proofErr w:type="gramEnd"/>
      <w:r w:rsidRPr="00480148">
        <w:rPr>
          <w:rFonts w:ascii="Arial" w:eastAsia="Corbel" w:hAnsi="Arial" w:cs="Arial"/>
          <w:color w:val="000000" w:themeColor="text1"/>
          <w:sz w:val="24"/>
          <w:szCs w:val="24"/>
        </w:rPr>
        <w:t xml:space="preserve"> prior knowledge if the parent has not consented to an evaluation of the student or has refused special education services, or if an evaluation of the student has resulted in a determination of ineligibility. </w:t>
      </w:r>
    </w:p>
    <w:p w14:paraId="4C820E02" w14:textId="77777777" w:rsidR="00757D0A" w:rsidRPr="00480148"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3. If the district had no reason to consider the student disabled, and the parent requests an evaluation </w:t>
      </w:r>
      <w:proofErr w:type="gramStart"/>
      <w:r w:rsidRPr="00480148">
        <w:rPr>
          <w:rFonts w:ascii="Arial" w:eastAsia="Corbel" w:hAnsi="Arial" w:cs="Arial"/>
          <w:color w:val="000000" w:themeColor="text1"/>
          <w:sz w:val="24"/>
          <w:szCs w:val="24"/>
        </w:rPr>
        <w:t>subsequent to</w:t>
      </w:r>
      <w:proofErr w:type="gramEnd"/>
      <w:r w:rsidRPr="00480148">
        <w:rPr>
          <w:rFonts w:ascii="Arial" w:eastAsia="Corbel" w:hAnsi="Arial" w:cs="Arial"/>
          <w:color w:val="000000" w:themeColor="text1"/>
          <w:sz w:val="24"/>
          <w:szCs w:val="24"/>
        </w:rPr>
        <w:t xml:space="preserve"> the disciplinary action, the district must have procedures consistent with federal requirements to conduct an expedited evaluation to determine eligibility. </w:t>
      </w:r>
    </w:p>
    <w:p w14:paraId="6E34F025" w14:textId="23D36B8A" w:rsidR="00985653" w:rsidRPr="00985653" w:rsidRDefault="00757D0A"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4. If the student is found eligible, then he/she receives all procedural protections </w:t>
      </w:r>
      <w:proofErr w:type="gramStart"/>
      <w:r w:rsidRPr="00480148">
        <w:rPr>
          <w:rFonts w:ascii="Arial" w:eastAsia="Corbel" w:hAnsi="Arial" w:cs="Arial"/>
          <w:color w:val="000000" w:themeColor="text1"/>
          <w:sz w:val="24"/>
          <w:szCs w:val="24"/>
        </w:rPr>
        <w:t>subsequent to</w:t>
      </w:r>
      <w:proofErr w:type="gramEnd"/>
      <w:r w:rsidRPr="00480148">
        <w:rPr>
          <w:rFonts w:ascii="Arial" w:eastAsia="Corbel" w:hAnsi="Arial" w:cs="Arial"/>
          <w:color w:val="000000" w:themeColor="text1"/>
          <w:sz w:val="24"/>
          <w:szCs w:val="24"/>
        </w:rPr>
        <w:t xml:space="preserve"> the finding of eligibility.</w:t>
      </w:r>
    </w:p>
    <w:p w14:paraId="753B0256" w14:textId="1B247355" w:rsidR="00985653" w:rsidRDefault="00985653" w:rsidP="00985653">
      <w:pPr>
        <w:spacing w:before="160"/>
        <w:rPr>
          <w:rFonts w:ascii="Arial" w:eastAsia="Calibri" w:hAnsi="Arial" w:cs="Arial"/>
          <w:b/>
          <w:bCs/>
          <w:sz w:val="24"/>
          <w:szCs w:val="24"/>
          <w:u w:val="single"/>
        </w:rPr>
      </w:pPr>
      <w:r w:rsidRPr="0E213B48">
        <w:rPr>
          <w:rFonts w:ascii="Arial" w:eastAsia="Calibri" w:hAnsi="Arial" w:cs="Arial"/>
          <w:b/>
          <w:bCs/>
          <w:sz w:val="24"/>
          <w:szCs w:val="24"/>
          <w:u w:val="single"/>
        </w:rPr>
        <w:lastRenderedPageBreak/>
        <w:t>F</w:t>
      </w:r>
      <w:r w:rsidR="00B80BDA" w:rsidRPr="0E213B48">
        <w:rPr>
          <w:rFonts w:ascii="Arial" w:eastAsia="Calibri" w:hAnsi="Arial" w:cs="Arial"/>
          <w:b/>
          <w:bCs/>
          <w:sz w:val="24"/>
          <w:szCs w:val="24"/>
          <w:u w:val="single"/>
        </w:rPr>
        <w:t>ederal</w:t>
      </w:r>
      <w:r w:rsidR="7F34157F" w:rsidRPr="0E213B48">
        <w:rPr>
          <w:rFonts w:ascii="Arial" w:eastAsia="Calibri" w:hAnsi="Arial" w:cs="Arial"/>
          <w:b/>
          <w:bCs/>
          <w:sz w:val="24"/>
          <w:szCs w:val="24"/>
          <w:u w:val="single"/>
        </w:rPr>
        <w:t xml:space="preserve"> requirement</w:t>
      </w:r>
      <w:r w:rsidRPr="0E213B48">
        <w:rPr>
          <w:rFonts w:ascii="Arial" w:eastAsia="Calibri" w:hAnsi="Arial" w:cs="Arial"/>
          <w:b/>
          <w:bCs/>
          <w:sz w:val="24"/>
          <w:szCs w:val="24"/>
          <w:u w:val="single"/>
        </w:rPr>
        <w:t>:</w:t>
      </w:r>
    </w:p>
    <w:p w14:paraId="5E7DF81A" w14:textId="315A6E02" w:rsidR="00985653" w:rsidRPr="00985653" w:rsidRDefault="00985653" w:rsidP="00985653">
      <w:pPr>
        <w:spacing w:before="160"/>
        <w:rPr>
          <w:rFonts w:ascii="Arial" w:eastAsia="Calibri" w:hAnsi="Arial" w:cs="Arial"/>
          <w:b/>
          <w:bCs/>
          <w:sz w:val="24"/>
          <w:szCs w:val="24"/>
          <w:u w:val="single"/>
        </w:rPr>
      </w:pPr>
      <w:hyperlink r:id="rId207" w:history="1">
        <w:r w:rsidRPr="00480148">
          <w:rPr>
            <w:rStyle w:val="Hyperlink"/>
            <w:rFonts w:ascii="Arial" w:eastAsia="Calibri" w:hAnsi="Arial" w:cs="Arial"/>
            <w:sz w:val="24"/>
            <w:szCs w:val="24"/>
          </w:rPr>
          <w:t>34 CFR 300.534</w:t>
        </w:r>
      </w:hyperlink>
    </w:p>
    <w:p w14:paraId="5825301F" w14:textId="77777777" w:rsidR="00757D0A" w:rsidRDefault="00757D0A" w:rsidP="00AF1F06">
      <w:pPr>
        <w:spacing w:before="160" w:line="257" w:lineRule="auto"/>
        <w:rPr>
          <w:rFonts w:ascii="Arial" w:hAnsi="Arial" w:cs="Arial"/>
          <w:sz w:val="24"/>
          <w:szCs w:val="24"/>
        </w:rPr>
      </w:pPr>
    </w:p>
    <w:p w14:paraId="356DCAAB" w14:textId="77777777" w:rsidR="005F6374" w:rsidRPr="00480148" w:rsidRDefault="005F6374" w:rsidP="00AF1F06">
      <w:pPr>
        <w:spacing w:before="160" w:line="257" w:lineRule="auto"/>
        <w:rPr>
          <w:rFonts w:ascii="Arial" w:hAnsi="Arial" w:cs="Arial"/>
          <w:sz w:val="24"/>
          <w:szCs w:val="24"/>
        </w:rPr>
      </w:pPr>
    </w:p>
    <w:p w14:paraId="2CA2B54E" w14:textId="3C29B5AD" w:rsidR="0EEE76AF" w:rsidRPr="00480148" w:rsidRDefault="0EEE76AF" w:rsidP="00985653">
      <w:pPr>
        <w:pStyle w:val="Heading3"/>
        <w:rPr>
          <w:bCs/>
        </w:rPr>
      </w:pPr>
      <w:r w:rsidRPr="00985653">
        <w:rPr>
          <w:highlight w:val="lightGray"/>
        </w:rPr>
        <w:t>SE 48 Equal opportunity to participate in educational, nonacademic, extracurricular</w:t>
      </w:r>
      <w:r w:rsidR="00814AE0" w:rsidRPr="00985653">
        <w:rPr>
          <w:highlight w:val="lightGray"/>
        </w:rPr>
        <w:t>,</w:t>
      </w:r>
      <w:r w:rsidRPr="00985653">
        <w:rPr>
          <w:highlight w:val="lightGray"/>
        </w:rPr>
        <w:t xml:space="preserve"> and ancillary programs, as well as participation in regular education</w:t>
      </w:r>
      <w:r w:rsidRPr="00480148">
        <w:t xml:space="preserve"> </w:t>
      </w:r>
    </w:p>
    <w:p w14:paraId="3CF9C28C" w14:textId="3BED504E"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All students receiving special education, regardless of placement, shall have an equal opportunity to participate in and, if appropriate, receive credit for the vocational, supportive, or remedial services that may be available as part of the general education program as well as the non-academic and extracurricular programs of the school. Programs, services, and activities include, but are not limited to: </w:t>
      </w:r>
    </w:p>
    <w:p w14:paraId="007991D3" w14:textId="5ED708ED"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1. art and </w:t>
      </w:r>
      <w:proofErr w:type="gramStart"/>
      <w:r w:rsidRPr="00480148">
        <w:rPr>
          <w:rFonts w:ascii="Arial" w:eastAsia="Corbel" w:hAnsi="Arial" w:cs="Arial"/>
          <w:color w:val="000000" w:themeColor="text1"/>
          <w:sz w:val="24"/>
          <w:szCs w:val="24"/>
        </w:rPr>
        <w:t>music;</w:t>
      </w:r>
      <w:proofErr w:type="gramEnd"/>
      <w:r w:rsidRPr="00480148">
        <w:rPr>
          <w:rFonts w:ascii="Arial" w:eastAsia="Corbel" w:hAnsi="Arial" w:cs="Arial"/>
          <w:color w:val="000000" w:themeColor="text1"/>
          <w:sz w:val="24"/>
          <w:szCs w:val="24"/>
        </w:rPr>
        <w:t xml:space="preserve"> </w:t>
      </w:r>
    </w:p>
    <w:p w14:paraId="2CEF13E1" w14:textId="07BA0FE0"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2. vocational education, industrial arts, and consumer and homemaking </w:t>
      </w:r>
      <w:proofErr w:type="gramStart"/>
      <w:r w:rsidRPr="00480148">
        <w:rPr>
          <w:rFonts w:ascii="Arial" w:eastAsia="Corbel" w:hAnsi="Arial" w:cs="Arial"/>
          <w:color w:val="000000" w:themeColor="text1"/>
          <w:sz w:val="24"/>
          <w:szCs w:val="24"/>
        </w:rPr>
        <w:t>education;</w:t>
      </w:r>
      <w:proofErr w:type="gramEnd"/>
      <w:r w:rsidRPr="00480148">
        <w:rPr>
          <w:rFonts w:ascii="Arial" w:eastAsia="Corbel" w:hAnsi="Arial" w:cs="Arial"/>
          <w:color w:val="000000" w:themeColor="text1"/>
          <w:sz w:val="24"/>
          <w:szCs w:val="24"/>
        </w:rPr>
        <w:t xml:space="preserve"> </w:t>
      </w:r>
    </w:p>
    <w:p w14:paraId="41BE64DD" w14:textId="59E81BC0"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3. work study and employment </w:t>
      </w:r>
      <w:proofErr w:type="gramStart"/>
      <w:r w:rsidRPr="00480148">
        <w:rPr>
          <w:rFonts w:ascii="Arial" w:eastAsia="Corbel" w:hAnsi="Arial" w:cs="Arial"/>
          <w:color w:val="000000" w:themeColor="text1"/>
          <w:sz w:val="24"/>
          <w:szCs w:val="24"/>
        </w:rPr>
        <w:t>opportunities;</w:t>
      </w:r>
      <w:proofErr w:type="gramEnd"/>
      <w:r w:rsidRPr="00480148">
        <w:rPr>
          <w:rFonts w:ascii="Arial" w:eastAsia="Corbel" w:hAnsi="Arial" w:cs="Arial"/>
          <w:color w:val="000000" w:themeColor="text1"/>
          <w:sz w:val="24"/>
          <w:szCs w:val="24"/>
        </w:rPr>
        <w:t xml:space="preserve"> </w:t>
      </w:r>
    </w:p>
    <w:p w14:paraId="756F9F70" w14:textId="3694BE5B"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4. counseling services available at all levels in the </w:t>
      </w:r>
      <w:proofErr w:type="gramStart"/>
      <w:r w:rsidRPr="00480148">
        <w:rPr>
          <w:rFonts w:ascii="Arial" w:eastAsia="Corbel" w:hAnsi="Arial" w:cs="Arial"/>
          <w:color w:val="000000" w:themeColor="text1"/>
          <w:sz w:val="24"/>
          <w:szCs w:val="24"/>
        </w:rPr>
        <w:t>district;</w:t>
      </w:r>
      <w:proofErr w:type="gramEnd"/>
      <w:r w:rsidRPr="00480148">
        <w:rPr>
          <w:rFonts w:ascii="Arial" w:eastAsia="Corbel" w:hAnsi="Arial" w:cs="Arial"/>
          <w:color w:val="000000" w:themeColor="text1"/>
          <w:sz w:val="24"/>
          <w:szCs w:val="24"/>
        </w:rPr>
        <w:t xml:space="preserve"> </w:t>
      </w:r>
    </w:p>
    <w:p w14:paraId="29FED604" w14:textId="3D858E95"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5. health </w:t>
      </w:r>
      <w:proofErr w:type="gramStart"/>
      <w:r w:rsidRPr="00480148">
        <w:rPr>
          <w:rFonts w:ascii="Arial" w:eastAsia="Corbel" w:hAnsi="Arial" w:cs="Arial"/>
          <w:color w:val="000000" w:themeColor="text1"/>
          <w:sz w:val="24"/>
          <w:szCs w:val="24"/>
        </w:rPr>
        <w:t>services;</w:t>
      </w:r>
      <w:proofErr w:type="gramEnd"/>
      <w:r w:rsidRPr="00480148">
        <w:rPr>
          <w:rFonts w:ascii="Arial" w:eastAsia="Corbel" w:hAnsi="Arial" w:cs="Arial"/>
          <w:color w:val="000000" w:themeColor="text1"/>
          <w:sz w:val="24"/>
          <w:szCs w:val="24"/>
        </w:rPr>
        <w:t xml:space="preserve"> </w:t>
      </w:r>
    </w:p>
    <w:p w14:paraId="1B86E087" w14:textId="3C63D071"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6. </w:t>
      </w:r>
      <w:proofErr w:type="gramStart"/>
      <w:r w:rsidRPr="00480148">
        <w:rPr>
          <w:rFonts w:ascii="Arial" w:eastAsia="Corbel" w:hAnsi="Arial" w:cs="Arial"/>
          <w:color w:val="000000" w:themeColor="text1"/>
          <w:sz w:val="24"/>
          <w:szCs w:val="24"/>
        </w:rPr>
        <w:t>transportation;</w:t>
      </w:r>
      <w:proofErr w:type="gramEnd"/>
      <w:r w:rsidRPr="00480148">
        <w:rPr>
          <w:rFonts w:ascii="Arial" w:eastAsia="Corbel" w:hAnsi="Arial" w:cs="Arial"/>
          <w:color w:val="000000" w:themeColor="text1"/>
          <w:sz w:val="24"/>
          <w:szCs w:val="24"/>
        </w:rPr>
        <w:t xml:space="preserve"> </w:t>
      </w:r>
    </w:p>
    <w:p w14:paraId="74242F8C" w14:textId="675BEA94"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7. recess and physical education, including adapted physical </w:t>
      </w:r>
      <w:proofErr w:type="gramStart"/>
      <w:r w:rsidRPr="00480148">
        <w:rPr>
          <w:rFonts w:ascii="Arial" w:eastAsia="Corbel" w:hAnsi="Arial" w:cs="Arial"/>
          <w:color w:val="000000" w:themeColor="text1"/>
          <w:sz w:val="24"/>
          <w:szCs w:val="24"/>
        </w:rPr>
        <w:t>education;</w:t>
      </w:r>
      <w:proofErr w:type="gramEnd"/>
      <w:r w:rsidRPr="00480148">
        <w:rPr>
          <w:rFonts w:ascii="Arial" w:eastAsia="Corbel" w:hAnsi="Arial" w:cs="Arial"/>
          <w:color w:val="000000" w:themeColor="text1"/>
          <w:sz w:val="24"/>
          <w:szCs w:val="24"/>
        </w:rPr>
        <w:t xml:space="preserve"> </w:t>
      </w:r>
    </w:p>
    <w:p w14:paraId="2CD91C2C" w14:textId="213CE488"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8. athletics and recreational </w:t>
      </w:r>
      <w:proofErr w:type="gramStart"/>
      <w:r w:rsidRPr="00480148">
        <w:rPr>
          <w:rFonts w:ascii="Arial" w:eastAsia="Corbel" w:hAnsi="Arial" w:cs="Arial"/>
          <w:color w:val="000000" w:themeColor="text1"/>
          <w:sz w:val="24"/>
          <w:szCs w:val="24"/>
        </w:rPr>
        <w:t>activities;</w:t>
      </w:r>
      <w:proofErr w:type="gramEnd"/>
      <w:r w:rsidRPr="00480148">
        <w:rPr>
          <w:rFonts w:ascii="Arial" w:eastAsia="Corbel" w:hAnsi="Arial" w:cs="Arial"/>
          <w:color w:val="000000" w:themeColor="text1"/>
          <w:sz w:val="24"/>
          <w:szCs w:val="24"/>
        </w:rPr>
        <w:t xml:space="preserve"> </w:t>
      </w:r>
    </w:p>
    <w:p w14:paraId="6B6C1360" w14:textId="08A680DF"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9. school sponsored groups or clubs; and </w:t>
      </w:r>
    </w:p>
    <w:p w14:paraId="572A270A" w14:textId="4F451024"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10. Meals.</w:t>
      </w:r>
    </w:p>
    <w:p w14:paraId="017BC400" w14:textId="0E8624DC" w:rsidR="0EEE76AF" w:rsidRDefault="0EEE76AF" w:rsidP="00AF1F06">
      <w:pPr>
        <w:spacing w:before="160" w:line="257" w:lineRule="auto"/>
        <w:rPr>
          <w:rFonts w:ascii="Arial" w:eastAsia="Calibri" w:hAnsi="Arial" w:cs="Arial"/>
          <w:color w:val="FFFFFF" w:themeColor="background1"/>
          <w:sz w:val="24"/>
          <w:szCs w:val="24"/>
        </w:rPr>
      </w:pPr>
      <w:r w:rsidRPr="00480148">
        <w:rPr>
          <w:rFonts w:ascii="Arial" w:eastAsia="Calibri" w:hAnsi="Arial" w:cs="Arial"/>
          <w:color w:val="FFFFFF" w:themeColor="background1"/>
          <w:sz w:val="24"/>
          <w:szCs w:val="24"/>
        </w:rPr>
        <w:t xml:space="preserve"> </w:t>
      </w:r>
    </w:p>
    <w:p w14:paraId="6232DC5B" w14:textId="77777777" w:rsidR="00B4764D" w:rsidRPr="00480148" w:rsidRDefault="00B4764D" w:rsidP="00AF1F06">
      <w:pPr>
        <w:spacing w:before="160" w:line="257" w:lineRule="auto"/>
        <w:rPr>
          <w:rFonts w:ascii="Arial" w:hAnsi="Arial" w:cs="Arial"/>
          <w:sz w:val="24"/>
          <w:szCs w:val="24"/>
        </w:rPr>
      </w:pPr>
    </w:p>
    <w:p w14:paraId="483C829F" w14:textId="77777777" w:rsidR="00985653" w:rsidRPr="00480148" w:rsidRDefault="00985653" w:rsidP="00985653">
      <w:pPr>
        <w:spacing w:before="160"/>
        <w:rPr>
          <w:rFonts w:ascii="Arial" w:hAnsi="Arial" w:cs="Arial"/>
          <w:sz w:val="24"/>
          <w:szCs w:val="24"/>
        </w:rPr>
      </w:pPr>
      <w:r w:rsidRPr="00480148">
        <w:rPr>
          <w:rFonts w:ascii="Arial" w:eastAsia="Corbel" w:hAnsi="Arial" w:cs="Arial"/>
          <w:b/>
          <w:sz w:val="24"/>
          <w:szCs w:val="24"/>
          <w:u w:val="single"/>
        </w:rPr>
        <w:lastRenderedPageBreak/>
        <w:t>State requirements:</w:t>
      </w:r>
      <w:r w:rsidRPr="00480148">
        <w:rPr>
          <w:rFonts w:ascii="Arial" w:eastAsia="Corbel" w:hAnsi="Arial" w:cs="Arial"/>
          <w:sz w:val="24"/>
          <w:szCs w:val="24"/>
        </w:rPr>
        <w:t xml:space="preserve"> </w:t>
      </w:r>
    </w:p>
    <w:p w14:paraId="755A2FCE" w14:textId="6D9F5F5C" w:rsidR="00985653" w:rsidRPr="00480148" w:rsidRDefault="00985653" w:rsidP="0E213B48">
      <w:pPr>
        <w:pStyle w:val="ListParagraph"/>
        <w:spacing w:before="160"/>
        <w:ind w:left="0"/>
        <w:rPr>
          <w:rFonts w:ascii="Arial" w:eastAsia="Segoe UI" w:hAnsi="Arial" w:cs="Arial"/>
          <w:color w:val="222222"/>
          <w:sz w:val="24"/>
          <w:szCs w:val="24"/>
        </w:rPr>
      </w:pPr>
      <w:hyperlink r:id="rId208">
        <w:r w:rsidRPr="0E213B48">
          <w:rPr>
            <w:rStyle w:val="Hyperlink"/>
            <w:rFonts w:ascii="Arial" w:eastAsia="Corbel" w:hAnsi="Arial" w:cs="Arial"/>
            <w:sz w:val="24"/>
            <w:szCs w:val="24"/>
          </w:rPr>
          <w:t xml:space="preserve">603 CMR 28.06(5) </w:t>
        </w:r>
      </w:hyperlink>
    </w:p>
    <w:p w14:paraId="546BDA43" w14:textId="3C9BD068" w:rsidR="00985653" w:rsidRDefault="00985653" w:rsidP="00985653">
      <w:pPr>
        <w:pStyle w:val="ListParagraph"/>
        <w:spacing w:before="160"/>
        <w:ind w:left="0"/>
        <w:rPr>
          <w:rFonts w:ascii="Arial" w:eastAsia="Segoe UI" w:hAnsi="Arial" w:cs="Arial"/>
          <w:color w:val="222222"/>
          <w:sz w:val="24"/>
          <w:szCs w:val="24"/>
        </w:rPr>
      </w:pPr>
      <w:hyperlink r:id="rId209">
        <w:r w:rsidRPr="0E213B48">
          <w:rPr>
            <w:rStyle w:val="Hyperlink"/>
            <w:rFonts w:ascii="Arial" w:eastAsia="Segoe UI" w:hAnsi="Arial" w:cs="Arial"/>
            <w:sz w:val="24"/>
            <w:szCs w:val="24"/>
          </w:rPr>
          <w:t>(603 CMR §28.06(4))</w:t>
        </w:r>
      </w:hyperlink>
      <w:r w:rsidR="00A243C4" w:rsidRPr="00480148">
        <w:rPr>
          <w:rFonts w:ascii="Arial" w:eastAsia="Segoe UI" w:hAnsi="Arial" w:cs="Arial"/>
          <w:color w:val="222222"/>
          <w:sz w:val="24"/>
          <w:szCs w:val="24"/>
        </w:rPr>
        <w:t xml:space="preserve"> </w:t>
      </w:r>
    </w:p>
    <w:p w14:paraId="2C7FD201" w14:textId="77777777" w:rsidR="00B4764D" w:rsidRPr="00480148" w:rsidRDefault="00B4764D" w:rsidP="00985653">
      <w:pPr>
        <w:pStyle w:val="ListParagraph"/>
        <w:spacing w:before="160"/>
        <w:ind w:left="0"/>
        <w:rPr>
          <w:rFonts w:ascii="Arial" w:eastAsia="Segoe UI" w:hAnsi="Arial" w:cs="Arial"/>
          <w:color w:val="222222"/>
          <w:sz w:val="24"/>
          <w:szCs w:val="24"/>
        </w:rPr>
      </w:pPr>
    </w:p>
    <w:p w14:paraId="48A127A3" w14:textId="69470B3F" w:rsidR="00985653" w:rsidRPr="00480148" w:rsidRDefault="00985653" w:rsidP="00985653">
      <w:pPr>
        <w:spacing w:before="160"/>
        <w:rPr>
          <w:rFonts w:ascii="Arial" w:hAnsi="Arial" w:cs="Arial"/>
          <w:sz w:val="24"/>
          <w:szCs w:val="24"/>
        </w:rPr>
      </w:pPr>
      <w:r w:rsidRPr="0E213B48">
        <w:rPr>
          <w:rFonts w:ascii="Arial" w:eastAsia="Corbel" w:hAnsi="Arial" w:cs="Arial"/>
          <w:b/>
          <w:bCs/>
          <w:sz w:val="24"/>
          <w:szCs w:val="24"/>
          <w:u w:val="single"/>
        </w:rPr>
        <w:t>Federal</w:t>
      </w:r>
      <w:r w:rsidR="29113B53" w:rsidRPr="0E213B48">
        <w:rPr>
          <w:rFonts w:ascii="Arial" w:eastAsia="Corbel" w:hAnsi="Arial" w:cs="Arial"/>
          <w:b/>
          <w:bCs/>
          <w:sz w:val="24"/>
          <w:szCs w:val="24"/>
          <w:u w:val="single"/>
        </w:rPr>
        <w:t xml:space="preserve"> requirement</w:t>
      </w:r>
      <w:r w:rsidRPr="0E213B48">
        <w:rPr>
          <w:rFonts w:ascii="Arial" w:eastAsia="Corbel" w:hAnsi="Arial" w:cs="Arial"/>
          <w:b/>
          <w:bCs/>
          <w:sz w:val="24"/>
          <w:szCs w:val="24"/>
          <w:u w:val="single"/>
        </w:rPr>
        <w:t>:</w:t>
      </w:r>
      <w:r w:rsidRPr="0E213B48">
        <w:rPr>
          <w:rFonts w:ascii="Arial" w:eastAsia="Corbel" w:hAnsi="Arial" w:cs="Arial"/>
          <w:sz w:val="24"/>
          <w:szCs w:val="24"/>
        </w:rPr>
        <w:t xml:space="preserve"> </w:t>
      </w:r>
    </w:p>
    <w:p w14:paraId="697A763F" w14:textId="77777777" w:rsidR="00985653" w:rsidRPr="00480148" w:rsidRDefault="00985653" w:rsidP="00985653">
      <w:pPr>
        <w:pStyle w:val="ListParagraph"/>
        <w:spacing w:before="160" w:line="257" w:lineRule="auto"/>
        <w:ind w:left="0"/>
        <w:rPr>
          <w:rFonts w:ascii="Arial" w:eastAsia="Corbel" w:hAnsi="Arial" w:cs="Arial"/>
          <w:color w:val="000000" w:themeColor="text1"/>
          <w:sz w:val="24"/>
          <w:szCs w:val="24"/>
        </w:rPr>
      </w:pPr>
      <w:r w:rsidRPr="0E213B48">
        <w:rPr>
          <w:rFonts w:ascii="Arial" w:eastAsia="Corbel" w:hAnsi="Arial" w:cs="Arial"/>
          <w:b/>
          <w:bCs/>
          <w:sz w:val="24"/>
          <w:szCs w:val="24"/>
        </w:rPr>
        <w:t xml:space="preserve"> </w:t>
      </w:r>
      <w:hyperlink r:id="rId210">
        <w:r w:rsidRPr="0E213B48">
          <w:rPr>
            <w:rStyle w:val="Hyperlink"/>
            <w:rFonts w:ascii="Arial" w:eastAsia="Corbel" w:hAnsi="Arial" w:cs="Arial"/>
            <w:sz w:val="24"/>
            <w:szCs w:val="24"/>
          </w:rPr>
          <w:t>34 CFR 300.101 – 113</w:t>
        </w:r>
      </w:hyperlink>
    </w:p>
    <w:p w14:paraId="2EC9045D" w14:textId="52ACC092" w:rsidR="0E213B48" w:rsidRDefault="0E213B48" w:rsidP="0E213B48">
      <w:pPr>
        <w:pStyle w:val="ListParagraph"/>
        <w:spacing w:before="160" w:line="257" w:lineRule="auto"/>
        <w:ind w:left="0"/>
        <w:rPr>
          <w:rFonts w:ascii="Arial" w:eastAsia="Corbel" w:hAnsi="Arial" w:cs="Arial"/>
          <w:sz w:val="24"/>
          <w:szCs w:val="24"/>
        </w:rPr>
      </w:pPr>
    </w:p>
    <w:p w14:paraId="0B0599BF" w14:textId="77777777" w:rsidR="00985653" w:rsidRPr="00480148" w:rsidRDefault="00985653" w:rsidP="00985653">
      <w:pPr>
        <w:pStyle w:val="ListParagraph"/>
        <w:spacing w:before="160"/>
        <w:ind w:left="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SE 48 is related to State Performance Plan Indicator 5. Student Records Documents Interviews</w:t>
      </w:r>
    </w:p>
    <w:p w14:paraId="70E7F13A" w14:textId="77777777" w:rsidR="00985653" w:rsidRPr="00480148" w:rsidRDefault="00985653" w:rsidP="00985653">
      <w:pPr>
        <w:pStyle w:val="ListParagraph"/>
        <w:spacing w:before="160"/>
        <w:ind w:left="0"/>
        <w:rPr>
          <w:rFonts w:ascii="Arial" w:eastAsia="Calibri" w:hAnsi="Arial" w:cs="Arial"/>
          <w:color w:val="000000" w:themeColor="text1"/>
          <w:sz w:val="24"/>
          <w:szCs w:val="24"/>
          <w:u w:val="single"/>
        </w:rPr>
      </w:pPr>
      <w:r w:rsidRPr="0E213B48">
        <w:rPr>
          <w:rFonts w:ascii="Arial" w:eastAsia="Corbel" w:hAnsi="Arial" w:cs="Arial"/>
          <w:color w:val="000000" w:themeColor="text1"/>
          <w:sz w:val="24"/>
          <w:szCs w:val="24"/>
        </w:rPr>
        <w:t xml:space="preserve">(See </w:t>
      </w:r>
      <w:r w:rsidRPr="0E213B48">
        <w:rPr>
          <w:rFonts w:ascii="Arial" w:eastAsia="Calibri" w:hAnsi="Arial" w:cs="Arial"/>
          <w:sz w:val="24"/>
          <w:szCs w:val="24"/>
        </w:rPr>
        <w:t>Indicator 5: Education Environments for Students with IEPs (Ages 5 – 21) - Special Education (mass.edu)</w:t>
      </w:r>
      <w:r w:rsidRPr="0E213B48">
        <w:rPr>
          <w:rFonts w:ascii="Arial" w:eastAsia="Calibri" w:hAnsi="Arial" w:cs="Arial"/>
          <w:color w:val="000000" w:themeColor="text1"/>
          <w:sz w:val="24"/>
          <w:szCs w:val="24"/>
          <w:u w:val="single"/>
        </w:rPr>
        <w:t xml:space="preserve">) </w:t>
      </w:r>
      <w:hyperlink r:id="rId211">
        <w:r w:rsidRPr="0E213B48">
          <w:rPr>
            <w:rStyle w:val="Hyperlink"/>
            <w:rFonts w:ascii="Arial" w:eastAsia="Calibri" w:hAnsi="Arial" w:cs="Arial"/>
            <w:sz w:val="24"/>
            <w:szCs w:val="24"/>
          </w:rPr>
          <w:t>https://www.doe.mass.edu/specialeducation/reporting/spp-apr/default.html</w:t>
        </w:r>
      </w:hyperlink>
    </w:p>
    <w:p w14:paraId="61C5C652" w14:textId="1D9B8D34" w:rsidR="0E213B48" w:rsidRDefault="0E213B48" w:rsidP="0E213B48">
      <w:pPr>
        <w:pStyle w:val="ListParagraph"/>
        <w:spacing w:before="160"/>
        <w:ind w:left="0"/>
        <w:rPr>
          <w:rFonts w:ascii="Arial" w:eastAsia="Calibri" w:hAnsi="Arial" w:cs="Arial"/>
          <w:sz w:val="24"/>
          <w:szCs w:val="24"/>
        </w:rPr>
      </w:pPr>
    </w:p>
    <w:p w14:paraId="6FBBE0BB" w14:textId="6F52D015" w:rsidR="00A87070" w:rsidRPr="00480148" w:rsidRDefault="00985653" w:rsidP="00985653">
      <w:pPr>
        <w:pStyle w:val="ListParagraph"/>
        <w:spacing w:before="160"/>
        <w:ind w:left="0"/>
        <w:rPr>
          <w:rFonts w:ascii="Arial" w:eastAsia="Calibri" w:hAnsi="Arial" w:cs="Arial"/>
          <w:sz w:val="24"/>
          <w:szCs w:val="24"/>
        </w:rPr>
      </w:pPr>
      <w:r w:rsidRPr="0E213B48">
        <w:rPr>
          <w:rFonts w:ascii="Arial" w:eastAsia="Corbel" w:hAnsi="Arial" w:cs="Arial"/>
          <w:color w:val="000000" w:themeColor="text1"/>
          <w:sz w:val="24"/>
          <w:szCs w:val="24"/>
        </w:rPr>
        <w:t xml:space="preserve">See also </w:t>
      </w:r>
      <w:hyperlink r:id="rId212">
        <w:r w:rsidRPr="0E213B48">
          <w:rPr>
            <w:rStyle w:val="Hyperlink"/>
            <w:rFonts w:ascii="Arial" w:eastAsia="Corbel" w:hAnsi="Arial" w:cs="Arial"/>
            <w:sz w:val="24"/>
            <w:szCs w:val="24"/>
          </w:rPr>
          <w:t>Administrative Advisory SPED 2002-3: Vocational Educational Services for Students with Disabilities</w:t>
        </w:r>
      </w:hyperlink>
      <w:r w:rsidRPr="0E213B48">
        <w:rPr>
          <w:rFonts w:ascii="Arial" w:eastAsia="Corbel" w:hAnsi="Arial" w:cs="Arial"/>
          <w:color w:val="000000" w:themeColor="text1"/>
          <w:sz w:val="24"/>
          <w:szCs w:val="24"/>
        </w:rPr>
        <w:t xml:space="preserve"> </w:t>
      </w:r>
    </w:p>
    <w:p w14:paraId="7554B44C" w14:textId="77777777" w:rsidR="00734938" w:rsidRDefault="00734938" w:rsidP="00AF1F06">
      <w:pPr>
        <w:spacing w:before="160" w:line="257" w:lineRule="auto"/>
        <w:rPr>
          <w:rFonts w:ascii="Arial" w:eastAsia="Corbel" w:hAnsi="Arial" w:cs="Arial"/>
          <w:b/>
          <w:color w:val="000000" w:themeColor="text1"/>
          <w:sz w:val="24"/>
          <w:szCs w:val="24"/>
          <w:u w:val="single"/>
        </w:rPr>
      </w:pPr>
    </w:p>
    <w:p w14:paraId="73858D49" w14:textId="77777777" w:rsidR="00A7745C" w:rsidRPr="00480148" w:rsidRDefault="00A7745C" w:rsidP="00AF1F06">
      <w:pPr>
        <w:spacing w:before="160" w:line="257" w:lineRule="auto"/>
        <w:rPr>
          <w:rFonts w:ascii="Arial" w:eastAsia="Corbel" w:hAnsi="Arial" w:cs="Arial"/>
          <w:b/>
          <w:color w:val="000000" w:themeColor="text1"/>
          <w:sz w:val="24"/>
          <w:szCs w:val="24"/>
          <w:u w:val="single"/>
        </w:rPr>
      </w:pPr>
    </w:p>
    <w:p w14:paraId="7F604311" w14:textId="29A9E220" w:rsidR="0EEE76AF" w:rsidRPr="00480148" w:rsidRDefault="0EEE76AF" w:rsidP="00985653">
      <w:pPr>
        <w:pStyle w:val="Heading3"/>
      </w:pPr>
      <w:r w:rsidRPr="00985653">
        <w:rPr>
          <w:highlight w:val="lightGray"/>
        </w:rPr>
        <w:t>SE 49 Related services</w:t>
      </w:r>
      <w:r w:rsidRPr="00480148">
        <w:t xml:space="preserve"> </w:t>
      </w:r>
    </w:p>
    <w:p w14:paraId="6A31FE41" w14:textId="4F603FD8"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For each student with special education needs found to require related services, the school district provides or arranges for the provision of transportation and such developmental, corrective, and other supportive services as are required to assist a student to benefit from special education or to access the general curriculum</w:t>
      </w:r>
      <w:r w:rsidR="3338CE1F" w:rsidRPr="00480148">
        <w:rPr>
          <w:rFonts w:ascii="Arial" w:eastAsia="Corbel" w:hAnsi="Arial" w:cs="Arial"/>
          <w:color w:val="000000" w:themeColor="text1"/>
          <w:sz w:val="24"/>
          <w:szCs w:val="24"/>
        </w:rPr>
        <w:t xml:space="preserve">. Individual related services </w:t>
      </w:r>
      <w:r w:rsidR="40E4766F" w:rsidRPr="00480148">
        <w:rPr>
          <w:rFonts w:ascii="Arial" w:eastAsia="Corbel" w:hAnsi="Arial" w:cs="Arial"/>
          <w:color w:val="000000" w:themeColor="text1"/>
          <w:sz w:val="24"/>
          <w:szCs w:val="24"/>
        </w:rPr>
        <w:t>include</w:t>
      </w:r>
      <w:r w:rsidRPr="00480148">
        <w:rPr>
          <w:rFonts w:ascii="Arial" w:eastAsia="Corbel" w:hAnsi="Arial" w:cs="Arial"/>
          <w:color w:val="000000" w:themeColor="text1"/>
          <w:sz w:val="24"/>
          <w:szCs w:val="24"/>
        </w:rPr>
        <w:t xml:space="preserve">: </w:t>
      </w:r>
    </w:p>
    <w:p w14:paraId="2049D8B9" w14:textId="29B32B48"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1. speech-language pathology and audiology services </w:t>
      </w:r>
    </w:p>
    <w:p w14:paraId="78B8B9EB" w14:textId="0A013927"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2. psychological services </w:t>
      </w:r>
    </w:p>
    <w:p w14:paraId="1921EB4F" w14:textId="76ABDF55"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3. physical therapy </w:t>
      </w:r>
    </w:p>
    <w:p w14:paraId="74250AAC" w14:textId="2F1B1ACF"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4. occupational therapy </w:t>
      </w:r>
    </w:p>
    <w:p w14:paraId="74B6F198" w14:textId="5B07977E"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5. recreation, including therapeutic recreation </w:t>
      </w:r>
    </w:p>
    <w:p w14:paraId="3EF45513" w14:textId="5B2F8C04" w:rsidR="0EEE76AF" w:rsidRPr="00480148" w:rsidRDefault="24AEC9AD"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6. early identification and assessment of disabilities in children </w:t>
      </w:r>
    </w:p>
    <w:p w14:paraId="565BB28B" w14:textId="7E6A2A1A"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lastRenderedPageBreak/>
        <w:t xml:space="preserve">7. counseling services, including rehabilitation counseling </w:t>
      </w:r>
    </w:p>
    <w:p w14:paraId="29ABD81D" w14:textId="0CE4C8CD"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8. orientation and mobility services (</w:t>
      </w:r>
      <w:proofErr w:type="spellStart"/>
      <w:r w:rsidRPr="00480148">
        <w:rPr>
          <w:rFonts w:ascii="Arial" w:eastAsia="Corbel" w:hAnsi="Arial" w:cs="Arial"/>
          <w:color w:val="000000" w:themeColor="text1"/>
          <w:sz w:val="24"/>
          <w:szCs w:val="24"/>
        </w:rPr>
        <w:t>peripatology</w:t>
      </w:r>
      <w:proofErr w:type="spellEnd"/>
      <w:r w:rsidRPr="00480148">
        <w:rPr>
          <w:rFonts w:ascii="Arial" w:eastAsia="Corbel" w:hAnsi="Arial" w:cs="Arial"/>
          <w:color w:val="000000" w:themeColor="text1"/>
          <w:sz w:val="24"/>
          <w:szCs w:val="24"/>
        </w:rPr>
        <w:t xml:space="preserve">) </w:t>
      </w:r>
    </w:p>
    <w:p w14:paraId="3E1B1BEB" w14:textId="41EBEED2"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9. medical services for diagnostic or evaluation purposes </w:t>
      </w:r>
    </w:p>
    <w:p w14:paraId="1C66D0CE" w14:textId="5A71D1DB"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10. school health services, including school nurse services </w:t>
      </w:r>
    </w:p>
    <w:p w14:paraId="7CED1C6E" w14:textId="40A16FE3"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11. social work services in schools </w:t>
      </w:r>
    </w:p>
    <w:p w14:paraId="58FDC7ED" w14:textId="2AC8B9B9" w:rsidR="0EEE76AF" w:rsidRPr="00480148" w:rsidRDefault="0EEE76AF"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12. parent counseling and training </w:t>
      </w:r>
    </w:p>
    <w:p w14:paraId="4E0ECDD2" w14:textId="3C66B2B4" w:rsidR="0EEE76AF" w:rsidRPr="00480148" w:rsidRDefault="148158C9"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13. interpreting services</w:t>
      </w:r>
    </w:p>
    <w:p w14:paraId="5173E38C" w14:textId="44FA2E32" w:rsidR="0EEE76AF" w:rsidRDefault="4336AC9D"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14. transportation</w:t>
      </w:r>
    </w:p>
    <w:p w14:paraId="01D5158B" w14:textId="77777777" w:rsidR="00985653" w:rsidRDefault="00985653" w:rsidP="00AF1F06">
      <w:pPr>
        <w:spacing w:before="160" w:line="257" w:lineRule="auto"/>
        <w:rPr>
          <w:rFonts w:ascii="Arial" w:eastAsia="Corbel" w:hAnsi="Arial" w:cs="Arial"/>
          <w:color w:val="000000" w:themeColor="text1"/>
          <w:sz w:val="24"/>
          <w:szCs w:val="24"/>
        </w:rPr>
      </w:pPr>
    </w:p>
    <w:p w14:paraId="5033567B" w14:textId="52C2B72E" w:rsidR="00985653" w:rsidRPr="00480148" w:rsidRDefault="00985653" w:rsidP="00985653">
      <w:pPr>
        <w:spacing w:before="160"/>
        <w:rPr>
          <w:rFonts w:ascii="Arial" w:hAnsi="Arial" w:cs="Arial"/>
          <w:sz w:val="24"/>
          <w:szCs w:val="24"/>
        </w:rPr>
      </w:pPr>
      <w:r w:rsidRPr="00480148">
        <w:rPr>
          <w:rFonts w:ascii="Arial" w:eastAsia="Corbel" w:hAnsi="Arial" w:cs="Arial"/>
          <w:b/>
          <w:sz w:val="24"/>
          <w:szCs w:val="24"/>
          <w:u w:val="single"/>
        </w:rPr>
        <w:t>State requirement:</w:t>
      </w:r>
      <w:r w:rsidRPr="00480148">
        <w:rPr>
          <w:rFonts w:ascii="Arial" w:eastAsia="Corbel" w:hAnsi="Arial" w:cs="Arial"/>
          <w:sz w:val="24"/>
          <w:szCs w:val="24"/>
        </w:rPr>
        <w:t xml:space="preserve"> </w:t>
      </w:r>
    </w:p>
    <w:p w14:paraId="5C8984A6" w14:textId="77777777" w:rsidR="00985653" w:rsidRDefault="00985653" w:rsidP="00985653">
      <w:pPr>
        <w:pStyle w:val="ListParagraph"/>
        <w:spacing w:before="160"/>
        <w:ind w:left="0"/>
      </w:pPr>
      <w:hyperlink r:id="rId213">
        <w:r w:rsidRPr="00480148">
          <w:rPr>
            <w:rStyle w:val="Hyperlink"/>
            <w:rFonts w:ascii="Arial" w:eastAsia="Corbel" w:hAnsi="Arial" w:cs="Arial"/>
            <w:sz w:val="24"/>
            <w:szCs w:val="24"/>
          </w:rPr>
          <w:t>603 CMR 28.02(18)</w:t>
        </w:r>
      </w:hyperlink>
    </w:p>
    <w:p w14:paraId="2C243606" w14:textId="77777777" w:rsidR="00985653" w:rsidRPr="00480148" w:rsidRDefault="00985653" w:rsidP="00985653">
      <w:pPr>
        <w:pStyle w:val="ListParagraph"/>
        <w:spacing w:before="160"/>
        <w:ind w:left="0"/>
        <w:rPr>
          <w:rFonts w:ascii="Arial" w:eastAsia="Corbel" w:hAnsi="Arial" w:cs="Arial"/>
          <w:color w:val="000000" w:themeColor="text1"/>
          <w:sz w:val="24"/>
          <w:szCs w:val="24"/>
        </w:rPr>
      </w:pPr>
    </w:p>
    <w:p w14:paraId="22B2B796" w14:textId="154BAD16" w:rsidR="00985653" w:rsidRPr="00480148" w:rsidRDefault="00985653" w:rsidP="00985653">
      <w:pPr>
        <w:spacing w:before="160"/>
        <w:rPr>
          <w:rFonts w:ascii="Arial" w:hAnsi="Arial" w:cs="Arial"/>
          <w:sz w:val="24"/>
          <w:szCs w:val="24"/>
        </w:rPr>
      </w:pPr>
      <w:r w:rsidRPr="0E213B48">
        <w:rPr>
          <w:rFonts w:ascii="Arial" w:eastAsia="Corbel" w:hAnsi="Arial" w:cs="Arial"/>
          <w:b/>
          <w:bCs/>
          <w:sz w:val="24"/>
          <w:szCs w:val="24"/>
          <w:u w:val="single"/>
        </w:rPr>
        <w:t>Federal</w:t>
      </w:r>
      <w:r w:rsidR="566DCC32" w:rsidRPr="0E213B48">
        <w:rPr>
          <w:rFonts w:ascii="Arial" w:eastAsia="Corbel" w:hAnsi="Arial" w:cs="Arial"/>
          <w:b/>
          <w:bCs/>
          <w:sz w:val="24"/>
          <w:szCs w:val="24"/>
          <w:u w:val="single"/>
        </w:rPr>
        <w:t xml:space="preserve"> requirements</w:t>
      </w:r>
      <w:r w:rsidRPr="0E213B48">
        <w:rPr>
          <w:rFonts w:ascii="Arial" w:eastAsia="Corbel" w:hAnsi="Arial" w:cs="Arial"/>
          <w:b/>
          <w:bCs/>
          <w:sz w:val="24"/>
          <w:szCs w:val="24"/>
          <w:u w:val="single"/>
        </w:rPr>
        <w:t>:</w:t>
      </w:r>
      <w:r w:rsidRPr="0E213B48">
        <w:rPr>
          <w:rFonts w:ascii="Arial" w:eastAsia="Corbel" w:hAnsi="Arial" w:cs="Arial"/>
          <w:sz w:val="24"/>
          <w:szCs w:val="24"/>
        </w:rPr>
        <w:t xml:space="preserve"> </w:t>
      </w:r>
    </w:p>
    <w:p w14:paraId="4F5B27E5" w14:textId="0D9FA25B" w:rsidR="2C8A4036" w:rsidRDefault="2C8A4036" w:rsidP="0E213B48">
      <w:pPr>
        <w:spacing w:before="160"/>
        <w:rPr>
          <w:rFonts w:ascii="Arial" w:eastAsia="Corbel" w:hAnsi="Arial" w:cs="Arial"/>
          <w:sz w:val="24"/>
          <w:szCs w:val="24"/>
        </w:rPr>
      </w:pPr>
      <w:hyperlink r:id="rId214">
        <w:r w:rsidRPr="0E213B48">
          <w:rPr>
            <w:rStyle w:val="Hyperlink"/>
            <w:rFonts w:ascii="Arial" w:eastAsia="Corbel" w:hAnsi="Arial" w:cs="Arial"/>
            <w:sz w:val="24"/>
            <w:szCs w:val="24"/>
          </w:rPr>
          <w:t>34 CFR 300.34</w:t>
        </w:r>
      </w:hyperlink>
    </w:p>
    <w:p w14:paraId="5955EB5E" w14:textId="6BF3B725" w:rsidR="00985653" w:rsidRPr="00480148" w:rsidRDefault="00985653" w:rsidP="00985653">
      <w:pPr>
        <w:spacing w:before="160" w:line="257" w:lineRule="auto"/>
        <w:rPr>
          <w:rFonts w:ascii="Arial" w:eastAsia="Corbel" w:hAnsi="Arial" w:cs="Arial"/>
          <w:color w:val="000000" w:themeColor="text1"/>
          <w:sz w:val="24"/>
          <w:szCs w:val="24"/>
        </w:rPr>
      </w:pPr>
      <w:hyperlink r:id="rId215">
        <w:r w:rsidRPr="00480148">
          <w:rPr>
            <w:rStyle w:val="Hyperlink"/>
            <w:rFonts w:ascii="Arial" w:eastAsia="Corbel" w:hAnsi="Arial" w:cs="Arial"/>
            <w:sz w:val="24"/>
            <w:szCs w:val="24"/>
          </w:rPr>
          <w:t>34 CFR 300.323(c)</w:t>
        </w:r>
      </w:hyperlink>
      <w:r w:rsidRPr="00480148">
        <w:rPr>
          <w:rFonts w:ascii="Arial" w:eastAsia="Calibri" w:hAnsi="Arial" w:cs="Arial"/>
          <w:sz w:val="24"/>
          <w:szCs w:val="24"/>
        </w:rPr>
        <w:t xml:space="preserve">  </w:t>
      </w:r>
    </w:p>
    <w:p w14:paraId="1CC1FADF" w14:textId="69216D5C" w:rsidR="4D9F1600" w:rsidRPr="00480148" w:rsidRDefault="4D9F1600" w:rsidP="00AF1F06">
      <w:pPr>
        <w:spacing w:before="160" w:line="257" w:lineRule="auto"/>
        <w:rPr>
          <w:rFonts w:ascii="Arial" w:eastAsia="Corbel" w:hAnsi="Arial" w:cs="Arial"/>
          <w:color w:val="000000" w:themeColor="text1"/>
          <w:sz w:val="24"/>
          <w:szCs w:val="24"/>
        </w:rPr>
      </w:pPr>
    </w:p>
    <w:p w14:paraId="21FC1D37" w14:textId="7B55B54F" w:rsidR="007243B3" w:rsidRDefault="007243B3">
      <w:pPr>
        <w:rPr>
          <w:rFonts w:ascii="Arial" w:hAnsi="Arial" w:cs="Arial"/>
          <w:sz w:val="24"/>
          <w:szCs w:val="24"/>
        </w:rPr>
      </w:pPr>
      <w:r>
        <w:rPr>
          <w:rFonts w:ascii="Arial" w:hAnsi="Arial" w:cs="Arial"/>
          <w:sz w:val="24"/>
          <w:szCs w:val="24"/>
        </w:rPr>
        <w:br w:type="page"/>
      </w:r>
    </w:p>
    <w:p w14:paraId="22198C71" w14:textId="77777777" w:rsidR="00040D0F" w:rsidRPr="00480148" w:rsidRDefault="00040D0F" w:rsidP="00AF1F06">
      <w:pPr>
        <w:pStyle w:val="NoSpacing"/>
        <w:spacing w:before="160" w:after="80"/>
        <w:rPr>
          <w:rFonts w:ascii="Arial" w:hAnsi="Arial" w:cs="Arial"/>
          <w:sz w:val="24"/>
          <w:szCs w:val="24"/>
        </w:rPr>
      </w:pPr>
    </w:p>
    <w:p w14:paraId="3981F8EC" w14:textId="153A4AD3" w:rsidR="00A87070" w:rsidRPr="00480148" w:rsidRDefault="00A87070" w:rsidP="00A87070">
      <w:pPr>
        <w:pStyle w:val="Heading2"/>
        <w:spacing w:before="160" w:after="80"/>
        <w:rPr>
          <w:b w:val="0"/>
        </w:rPr>
      </w:pPr>
      <w:r>
        <w:t xml:space="preserve">Universal Standard </w:t>
      </w:r>
      <w:r w:rsidRPr="00480148">
        <w:t xml:space="preserve">Group </w:t>
      </w:r>
      <w:r>
        <w:t>B</w:t>
      </w:r>
    </w:p>
    <w:p w14:paraId="5950184B" w14:textId="77777777" w:rsidR="008048D9" w:rsidRPr="00480148" w:rsidRDefault="008048D9" w:rsidP="00AF1F06">
      <w:pPr>
        <w:shd w:val="clear" w:color="auto" w:fill="FFFFFF" w:themeFill="background1"/>
        <w:spacing w:before="160"/>
        <w:rPr>
          <w:rFonts w:ascii="Arial" w:eastAsia="Corbel" w:hAnsi="Arial" w:cs="Arial"/>
          <w:b/>
          <w:sz w:val="24"/>
          <w:szCs w:val="24"/>
        </w:rPr>
      </w:pPr>
    </w:p>
    <w:p w14:paraId="2B7FCE84" w14:textId="36D660E6" w:rsidR="008048D9" w:rsidRPr="00480148" w:rsidRDefault="008048D9" w:rsidP="007243B3">
      <w:pPr>
        <w:pStyle w:val="Heading3"/>
        <w:rPr>
          <w:color w:val="FF0000"/>
        </w:rPr>
      </w:pPr>
      <w:r w:rsidRPr="007243B3">
        <w:rPr>
          <w:highlight w:val="lightGray"/>
        </w:rPr>
        <w:t>SE 15 Outreach by the School District (Child Find)</w:t>
      </w:r>
      <w:r w:rsidRPr="00480148">
        <w:t xml:space="preserve"> </w:t>
      </w:r>
    </w:p>
    <w:p w14:paraId="612278C4" w14:textId="77777777" w:rsidR="008048D9" w:rsidRPr="00480148" w:rsidRDefault="008048D9"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The district has annual or more frequent outreach and continuous liaison with those groups below from which promotion or transfer of students in need of special education may be expected, or which would include students in need of special education: </w:t>
      </w:r>
    </w:p>
    <w:p w14:paraId="027FD6BE" w14:textId="77777777" w:rsidR="008048D9" w:rsidRPr="00480148" w:rsidRDefault="008048D9"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1. professionals in the community </w:t>
      </w:r>
    </w:p>
    <w:p w14:paraId="7D5DDAD6" w14:textId="77777777" w:rsidR="008048D9" w:rsidRPr="00480148" w:rsidRDefault="008048D9"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2. private nursery schools </w:t>
      </w:r>
    </w:p>
    <w:p w14:paraId="14A13D35" w14:textId="77777777" w:rsidR="008048D9" w:rsidRPr="00480148" w:rsidRDefault="008048D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3. </w:t>
      </w:r>
      <w:proofErr w:type="gramStart"/>
      <w:r w:rsidRPr="00480148">
        <w:rPr>
          <w:rFonts w:ascii="Arial" w:eastAsia="Corbel" w:hAnsi="Arial" w:cs="Arial"/>
          <w:color w:val="000000" w:themeColor="text1"/>
          <w:sz w:val="24"/>
          <w:szCs w:val="24"/>
        </w:rPr>
        <w:t>child care</w:t>
      </w:r>
      <w:proofErr w:type="gramEnd"/>
      <w:r w:rsidRPr="00480148">
        <w:rPr>
          <w:rFonts w:ascii="Arial" w:eastAsia="Corbel" w:hAnsi="Arial" w:cs="Arial"/>
          <w:color w:val="000000" w:themeColor="text1"/>
          <w:sz w:val="24"/>
          <w:szCs w:val="24"/>
        </w:rPr>
        <w:t xml:space="preserve"> facilities </w:t>
      </w:r>
    </w:p>
    <w:p w14:paraId="08B5CF3B" w14:textId="77777777" w:rsidR="008048D9" w:rsidRPr="00480148" w:rsidRDefault="008048D9"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4. group homes </w:t>
      </w:r>
    </w:p>
    <w:p w14:paraId="41DBCE05" w14:textId="77777777" w:rsidR="008048D9" w:rsidRPr="00480148" w:rsidRDefault="008048D9"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5. parent organizations </w:t>
      </w:r>
    </w:p>
    <w:p w14:paraId="287B6983" w14:textId="77777777" w:rsidR="008048D9" w:rsidRPr="00480148" w:rsidRDefault="008048D9"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6. clinical/health care agencies </w:t>
      </w:r>
    </w:p>
    <w:p w14:paraId="218B9C4F" w14:textId="77777777" w:rsidR="008048D9" w:rsidRPr="00480148" w:rsidRDefault="008048D9"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7. early intervention programs </w:t>
      </w:r>
    </w:p>
    <w:p w14:paraId="03F854C0" w14:textId="77777777" w:rsidR="008048D9" w:rsidRPr="00480148" w:rsidRDefault="008048D9"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8. private/parochial schools </w:t>
      </w:r>
    </w:p>
    <w:p w14:paraId="68D7F941" w14:textId="77777777" w:rsidR="008048D9" w:rsidRPr="00480148" w:rsidRDefault="008048D9"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9. other agencies/organizations specific to the community</w:t>
      </w:r>
    </w:p>
    <w:p w14:paraId="40821299" w14:textId="77777777" w:rsidR="008048D9" w:rsidRPr="00480148" w:rsidRDefault="008048D9"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10. the school or schools that are part of the district, including Horace Mann charter schools </w:t>
      </w:r>
    </w:p>
    <w:p w14:paraId="59104535" w14:textId="77777777" w:rsidR="008048D9" w:rsidRPr="00480148" w:rsidRDefault="008048D9"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11. </w:t>
      </w:r>
      <w:r w:rsidRPr="00480148">
        <w:rPr>
          <w:rFonts w:ascii="Arial" w:eastAsia="Calibri" w:hAnsi="Arial" w:cs="Arial"/>
          <w:color w:val="000000" w:themeColor="text1"/>
          <w:sz w:val="24"/>
          <w:szCs w:val="24"/>
        </w:rPr>
        <w:t>agencies serving children or youth experiencing homelessness as referenced in the McKinney-Vento Education Act </w:t>
      </w:r>
    </w:p>
    <w:p w14:paraId="603BE2FC" w14:textId="77777777" w:rsidR="008048D9" w:rsidRPr="00480148" w:rsidRDefault="008048D9" w:rsidP="00AF1F06">
      <w:pPr>
        <w:spacing w:before="160"/>
        <w:rPr>
          <w:rFonts w:ascii="Arial" w:eastAsia="Calibri" w:hAnsi="Arial" w:cs="Arial"/>
          <w:color w:val="000000" w:themeColor="text1"/>
          <w:sz w:val="24"/>
          <w:szCs w:val="24"/>
        </w:rPr>
      </w:pPr>
      <w:r w:rsidRPr="00480148">
        <w:rPr>
          <w:rFonts w:ascii="Arial" w:eastAsia="Calibri" w:hAnsi="Arial" w:cs="Arial"/>
          <w:color w:val="000000" w:themeColor="text1"/>
          <w:sz w:val="24"/>
          <w:szCs w:val="24"/>
        </w:rPr>
        <w:t xml:space="preserve">12. agencies serving highly mobile, including </w:t>
      </w:r>
      <w:proofErr w:type="gramStart"/>
      <w:r w:rsidRPr="00480148">
        <w:rPr>
          <w:rFonts w:ascii="Arial" w:eastAsia="Calibri" w:hAnsi="Arial" w:cs="Arial"/>
          <w:color w:val="000000" w:themeColor="text1"/>
          <w:sz w:val="24"/>
          <w:szCs w:val="24"/>
        </w:rPr>
        <w:t>migrant</w:t>
      </w:r>
      <w:proofErr w:type="gramEnd"/>
      <w:r w:rsidRPr="00480148">
        <w:rPr>
          <w:rFonts w:ascii="Arial" w:eastAsia="Calibri" w:hAnsi="Arial" w:cs="Arial"/>
          <w:color w:val="000000" w:themeColor="text1"/>
          <w:sz w:val="24"/>
          <w:szCs w:val="24"/>
        </w:rPr>
        <w:t>, children or youth  </w:t>
      </w:r>
    </w:p>
    <w:p w14:paraId="747FCA7D" w14:textId="77777777" w:rsidR="008048D9" w:rsidRPr="00480148" w:rsidRDefault="008048D9" w:rsidP="00AF1F06">
      <w:pPr>
        <w:spacing w:before="160"/>
        <w:rPr>
          <w:rFonts w:ascii="Arial" w:eastAsia="Calibri" w:hAnsi="Arial" w:cs="Arial"/>
          <w:color w:val="000000" w:themeColor="text1"/>
          <w:sz w:val="24"/>
          <w:szCs w:val="24"/>
        </w:rPr>
      </w:pPr>
    </w:p>
    <w:p w14:paraId="658821A8" w14:textId="77777777" w:rsidR="008048D9" w:rsidRPr="00480148" w:rsidRDefault="008048D9" w:rsidP="00AF1F06">
      <w:pPr>
        <w:spacing w:before="160"/>
        <w:rPr>
          <w:rFonts w:ascii="Arial" w:eastAsia="Corbel" w:hAnsi="Arial" w:cs="Arial"/>
          <w:sz w:val="24"/>
          <w:szCs w:val="24"/>
        </w:rPr>
      </w:pPr>
      <w:r w:rsidRPr="0E213B48">
        <w:rPr>
          <w:rFonts w:ascii="Arial" w:eastAsia="Calibri" w:hAnsi="Arial" w:cs="Arial"/>
          <w:color w:val="000000" w:themeColor="text1"/>
          <w:sz w:val="24"/>
          <w:szCs w:val="24"/>
        </w:rPr>
        <w:t>The district’s child find policies must also include children who are suspected of being a child with a disability and in need of special education, even though they are advancing from grade to grade.</w:t>
      </w:r>
    </w:p>
    <w:p w14:paraId="7790EC1B" w14:textId="77777777" w:rsidR="008048D9" w:rsidRPr="00480148" w:rsidRDefault="008048D9" w:rsidP="00AF1F06">
      <w:pPr>
        <w:spacing w:before="160"/>
        <w:rPr>
          <w:rFonts w:ascii="Arial" w:eastAsia="Corbel" w:hAnsi="Arial" w:cs="Arial"/>
          <w:sz w:val="24"/>
          <w:szCs w:val="24"/>
        </w:rPr>
      </w:pPr>
      <w:r w:rsidRPr="00480148">
        <w:rPr>
          <w:rFonts w:ascii="Arial" w:eastAsia="Calibri" w:hAnsi="Arial" w:cs="Arial"/>
          <w:color w:val="000000" w:themeColor="text1"/>
          <w:sz w:val="24"/>
          <w:szCs w:val="24"/>
        </w:rPr>
        <w:lastRenderedPageBreak/>
        <w:t xml:space="preserve">The use of tiered interventions or screening tools may not be used to delay or deny a full and individualized evaluation of a child suspected of having a disability as required under 34 C.F.R. §§ 300.111 and 300.301. An evaluation of a student may be conducted at the same time as the student receives tiered interventions and </w:t>
      </w:r>
      <w:proofErr w:type="gramStart"/>
      <w:r w:rsidRPr="00480148">
        <w:rPr>
          <w:rFonts w:ascii="Arial" w:eastAsia="Calibri" w:hAnsi="Arial" w:cs="Arial"/>
          <w:color w:val="000000" w:themeColor="text1"/>
          <w:sz w:val="24"/>
          <w:szCs w:val="24"/>
        </w:rPr>
        <w:t>supports</w:t>
      </w:r>
      <w:proofErr w:type="gramEnd"/>
      <w:r w:rsidRPr="00480148">
        <w:rPr>
          <w:rFonts w:ascii="Arial" w:eastAsia="Calibri" w:hAnsi="Arial" w:cs="Arial"/>
          <w:color w:val="000000" w:themeColor="text1"/>
          <w:sz w:val="24"/>
          <w:szCs w:val="24"/>
        </w:rPr>
        <w:t>.</w:t>
      </w:r>
    </w:p>
    <w:p w14:paraId="0DBECC83" w14:textId="77777777" w:rsidR="008048D9" w:rsidRPr="00480148" w:rsidRDefault="008048D9" w:rsidP="00AF1F06">
      <w:pPr>
        <w:spacing w:before="160" w:line="257" w:lineRule="auto"/>
        <w:rPr>
          <w:rFonts w:ascii="Arial" w:hAnsi="Arial" w:cs="Arial"/>
          <w:sz w:val="24"/>
          <w:szCs w:val="24"/>
        </w:rPr>
      </w:pPr>
    </w:p>
    <w:p w14:paraId="6F3376F2" w14:textId="63506047" w:rsidR="000478D7" w:rsidRPr="00480148" w:rsidRDefault="000478D7" w:rsidP="000478D7">
      <w:pPr>
        <w:spacing w:before="160" w:line="257" w:lineRule="auto"/>
        <w:rPr>
          <w:rFonts w:ascii="Arial" w:eastAsia="Corbel" w:hAnsi="Arial" w:cs="Arial"/>
          <w:b/>
          <w:sz w:val="24"/>
          <w:szCs w:val="24"/>
          <w:u w:val="single"/>
        </w:rPr>
      </w:pPr>
      <w:r w:rsidRPr="00480148">
        <w:rPr>
          <w:rFonts w:ascii="Arial" w:eastAsia="Corbel" w:hAnsi="Arial" w:cs="Arial"/>
          <w:b/>
          <w:sz w:val="24"/>
          <w:szCs w:val="24"/>
          <w:u w:val="single"/>
        </w:rPr>
        <w:t xml:space="preserve">State </w:t>
      </w:r>
      <w:r w:rsidR="00DD4A95">
        <w:rPr>
          <w:rFonts w:ascii="Arial" w:eastAsia="Corbel" w:hAnsi="Arial" w:cs="Arial"/>
          <w:b/>
          <w:sz w:val="24"/>
          <w:szCs w:val="24"/>
          <w:u w:val="single"/>
        </w:rPr>
        <w:t>r</w:t>
      </w:r>
      <w:r w:rsidRPr="00480148">
        <w:rPr>
          <w:rFonts w:ascii="Arial" w:eastAsia="Corbel" w:hAnsi="Arial" w:cs="Arial"/>
          <w:b/>
          <w:sz w:val="24"/>
          <w:szCs w:val="24"/>
          <w:u w:val="single"/>
        </w:rPr>
        <w:t>equirement</w:t>
      </w:r>
      <w:r w:rsidR="00DD4A95">
        <w:rPr>
          <w:rFonts w:ascii="Arial" w:eastAsia="Corbel" w:hAnsi="Arial" w:cs="Arial"/>
          <w:b/>
          <w:sz w:val="24"/>
          <w:szCs w:val="24"/>
          <w:u w:val="single"/>
        </w:rPr>
        <w:t>s:</w:t>
      </w:r>
    </w:p>
    <w:p w14:paraId="24670891" w14:textId="77777777" w:rsidR="000478D7" w:rsidRPr="00480148" w:rsidRDefault="000478D7" w:rsidP="0E213B48">
      <w:pPr>
        <w:pStyle w:val="ListParagraph"/>
        <w:spacing w:before="160" w:line="257" w:lineRule="auto"/>
        <w:ind w:left="0"/>
        <w:rPr>
          <w:rFonts w:ascii="Arial" w:eastAsia="Corbel" w:hAnsi="Arial" w:cs="Arial"/>
          <w:sz w:val="24"/>
          <w:szCs w:val="24"/>
        </w:rPr>
      </w:pPr>
      <w:hyperlink r:id="rId216">
        <w:r w:rsidRPr="0E213B48">
          <w:rPr>
            <w:rStyle w:val="Hyperlink"/>
            <w:rFonts w:ascii="Arial" w:eastAsia="Corbel" w:hAnsi="Arial" w:cs="Arial"/>
            <w:sz w:val="24"/>
            <w:szCs w:val="24"/>
          </w:rPr>
          <w:t>603 CMR 28.03(1)(d)</w:t>
        </w:r>
      </w:hyperlink>
    </w:p>
    <w:p w14:paraId="1FC076D3" w14:textId="77777777" w:rsidR="000478D7" w:rsidRPr="00480148" w:rsidRDefault="000478D7" w:rsidP="0E213B48">
      <w:pPr>
        <w:pStyle w:val="ListParagraph"/>
        <w:spacing w:before="160" w:line="257" w:lineRule="auto"/>
        <w:ind w:left="0"/>
        <w:rPr>
          <w:rFonts w:ascii="Arial" w:eastAsia="Corbel" w:hAnsi="Arial" w:cs="Arial"/>
          <w:sz w:val="24"/>
          <w:szCs w:val="24"/>
        </w:rPr>
      </w:pPr>
      <w:hyperlink r:id="rId217">
        <w:r w:rsidRPr="0E213B48">
          <w:rPr>
            <w:rStyle w:val="Hyperlink"/>
            <w:rFonts w:ascii="Arial" w:eastAsia="Corbel" w:hAnsi="Arial" w:cs="Arial"/>
            <w:sz w:val="24"/>
            <w:szCs w:val="24"/>
          </w:rPr>
          <w:t>603 CMR 28.03(1)(e)</w:t>
        </w:r>
      </w:hyperlink>
    </w:p>
    <w:p w14:paraId="359B2F74" w14:textId="77777777" w:rsidR="000478D7" w:rsidRPr="00480148" w:rsidRDefault="000478D7" w:rsidP="0E213B48">
      <w:pPr>
        <w:pStyle w:val="ListParagraph"/>
        <w:spacing w:before="160" w:line="257" w:lineRule="auto"/>
        <w:ind w:left="0"/>
        <w:rPr>
          <w:rFonts w:ascii="Arial" w:eastAsia="Corbel" w:hAnsi="Arial" w:cs="Arial"/>
          <w:sz w:val="24"/>
          <w:szCs w:val="24"/>
        </w:rPr>
      </w:pPr>
      <w:hyperlink r:id="rId218">
        <w:r w:rsidRPr="0E213B48">
          <w:rPr>
            <w:rStyle w:val="Hyperlink"/>
            <w:rFonts w:ascii="Arial" w:eastAsia="Aptos" w:hAnsi="Arial" w:cs="Arial"/>
            <w:color w:val="0563C1"/>
            <w:sz w:val="24"/>
            <w:szCs w:val="24"/>
          </w:rPr>
          <w:t>M.G.L. c. 71B, §3</w:t>
        </w:r>
      </w:hyperlink>
    </w:p>
    <w:p w14:paraId="1D7854D4" w14:textId="77777777" w:rsidR="000478D7" w:rsidRPr="00480148" w:rsidRDefault="000478D7" w:rsidP="000478D7">
      <w:pPr>
        <w:pStyle w:val="ListParagraph"/>
        <w:spacing w:before="160" w:line="257" w:lineRule="auto"/>
        <w:ind w:left="0"/>
        <w:rPr>
          <w:rFonts w:ascii="Arial" w:eastAsia="Corbel" w:hAnsi="Arial" w:cs="Arial"/>
          <w:sz w:val="24"/>
          <w:szCs w:val="24"/>
        </w:rPr>
      </w:pPr>
    </w:p>
    <w:p w14:paraId="2C5AFAC5" w14:textId="1D1C6152" w:rsidR="000478D7" w:rsidRPr="00480148" w:rsidRDefault="000478D7" w:rsidP="0E213B48">
      <w:pPr>
        <w:spacing w:before="160" w:line="257" w:lineRule="auto"/>
        <w:rPr>
          <w:rFonts w:ascii="Arial" w:eastAsia="Corbel" w:hAnsi="Arial" w:cs="Arial"/>
          <w:b/>
          <w:bCs/>
          <w:sz w:val="24"/>
          <w:szCs w:val="24"/>
          <w:u w:val="single"/>
        </w:rPr>
      </w:pPr>
      <w:r w:rsidRPr="0E213B48">
        <w:rPr>
          <w:rFonts w:ascii="Arial" w:eastAsia="Corbel" w:hAnsi="Arial" w:cs="Arial"/>
          <w:b/>
          <w:bCs/>
          <w:sz w:val="24"/>
          <w:szCs w:val="24"/>
          <w:u w:val="single"/>
        </w:rPr>
        <w:t>Federal</w:t>
      </w:r>
      <w:r w:rsidR="622BC8E2" w:rsidRPr="0E213B48">
        <w:rPr>
          <w:rFonts w:ascii="Arial" w:eastAsia="Corbel" w:hAnsi="Arial" w:cs="Arial"/>
          <w:b/>
          <w:bCs/>
          <w:sz w:val="24"/>
          <w:szCs w:val="24"/>
          <w:u w:val="single"/>
        </w:rPr>
        <w:t xml:space="preserve"> requirements</w:t>
      </w:r>
      <w:r w:rsidRPr="0E213B48">
        <w:rPr>
          <w:rFonts w:ascii="Arial" w:eastAsia="Corbel" w:hAnsi="Arial" w:cs="Arial"/>
          <w:b/>
          <w:bCs/>
          <w:sz w:val="24"/>
          <w:szCs w:val="24"/>
          <w:u w:val="single"/>
        </w:rPr>
        <w:t>:</w:t>
      </w:r>
    </w:p>
    <w:p w14:paraId="3953226C" w14:textId="77777777" w:rsidR="000478D7" w:rsidRPr="00480148" w:rsidRDefault="000478D7" w:rsidP="0E213B48">
      <w:pPr>
        <w:pStyle w:val="ListParagraph"/>
        <w:spacing w:before="160" w:line="257" w:lineRule="auto"/>
        <w:ind w:left="0"/>
        <w:rPr>
          <w:rFonts w:ascii="Arial" w:eastAsia="Corbel" w:hAnsi="Arial" w:cs="Arial"/>
          <w:sz w:val="24"/>
          <w:szCs w:val="24"/>
        </w:rPr>
      </w:pPr>
      <w:hyperlink r:id="rId219">
        <w:r w:rsidRPr="0E213B48">
          <w:rPr>
            <w:rStyle w:val="Hyperlink"/>
            <w:rFonts w:ascii="Arial" w:eastAsia="Corbel" w:hAnsi="Arial" w:cs="Arial"/>
            <w:sz w:val="24"/>
            <w:szCs w:val="24"/>
          </w:rPr>
          <w:t>34 CFR 300.131</w:t>
        </w:r>
      </w:hyperlink>
    </w:p>
    <w:p w14:paraId="455C4E51" w14:textId="77777777" w:rsidR="000478D7" w:rsidRPr="00480148" w:rsidRDefault="000478D7" w:rsidP="0E213B48">
      <w:pPr>
        <w:pStyle w:val="ListParagraph"/>
        <w:spacing w:before="160" w:line="257" w:lineRule="auto"/>
        <w:ind w:left="0"/>
        <w:rPr>
          <w:rFonts w:ascii="Arial" w:eastAsia="Corbel" w:hAnsi="Arial" w:cs="Arial"/>
          <w:sz w:val="24"/>
          <w:szCs w:val="24"/>
        </w:rPr>
      </w:pPr>
      <w:hyperlink r:id="rId220">
        <w:r w:rsidRPr="0E213B48">
          <w:rPr>
            <w:rStyle w:val="Hyperlink"/>
            <w:rFonts w:ascii="Arial" w:eastAsia="Corbel" w:hAnsi="Arial" w:cs="Arial"/>
            <w:sz w:val="24"/>
            <w:szCs w:val="24"/>
          </w:rPr>
          <w:t>34 CFR 300.209</w:t>
        </w:r>
      </w:hyperlink>
    </w:p>
    <w:p w14:paraId="01356567" w14:textId="77777777" w:rsidR="000478D7" w:rsidRPr="000478D7" w:rsidRDefault="000478D7" w:rsidP="0E213B48">
      <w:pPr>
        <w:pStyle w:val="ListParagraph"/>
        <w:spacing w:before="160" w:line="257" w:lineRule="auto"/>
        <w:ind w:left="0"/>
        <w:rPr>
          <w:rFonts w:ascii="Arial" w:eastAsia="Corbel" w:hAnsi="Arial" w:cs="Arial"/>
          <w:sz w:val="24"/>
          <w:szCs w:val="24"/>
        </w:rPr>
      </w:pPr>
      <w:hyperlink r:id="rId221">
        <w:r w:rsidRPr="0E213B48">
          <w:rPr>
            <w:rStyle w:val="Hyperlink"/>
            <w:rFonts w:ascii="Arial" w:eastAsia="Corbel" w:hAnsi="Arial" w:cs="Arial"/>
            <w:sz w:val="24"/>
            <w:szCs w:val="24"/>
          </w:rPr>
          <w:t>34 CFR 300.111</w:t>
        </w:r>
      </w:hyperlink>
    </w:p>
    <w:p w14:paraId="42EB2635" w14:textId="787FCA13" w:rsidR="00A84E5E" w:rsidRDefault="000478D7" w:rsidP="000478D7">
      <w:pPr>
        <w:shd w:val="clear" w:color="auto" w:fill="FFFFFF" w:themeFill="background1"/>
        <w:spacing w:before="160"/>
      </w:pPr>
      <w:hyperlink r:id="rId222" w:tgtFrame="_blank" w:history="1">
        <w:r w:rsidRPr="00480148">
          <w:rPr>
            <w:rStyle w:val="normaltextrun"/>
            <w:rFonts w:ascii="Arial" w:hAnsi="Arial" w:cs="Arial"/>
            <w:color w:val="0563C1"/>
            <w:sz w:val="24"/>
            <w:szCs w:val="24"/>
            <w:u w:val="single"/>
            <w:shd w:val="clear" w:color="auto" w:fill="FFFFFF"/>
          </w:rPr>
          <w:t>Memo: OSEP Memo 11-07 Response to Intervention (RTI) (January 21, 2011)</w:t>
        </w:r>
      </w:hyperlink>
    </w:p>
    <w:p w14:paraId="13A8E748" w14:textId="77777777" w:rsidR="00897DB9" w:rsidRPr="00480148" w:rsidRDefault="00897DB9" w:rsidP="000478D7">
      <w:pPr>
        <w:shd w:val="clear" w:color="auto" w:fill="FFFFFF" w:themeFill="background1"/>
        <w:spacing w:before="160"/>
        <w:rPr>
          <w:rFonts w:ascii="Arial" w:eastAsia="Corbel" w:hAnsi="Arial" w:cs="Arial"/>
          <w:b/>
          <w:sz w:val="24"/>
          <w:szCs w:val="24"/>
        </w:rPr>
      </w:pPr>
    </w:p>
    <w:p w14:paraId="2F7954CE" w14:textId="77777777" w:rsidR="008048D9" w:rsidRPr="00480148" w:rsidRDefault="008048D9" w:rsidP="00AF1F06">
      <w:pPr>
        <w:shd w:val="clear" w:color="auto" w:fill="FFFFFF" w:themeFill="background1"/>
        <w:spacing w:before="160"/>
        <w:rPr>
          <w:rFonts w:ascii="Arial" w:eastAsia="Corbel" w:hAnsi="Arial" w:cs="Arial"/>
          <w:b/>
          <w:sz w:val="24"/>
          <w:szCs w:val="24"/>
        </w:rPr>
      </w:pPr>
    </w:p>
    <w:p w14:paraId="6B32D736" w14:textId="5FF5A5C7" w:rsidR="00897DB9" w:rsidRPr="00897DB9" w:rsidRDefault="00A84E5E" w:rsidP="00A75716">
      <w:pPr>
        <w:pStyle w:val="Heading3"/>
      </w:pPr>
      <w:r w:rsidRPr="000D2BD3">
        <w:rPr>
          <w:highlight w:val="lightGray"/>
        </w:rPr>
        <w:t>SE 32 Parent advisory council for special education</w:t>
      </w:r>
    </w:p>
    <w:p w14:paraId="3366032B" w14:textId="77777777" w:rsidR="00A84E5E" w:rsidRPr="00480148" w:rsidRDefault="00A84E5E"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1. The school district has established a district-wide parent advisory council on special education. </w:t>
      </w:r>
    </w:p>
    <w:p w14:paraId="6B94624F" w14:textId="77777777" w:rsidR="00A84E5E" w:rsidRPr="00480148" w:rsidRDefault="00A84E5E"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2. Membership </w:t>
      </w:r>
      <w:proofErr w:type="gramStart"/>
      <w:r w:rsidRPr="00480148">
        <w:rPr>
          <w:rFonts w:ascii="Arial" w:eastAsia="Corbel" w:hAnsi="Arial" w:cs="Arial"/>
          <w:color w:val="000000" w:themeColor="text1"/>
          <w:sz w:val="24"/>
          <w:szCs w:val="24"/>
        </w:rPr>
        <w:t>on</w:t>
      </w:r>
      <w:proofErr w:type="gramEnd"/>
      <w:r w:rsidRPr="00480148">
        <w:rPr>
          <w:rFonts w:ascii="Arial" w:eastAsia="Corbel" w:hAnsi="Arial" w:cs="Arial"/>
          <w:color w:val="000000" w:themeColor="text1"/>
          <w:sz w:val="24"/>
          <w:szCs w:val="24"/>
        </w:rPr>
        <w:t xml:space="preserve"> the council is offered to all parents of students with disabilities and other interested parties. </w:t>
      </w:r>
    </w:p>
    <w:p w14:paraId="368C5ACC" w14:textId="77777777" w:rsidR="00A84E5E" w:rsidRPr="00480148" w:rsidRDefault="00A84E5E"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3. The parent advisory council duties include but are not limited to:</w:t>
      </w:r>
      <w:r w:rsidRPr="00480148" w:rsidDel="04571527">
        <w:rPr>
          <w:rFonts w:ascii="Arial" w:eastAsia="Corbel" w:hAnsi="Arial" w:cs="Arial"/>
          <w:color w:val="000000" w:themeColor="text1"/>
          <w:sz w:val="24"/>
          <w:szCs w:val="24"/>
        </w:rPr>
        <w:t xml:space="preserve"> </w:t>
      </w:r>
      <w:r w:rsidRPr="00480148">
        <w:rPr>
          <w:rFonts w:ascii="Arial" w:eastAsia="Corbel" w:hAnsi="Arial" w:cs="Arial"/>
          <w:color w:val="000000" w:themeColor="text1"/>
          <w:sz w:val="24"/>
          <w:szCs w:val="24"/>
        </w:rPr>
        <w:t xml:space="preserve">advising the district/school committee on matters that pertain to the education and safety of students with disabilities; and meeting regularly with school officials to participate in the planning, development, and evaluation of the school district’s special education programs. </w:t>
      </w:r>
    </w:p>
    <w:p w14:paraId="418425BE" w14:textId="77777777" w:rsidR="00A84E5E" w:rsidRPr="00480148" w:rsidRDefault="00A84E5E"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4. The parent advisory council has established by-laws regarding officers and operational procedures. </w:t>
      </w:r>
    </w:p>
    <w:p w14:paraId="05A8B781" w14:textId="77777777" w:rsidR="00A84E5E" w:rsidRPr="00480148" w:rsidRDefault="00A84E5E"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5. The parent advisory council receives assistance from the district/school committee without charge, upon reasonable notice, and subject to the availability of staff and resources. </w:t>
      </w:r>
    </w:p>
    <w:p w14:paraId="34947C4C" w14:textId="1D8A8100" w:rsidR="00A84E5E" w:rsidRPr="00480148" w:rsidRDefault="00A84E5E"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lastRenderedPageBreak/>
        <w:t>6. The school district conducts, in cooperation with the parent advisory council, at least one workshop annually within the district on the rights of students and their parents and guardians under the state and federal special education laws.</w:t>
      </w:r>
    </w:p>
    <w:p w14:paraId="3F713E6F" w14:textId="77777777" w:rsidR="00A84E5E" w:rsidRPr="00480148" w:rsidRDefault="00A84E5E" w:rsidP="00AF1F06">
      <w:pPr>
        <w:spacing w:before="160" w:line="257" w:lineRule="auto"/>
        <w:rPr>
          <w:rFonts w:ascii="Arial" w:eastAsia="Corbel" w:hAnsi="Arial" w:cs="Arial"/>
          <w:b/>
          <w:sz w:val="24"/>
          <w:szCs w:val="24"/>
          <w:u w:val="single"/>
        </w:rPr>
      </w:pPr>
      <w:r w:rsidRPr="00480148">
        <w:rPr>
          <w:rFonts w:ascii="Arial" w:eastAsia="Calibri" w:hAnsi="Arial" w:cs="Arial"/>
          <w:sz w:val="24"/>
          <w:szCs w:val="24"/>
        </w:rPr>
        <w:t xml:space="preserve"> </w:t>
      </w:r>
    </w:p>
    <w:p w14:paraId="5210D158" w14:textId="77777777" w:rsidR="000D2BD3" w:rsidRPr="00480148" w:rsidRDefault="000D2BD3" w:rsidP="000D2BD3">
      <w:pPr>
        <w:spacing w:before="160"/>
        <w:rPr>
          <w:rFonts w:ascii="Arial" w:hAnsi="Arial" w:cs="Arial"/>
          <w:sz w:val="24"/>
          <w:szCs w:val="24"/>
        </w:rPr>
      </w:pPr>
      <w:r w:rsidRPr="0E213B48">
        <w:rPr>
          <w:rFonts w:ascii="Arial" w:eastAsia="Corbel" w:hAnsi="Arial" w:cs="Arial"/>
          <w:b/>
          <w:bCs/>
          <w:sz w:val="24"/>
          <w:szCs w:val="24"/>
          <w:u w:val="single"/>
        </w:rPr>
        <w:t>State requirements:</w:t>
      </w:r>
      <w:r w:rsidRPr="0E213B48">
        <w:rPr>
          <w:rFonts w:ascii="Arial" w:eastAsia="Corbel" w:hAnsi="Arial" w:cs="Arial"/>
          <w:sz w:val="24"/>
          <w:szCs w:val="24"/>
        </w:rPr>
        <w:t xml:space="preserve"> </w:t>
      </w:r>
    </w:p>
    <w:p w14:paraId="41078CB5" w14:textId="77777777" w:rsidR="442E5EAD" w:rsidRDefault="442E5EAD" w:rsidP="0E213B48">
      <w:pPr>
        <w:pStyle w:val="ListParagraph"/>
        <w:spacing w:before="160" w:line="257" w:lineRule="auto"/>
        <w:ind w:left="0"/>
        <w:rPr>
          <w:rFonts w:ascii="Arial" w:eastAsia="Corbel" w:hAnsi="Arial" w:cs="Arial"/>
          <w:sz w:val="24"/>
          <w:szCs w:val="24"/>
        </w:rPr>
      </w:pPr>
      <w:hyperlink r:id="rId223">
        <w:r w:rsidRPr="0E213B48">
          <w:rPr>
            <w:rStyle w:val="Hyperlink"/>
            <w:rFonts w:ascii="Arial" w:eastAsia="Aptos" w:hAnsi="Arial" w:cs="Arial"/>
            <w:color w:val="0563C1"/>
            <w:sz w:val="24"/>
            <w:szCs w:val="24"/>
          </w:rPr>
          <w:t>M.G.L. c. 71B, §3</w:t>
        </w:r>
      </w:hyperlink>
    </w:p>
    <w:p w14:paraId="219A5B51" w14:textId="04D12E7C" w:rsidR="442E5EAD" w:rsidRDefault="442E5EAD" w:rsidP="0E213B48">
      <w:pPr>
        <w:pStyle w:val="ListParagraph"/>
        <w:spacing w:before="160" w:line="257" w:lineRule="auto"/>
        <w:ind w:left="0"/>
        <w:rPr>
          <w:rFonts w:ascii="Arial" w:eastAsia="Aptos" w:hAnsi="Arial" w:cs="Arial"/>
          <w:color w:val="0563C1"/>
          <w:sz w:val="24"/>
          <w:szCs w:val="24"/>
        </w:rPr>
      </w:pPr>
      <w:hyperlink r:id="rId224">
        <w:r w:rsidRPr="0E213B48">
          <w:rPr>
            <w:rStyle w:val="Hyperlink"/>
            <w:rFonts w:ascii="Arial" w:eastAsia="Aptos" w:hAnsi="Arial" w:cs="Arial"/>
            <w:sz w:val="24"/>
            <w:szCs w:val="24"/>
          </w:rPr>
          <w:t>603 CMR 28.03(1)(a)(4)</w:t>
        </w:r>
      </w:hyperlink>
    </w:p>
    <w:p w14:paraId="29AFB775" w14:textId="1A0239EC" w:rsidR="442E5EAD" w:rsidRDefault="442E5EAD" w:rsidP="0E213B48">
      <w:pPr>
        <w:spacing w:before="160"/>
        <w:rPr>
          <w:rFonts w:ascii="Arial" w:eastAsia="Corbel" w:hAnsi="Arial" w:cs="Arial"/>
          <w:sz w:val="24"/>
          <w:szCs w:val="24"/>
        </w:rPr>
      </w:pPr>
      <w:hyperlink r:id="rId225">
        <w:r w:rsidRPr="0E213B48">
          <w:rPr>
            <w:rStyle w:val="Hyperlink"/>
            <w:rFonts w:ascii="Arial" w:eastAsia="Corbel" w:hAnsi="Arial" w:cs="Arial"/>
            <w:sz w:val="24"/>
            <w:szCs w:val="24"/>
          </w:rPr>
          <w:t>603 CMR 28.07(4)</w:t>
        </w:r>
      </w:hyperlink>
    </w:p>
    <w:p w14:paraId="41DE4D2F" w14:textId="77777777" w:rsidR="000D2BD3" w:rsidRPr="00480148" w:rsidRDefault="000D2BD3" w:rsidP="000D2BD3">
      <w:pPr>
        <w:pStyle w:val="ListParagraph"/>
        <w:spacing w:before="160" w:line="257" w:lineRule="auto"/>
        <w:ind w:left="0"/>
        <w:rPr>
          <w:rFonts w:ascii="Arial" w:eastAsia="Corbel" w:hAnsi="Arial" w:cs="Arial"/>
          <w:sz w:val="24"/>
          <w:szCs w:val="24"/>
        </w:rPr>
      </w:pPr>
    </w:p>
    <w:p w14:paraId="1F19B93B" w14:textId="77777777" w:rsidR="000D2BD3" w:rsidRPr="00480148" w:rsidRDefault="000D2BD3" w:rsidP="3B54321A">
      <w:pPr>
        <w:pStyle w:val="ListParagraph"/>
        <w:spacing w:before="160" w:line="257" w:lineRule="auto"/>
        <w:ind w:left="0"/>
        <w:rPr>
          <w:rFonts w:ascii="Arial" w:eastAsia="Corbel" w:hAnsi="Arial" w:cs="Arial"/>
          <w:color w:val="0000FF"/>
          <w:sz w:val="24"/>
          <w:szCs w:val="24"/>
          <w:u w:val="single"/>
        </w:rPr>
      </w:pPr>
      <w:r w:rsidRPr="3B54321A">
        <w:rPr>
          <w:rFonts w:ascii="Arial" w:eastAsia="Corbel" w:hAnsi="Arial" w:cs="Arial"/>
          <w:color w:val="000000" w:themeColor="text1"/>
          <w:sz w:val="24"/>
          <w:szCs w:val="24"/>
        </w:rPr>
        <w:t xml:space="preserve">SE 32 is related to </w:t>
      </w:r>
      <w:hyperlink r:id="rId226">
        <w:r w:rsidRPr="3B54321A">
          <w:rPr>
            <w:rStyle w:val="Hyperlink"/>
            <w:rFonts w:ascii="Arial" w:eastAsia="Corbel" w:hAnsi="Arial" w:cs="Arial"/>
            <w:sz w:val="24"/>
            <w:szCs w:val="24"/>
          </w:rPr>
          <w:t>State Performance Plan Indicator 8.</w:t>
        </w:r>
      </w:hyperlink>
      <w:r w:rsidRPr="3B54321A">
        <w:rPr>
          <w:rFonts w:ascii="Arial" w:eastAsia="Corbel" w:hAnsi="Arial" w:cs="Arial"/>
          <w:color w:val="000000" w:themeColor="text1"/>
          <w:sz w:val="24"/>
          <w:szCs w:val="24"/>
        </w:rPr>
        <w:t xml:space="preserve">  </w:t>
      </w:r>
    </w:p>
    <w:p w14:paraId="43937F3F" w14:textId="0680B1F3" w:rsidR="000D2BD3" w:rsidRPr="00480148" w:rsidRDefault="000D2BD3" w:rsidP="00D6462A">
      <w:pPr>
        <w:pStyle w:val="ListParagraph"/>
        <w:spacing w:before="160" w:line="257" w:lineRule="auto"/>
        <w:ind w:left="0"/>
        <w:rPr>
          <w:rFonts w:ascii="Arial" w:eastAsia="Corbel" w:hAnsi="Arial" w:cs="Arial"/>
          <w:color w:val="000000" w:themeColor="text1"/>
          <w:sz w:val="24"/>
          <w:szCs w:val="24"/>
        </w:rPr>
      </w:pPr>
      <w:proofErr w:type="gramStart"/>
      <w:r w:rsidRPr="3B54321A">
        <w:rPr>
          <w:rFonts w:ascii="Arial" w:hAnsi="Arial" w:cs="Arial"/>
          <w:sz w:val="24"/>
          <w:szCs w:val="24"/>
        </w:rPr>
        <w:t>See</w:t>
      </w:r>
      <w:proofErr w:type="gramEnd"/>
      <w:r w:rsidRPr="3B54321A">
        <w:rPr>
          <w:rFonts w:ascii="Arial" w:hAnsi="Arial" w:cs="Arial"/>
          <w:sz w:val="24"/>
          <w:szCs w:val="24"/>
        </w:rPr>
        <w:t xml:space="preserve"> </w:t>
      </w:r>
      <w:r w:rsidR="1195F9DA" w:rsidRPr="3B54321A">
        <w:rPr>
          <w:rFonts w:ascii="Arial" w:hAnsi="Arial" w:cs="Arial"/>
          <w:sz w:val="24"/>
          <w:szCs w:val="24"/>
        </w:rPr>
        <w:t>also:</w:t>
      </w:r>
    </w:p>
    <w:p w14:paraId="38E3D916" w14:textId="3676CA6B" w:rsidR="000D2BD3" w:rsidRPr="00480148" w:rsidRDefault="000D2BD3" w:rsidP="3B54321A">
      <w:pPr>
        <w:pStyle w:val="ListParagraph"/>
        <w:numPr>
          <w:ilvl w:val="0"/>
          <w:numId w:val="38"/>
        </w:numPr>
        <w:spacing w:before="160" w:line="257" w:lineRule="auto"/>
        <w:rPr>
          <w:rFonts w:ascii="Arial" w:eastAsia="Corbel" w:hAnsi="Arial" w:cs="Arial"/>
          <w:color w:val="000000" w:themeColor="text1"/>
          <w:sz w:val="24"/>
          <w:szCs w:val="24"/>
        </w:rPr>
      </w:pPr>
      <w:hyperlink r:id="rId227">
        <w:r w:rsidRPr="3B54321A">
          <w:rPr>
            <w:rStyle w:val="Hyperlink"/>
            <w:rFonts w:ascii="Arial" w:eastAsia="Corbel" w:hAnsi="Arial" w:cs="Arial"/>
            <w:sz w:val="24"/>
            <w:szCs w:val="24"/>
          </w:rPr>
          <w:t>Guidance for Special Education Advisory Councils</w:t>
        </w:r>
      </w:hyperlink>
    </w:p>
    <w:p w14:paraId="13BE4B55" w14:textId="59B05E84" w:rsidR="000D2BD3" w:rsidRPr="00897DB9" w:rsidRDefault="0D2DF650" w:rsidP="3B54321A">
      <w:pPr>
        <w:pStyle w:val="ListParagraph"/>
        <w:numPr>
          <w:ilvl w:val="0"/>
          <w:numId w:val="38"/>
        </w:numPr>
        <w:spacing w:before="160" w:line="257" w:lineRule="auto"/>
        <w:rPr>
          <w:rFonts w:ascii="Arial" w:hAnsi="Arial" w:cs="Arial"/>
          <w:sz w:val="24"/>
          <w:szCs w:val="24"/>
        </w:rPr>
      </w:pPr>
      <w:hyperlink r:id="rId228">
        <w:r w:rsidRPr="3B54321A">
          <w:rPr>
            <w:rStyle w:val="Hyperlink"/>
            <w:rFonts w:ascii="Arial" w:eastAsia="Corbel" w:hAnsi="Arial" w:cs="Arial"/>
            <w:sz w:val="24"/>
            <w:szCs w:val="24"/>
          </w:rPr>
          <w:t xml:space="preserve">Administrative Advisory SPED 2015-2R: Special Education Parent Advisory Councils, Acceptable Alternatives, and Use of </w:t>
        </w:r>
        <w:proofErr w:type="gramStart"/>
        <w:r w:rsidRPr="3B54321A">
          <w:rPr>
            <w:rStyle w:val="Hyperlink"/>
            <w:rFonts w:ascii="Arial" w:eastAsia="Corbel" w:hAnsi="Arial" w:cs="Arial"/>
            <w:sz w:val="24"/>
            <w:szCs w:val="24"/>
          </w:rPr>
          <w:t>Soc</w:t>
        </w:r>
        <w:r w:rsidR="2ACCA820" w:rsidRPr="3B54321A">
          <w:rPr>
            <w:rStyle w:val="Hyperlink"/>
            <w:rFonts w:ascii="Arial" w:eastAsia="Corbel" w:hAnsi="Arial" w:cs="Arial"/>
            <w:sz w:val="24"/>
            <w:szCs w:val="24"/>
          </w:rPr>
          <w:t>ial Media</w:t>
        </w:r>
        <w:proofErr w:type="gramEnd"/>
      </w:hyperlink>
    </w:p>
    <w:p w14:paraId="2B9B6571" w14:textId="77777777" w:rsidR="00897DB9" w:rsidRDefault="00897DB9" w:rsidP="00A75716">
      <w:pPr>
        <w:pStyle w:val="ListParagraph"/>
        <w:spacing w:before="160" w:line="257" w:lineRule="auto"/>
        <w:rPr>
          <w:rFonts w:ascii="Arial" w:hAnsi="Arial" w:cs="Arial"/>
          <w:sz w:val="24"/>
          <w:szCs w:val="24"/>
        </w:rPr>
      </w:pPr>
    </w:p>
    <w:p w14:paraId="2E6E4245" w14:textId="77777777" w:rsidR="00AF5CF6" w:rsidRPr="00480148" w:rsidRDefault="00AF5CF6" w:rsidP="00A75716">
      <w:pPr>
        <w:pStyle w:val="ListParagraph"/>
        <w:spacing w:before="160" w:line="257" w:lineRule="auto"/>
        <w:rPr>
          <w:rFonts w:ascii="Arial" w:hAnsi="Arial" w:cs="Arial"/>
          <w:sz w:val="24"/>
          <w:szCs w:val="24"/>
        </w:rPr>
      </w:pPr>
    </w:p>
    <w:p w14:paraId="47C64660" w14:textId="77777777" w:rsidR="008048D9" w:rsidRPr="00480148" w:rsidRDefault="008048D9" w:rsidP="00AF1F06">
      <w:pPr>
        <w:spacing w:before="160"/>
        <w:rPr>
          <w:rFonts w:ascii="Arial" w:eastAsia="Corbel" w:hAnsi="Arial" w:cs="Arial"/>
          <w:b/>
          <w:color w:val="000000" w:themeColor="text1"/>
          <w:sz w:val="24"/>
          <w:szCs w:val="24"/>
        </w:rPr>
      </w:pPr>
    </w:p>
    <w:p w14:paraId="2DB20623" w14:textId="3FC1B386" w:rsidR="00897DB9" w:rsidRPr="00897DB9" w:rsidRDefault="008048D9" w:rsidP="00AF5CF6">
      <w:pPr>
        <w:pStyle w:val="Heading3"/>
      </w:pPr>
      <w:r w:rsidRPr="000D2BD3">
        <w:rPr>
          <w:highlight w:val="lightGray"/>
        </w:rPr>
        <w:t>SE 35 Assistive technology; specialized materials and equipment</w:t>
      </w:r>
      <w:r w:rsidRPr="00480148">
        <w:t xml:space="preserve"> </w:t>
      </w:r>
    </w:p>
    <w:p w14:paraId="57FB2AD1" w14:textId="77777777" w:rsidR="008048D9" w:rsidRPr="00480148" w:rsidRDefault="008048D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Assistive technology device means any item, piece of equipment, or product system, whether acquired commercially off the shelf, modified, or customized, that is used to increase, maintain, or improve the functional capabilities of a student with a disability. The term does not include a medical device that is surgically implanted, or the replacement of such device.</w:t>
      </w:r>
    </w:p>
    <w:p w14:paraId="59A67329" w14:textId="77777777" w:rsidR="008048D9" w:rsidRPr="00480148" w:rsidRDefault="008048D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Augmentative and alternative communication: The IEP Team must consider the communication needs of the student. Augmentative and alternative communication (AAC) is a form of assistive technology that can help students with disabilities that impede their ability to communicate to meet their education goals and participate fully alongside their nondisabled peers in all aspects of their education. AAC should be considered for those students who cannot communicate effectively through oral speech, including students with autism, cerebral palsy, intellectual disabilities, congenital disabilities, selective mutism, muscle disease, sensory impairments, and traumatic brain injury. Assistive </w:t>
      </w:r>
      <w:r w:rsidRPr="00480148">
        <w:rPr>
          <w:rFonts w:ascii="Arial" w:eastAsia="Corbel" w:hAnsi="Arial" w:cs="Arial"/>
          <w:color w:val="000000" w:themeColor="text1"/>
          <w:sz w:val="24"/>
          <w:szCs w:val="24"/>
        </w:rPr>
        <w:lastRenderedPageBreak/>
        <w:t xml:space="preserve">technology service means any service that directly assists a student with a disability in the selection, acquisition, or use of an assistive technology device. The term includes— </w:t>
      </w:r>
    </w:p>
    <w:p w14:paraId="619CC090" w14:textId="77777777" w:rsidR="008048D9" w:rsidRPr="00480148" w:rsidRDefault="008048D9" w:rsidP="3B54321A">
      <w:pPr>
        <w:pStyle w:val="ListParagraph"/>
        <w:numPr>
          <w:ilvl w:val="0"/>
          <w:numId w:val="1"/>
        </w:numPr>
        <w:spacing w:before="160"/>
        <w:rPr>
          <w:rFonts w:ascii="Arial" w:eastAsia="Corbel" w:hAnsi="Arial" w:cs="Arial"/>
          <w:color w:val="000000" w:themeColor="text1"/>
          <w:sz w:val="24"/>
          <w:szCs w:val="24"/>
        </w:rPr>
      </w:pPr>
      <w:r w:rsidRPr="3B54321A">
        <w:rPr>
          <w:rFonts w:ascii="Arial" w:eastAsia="Corbel" w:hAnsi="Arial" w:cs="Arial"/>
          <w:color w:val="000000" w:themeColor="text1"/>
          <w:sz w:val="24"/>
          <w:szCs w:val="24"/>
        </w:rPr>
        <w:t xml:space="preserve">The evaluation of the needs of a student with a disability, including a functional evaluation of the student in the student's customary </w:t>
      </w:r>
      <w:proofErr w:type="gramStart"/>
      <w:r w:rsidRPr="3B54321A">
        <w:rPr>
          <w:rFonts w:ascii="Arial" w:eastAsia="Corbel" w:hAnsi="Arial" w:cs="Arial"/>
          <w:color w:val="000000" w:themeColor="text1"/>
          <w:sz w:val="24"/>
          <w:szCs w:val="24"/>
        </w:rPr>
        <w:t>environment;</w:t>
      </w:r>
      <w:proofErr w:type="gramEnd"/>
    </w:p>
    <w:p w14:paraId="559437E4" w14:textId="62FB4DF7" w:rsidR="008048D9" w:rsidRPr="00480148" w:rsidRDefault="008048D9" w:rsidP="3B54321A">
      <w:pPr>
        <w:pStyle w:val="ListParagraph"/>
        <w:numPr>
          <w:ilvl w:val="0"/>
          <w:numId w:val="1"/>
        </w:numPr>
        <w:spacing w:before="160"/>
        <w:rPr>
          <w:rFonts w:ascii="Arial" w:eastAsia="Corbel" w:hAnsi="Arial" w:cs="Arial"/>
          <w:color w:val="000000" w:themeColor="text1"/>
          <w:sz w:val="24"/>
          <w:szCs w:val="24"/>
        </w:rPr>
      </w:pPr>
      <w:r w:rsidRPr="3B54321A">
        <w:rPr>
          <w:rFonts w:ascii="Arial" w:eastAsia="Corbel" w:hAnsi="Arial" w:cs="Arial"/>
          <w:color w:val="000000" w:themeColor="text1"/>
          <w:sz w:val="24"/>
          <w:szCs w:val="24"/>
        </w:rPr>
        <w:t xml:space="preserve">Purchasing, leasing, or otherwise providing for the acquisition of assistive technology devices by students with </w:t>
      </w:r>
      <w:proofErr w:type="gramStart"/>
      <w:r w:rsidRPr="3B54321A">
        <w:rPr>
          <w:rFonts w:ascii="Arial" w:eastAsia="Corbel" w:hAnsi="Arial" w:cs="Arial"/>
          <w:color w:val="000000" w:themeColor="text1"/>
          <w:sz w:val="24"/>
          <w:szCs w:val="24"/>
        </w:rPr>
        <w:t>disabilities;</w:t>
      </w:r>
      <w:proofErr w:type="gramEnd"/>
      <w:r w:rsidRPr="3B54321A">
        <w:rPr>
          <w:rFonts w:ascii="Arial" w:eastAsia="Corbel" w:hAnsi="Arial" w:cs="Arial"/>
          <w:color w:val="000000" w:themeColor="text1"/>
          <w:sz w:val="24"/>
          <w:szCs w:val="24"/>
        </w:rPr>
        <w:t xml:space="preserve"> </w:t>
      </w:r>
    </w:p>
    <w:p w14:paraId="32310F07" w14:textId="77777777" w:rsidR="008048D9" w:rsidRPr="00480148" w:rsidRDefault="008048D9" w:rsidP="3B54321A">
      <w:pPr>
        <w:pStyle w:val="ListParagraph"/>
        <w:numPr>
          <w:ilvl w:val="0"/>
          <w:numId w:val="1"/>
        </w:numPr>
        <w:spacing w:before="160"/>
        <w:rPr>
          <w:rFonts w:ascii="Arial" w:eastAsia="Corbel" w:hAnsi="Arial" w:cs="Arial"/>
          <w:color w:val="000000" w:themeColor="text1"/>
          <w:sz w:val="24"/>
          <w:szCs w:val="24"/>
        </w:rPr>
      </w:pPr>
      <w:r w:rsidRPr="3B54321A">
        <w:rPr>
          <w:rFonts w:ascii="Arial" w:eastAsia="Corbel" w:hAnsi="Arial" w:cs="Arial"/>
          <w:color w:val="000000" w:themeColor="text1"/>
          <w:sz w:val="24"/>
          <w:szCs w:val="24"/>
        </w:rPr>
        <w:t xml:space="preserve">Selecting, designing, fitting, customizing, adapting, applying, maintaining, repairing, or replacing assistive technology </w:t>
      </w:r>
      <w:proofErr w:type="gramStart"/>
      <w:r w:rsidRPr="3B54321A">
        <w:rPr>
          <w:rFonts w:ascii="Arial" w:eastAsia="Corbel" w:hAnsi="Arial" w:cs="Arial"/>
          <w:color w:val="000000" w:themeColor="text1"/>
          <w:sz w:val="24"/>
          <w:szCs w:val="24"/>
        </w:rPr>
        <w:t>devices;</w:t>
      </w:r>
      <w:proofErr w:type="gramEnd"/>
      <w:r w:rsidRPr="3B54321A">
        <w:rPr>
          <w:rFonts w:ascii="Arial" w:eastAsia="Corbel" w:hAnsi="Arial" w:cs="Arial"/>
          <w:color w:val="000000" w:themeColor="text1"/>
          <w:sz w:val="24"/>
          <w:szCs w:val="24"/>
        </w:rPr>
        <w:t xml:space="preserve"> </w:t>
      </w:r>
    </w:p>
    <w:p w14:paraId="1F1A5A49" w14:textId="77777777" w:rsidR="008048D9" w:rsidRPr="00480148" w:rsidRDefault="008048D9" w:rsidP="3B54321A">
      <w:pPr>
        <w:pStyle w:val="ListParagraph"/>
        <w:numPr>
          <w:ilvl w:val="0"/>
          <w:numId w:val="1"/>
        </w:numPr>
        <w:spacing w:before="160"/>
        <w:rPr>
          <w:rFonts w:ascii="Arial" w:eastAsia="Corbel" w:hAnsi="Arial" w:cs="Arial"/>
          <w:color w:val="000000" w:themeColor="text1"/>
          <w:sz w:val="24"/>
          <w:szCs w:val="24"/>
        </w:rPr>
      </w:pPr>
      <w:r w:rsidRPr="3B54321A">
        <w:rPr>
          <w:rFonts w:ascii="Arial" w:eastAsia="Corbel" w:hAnsi="Arial" w:cs="Arial"/>
          <w:color w:val="000000" w:themeColor="text1"/>
          <w:sz w:val="24"/>
          <w:szCs w:val="24"/>
        </w:rPr>
        <w:t xml:space="preserve">Coordinating and using other therapies, interventions, or services with assistive technology devices, such as those associated with existing education and rehabilitation plans and </w:t>
      </w:r>
      <w:proofErr w:type="gramStart"/>
      <w:r w:rsidRPr="3B54321A">
        <w:rPr>
          <w:rFonts w:ascii="Arial" w:eastAsia="Corbel" w:hAnsi="Arial" w:cs="Arial"/>
          <w:color w:val="000000" w:themeColor="text1"/>
          <w:sz w:val="24"/>
          <w:szCs w:val="24"/>
        </w:rPr>
        <w:t>programs;</w:t>
      </w:r>
      <w:proofErr w:type="gramEnd"/>
      <w:r w:rsidRPr="3B54321A">
        <w:rPr>
          <w:rFonts w:ascii="Arial" w:eastAsia="Corbel" w:hAnsi="Arial" w:cs="Arial"/>
          <w:color w:val="000000" w:themeColor="text1"/>
          <w:sz w:val="24"/>
          <w:szCs w:val="24"/>
        </w:rPr>
        <w:t xml:space="preserve"> </w:t>
      </w:r>
    </w:p>
    <w:p w14:paraId="510654B9" w14:textId="77777777" w:rsidR="008048D9" w:rsidRPr="00480148" w:rsidRDefault="008048D9" w:rsidP="3B54321A">
      <w:pPr>
        <w:pStyle w:val="ListParagraph"/>
        <w:numPr>
          <w:ilvl w:val="0"/>
          <w:numId w:val="1"/>
        </w:numPr>
        <w:spacing w:before="160"/>
        <w:rPr>
          <w:rFonts w:ascii="Arial" w:eastAsia="Corbel" w:hAnsi="Arial" w:cs="Arial"/>
          <w:color w:val="000000" w:themeColor="text1"/>
          <w:sz w:val="24"/>
          <w:szCs w:val="24"/>
        </w:rPr>
      </w:pPr>
      <w:r w:rsidRPr="3B54321A">
        <w:rPr>
          <w:rFonts w:ascii="Arial" w:eastAsia="Corbel" w:hAnsi="Arial" w:cs="Arial"/>
          <w:color w:val="000000" w:themeColor="text1"/>
          <w:sz w:val="24"/>
          <w:szCs w:val="24"/>
        </w:rPr>
        <w:t xml:space="preserve">Training or technical assistance for a student with a disability or, if appropriate, that student's family; and </w:t>
      </w:r>
    </w:p>
    <w:p w14:paraId="7AED0B81" w14:textId="77777777" w:rsidR="008048D9" w:rsidRPr="00480148" w:rsidRDefault="008048D9" w:rsidP="3B54321A">
      <w:pPr>
        <w:pStyle w:val="ListParagraph"/>
        <w:numPr>
          <w:ilvl w:val="0"/>
          <w:numId w:val="1"/>
        </w:numPr>
        <w:spacing w:before="160"/>
        <w:rPr>
          <w:rFonts w:ascii="Arial" w:eastAsia="Corbel" w:hAnsi="Arial" w:cs="Arial"/>
          <w:color w:val="000000" w:themeColor="text1"/>
          <w:sz w:val="24"/>
          <w:szCs w:val="24"/>
        </w:rPr>
      </w:pPr>
      <w:r w:rsidRPr="3B54321A">
        <w:rPr>
          <w:rFonts w:ascii="Arial" w:eastAsia="Corbel" w:hAnsi="Arial" w:cs="Arial"/>
          <w:color w:val="000000" w:themeColor="text1"/>
          <w:sz w:val="24"/>
          <w:szCs w:val="24"/>
        </w:rPr>
        <w:t xml:space="preserve">Training or technical assistance for professionals (including individuals providing education or rehabilitation services), employers, or other individuals who provide services to, employ, or are otherwise substantially involved in the major life functions of that student. </w:t>
      </w:r>
    </w:p>
    <w:p w14:paraId="72DF4CF2" w14:textId="77777777" w:rsidR="008048D9" w:rsidRPr="00480148" w:rsidRDefault="008048D9"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In developing each student’s IEP, the IEP Team must consider whether the student needs assistive </w:t>
      </w:r>
      <w:proofErr w:type="gramStart"/>
      <w:r w:rsidRPr="00480148">
        <w:rPr>
          <w:rFonts w:ascii="Arial" w:eastAsia="Corbel" w:hAnsi="Arial" w:cs="Arial"/>
          <w:color w:val="000000" w:themeColor="text1"/>
          <w:sz w:val="24"/>
          <w:szCs w:val="24"/>
        </w:rPr>
        <w:t>technology</w:t>
      </w:r>
      <w:proofErr w:type="gramEnd"/>
      <w:r w:rsidRPr="00480148">
        <w:rPr>
          <w:rFonts w:ascii="Arial" w:eastAsia="Corbel" w:hAnsi="Arial" w:cs="Arial"/>
          <w:color w:val="000000" w:themeColor="text1"/>
          <w:sz w:val="24"/>
          <w:szCs w:val="24"/>
        </w:rPr>
        <w:t xml:space="preserve"> devices and services. Each public agency must ensure that assistive technology devices and services are made available to a student with a disability if required as a part of the student's special education, related services, and/or supplementary aids and services. · </w:t>
      </w:r>
    </w:p>
    <w:p w14:paraId="7B97CE21" w14:textId="77777777" w:rsidR="008048D9" w:rsidRPr="00480148" w:rsidRDefault="008048D9" w:rsidP="3B54321A">
      <w:pPr>
        <w:pStyle w:val="ListParagraph"/>
        <w:numPr>
          <w:ilvl w:val="0"/>
          <w:numId w:val="43"/>
        </w:numPr>
        <w:spacing w:before="160"/>
        <w:ind w:left="720"/>
        <w:rPr>
          <w:rFonts w:ascii="Arial" w:eastAsia="Corbel" w:hAnsi="Arial" w:cs="Arial"/>
          <w:color w:val="000000" w:themeColor="text1"/>
          <w:sz w:val="24"/>
          <w:szCs w:val="24"/>
        </w:rPr>
      </w:pPr>
      <w:r w:rsidRPr="3B54321A">
        <w:rPr>
          <w:rFonts w:ascii="Arial" w:eastAsia="Corbel" w:hAnsi="Arial" w:cs="Arial"/>
          <w:color w:val="000000" w:themeColor="text1"/>
          <w:sz w:val="24"/>
          <w:szCs w:val="24"/>
        </w:rPr>
        <w:t xml:space="preserve">If the Team recommends </w:t>
      </w:r>
      <w:proofErr w:type="gramStart"/>
      <w:r w:rsidRPr="3B54321A">
        <w:rPr>
          <w:rFonts w:ascii="Arial" w:eastAsia="Corbel" w:hAnsi="Arial" w:cs="Arial"/>
          <w:color w:val="000000" w:themeColor="text1"/>
          <w:sz w:val="24"/>
          <w:szCs w:val="24"/>
        </w:rPr>
        <w:t>an assistive</w:t>
      </w:r>
      <w:proofErr w:type="gramEnd"/>
      <w:r w:rsidRPr="3B54321A">
        <w:rPr>
          <w:rFonts w:ascii="Arial" w:eastAsia="Corbel" w:hAnsi="Arial" w:cs="Arial"/>
          <w:color w:val="000000" w:themeColor="text1"/>
          <w:sz w:val="24"/>
          <w:szCs w:val="24"/>
        </w:rPr>
        <w:t xml:space="preserve"> technology evaluation, a multidisciplinary team of professionals knowledgeable about assistive technology devices should conduct the assessment with the student and family being included in the evaluation process. · </w:t>
      </w:r>
    </w:p>
    <w:p w14:paraId="09CBCFB0" w14:textId="77777777" w:rsidR="008048D9" w:rsidRDefault="008048D9" w:rsidP="3B54321A">
      <w:pPr>
        <w:pStyle w:val="ListParagraph"/>
        <w:numPr>
          <w:ilvl w:val="0"/>
          <w:numId w:val="43"/>
        </w:numPr>
        <w:spacing w:before="160"/>
        <w:ind w:left="720"/>
        <w:rPr>
          <w:rFonts w:ascii="Arial" w:eastAsia="Corbel" w:hAnsi="Arial" w:cs="Arial"/>
          <w:color w:val="000000" w:themeColor="text1"/>
          <w:sz w:val="24"/>
          <w:szCs w:val="24"/>
        </w:rPr>
      </w:pPr>
      <w:r w:rsidRPr="3B54321A">
        <w:rPr>
          <w:rFonts w:ascii="Arial" w:eastAsia="Corbel" w:hAnsi="Arial" w:cs="Arial"/>
          <w:color w:val="000000" w:themeColor="text1"/>
          <w:sz w:val="24"/>
          <w:szCs w:val="24"/>
        </w:rPr>
        <w:t xml:space="preserve">In instances when assistive technology devices and/or services are determined as required, the Team must further determine and document which settings (classroom, home or other) in which the student needs access to those devices and services </w:t>
      </w:r>
      <w:proofErr w:type="gramStart"/>
      <w:r w:rsidRPr="3B54321A">
        <w:rPr>
          <w:rFonts w:ascii="Arial" w:eastAsia="Corbel" w:hAnsi="Arial" w:cs="Arial"/>
          <w:color w:val="000000" w:themeColor="text1"/>
          <w:sz w:val="24"/>
          <w:szCs w:val="24"/>
        </w:rPr>
        <w:t>in order to</w:t>
      </w:r>
      <w:proofErr w:type="gramEnd"/>
      <w:r w:rsidRPr="3B54321A">
        <w:rPr>
          <w:rFonts w:ascii="Arial" w:eastAsia="Corbel" w:hAnsi="Arial" w:cs="Arial"/>
          <w:color w:val="000000" w:themeColor="text1"/>
          <w:sz w:val="24"/>
          <w:szCs w:val="24"/>
        </w:rPr>
        <w:t xml:space="preserve"> </w:t>
      </w:r>
      <w:proofErr w:type="gramStart"/>
      <w:r w:rsidRPr="3B54321A">
        <w:rPr>
          <w:rFonts w:ascii="Arial" w:eastAsia="Corbel" w:hAnsi="Arial" w:cs="Arial"/>
          <w:color w:val="000000" w:themeColor="text1"/>
          <w:sz w:val="24"/>
          <w:szCs w:val="24"/>
        </w:rPr>
        <w:t>assure</w:t>
      </w:r>
      <w:proofErr w:type="gramEnd"/>
      <w:r w:rsidRPr="3B54321A">
        <w:rPr>
          <w:rFonts w:ascii="Arial" w:eastAsia="Corbel" w:hAnsi="Arial" w:cs="Arial"/>
          <w:color w:val="000000" w:themeColor="text1"/>
          <w:sz w:val="24"/>
          <w:szCs w:val="24"/>
        </w:rPr>
        <w:t xml:space="preserve"> provision of FAPE. </w:t>
      </w:r>
    </w:p>
    <w:p w14:paraId="7776B7AC" w14:textId="77777777" w:rsidR="00AF5CF6" w:rsidRPr="00480148" w:rsidRDefault="00AF5CF6" w:rsidP="00AF5CF6">
      <w:pPr>
        <w:pStyle w:val="ListParagraph"/>
        <w:spacing w:before="160"/>
        <w:rPr>
          <w:rFonts w:ascii="Arial" w:eastAsia="Corbel" w:hAnsi="Arial" w:cs="Arial"/>
          <w:color w:val="000000" w:themeColor="text1"/>
          <w:sz w:val="24"/>
          <w:szCs w:val="24"/>
        </w:rPr>
      </w:pPr>
    </w:p>
    <w:p w14:paraId="57164A5A" w14:textId="50A4ECE2" w:rsidR="000D2BD3" w:rsidRPr="00480148" w:rsidRDefault="000D2BD3" w:rsidP="00DD4A95">
      <w:pPr>
        <w:spacing w:before="160" w:line="257" w:lineRule="auto"/>
        <w:rPr>
          <w:rFonts w:ascii="Arial" w:hAnsi="Arial" w:cs="Arial"/>
          <w:sz w:val="24"/>
          <w:szCs w:val="24"/>
        </w:rPr>
      </w:pPr>
      <w:r w:rsidRPr="3B54321A">
        <w:rPr>
          <w:rFonts w:ascii="Arial" w:eastAsia="Corbel" w:hAnsi="Arial" w:cs="Arial"/>
          <w:b/>
          <w:bCs/>
          <w:sz w:val="24"/>
          <w:szCs w:val="24"/>
          <w:u w:val="single"/>
        </w:rPr>
        <w:t>Federal</w:t>
      </w:r>
      <w:r w:rsidR="13C67C1A" w:rsidRPr="3B54321A">
        <w:rPr>
          <w:rFonts w:ascii="Arial" w:eastAsia="Corbel" w:hAnsi="Arial" w:cs="Arial"/>
          <w:b/>
          <w:bCs/>
          <w:sz w:val="24"/>
          <w:szCs w:val="24"/>
          <w:u w:val="single"/>
        </w:rPr>
        <w:t xml:space="preserve"> requirements</w:t>
      </w:r>
      <w:r w:rsidRPr="3B54321A">
        <w:rPr>
          <w:rFonts w:ascii="Arial" w:eastAsia="Corbel" w:hAnsi="Arial" w:cs="Arial"/>
          <w:b/>
          <w:bCs/>
          <w:sz w:val="24"/>
          <w:szCs w:val="24"/>
          <w:u w:val="single"/>
        </w:rPr>
        <w:t>:</w:t>
      </w:r>
      <w:r w:rsidRPr="3B54321A">
        <w:rPr>
          <w:rFonts w:ascii="Arial" w:eastAsia="Corbel" w:hAnsi="Arial" w:cs="Arial"/>
          <w:sz w:val="24"/>
          <w:szCs w:val="24"/>
        </w:rPr>
        <w:t xml:space="preserve"> </w:t>
      </w:r>
    </w:p>
    <w:p w14:paraId="39FA8462" w14:textId="4CBF21BF" w:rsidR="1CBF12C2" w:rsidRDefault="1CBF12C2" w:rsidP="3B54321A">
      <w:pPr>
        <w:spacing w:before="160" w:line="257" w:lineRule="auto"/>
        <w:rPr>
          <w:rStyle w:val="Hyperlink"/>
          <w:rFonts w:ascii="Arial" w:eastAsia="Corbel" w:hAnsi="Arial" w:cs="Arial"/>
          <w:sz w:val="24"/>
          <w:szCs w:val="24"/>
        </w:rPr>
      </w:pPr>
      <w:hyperlink r:id="rId229">
        <w:r w:rsidRPr="3B54321A">
          <w:rPr>
            <w:rStyle w:val="Hyperlink"/>
            <w:rFonts w:ascii="Arial" w:eastAsia="Corbel" w:hAnsi="Arial" w:cs="Arial"/>
            <w:sz w:val="24"/>
            <w:szCs w:val="24"/>
          </w:rPr>
          <w:t>34 CFR 300.5</w:t>
        </w:r>
      </w:hyperlink>
    </w:p>
    <w:p w14:paraId="7FAD80BD" w14:textId="6F0E18BF" w:rsidR="1CBF12C2" w:rsidRDefault="1CBF12C2" w:rsidP="3B54321A">
      <w:pPr>
        <w:spacing w:before="160" w:line="257" w:lineRule="auto"/>
        <w:rPr>
          <w:rFonts w:ascii="Arial" w:eastAsia="Corbel" w:hAnsi="Arial" w:cs="Arial"/>
          <w:sz w:val="24"/>
          <w:szCs w:val="24"/>
        </w:rPr>
      </w:pPr>
      <w:hyperlink r:id="rId230">
        <w:r w:rsidRPr="3B54321A">
          <w:rPr>
            <w:rStyle w:val="Hyperlink"/>
            <w:rFonts w:ascii="Arial" w:eastAsia="Corbel" w:hAnsi="Arial" w:cs="Arial"/>
            <w:sz w:val="24"/>
            <w:szCs w:val="24"/>
          </w:rPr>
          <w:t>34 CFR 300.6</w:t>
        </w:r>
      </w:hyperlink>
    </w:p>
    <w:p w14:paraId="173108AD" w14:textId="5EC66E05" w:rsidR="1CBF12C2" w:rsidRDefault="1CBF12C2" w:rsidP="3B54321A">
      <w:pPr>
        <w:spacing w:before="160" w:line="257" w:lineRule="auto"/>
        <w:rPr>
          <w:rFonts w:ascii="Arial" w:eastAsia="Corbel" w:hAnsi="Arial" w:cs="Arial"/>
          <w:sz w:val="24"/>
          <w:szCs w:val="24"/>
        </w:rPr>
      </w:pPr>
      <w:hyperlink r:id="rId231">
        <w:r w:rsidRPr="3B54321A">
          <w:rPr>
            <w:rStyle w:val="Hyperlink"/>
            <w:rFonts w:ascii="Arial" w:eastAsia="Corbel" w:hAnsi="Arial" w:cs="Arial"/>
            <w:sz w:val="24"/>
            <w:szCs w:val="24"/>
          </w:rPr>
          <w:t>34 CFR 300.105(a)</w:t>
        </w:r>
      </w:hyperlink>
    </w:p>
    <w:p w14:paraId="439AA193" w14:textId="77777777" w:rsidR="000D2BD3" w:rsidRPr="000D2BD3" w:rsidRDefault="000D2BD3" w:rsidP="3B54321A">
      <w:pPr>
        <w:pStyle w:val="ListParagraph"/>
        <w:spacing w:before="160" w:line="257" w:lineRule="auto"/>
        <w:ind w:left="0"/>
        <w:rPr>
          <w:rFonts w:ascii="Arial" w:eastAsia="Corbel" w:hAnsi="Arial" w:cs="Arial"/>
          <w:color w:val="000000" w:themeColor="text1"/>
          <w:sz w:val="24"/>
          <w:szCs w:val="24"/>
        </w:rPr>
      </w:pPr>
      <w:hyperlink r:id="rId232">
        <w:r w:rsidRPr="3B54321A">
          <w:rPr>
            <w:rStyle w:val="Hyperlink"/>
            <w:rFonts w:ascii="Arial" w:eastAsia="Corbel" w:hAnsi="Arial" w:cs="Arial"/>
            <w:sz w:val="24"/>
            <w:szCs w:val="24"/>
          </w:rPr>
          <w:t>34 CFR 300.324(a)(2)(v)</w:t>
        </w:r>
      </w:hyperlink>
      <w:r w:rsidRPr="3B54321A">
        <w:rPr>
          <w:rFonts w:ascii="Arial" w:eastAsia="Corbel" w:hAnsi="Arial" w:cs="Arial"/>
          <w:color w:val="000000" w:themeColor="text1"/>
          <w:sz w:val="24"/>
          <w:szCs w:val="24"/>
        </w:rPr>
        <w:t xml:space="preserve"> </w:t>
      </w:r>
    </w:p>
    <w:p w14:paraId="11F1CA00" w14:textId="1E356DE7" w:rsidR="008048D9" w:rsidRPr="00480148" w:rsidRDefault="000D2BD3" w:rsidP="000D2BD3">
      <w:pPr>
        <w:spacing w:before="160"/>
        <w:rPr>
          <w:rFonts w:ascii="Arial" w:eastAsia="Corbel" w:hAnsi="Arial" w:cs="Arial"/>
          <w:b/>
          <w:color w:val="000000" w:themeColor="text1"/>
          <w:sz w:val="24"/>
          <w:szCs w:val="24"/>
        </w:rPr>
      </w:pPr>
      <w:hyperlink r:id="rId233" w:history="1">
        <w:r w:rsidRPr="00480148">
          <w:rPr>
            <w:rStyle w:val="Hyperlink"/>
            <w:rFonts w:ascii="Arial" w:eastAsia="Corbel" w:hAnsi="Arial" w:cs="Arial"/>
            <w:sz w:val="24"/>
            <w:szCs w:val="24"/>
          </w:rPr>
          <w:t>Technical Assistance Advisory SPED 2018-3: Addressing the Communication Needs of Students with Disabilities through Augmentative and Alternative Communication (AAC) - Special Education</w:t>
        </w:r>
      </w:hyperlink>
    </w:p>
    <w:p w14:paraId="0A1E4135" w14:textId="77777777" w:rsidR="008808B8" w:rsidRDefault="008808B8" w:rsidP="00AF1F06">
      <w:pPr>
        <w:spacing w:before="160"/>
        <w:rPr>
          <w:rFonts w:ascii="Arial" w:eastAsia="Corbel" w:hAnsi="Arial" w:cs="Arial"/>
          <w:b/>
          <w:color w:val="000000" w:themeColor="text1"/>
          <w:sz w:val="24"/>
          <w:szCs w:val="24"/>
        </w:rPr>
      </w:pPr>
    </w:p>
    <w:p w14:paraId="67CD3A86" w14:textId="77777777" w:rsidR="00897DB9" w:rsidRPr="00480148" w:rsidRDefault="00897DB9" w:rsidP="00AF1F06">
      <w:pPr>
        <w:spacing w:before="160"/>
        <w:rPr>
          <w:rFonts w:ascii="Arial" w:eastAsia="Corbel" w:hAnsi="Arial" w:cs="Arial"/>
          <w:b/>
          <w:color w:val="000000" w:themeColor="text1"/>
          <w:sz w:val="24"/>
          <w:szCs w:val="24"/>
        </w:rPr>
      </w:pPr>
    </w:p>
    <w:p w14:paraId="47119E92" w14:textId="5E54B5B7" w:rsidR="008808B8" w:rsidRPr="008808B8" w:rsidRDefault="00E76486" w:rsidP="00AF5CF6">
      <w:pPr>
        <w:pStyle w:val="Heading3"/>
      </w:pPr>
      <w:r w:rsidRPr="00B80BDA">
        <w:rPr>
          <w:highlight w:val="lightGray"/>
        </w:rPr>
        <w:t>SE 36 IEP implementation, accountability and financial responsibility</w:t>
      </w:r>
      <w:r w:rsidRPr="00480148">
        <w:t xml:space="preserve"> </w:t>
      </w:r>
    </w:p>
    <w:p w14:paraId="62D8EC29" w14:textId="77777777" w:rsidR="00E76486" w:rsidRPr="00480148" w:rsidRDefault="00E76486" w:rsidP="00AF1F06">
      <w:pPr>
        <w:pStyle w:val="ListParagraph"/>
        <w:numPr>
          <w:ilvl w:val="0"/>
          <w:numId w:val="20"/>
        </w:numPr>
        <w:spacing w:before="160"/>
        <w:ind w:left="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The school district oversees in an ongoing manner the full implementation of each proposed in-district and out-of-district IEP that has been consented to by a student’s parents. </w:t>
      </w:r>
    </w:p>
    <w:p w14:paraId="36E8BD48" w14:textId="77777777" w:rsidR="00E76486" w:rsidRDefault="00E76486" w:rsidP="00AF1F06">
      <w:pPr>
        <w:pStyle w:val="ListParagraph"/>
        <w:numPr>
          <w:ilvl w:val="0"/>
          <w:numId w:val="20"/>
        </w:numPr>
        <w:spacing w:before="160"/>
        <w:ind w:left="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The district provides all programs and services without expense to the student’s parents. </w:t>
      </w:r>
    </w:p>
    <w:p w14:paraId="5B7E44F5" w14:textId="77777777" w:rsidR="00B80BDA" w:rsidRPr="00480148" w:rsidRDefault="00B80BDA" w:rsidP="008808B8">
      <w:pPr>
        <w:pStyle w:val="ListParagraph"/>
        <w:spacing w:before="160"/>
        <w:ind w:left="0"/>
        <w:rPr>
          <w:rFonts w:ascii="Arial" w:eastAsia="Corbel" w:hAnsi="Arial" w:cs="Arial"/>
          <w:color w:val="000000" w:themeColor="text1"/>
          <w:sz w:val="24"/>
          <w:szCs w:val="24"/>
        </w:rPr>
      </w:pPr>
    </w:p>
    <w:p w14:paraId="4CE6AE25" w14:textId="12FA2F37" w:rsidR="008808B8" w:rsidRPr="00480148" w:rsidRDefault="008808B8" w:rsidP="008808B8">
      <w:pPr>
        <w:spacing w:before="160"/>
        <w:rPr>
          <w:rFonts w:ascii="Arial" w:hAnsi="Arial" w:cs="Arial"/>
          <w:sz w:val="24"/>
          <w:szCs w:val="24"/>
        </w:rPr>
      </w:pPr>
      <w:r w:rsidRPr="00480148">
        <w:rPr>
          <w:rFonts w:ascii="Arial" w:eastAsia="Corbel" w:hAnsi="Arial" w:cs="Arial"/>
          <w:b/>
          <w:sz w:val="24"/>
          <w:szCs w:val="24"/>
          <w:u w:val="single"/>
        </w:rPr>
        <w:t>State requirement:</w:t>
      </w:r>
      <w:r w:rsidRPr="00480148">
        <w:rPr>
          <w:rFonts w:ascii="Arial" w:eastAsia="Corbel" w:hAnsi="Arial" w:cs="Arial"/>
          <w:sz w:val="24"/>
          <w:szCs w:val="24"/>
        </w:rPr>
        <w:t xml:space="preserve"> </w:t>
      </w:r>
    </w:p>
    <w:p w14:paraId="282E60BF" w14:textId="2ED07126" w:rsidR="008808B8" w:rsidRDefault="008808B8" w:rsidP="008808B8">
      <w:pPr>
        <w:pStyle w:val="ListParagraph"/>
        <w:spacing w:before="160"/>
        <w:ind w:left="0"/>
        <w:rPr>
          <w:rFonts w:ascii="Arial" w:eastAsia="Corbel" w:hAnsi="Arial" w:cs="Arial"/>
          <w:sz w:val="24"/>
          <w:szCs w:val="24"/>
        </w:rPr>
      </w:pPr>
      <w:hyperlink r:id="rId234">
        <w:r w:rsidRPr="3B54321A">
          <w:rPr>
            <w:rStyle w:val="Hyperlink"/>
            <w:rFonts w:ascii="Arial" w:eastAsia="Corbel" w:hAnsi="Arial" w:cs="Arial"/>
            <w:sz w:val="24"/>
            <w:szCs w:val="24"/>
          </w:rPr>
          <w:t>603 CMR 28.06(3)</w:t>
        </w:r>
      </w:hyperlink>
      <w:r w:rsidRPr="3B54321A">
        <w:rPr>
          <w:rFonts w:ascii="Arial" w:eastAsia="Corbel" w:hAnsi="Arial" w:cs="Arial"/>
          <w:sz w:val="24"/>
          <w:szCs w:val="24"/>
        </w:rPr>
        <w:t xml:space="preserve"> </w:t>
      </w:r>
    </w:p>
    <w:p w14:paraId="20EB198B" w14:textId="77777777" w:rsidR="003C4485" w:rsidRPr="00480148" w:rsidRDefault="003C4485" w:rsidP="008808B8">
      <w:pPr>
        <w:pStyle w:val="ListParagraph"/>
        <w:spacing w:before="160"/>
        <w:ind w:left="0"/>
        <w:rPr>
          <w:rFonts w:ascii="Arial" w:hAnsi="Arial" w:cs="Arial"/>
          <w:sz w:val="24"/>
          <w:szCs w:val="24"/>
        </w:rPr>
      </w:pPr>
    </w:p>
    <w:p w14:paraId="2F4474B7" w14:textId="1DCD0F64" w:rsidR="008808B8" w:rsidRPr="00480148" w:rsidRDefault="008808B8" w:rsidP="008808B8">
      <w:pPr>
        <w:pStyle w:val="ListParagraph"/>
        <w:spacing w:before="160"/>
        <w:ind w:left="0"/>
        <w:rPr>
          <w:rFonts w:ascii="Arial" w:hAnsi="Arial" w:cs="Arial"/>
          <w:sz w:val="24"/>
          <w:szCs w:val="24"/>
        </w:rPr>
      </w:pPr>
      <w:r w:rsidRPr="3B54321A">
        <w:rPr>
          <w:rFonts w:ascii="Arial" w:eastAsia="Corbel" w:hAnsi="Arial" w:cs="Arial"/>
          <w:b/>
          <w:bCs/>
          <w:sz w:val="24"/>
          <w:szCs w:val="24"/>
          <w:u w:val="single"/>
        </w:rPr>
        <w:t>Federal</w:t>
      </w:r>
      <w:r w:rsidR="17EE8987" w:rsidRPr="3B54321A">
        <w:rPr>
          <w:rFonts w:ascii="Arial" w:eastAsia="Corbel" w:hAnsi="Arial" w:cs="Arial"/>
          <w:b/>
          <w:bCs/>
          <w:sz w:val="24"/>
          <w:szCs w:val="24"/>
          <w:u w:val="single"/>
        </w:rPr>
        <w:t xml:space="preserve"> requirements</w:t>
      </w:r>
      <w:r w:rsidRPr="3B54321A">
        <w:rPr>
          <w:rFonts w:ascii="Arial" w:eastAsia="Corbel" w:hAnsi="Arial" w:cs="Arial"/>
          <w:b/>
          <w:bCs/>
          <w:sz w:val="24"/>
          <w:szCs w:val="24"/>
          <w:u w:val="single"/>
        </w:rPr>
        <w:t>:</w:t>
      </w:r>
      <w:r w:rsidRPr="3B54321A">
        <w:rPr>
          <w:rFonts w:ascii="Arial" w:eastAsia="Corbel" w:hAnsi="Arial" w:cs="Arial"/>
          <w:sz w:val="24"/>
          <w:szCs w:val="24"/>
        </w:rPr>
        <w:t xml:space="preserve"> </w:t>
      </w:r>
    </w:p>
    <w:p w14:paraId="66F87C10" w14:textId="30BABB4B" w:rsidR="008808B8" w:rsidRPr="001F5406" w:rsidRDefault="008808B8" w:rsidP="3B54321A">
      <w:pPr>
        <w:pStyle w:val="ListParagraph"/>
        <w:spacing w:before="160" w:line="257" w:lineRule="auto"/>
        <w:ind w:left="0"/>
        <w:rPr>
          <w:rStyle w:val="Hyperlink"/>
          <w:rFonts w:ascii="Arial" w:eastAsia="Corbel" w:hAnsi="Arial" w:cs="Arial"/>
          <w:sz w:val="24"/>
          <w:szCs w:val="24"/>
          <w:lang w:val="pt-BR"/>
        </w:rPr>
      </w:pPr>
      <w:r w:rsidRPr="3B54321A">
        <w:rPr>
          <w:rFonts w:ascii="Arial" w:eastAsia="Corbel" w:hAnsi="Arial" w:cs="Arial"/>
          <w:b/>
          <w:bCs/>
          <w:sz w:val="24"/>
          <w:szCs w:val="24"/>
        </w:rPr>
        <w:fldChar w:fldCharType="begin"/>
      </w:r>
      <w:r w:rsidRPr="001F5406">
        <w:rPr>
          <w:rFonts w:ascii="Arial" w:eastAsia="Corbel" w:hAnsi="Arial" w:cs="Arial"/>
          <w:b/>
          <w:bCs/>
          <w:sz w:val="24"/>
          <w:szCs w:val="24"/>
          <w:lang w:val="pt-BR"/>
        </w:rPr>
        <w:instrText xml:space="preserve"> HYPERLINK "https://sites.ed.gov/idea/regs/b/a/300.17" </w:instrText>
      </w:r>
      <w:r w:rsidRPr="3B54321A">
        <w:rPr>
          <w:rFonts w:ascii="Arial" w:eastAsia="Corbel" w:hAnsi="Arial" w:cs="Arial"/>
          <w:b/>
          <w:bCs/>
          <w:sz w:val="24"/>
          <w:szCs w:val="24"/>
        </w:rPr>
      </w:r>
      <w:r w:rsidRPr="3B54321A">
        <w:rPr>
          <w:rFonts w:ascii="Arial" w:eastAsia="Corbel" w:hAnsi="Arial" w:cs="Arial"/>
          <w:b/>
          <w:bCs/>
          <w:sz w:val="24"/>
          <w:szCs w:val="24"/>
        </w:rPr>
        <w:fldChar w:fldCharType="separate"/>
      </w:r>
      <w:r w:rsidRPr="001F5406">
        <w:rPr>
          <w:rStyle w:val="Hyperlink"/>
          <w:rFonts w:ascii="Arial" w:eastAsia="Corbel" w:hAnsi="Arial" w:cs="Arial"/>
          <w:sz w:val="24"/>
          <w:szCs w:val="24"/>
          <w:lang w:val="pt-BR"/>
        </w:rPr>
        <w:t xml:space="preserve">34 CFR 300.17 (a) </w:t>
      </w:r>
    </w:p>
    <w:p w14:paraId="235116AE" w14:textId="77777777" w:rsidR="008808B8" w:rsidRPr="001F5406" w:rsidRDefault="008808B8" w:rsidP="3B54321A">
      <w:pPr>
        <w:pStyle w:val="ListParagraph"/>
        <w:spacing w:before="160" w:line="257" w:lineRule="auto"/>
        <w:ind w:left="0"/>
        <w:rPr>
          <w:rFonts w:ascii="Arial" w:eastAsia="Corbel" w:hAnsi="Arial" w:cs="Arial"/>
          <w:color w:val="000000" w:themeColor="text1"/>
          <w:sz w:val="24"/>
          <w:szCs w:val="24"/>
          <w:lang w:val="pt-BR"/>
        </w:rPr>
      </w:pPr>
      <w:r w:rsidRPr="3B54321A">
        <w:rPr>
          <w:rFonts w:ascii="Arial" w:eastAsia="Corbel" w:hAnsi="Arial" w:cs="Arial"/>
          <w:b/>
          <w:bCs/>
          <w:sz w:val="24"/>
          <w:szCs w:val="24"/>
        </w:rPr>
        <w:fldChar w:fldCharType="end"/>
      </w:r>
      <w:r w:rsidRPr="001F5406">
        <w:rPr>
          <w:rStyle w:val="Hyperlink"/>
          <w:rFonts w:ascii="Arial" w:eastAsia="Corbel" w:hAnsi="Arial" w:cs="Arial"/>
          <w:sz w:val="24"/>
          <w:szCs w:val="24"/>
          <w:lang w:val="pt-BR"/>
        </w:rPr>
        <w:t>34 CFR  300.101;</w:t>
      </w:r>
    </w:p>
    <w:p w14:paraId="78DFE8A6" w14:textId="77777777" w:rsidR="008808B8" w:rsidRPr="001F5406" w:rsidRDefault="008808B8" w:rsidP="3B54321A">
      <w:pPr>
        <w:pStyle w:val="ListParagraph"/>
        <w:spacing w:before="160" w:line="257" w:lineRule="auto"/>
        <w:ind w:left="0"/>
        <w:rPr>
          <w:rFonts w:ascii="Arial" w:eastAsia="Corbel" w:hAnsi="Arial" w:cs="Arial"/>
          <w:color w:val="000000" w:themeColor="text1"/>
          <w:sz w:val="24"/>
          <w:szCs w:val="24"/>
          <w:lang w:val="pt-BR"/>
        </w:rPr>
      </w:pPr>
      <w:r>
        <w:fldChar w:fldCharType="begin"/>
      </w:r>
      <w:r w:rsidRPr="001F5406">
        <w:rPr>
          <w:lang w:val="pt-BR"/>
        </w:rPr>
        <w:instrText>HYPERLINK "https://sites.ed.gov/idea/regs/b/b/300.102" \h</w:instrText>
      </w:r>
      <w:r>
        <w:fldChar w:fldCharType="separate"/>
      </w:r>
      <w:r w:rsidRPr="001F5406">
        <w:rPr>
          <w:rStyle w:val="Hyperlink"/>
          <w:rFonts w:ascii="Arial" w:eastAsia="Corbel" w:hAnsi="Arial" w:cs="Arial"/>
          <w:sz w:val="24"/>
          <w:szCs w:val="24"/>
          <w:lang w:val="pt-BR"/>
        </w:rPr>
        <w:t>34 CFR 300.102;</w:t>
      </w:r>
      <w:r>
        <w:fldChar w:fldCharType="end"/>
      </w:r>
    </w:p>
    <w:p w14:paraId="40ED2789" w14:textId="77777777" w:rsidR="008808B8" w:rsidRPr="001F5406" w:rsidRDefault="008808B8" w:rsidP="3B54321A">
      <w:pPr>
        <w:pStyle w:val="ListParagraph"/>
        <w:spacing w:before="160" w:line="257" w:lineRule="auto"/>
        <w:ind w:left="0"/>
        <w:rPr>
          <w:rFonts w:ascii="Arial" w:eastAsia="Corbel" w:hAnsi="Arial" w:cs="Arial"/>
          <w:color w:val="000000" w:themeColor="text1"/>
          <w:sz w:val="24"/>
          <w:szCs w:val="24"/>
          <w:lang w:val="pt-BR"/>
        </w:rPr>
      </w:pPr>
      <w:r>
        <w:fldChar w:fldCharType="begin"/>
      </w:r>
      <w:r w:rsidRPr="001F5406">
        <w:rPr>
          <w:lang w:val="pt-BR"/>
        </w:rPr>
        <w:instrText>HYPERLINK "https://sites.ed.gov/idea/regs/b/b/300.103" \h</w:instrText>
      </w:r>
      <w:r>
        <w:fldChar w:fldCharType="separate"/>
      </w:r>
      <w:r w:rsidRPr="001F5406">
        <w:rPr>
          <w:rStyle w:val="Hyperlink"/>
          <w:rFonts w:ascii="Arial" w:eastAsia="Corbel" w:hAnsi="Arial" w:cs="Arial"/>
          <w:sz w:val="24"/>
          <w:szCs w:val="24"/>
          <w:lang w:val="pt-BR"/>
        </w:rPr>
        <w:t>34 CFR 300-103</w:t>
      </w:r>
      <w:r>
        <w:fldChar w:fldCharType="end"/>
      </w:r>
    </w:p>
    <w:p w14:paraId="651276BA" w14:textId="77777777" w:rsidR="008808B8" w:rsidRPr="00480148" w:rsidRDefault="008808B8" w:rsidP="3B54321A">
      <w:pPr>
        <w:pStyle w:val="ListParagraph"/>
        <w:spacing w:before="160" w:line="257" w:lineRule="auto"/>
        <w:ind w:left="0"/>
        <w:rPr>
          <w:rStyle w:val="Hyperlink"/>
          <w:rFonts w:ascii="Arial" w:eastAsia="Corbel" w:hAnsi="Arial" w:cs="Arial"/>
          <w:sz w:val="24"/>
          <w:szCs w:val="24"/>
        </w:rPr>
      </w:pPr>
      <w:r w:rsidRPr="3B54321A">
        <w:rPr>
          <w:rFonts w:ascii="Arial" w:eastAsia="Corbel" w:hAnsi="Arial" w:cs="Arial"/>
          <w:color w:val="000000" w:themeColor="text1"/>
          <w:sz w:val="24"/>
          <w:szCs w:val="24"/>
        </w:rPr>
        <w:fldChar w:fldCharType="begin"/>
      </w:r>
      <w:r w:rsidRPr="00480148">
        <w:rPr>
          <w:rFonts w:ascii="Arial" w:eastAsia="Corbel" w:hAnsi="Arial" w:cs="Arial"/>
          <w:color w:val="000000" w:themeColor="text1"/>
          <w:sz w:val="24"/>
          <w:szCs w:val="24"/>
        </w:rPr>
        <w:instrText xml:space="preserve"> HYPERLINK "https://sites.ed.gov/idea/regs/b/b/300.104" </w:instrText>
      </w:r>
      <w:r w:rsidRPr="3B54321A">
        <w:rPr>
          <w:rFonts w:ascii="Arial" w:eastAsia="Corbel" w:hAnsi="Arial" w:cs="Arial"/>
          <w:color w:val="000000" w:themeColor="text1"/>
          <w:sz w:val="24"/>
          <w:szCs w:val="24"/>
        </w:rPr>
      </w:r>
      <w:r w:rsidRPr="3B54321A">
        <w:rPr>
          <w:rFonts w:ascii="Arial" w:eastAsia="Corbel" w:hAnsi="Arial" w:cs="Arial"/>
          <w:color w:val="000000" w:themeColor="text1"/>
          <w:sz w:val="24"/>
          <w:szCs w:val="24"/>
        </w:rPr>
        <w:fldChar w:fldCharType="separate"/>
      </w:r>
      <w:r w:rsidRPr="00480148">
        <w:rPr>
          <w:rStyle w:val="Hyperlink"/>
          <w:rFonts w:ascii="Arial" w:eastAsia="Corbel" w:hAnsi="Arial" w:cs="Arial"/>
          <w:sz w:val="24"/>
          <w:szCs w:val="24"/>
        </w:rPr>
        <w:t>34 CFR 300.-104-residential</w:t>
      </w:r>
    </w:p>
    <w:p w14:paraId="1061B41C" w14:textId="77777777" w:rsidR="008808B8" w:rsidRPr="00480148" w:rsidRDefault="008808B8" w:rsidP="3B54321A">
      <w:pPr>
        <w:pStyle w:val="ListParagraph"/>
        <w:spacing w:before="160" w:line="257" w:lineRule="auto"/>
        <w:ind w:left="0"/>
        <w:rPr>
          <w:rFonts w:ascii="Arial" w:eastAsia="Calibri" w:hAnsi="Arial" w:cs="Arial"/>
          <w:sz w:val="24"/>
          <w:szCs w:val="24"/>
        </w:rPr>
      </w:pPr>
      <w:r w:rsidRPr="3B54321A">
        <w:rPr>
          <w:rFonts w:ascii="Arial" w:eastAsia="Corbel" w:hAnsi="Arial" w:cs="Arial"/>
          <w:color w:val="000000" w:themeColor="text1"/>
          <w:sz w:val="24"/>
          <w:szCs w:val="24"/>
        </w:rPr>
        <w:fldChar w:fldCharType="end"/>
      </w:r>
      <w:r w:rsidRPr="3B54321A">
        <w:rPr>
          <w:rStyle w:val="Hyperlink"/>
          <w:rFonts w:ascii="Arial" w:eastAsia="Corbel" w:hAnsi="Arial" w:cs="Arial"/>
          <w:sz w:val="24"/>
          <w:szCs w:val="24"/>
        </w:rPr>
        <w:t>34 CFR 300.154</w:t>
      </w:r>
    </w:p>
    <w:p w14:paraId="3967B8E8" w14:textId="77777777" w:rsidR="00A84E5E" w:rsidRDefault="00A84E5E" w:rsidP="00AF1F06">
      <w:pPr>
        <w:pStyle w:val="NoSpacing"/>
        <w:spacing w:before="160" w:after="80"/>
        <w:rPr>
          <w:rFonts w:ascii="Arial" w:hAnsi="Arial" w:cs="Arial"/>
          <w:b/>
          <w:bCs/>
          <w:sz w:val="24"/>
          <w:szCs w:val="24"/>
        </w:rPr>
      </w:pPr>
    </w:p>
    <w:p w14:paraId="0B669D69" w14:textId="77777777" w:rsidR="00897DB9" w:rsidRDefault="00897DB9" w:rsidP="00AF1F06">
      <w:pPr>
        <w:pStyle w:val="NoSpacing"/>
        <w:spacing w:before="160" w:after="80"/>
        <w:rPr>
          <w:rFonts w:ascii="Arial" w:hAnsi="Arial" w:cs="Arial"/>
          <w:b/>
          <w:bCs/>
          <w:sz w:val="24"/>
          <w:szCs w:val="24"/>
        </w:rPr>
      </w:pPr>
    </w:p>
    <w:p w14:paraId="558BD993" w14:textId="77777777" w:rsidR="00CF76DE" w:rsidRDefault="00CF76DE" w:rsidP="00AF1F06">
      <w:pPr>
        <w:pStyle w:val="NoSpacing"/>
        <w:spacing w:before="160" w:after="80"/>
        <w:rPr>
          <w:rFonts w:ascii="Arial" w:hAnsi="Arial" w:cs="Arial"/>
          <w:b/>
          <w:bCs/>
          <w:sz w:val="24"/>
          <w:szCs w:val="24"/>
        </w:rPr>
      </w:pPr>
    </w:p>
    <w:p w14:paraId="76358E2A" w14:textId="77777777" w:rsidR="00CF76DE" w:rsidRDefault="00CF76DE" w:rsidP="00AF1F06">
      <w:pPr>
        <w:pStyle w:val="NoSpacing"/>
        <w:spacing w:before="160" w:after="80"/>
        <w:rPr>
          <w:rFonts w:ascii="Arial" w:hAnsi="Arial" w:cs="Arial"/>
          <w:b/>
          <w:bCs/>
          <w:sz w:val="24"/>
          <w:szCs w:val="24"/>
        </w:rPr>
      </w:pPr>
    </w:p>
    <w:p w14:paraId="65CE88DC" w14:textId="77777777" w:rsidR="008808B8" w:rsidRPr="00480148" w:rsidRDefault="008808B8" w:rsidP="00AF1F06">
      <w:pPr>
        <w:pStyle w:val="NoSpacing"/>
        <w:spacing w:before="160" w:after="80"/>
        <w:rPr>
          <w:rFonts w:ascii="Arial" w:hAnsi="Arial" w:cs="Arial"/>
          <w:b/>
          <w:bCs/>
          <w:sz w:val="24"/>
          <w:szCs w:val="24"/>
        </w:rPr>
      </w:pPr>
    </w:p>
    <w:p w14:paraId="2916DE2A" w14:textId="21B99078" w:rsidR="00897DB9" w:rsidRPr="00897DB9" w:rsidRDefault="00C925C6" w:rsidP="00CF76DE">
      <w:pPr>
        <w:pStyle w:val="Heading3"/>
      </w:pPr>
      <w:r w:rsidRPr="008808B8">
        <w:rPr>
          <w:highlight w:val="lightGray"/>
        </w:rPr>
        <w:lastRenderedPageBreak/>
        <w:t>SE 50 Administrator of Special Education</w:t>
      </w:r>
    </w:p>
    <w:p w14:paraId="6F990D55" w14:textId="77777777" w:rsidR="00C925C6" w:rsidRDefault="00C925C6"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The school district has an appointed person to be its administrator of special education. The administrator supervises all special education for the school district and ensures compliance with all federal and state special education laws. The administrator of special education is appropriately licensed </w:t>
      </w:r>
      <w:r w:rsidRPr="00480148">
        <w:rPr>
          <w:rFonts w:ascii="Arial" w:eastAsia="Corbel" w:hAnsi="Arial" w:cs="Arial"/>
          <w:b/>
          <w:color w:val="000000" w:themeColor="text1"/>
          <w:sz w:val="24"/>
          <w:szCs w:val="24"/>
          <w:u w:val="single"/>
        </w:rPr>
        <w:t>or</w:t>
      </w:r>
      <w:r w:rsidRPr="00480148">
        <w:rPr>
          <w:rFonts w:ascii="Arial" w:eastAsia="Corbel" w:hAnsi="Arial" w:cs="Arial"/>
          <w:b/>
          <w:color w:val="000000" w:themeColor="text1"/>
          <w:sz w:val="24"/>
          <w:szCs w:val="24"/>
        </w:rPr>
        <w:t xml:space="preserve"> </w:t>
      </w:r>
      <w:r w:rsidRPr="00480148">
        <w:rPr>
          <w:rFonts w:ascii="Arial" w:eastAsia="Corbel" w:hAnsi="Arial" w:cs="Arial"/>
          <w:color w:val="000000" w:themeColor="text1"/>
          <w:sz w:val="24"/>
          <w:szCs w:val="24"/>
        </w:rPr>
        <w:t xml:space="preserve">holds a current waiver for an appropriate license </w:t>
      </w:r>
      <w:r w:rsidRPr="00480148">
        <w:rPr>
          <w:rFonts w:ascii="Arial" w:eastAsia="Corbel" w:hAnsi="Arial" w:cs="Arial"/>
          <w:b/>
          <w:sz w:val="24"/>
          <w:szCs w:val="24"/>
          <w:u w:val="single"/>
        </w:rPr>
        <w:t>or</w:t>
      </w:r>
      <w:r w:rsidRPr="00480148">
        <w:rPr>
          <w:rFonts w:ascii="Arial" w:eastAsia="Corbel" w:hAnsi="Arial" w:cs="Arial"/>
          <w:b/>
          <w:sz w:val="24"/>
          <w:szCs w:val="24"/>
        </w:rPr>
        <w:t xml:space="preserve"> </w:t>
      </w:r>
      <w:r w:rsidRPr="00480148">
        <w:rPr>
          <w:rFonts w:ascii="Arial" w:eastAsia="Corbel" w:hAnsi="Arial" w:cs="Arial"/>
          <w:color w:val="000000" w:themeColor="text1"/>
          <w:sz w:val="24"/>
          <w:szCs w:val="24"/>
        </w:rPr>
        <w:t xml:space="preserve">otherwise demonstrates that he or she has the qualifications to perform </w:t>
      </w:r>
      <w:proofErr w:type="gramStart"/>
      <w:r w:rsidRPr="00480148">
        <w:rPr>
          <w:rFonts w:ascii="Arial" w:eastAsia="Corbel" w:hAnsi="Arial" w:cs="Arial"/>
          <w:color w:val="000000" w:themeColor="text1"/>
          <w:sz w:val="24"/>
          <w:szCs w:val="24"/>
        </w:rPr>
        <w:t>all of</w:t>
      </w:r>
      <w:proofErr w:type="gramEnd"/>
      <w:r w:rsidRPr="00480148">
        <w:rPr>
          <w:rFonts w:ascii="Arial" w:eastAsia="Corbel" w:hAnsi="Arial" w:cs="Arial"/>
          <w:color w:val="000000" w:themeColor="text1"/>
          <w:sz w:val="24"/>
          <w:szCs w:val="24"/>
        </w:rPr>
        <w:t xml:space="preserve"> the duties of the administrator. As appropriate, and in accordance with the requirements of M.G.L. c.71B, §3A, the administrator may designate other school district personnel to carry out some of the duties of the administrator.</w:t>
      </w:r>
    </w:p>
    <w:p w14:paraId="71A09420" w14:textId="77777777" w:rsidR="00CF76DE" w:rsidRPr="00480148" w:rsidRDefault="00CF76DE" w:rsidP="00AF1F06">
      <w:pPr>
        <w:spacing w:before="160" w:line="257" w:lineRule="auto"/>
        <w:rPr>
          <w:rFonts w:ascii="Arial" w:hAnsi="Arial" w:cs="Arial"/>
          <w:sz w:val="24"/>
          <w:szCs w:val="24"/>
        </w:rPr>
      </w:pPr>
    </w:p>
    <w:p w14:paraId="4C236F5C" w14:textId="385F7ED2" w:rsidR="008808B8" w:rsidRPr="00480148" w:rsidRDefault="008808B8" w:rsidP="008808B8">
      <w:pPr>
        <w:spacing w:before="160"/>
        <w:rPr>
          <w:rFonts w:ascii="Arial" w:hAnsi="Arial" w:cs="Arial"/>
          <w:sz w:val="24"/>
          <w:szCs w:val="24"/>
        </w:rPr>
      </w:pPr>
      <w:r w:rsidRPr="3B54321A">
        <w:rPr>
          <w:rFonts w:ascii="Arial" w:eastAsia="Corbel" w:hAnsi="Arial" w:cs="Arial"/>
          <w:b/>
          <w:bCs/>
          <w:sz w:val="24"/>
          <w:szCs w:val="24"/>
          <w:u w:val="single"/>
        </w:rPr>
        <w:t>State requirements:</w:t>
      </w:r>
      <w:r w:rsidRPr="3B54321A">
        <w:rPr>
          <w:rFonts w:ascii="Arial" w:eastAsia="Corbel" w:hAnsi="Arial" w:cs="Arial"/>
          <w:sz w:val="24"/>
          <w:szCs w:val="24"/>
        </w:rPr>
        <w:t xml:space="preserve"> </w:t>
      </w:r>
    </w:p>
    <w:p w14:paraId="405168B4" w14:textId="6E75EE82" w:rsidR="66BC3538" w:rsidRDefault="66BC3538" w:rsidP="3B54321A">
      <w:pPr>
        <w:spacing w:before="160"/>
        <w:rPr>
          <w:rFonts w:ascii="Arial" w:eastAsia="Corbel" w:hAnsi="Arial" w:cs="Arial"/>
          <w:sz w:val="24"/>
          <w:szCs w:val="24"/>
        </w:rPr>
      </w:pPr>
      <w:hyperlink r:id="rId235">
        <w:r w:rsidRPr="3B54321A">
          <w:rPr>
            <w:rStyle w:val="Hyperlink"/>
            <w:rFonts w:ascii="Arial" w:eastAsia="Corbel" w:hAnsi="Arial" w:cs="Arial"/>
            <w:sz w:val="24"/>
            <w:szCs w:val="24"/>
          </w:rPr>
          <w:t>M.G.L. c.71B, section 3A</w:t>
        </w:r>
      </w:hyperlink>
    </w:p>
    <w:p w14:paraId="28BB6586" w14:textId="77777777" w:rsidR="008808B8" w:rsidRDefault="008808B8" w:rsidP="008808B8">
      <w:pPr>
        <w:pStyle w:val="ListParagraph"/>
        <w:spacing w:before="160"/>
        <w:ind w:left="0"/>
        <w:rPr>
          <w:rFonts w:ascii="Arial" w:eastAsia="Corbel" w:hAnsi="Arial" w:cs="Arial"/>
          <w:color w:val="000000" w:themeColor="text1"/>
          <w:sz w:val="24"/>
          <w:szCs w:val="24"/>
        </w:rPr>
      </w:pPr>
      <w:hyperlink r:id="rId236">
        <w:r w:rsidRPr="00480148">
          <w:rPr>
            <w:rStyle w:val="Hyperlink"/>
            <w:rFonts w:ascii="Arial" w:eastAsia="Corbel" w:hAnsi="Arial" w:cs="Arial"/>
            <w:sz w:val="24"/>
            <w:szCs w:val="24"/>
          </w:rPr>
          <w:t>603 CMR 28.03(2)</w:t>
        </w:r>
      </w:hyperlink>
      <w:r w:rsidRPr="00480148">
        <w:rPr>
          <w:rFonts w:ascii="Arial" w:eastAsia="Corbel" w:hAnsi="Arial" w:cs="Arial"/>
          <w:color w:val="000000" w:themeColor="text1"/>
          <w:sz w:val="24"/>
          <w:szCs w:val="24"/>
        </w:rPr>
        <w:t xml:space="preserve"> </w:t>
      </w:r>
    </w:p>
    <w:p w14:paraId="34E5070B" w14:textId="1F07CA53" w:rsidR="00C925C6" w:rsidRDefault="00C925C6" w:rsidP="00AF1F06">
      <w:pPr>
        <w:spacing w:before="160" w:line="257" w:lineRule="auto"/>
        <w:rPr>
          <w:rFonts w:ascii="Arial" w:hAnsi="Arial" w:cs="Arial"/>
          <w:sz w:val="24"/>
          <w:szCs w:val="24"/>
        </w:rPr>
      </w:pPr>
    </w:p>
    <w:p w14:paraId="04E90363" w14:textId="77777777" w:rsidR="00897DB9" w:rsidRPr="00480148" w:rsidRDefault="00897DB9" w:rsidP="00AF1F06">
      <w:pPr>
        <w:spacing w:before="160" w:line="257" w:lineRule="auto"/>
        <w:rPr>
          <w:rFonts w:ascii="Arial" w:hAnsi="Arial" w:cs="Arial"/>
          <w:sz w:val="24"/>
          <w:szCs w:val="24"/>
        </w:rPr>
      </w:pPr>
    </w:p>
    <w:p w14:paraId="29376561" w14:textId="27798CB7" w:rsidR="00897DB9" w:rsidRPr="00897DB9" w:rsidRDefault="000E7E6E" w:rsidP="00CF76DE">
      <w:pPr>
        <w:pStyle w:val="Heading3"/>
      </w:pPr>
      <w:r w:rsidRPr="008808B8">
        <w:rPr>
          <w:highlight w:val="lightGray"/>
        </w:rPr>
        <w:t>SE 51 Appropriate special education teacher licensure</w:t>
      </w:r>
      <w:r w:rsidRPr="00480148">
        <w:t xml:space="preserve"> </w:t>
      </w:r>
    </w:p>
    <w:p w14:paraId="14DB94D7" w14:textId="77777777" w:rsidR="000E7E6E" w:rsidRPr="00480148" w:rsidRDefault="000E7E6E"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Except at Commonwealth charter schools, individuals who design and/or provide direct special education services described in IEPs are appropriately licensed. </w:t>
      </w:r>
    </w:p>
    <w:p w14:paraId="46E9B08E" w14:textId="77777777" w:rsidR="000E7E6E" w:rsidRPr="00480148" w:rsidRDefault="000E7E6E"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Commonwealth Charter Schools – Special Education Teacher Qualifications: 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“Qualified” teachers must hold a valid license in special education or have successfully completed an undergraduate or graduate degree in an approved special education program. See also  </w:t>
      </w:r>
      <w:hyperlink r:id="rId237">
        <w:r w:rsidRPr="00480148">
          <w:rPr>
            <w:rStyle w:val="Hyperlink"/>
            <w:rFonts w:ascii="Arial" w:eastAsia="Corbel" w:hAnsi="Arial" w:cs="Arial"/>
            <w:sz w:val="24"/>
            <w:szCs w:val="24"/>
          </w:rPr>
          <w:t>Charter School Technical Advisory 20-1: Educator Qualifications in Commonwealth and Horace Mann Charter Schools</w:t>
        </w:r>
      </w:hyperlink>
      <w:r w:rsidRPr="00480148">
        <w:rPr>
          <w:rFonts w:ascii="Arial" w:eastAsia="Corbel" w:hAnsi="Arial" w:cs="Arial"/>
          <w:color w:val="000000" w:themeColor="text1"/>
          <w:sz w:val="24"/>
          <w:szCs w:val="24"/>
        </w:rPr>
        <w:t xml:space="preserve">   Commonwealth Charter School Staff Qualification Requirements for IEP Services Delivery (Updated April 27, 2012) at </w:t>
      </w:r>
      <w:hyperlink r:id="rId238">
        <w:r w:rsidRPr="00480148">
          <w:rPr>
            <w:rStyle w:val="Hyperlink"/>
            <w:rFonts w:ascii="Arial" w:eastAsia="Corbel" w:hAnsi="Arial" w:cs="Arial"/>
            <w:sz w:val="24"/>
            <w:szCs w:val="24"/>
          </w:rPr>
          <w:t>http://www.doe.mass.edu/charter/sped/staffqualifications.html</w:t>
        </w:r>
      </w:hyperlink>
      <w:r w:rsidRPr="00480148">
        <w:rPr>
          <w:rFonts w:ascii="Arial" w:eastAsia="Corbel" w:hAnsi="Arial" w:cs="Arial"/>
          <w:color w:val="000000" w:themeColor="text1"/>
          <w:sz w:val="24"/>
          <w:szCs w:val="24"/>
        </w:rPr>
        <w:t xml:space="preserve">. </w:t>
      </w:r>
    </w:p>
    <w:p w14:paraId="0E27171F" w14:textId="77777777" w:rsidR="000E7E6E" w:rsidRPr="00480148" w:rsidRDefault="000E7E6E" w:rsidP="00AF1F06">
      <w:pPr>
        <w:spacing w:before="160" w:line="257" w:lineRule="auto"/>
        <w:rPr>
          <w:rFonts w:ascii="Arial" w:hAnsi="Arial" w:cs="Arial"/>
          <w:sz w:val="24"/>
          <w:szCs w:val="24"/>
        </w:rPr>
      </w:pPr>
      <w:r w:rsidRPr="00480148">
        <w:rPr>
          <w:rFonts w:ascii="Arial" w:eastAsia="Calibri" w:hAnsi="Arial" w:cs="Arial"/>
          <w:color w:val="FFFFFF" w:themeColor="background1"/>
          <w:sz w:val="24"/>
          <w:szCs w:val="24"/>
        </w:rPr>
        <w:t xml:space="preserve"> </w:t>
      </w:r>
    </w:p>
    <w:p w14:paraId="75752B73" w14:textId="77777777" w:rsidR="008808B8" w:rsidRPr="00480148" w:rsidRDefault="008808B8" w:rsidP="008808B8">
      <w:pPr>
        <w:spacing w:before="160"/>
        <w:rPr>
          <w:rFonts w:ascii="Arial" w:hAnsi="Arial" w:cs="Arial"/>
          <w:sz w:val="24"/>
          <w:szCs w:val="24"/>
        </w:rPr>
      </w:pPr>
      <w:r w:rsidRPr="3B54321A">
        <w:rPr>
          <w:rFonts w:ascii="Arial" w:eastAsia="Corbel" w:hAnsi="Arial" w:cs="Arial"/>
          <w:b/>
          <w:bCs/>
          <w:sz w:val="24"/>
          <w:szCs w:val="24"/>
          <w:u w:val="single"/>
        </w:rPr>
        <w:lastRenderedPageBreak/>
        <w:t>State requirements:</w:t>
      </w:r>
      <w:r w:rsidRPr="3B54321A">
        <w:rPr>
          <w:rFonts w:ascii="Arial" w:eastAsia="Corbel" w:hAnsi="Arial" w:cs="Arial"/>
          <w:sz w:val="24"/>
          <w:szCs w:val="24"/>
        </w:rPr>
        <w:t xml:space="preserve"> </w:t>
      </w:r>
    </w:p>
    <w:p w14:paraId="3394F878" w14:textId="75527850" w:rsidR="59ADEB23" w:rsidRDefault="59ADEB23" w:rsidP="3B54321A">
      <w:pPr>
        <w:spacing w:before="160"/>
        <w:rPr>
          <w:rFonts w:ascii="Arial" w:eastAsia="Corbel" w:hAnsi="Arial" w:cs="Arial"/>
          <w:sz w:val="24"/>
          <w:szCs w:val="24"/>
        </w:rPr>
      </w:pPr>
      <w:hyperlink r:id="rId239">
        <w:r w:rsidRPr="3B54321A">
          <w:rPr>
            <w:rStyle w:val="Hyperlink"/>
            <w:rFonts w:ascii="Arial" w:eastAsia="Corbel" w:hAnsi="Arial" w:cs="Arial"/>
            <w:sz w:val="24"/>
            <w:szCs w:val="24"/>
          </w:rPr>
          <w:t>M.G.L. c.71, s.38G</w:t>
        </w:r>
      </w:hyperlink>
    </w:p>
    <w:p w14:paraId="014D35F9" w14:textId="6B70ABD5" w:rsidR="59ADEB23" w:rsidRDefault="59ADEB23" w:rsidP="3B54321A">
      <w:pPr>
        <w:spacing w:before="160"/>
        <w:rPr>
          <w:rFonts w:ascii="Arial" w:eastAsia="Corbel" w:hAnsi="Arial" w:cs="Arial"/>
          <w:sz w:val="24"/>
          <w:szCs w:val="24"/>
        </w:rPr>
      </w:pPr>
      <w:hyperlink r:id="rId240">
        <w:r w:rsidRPr="3B54321A">
          <w:rPr>
            <w:rStyle w:val="Hyperlink"/>
            <w:rFonts w:ascii="Arial" w:eastAsia="Corbel" w:hAnsi="Arial" w:cs="Arial"/>
            <w:sz w:val="24"/>
            <w:szCs w:val="24"/>
          </w:rPr>
          <w:t>603 CMR 7.00</w:t>
        </w:r>
      </w:hyperlink>
    </w:p>
    <w:p w14:paraId="52B36E5F" w14:textId="77777777" w:rsidR="008808B8" w:rsidRPr="00E56C6F" w:rsidRDefault="008808B8" w:rsidP="3B54321A">
      <w:pPr>
        <w:pStyle w:val="ListParagraph"/>
        <w:spacing w:before="160"/>
        <w:ind w:left="0"/>
        <w:rPr>
          <w:rStyle w:val="Hyperlink"/>
          <w:rFonts w:ascii="Arial" w:eastAsia="Corbel" w:hAnsi="Arial" w:cs="Arial"/>
          <w:sz w:val="24"/>
          <w:szCs w:val="24"/>
        </w:rPr>
      </w:pPr>
      <w:hyperlink r:id="rId241">
        <w:r w:rsidRPr="3B54321A">
          <w:rPr>
            <w:rStyle w:val="Hyperlink"/>
            <w:rFonts w:ascii="Arial" w:eastAsia="Corbel" w:hAnsi="Arial" w:cs="Arial"/>
            <w:sz w:val="24"/>
            <w:szCs w:val="24"/>
          </w:rPr>
          <w:t>603 CMR 28.02(3)</w:t>
        </w:r>
      </w:hyperlink>
    </w:p>
    <w:p w14:paraId="54F43488" w14:textId="77777777" w:rsidR="00E56C6F" w:rsidRPr="00EE275C" w:rsidRDefault="00E56C6F" w:rsidP="00EE275C">
      <w:pPr>
        <w:spacing w:before="160"/>
        <w:rPr>
          <w:rFonts w:ascii="Arial" w:eastAsia="Corbel" w:hAnsi="Arial" w:cs="Arial"/>
          <w:color w:val="000000" w:themeColor="text1"/>
          <w:sz w:val="24"/>
          <w:szCs w:val="24"/>
        </w:rPr>
      </w:pPr>
    </w:p>
    <w:p w14:paraId="489E114C" w14:textId="32216E45" w:rsidR="008808B8" w:rsidRPr="00480148" w:rsidRDefault="008808B8" w:rsidP="008808B8">
      <w:pPr>
        <w:spacing w:before="160"/>
        <w:rPr>
          <w:rFonts w:ascii="Arial" w:hAnsi="Arial" w:cs="Arial"/>
          <w:sz w:val="24"/>
          <w:szCs w:val="24"/>
        </w:rPr>
      </w:pPr>
      <w:r w:rsidRPr="3B54321A">
        <w:rPr>
          <w:rFonts w:ascii="Arial" w:eastAsia="Corbel" w:hAnsi="Arial" w:cs="Arial"/>
          <w:b/>
          <w:bCs/>
          <w:sz w:val="24"/>
          <w:szCs w:val="24"/>
          <w:u w:val="single"/>
        </w:rPr>
        <w:t>Federal</w:t>
      </w:r>
      <w:r w:rsidR="06B6424F" w:rsidRPr="3B54321A">
        <w:rPr>
          <w:rFonts w:ascii="Arial" w:eastAsia="Corbel" w:hAnsi="Arial" w:cs="Arial"/>
          <w:b/>
          <w:bCs/>
          <w:sz w:val="24"/>
          <w:szCs w:val="24"/>
          <w:u w:val="single"/>
        </w:rPr>
        <w:t xml:space="preserve"> requirement</w:t>
      </w:r>
      <w:r w:rsidRPr="3B54321A">
        <w:rPr>
          <w:rFonts w:ascii="Arial" w:eastAsia="Corbel" w:hAnsi="Arial" w:cs="Arial"/>
          <w:b/>
          <w:bCs/>
          <w:sz w:val="24"/>
          <w:szCs w:val="24"/>
          <w:u w:val="single"/>
        </w:rPr>
        <w:t>:</w:t>
      </w:r>
      <w:r w:rsidRPr="3B54321A">
        <w:rPr>
          <w:rFonts w:ascii="Arial" w:eastAsia="Corbel" w:hAnsi="Arial" w:cs="Arial"/>
          <w:sz w:val="24"/>
          <w:szCs w:val="24"/>
        </w:rPr>
        <w:t xml:space="preserve"> </w:t>
      </w:r>
    </w:p>
    <w:p w14:paraId="796CDCB1" w14:textId="2757DA5B" w:rsidR="00A84E5E" w:rsidRDefault="008808B8" w:rsidP="00D33447">
      <w:pPr>
        <w:pStyle w:val="ListParagraph"/>
        <w:spacing w:before="160"/>
        <w:ind w:left="0"/>
      </w:pPr>
      <w:hyperlink r:id="rId242">
        <w:r w:rsidRPr="3B54321A">
          <w:rPr>
            <w:rStyle w:val="Hyperlink"/>
            <w:rFonts w:ascii="Arial" w:eastAsia="Corbel" w:hAnsi="Arial" w:cs="Arial"/>
            <w:b/>
            <w:bCs/>
            <w:sz w:val="24"/>
            <w:szCs w:val="24"/>
          </w:rPr>
          <w:t xml:space="preserve"> </w:t>
        </w:r>
        <w:r w:rsidRPr="3B54321A">
          <w:rPr>
            <w:rStyle w:val="Hyperlink"/>
            <w:rFonts w:ascii="Arial" w:eastAsia="Corbel" w:hAnsi="Arial" w:cs="Arial"/>
            <w:sz w:val="24"/>
            <w:szCs w:val="24"/>
          </w:rPr>
          <w:t>34 CFR 300.156</w:t>
        </w:r>
      </w:hyperlink>
    </w:p>
    <w:p w14:paraId="44D56540" w14:textId="77777777" w:rsidR="00D33447" w:rsidRDefault="00D33447" w:rsidP="00D33447">
      <w:pPr>
        <w:pStyle w:val="ListParagraph"/>
        <w:spacing w:before="160"/>
        <w:ind w:left="0"/>
      </w:pPr>
    </w:p>
    <w:p w14:paraId="36A23A7B" w14:textId="77777777" w:rsidR="00D33447" w:rsidRDefault="00D33447" w:rsidP="00D33447">
      <w:pPr>
        <w:pStyle w:val="ListParagraph"/>
        <w:spacing w:before="160"/>
        <w:ind w:left="0"/>
      </w:pPr>
    </w:p>
    <w:p w14:paraId="6DD6F39C" w14:textId="77777777" w:rsidR="00D33447" w:rsidRPr="00D33447" w:rsidRDefault="00D33447" w:rsidP="00D33447">
      <w:pPr>
        <w:pStyle w:val="ListParagraph"/>
        <w:spacing w:before="160"/>
        <w:ind w:left="0"/>
      </w:pPr>
    </w:p>
    <w:p w14:paraId="1AC6A4C1" w14:textId="77777777" w:rsidR="000E7E6E" w:rsidRDefault="000E7E6E" w:rsidP="00F346B6">
      <w:pPr>
        <w:pStyle w:val="Heading3"/>
      </w:pPr>
      <w:r w:rsidRPr="00F346B6">
        <w:rPr>
          <w:rFonts w:eastAsia="Times New Roman"/>
          <w:highlight w:val="lightGray"/>
        </w:rPr>
        <w:t>S</w:t>
      </w:r>
      <w:r w:rsidRPr="00F346B6">
        <w:rPr>
          <w:highlight w:val="lightGray"/>
        </w:rPr>
        <w:t>E 52 Appropriate certifications/licenses or other credentials -- related service providers</w:t>
      </w:r>
      <w:r w:rsidRPr="00480148">
        <w:t xml:space="preserve"> </w:t>
      </w:r>
    </w:p>
    <w:p w14:paraId="7CD6E8E1" w14:textId="31A5EDD3" w:rsidR="00D33447" w:rsidRDefault="000E7E6E" w:rsidP="00AF1F06">
      <w:pPr>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Any person, including non-educational personnel and contracted personnel in all roles, who provides related services described under federal special education law, who supervises paraprofessionals in the provision of related services, or who provides support services directly to the general or special education classroom teacher, is appropriately certified, licensed, board registered or otherwise approved to provide such services by the relevant professional standards board or agency for the profession.</w:t>
      </w:r>
    </w:p>
    <w:p w14:paraId="6A88C931" w14:textId="77777777" w:rsidR="00F437BB" w:rsidRPr="00897DB9" w:rsidRDefault="00F437BB" w:rsidP="00AF1F06">
      <w:pPr>
        <w:spacing w:before="160" w:line="257" w:lineRule="auto"/>
        <w:rPr>
          <w:rFonts w:ascii="Arial" w:eastAsia="Corbel" w:hAnsi="Arial" w:cs="Arial"/>
          <w:color w:val="000000" w:themeColor="text1"/>
          <w:sz w:val="24"/>
          <w:szCs w:val="24"/>
        </w:rPr>
      </w:pPr>
    </w:p>
    <w:p w14:paraId="6C320E9D" w14:textId="39EE632C" w:rsidR="00F346B6" w:rsidRPr="00480148" w:rsidRDefault="00F346B6" w:rsidP="00F346B6">
      <w:pPr>
        <w:spacing w:before="160"/>
        <w:rPr>
          <w:rFonts w:ascii="Arial" w:hAnsi="Arial" w:cs="Arial"/>
          <w:sz w:val="24"/>
          <w:szCs w:val="24"/>
        </w:rPr>
      </w:pPr>
      <w:r w:rsidRPr="00480148">
        <w:rPr>
          <w:rFonts w:ascii="Arial" w:eastAsia="Corbel" w:hAnsi="Arial" w:cs="Arial"/>
          <w:b/>
          <w:sz w:val="24"/>
          <w:szCs w:val="24"/>
          <w:u w:val="single"/>
        </w:rPr>
        <w:t>State requirement:</w:t>
      </w:r>
      <w:r w:rsidRPr="00480148">
        <w:rPr>
          <w:rFonts w:ascii="Arial" w:eastAsia="Corbel" w:hAnsi="Arial" w:cs="Arial"/>
          <w:sz w:val="24"/>
          <w:szCs w:val="24"/>
        </w:rPr>
        <w:t xml:space="preserve"> </w:t>
      </w:r>
    </w:p>
    <w:p w14:paraId="576783D6" w14:textId="2022C145" w:rsidR="00F346B6" w:rsidRDefault="00F346B6" w:rsidP="3B54321A">
      <w:pPr>
        <w:pStyle w:val="ListParagraph"/>
        <w:spacing w:before="160" w:line="257" w:lineRule="auto"/>
        <w:ind w:left="0"/>
      </w:pPr>
      <w:hyperlink r:id="rId243">
        <w:r w:rsidRPr="3B54321A">
          <w:rPr>
            <w:rStyle w:val="Hyperlink"/>
            <w:rFonts w:ascii="Arial" w:eastAsia="Corbel" w:hAnsi="Arial" w:cs="Arial"/>
            <w:sz w:val="24"/>
            <w:szCs w:val="24"/>
          </w:rPr>
          <w:t>603 CMR 28.02(3)</w:t>
        </w:r>
      </w:hyperlink>
    </w:p>
    <w:p w14:paraId="2D273707" w14:textId="77777777" w:rsidR="00D33447" w:rsidRPr="00480148" w:rsidRDefault="00D33447" w:rsidP="3B54321A">
      <w:pPr>
        <w:pStyle w:val="ListParagraph"/>
        <w:spacing w:before="160" w:line="257" w:lineRule="auto"/>
        <w:ind w:left="0"/>
        <w:rPr>
          <w:rFonts w:ascii="Arial" w:eastAsia="Corbel" w:hAnsi="Arial" w:cs="Arial"/>
          <w:b/>
          <w:bCs/>
          <w:sz w:val="24"/>
          <w:szCs w:val="24"/>
          <w:u w:val="single"/>
        </w:rPr>
      </w:pPr>
    </w:p>
    <w:p w14:paraId="39398AAD" w14:textId="616D7B3D" w:rsidR="00F346B6" w:rsidRPr="00480148" w:rsidRDefault="00F346B6" w:rsidP="00F346B6">
      <w:pPr>
        <w:spacing w:before="160"/>
        <w:rPr>
          <w:rFonts w:ascii="Arial" w:hAnsi="Arial" w:cs="Arial"/>
          <w:sz w:val="24"/>
          <w:szCs w:val="24"/>
        </w:rPr>
      </w:pPr>
      <w:r w:rsidRPr="3B54321A">
        <w:rPr>
          <w:rFonts w:ascii="Arial" w:eastAsia="Corbel" w:hAnsi="Arial" w:cs="Arial"/>
          <w:b/>
          <w:bCs/>
          <w:sz w:val="24"/>
          <w:szCs w:val="24"/>
          <w:u w:val="single"/>
        </w:rPr>
        <w:t>Federal</w:t>
      </w:r>
      <w:r w:rsidR="3D2A4E9B" w:rsidRPr="3B54321A">
        <w:rPr>
          <w:rFonts w:ascii="Arial" w:eastAsia="Corbel" w:hAnsi="Arial" w:cs="Arial"/>
          <w:b/>
          <w:bCs/>
          <w:sz w:val="24"/>
          <w:szCs w:val="24"/>
          <w:u w:val="single"/>
        </w:rPr>
        <w:t xml:space="preserve"> requirements</w:t>
      </w:r>
      <w:r w:rsidRPr="3B54321A">
        <w:rPr>
          <w:rFonts w:ascii="Arial" w:eastAsia="Corbel" w:hAnsi="Arial" w:cs="Arial"/>
          <w:b/>
          <w:bCs/>
          <w:sz w:val="24"/>
          <w:szCs w:val="24"/>
          <w:u w:val="single"/>
        </w:rPr>
        <w:t>:</w:t>
      </w:r>
      <w:r w:rsidRPr="3B54321A">
        <w:rPr>
          <w:rFonts w:ascii="Arial" w:eastAsia="Corbel" w:hAnsi="Arial" w:cs="Arial"/>
          <w:sz w:val="24"/>
          <w:szCs w:val="24"/>
        </w:rPr>
        <w:t xml:space="preserve"> </w:t>
      </w:r>
    </w:p>
    <w:p w14:paraId="09276D0E" w14:textId="34EA6972" w:rsidR="35EB6226" w:rsidRDefault="35EB6226" w:rsidP="3B54321A">
      <w:pPr>
        <w:spacing w:before="160"/>
        <w:rPr>
          <w:rFonts w:ascii="Arial" w:eastAsia="Corbel" w:hAnsi="Arial" w:cs="Arial"/>
          <w:sz w:val="24"/>
          <w:szCs w:val="24"/>
        </w:rPr>
      </w:pPr>
      <w:hyperlink r:id="rId244">
        <w:r w:rsidRPr="3B54321A">
          <w:rPr>
            <w:rStyle w:val="Hyperlink"/>
            <w:rFonts w:ascii="Arial" w:eastAsia="Corbel" w:hAnsi="Arial" w:cs="Arial"/>
            <w:sz w:val="24"/>
            <w:szCs w:val="24"/>
          </w:rPr>
          <w:t>34 CFR 300.34</w:t>
        </w:r>
      </w:hyperlink>
    </w:p>
    <w:p w14:paraId="1543C10F" w14:textId="77777777" w:rsidR="00F346B6" w:rsidRPr="00E56C6F" w:rsidRDefault="00F346B6" w:rsidP="3B54321A">
      <w:pPr>
        <w:pStyle w:val="ListParagraph"/>
        <w:spacing w:before="160" w:line="257" w:lineRule="auto"/>
        <w:ind w:left="0"/>
        <w:rPr>
          <w:rStyle w:val="Hyperlink"/>
        </w:rPr>
      </w:pPr>
      <w:hyperlink r:id="rId245">
        <w:r w:rsidRPr="3B54321A">
          <w:rPr>
            <w:rStyle w:val="Hyperlink"/>
            <w:rFonts w:ascii="Arial" w:eastAsia="Corbel" w:hAnsi="Arial" w:cs="Arial"/>
            <w:sz w:val="24"/>
            <w:szCs w:val="24"/>
          </w:rPr>
          <w:t>34 CFR 300.156(b)</w:t>
        </w:r>
      </w:hyperlink>
    </w:p>
    <w:p w14:paraId="346C02C0" w14:textId="7BF8E6F0" w:rsidR="000E7E6E" w:rsidRPr="00F437BB" w:rsidRDefault="61D64F18" w:rsidP="00F437BB">
      <w:pPr>
        <w:pStyle w:val="ListParagraph"/>
        <w:spacing w:before="160" w:line="257" w:lineRule="auto"/>
        <w:ind w:left="0"/>
        <w:rPr>
          <w:rFonts w:ascii="Arial" w:eastAsia="Corbel" w:hAnsi="Arial" w:cs="Arial"/>
          <w:color w:val="000000" w:themeColor="text1"/>
          <w:sz w:val="24"/>
          <w:szCs w:val="24"/>
        </w:rPr>
      </w:pPr>
      <w:hyperlink r:id="rId246" w:history="1">
        <w:r w:rsidRPr="3B54321A">
          <w:rPr>
            <w:rStyle w:val="Hyperlink"/>
            <w:rFonts w:ascii="Arial" w:eastAsia="Corbel" w:hAnsi="Arial" w:cs="Arial"/>
            <w:sz w:val="24"/>
            <w:szCs w:val="24"/>
          </w:rPr>
          <w:t>Charter School Technical Advisory 20-1: Educator Qualifications in Commonwealth and Horace Mann Charter Schools</w:t>
        </w:r>
      </w:hyperlink>
    </w:p>
    <w:p w14:paraId="18FA4F9E" w14:textId="77777777" w:rsidR="00F346B6" w:rsidRPr="00480148" w:rsidRDefault="00F346B6" w:rsidP="00AF1F06">
      <w:pPr>
        <w:pStyle w:val="NoSpacing"/>
        <w:spacing w:before="160" w:after="80"/>
        <w:rPr>
          <w:rFonts w:ascii="Arial" w:hAnsi="Arial" w:cs="Arial"/>
          <w:sz w:val="24"/>
          <w:szCs w:val="24"/>
        </w:rPr>
      </w:pPr>
    </w:p>
    <w:p w14:paraId="1BA93290" w14:textId="08AA3A05" w:rsidR="00F346B6" w:rsidRPr="00F346B6" w:rsidRDefault="00521FCA" w:rsidP="00F437BB">
      <w:pPr>
        <w:pStyle w:val="Heading3"/>
      </w:pPr>
      <w:r w:rsidRPr="00F346B6">
        <w:rPr>
          <w:highlight w:val="lightGray"/>
        </w:rPr>
        <w:t>SE 52A Registration of educational interpreters</w:t>
      </w:r>
      <w:r w:rsidRPr="00480148">
        <w:t xml:space="preserve"> </w:t>
      </w:r>
    </w:p>
    <w:p w14:paraId="13351253" w14:textId="5CAEC679" w:rsidR="00F346B6" w:rsidRDefault="00521FCA" w:rsidP="00AF1F06">
      <w:pPr>
        <w:spacing w:before="160"/>
        <w:rPr>
          <w:rFonts w:ascii="Arial" w:hAnsi="Arial" w:cs="Arial"/>
          <w:sz w:val="24"/>
          <w:szCs w:val="24"/>
        </w:rPr>
      </w:pPr>
      <w:r w:rsidRPr="00480148">
        <w:rPr>
          <w:rFonts w:ascii="Arial" w:hAnsi="Arial" w:cs="Arial"/>
          <w:sz w:val="24"/>
          <w:szCs w:val="24"/>
        </w:rPr>
        <w:t>Providers of interpreting services for students who are deaf or hard of hearing must be registered with the Massachusetts Commission for the Deaf and Hard of Hearing.</w:t>
      </w:r>
    </w:p>
    <w:p w14:paraId="6F5D6697" w14:textId="77777777" w:rsidR="00F437BB" w:rsidRDefault="00F437BB" w:rsidP="00AF1F06">
      <w:pPr>
        <w:spacing w:before="160"/>
        <w:rPr>
          <w:rFonts w:ascii="Arial" w:hAnsi="Arial" w:cs="Arial"/>
          <w:sz w:val="24"/>
          <w:szCs w:val="24"/>
        </w:rPr>
      </w:pPr>
    </w:p>
    <w:p w14:paraId="0BE69CD1" w14:textId="5BBD7F9B" w:rsidR="00F346B6" w:rsidRPr="00480148" w:rsidRDefault="00F346B6" w:rsidP="00F346B6">
      <w:pPr>
        <w:spacing w:before="160"/>
        <w:rPr>
          <w:rFonts w:ascii="Arial" w:hAnsi="Arial" w:cs="Arial"/>
          <w:sz w:val="24"/>
          <w:szCs w:val="24"/>
        </w:rPr>
      </w:pPr>
      <w:r w:rsidRPr="3B54321A">
        <w:rPr>
          <w:rFonts w:ascii="Arial" w:eastAsia="Corbel" w:hAnsi="Arial" w:cs="Arial"/>
          <w:b/>
          <w:bCs/>
          <w:sz w:val="24"/>
          <w:szCs w:val="24"/>
          <w:u w:val="single"/>
        </w:rPr>
        <w:t>State requirement:</w:t>
      </w:r>
      <w:r w:rsidRPr="3B54321A">
        <w:rPr>
          <w:rFonts w:ascii="Arial" w:eastAsia="Corbel" w:hAnsi="Arial" w:cs="Arial"/>
          <w:sz w:val="24"/>
          <w:szCs w:val="24"/>
        </w:rPr>
        <w:t xml:space="preserve"> </w:t>
      </w:r>
    </w:p>
    <w:p w14:paraId="291AC64F" w14:textId="77777777" w:rsidR="00F346B6" w:rsidRPr="00E56C6F" w:rsidRDefault="00F346B6" w:rsidP="3B54321A">
      <w:pPr>
        <w:pStyle w:val="ListParagraph"/>
        <w:spacing w:before="160" w:line="257" w:lineRule="auto"/>
        <w:ind w:left="0"/>
        <w:rPr>
          <w:rStyle w:val="Hyperlink"/>
          <w:rFonts w:ascii="Arial" w:eastAsia="Corbel" w:hAnsi="Arial" w:cs="Arial"/>
          <w:sz w:val="24"/>
          <w:szCs w:val="24"/>
        </w:rPr>
      </w:pPr>
      <w:hyperlink r:id="rId247">
        <w:r w:rsidRPr="3B54321A">
          <w:rPr>
            <w:rStyle w:val="Hyperlink"/>
            <w:rFonts w:ascii="Arial" w:eastAsia="Corbel" w:hAnsi="Arial" w:cs="Arial"/>
            <w:sz w:val="24"/>
            <w:szCs w:val="24"/>
          </w:rPr>
          <w:t>603 CMR 28.02(3)</w:t>
        </w:r>
      </w:hyperlink>
    </w:p>
    <w:p w14:paraId="6989F64A" w14:textId="77777777" w:rsidR="00E56C6F" w:rsidRPr="00480148" w:rsidRDefault="00E56C6F" w:rsidP="00F346B6">
      <w:pPr>
        <w:pStyle w:val="ListParagraph"/>
        <w:spacing w:before="160"/>
        <w:ind w:left="0"/>
        <w:rPr>
          <w:rFonts w:ascii="Arial" w:eastAsia="Corbel" w:hAnsi="Arial" w:cs="Arial"/>
          <w:color w:val="000000" w:themeColor="text1"/>
          <w:sz w:val="24"/>
          <w:szCs w:val="24"/>
        </w:rPr>
      </w:pPr>
    </w:p>
    <w:p w14:paraId="03368A03" w14:textId="5CB6FEEB" w:rsidR="00F346B6" w:rsidRPr="00480148" w:rsidRDefault="00F346B6" w:rsidP="00F346B6">
      <w:pPr>
        <w:spacing w:before="160"/>
        <w:rPr>
          <w:rFonts w:ascii="Arial" w:hAnsi="Arial" w:cs="Arial"/>
          <w:sz w:val="24"/>
          <w:szCs w:val="24"/>
        </w:rPr>
      </w:pPr>
      <w:r w:rsidRPr="3B54321A">
        <w:rPr>
          <w:rFonts w:ascii="Arial" w:eastAsia="Corbel" w:hAnsi="Arial" w:cs="Arial"/>
          <w:b/>
          <w:bCs/>
          <w:sz w:val="24"/>
          <w:szCs w:val="24"/>
          <w:u w:val="single"/>
        </w:rPr>
        <w:t>Federal</w:t>
      </w:r>
      <w:r w:rsidR="6A6BEA1F" w:rsidRPr="3B54321A">
        <w:rPr>
          <w:rFonts w:ascii="Arial" w:eastAsia="Corbel" w:hAnsi="Arial" w:cs="Arial"/>
          <w:b/>
          <w:bCs/>
          <w:sz w:val="24"/>
          <w:szCs w:val="24"/>
          <w:u w:val="single"/>
        </w:rPr>
        <w:t xml:space="preserve"> requirements</w:t>
      </w:r>
      <w:r w:rsidRPr="3B54321A">
        <w:rPr>
          <w:rFonts w:ascii="Arial" w:eastAsia="Corbel" w:hAnsi="Arial" w:cs="Arial"/>
          <w:b/>
          <w:bCs/>
          <w:sz w:val="24"/>
          <w:szCs w:val="24"/>
          <w:u w:val="single"/>
        </w:rPr>
        <w:t>:</w:t>
      </w:r>
      <w:r w:rsidRPr="3B54321A">
        <w:rPr>
          <w:rFonts w:ascii="Arial" w:eastAsia="Corbel" w:hAnsi="Arial" w:cs="Arial"/>
          <w:sz w:val="24"/>
          <w:szCs w:val="24"/>
        </w:rPr>
        <w:t xml:space="preserve"> </w:t>
      </w:r>
    </w:p>
    <w:p w14:paraId="69695DCB" w14:textId="4E93F0DA" w:rsidR="6D9B713D" w:rsidRDefault="6D9B713D" w:rsidP="3B54321A">
      <w:pPr>
        <w:spacing w:before="160"/>
        <w:rPr>
          <w:rFonts w:ascii="Arial" w:eastAsia="Corbel" w:hAnsi="Arial" w:cs="Arial"/>
          <w:sz w:val="24"/>
          <w:szCs w:val="24"/>
        </w:rPr>
      </w:pPr>
      <w:hyperlink r:id="rId248">
        <w:r w:rsidRPr="3B54321A">
          <w:rPr>
            <w:rStyle w:val="Hyperlink"/>
            <w:rFonts w:ascii="Arial" w:eastAsia="Corbel" w:hAnsi="Arial" w:cs="Arial"/>
            <w:sz w:val="24"/>
            <w:szCs w:val="24"/>
          </w:rPr>
          <w:t>34 CFR 300.34</w:t>
        </w:r>
      </w:hyperlink>
    </w:p>
    <w:p w14:paraId="225B9330" w14:textId="77777777" w:rsidR="00F346B6" w:rsidRPr="00E56C6F" w:rsidRDefault="00F346B6" w:rsidP="3B54321A">
      <w:pPr>
        <w:pStyle w:val="ListParagraph"/>
        <w:spacing w:before="160" w:line="257" w:lineRule="auto"/>
        <w:ind w:left="0"/>
        <w:rPr>
          <w:rStyle w:val="Hyperlink"/>
        </w:rPr>
      </w:pPr>
      <w:hyperlink r:id="rId249">
        <w:r w:rsidRPr="3B54321A">
          <w:rPr>
            <w:rStyle w:val="Hyperlink"/>
            <w:rFonts w:ascii="Arial" w:eastAsia="Corbel" w:hAnsi="Arial" w:cs="Arial"/>
            <w:sz w:val="24"/>
            <w:szCs w:val="24"/>
          </w:rPr>
          <w:t>34 CFR 300.156(b)</w:t>
        </w:r>
      </w:hyperlink>
    </w:p>
    <w:p w14:paraId="44874891" w14:textId="5A09C863" w:rsidR="00E56C6F" w:rsidRPr="00480148" w:rsidRDefault="00F346B6" w:rsidP="00F437BB">
      <w:pPr>
        <w:spacing w:before="160"/>
        <w:rPr>
          <w:rFonts w:ascii="Arial" w:hAnsi="Arial" w:cs="Arial"/>
          <w:sz w:val="24"/>
          <w:szCs w:val="24"/>
        </w:rPr>
      </w:pPr>
      <w:r w:rsidRPr="3B54321A">
        <w:rPr>
          <w:rFonts w:ascii="Arial" w:eastAsia="Corbel" w:hAnsi="Arial" w:cs="Arial"/>
          <w:color w:val="000000" w:themeColor="text1"/>
          <w:sz w:val="24"/>
          <w:szCs w:val="24"/>
        </w:rPr>
        <w:t xml:space="preserve">See also </w:t>
      </w:r>
      <w:hyperlink r:id="rId250">
        <w:r w:rsidRPr="3B54321A">
          <w:rPr>
            <w:rStyle w:val="Hyperlink"/>
            <w:rFonts w:ascii="Arial" w:eastAsia="Corbel" w:hAnsi="Arial" w:cs="Arial"/>
            <w:sz w:val="24"/>
            <w:szCs w:val="24"/>
          </w:rPr>
          <w:t>Memorandum on New Requirements for Registration of Sign Language Interpreters Who Work in Educational Settings</w:t>
        </w:r>
      </w:hyperlink>
      <w:r w:rsidRPr="3B54321A">
        <w:rPr>
          <w:rFonts w:ascii="Arial" w:eastAsia="Corbel" w:hAnsi="Arial" w:cs="Arial"/>
          <w:color w:val="000000" w:themeColor="text1"/>
          <w:sz w:val="24"/>
          <w:szCs w:val="24"/>
        </w:rPr>
        <w:t xml:space="preserve"> </w:t>
      </w:r>
      <w:r w:rsidRPr="3B54321A">
        <w:rPr>
          <w:rFonts w:ascii="Arial" w:eastAsia="Calibri" w:hAnsi="Arial" w:cs="Arial"/>
          <w:sz w:val="24"/>
          <w:szCs w:val="24"/>
        </w:rPr>
        <w:t xml:space="preserve"> </w:t>
      </w:r>
    </w:p>
    <w:p w14:paraId="36E2B976" w14:textId="77777777" w:rsidR="00F437BB" w:rsidRDefault="00F437BB" w:rsidP="00F437BB">
      <w:pPr>
        <w:spacing w:before="160"/>
        <w:rPr>
          <w:rFonts w:ascii="Arial" w:eastAsia="Calibri" w:hAnsi="Arial" w:cs="Arial"/>
          <w:sz w:val="24"/>
          <w:szCs w:val="24"/>
        </w:rPr>
      </w:pPr>
    </w:p>
    <w:p w14:paraId="7BAC2117" w14:textId="77777777" w:rsidR="00F437BB" w:rsidRPr="00480148" w:rsidRDefault="00F437BB" w:rsidP="00F437BB">
      <w:pPr>
        <w:spacing w:before="160"/>
        <w:rPr>
          <w:rFonts w:ascii="Arial" w:hAnsi="Arial" w:cs="Arial"/>
          <w:sz w:val="24"/>
          <w:szCs w:val="24"/>
        </w:rPr>
      </w:pPr>
    </w:p>
    <w:p w14:paraId="1EA2D78E" w14:textId="464E36E1" w:rsidR="00897DB9" w:rsidRPr="00897DB9" w:rsidRDefault="0097578A" w:rsidP="00F437BB">
      <w:pPr>
        <w:pStyle w:val="Heading3"/>
      </w:pPr>
      <w:r w:rsidRPr="0083467E">
        <w:rPr>
          <w:highlight w:val="lightGray"/>
        </w:rPr>
        <w:t>SE 54 Professional development</w:t>
      </w:r>
      <w:r w:rsidRPr="00480148">
        <w:t xml:space="preserve"> </w:t>
      </w:r>
    </w:p>
    <w:p w14:paraId="52EEEF7B" w14:textId="77777777" w:rsidR="0097578A" w:rsidRPr="00480148" w:rsidRDefault="0097578A" w:rsidP="00AF1F06">
      <w:pPr>
        <w:spacing w:before="160" w:line="257" w:lineRule="auto"/>
        <w:rPr>
          <w:rFonts w:ascii="Arial" w:hAnsi="Arial" w:cs="Arial"/>
          <w:bCs/>
          <w:sz w:val="24"/>
          <w:szCs w:val="24"/>
        </w:rPr>
      </w:pPr>
      <w:r w:rsidRPr="00480148">
        <w:rPr>
          <w:rFonts w:ascii="Arial" w:eastAsia="Corbel" w:hAnsi="Arial" w:cs="Arial"/>
          <w:bCs/>
          <w:color w:val="000000" w:themeColor="text1"/>
          <w:sz w:val="24"/>
          <w:szCs w:val="24"/>
        </w:rPr>
        <w:t xml:space="preserve">1. The district considers the needs of all staff in developing training opportunities for professional and paraprofessional staff and provides a variety of offerings. </w:t>
      </w:r>
    </w:p>
    <w:p w14:paraId="22C87636" w14:textId="747119B8" w:rsidR="0097578A" w:rsidRDefault="0097578A" w:rsidP="3B54321A">
      <w:pPr>
        <w:spacing w:before="160" w:line="257" w:lineRule="auto"/>
        <w:rPr>
          <w:rFonts w:ascii="Arial" w:eastAsia="Corbel" w:hAnsi="Arial" w:cs="Arial"/>
          <w:color w:val="000000" w:themeColor="text1"/>
          <w:sz w:val="24"/>
          <w:szCs w:val="24"/>
        </w:rPr>
      </w:pPr>
      <w:r w:rsidRPr="3B54321A">
        <w:rPr>
          <w:rFonts w:ascii="Arial" w:eastAsia="Corbel" w:hAnsi="Arial" w:cs="Arial"/>
          <w:color w:val="000000" w:themeColor="text1"/>
          <w:sz w:val="24"/>
          <w:szCs w:val="24"/>
        </w:rPr>
        <w:t>2. The district ensures that all staff, including both special education and general education staff, are trained on: a. state and federal special education requirements and related local special education policies and procedures; b. analyzing and accommodating diverse learning styles of all students in order to achieve an objective of inclusion in the general education classroom of students with diverse learning styles; c. methods of collaboration among teachers, paraprofessionals and teacher assistants to accommodate diverse learning styles of all students in the general education classroom</w:t>
      </w:r>
      <w:r w:rsidR="2B93393D" w:rsidRPr="3B54321A">
        <w:rPr>
          <w:rFonts w:ascii="Arial" w:eastAsia="Corbel" w:hAnsi="Arial" w:cs="Arial"/>
          <w:color w:val="000000" w:themeColor="text1"/>
          <w:sz w:val="24"/>
          <w:szCs w:val="24"/>
        </w:rPr>
        <w:t>.</w:t>
      </w:r>
      <w:r w:rsidRPr="3B54321A">
        <w:rPr>
          <w:rFonts w:ascii="Arial" w:eastAsia="Corbel" w:hAnsi="Arial" w:cs="Arial"/>
          <w:color w:val="000000" w:themeColor="text1"/>
          <w:sz w:val="24"/>
          <w:szCs w:val="24"/>
        </w:rPr>
        <w:t xml:space="preserve"> </w:t>
      </w:r>
    </w:p>
    <w:p w14:paraId="33661D06" w14:textId="37429B5E" w:rsidR="0097578A" w:rsidRDefault="0097578A" w:rsidP="3B54321A">
      <w:pPr>
        <w:spacing w:before="160" w:line="257" w:lineRule="auto"/>
        <w:rPr>
          <w:rFonts w:ascii="Arial" w:eastAsia="Corbel" w:hAnsi="Arial" w:cs="Arial"/>
          <w:color w:val="000000" w:themeColor="text1"/>
          <w:sz w:val="24"/>
          <w:szCs w:val="24"/>
        </w:rPr>
      </w:pPr>
      <w:r w:rsidRPr="3B54321A">
        <w:rPr>
          <w:rFonts w:ascii="Arial" w:eastAsia="Corbel" w:hAnsi="Arial" w:cs="Arial"/>
          <w:color w:val="000000" w:themeColor="text1"/>
          <w:sz w:val="24"/>
          <w:szCs w:val="24"/>
        </w:rPr>
        <w:lastRenderedPageBreak/>
        <w:t xml:space="preserve">3. The district provides in-service training for all locally hired and contracted transportation providers, before they begin transporting any special education student, receiving special transportation, on his or her needs and appropriate methods of meeting those needs. For any such student, the district shall give transportation providers clear, written information on the nature of any need or problem that may cause difficulties for a student receiving special transportation along with information on appropriate emergency measures. Transportation providers include drivers of general and special education </w:t>
      </w:r>
      <w:proofErr w:type="gramStart"/>
      <w:r w:rsidRPr="3B54321A">
        <w:rPr>
          <w:rFonts w:ascii="Arial" w:eastAsia="Corbel" w:hAnsi="Arial" w:cs="Arial"/>
          <w:color w:val="000000" w:themeColor="text1"/>
          <w:sz w:val="24"/>
          <w:szCs w:val="24"/>
        </w:rPr>
        <w:t>vehicles</w:t>
      </w:r>
      <w:proofErr w:type="gramEnd"/>
      <w:r w:rsidRPr="3B54321A">
        <w:rPr>
          <w:rFonts w:ascii="Arial" w:eastAsia="Corbel" w:hAnsi="Arial" w:cs="Arial"/>
          <w:color w:val="000000" w:themeColor="text1"/>
          <w:sz w:val="24"/>
          <w:szCs w:val="24"/>
        </w:rPr>
        <w:t xml:space="preserve"> and any attendants or aides identified by a Team for either type of vehicle.</w:t>
      </w:r>
    </w:p>
    <w:p w14:paraId="1FF6D126" w14:textId="77777777" w:rsidR="00F437BB" w:rsidRDefault="00F437BB" w:rsidP="3B54321A">
      <w:pPr>
        <w:spacing w:before="160" w:line="257" w:lineRule="auto"/>
        <w:rPr>
          <w:rFonts w:ascii="Arial" w:eastAsia="Corbel" w:hAnsi="Arial" w:cs="Arial"/>
          <w:color w:val="000000" w:themeColor="text1"/>
          <w:sz w:val="24"/>
          <w:szCs w:val="24"/>
        </w:rPr>
      </w:pPr>
    </w:p>
    <w:p w14:paraId="7D95AAE2" w14:textId="7CEB8172" w:rsidR="0083467E" w:rsidRPr="0083467E" w:rsidRDefault="0083467E" w:rsidP="3B54321A">
      <w:pPr>
        <w:spacing w:before="160"/>
        <w:rPr>
          <w:rFonts w:ascii="Arial" w:hAnsi="Arial" w:cs="Arial"/>
          <w:b/>
          <w:bCs/>
          <w:sz w:val="24"/>
          <w:szCs w:val="24"/>
        </w:rPr>
      </w:pPr>
      <w:r w:rsidRPr="3B54321A">
        <w:rPr>
          <w:rFonts w:ascii="Arial" w:eastAsia="Corbel" w:hAnsi="Arial" w:cs="Arial"/>
          <w:b/>
          <w:bCs/>
          <w:sz w:val="24"/>
          <w:szCs w:val="24"/>
          <w:u w:val="single"/>
        </w:rPr>
        <w:t>State requirements:</w:t>
      </w:r>
      <w:r w:rsidRPr="3B54321A">
        <w:rPr>
          <w:rFonts w:ascii="Arial" w:eastAsia="Corbel" w:hAnsi="Arial" w:cs="Arial"/>
          <w:b/>
          <w:bCs/>
          <w:sz w:val="24"/>
          <w:szCs w:val="24"/>
        </w:rPr>
        <w:t xml:space="preserve"> </w:t>
      </w:r>
    </w:p>
    <w:p w14:paraId="6DCCB684" w14:textId="10DBBF81" w:rsidR="6E0CDD14" w:rsidRDefault="6E0CDD14" w:rsidP="3B54321A">
      <w:pPr>
        <w:spacing w:before="160"/>
        <w:rPr>
          <w:rFonts w:ascii="Arial" w:eastAsia="Corbel" w:hAnsi="Arial" w:cs="Arial"/>
          <w:sz w:val="24"/>
          <w:szCs w:val="24"/>
        </w:rPr>
      </w:pPr>
      <w:hyperlink r:id="rId251">
        <w:r w:rsidRPr="3B54321A">
          <w:rPr>
            <w:rStyle w:val="Hyperlink"/>
            <w:rFonts w:ascii="Arial" w:eastAsia="Corbel" w:hAnsi="Arial" w:cs="Arial"/>
            <w:sz w:val="24"/>
            <w:szCs w:val="24"/>
          </w:rPr>
          <w:t>M.G.L. c.71, section 38G</w:t>
        </w:r>
      </w:hyperlink>
    </w:p>
    <w:p w14:paraId="2C5FE15B" w14:textId="77777777" w:rsidR="6E0CDD14" w:rsidRPr="001F5406" w:rsidRDefault="6E0CDD14" w:rsidP="3B54321A">
      <w:pPr>
        <w:pStyle w:val="ListParagraph"/>
        <w:spacing w:before="160" w:line="257" w:lineRule="auto"/>
        <w:ind w:left="0"/>
        <w:rPr>
          <w:rStyle w:val="Hyperlink"/>
          <w:lang w:val="fr-FR"/>
        </w:rPr>
      </w:pPr>
      <w:r>
        <w:fldChar w:fldCharType="begin"/>
      </w:r>
      <w:r w:rsidRPr="001F5406">
        <w:rPr>
          <w:lang w:val="fr-FR"/>
        </w:rPr>
        <w:instrText>HYPERLINK "https://malegislature.gov/Laws/GeneralLaws/PartI/TitleXII/Chapter71/Section38Q" \h</w:instrText>
      </w:r>
      <w:r>
        <w:fldChar w:fldCharType="separate"/>
      </w:r>
      <w:r w:rsidRPr="001F5406">
        <w:rPr>
          <w:rStyle w:val="Hyperlink"/>
          <w:rFonts w:ascii="Arial" w:eastAsia="Corbel" w:hAnsi="Arial" w:cs="Arial"/>
          <w:sz w:val="24"/>
          <w:szCs w:val="24"/>
          <w:lang w:val="fr-FR"/>
        </w:rPr>
        <w:t>M.G.L. c 71, section 38Q</w:t>
      </w:r>
      <w:r>
        <w:fldChar w:fldCharType="end"/>
      </w:r>
    </w:p>
    <w:p w14:paraId="3C345444" w14:textId="66040864" w:rsidR="6E0CDD14" w:rsidRDefault="6E0CDD14" w:rsidP="3B54321A">
      <w:pPr>
        <w:spacing w:before="160"/>
        <w:rPr>
          <w:rFonts w:ascii="Arial" w:eastAsia="Corbel" w:hAnsi="Arial" w:cs="Arial"/>
          <w:sz w:val="24"/>
          <w:szCs w:val="24"/>
        </w:rPr>
      </w:pPr>
      <w:r>
        <w:fldChar w:fldCharType="begin"/>
      </w:r>
      <w:r>
        <w:instrText>HYPERLINK "https://www.doe.mass.edu/lawsregs/603cmr28.html?section=03" \h</w:instrText>
      </w:r>
      <w:r>
        <w:fldChar w:fldCharType="separate"/>
      </w:r>
      <w:r w:rsidRPr="3B54321A">
        <w:rPr>
          <w:rStyle w:val="Hyperlink"/>
          <w:rFonts w:ascii="Arial" w:eastAsia="Corbel" w:hAnsi="Arial" w:cs="Arial"/>
          <w:sz w:val="24"/>
          <w:szCs w:val="24"/>
        </w:rPr>
        <w:t>603 CMR 28.03(1)(a)</w:t>
      </w:r>
      <w:r>
        <w:fldChar w:fldCharType="end"/>
      </w:r>
    </w:p>
    <w:p w14:paraId="3C50AD98" w14:textId="77777777" w:rsidR="0083467E" w:rsidRPr="00E56C6F" w:rsidRDefault="0083467E" w:rsidP="3B54321A">
      <w:pPr>
        <w:pStyle w:val="ListParagraph"/>
        <w:spacing w:before="160" w:line="257" w:lineRule="auto"/>
        <w:ind w:left="0"/>
        <w:rPr>
          <w:rStyle w:val="Hyperlink"/>
        </w:rPr>
      </w:pPr>
      <w:hyperlink r:id="rId252">
        <w:r w:rsidRPr="3B54321A">
          <w:rPr>
            <w:rStyle w:val="Hyperlink"/>
            <w:rFonts w:ascii="Arial" w:eastAsia="Corbel" w:hAnsi="Arial" w:cs="Arial"/>
            <w:sz w:val="24"/>
            <w:szCs w:val="24"/>
          </w:rPr>
          <w:t>603 CMR 28.06(8)(b) and (c)</w:t>
        </w:r>
      </w:hyperlink>
      <w:r w:rsidRPr="3B54321A">
        <w:rPr>
          <w:rStyle w:val="Hyperlink"/>
        </w:rPr>
        <w:t xml:space="preserve"> </w:t>
      </w:r>
    </w:p>
    <w:p w14:paraId="33643B70" w14:textId="77777777" w:rsidR="0083467E" w:rsidRPr="00480148" w:rsidRDefault="0083467E" w:rsidP="0083467E">
      <w:pPr>
        <w:spacing w:before="160" w:line="257" w:lineRule="auto"/>
        <w:rPr>
          <w:rFonts w:ascii="Arial" w:hAnsi="Arial" w:cs="Arial"/>
          <w:bCs/>
          <w:sz w:val="24"/>
          <w:szCs w:val="24"/>
        </w:rPr>
      </w:pPr>
      <w:r w:rsidRPr="00480148">
        <w:rPr>
          <w:rFonts w:ascii="Arial" w:eastAsia="Corbel" w:hAnsi="Arial" w:cs="Arial"/>
          <w:bCs/>
          <w:color w:val="000000" w:themeColor="text1"/>
          <w:sz w:val="24"/>
          <w:szCs w:val="24"/>
        </w:rPr>
        <w:t xml:space="preserve">Parts 1 and 2 of SE 54 are related to State Performance Plan Indicator 5. </w:t>
      </w:r>
    </w:p>
    <w:p w14:paraId="44FA555E" w14:textId="71724F1C" w:rsidR="00E56C6F" w:rsidRPr="00480148" w:rsidRDefault="0083467E" w:rsidP="00AF1F06">
      <w:pPr>
        <w:spacing w:before="160" w:line="257" w:lineRule="auto"/>
        <w:rPr>
          <w:rFonts w:ascii="Arial" w:eastAsia="Corbel" w:hAnsi="Arial" w:cs="Arial"/>
          <w:sz w:val="24"/>
          <w:szCs w:val="24"/>
        </w:rPr>
      </w:pPr>
      <w:r w:rsidRPr="3B54321A">
        <w:rPr>
          <w:rFonts w:ascii="Arial" w:eastAsia="Corbel" w:hAnsi="Arial" w:cs="Arial"/>
          <w:color w:val="000000" w:themeColor="text1"/>
          <w:sz w:val="24"/>
          <w:szCs w:val="24"/>
        </w:rPr>
        <w:t xml:space="preserve">(See </w:t>
      </w:r>
      <w:hyperlink r:id="rId253">
        <w:r w:rsidRPr="3B54321A">
          <w:rPr>
            <w:rStyle w:val="Hyperlink"/>
            <w:rFonts w:ascii="Arial" w:eastAsia="Corbel" w:hAnsi="Arial" w:cs="Arial"/>
            <w:sz w:val="24"/>
            <w:szCs w:val="24"/>
          </w:rPr>
          <w:t>https://www.doe.mass.edu/sped/spp/indicators/indicator5/)</w:t>
        </w:r>
      </w:hyperlink>
      <w:r w:rsidRPr="3B54321A">
        <w:rPr>
          <w:rFonts w:ascii="Arial" w:eastAsia="Calibri" w:hAnsi="Arial" w:cs="Arial"/>
          <w:sz w:val="24"/>
          <w:szCs w:val="24"/>
        </w:rPr>
        <w:t xml:space="preserve"> </w:t>
      </w:r>
    </w:p>
    <w:p w14:paraId="66CADAC2" w14:textId="77777777" w:rsidR="00F437BB" w:rsidRDefault="00F437BB" w:rsidP="00AF1F06">
      <w:pPr>
        <w:spacing w:before="160" w:line="257" w:lineRule="auto"/>
        <w:rPr>
          <w:rFonts w:ascii="Arial" w:hAnsi="Arial" w:cs="Arial"/>
          <w:sz w:val="24"/>
          <w:szCs w:val="24"/>
        </w:rPr>
      </w:pPr>
    </w:p>
    <w:p w14:paraId="516A7166" w14:textId="77777777" w:rsidR="00F437BB" w:rsidRPr="00F437BB" w:rsidRDefault="00F437BB" w:rsidP="00AF1F06">
      <w:pPr>
        <w:spacing w:before="160" w:line="257" w:lineRule="auto"/>
        <w:rPr>
          <w:rFonts w:ascii="Arial" w:hAnsi="Arial" w:cs="Arial"/>
          <w:sz w:val="24"/>
          <w:szCs w:val="24"/>
        </w:rPr>
      </w:pPr>
    </w:p>
    <w:p w14:paraId="17945795" w14:textId="3545BE94" w:rsidR="00897DB9" w:rsidRPr="00897DB9" w:rsidRDefault="008D4B81" w:rsidP="00F437BB">
      <w:pPr>
        <w:pStyle w:val="Heading3"/>
      </w:pPr>
      <w:r w:rsidRPr="00BB51C4">
        <w:rPr>
          <w:highlight w:val="lightGray"/>
        </w:rPr>
        <w:t>SE 55 Special education facilities and classrooms</w:t>
      </w:r>
    </w:p>
    <w:p w14:paraId="583D0C83" w14:textId="77777777" w:rsidR="008D4B81" w:rsidRPr="00480148" w:rsidRDefault="008D4B81"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The school district provides facilities and classrooms for eligible students that: </w:t>
      </w:r>
    </w:p>
    <w:p w14:paraId="3915F33A" w14:textId="77777777" w:rsidR="008D4B81" w:rsidRPr="00480148" w:rsidRDefault="008D4B81"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1. Maximize the inclusion of such students into the life of the </w:t>
      </w:r>
      <w:proofErr w:type="gramStart"/>
      <w:r w:rsidRPr="00480148">
        <w:rPr>
          <w:rFonts w:ascii="Arial" w:eastAsia="Corbel" w:hAnsi="Arial" w:cs="Arial"/>
          <w:color w:val="000000" w:themeColor="text1"/>
          <w:sz w:val="24"/>
          <w:szCs w:val="24"/>
        </w:rPr>
        <w:t>school;</w:t>
      </w:r>
      <w:proofErr w:type="gramEnd"/>
    </w:p>
    <w:p w14:paraId="1A20D8A8" w14:textId="77777777" w:rsidR="008D4B81" w:rsidRPr="00480148" w:rsidRDefault="008D4B81"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2. Provide accessibility </w:t>
      </w:r>
      <w:proofErr w:type="gramStart"/>
      <w:r w:rsidRPr="00480148">
        <w:rPr>
          <w:rFonts w:ascii="Arial" w:eastAsia="Corbel" w:hAnsi="Arial" w:cs="Arial"/>
          <w:color w:val="000000" w:themeColor="text1"/>
          <w:sz w:val="24"/>
          <w:szCs w:val="24"/>
        </w:rPr>
        <w:t>in order to</w:t>
      </w:r>
      <w:proofErr w:type="gramEnd"/>
      <w:r w:rsidRPr="00480148">
        <w:rPr>
          <w:rFonts w:ascii="Arial" w:eastAsia="Corbel" w:hAnsi="Arial" w:cs="Arial"/>
          <w:color w:val="000000" w:themeColor="text1"/>
          <w:sz w:val="24"/>
          <w:szCs w:val="24"/>
        </w:rPr>
        <w:t xml:space="preserve"> implement fully each student’s </w:t>
      </w:r>
      <w:proofErr w:type="gramStart"/>
      <w:r w:rsidRPr="00480148">
        <w:rPr>
          <w:rFonts w:ascii="Arial" w:eastAsia="Corbel" w:hAnsi="Arial" w:cs="Arial"/>
          <w:color w:val="000000" w:themeColor="text1"/>
          <w:sz w:val="24"/>
          <w:szCs w:val="24"/>
        </w:rPr>
        <w:t>IEP;</w:t>
      </w:r>
      <w:proofErr w:type="gramEnd"/>
      <w:r w:rsidRPr="00480148">
        <w:rPr>
          <w:rFonts w:ascii="Arial" w:eastAsia="Corbel" w:hAnsi="Arial" w:cs="Arial"/>
          <w:color w:val="000000" w:themeColor="text1"/>
          <w:sz w:val="24"/>
          <w:szCs w:val="24"/>
        </w:rPr>
        <w:t xml:space="preserve"> </w:t>
      </w:r>
    </w:p>
    <w:p w14:paraId="79245DAD" w14:textId="77777777" w:rsidR="008D4B81" w:rsidRPr="00480148" w:rsidRDefault="008D4B81"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3. Are at least equal in all physical respects to the average standards of general education facilities and </w:t>
      </w:r>
      <w:proofErr w:type="gramStart"/>
      <w:r w:rsidRPr="00480148">
        <w:rPr>
          <w:rFonts w:ascii="Arial" w:eastAsia="Corbel" w:hAnsi="Arial" w:cs="Arial"/>
          <w:color w:val="000000" w:themeColor="text1"/>
          <w:sz w:val="24"/>
          <w:szCs w:val="24"/>
        </w:rPr>
        <w:t>classrooms;</w:t>
      </w:r>
      <w:proofErr w:type="gramEnd"/>
      <w:r w:rsidRPr="00480148">
        <w:rPr>
          <w:rFonts w:ascii="Arial" w:eastAsia="Corbel" w:hAnsi="Arial" w:cs="Arial"/>
          <w:color w:val="000000" w:themeColor="text1"/>
          <w:sz w:val="24"/>
          <w:szCs w:val="24"/>
        </w:rPr>
        <w:t xml:space="preserve"> </w:t>
      </w:r>
    </w:p>
    <w:p w14:paraId="032A9BFB" w14:textId="77777777" w:rsidR="008D4B81" w:rsidRPr="00480148" w:rsidRDefault="008D4B81"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t xml:space="preserve">4. </w:t>
      </w:r>
      <w:proofErr w:type="gramStart"/>
      <w:r w:rsidRPr="00480148">
        <w:rPr>
          <w:rFonts w:ascii="Arial" w:eastAsia="Corbel" w:hAnsi="Arial" w:cs="Arial"/>
          <w:color w:val="000000" w:themeColor="text1"/>
          <w:sz w:val="24"/>
          <w:szCs w:val="24"/>
        </w:rPr>
        <w:t>Are</w:t>
      </w:r>
      <w:proofErr w:type="gramEnd"/>
      <w:r w:rsidRPr="00480148">
        <w:rPr>
          <w:rFonts w:ascii="Arial" w:eastAsia="Corbel" w:hAnsi="Arial" w:cs="Arial"/>
          <w:color w:val="000000" w:themeColor="text1"/>
          <w:sz w:val="24"/>
          <w:szCs w:val="24"/>
        </w:rPr>
        <w:t xml:space="preserve"> given the same priority as general education programs in the allocation of instructional and other space in public schools </w:t>
      </w:r>
      <w:proofErr w:type="gramStart"/>
      <w:r w:rsidRPr="00480148">
        <w:rPr>
          <w:rFonts w:ascii="Arial" w:eastAsia="Corbel" w:hAnsi="Arial" w:cs="Arial"/>
          <w:color w:val="000000" w:themeColor="text1"/>
          <w:sz w:val="24"/>
          <w:szCs w:val="24"/>
        </w:rPr>
        <w:t>in order to</w:t>
      </w:r>
      <w:proofErr w:type="gramEnd"/>
      <w:r w:rsidRPr="00480148">
        <w:rPr>
          <w:rFonts w:ascii="Arial" w:eastAsia="Corbel" w:hAnsi="Arial" w:cs="Arial"/>
          <w:color w:val="000000" w:themeColor="text1"/>
          <w:sz w:val="24"/>
          <w:szCs w:val="24"/>
        </w:rPr>
        <w:t xml:space="preserve"> minimize the separation or stigmatization of eligible </w:t>
      </w:r>
      <w:proofErr w:type="gramStart"/>
      <w:r w:rsidRPr="00480148">
        <w:rPr>
          <w:rFonts w:ascii="Arial" w:eastAsia="Corbel" w:hAnsi="Arial" w:cs="Arial"/>
          <w:color w:val="000000" w:themeColor="text1"/>
          <w:sz w:val="24"/>
          <w:szCs w:val="24"/>
        </w:rPr>
        <w:t>students;</w:t>
      </w:r>
      <w:proofErr w:type="gramEnd"/>
      <w:r w:rsidRPr="00480148">
        <w:rPr>
          <w:rFonts w:ascii="Arial" w:eastAsia="Corbel" w:hAnsi="Arial" w:cs="Arial"/>
          <w:color w:val="000000" w:themeColor="text1"/>
          <w:sz w:val="24"/>
          <w:szCs w:val="24"/>
        </w:rPr>
        <w:t xml:space="preserve"> </w:t>
      </w:r>
    </w:p>
    <w:p w14:paraId="14AE8F7A" w14:textId="77777777" w:rsidR="008D4B81" w:rsidRPr="00480148" w:rsidRDefault="008D4B81" w:rsidP="00AF1F06">
      <w:pPr>
        <w:spacing w:before="160" w:line="257" w:lineRule="auto"/>
        <w:rPr>
          <w:rFonts w:ascii="Arial" w:hAnsi="Arial" w:cs="Arial"/>
          <w:sz w:val="24"/>
          <w:szCs w:val="24"/>
        </w:rPr>
      </w:pPr>
      <w:r w:rsidRPr="00480148">
        <w:rPr>
          <w:rFonts w:ascii="Arial" w:eastAsia="Corbel" w:hAnsi="Arial" w:cs="Arial"/>
          <w:color w:val="000000" w:themeColor="text1"/>
          <w:sz w:val="24"/>
          <w:szCs w:val="24"/>
        </w:rPr>
        <w:lastRenderedPageBreak/>
        <w:t>5. Are not identified by signs or other means that stigmatize such students; and</w:t>
      </w:r>
    </w:p>
    <w:p w14:paraId="07C30402" w14:textId="77777777" w:rsidR="008D4B81" w:rsidRPr="00480148" w:rsidRDefault="008D4B81" w:rsidP="00AF1F06">
      <w:pPr>
        <w:shd w:val="clear" w:color="auto" w:fill="FFFFFF" w:themeFill="background1"/>
        <w:spacing w:before="160"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6. When used for time-out or seclusion, the facilities are:</w:t>
      </w:r>
    </w:p>
    <w:p w14:paraId="5F7D6C2F" w14:textId="77777777" w:rsidR="008D4B81" w:rsidRPr="00480148" w:rsidRDefault="008D4B81" w:rsidP="3B54321A">
      <w:pPr>
        <w:pStyle w:val="ListParagraph"/>
        <w:numPr>
          <w:ilvl w:val="0"/>
          <w:numId w:val="99"/>
        </w:numPr>
        <w:shd w:val="clear" w:color="auto" w:fill="FFFFFF" w:themeFill="background1"/>
        <w:spacing w:before="160" w:line="257" w:lineRule="auto"/>
        <w:ind w:left="1080"/>
        <w:rPr>
          <w:rFonts w:ascii="Arial" w:eastAsia="Corbel" w:hAnsi="Arial" w:cs="Arial"/>
          <w:color w:val="000000" w:themeColor="text1"/>
          <w:sz w:val="24"/>
          <w:szCs w:val="24"/>
        </w:rPr>
      </w:pPr>
      <w:proofErr w:type="gramStart"/>
      <w:r w:rsidRPr="3B54321A">
        <w:rPr>
          <w:rFonts w:ascii="Arial" w:eastAsia="Segoe UI" w:hAnsi="Arial" w:cs="Arial"/>
          <w:color w:val="141414"/>
          <w:sz w:val="24"/>
          <w:szCs w:val="24"/>
        </w:rPr>
        <w:t>Of</w:t>
      </w:r>
      <w:proofErr w:type="gramEnd"/>
      <w:r w:rsidRPr="3B54321A">
        <w:rPr>
          <w:rFonts w:ascii="Arial" w:eastAsia="Segoe UI" w:hAnsi="Arial" w:cs="Arial"/>
          <w:color w:val="141414"/>
          <w:sz w:val="24"/>
          <w:szCs w:val="24"/>
        </w:rPr>
        <w:t xml:space="preserve"> appropriate size for the age and needs of the </w:t>
      </w:r>
      <w:proofErr w:type="gramStart"/>
      <w:r w:rsidRPr="3B54321A">
        <w:rPr>
          <w:rFonts w:ascii="Arial" w:eastAsia="Segoe UI" w:hAnsi="Arial" w:cs="Arial"/>
          <w:color w:val="141414"/>
          <w:sz w:val="24"/>
          <w:szCs w:val="24"/>
        </w:rPr>
        <w:t>student;</w:t>
      </w:r>
      <w:proofErr w:type="gramEnd"/>
    </w:p>
    <w:p w14:paraId="69AC2E66" w14:textId="77777777" w:rsidR="008D4B81" w:rsidRPr="00480148" w:rsidRDefault="008D4B81" w:rsidP="3B54321A">
      <w:pPr>
        <w:pStyle w:val="ListParagraph"/>
        <w:numPr>
          <w:ilvl w:val="0"/>
          <w:numId w:val="99"/>
        </w:numPr>
        <w:shd w:val="clear" w:color="auto" w:fill="FFFFFF" w:themeFill="background1"/>
        <w:spacing w:before="160" w:line="257" w:lineRule="auto"/>
        <w:ind w:left="1080"/>
        <w:rPr>
          <w:rFonts w:ascii="Arial" w:eastAsia="Corbel" w:hAnsi="Arial" w:cs="Arial"/>
          <w:color w:val="000000" w:themeColor="text1"/>
          <w:sz w:val="24"/>
          <w:szCs w:val="24"/>
        </w:rPr>
      </w:pPr>
      <w:r w:rsidRPr="3B54321A">
        <w:rPr>
          <w:rFonts w:ascii="Arial" w:eastAsia="Segoe UI" w:hAnsi="Arial" w:cs="Arial"/>
          <w:color w:val="141414"/>
          <w:sz w:val="24"/>
          <w:szCs w:val="24"/>
        </w:rPr>
        <w:t>Appropriately lighted, ventilated, and heated or cooled, consistent with the rest of the building; and</w:t>
      </w:r>
    </w:p>
    <w:p w14:paraId="0D7CEB68" w14:textId="77777777" w:rsidR="008D4B81" w:rsidRPr="00BB51C4" w:rsidRDefault="008D4B81" w:rsidP="3B54321A">
      <w:pPr>
        <w:pStyle w:val="ListParagraph"/>
        <w:numPr>
          <w:ilvl w:val="0"/>
          <w:numId w:val="99"/>
        </w:numPr>
        <w:shd w:val="clear" w:color="auto" w:fill="FFFFFF" w:themeFill="background1"/>
        <w:spacing w:before="160" w:line="257" w:lineRule="auto"/>
        <w:ind w:left="1080"/>
        <w:rPr>
          <w:rFonts w:ascii="Arial" w:eastAsia="Corbel" w:hAnsi="Arial" w:cs="Arial"/>
          <w:color w:val="000000" w:themeColor="text1"/>
          <w:sz w:val="24"/>
          <w:szCs w:val="24"/>
        </w:rPr>
      </w:pPr>
      <w:r w:rsidRPr="3B54321A">
        <w:rPr>
          <w:rFonts w:ascii="Arial" w:eastAsia="Segoe UI" w:hAnsi="Arial" w:cs="Arial"/>
          <w:color w:val="141414"/>
          <w:sz w:val="24"/>
          <w:szCs w:val="24"/>
        </w:rPr>
        <w:t xml:space="preserve">Free of objects or fixtures that are inherently dangerous to the student.  </w:t>
      </w:r>
    </w:p>
    <w:p w14:paraId="7652211B" w14:textId="77777777" w:rsidR="00E56C6F" w:rsidRDefault="00E56C6F" w:rsidP="002D7F71">
      <w:pPr>
        <w:pStyle w:val="ListParagraph"/>
        <w:spacing w:before="160" w:line="257" w:lineRule="auto"/>
        <w:ind w:left="360"/>
        <w:rPr>
          <w:rFonts w:ascii="Arial" w:eastAsia="Corbel" w:hAnsi="Arial" w:cs="Arial"/>
          <w:color w:val="000000" w:themeColor="text1"/>
          <w:sz w:val="24"/>
          <w:szCs w:val="24"/>
        </w:rPr>
      </w:pPr>
    </w:p>
    <w:p w14:paraId="1EB1B77E" w14:textId="77777777" w:rsidR="00E56C6F" w:rsidRPr="00480148" w:rsidRDefault="00E56C6F" w:rsidP="00E56C6F">
      <w:pPr>
        <w:pStyle w:val="ListParagraph"/>
        <w:spacing w:before="160" w:line="257" w:lineRule="auto"/>
        <w:ind w:left="0"/>
        <w:rPr>
          <w:rFonts w:ascii="Arial" w:eastAsia="Corbel" w:hAnsi="Arial" w:cs="Arial"/>
          <w:color w:val="000000" w:themeColor="text1"/>
          <w:sz w:val="24"/>
          <w:szCs w:val="24"/>
        </w:rPr>
      </w:pPr>
    </w:p>
    <w:p w14:paraId="40F6C624" w14:textId="77777777" w:rsidR="00BB51C4" w:rsidRPr="00480148" w:rsidRDefault="00BB51C4" w:rsidP="00BB51C4">
      <w:pPr>
        <w:spacing w:before="160"/>
        <w:rPr>
          <w:rFonts w:ascii="Arial" w:hAnsi="Arial" w:cs="Arial"/>
          <w:sz w:val="24"/>
          <w:szCs w:val="24"/>
        </w:rPr>
      </w:pPr>
      <w:r w:rsidRPr="00480148">
        <w:rPr>
          <w:rFonts w:ascii="Arial" w:eastAsia="Corbel" w:hAnsi="Arial" w:cs="Arial"/>
          <w:b/>
          <w:sz w:val="24"/>
          <w:szCs w:val="24"/>
          <w:u w:val="single"/>
        </w:rPr>
        <w:t>State requirements:</w:t>
      </w:r>
      <w:r w:rsidRPr="00480148">
        <w:rPr>
          <w:rFonts w:ascii="Arial" w:eastAsia="Corbel" w:hAnsi="Arial" w:cs="Arial"/>
          <w:sz w:val="24"/>
          <w:szCs w:val="24"/>
        </w:rPr>
        <w:t xml:space="preserve"> </w:t>
      </w:r>
    </w:p>
    <w:p w14:paraId="561C1DC8" w14:textId="77777777" w:rsidR="00BB51C4" w:rsidRPr="00E56C6F" w:rsidRDefault="00BB51C4" w:rsidP="3B54321A">
      <w:pPr>
        <w:pStyle w:val="ListParagraph"/>
        <w:spacing w:before="160" w:line="257" w:lineRule="auto"/>
        <w:ind w:left="0"/>
        <w:rPr>
          <w:rStyle w:val="Hyperlink"/>
        </w:rPr>
      </w:pPr>
      <w:hyperlink r:id="rId254">
        <w:r w:rsidRPr="3B54321A">
          <w:rPr>
            <w:rStyle w:val="Hyperlink"/>
            <w:rFonts w:ascii="Arial" w:eastAsia="Corbel" w:hAnsi="Arial" w:cs="Arial"/>
            <w:sz w:val="24"/>
            <w:szCs w:val="24"/>
          </w:rPr>
          <w:t>603 CMR 28.03(1)(b)</w:t>
        </w:r>
      </w:hyperlink>
    </w:p>
    <w:p w14:paraId="0FAF5F2C" w14:textId="77777777" w:rsidR="00BB51C4" w:rsidRPr="00E56C6F" w:rsidRDefault="00BB51C4" w:rsidP="3B54321A">
      <w:pPr>
        <w:pStyle w:val="ListParagraph"/>
        <w:spacing w:before="160" w:line="257" w:lineRule="auto"/>
        <w:ind w:left="0"/>
        <w:rPr>
          <w:rStyle w:val="Hyperlink"/>
        </w:rPr>
      </w:pPr>
      <w:hyperlink r:id="rId255">
        <w:r w:rsidRPr="3B54321A">
          <w:rPr>
            <w:rStyle w:val="Hyperlink"/>
            <w:rFonts w:ascii="Arial" w:eastAsia="Corbel" w:hAnsi="Arial" w:cs="Arial"/>
            <w:sz w:val="24"/>
            <w:szCs w:val="24"/>
          </w:rPr>
          <w:t>603 CMR 46.04(1)</w:t>
        </w:r>
      </w:hyperlink>
    </w:p>
    <w:p w14:paraId="55E2C278" w14:textId="77777777" w:rsidR="00BB51C4" w:rsidRPr="00E56C6F" w:rsidRDefault="00BB51C4" w:rsidP="3B54321A">
      <w:pPr>
        <w:pStyle w:val="ListParagraph"/>
        <w:spacing w:before="160" w:line="257" w:lineRule="auto"/>
        <w:ind w:left="0"/>
        <w:rPr>
          <w:rStyle w:val="Hyperlink"/>
          <w:rFonts w:ascii="Arial" w:eastAsia="Corbel" w:hAnsi="Arial" w:cs="Arial"/>
          <w:sz w:val="24"/>
          <w:szCs w:val="24"/>
        </w:rPr>
      </w:pPr>
      <w:hyperlink r:id="rId256">
        <w:r w:rsidRPr="3B54321A">
          <w:rPr>
            <w:rStyle w:val="Hyperlink"/>
            <w:rFonts w:ascii="Arial" w:eastAsia="Corbel" w:hAnsi="Arial" w:cs="Arial"/>
            <w:sz w:val="24"/>
            <w:szCs w:val="24"/>
          </w:rPr>
          <w:t>603CMR 46.02</w:t>
        </w:r>
      </w:hyperlink>
    </w:p>
    <w:p w14:paraId="27C3D140" w14:textId="1C3F3BC5" w:rsidR="00BB51C4" w:rsidRDefault="00BB51C4" w:rsidP="3B54321A">
      <w:pPr>
        <w:pStyle w:val="ListParagraph"/>
        <w:spacing w:before="160" w:line="257" w:lineRule="auto"/>
        <w:ind w:left="0"/>
      </w:pPr>
      <w:hyperlink r:id="rId257">
        <w:r w:rsidRPr="3B54321A">
          <w:rPr>
            <w:rStyle w:val="Hyperlink"/>
            <w:rFonts w:ascii="Arial" w:eastAsia="Corbel" w:hAnsi="Arial" w:cs="Arial"/>
            <w:sz w:val="24"/>
            <w:szCs w:val="24"/>
          </w:rPr>
          <w:t>CMR 28.03 (1) (b) (4)(b)</w:t>
        </w:r>
      </w:hyperlink>
    </w:p>
    <w:p w14:paraId="3A496381" w14:textId="77777777" w:rsidR="00F437BB" w:rsidRPr="00E56C6F" w:rsidRDefault="00F437BB" w:rsidP="3B54321A">
      <w:pPr>
        <w:pStyle w:val="ListParagraph"/>
        <w:spacing w:before="160" w:line="257" w:lineRule="auto"/>
        <w:ind w:left="0"/>
        <w:rPr>
          <w:rStyle w:val="Hyperlink"/>
          <w:rFonts w:ascii="Arial" w:eastAsia="Corbel" w:hAnsi="Arial" w:cs="Arial"/>
          <w:sz w:val="24"/>
          <w:szCs w:val="24"/>
        </w:rPr>
      </w:pPr>
    </w:p>
    <w:p w14:paraId="235D9705" w14:textId="1FB28C88" w:rsidR="00BB51C4" w:rsidRPr="00480148" w:rsidRDefault="00BB51C4" w:rsidP="00BB51C4">
      <w:pPr>
        <w:spacing w:before="160"/>
        <w:rPr>
          <w:rFonts w:ascii="Arial" w:hAnsi="Arial" w:cs="Arial"/>
          <w:sz w:val="24"/>
          <w:szCs w:val="24"/>
        </w:rPr>
      </w:pPr>
      <w:r w:rsidRPr="3B54321A">
        <w:rPr>
          <w:rFonts w:ascii="Arial" w:eastAsia="Corbel" w:hAnsi="Arial" w:cs="Arial"/>
          <w:b/>
          <w:bCs/>
          <w:sz w:val="24"/>
          <w:szCs w:val="24"/>
          <w:u w:val="single"/>
        </w:rPr>
        <w:t>Federal</w:t>
      </w:r>
      <w:r w:rsidR="065987E6" w:rsidRPr="3B54321A">
        <w:rPr>
          <w:rFonts w:ascii="Arial" w:eastAsia="Corbel" w:hAnsi="Arial" w:cs="Arial"/>
          <w:b/>
          <w:bCs/>
          <w:sz w:val="24"/>
          <w:szCs w:val="24"/>
          <w:u w:val="single"/>
        </w:rPr>
        <w:t xml:space="preserve"> requirements</w:t>
      </w:r>
      <w:r w:rsidRPr="3B54321A">
        <w:rPr>
          <w:rFonts w:ascii="Arial" w:eastAsia="Corbel" w:hAnsi="Arial" w:cs="Arial"/>
          <w:b/>
          <w:bCs/>
          <w:sz w:val="24"/>
          <w:szCs w:val="24"/>
          <w:u w:val="single"/>
        </w:rPr>
        <w:t>:</w:t>
      </w:r>
      <w:r w:rsidRPr="3B54321A">
        <w:rPr>
          <w:rFonts w:ascii="Arial" w:eastAsia="Corbel" w:hAnsi="Arial" w:cs="Arial"/>
          <w:sz w:val="24"/>
          <w:szCs w:val="24"/>
        </w:rPr>
        <w:t xml:space="preserve"> </w:t>
      </w:r>
    </w:p>
    <w:p w14:paraId="4AC714AB" w14:textId="4A2A4E7A" w:rsidR="008D4B81" w:rsidRPr="00E56C6F" w:rsidRDefault="00BB51C4" w:rsidP="3B54321A">
      <w:pPr>
        <w:pStyle w:val="ListParagraph"/>
        <w:spacing w:before="160" w:line="257" w:lineRule="auto"/>
        <w:ind w:left="0"/>
        <w:rPr>
          <w:rStyle w:val="Hyperlink"/>
        </w:rPr>
      </w:pPr>
      <w:hyperlink r:id="rId258">
        <w:r w:rsidRPr="3B54321A">
          <w:rPr>
            <w:rStyle w:val="Hyperlink"/>
            <w:rFonts w:ascii="Arial" w:eastAsia="Corbel" w:hAnsi="Arial" w:cs="Arial"/>
            <w:sz w:val="24"/>
            <w:szCs w:val="24"/>
          </w:rPr>
          <w:t>Section 504 of the Rehabilitation Act of 1973</w:t>
        </w:r>
      </w:hyperlink>
    </w:p>
    <w:p w14:paraId="08C7A5A1" w14:textId="44AE7D7B" w:rsidR="0097578A" w:rsidRDefault="00BB51C4" w:rsidP="00BB51C4">
      <w:pPr>
        <w:pStyle w:val="NoSpacing"/>
        <w:spacing w:before="160" w:after="8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SE 55 is related to State Performance Plan Indicator 5. (See </w:t>
      </w:r>
      <w:hyperlink r:id="rId259">
        <w:r w:rsidRPr="00480148">
          <w:rPr>
            <w:rStyle w:val="Hyperlink"/>
            <w:rFonts w:ascii="Arial" w:eastAsia="Corbel" w:hAnsi="Arial" w:cs="Arial"/>
            <w:sz w:val="24"/>
            <w:szCs w:val="24"/>
          </w:rPr>
          <w:t>https://www.doe.mass.edu/sped/spp/indicators/indicator5/</w:t>
        </w:r>
      </w:hyperlink>
      <w:r w:rsidRPr="00480148">
        <w:rPr>
          <w:rFonts w:ascii="Arial" w:eastAsia="Corbel" w:hAnsi="Arial" w:cs="Arial"/>
          <w:color w:val="000000" w:themeColor="text1"/>
          <w:sz w:val="24"/>
          <w:szCs w:val="24"/>
        </w:rPr>
        <w:t>)</w:t>
      </w:r>
    </w:p>
    <w:p w14:paraId="3013752B" w14:textId="6F5B4A18" w:rsidR="00897DB9" w:rsidRPr="00897DB9" w:rsidRDefault="2C421C85" w:rsidP="00BB51C4">
      <w:pPr>
        <w:pStyle w:val="NoSpacing"/>
        <w:spacing w:before="160" w:after="80"/>
      </w:pPr>
      <w:r w:rsidRPr="3B54321A">
        <w:rPr>
          <w:rFonts w:ascii="Arial" w:hAnsi="Arial" w:cs="Arial"/>
          <w:sz w:val="24"/>
          <w:szCs w:val="24"/>
        </w:rPr>
        <w:t xml:space="preserve">See also </w:t>
      </w:r>
      <w:hyperlink r:id="rId260">
        <w:r w:rsidR="00631C29" w:rsidRPr="3B54321A">
          <w:rPr>
            <w:rStyle w:val="Hyperlink"/>
            <w:rFonts w:ascii="Arial" w:hAnsi="Arial" w:cs="Arial"/>
            <w:sz w:val="24"/>
            <w:szCs w:val="24"/>
          </w:rPr>
          <w:t>Special Education Policy Memo SY2025-2026 — 5: Guidance on Time-Out Practices and Implementation of Amendments to 603 CMR 46.00 and 603 CMR 18.00 - Special Education</w:t>
        </w:r>
      </w:hyperlink>
    </w:p>
    <w:p w14:paraId="3CDCB2D6" w14:textId="77777777" w:rsidR="006C1402" w:rsidRDefault="006C1402" w:rsidP="00AF1F06">
      <w:pPr>
        <w:pStyle w:val="NoSpacing"/>
        <w:spacing w:before="160" w:after="80"/>
        <w:rPr>
          <w:rFonts w:ascii="Arial" w:hAnsi="Arial" w:cs="Arial"/>
          <w:b/>
          <w:bCs/>
          <w:sz w:val="24"/>
          <w:szCs w:val="24"/>
        </w:rPr>
      </w:pPr>
    </w:p>
    <w:p w14:paraId="0796A7C7" w14:textId="77777777" w:rsidR="00F437BB" w:rsidRDefault="00F437BB" w:rsidP="00AF1F06">
      <w:pPr>
        <w:pStyle w:val="NoSpacing"/>
        <w:spacing w:before="160" w:after="80"/>
        <w:rPr>
          <w:rFonts w:ascii="Arial" w:hAnsi="Arial" w:cs="Arial"/>
          <w:b/>
          <w:bCs/>
          <w:sz w:val="24"/>
          <w:szCs w:val="24"/>
        </w:rPr>
      </w:pPr>
    </w:p>
    <w:p w14:paraId="12A3B395" w14:textId="77777777" w:rsidR="00F437BB" w:rsidRDefault="00F437BB" w:rsidP="00AF1F06">
      <w:pPr>
        <w:pStyle w:val="NoSpacing"/>
        <w:spacing w:before="160" w:after="80"/>
        <w:rPr>
          <w:rFonts w:ascii="Arial" w:hAnsi="Arial" w:cs="Arial"/>
          <w:b/>
          <w:bCs/>
          <w:sz w:val="24"/>
          <w:szCs w:val="24"/>
        </w:rPr>
      </w:pPr>
    </w:p>
    <w:p w14:paraId="3861B645" w14:textId="77777777" w:rsidR="00F437BB" w:rsidRDefault="00F437BB" w:rsidP="00AF1F06">
      <w:pPr>
        <w:pStyle w:val="NoSpacing"/>
        <w:spacing w:before="160" w:after="80"/>
        <w:rPr>
          <w:rFonts w:ascii="Arial" w:hAnsi="Arial" w:cs="Arial"/>
          <w:b/>
          <w:bCs/>
          <w:sz w:val="24"/>
          <w:szCs w:val="24"/>
        </w:rPr>
      </w:pPr>
    </w:p>
    <w:p w14:paraId="13FA812A" w14:textId="77777777" w:rsidR="00F437BB" w:rsidRDefault="00F437BB" w:rsidP="00AF1F06">
      <w:pPr>
        <w:pStyle w:val="NoSpacing"/>
        <w:spacing w:before="160" w:after="80"/>
        <w:rPr>
          <w:rFonts w:ascii="Arial" w:hAnsi="Arial" w:cs="Arial"/>
          <w:b/>
          <w:bCs/>
          <w:sz w:val="24"/>
          <w:szCs w:val="24"/>
        </w:rPr>
      </w:pPr>
    </w:p>
    <w:p w14:paraId="35BD1154" w14:textId="4D041997" w:rsidR="00897DB9" w:rsidRPr="00897DB9" w:rsidRDefault="00000581" w:rsidP="00F437BB">
      <w:pPr>
        <w:pStyle w:val="Heading3"/>
      </w:pPr>
      <w:r w:rsidRPr="006C1402">
        <w:rPr>
          <w:highlight w:val="lightGray"/>
        </w:rPr>
        <w:lastRenderedPageBreak/>
        <w:t>SE 56 Special education programs and services are evaluated</w:t>
      </w:r>
    </w:p>
    <w:p w14:paraId="01D385C3" w14:textId="70A6EDA6" w:rsidR="00000581" w:rsidRDefault="00000581" w:rsidP="00AF1F06">
      <w:pPr>
        <w:pStyle w:val="NoSpacing"/>
        <w:spacing w:before="160" w:after="80"/>
        <w:rPr>
          <w:rFonts w:ascii="Arial" w:hAnsi="Arial" w:cs="Arial"/>
          <w:sz w:val="24"/>
          <w:szCs w:val="24"/>
        </w:rPr>
      </w:pPr>
      <w:r w:rsidRPr="00480148">
        <w:rPr>
          <w:rFonts w:ascii="Arial" w:hAnsi="Arial" w:cs="Arial"/>
          <w:sz w:val="24"/>
          <w:szCs w:val="24"/>
        </w:rPr>
        <w:t>Special education programs and services are regularly evaluated.</w:t>
      </w:r>
    </w:p>
    <w:p w14:paraId="5F3E2392" w14:textId="77777777" w:rsidR="00F437BB" w:rsidRPr="00480148" w:rsidRDefault="00F437BB" w:rsidP="00AF1F06">
      <w:pPr>
        <w:pStyle w:val="NoSpacing"/>
        <w:spacing w:before="160" w:after="80"/>
        <w:rPr>
          <w:rFonts w:ascii="Arial" w:hAnsi="Arial" w:cs="Arial"/>
          <w:sz w:val="24"/>
          <w:szCs w:val="24"/>
        </w:rPr>
      </w:pPr>
    </w:p>
    <w:p w14:paraId="57BF8398" w14:textId="77777777" w:rsidR="00841FD7" w:rsidRPr="00480148" w:rsidRDefault="00841FD7" w:rsidP="00841FD7">
      <w:pPr>
        <w:spacing w:before="160"/>
        <w:rPr>
          <w:rFonts w:ascii="Arial" w:hAnsi="Arial" w:cs="Arial"/>
          <w:sz w:val="24"/>
          <w:szCs w:val="24"/>
        </w:rPr>
      </w:pPr>
      <w:r w:rsidRPr="00480148">
        <w:rPr>
          <w:rFonts w:ascii="Arial" w:eastAsia="Corbel" w:hAnsi="Arial" w:cs="Arial"/>
          <w:b/>
          <w:sz w:val="24"/>
          <w:szCs w:val="24"/>
          <w:u w:val="single"/>
        </w:rPr>
        <w:t>State requirements:</w:t>
      </w:r>
      <w:r w:rsidRPr="00480148">
        <w:rPr>
          <w:rFonts w:ascii="Arial" w:eastAsia="Corbel" w:hAnsi="Arial" w:cs="Arial"/>
          <w:sz w:val="24"/>
          <w:szCs w:val="24"/>
        </w:rPr>
        <w:t xml:space="preserve"> </w:t>
      </w:r>
    </w:p>
    <w:p w14:paraId="69284984" w14:textId="77777777" w:rsidR="00841FD7" w:rsidRPr="00E56C6F" w:rsidRDefault="00841FD7" w:rsidP="3B54321A">
      <w:pPr>
        <w:pStyle w:val="ListParagraph"/>
        <w:spacing w:before="160" w:line="257" w:lineRule="auto"/>
        <w:ind w:left="0"/>
        <w:rPr>
          <w:rStyle w:val="Hyperlink"/>
        </w:rPr>
      </w:pPr>
      <w:hyperlink r:id="rId261">
        <w:r w:rsidRPr="3B54321A">
          <w:rPr>
            <w:rStyle w:val="Hyperlink"/>
            <w:rFonts w:ascii="Arial" w:eastAsia="Corbel" w:hAnsi="Arial" w:cs="Arial"/>
            <w:sz w:val="24"/>
            <w:szCs w:val="24"/>
          </w:rPr>
          <w:t>M.G.L. c. 69 section 1i</w:t>
        </w:r>
      </w:hyperlink>
    </w:p>
    <w:p w14:paraId="49992AFD" w14:textId="77777777" w:rsidR="00841FD7" w:rsidRPr="00E56C6F" w:rsidRDefault="00841FD7" w:rsidP="3B54321A">
      <w:pPr>
        <w:pStyle w:val="ListParagraph"/>
        <w:spacing w:before="160" w:line="257" w:lineRule="auto"/>
        <w:ind w:left="0"/>
        <w:rPr>
          <w:rStyle w:val="Hyperlink"/>
          <w:rFonts w:ascii="Arial" w:eastAsia="Corbel" w:hAnsi="Arial" w:cs="Arial"/>
          <w:sz w:val="24"/>
          <w:szCs w:val="24"/>
        </w:rPr>
      </w:pPr>
      <w:hyperlink r:id="rId262">
        <w:r w:rsidRPr="3B54321A">
          <w:rPr>
            <w:rStyle w:val="Hyperlink"/>
            <w:rFonts w:ascii="Arial" w:eastAsia="Corbel" w:hAnsi="Arial" w:cs="Arial"/>
            <w:sz w:val="24"/>
            <w:szCs w:val="24"/>
          </w:rPr>
          <w:t>M.G.L. c. 71B, section 3</w:t>
        </w:r>
      </w:hyperlink>
    </w:p>
    <w:p w14:paraId="1B354F51" w14:textId="74F365C1" w:rsidR="00521FCA" w:rsidRDefault="00D8653A" w:rsidP="005F2A50">
      <w:pPr>
        <w:rPr>
          <w:rFonts w:ascii="Arial" w:hAnsi="Arial" w:cs="Arial"/>
          <w:sz w:val="24"/>
          <w:szCs w:val="24"/>
        </w:rPr>
      </w:pPr>
      <w:r>
        <w:rPr>
          <w:rFonts w:ascii="Arial" w:hAnsi="Arial" w:cs="Arial"/>
          <w:sz w:val="24"/>
          <w:szCs w:val="24"/>
        </w:rPr>
        <w:br w:type="page"/>
      </w:r>
    </w:p>
    <w:p w14:paraId="63CEED7C" w14:textId="77777777" w:rsidR="00F437BB" w:rsidRPr="00480148" w:rsidRDefault="00F437BB" w:rsidP="00AF1F06">
      <w:pPr>
        <w:pStyle w:val="NoSpacing"/>
        <w:spacing w:before="160" w:after="80"/>
        <w:rPr>
          <w:rFonts w:ascii="Arial" w:hAnsi="Arial" w:cs="Arial"/>
          <w:sz w:val="24"/>
          <w:szCs w:val="24"/>
        </w:rPr>
      </w:pPr>
    </w:p>
    <w:p w14:paraId="6C5DD97B" w14:textId="52F4889D" w:rsidR="00040D0F" w:rsidRDefault="00040D0F" w:rsidP="00410ADB">
      <w:pPr>
        <w:pStyle w:val="Heading2"/>
      </w:pPr>
      <w:r w:rsidRPr="00480148">
        <w:t>Focused Standards</w:t>
      </w:r>
    </w:p>
    <w:p w14:paraId="56C3082A" w14:textId="77777777" w:rsidR="00D338C7" w:rsidRDefault="00D338C7" w:rsidP="00D338C7"/>
    <w:p w14:paraId="4FCD6A8F" w14:textId="77777777" w:rsidR="00D8653A" w:rsidRPr="00D338C7" w:rsidRDefault="00D8653A" w:rsidP="00D338C7"/>
    <w:p w14:paraId="1758CC38" w14:textId="29024037" w:rsidR="00897DB9" w:rsidRPr="00897DB9" w:rsidRDefault="00040D0F" w:rsidP="00D8653A">
      <w:pPr>
        <w:pStyle w:val="Heading3"/>
      </w:pPr>
      <w:r w:rsidRPr="00D338C7">
        <w:rPr>
          <w:highlight w:val="lightGray"/>
        </w:rPr>
        <w:t>SE 4 Reports of assessment results</w:t>
      </w:r>
      <w:r w:rsidRPr="00D338C7">
        <w:t xml:space="preserve"> </w:t>
      </w:r>
    </w:p>
    <w:p w14:paraId="623A5698" w14:textId="77777777" w:rsidR="00040D0F" w:rsidRPr="00480148" w:rsidRDefault="00040D0F"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 1. Each person conducting an assessment shall summarize in writing the procedures employed, the results, and the diagnostic impression, and shall define in detail and in educationally relevant and common terms, the </w:t>
      </w:r>
      <w:proofErr w:type="gramStart"/>
      <w:r w:rsidRPr="00480148">
        <w:rPr>
          <w:rFonts w:ascii="Arial" w:eastAsia="Corbel" w:hAnsi="Arial" w:cs="Arial"/>
          <w:color w:val="000000" w:themeColor="text1"/>
          <w:sz w:val="24"/>
          <w:szCs w:val="24"/>
        </w:rPr>
        <w:t>student’s</w:t>
      </w:r>
      <w:proofErr w:type="gramEnd"/>
      <w:r w:rsidRPr="00480148">
        <w:rPr>
          <w:rFonts w:ascii="Arial" w:eastAsia="Corbel" w:hAnsi="Arial" w:cs="Arial"/>
          <w:color w:val="000000" w:themeColor="text1"/>
          <w:sz w:val="24"/>
          <w:szCs w:val="24"/>
        </w:rPr>
        <w:t xml:space="preserve"> needs, offering explicit means of meeting them. Assessors may recommend appropriate types of </w:t>
      </w:r>
      <w:r w:rsidRPr="00480148" w:rsidDel="009C3D62">
        <w:rPr>
          <w:rFonts w:ascii="Arial" w:eastAsia="Corbel" w:hAnsi="Arial" w:cs="Arial"/>
          <w:color w:val="000000" w:themeColor="text1"/>
          <w:sz w:val="24"/>
          <w:szCs w:val="24"/>
        </w:rPr>
        <w:t>placements</w:t>
      </w:r>
      <w:r w:rsidRPr="00480148">
        <w:rPr>
          <w:rFonts w:ascii="Arial" w:eastAsia="Corbel" w:hAnsi="Arial" w:cs="Arial"/>
          <w:color w:val="000000" w:themeColor="text1"/>
          <w:sz w:val="24"/>
          <w:szCs w:val="24"/>
        </w:rPr>
        <w:t xml:space="preserve"> but shall not recommend specific classrooms or schools. </w:t>
      </w:r>
    </w:p>
    <w:p w14:paraId="4498FAFB" w14:textId="77777777" w:rsidR="0097609E" w:rsidRDefault="00040D0F" w:rsidP="0097609E">
      <w:pPr>
        <w:spacing w:line="257" w:lineRule="auto"/>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2. Summaries of assessments are completed prior to discussion by the Team and, upon request, are made available to the parent at least two days in advance of the Team discussion.</w:t>
      </w:r>
    </w:p>
    <w:p w14:paraId="4A9355AF" w14:textId="77777777" w:rsidR="0097609E" w:rsidRDefault="0097609E" w:rsidP="0097609E">
      <w:pPr>
        <w:spacing w:line="257" w:lineRule="auto"/>
        <w:rPr>
          <w:rFonts w:ascii="Arial" w:eastAsia="Corbel" w:hAnsi="Arial" w:cs="Arial"/>
          <w:color w:val="000000" w:themeColor="text1"/>
          <w:sz w:val="24"/>
          <w:szCs w:val="24"/>
        </w:rPr>
      </w:pPr>
    </w:p>
    <w:p w14:paraId="7C09EFC3" w14:textId="389391A1" w:rsidR="0097609E" w:rsidRPr="00791F27" w:rsidRDefault="0097609E" w:rsidP="0097609E">
      <w:pPr>
        <w:spacing w:line="257" w:lineRule="auto"/>
        <w:rPr>
          <w:rFonts w:ascii="Arial" w:eastAsia="Corbel" w:hAnsi="Arial" w:cs="Arial"/>
          <w:color w:val="000000" w:themeColor="text1"/>
          <w:sz w:val="24"/>
          <w:szCs w:val="24"/>
        </w:rPr>
      </w:pPr>
      <w:r w:rsidRPr="3B54321A">
        <w:rPr>
          <w:rFonts w:ascii="Arial" w:eastAsia="Corbel" w:hAnsi="Arial" w:cs="Arial"/>
          <w:b/>
          <w:bCs/>
          <w:color w:val="000000" w:themeColor="text1"/>
          <w:sz w:val="24"/>
          <w:szCs w:val="24"/>
          <w:u w:val="single"/>
        </w:rPr>
        <w:t>State requirement:</w:t>
      </w:r>
    </w:p>
    <w:p w14:paraId="29789756" w14:textId="2BE94745" w:rsidR="00040D0F" w:rsidRDefault="1B2DECE5" w:rsidP="006E08D0">
      <w:pPr>
        <w:spacing w:line="257" w:lineRule="auto"/>
      </w:pPr>
      <w:hyperlink r:id="rId263">
        <w:r w:rsidRPr="3B54321A">
          <w:rPr>
            <w:rStyle w:val="Hyperlink"/>
            <w:rFonts w:ascii="Arial" w:eastAsia="Corbel" w:hAnsi="Arial" w:cs="Arial"/>
            <w:sz w:val="24"/>
            <w:szCs w:val="24"/>
          </w:rPr>
          <w:t>603 CMR 28.04(2)(c)</w:t>
        </w:r>
      </w:hyperlink>
    </w:p>
    <w:p w14:paraId="2DEC6A6C" w14:textId="77777777" w:rsidR="00897DB9" w:rsidRPr="006E08D0" w:rsidRDefault="00897DB9" w:rsidP="006E08D0">
      <w:pPr>
        <w:spacing w:line="257" w:lineRule="auto"/>
        <w:rPr>
          <w:rFonts w:ascii="Arial" w:eastAsia="Corbel" w:hAnsi="Arial" w:cs="Arial"/>
          <w:color w:val="000000" w:themeColor="text1"/>
          <w:sz w:val="24"/>
          <w:szCs w:val="24"/>
        </w:rPr>
      </w:pPr>
    </w:p>
    <w:p w14:paraId="125294CA" w14:textId="77777777" w:rsidR="00040D0F" w:rsidRPr="00480148" w:rsidRDefault="00040D0F" w:rsidP="00AF1F06">
      <w:pPr>
        <w:spacing w:before="160" w:line="257" w:lineRule="auto"/>
        <w:rPr>
          <w:rFonts w:ascii="Arial" w:eastAsia="Corbel" w:hAnsi="Arial" w:cs="Arial"/>
          <w:b/>
          <w:color w:val="000000" w:themeColor="text1"/>
          <w:sz w:val="24"/>
          <w:szCs w:val="24"/>
          <w:u w:val="single"/>
        </w:rPr>
      </w:pPr>
    </w:p>
    <w:p w14:paraId="6126B7A0" w14:textId="1D44C816" w:rsidR="00CC34F5" w:rsidRPr="00480148" w:rsidRDefault="00CC34F5" w:rsidP="0097609E">
      <w:pPr>
        <w:pStyle w:val="Heading3"/>
        <w:rPr>
          <w:color w:val="FF0000"/>
        </w:rPr>
      </w:pPr>
      <w:r w:rsidRPr="0097609E">
        <w:rPr>
          <w:highlight w:val="lightGray"/>
        </w:rPr>
        <w:t>SE 16 Screening</w:t>
      </w:r>
      <w:r w:rsidRPr="00480148">
        <w:t xml:space="preserve"> </w:t>
      </w:r>
    </w:p>
    <w:p w14:paraId="255F51D0" w14:textId="77777777" w:rsidR="00CC34F5" w:rsidRPr="00480148" w:rsidRDefault="00CC34F5" w:rsidP="00F25082">
      <w:pPr>
        <w:pStyle w:val="ListParagraph"/>
        <w:numPr>
          <w:ilvl w:val="0"/>
          <w:numId w:val="60"/>
        </w:numPr>
        <w:spacing w:before="160"/>
        <w:ind w:left="0"/>
        <w:rPr>
          <w:rFonts w:ascii="Arial" w:eastAsia="Corbel" w:hAnsi="Arial" w:cs="Arial"/>
          <w:sz w:val="24"/>
          <w:szCs w:val="24"/>
        </w:rPr>
      </w:pPr>
      <w:r w:rsidRPr="00480148">
        <w:rPr>
          <w:rFonts w:ascii="Arial" w:eastAsia="Corbel" w:hAnsi="Arial" w:cs="Arial"/>
          <w:color w:val="000000" w:themeColor="text1"/>
          <w:sz w:val="24"/>
          <w:szCs w:val="24"/>
        </w:rPr>
        <w:t xml:space="preserve">The school district conducts screening for </w:t>
      </w:r>
      <w:proofErr w:type="gramStart"/>
      <w:r w:rsidRPr="00480148">
        <w:rPr>
          <w:rFonts w:ascii="Arial" w:eastAsia="Corbel" w:hAnsi="Arial" w:cs="Arial"/>
          <w:color w:val="000000" w:themeColor="text1"/>
          <w:sz w:val="24"/>
          <w:szCs w:val="24"/>
        </w:rPr>
        <w:t>three and four year olds</w:t>
      </w:r>
      <w:proofErr w:type="gramEnd"/>
      <w:r w:rsidRPr="00480148">
        <w:rPr>
          <w:rFonts w:ascii="Arial" w:eastAsia="Corbel" w:hAnsi="Arial" w:cs="Arial"/>
          <w:color w:val="000000" w:themeColor="text1"/>
          <w:sz w:val="24"/>
          <w:szCs w:val="24"/>
        </w:rPr>
        <w:t xml:space="preserve"> and for all students who are of age to enter kindergarten. Such screening is designed to review a student’s development and to assist in identification of those students who should be referred for an evaluation to determine eligibility for special services. </w:t>
      </w:r>
    </w:p>
    <w:p w14:paraId="54D2667D" w14:textId="77777777" w:rsidR="00CC34F5" w:rsidRPr="00D252A9" w:rsidRDefault="00CC34F5" w:rsidP="00F25082">
      <w:pPr>
        <w:pStyle w:val="ListParagraph"/>
        <w:numPr>
          <w:ilvl w:val="0"/>
          <w:numId w:val="60"/>
        </w:numPr>
        <w:spacing w:before="160"/>
        <w:ind w:left="0"/>
        <w:rPr>
          <w:rFonts w:ascii="Arial" w:eastAsia="Corbel" w:hAnsi="Arial" w:cs="Arial"/>
          <w:sz w:val="24"/>
          <w:szCs w:val="24"/>
        </w:rPr>
      </w:pPr>
      <w:r w:rsidRPr="00480148">
        <w:rPr>
          <w:rFonts w:ascii="Arial" w:eastAsia="Corbel" w:hAnsi="Arial" w:cs="Arial"/>
          <w:color w:val="000000" w:themeColor="text1"/>
          <w:sz w:val="24"/>
          <w:szCs w:val="24"/>
        </w:rPr>
        <w:t xml:space="preserve">Participation in the screening program for </w:t>
      </w:r>
      <w:proofErr w:type="gramStart"/>
      <w:r w:rsidRPr="00480148">
        <w:rPr>
          <w:rFonts w:ascii="Arial" w:eastAsia="Corbel" w:hAnsi="Arial" w:cs="Arial"/>
          <w:color w:val="000000" w:themeColor="text1"/>
          <w:sz w:val="24"/>
          <w:szCs w:val="24"/>
        </w:rPr>
        <w:t>three and four year olds</w:t>
      </w:r>
      <w:proofErr w:type="gramEnd"/>
      <w:r w:rsidRPr="00480148">
        <w:rPr>
          <w:rFonts w:ascii="Arial" w:eastAsia="Corbel" w:hAnsi="Arial" w:cs="Arial"/>
          <w:color w:val="000000" w:themeColor="text1"/>
          <w:sz w:val="24"/>
          <w:szCs w:val="24"/>
        </w:rPr>
        <w:t xml:space="preserve"> is optional on the part of the parents.</w:t>
      </w:r>
    </w:p>
    <w:p w14:paraId="373C0EA7" w14:textId="77777777" w:rsidR="004F78D6" w:rsidRDefault="004F78D6" w:rsidP="004F78D6">
      <w:pPr>
        <w:spacing w:before="160" w:line="257" w:lineRule="auto"/>
        <w:rPr>
          <w:rFonts w:ascii="Arial" w:eastAsia="Corbel" w:hAnsi="Arial" w:cs="Arial"/>
          <w:b/>
          <w:sz w:val="24"/>
          <w:szCs w:val="24"/>
          <w:u w:val="single"/>
        </w:rPr>
      </w:pPr>
    </w:p>
    <w:p w14:paraId="66F9089F" w14:textId="2F5FDE89" w:rsidR="004F78D6" w:rsidRPr="00480148" w:rsidRDefault="004F78D6" w:rsidP="3B54321A">
      <w:pPr>
        <w:spacing w:before="160" w:line="257" w:lineRule="auto"/>
        <w:rPr>
          <w:rFonts w:ascii="Arial" w:eastAsia="Corbel" w:hAnsi="Arial" w:cs="Arial"/>
          <w:b/>
          <w:bCs/>
          <w:sz w:val="24"/>
          <w:szCs w:val="24"/>
          <w:u w:val="single"/>
        </w:rPr>
      </w:pPr>
      <w:r w:rsidRPr="3B54321A">
        <w:rPr>
          <w:rFonts w:ascii="Arial" w:eastAsia="Corbel" w:hAnsi="Arial" w:cs="Arial"/>
          <w:b/>
          <w:bCs/>
          <w:sz w:val="24"/>
          <w:szCs w:val="24"/>
          <w:u w:val="single"/>
        </w:rPr>
        <w:t xml:space="preserve">State </w:t>
      </w:r>
      <w:r w:rsidR="00631C29" w:rsidRPr="3B54321A">
        <w:rPr>
          <w:rFonts w:ascii="Arial" w:eastAsia="Corbel" w:hAnsi="Arial" w:cs="Arial"/>
          <w:b/>
          <w:bCs/>
          <w:sz w:val="24"/>
          <w:szCs w:val="24"/>
          <w:u w:val="single"/>
        </w:rPr>
        <w:t>r</w:t>
      </w:r>
      <w:r w:rsidRPr="3B54321A">
        <w:rPr>
          <w:rFonts w:ascii="Arial" w:eastAsia="Corbel" w:hAnsi="Arial" w:cs="Arial"/>
          <w:b/>
          <w:bCs/>
          <w:sz w:val="24"/>
          <w:szCs w:val="24"/>
          <w:u w:val="single"/>
        </w:rPr>
        <w:t>equirement:</w:t>
      </w:r>
    </w:p>
    <w:p w14:paraId="32A19EBC" w14:textId="05CC96C7" w:rsidR="00D252A9" w:rsidRPr="00D252A9" w:rsidRDefault="004F78D6" w:rsidP="00B70F33">
      <w:pPr>
        <w:pStyle w:val="ListParagraph"/>
        <w:spacing w:before="160" w:line="257" w:lineRule="auto"/>
        <w:ind w:left="0"/>
        <w:rPr>
          <w:rFonts w:ascii="Arial" w:eastAsia="Corbel" w:hAnsi="Arial" w:cs="Arial"/>
          <w:sz w:val="24"/>
          <w:szCs w:val="24"/>
        </w:rPr>
      </w:pPr>
      <w:hyperlink r:id="rId264">
        <w:r w:rsidRPr="3B54321A">
          <w:rPr>
            <w:rStyle w:val="Hyperlink"/>
            <w:rFonts w:ascii="Arial" w:eastAsia="Corbel" w:hAnsi="Arial" w:cs="Arial"/>
            <w:sz w:val="24"/>
            <w:szCs w:val="24"/>
          </w:rPr>
          <w:t>603 CMR 28.03 (1) (d)</w:t>
        </w:r>
      </w:hyperlink>
    </w:p>
    <w:p w14:paraId="2D58789B" w14:textId="08DD153E" w:rsidR="00040D0F" w:rsidRPr="004E334B" w:rsidRDefault="00CC34F5" w:rsidP="004E334B">
      <w:pPr>
        <w:spacing w:before="160"/>
        <w:rPr>
          <w:rFonts w:ascii="Arial" w:eastAsia="Corbel" w:hAnsi="Arial" w:cs="Arial"/>
          <w:b/>
          <w:sz w:val="24"/>
          <w:szCs w:val="24"/>
          <w:u w:val="single"/>
        </w:rPr>
      </w:pPr>
      <w:r w:rsidRPr="00480148">
        <w:rPr>
          <w:rFonts w:ascii="Arial" w:eastAsia="Calibri" w:hAnsi="Arial" w:cs="Arial"/>
          <w:sz w:val="24"/>
          <w:szCs w:val="24"/>
        </w:rPr>
        <w:t xml:space="preserve"> </w:t>
      </w:r>
    </w:p>
    <w:p w14:paraId="72B0AB20" w14:textId="79007826" w:rsidR="00897DB9" w:rsidRPr="00897DB9" w:rsidRDefault="007F3018" w:rsidP="00B70F33">
      <w:pPr>
        <w:pStyle w:val="Heading3"/>
      </w:pPr>
      <w:r w:rsidRPr="002229C8">
        <w:rPr>
          <w:highlight w:val="lightGray"/>
        </w:rPr>
        <w:lastRenderedPageBreak/>
        <w:t xml:space="preserve">SE 21 </w:t>
      </w:r>
      <w:proofErr w:type="gramStart"/>
      <w:r w:rsidRPr="002229C8">
        <w:rPr>
          <w:highlight w:val="lightGray"/>
        </w:rPr>
        <w:t>School day</w:t>
      </w:r>
      <w:proofErr w:type="gramEnd"/>
      <w:r w:rsidRPr="002229C8">
        <w:rPr>
          <w:highlight w:val="lightGray"/>
        </w:rPr>
        <w:t xml:space="preserve"> and school year requirements</w:t>
      </w:r>
      <w:r w:rsidRPr="00480148">
        <w:t xml:space="preserve"> </w:t>
      </w:r>
    </w:p>
    <w:p w14:paraId="63D0BE0E" w14:textId="77777777" w:rsidR="007F3018" w:rsidRPr="00480148" w:rsidRDefault="007F3018"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1. The Team routinely considers the need for an educational program that is less than or more than the regular school day or school year, including extended day, year, and/or residential services, and indicates on the IEP why the shorter or longer program is necessary. </w:t>
      </w:r>
    </w:p>
    <w:p w14:paraId="5A18116D" w14:textId="77777777" w:rsidR="007F3018" w:rsidRPr="00480148" w:rsidRDefault="007F3018"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2. The daily duration of the student’s program is equal to that of the regular school day unless the Team states that a different duration is necessary to provide a free appropriate public education to the student. In this case the Team specifies the daily duration of the program and states the reason for the different duration on the IEP. </w:t>
      </w:r>
    </w:p>
    <w:p w14:paraId="6861637A" w14:textId="77777777" w:rsidR="007F3018" w:rsidRPr="00480148" w:rsidRDefault="007F3018"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3. Specialized transportation schedules do not impede a student’s access to a full school day and program of instruction. </w:t>
      </w:r>
    </w:p>
    <w:p w14:paraId="7B323A33" w14:textId="77777777" w:rsidR="007F3018" w:rsidRPr="00480148" w:rsidRDefault="007F3018"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4. An extended day or year program is identified if the student has demonstrated or is likely to demonstrate substantial regression in his or her learning skills and/or substantial difficulty in relearning such skills if an extended program is not provided. </w:t>
      </w:r>
    </w:p>
    <w:p w14:paraId="50EFB288" w14:textId="77777777" w:rsidR="007F3018" w:rsidRPr="00480148" w:rsidRDefault="007F3018"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5. If residential services are required, the IEP clearly specifies the reasons for such determination and how such services will be coordinated with the day education services provided to the </w:t>
      </w:r>
      <w:proofErr w:type="gramStart"/>
      <w:r w:rsidRPr="00480148">
        <w:rPr>
          <w:rFonts w:ascii="Arial" w:eastAsia="Corbel" w:hAnsi="Arial" w:cs="Arial"/>
          <w:color w:val="000000" w:themeColor="text1"/>
          <w:sz w:val="24"/>
          <w:szCs w:val="24"/>
        </w:rPr>
        <w:t>student</w:t>
      </w:r>
      <w:proofErr w:type="gramEnd"/>
      <w:r w:rsidRPr="00480148">
        <w:rPr>
          <w:rFonts w:ascii="Arial" w:eastAsia="Corbel" w:hAnsi="Arial" w:cs="Arial"/>
          <w:color w:val="000000" w:themeColor="text1"/>
          <w:sz w:val="24"/>
          <w:szCs w:val="24"/>
        </w:rPr>
        <w:t xml:space="preserve">. Additionally, the annual goals and services on the student’s IEP reflect the comprehensive nature of the educational program required. </w:t>
      </w:r>
    </w:p>
    <w:p w14:paraId="16A0FCED" w14:textId="77777777" w:rsidR="007F3018" w:rsidRDefault="007F3018"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6. Camping or recreation programs provided solely for recreational purposes and with no corresponding IEP goals or specially designed instruction are not to be considered for extended year programs.</w:t>
      </w:r>
    </w:p>
    <w:p w14:paraId="29F9AE70" w14:textId="77777777" w:rsidR="00E56C6F" w:rsidRPr="00480148" w:rsidRDefault="00E56C6F" w:rsidP="00AF1F06">
      <w:pPr>
        <w:spacing w:before="160"/>
        <w:rPr>
          <w:rFonts w:ascii="Arial" w:eastAsia="Corbel" w:hAnsi="Arial" w:cs="Arial"/>
          <w:color w:val="000000" w:themeColor="text1"/>
          <w:sz w:val="24"/>
          <w:szCs w:val="24"/>
        </w:rPr>
      </w:pPr>
    </w:p>
    <w:p w14:paraId="3AD64A7C" w14:textId="0BE8F7A7" w:rsidR="002229C8" w:rsidRPr="00480148" w:rsidRDefault="002229C8" w:rsidP="002229C8">
      <w:pPr>
        <w:spacing w:before="160"/>
        <w:rPr>
          <w:rFonts w:ascii="Arial" w:hAnsi="Arial" w:cs="Arial"/>
          <w:sz w:val="24"/>
          <w:szCs w:val="24"/>
        </w:rPr>
      </w:pPr>
      <w:r w:rsidRPr="00480148">
        <w:rPr>
          <w:rFonts w:ascii="Arial" w:eastAsia="Corbel" w:hAnsi="Arial" w:cs="Arial"/>
          <w:b/>
          <w:sz w:val="24"/>
          <w:szCs w:val="24"/>
          <w:u w:val="single"/>
        </w:rPr>
        <w:t>State requirements:</w:t>
      </w:r>
      <w:r w:rsidRPr="00480148">
        <w:rPr>
          <w:rFonts w:ascii="Arial" w:eastAsia="Corbel" w:hAnsi="Arial" w:cs="Arial"/>
          <w:sz w:val="24"/>
          <w:szCs w:val="24"/>
        </w:rPr>
        <w:t xml:space="preserve"> </w:t>
      </w:r>
    </w:p>
    <w:p w14:paraId="49F45216" w14:textId="083A4DBF" w:rsidR="002229C8" w:rsidRPr="00E56C6F" w:rsidRDefault="002229C8" w:rsidP="3B54321A">
      <w:pPr>
        <w:pStyle w:val="ListParagraph"/>
        <w:spacing w:before="160" w:line="257" w:lineRule="auto"/>
        <w:ind w:left="0"/>
        <w:rPr>
          <w:rStyle w:val="Hyperlink"/>
          <w:rFonts w:ascii="Arial" w:eastAsia="Corbel" w:hAnsi="Arial" w:cs="Arial"/>
          <w:sz w:val="24"/>
          <w:szCs w:val="24"/>
        </w:rPr>
      </w:pPr>
      <w:hyperlink r:id="rId265">
        <w:r w:rsidRPr="3B54321A">
          <w:rPr>
            <w:rStyle w:val="Hyperlink"/>
            <w:rFonts w:ascii="Arial" w:eastAsia="Corbel" w:hAnsi="Arial" w:cs="Arial"/>
            <w:sz w:val="24"/>
            <w:szCs w:val="24"/>
          </w:rPr>
          <w:t>M.G.L. c. 69, s 1G</w:t>
        </w:r>
      </w:hyperlink>
    </w:p>
    <w:p w14:paraId="3CFDE411" w14:textId="304542EC" w:rsidR="002229C8" w:rsidRDefault="002229C8" w:rsidP="3B54321A">
      <w:pPr>
        <w:pStyle w:val="ListParagraph"/>
        <w:spacing w:before="160" w:line="257" w:lineRule="auto"/>
        <w:ind w:left="0"/>
        <w:rPr>
          <w:rStyle w:val="Hyperlink"/>
          <w:rFonts w:ascii="Arial" w:eastAsia="Corbel" w:hAnsi="Arial" w:cs="Arial"/>
          <w:sz w:val="24"/>
          <w:szCs w:val="24"/>
        </w:rPr>
      </w:pPr>
      <w:hyperlink r:id="rId266">
        <w:r w:rsidRPr="3B54321A">
          <w:rPr>
            <w:rStyle w:val="Hyperlink"/>
            <w:rFonts w:ascii="Arial" w:eastAsia="Corbel" w:hAnsi="Arial" w:cs="Arial"/>
            <w:sz w:val="24"/>
            <w:szCs w:val="24"/>
          </w:rPr>
          <w:t>603 CMR 28.05(4) (d)</w:t>
        </w:r>
      </w:hyperlink>
    </w:p>
    <w:p w14:paraId="219DDAA7" w14:textId="77777777" w:rsidR="00E56C6F" w:rsidRPr="00E56C6F" w:rsidRDefault="00E56C6F" w:rsidP="00E56C6F">
      <w:pPr>
        <w:pStyle w:val="ListParagraph"/>
        <w:spacing w:before="160" w:line="257" w:lineRule="auto"/>
        <w:ind w:left="0"/>
        <w:rPr>
          <w:rStyle w:val="Hyperlink"/>
          <w:rFonts w:ascii="Arial" w:eastAsia="Corbel" w:hAnsi="Arial" w:cs="Arial"/>
          <w:sz w:val="24"/>
          <w:szCs w:val="24"/>
        </w:rPr>
      </w:pPr>
    </w:p>
    <w:p w14:paraId="7323445A" w14:textId="1046925A" w:rsidR="002229C8" w:rsidRPr="00480148" w:rsidRDefault="002229C8" w:rsidP="002229C8">
      <w:pPr>
        <w:spacing w:before="160"/>
        <w:rPr>
          <w:rFonts w:ascii="Arial" w:hAnsi="Arial" w:cs="Arial"/>
          <w:sz w:val="24"/>
          <w:szCs w:val="24"/>
        </w:rPr>
      </w:pPr>
      <w:r w:rsidRPr="3B54321A">
        <w:rPr>
          <w:rFonts w:ascii="Arial" w:eastAsia="Corbel" w:hAnsi="Arial" w:cs="Arial"/>
          <w:b/>
          <w:bCs/>
          <w:sz w:val="24"/>
          <w:szCs w:val="24"/>
          <w:u w:val="single"/>
        </w:rPr>
        <w:t>Federal</w:t>
      </w:r>
      <w:r w:rsidR="5F23D38F" w:rsidRPr="3B54321A">
        <w:rPr>
          <w:rFonts w:ascii="Arial" w:eastAsia="Corbel" w:hAnsi="Arial" w:cs="Arial"/>
          <w:b/>
          <w:bCs/>
          <w:sz w:val="24"/>
          <w:szCs w:val="24"/>
          <w:u w:val="single"/>
        </w:rPr>
        <w:t xml:space="preserve"> requirement</w:t>
      </w:r>
      <w:r w:rsidRPr="3B54321A">
        <w:rPr>
          <w:rFonts w:ascii="Arial" w:eastAsia="Corbel" w:hAnsi="Arial" w:cs="Arial"/>
          <w:b/>
          <w:bCs/>
          <w:sz w:val="24"/>
          <w:szCs w:val="24"/>
          <w:u w:val="single"/>
        </w:rPr>
        <w:t>:</w:t>
      </w:r>
      <w:r w:rsidRPr="3B54321A">
        <w:rPr>
          <w:rFonts w:ascii="Arial" w:eastAsia="Corbel" w:hAnsi="Arial" w:cs="Arial"/>
          <w:sz w:val="24"/>
          <w:szCs w:val="24"/>
        </w:rPr>
        <w:t xml:space="preserve"> </w:t>
      </w:r>
    </w:p>
    <w:p w14:paraId="7A90EA48" w14:textId="6CD660B2" w:rsidR="00A40E0C" w:rsidRDefault="002229C8" w:rsidP="00713337">
      <w:pPr>
        <w:pStyle w:val="ListParagraph"/>
        <w:spacing w:before="160" w:line="257" w:lineRule="auto"/>
        <w:ind w:left="0"/>
      </w:pPr>
      <w:r w:rsidRPr="3B54321A">
        <w:rPr>
          <w:rFonts w:ascii="Arial" w:eastAsia="Corbel" w:hAnsi="Arial" w:cs="Arial"/>
          <w:sz w:val="24"/>
          <w:szCs w:val="24"/>
        </w:rPr>
        <w:t xml:space="preserve"> </w:t>
      </w:r>
      <w:hyperlink r:id="rId267">
        <w:r w:rsidRPr="3B54321A">
          <w:rPr>
            <w:rStyle w:val="Hyperlink"/>
            <w:rFonts w:ascii="Arial" w:eastAsia="Corbel" w:hAnsi="Arial" w:cs="Arial"/>
            <w:sz w:val="24"/>
            <w:szCs w:val="24"/>
          </w:rPr>
          <w:t>34 CFR 300.106</w:t>
        </w:r>
      </w:hyperlink>
    </w:p>
    <w:p w14:paraId="257F2071" w14:textId="77777777" w:rsidR="005F2A50" w:rsidRDefault="005F2A50" w:rsidP="00713337">
      <w:pPr>
        <w:pStyle w:val="ListParagraph"/>
        <w:spacing w:before="160" w:line="257" w:lineRule="auto"/>
        <w:ind w:left="0"/>
      </w:pPr>
    </w:p>
    <w:p w14:paraId="32D2CF1B" w14:textId="77777777" w:rsidR="00713337" w:rsidRPr="00713337" w:rsidRDefault="00713337" w:rsidP="00713337">
      <w:pPr>
        <w:pStyle w:val="ListParagraph"/>
        <w:spacing w:before="160" w:line="257" w:lineRule="auto"/>
        <w:ind w:left="0"/>
      </w:pPr>
    </w:p>
    <w:p w14:paraId="11EBCFC9" w14:textId="4A07E051" w:rsidR="00A851E5" w:rsidRDefault="00A851E5" w:rsidP="00A40E0C">
      <w:pPr>
        <w:pStyle w:val="Heading3"/>
      </w:pPr>
      <w:r w:rsidRPr="00A40E0C">
        <w:rPr>
          <w:highlight w:val="lightGray"/>
        </w:rPr>
        <w:lastRenderedPageBreak/>
        <w:t>SE 25A Sending of copy of notice to Special Education Appeals Student Records</w:t>
      </w:r>
      <w:r w:rsidRPr="00480148">
        <w:t xml:space="preserve"> </w:t>
      </w:r>
    </w:p>
    <w:p w14:paraId="2093089D" w14:textId="77777777" w:rsidR="00897DB9" w:rsidRPr="00897DB9" w:rsidRDefault="00897DB9" w:rsidP="00897DB9"/>
    <w:p w14:paraId="0BFFAE76" w14:textId="4014981E" w:rsidR="00E56C6F" w:rsidRPr="00480148" w:rsidRDefault="00A851E5"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Within five days of receiving a notice that a parent is requesting a hearing or has rejected an IEP, proposed placement, or finding of no eligibility for special education, the school district sends a copy of the notice to the BSEA.</w:t>
      </w:r>
    </w:p>
    <w:p w14:paraId="36FAEB52" w14:textId="77777777" w:rsidR="00B70F33" w:rsidRDefault="00B70F33" w:rsidP="00A40E0C">
      <w:pPr>
        <w:spacing w:before="160"/>
        <w:rPr>
          <w:rFonts w:ascii="Arial" w:eastAsia="Corbel" w:hAnsi="Arial" w:cs="Arial"/>
          <w:b/>
          <w:bCs/>
          <w:sz w:val="24"/>
          <w:szCs w:val="24"/>
          <w:u w:val="single"/>
        </w:rPr>
      </w:pPr>
    </w:p>
    <w:p w14:paraId="1E5D31EB" w14:textId="190C678B" w:rsidR="00A40E0C" w:rsidRPr="00480148" w:rsidRDefault="00A40E0C" w:rsidP="00A40E0C">
      <w:pPr>
        <w:spacing w:before="160"/>
        <w:rPr>
          <w:rFonts w:ascii="Arial" w:hAnsi="Arial" w:cs="Arial"/>
          <w:sz w:val="24"/>
          <w:szCs w:val="24"/>
        </w:rPr>
      </w:pPr>
      <w:r w:rsidRPr="3B54321A">
        <w:rPr>
          <w:rFonts w:ascii="Arial" w:eastAsia="Corbel" w:hAnsi="Arial" w:cs="Arial"/>
          <w:b/>
          <w:bCs/>
          <w:sz w:val="24"/>
          <w:szCs w:val="24"/>
          <w:u w:val="single"/>
        </w:rPr>
        <w:t>State requirement:</w:t>
      </w:r>
      <w:r w:rsidRPr="3B54321A">
        <w:rPr>
          <w:rFonts w:ascii="Arial" w:eastAsia="Corbel" w:hAnsi="Arial" w:cs="Arial"/>
          <w:sz w:val="24"/>
          <w:szCs w:val="24"/>
        </w:rPr>
        <w:t xml:space="preserve"> </w:t>
      </w:r>
    </w:p>
    <w:p w14:paraId="7850C2A2" w14:textId="77777777" w:rsidR="00A40E0C" w:rsidRDefault="00A40E0C" w:rsidP="3B54321A">
      <w:pPr>
        <w:pStyle w:val="ListParagraph"/>
        <w:spacing w:before="160" w:line="257" w:lineRule="auto"/>
        <w:ind w:left="0"/>
      </w:pPr>
      <w:hyperlink r:id="rId268">
        <w:r w:rsidRPr="3B54321A">
          <w:rPr>
            <w:rStyle w:val="Hyperlink"/>
            <w:rFonts w:ascii="Arial" w:eastAsia="Aptos" w:hAnsi="Arial" w:cs="Arial"/>
            <w:color w:val="0563C1"/>
            <w:sz w:val="24"/>
            <w:szCs w:val="24"/>
          </w:rPr>
          <w:t>603 CMR 28.08(3)(b)</w:t>
        </w:r>
      </w:hyperlink>
    </w:p>
    <w:p w14:paraId="57EE7F88" w14:textId="77777777" w:rsidR="00897DB9" w:rsidRPr="00E56C6F" w:rsidRDefault="00897DB9" w:rsidP="3B54321A">
      <w:pPr>
        <w:pStyle w:val="ListParagraph"/>
        <w:spacing w:before="160" w:line="257" w:lineRule="auto"/>
        <w:ind w:left="0"/>
        <w:rPr>
          <w:rStyle w:val="Hyperlink"/>
          <w:rFonts w:eastAsia="Aptos"/>
          <w:color w:val="0563C1"/>
        </w:rPr>
      </w:pPr>
    </w:p>
    <w:p w14:paraId="29D3ABFF" w14:textId="77777777" w:rsidR="00E56C6F" w:rsidRDefault="00E56C6F" w:rsidP="00A40E0C">
      <w:pPr>
        <w:pStyle w:val="ListParagraph"/>
        <w:spacing w:before="160"/>
        <w:ind w:left="0"/>
        <w:rPr>
          <w:rFonts w:ascii="Arial" w:eastAsia="Corbel" w:hAnsi="Arial" w:cs="Arial"/>
          <w:sz w:val="24"/>
          <w:szCs w:val="24"/>
        </w:rPr>
      </w:pPr>
    </w:p>
    <w:p w14:paraId="59B58A52" w14:textId="77777777" w:rsidR="00A40E0C" w:rsidRPr="00480148" w:rsidRDefault="00A40E0C" w:rsidP="00A40E0C">
      <w:pPr>
        <w:pStyle w:val="ListParagraph"/>
        <w:spacing w:before="160"/>
        <w:ind w:left="0"/>
        <w:rPr>
          <w:rFonts w:ascii="Arial" w:eastAsia="Corbel" w:hAnsi="Arial" w:cs="Arial"/>
          <w:sz w:val="24"/>
          <w:szCs w:val="24"/>
        </w:rPr>
      </w:pPr>
    </w:p>
    <w:p w14:paraId="114D852C" w14:textId="3DA1014F" w:rsidR="00897DB9" w:rsidRPr="00897DB9" w:rsidRDefault="00A851E5" w:rsidP="00B70F33">
      <w:pPr>
        <w:pStyle w:val="Heading3"/>
      </w:pPr>
      <w:r w:rsidRPr="00A40E0C">
        <w:rPr>
          <w:highlight w:val="lightGray"/>
        </w:rPr>
        <w:t>SE 25B Resolution of disputes</w:t>
      </w:r>
    </w:p>
    <w:p w14:paraId="48AFA519" w14:textId="77777777" w:rsidR="00A851E5" w:rsidRPr="00480148" w:rsidRDefault="00A851E5" w:rsidP="00AF1F06">
      <w:pPr>
        <w:spacing w:before="160"/>
        <w:rPr>
          <w:rFonts w:ascii="Arial" w:eastAsia="Corbel" w:hAnsi="Arial" w:cs="Arial"/>
          <w:sz w:val="24"/>
          <w:szCs w:val="24"/>
        </w:rPr>
      </w:pPr>
      <w:r w:rsidRPr="00480148">
        <w:rPr>
          <w:rFonts w:ascii="Arial" w:eastAsia="Corbel" w:hAnsi="Arial" w:cs="Arial"/>
          <w:color w:val="000000" w:themeColor="text1"/>
          <w:sz w:val="24"/>
          <w:szCs w:val="24"/>
        </w:rPr>
        <w:t xml:space="preserve">1. Within 15 days of receiving notice that a parent has made an official hearing request to Special Education Appeals, the district convenes a meeting with the parent(s) and the relevant member(s) of the IEP Team, including a representative of the district with decision-making authority, to try to resolve the dispute. The resolution session may be waived if the district and the parents agree in writing to do so or if they agree to use mediation instead. </w:t>
      </w:r>
    </w:p>
    <w:p w14:paraId="51F4323B" w14:textId="43E23173" w:rsidR="00A40E0C" w:rsidRDefault="00A851E5"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2. If the dispute is resolved at the resolution session, the parent(s) and a representative of the district with the authority to do so sign a legally binding agreement, enforceable in state or federal court. Any party may void this agreement within 3 business days of the signing.</w:t>
      </w:r>
    </w:p>
    <w:p w14:paraId="1D6038CF" w14:textId="77777777" w:rsidR="00B70F33" w:rsidRPr="00A40E0C" w:rsidRDefault="00B70F33" w:rsidP="00AF1F06">
      <w:pPr>
        <w:spacing w:before="160"/>
        <w:rPr>
          <w:rFonts w:ascii="Arial" w:eastAsia="Corbel" w:hAnsi="Arial" w:cs="Arial"/>
          <w:color w:val="000000" w:themeColor="text1"/>
          <w:sz w:val="24"/>
          <w:szCs w:val="24"/>
        </w:rPr>
      </w:pPr>
    </w:p>
    <w:p w14:paraId="1A69F106" w14:textId="0BED06D5" w:rsidR="00A40E0C" w:rsidRPr="00480148" w:rsidRDefault="00A40E0C" w:rsidP="00A40E0C">
      <w:pPr>
        <w:spacing w:before="160"/>
        <w:rPr>
          <w:rFonts w:ascii="Arial" w:hAnsi="Arial" w:cs="Arial"/>
          <w:sz w:val="24"/>
          <w:szCs w:val="24"/>
        </w:rPr>
      </w:pPr>
      <w:r w:rsidRPr="3B54321A">
        <w:rPr>
          <w:rFonts w:ascii="Arial" w:eastAsia="Corbel" w:hAnsi="Arial" w:cs="Arial"/>
          <w:b/>
          <w:bCs/>
          <w:sz w:val="24"/>
          <w:szCs w:val="24"/>
          <w:u w:val="single"/>
        </w:rPr>
        <w:t>Federal</w:t>
      </w:r>
      <w:r w:rsidR="20EA22E1" w:rsidRPr="3B54321A">
        <w:rPr>
          <w:rFonts w:ascii="Arial" w:eastAsia="Corbel" w:hAnsi="Arial" w:cs="Arial"/>
          <w:b/>
          <w:bCs/>
          <w:sz w:val="24"/>
          <w:szCs w:val="24"/>
          <w:u w:val="single"/>
        </w:rPr>
        <w:t xml:space="preserve"> requirement</w:t>
      </w:r>
      <w:r w:rsidRPr="3B54321A">
        <w:rPr>
          <w:rFonts w:ascii="Arial" w:eastAsia="Corbel" w:hAnsi="Arial" w:cs="Arial"/>
          <w:b/>
          <w:bCs/>
          <w:sz w:val="24"/>
          <w:szCs w:val="24"/>
          <w:u w:val="single"/>
        </w:rPr>
        <w:t>:</w:t>
      </w:r>
      <w:r w:rsidRPr="3B54321A">
        <w:rPr>
          <w:rFonts w:ascii="Arial" w:eastAsia="Corbel" w:hAnsi="Arial" w:cs="Arial"/>
          <w:sz w:val="24"/>
          <w:szCs w:val="24"/>
        </w:rPr>
        <w:t xml:space="preserve"> </w:t>
      </w:r>
    </w:p>
    <w:p w14:paraId="6D502228" w14:textId="0D2B34C1" w:rsidR="00A40E0C" w:rsidRPr="00E56C6F" w:rsidRDefault="00A40E0C" w:rsidP="3B54321A">
      <w:pPr>
        <w:pStyle w:val="ListParagraph"/>
        <w:spacing w:before="160" w:line="257" w:lineRule="auto"/>
        <w:ind w:left="0"/>
        <w:rPr>
          <w:rStyle w:val="Hyperlink"/>
          <w:rFonts w:eastAsia="Aptos"/>
          <w:color w:val="0563C1"/>
        </w:rPr>
      </w:pPr>
      <w:hyperlink r:id="rId269">
        <w:r w:rsidRPr="3B54321A">
          <w:rPr>
            <w:rStyle w:val="Hyperlink"/>
            <w:rFonts w:ascii="Arial" w:eastAsia="Aptos" w:hAnsi="Arial" w:cs="Arial"/>
            <w:color w:val="0563C1"/>
            <w:sz w:val="24"/>
            <w:szCs w:val="24"/>
          </w:rPr>
          <w:t>34 CFR 300.510</w:t>
        </w:r>
      </w:hyperlink>
    </w:p>
    <w:p w14:paraId="47E6E2B2" w14:textId="77777777" w:rsidR="00A40E0C" w:rsidRDefault="00A40E0C" w:rsidP="00AF1F06">
      <w:pPr>
        <w:shd w:val="clear" w:color="auto" w:fill="FFFFFF" w:themeFill="background1"/>
        <w:spacing w:before="160"/>
        <w:rPr>
          <w:rFonts w:ascii="Arial" w:eastAsia="Corbel" w:hAnsi="Arial" w:cs="Arial"/>
          <w:sz w:val="24"/>
          <w:szCs w:val="24"/>
        </w:rPr>
      </w:pPr>
    </w:p>
    <w:p w14:paraId="47C95C33" w14:textId="77777777" w:rsidR="00897DB9" w:rsidRDefault="00897DB9" w:rsidP="00AF1F06">
      <w:pPr>
        <w:shd w:val="clear" w:color="auto" w:fill="FFFFFF" w:themeFill="background1"/>
        <w:spacing w:before="160"/>
        <w:rPr>
          <w:rFonts w:ascii="Arial" w:eastAsia="Corbel" w:hAnsi="Arial" w:cs="Arial"/>
          <w:sz w:val="24"/>
          <w:szCs w:val="24"/>
        </w:rPr>
      </w:pPr>
    </w:p>
    <w:p w14:paraId="14FF4D1C" w14:textId="77777777" w:rsidR="00897DB9" w:rsidRDefault="00897DB9" w:rsidP="00AF1F06">
      <w:pPr>
        <w:shd w:val="clear" w:color="auto" w:fill="FFFFFF" w:themeFill="background1"/>
        <w:spacing w:before="160"/>
        <w:rPr>
          <w:rFonts w:ascii="Arial" w:eastAsia="Corbel" w:hAnsi="Arial" w:cs="Arial"/>
          <w:sz w:val="24"/>
          <w:szCs w:val="24"/>
        </w:rPr>
      </w:pPr>
    </w:p>
    <w:p w14:paraId="58CA3E20" w14:textId="77777777" w:rsidR="00897DB9" w:rsidRDefault="00897DB9" w:rsidP="00AF1F06">
      <w:pPr>
        <w:shd w:val="clear" w:color="auto" w:fill="FFFFFF" w:themeFill="background1"/>
        <w:spacing w:before="160"/>
        <w:rPr>
          <w:rFonts w:ascii="Arial" w:eastAsia="Corbel" w:hAnsi="Arial" w:cs="Arial"/>
          <w:sz w:val="24"/>
          <w:szCs w:val="24"/>
        </w:rPr>
      </w:pPr>
    </w:p>
    <w:p w14:paraId="271AA041" w14:textId="77777777" w:rsidR="00897DB9" w:rsidRPr="00480148" w:rsidRDefault="00897DB9" w:rsidP="00AF1F06">
      <w:pPr>
        <w:shd w:val="clear" w:color="auto" w:fill="FFFFFF" w:themeFill="background1"/>
        <w:spacing w:before="160"/>
        <w:rPr>
          <w:rFonts w:ascii="Arial" w:eastAsia="Corbel" w:hAnsi="Arial" w:cs="Arial"/>
          <w:sz w:val="24"/>
          <w:szCs w:val="24"/>
        </w:rPr>
      </w:pPr>
    </w:p>
    <w:p w14:paraId="033E6E72" w14:textId="6F1CD560" w:rsidR="00897DB9" w:rsidRPr="00897DB9" w:rsidRDefault="00F34956" w:rsidP="008D7730">
      <w:pPr>
        <w:pStyle w:val="Heading3"/>
      </w:pPr>
      <w:r w:rsidRPr="00A40E0C">
        <w:rPr>
          <w:highlight w:val="lightGray"/>
        </w:rPr>
        <w:t>SE 27 Content of Team meeting notice to parents</w:t>
      </w:r>
      <w:r w:rsidRPr="00480148">
        <w:t xml:space="preserve"> </w:t>
      </w:r>
    </w:p>
    <w:p w14:paraId="6753C8EF" w14:textId="77777777" w:rsidR="00F34956" w:rsidRDefault="00F34956" w:rsidP="3B54321A">
      <w:pPr>
        <w:pStyle w:val="ListParagraph"/>
        <w:spacing w:before="160"/>
        <w:ind w:left="0"/>
        <w:rPr>
          <w:rFonts w:ascii="Arial" w:eastAsia="Corbel" w:hAnsi="Arial" w:cs="Arial"/>
          <w:color w:val="000000" w:themeColor="text1"/>
          <w:sz w:val="24"/>
          <w:szCs w:val="24"/>
        </w:rPr>
      </w:pPr>
      <w:r w:rsidRPr="3B54321A">
        <w:rPr>
          <w:rFonts w:ascii="Arial" w:eastAsia="Corbel" w:hAnsi="Arial" w:cs="Arial"/>
          <w:color w:val="000000" w:themeColor="text1"/>
          <w:sz w:val="24"/>
          <w:szCs w:val="24"/>
        </w:rPr>
        <w:t>The notice to parent/guardian of any Team meeting states the purpose, time, and location of the meeting as well as who will be in attendance.</w:t>
      </w:r>
    </w:p>
    <w:p w14:paraId="04909F8C" w14:textId="77777777" w:rsidR="008D7730" w:rsidRDefault="008D7730" w:rsidP="3B54321A">
      <w:pPr>
        <w:pStyle w:val="ListParagraph"/>
        <w:spacing w:before="160"/>
        <w:ind w:left="0"/>
        <w:rPr>
          <w:rFonts w:ascii="Arial" w:eastAsia="Corbel" w:hAnsi="Arial" w:cs="Arial"/>
          <w:color w:val="000000" w:themeColor="text1"/>
          <w:sz w:val="24"/>
          <w:szCs w:val="24"/>
        </w:rPr>
      </w:pPr>
    </w:p>
    <w:p w14:paraId="3C21F503" w14:textId="1F2BC9DC" w:rsidR="00A40E0C" w:rsidRPr="00480148" w:rsidRDefault="00A40E0C" w:rsidP="00A40E0C">
      <w:pPr>
        <w:spacing w:before="160"/>
        <w:rPr>
          <w:rFonts w:ascii="Arial" w:hAnsi="Arial" w:cs="Arial"/>
          <w:sz w:val="24"/>
          <w:szCs w:val="24"/>
        </w:rPr>
      </w:pPr>
      <w:r w:rsidRPr="3B54321A">
        <w:rPr>
          <w:rFonts w:ascii="Arial" w:eastAsia="Corbel" w:hAnsi="Arial" w:cs="Arial"/>
          <w:b/>
          <w:bCs/>
          <w:sz w:val="24"/>
          <w:szCs w:val="24"/>
          <w:u w:val="single"/>
        </w:rPr>
        <w:t>Federal</w:t>
      </w:r>
      <w:r w:rsidR="6B0874AE" w:rsidRPr="3B54321A">
        <w:rPr>
          <w:rFonts w:ascii="Arial" w:eastAsia="Corbel" w:hAnsi="Arial" w:cs="Arial"/>
          <w:b/>
          <w:bCs/>
          <w:sz w:val="24"/>
          <w:szCs w:val="24"/>
          <w:u w:val="single"/>
        </w:rPr>
        <w:t xml:space="preserve"> requirement</w:t>
      </w:r>
      <w:r w:rsidRPr="3B54321A">
        <w:rPr>
          <w:rFonts w:ascii="Arial" w:eastAsia="Corbel" w:hAnsi="Arial" w:cs="Arial"/>
          <w:b/>
          <w:bCs/>
          <w:sz w:val="24"/>
          <w:szCs w:val="24"/>
          <w:u w:val="single"/>
        </w:rPr>
        <w:t>:</w:t>
      </w:r>
      <w:r w:rsidRPr="3B54321A">
        <w:rPr>
          <w:rFonts w:ascii="Arial" w:eastAsia="Corbel" w:hAnsi="Arial" w:cs="Arial"/>
          <w:sz w:val="24"/>
          <w:szCs w:val="24"/>
        </w:rPr>
        <w:t xml:space="preserve"> </w:t>
      </w:r>
    </w:p>
    <w:p w14:paraId="7DC13D11" w14:textId="6EF53BCC" w:rsidR="00A40E0C" w:rsidRPr="00E56C6F" w:rsidRDefault="00A40E0C" w:rsidP="3B54321A">
      <w:pPr>
        <w:pStyle w:val="ListParagraph"/>
        <w:spacing w:before="160" w:line="257" w:lineRule="auto"/>
        <w:ind w:left="0"/>
        <w:rPr>
          <w:rStyle w:val="Hyperlink"/>
          <w:rFonts w:eastAsia="Aptos"/>
          <w:color w:val="0563C1"/>
        </w:rPr>
      </w:pPr>
      <w:hyperlink r:id="rId270">
        <w:r w:rsidRPr="3B54321A">
          <w:rPr>
            <w:rStyle w:val="Hyperlink"/>
            <w:rFonts w:ascii="Arial" w:eastAsia="Aptos" w:hAnsi="Arial" w:cs="Arial"/>
            <w:color w:val="0563C1"/>
            <w:sz w:val="24"/>
            <w:szCs w:val="24"/>
          </w:rPr>
          <w:t>34 CFR 300.322(b)(1)(i)</w:t>
        </w:r>
      </w:hyperlink>
    </w:p>
    <w:p w14:paraId="1EFAE712" w14:textId="3175C418" w:rsidR="00652DAE" w:rsidRDefault="00A40E0C" w:rsidP="008D7730">
      <w:pPr>
        <w:pStyle w:val="ListParagraph"/>
        <w:spacing w:before="160"/>
        <w:ind w:left="0"/>
      </w:pPr>
      <w:r w:rsidRPr="00480148">
        <w:rPr>
          <w:rFonts w:ascii="Arial" w:eastAsia="Corbel" w:hAnsi="Arial" w:cs="Arial"/>
          <w:color w:val="000000" w:themeColor="text1"/>
          <w:sz w:val="24"/>
          <w:szCs w:val="24"/>
        </w:rPr>
        <w:t xml:space="preserve">SE 27 is related to </w:t>
      </w:r>
      <w:hyperlink r:id="rId271" w:history="1">
        <w:r w:rsidRPr="00480148">
          <w:rPr>
            <w:rStyle w:val="Hyperlink"/>
            <w:rFonts w:ascii="Arial" w:eastAsia="Corbel" w:hAnsi="Arial" w:cs="Arial"/>
            <w:sz w:val="24"/>
            <w:szCs w:val="24"/>
          </w:rPr>
          <w:t>State Performance Plan Indicator 8.</w:t>
        </w:r>
      </w:hyperlink>
    </w:p>
    <w:p w14:paraId="631BBA2A" w14:textId="77777777" w:rsidR="008D7730" w:rsidRDefault="008D7730" w:rsidP="008D7730">
      <w:pPr>
        <w:pStyle w:val="ListParagraph"/>
        <w:spacing w:before="160"/>
        <w:ind w:left="0"/>
      </w:pPr>
    </w:p>
    <w:p w14:paraId="59F2D0B9" w14:textId="77777777" w:rsidR="008D7730" w:rsidRPr="008D7730" w:rsidRDefault="008D7730" w:rsidP="008D7730">
      <w:pPr>
        <w:pStyle w:val="ListParagraph"/>
        <w:spacing w:before="160"/>
        <w:ind w:left="0"/>
      </w:pPr>
    </w:p>
    <w:p w14:paraId="5B05DE54" w14:textId="6915AD3A" w:rsidR="00897DB9" w:rsidRPr="00897DB9" w:rsidRDefault="002121A8" w:rsidP="008D7730">
      <w:pPr>
        <w:pStyle w:val="Heading3"/>
      </w:pPr>
      <w:r w:rsidRPr="00E56C6F">
        <w:rPr>
          <w:highlight w:val="lightGray"/>
        </w:rPr>
        <w:t>SE 33 Involvement in general curriculum</w:t>
      </w:r>
      <w:r w:rsidRPr="00480148">
        <w:t xml:space="preserve"> </w:t>
      </w:r>
    </w:p>
    <w:p w14:paraId="67943542" w14:textId="49C60DD9" w:rsidR="00652DAE" w:rsidRDefault="002121A8" w:rsidP="00AF1F06">
      <w:pPr>
        <w:spacing w:before="16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t xml:space="preserve">The Team </w:t>
      </w:r>
      <w:proofErr w:type="gramStart"/>
      <w:r w:rsidRPr="00480148">
        <w:rPr>
          <w:rFonts w:ascii="Arial" w:eastAsia="Corbel" w:hAnsi="Arial" w:cs="Arial"/>
          <w:color w:val="000000" w:themeColor="text1"/>
          <w:sz w:val="24"/>
          <w:szCs w:val="24"/>
        </w:rPr>
        <w:t>shall</w:t>
      </w:r>
      <w:proofErr w:type="gramEnd"/>
      <w:r w:rsidRPr="00480148">
        <w:rPr>
          <w:rFonts w:ascii="Arial" w:eastAsia="Corbel" w:hAnsi="Arial" w:cs="Arial"/>
          <w:color w:val="000000" w:themeColor="text1"/>
          <w:sz w:val="24"/>
          <w:szCs w:val="24"/>
        </w:rPr>
        <w:t xml:space="preserve"> carefully consider the general curriculum, the learning standards of the Massachusetts Curriculum Frameworks, the curriculum of the district, and </w:t>
      </w:r>
      <w:proofErr w:type="gramStart"/>
      <w:r w:rsidRPr="00480148">
        <w:rPr>
          <w:rFonts w:ascii="Arial" w:eastAsia="Corbel" w:hAnsi="Arial" w:cs="Arial"/>
          <w:color w:val="000000" w:themeColor="text1"/>
          <w:sz w:val="24"/>
          <w:szCs w:val="24"/>
        </w:rPr>
        <w:t>shall</w:t>
      </w:r>
      <w:proofErr w:type="gramEnd"/>
      <w:r w:rsidRPr="00480148">
        <w:rPr>
          <w:rFonts w:ascii="Arial" w:eastAsia="Corbel" w:hAnsi="Arial" w:cs="Arial"/>
          <w:color w:val="000000" w:themeColor="text1"/>
          <w:sz w:val="24"/>
          <w:szCs w:val="24"/>
        </w:rPr>
        <w:t xml:space="preserve"> include specially designed instruction or related services in the IEP designed to enable the student to progress effectively in the content areas of the general curriculum. The district documents the </w:t>
      </w:r>
      <w:proofErr w:type="gramStart"/>
      <w:r w:rsidRPr="00480148">
        <w:rPr>
          <w:rFonts w:ascii="Arial" w:eastAsia="Corbel" w:hAnsi="Arial" w:cs="Arial"/>
          <w:color w:val="000000" w:themeColor="text1"/>
          <w:sz w:val="24"/>
          <w:szCs w:val="24"/>
        </w:rPr>
        <w:t>student’s</w:t>
      </w:r>
      <w:proofErr w:type="gramEnd"/>
      <w:r w:rsidRPr="00480148">
        <w:rPr>
          <w:rFonts w:ascii="Arial" w:eastAsia="Corbel" w:hAnsi="Arial" w:cs="Arial"/>
          <w:color w:val="000000" w:themeColor="text1"/>
          <w:sz w:val="24"/>
          <w:szCs w:val="24"/>
        </w:rPr>
        <w:t xml:space="preserve"> participation in the general curriculum in the IEP. The IEP includes a statement of the student’s present levels of academic achievement and functional performance including how the student’s disability affects involvement and progress in the general education curriculum or appropriate preschool activities.</w:t>
      </w:r>
    </w:p>
    <w:p w14:paraId="33A11689" w14:textId="77777777" w:rsidR="008D7730" w:rsidRPr="00652DAE" w:rsidRDefault="008D7730" w:rsidP="00AF1F06">
      <w:pPr>
        <w:spacing w:before="160"/>
        <w:rPr>
          <w:rFonts w:ascii="Arial" w:eastAsia="Corbel" w:hAnsi="Arial" w:cs="Arial"/>
          <w:color w:val="000000" w:themeColor="text1"/>
          <w:sz w:val="24"/>
          <w:szCs w:val="24"/>
        </w:rPr>
      </w:pPr>
    </w:p>
    <w:p w14:paraId="69AEDFC7" w14:textId="6DEBC467" w:rsidR="004E334B" w:rsidRDefault="00652DAE" w:rsidP="00652DAE">
      <w:pPr>
        <w:spacing w:before="160"/>
        <w:rPr>
          <w:rFonts w:ascii="Arial" w:eastAsia="Corbel" w:hAnsi="Arial" w:cs="Arial"/>
          <w:sz w:val="24"/>
          <w:szCs w:val="24"/>
        </w:rPr>
      </w:pPr>
      <w:r w:rsidRPr="3B54321A">
        <w:rPr>
          <w:rFonts w:ascii="Arial" w:eastAsia="Corbel" w:hAnsi="Arial" w:cs="Arial"/>
          <w:b/>
          <w:bCs/>
          <w:sz w:val="24"/>
          <w:szCs w:val="24"/>
          <w:u w:val="single"/>
        </w:rPr>
        <w:t>State requirement:</w:t>
      </w:r>
      <w:r w:rsidRPr="3B54321A">
        <w:rPr>
          <w:rFonts w:ascii="Arial" w:eastAsia="Corbel" w:hAnsi="Arial" w:cs="Arial"/>
          <w:sz w:val="24"/>
          <w:szCs w:val="24"/>
        </w:rPr>
        <w:t xml:space="preserve"> </w:t>
      </w:r>
    </w:p>
    <w:p w14:paraId="088B556A" w14:textId="7D74174D" w:rsidR="00652DAE" w:rsidRDefault="00652DAE" w:rsidP="00652DAE">
      <w:pPr>
        <w:spacing w:before="160"/>
      </w:pPr>
      <w:hyperlink r:id="rId272" w:history="1">
        <w:r w:rsidRPr="00480148">
          <w:rPr>
            <w:rStyle w:val="Hyperlink"/>
            <w:rFonts w:ascii="Arial" w:eastAsia="Corbel" w:hAnsi="Arial" w:cs="Arial"/>
            <w:sz w:val="24"/>
            <w:szCs w:val="24"/>
          </w:rPr>
          <w:t>603 CMR 28.05(4)(b)</w:t>
        </w:r>
      </w:hyperlink>
    </w:p>
    <w:p w14:paraId="4B3D5706" w14:textId="77777777" w:rsidR="008D7730" w:rsidRPr="00652DAE" w:rsidRDefault="008D7730" w:rsidP="00652DAE">
      <w:pPr>
        <w:spacing w:before="160"/>
        <w:rPr>
          <w:rFonts w:ascii="Arial" w:hAnsi="Arial" w:cs="Arial"/>
          <w:sz w:val="24"/>
          <w:szCs w:val="24"/>
        </w:rPr>
      </w:pPr>
    </w:p>
    <w:p w14:paraId="64587136" w14:textId="57FCD06B" w:rsidR="00652DAE" w:rsidRPr="00480148" w:rsidRDefault="00652DAE" w:rsidP="00652DAE">
      <w:pPr>
        <w:spacing w:before="160"/>
        <w:rPr>
          <w:rFonts w:ascii="Arial" w:hAnsi="Arial" w:cs="Arial"/>
          <w:sz w:val="24"/>
          <w:szCs w:val="24"/>
        </w:rPr>
      </w:pPr>
      <w:r w:rsidRPr="3B54321A">
        <w:rPr>
          <w:rFonts w:ascii="Arial" w:eastAsia="Corbel" w:hAnsi="Arial" w:cs="Arial"/>
          <w:b/>
          <w:bCs/>
          <w:sz w:val="24"/>
          <w:szCs w:val="24"/>
          <w:u w:val="single"/>
        </w:rPr>
        <w:t>Federal</w:t>
      </w:r>
      <w:r w:rsidR="13306306" w:rsidRPr="3B54321A">
        <w:rPr>
          <w:rFonts w:ascii="Arial" w:eastAsia="Corbel" w:hAnsi="Arial" w:cs="Arial"/>
          <w:b/>
          <w:bCs/>
          <w:sz w:val="24"/>
          <w:szCs w:val="24"/>
          <w:u w:val="single"/>
        </w:rPr>
        <w:t xml:space="preserve"> requirements</w:t>
      </w:r>
      <w:r w:rsidRPr="3B54321A">
        <w:rPr>
          <w:rFonts w:ascii="Arial" w:eastAsia="Corbel" w:hAnsi="Arial" w:cs="Arial"/>
          <w:b/>
          <w:bCs/>
          <w:sz w:val="24"/>
          <w:szCs w:val="24"/>
          <w:u w:val="single"/>
        </w:rPr>
        <w:t>:</w:t>
      </w:r>
      <w:r w:rsidRPr="3B54321A">
        <w:rPr>
          <w:rFonts w:ascii="Arial" w:eastAsia="Corbel" w:hAnsi="Arial" w:cs="Arial"/>
          <w:sz w:val="24"/>
          <w:szCs w:val="24"/>
        </w:rPr>
        <w:t xml:space="preserve"> </w:t>
      </w:r>
    </w:p>
    <w:p w14:paraId="2FFC1D2E" w14:textId="77777777" w:rsidR="00652DAE" w:rsidRPr="001F5406" w:rsidRDefault="00652DAE" w:rsidP="3B54321A">
      <w:pPr>
        <w:pStyle w:val="ListParagraph"/>
        <w:spacing w:before="160" w:line="257" w:lineRule="auto"/>
        <w:ind w:left="0"/>
        <w:rPr>
          <w:rStyle w:val="Hyperlink"/>
          <w:rFonts w:eastAsia="Aptos"/>
          <w:color w:val="0563C1"/>
          <w:lang w:val="pt-BR"/>
        </w:rPr>
      </w:pPr>
      <w:r>
        <w:fldChar w:fldCharType="begin"/>
      </w:r>
      <w:r w:rsidRPr="001F5406">
        <w:rPr>
          <w:lang w:val="pt-BR"/>
        </w:rPr>
        <w:instrText>HYPERLINK "https://sites.ed.gov/idea/regs/b/d/300.320/a/1" \h</w:instrText>
      </w:r>
      <w:r>
        <w:fldChar w:fldCharType="separate"/>
      </w:r>
      <w:r w:rsidRPr="001F5406">
        <w:rPr>
          <w:rStyle w:val="Hyperlink"/>
          <w:rFonts w:ascii="Arial" w:eastAsia="Aptos" w:hAnsi="Arial" w:cs="Arial"/>
          <w:color w:val="0563C1"/>
          <w:sz w:val="24"/>
          <w:szCs w:val="24"/>
          <w:lang w:val="pt-BR"/>
        </w:rPr>
        <w:t>34 CFR 300.320(a)(1)(i)</w:t>
      </w:r>
      <w:r>
        <w:fldChar w:fldCharType="end"/>
      </w:r>
      <w:r w:rsidRPr="001F5406">
        <w:rPr>
          <w:rStyle w:val="Hyperlink"/>
          <w:rFonts w:eastAsia="Aptos"/>
          <w:color w:val="0563C1"/>
          <w:lang w:val="pt-BR"/>
        </w:rPr>
        <w:t xml:space="preserve"> </w:t>
      </w:r>
    </w:p>
    <w:p w14:paraId="75F82B26" w14:textId="77777777" w:rsidR="00652DAE" w:rsidRPr="001F5406" w:rsidRDefault="00652DAE" w:rsidP="3B54321A">
      <w:pPr>
        <w:pStyle w:val="ListParagraph"/>
        <w:spacing w:before="160" w:line="257" w:lineRule="auto"/>
        <w:ind w:left="0"/>
        <w:rPr>
          <w:rStyle w:val="Hyperlink"/>
          <w:rFonts w:eastAsia="Aptos"/>
          <w:color w:val="0563C1"/>
          <w:lang w:val="pt-BR"/>
        </w:rPr>
      </w:pPr>
      <w:r>
        <w:fldChar w:fldCharType="begin"/>
      </w:r>
      <w:r w:rsidRPr="001F5406">
        <w:rPr>
          <w:lang w:val="pt-BR"/>
        </w:rPr>
        <w:instrText>HYPERLINK "https://sites.ed.gov/idea/regs/b/b/300.116/a" \h</w:instrText>
      </w:r>
      <w:r>
        <w:fldChar w:fldCharType="separate"/>
      </w:r>
      <w:r w:rsidRPr="001F5406">
        <w:rPr>
          <w:rStyle w:val="Hyperlink"/>
          <w:rFonts w:ascii="Arial" w:eastAsia="Aptos" w:hAnsi="Arial" w:cs="Arial"/>
          <w:color w:val="0563C1"/>
          <w:sz w:val="24"/>
          <w:szCs w:val="24"/>
          <w:lang w:val="pt-BR"/>
        </w:rPr>
        <w:t>34 CFR 300.116 (a) (1)</w:t>
      </w:r>
      <w:r>
        <w:fldChar w:fldCharType="end"/>
      </w:r>
    </w:p>
    <w:p w14:paraId="26C09243" w14:textId="77777777" w:rsidR="00652DAE" w:rsidRPr="001F5406" w:rsidRDefault="00652DAE" w:rsidP="3B54321A">
      <w:pPr>
        <w:pStyle w:val="ListParagraph"/>
        <w:spacing w:before="160" w:line="257" w:lineRule="auto"/>
        <w:ind w:left="0"/>
        <w:rPr>
          <w:rStyle w:val="Hyperlink"/>
          <w:rFonts w:eastAsia="Aptos"/>
          <w:color w:val="0563C1"/>
          <w:lang w:val="pt-BR"/>
        </w:rPr>
      </w:pPr>
      <w:r>
        <w:fldChar w:fldCharType="begin"/>
      </w:r>
      <w:r w:rsidRPr="001F5406">
        <w:rPr>
          <w:lang w:val="pt-BR"/>
        </w:rPr>
        <w:instrText>HYPERLINK "https://sites.ed.gov/idea/regs/b/d/300.320/a/2" \h</w:instrText>
      </w:r>
      <w:r>
        <w:fldChar w:fldCharType="separate"/>
      </w:r>
      <w:r w:rsidRPr="001F5406">
        <w:rPr>
          <w:rStyle w:val="Hyperlink"/>
          <w:rFonts w:ascii="Arial" w:eastAsia="Aptos" w:hAnsi="Arial" w:cs="Arial"/>
          <w:color w:val="0563C1"/>
          <w:sz w:val="24"/>
          <w:szCs w:val="24"/>
          <w:lang w:val="pt-BR"/>
        </w:rPr>
        <w:t>34 CFR 300.320 (a) (2) (i) (a)</w:t>
      </w:r>
      <w:r>
        <w:fldChar w:fldCharType="end"/>
      </w:r>
      <w:r w:rsidRPr="001F5406">
        <w:rPr>
          <w:rStyle w:val="Hyperlink"/>
          <w:rFonts w:eastAsia="Aptos"/>
          <w:color w:val="0563C1"/>
          <w:lang w:val="pt-BR"/>
        </w:rPr>
        <w:t xml:space="preserve"> </w:t>
      </w:r>
    </w:p>
    <w:p w14:paraId="0EE01F3A" w14:textId="77777777" w:rsidR="00652DAE" w:rsidRPr="00E56C6F" w:rsidRDefault="00652DAE" w:rsidP="3B54321A">
      <w:pPr>
        <w:pStyle w:val="ListParagraph"/>
        <w:spacing w:before="160" w:line="257" w:lineRule="auto"/>
        <w:ind w:left="0"/>
        <w:rPr>
          <w:rStyle w:val="Hyperlink"/>
          <w:rFonts w:ascii="Arial" w:eastAsia="Aptos" w:hAnsi="Arial" w:cs="Arial"/>
          <w:color w:val="0563C1"/>
          <w:sz w:val="24"/>
          <w:szCs w:val="24"/>
        </w:rPr>
      </w:pPr>
      <w:r>
        <w:fldChar w:fldCharType="begin"/>
      </w:r>
      <w:r>
        <w:instrText>HYPERLINK "https://sites.ed.gov/idea/regs/b/d/300.321/a/4/ii" \h</w:instrText>
      </w:r>
      <w:r>
        <w:fldChar w:fldCharType="separate"/>
      </w:r>
      <w:r w:rsidRPr="3B54321A">
        <w:rPr>
          <w:rStyle w:val="Hyperlink"/>
          <w:rFonts w:ascii="Arial" w:eastAsia="Aptos" w:hAnsi="Arial" w:cs="Arial"/>
          <w:color w:val="0563C1"/>
          <w:sz w:val="24"/>
          <w:szCs w:val="24"/>
        </w:rPr>
        <w:t>34 CFR 300.321(a)(4)(ii)</w:t>
      </w:r>
      <w:r>
        <w:fldChar w:fldCharType="end"/>
      </w:r>
    </w:p>
    <w:p w14:paraId="4126E703" w14:textId="6F1E760C" w:rsidR="008D7730" w:rsidRDefault="00652DAE" w:rsidP="00897DB9">
      <w:pPr>
        <w:pStyle w:val="ListParagraph"/>
        <w:spacing w:before="160" w:line="257" w:lineRule="auto"/>
        <w:ind w:left="0"/>
        <w:rPr>
          <w:rFonts w:ascii="Arial" w:eastAsia="Corbel" w:hAnsi="Arial" w:cs="Arial"/>
          <w:color w:val="000000" w:themeColor="text1"/>
          <w:sz w:val="24"/>
          <w:szCs w:val="24"/>
        </w:rPr>
      </w:pPr>
      <w:r w:rsidRPr="00480148">
        <w:rPr>
          <w:rFonts w:ascii="Arial" w:eastAsia="Corbel" w:hAnsi="Arial" w:cs="Arial"/>
          <w:color w:val="000000" w:themeColor="text1"/>
          <w:sz w:val="24"/>
          <w:szCs w:val="24"/>
        </w:rPr>
        <w:lastRenderedPageBreak/>
        <w:t xml:space="preserve">SE 33 is related to State Performance Plan </w:t>
      </w:r>
      <w:hyperlink r:id="rId273">
        <w:r w:rsidRPr="00480148">
          <w:rPr>
            <w:rStyle w:val="Hyperlink"/>
            <w:rFonts w:ascii="Arial" w:eastAsia="Corbel" w:hAnsi="Arial" w:cs="Arial"/>
            <w:sz w:val="24"/>
            <w:szCs w:val="24"/>
          </w:rPr>
          <w:t>Indicators 1 (graduation rate),</w:t>
        </w:r>
      </w:hyperlink>
      <w:r w:rsidRPr="00480148">
        <w:rPr>
          <w:rFonts w:ascii="Arial" w:eastAsia="Corbel" w:hAnsi="Arial" w:cs="Arial"/>
          <w:color w:val="000000" w:themeColor="text1"/>
          <w:sz w:val="24"/>
          <w:szCs w:val="24"/>
        </w:rPr>
        <w:t xml:space="preserve"> </w:t>
      </w:r>
      <w:hyperlink r:id="rId274">
        <w:r w:rsidRPr="00480148">
          <w:rPr>
            <w:rStyle w:val="Hyperlink"/>
            <w:rFonts w:ascii="Arial" w:eastAsia="Corbel" w:hAnsi="Arial" w:cs="Arial"/>
            <w:sz w:val="24"/>
            <w:szCs w:val="24"/>
          </w:rPr>
          <w:t>Indicator 3 (statewide assessment),</w:t>
        </w:r>
      </w:hyperlink>
      <w:r w:rsidRPr="00480148">
        <w:rPr>
          <w:rFonts w:ascii="Arial" w:eastAsia="Corbel" w:hAnsi="Arial" w:cs="Arial"/>
          <w:color w:val="000000" w:themeColor="text1"/>
          <w:sz w:val="24"/>
          <w:szCs w:val="24"/>
        </w:rPr>
        <w:t xml:space="preserve"> and </w:t>
      </w:r>
      <w:hyperlink r:id="rId275">
        <w:r w:rsidRPr="00480148">
          <w:rPr>
            <w:rStyle w:val="Hyperlink"/>
            <w:rFonts w:ascii="Arial" w:hAnsi="Arial" w:cs="Arial"/>
            <w:sz w:val="24"/>
            <w:szCs w:val="24"/>
          </w:rPr>
          <w:t>https://www.doe.mass.edu/specialeducation/reporting/spp-apr/indicators/indicator5/</w:t>
        </w:r>
      </w:hyperlink>
      <w:r w:rsidRPr="00480148">
        <w:rPr>
          <w:rFonts w:ascii="Arial" w:eastAsia="Corbel" w:hAnsi="Arial" w:cs="Arial"/>
          <w:color w:val="000000" w:themeColor="text1"/>
          <w:sz w:val="24"/>
          <w:szCs w:val="24"/>
        </w:rPr>
        <w:t xml:space="preserve"> (education environments)</w:t>
      </w:r>
    </w:p>
    <w:p w14:paraId="6829642D" w14:textId="77777777" w:rsidR="00E226B3" w:rsidRDefault="00E226B3" w:rsidP="00897DB9">
      <w:pPr>
        <w:pStyle w:val="ListParagraph"/>
        <w:spacing w:before="160" w:line="257" w:lineRule="auto"/>
        <w:ind w:left="0"/>
        <w:rPr>
          <w:rFonts w:ascii="Arial" w:eastAsia="Corbel" w:hAnsi="Arial" w:cs="Arial"/>
          <w:color w:val="000000" w:themeColor="text1"/>
          <w:sz w:val="24"/>
          <w:szCs w:val="24"/>
        </w:rPr>
      </w:pPr>
    </w:p>
    <w:p w14:paraId="528AC042" w14:textId="77777777" w:rsidR="00E226B3" w:rsidRDefault="00E226B3" w:rsidP="00897DB9">
      <w:pPr>
        <w:pStyle w:val="ListParagraph"/>
        <w:spacing w:before="160" w:line="257" w:lineRule="auto"/>
        <w:ind w:left="0"/>
        <w:rPr>
          <w:rFonts w:ascii="Arial" w:eastAsia="Corbel" w:hAnsi="Arial" w:cs="Arial"/>
          <w:color w:val="000000" w:themeColor="text1"/>
          <w:sz w:val="24"/>
          <w:szCs w:val="24"/>
        </w:rPr>
      </w:pPr>
    </w:p>
    <w:p w14:paraId="2063A2A5" w14:textId="77777777" w:rsidR="008D7730" w:rsidRPr="00897DB9" w:rsidRDefault="008D7730" w:rsidP="00897DB9">
      <w:pPr>
        <w:pStyle w:val="ListParagraph"/>
        <w:spacing w:before="160" w:line="257" w:lineRule="auto"/>
        <w:ind w:left="0"/>
        <w:rPr>
          <w:rFonts w:ascii="Arial" w:eastAsia="Corbel" w:hAnsi="Arial" w:cs="Arial"/>
          <w:color w:val="000000" w:themeColor="text1"/>
          <w:sz w:val="24"/>
          <w:szCs w:val="24"/>
        </w:rPr>
      </w:pPr>
    </w:p>
    <w:p w14:paraId="74DB8E9C" w14:textId="0BA0DA2A" w:rsidR="00652DAE" w:rsidRPr="00652DAE" w:rsidRDefault="00877546" w:rsidP="008D7730">
      <w:pPr>
        <w:pStyle w:val="Heading3"/>
      </w:pPr>
      <w:r w:rsidRPr="00652DAE">
        <w:rPr>
          <w:highlight w:val="lightGray"/>
        </w:rPr>
        <w:t>SE 53 Use of paraprofessionals</w:t>
      </w:r>
      <w:r w:rsidRPr="00480148">
        <w:t xml:space="preserve"> </w:t>
      </w:r>
    </w:p>
    <w:p w14:paraId="369499A3" w14:textId="77777777" w:rsidR="00877546" w:rsidRPr="00480148" w:rsidRDefault="00877546" w:rsidP="00F25082">
      <w:pPr>
        <w:pStyle w:val="ListParagraph"/>
        <w:numPr>
          <w:ilvl w:val="0"/>
          <w:numId w:val="101"/>
        </w:numPr>
        <w:spacing w:before="160" w:line="257" w:lineRule="auto"/>
        <w:ind w:left="0"/>
        <w:rPr>
          <w:rFonts w:ascii="Arial" w:eastAsia="Corbel" w:hAnsi="Arial" w:cs="Arial"/>
          <w:sz w:val="24"/>
          <w:szCs w:val="24"/>
        </w:rPr>
      </w:pPr>
      <w:proofErr w:type="gramStart"/>
      <w:r w:rsidRPr="00480148">
        <w:rPr>
          <w:rFonts w:ascii="Arial" w:eastAsia="Corbel" w:hAnsi="Arial" w:cs="Arial"/>
          <w:sz w:val="24"/>
          <w:szCs w:val="24"/>
        </w:rPr>
        <w:t>Persons</w:t>
      </w:r>
      <w:proofErr w:type="gramEnd"/>
      <w:r w:rsidRPr="00480148">
        <w:rPr>
          <w:rFonts w:ascii="Arial" w:eastAsia="Corbel" w:hAnsi="Arial" w:cs="Arial"/>
          <w:sz w:val="24"/>
          <w:szCs w:val="24"/>
        </w:rPr>
        <w:t xml:space="preserve"> employed as paraprofessionals and assistants do not design instruction for students with disabilities but are expected to implement instruction under the supervision of an appropriately certified or licensed professional who is proximate and readily available to provide such supervision.</w:t>
      </w:r>
    </w:p>
    <w:p w14:paraId="3371FD0A" w14:textId="49B5529B" w:rsidR="00877546" w:rsidRPr="00897DB9" w:rsidRDefault="00877546" w:rsidP="00AF1F06">
      <w:pPr>
        <w:pStyle w:val="ListParagraph"/>
        <w:numPr>
          <w:ilvl w:val="0"/>
          <w:numId w:val="101"/>
        </w:numPr>
        <w:spacing w:before="160" w:line="257" w:lineRule="auto"/>
        <w:ind w:left="0"/>
        <w:rPr>
          <w:rFonts w:ascii="Arial" w:eastAsia="Corbel" w:hAnsi="Arial" w:cs="Arial"/>
          <w:sz w:val="24"/>
          <w:szCs w:val="24"/>
        </w:rPr>
      </w:pPr>
      <w:r w:rsidRPr="3B54321A">
        <w:rPr>
          <w:rFonts w:ascii="Arial" w:eastAsia="Corbel" w:hAnsi="Arial" w:cs="Arial"/>
          <w:sz w:val="24"/>
          <w:szCs w:val="24"/>
        </w:rPr>
        <w:t>The district must appropriately</w:t>
      </w:r>
      <w:r w:rsidR="006008AA">
        <w:rPr>
          <w:rFonts w:ascii="Arial" w:eastAsia="Corbel" w:hAnsi="Arial" w:cs="Arial"/>
          <w:sz w:val="24"/>
          <w:szCs w:val="24"/>
        </w:rPr>
        <w:t xml:space="preserve"> </w:t>
      </w:r>
      <w:r w:rsidRPr="3B54321A">
        <w:rPr>
          <w:rFonts w:ascii="Arial" w:eastAsia="Corbel" w:hAnsi="Arial" w:cs="Arial"/>
          <w:sz w:val="24"/>
          <w:szCs w:val="24"/>
        </w:rPr>
        <w:t>train paraprofessionals and assistants to assist in the provision of special education services.</w:t>
      </w:r>
    </w:p>
    <w:p w14:paraId="69532910" w14:textId="257DB4AB" w:rsidR="00652DAE" w:rsidRPr="00480148" w:rsidRDefault="00652DAE" w:rsidP="00652DAE">
      <w:pPr>
        <w:spacing w:before="160"/>
        <w:rPr>
          <w:rFonts w:ascii="Arial" w:eastAsia="Corbel" w:hAnsi="Arial" w:cs="Arial"/>
          <w:b/>
          <w:bCs/>
          <w:color w:val="000000" w:themeColor="text1"/>
          <w:sz w:val="24"/>
          <w:szCs w:val="24"/>
        </w:rPr>
      </w:pPr>
      <w:r w:rsidRPr="3B54321A">
        <w:rPr>
          <w:rFonts w:ascii="Arial" w:eastAsia="Corbel" w:hAnsi="Arial" w:cs="Arial"/>
          <w:b/>
          <w:bCs/>
          <w:color w:val="000000" w:themeColor="text1"/>
          <w:sz w:val="24"/>
          <w:szCs w:val="24"/>
        </w:rPr>
        <w:t>Federal</w:t>
      </w:r>
      <w:r w:rsidR="1F261F57" w:rsidRPr="3B54321A">
        <w:rPr>
          <w:rFonts w:ascii="Arial" w:eastAsia="Corbel" w:hAnsi="Arial" w:cs="Arial"/>
          <w:b/>
          <w:bCs/>
          <w:color w:val="000000" w:themeColor="text1"/>
          <w:sz w:val="24"/>
          <w:szCs w:val="24"/>
        </w:rPr>
        <w:t xml:space="preserve"> requirements</w:t>
      </w:r>
      <w:r w:rsidRPr="3B54321A">
        <w:rPr>
          <w:rFonts w:ascii="Arial" w:eastAsia="Corbel" w:hAnsi="Arial" w:cs="Arial"/>
          <w:b/>
          <w:bCs/>
          <w:color w:val="000000" w:themeColor="text1"/>
          <w:sz w:val="24"/>
          <w:szCs w:val="24"/>
        </w:rPr>
        <w:t>:</w:t>
      </w:r>
    </w:p>
    <w:p w14:paraId="365B3FED" w14:textId="77777777" w:rsidR="00652DAE" w:rsidRPr="00E56C6F" w:rsidRDefault="00652DAE" w:rsidP="3B54321A">
      <w:pPr>
        <w:pStyle w:val="ListParagraph"/>
        <w:spacing w:before="160" w:line="257" w:lineRule="auto"/>
        <w:ind w:left="0"/>
        <w:rPr>
          <w:rStyle w:val="Hyperlink"/>
          <w:rFonts w:eastAsia="Aptos"/>
          <w:color w:val="0563C1"/>
        </w:rPr>
      </w:pPr>
      <w:hyperlink r:id="rId276">
        <w:r w:rsidRPr="3B54321A">
          <w:rPr>
            <w:rStyle w:val="Hyperlink"/>
            <w:rFonts w:ascii="Arial" w:eastAsia="Aptos" w:hAnsi="Arial" w:cs="Arial"/>
            <w:color w:val="0563C1"/>
            <w:sz w:val="24"/>
            <w:szCs w:val="24"/>
          </w:rPr>
          <w:t>34 CFR 300.156</w:t>
        </w:r>
      </w:hyperlink>
    </w:p>
    <w:p w14:paraId="65B03D43" w14:textId="77777777" w:rsidR="00652DAE" w:rsidRPr="00E56C6F" w:rsidRDefault="00652DAE" w:rsidP="3B54321A">
      <w:pPr>
        <w:pStyle w:val="ListParagraph"/>
        <w:spacing w:before="160" w:line="257" w:lineRule="auto"/>
        <w:ind w:left="0"/>
        <w:rPr>
          <w:rStyle w:val="Hyperlink"/>
          <w:rFonts w:eastAsia="Aptos"/>
          <w:color w:val="0563C1"/>
        </w:rPr>
      </w:pPr>
      <w:hyperlink r:id="rId277">
        <w:r w:rsidRPr="3B54321A">
          <w:rPr>
            <w:rStyle w:val="Hyperlink"/>
            <w:rFonts w:ascii="Arial" w:eastAsia="Aptos" w:hAnsi="Arial" w:cs="Arial"/>
            <w:color w:val="0563C1"/>
            <w:sz w:val="24"/>
            <w:szCs w:val="24"/>
          </w:rPr>
          <w:t xml:space="preserve">34 CFR 300.323(d)(2)(i) </w:t>
        </w:r>
      </w:hyperlink>
    </w:p>
    <w:p w14:paraId="24CFE44D" w14:textId="77777777" w:rsidR="00652DAE" w:rsidRDefault="00652DAE" w:rsidP="00AF1F06">
      <w:pPr>
        <w:pStyle w:val="NoSpacing"/>
        <w:spacing w:before="160" w:after="80"/>
        <w:rPr>
          <w:rFonts w:ascii="Arial" w:hAnsi="Arial" w:cs="Arial"/>
          <w:sz w:val="24"/>
          <w:szCs w:val="24"/>
        </w:rPr>
      </w:pPr>
    </w:p>
    <w:p w14:paraId="076143A9" w14:textId="77777777" w:rsidR="005F2A50" w:rsidRDefault="005F2A50" w:rsidP="00AF1F06">
      <w:pPr>
        <w:pStyle w:val="NoSpacing"/>
        <w:spacing w:before="160" w:after="80"/>
        <w:rPr>
          <w:rFonts w:ascii="Arial" w:hAnsi="Arial" w:cs="Arial"/>
          <w:sz w:val="24"/>
          <w:szCs w:val="24"/>
        </w:rPr>
      </w:pPr>
    </w:p>
    <w:p w14:paraId="3474BD26" w14:textId="77777777" w:rsidR="005F2A50" w:rsidRDefault="005F2A50" w:rsidP="00AF1F06">
      <w:pPr>
        <w:pStyle w:val="NoSpacing"/>
        <w:spacing w:before="160" w:after="80"/>
        <w:rPr>
          <w:rFonts w:ascii="Arial" w:hAnsi="Arial" w:cs="Arial"/>
          <w:sz w:val="24"/>
          <w:szCs w:val="24"/>
        </w:rPr>
      </w:pPr>
    </w:p>
    <w:p w14:paraId="131FF657" w14:textId="77777777" w:rsidR="005F2A50" w:rsidRDefault="005F2A50" w:rsidP="00AF1F06">
      <w:pPr>
        <w:pStyle w:val="NoSpacing"/>
        <w:spacing w:before="160" w:after="80"/>
        <w:rPr>
          <w:rFonts w:ascii="Arial" w:hAnsi="Arial" w:cs="Arial"/>
          <w:sz w:val="24"/>
          <w:szCs w:val="24"/>
        </w:rPr>
      </w:pPr>
    </w:p>
    <w:p w14:paraId="6F80A005" w14:textId="77777777" w:rsidR="005F2A50" w:rsidRDefault="005F2A50" w:rsidP="00AF1F06">
      <w:pPr>
        <w:pStyle w:val="NoSpacing"/>
        <w:spacing w:before="160" w:after="80"/>
        <w:rPr>
          <w:rFonts w:ascii="Arial" w:hAnsi="Arial" w:cs="Arial"/>
          <w:sz w:val="24"/>
          <w:szCs w:val="24"/>
        </w:rPr>
      </w:pPr>
    </w:p>
    <w:p w14:paraId="5703E71A" w14:textId="77777777" w:rsidR="005F2A50" w:rsidRDefault="005F2A50" w:rsidP="00AF1F06">
      <w:pPr>
        <w:pStyle w:val="NoSpacing"/>
        <w:spacing w:before="160" w:after="80"/>
        <w:rPr>
          <w:rFonts w:ascii="Arial" w:hAnsi="Arial" w:cs="Arial"/>
          <w:sz w:val="24"/>
          <w:szCs w:val="24"/>
        </w:rPr>
      </w:pPr>
    </w:p>
    <w:p w14:paraId="7CD439A4" w14:textId="77777777" w:rsidR="005F2A50" w:rsidRDefault="005F2A50" w:rsidP="00AF1F06">
      <w:pPr>
        <w:pStyle w:val="NoSpacing"/>
        <w:spacing w:before="160" w:after="80"/>
        <w:rPr>
          <w:rFonts w:ascii="Arial" w:hAnsi="Arial" w:cs="Arial"/>
          <w:sz w:val="24"/>
          <w:szCs w:val="24"/>
        </w:rPr>
      </w:pPr>
    </w:p>
    <w:p w14:paraId="4150A9E3" w14:textId="77777777" w:rsidR="005F2A50" w:rsidRDefault="005F2A50" w:rsidP="00AF1F06">
      <w:pPr>
        <w:pStyle w:val="NoSpacing"/>
        <w:spacing w:before="160" w:after="80"/>
        <w:rPr>
          <w:rFonts w:ascii="Arial" w:hAnsi="Arial" w:cs="Arial"/>
          <w:sz w:val="24"/>
          <w:szCs w:val="24"/>
        </w:rPr>
      </w:pPr>
    </w:p>
    <w:p w14:paraId="2925EAF9" w14:textId="77777777" w:rsidR="00897DB9" w:rsidRPr="00480148" w:rsidRDefault="00897DB9" w:rsidP="00AF1F06">
      <w:pPr>
        <w:pStyle w:val="NoSpacing"/>
        <w:spacing w:before="160" w:after="80"/>
        <w:rPr>
          <w:rFonts w:ascii="Arial" w:hAnsi="Arial" w:cs="Arial"/>
          <w:sz w:val="24"/>
          <w:szCs w:val="24"/>
        </w:rPr>
      </w:pPr>
    </w:p>
    <w:p w14:paraId="4E738F8B" w14:textId="5D485729" w:rsidR="00897DB9" w:rsidRPr="00E226B3" w:rsidRDefault="00FC56E2" w:rsidP="00E226B3">
      <w:pPr>
        <w:pStyle w:val="Heading3"/>
        <w:rPr>
          <w:shd w:val="clear" w:color="auto" w:fill="FFFFFF" w:themeFill="background1"/>
        </w:rPr>
      </w:pPr>
      <w:r w:rsidRPr="00652DAE">
        <w:rPr>
          <w:rFonts w:eastAsia="Corbel"/>
          <w:highlight w:val="lightGray"/>
          <w:shd w:val="clear" w:color="auto" w:fill="FFFFFF" w:themeFill="background1"/>
        </w:rPr>
        <w:lastRenderedPageBreak/>
        <w:t xml:space="preserve">SE 59 </w:t>
      </w:r>
      <w:r w:rsidRPr="00652DAE">
        <w:rPr>
          <w:highlight w:val="lightGray"/>
          <w:shd w:val="clear" w:color="auto" w:fill="FFFFFF" w:themeFill="background1"/>
        </w:rPr>
        <w:t>Transfer of student records</w:t>
      </w:r>
    </w:p>
    <w:p w14:paraId="3687A2B1" w14:textId="77777777" w:rsidR="00FC56E2" w:rsidRPr="00480148" w:rsidRDefault="00FC56E2" w:rsidP="00AF1F06">
      <w:pPr>
        <w:spacing w:before="160"/>
        <w:rPr>
          <w:rFonts w:ascii="Arial" w:eastAsia="Segoe UI" w:hAnsi="Arial" w:cs="Arial"/>
          <w:color w:val="000000" w:themeColor="text1"/>
          <w:sz w:val="24"/>
          <w:szCs w:val="24"/>
        </w:rPr>
      </w:pPr>
      <w:r w:rsidRPr="00480148">
        <w:rPr>
          <w:rFonts w:ascii="Arial" w:eastAsia="Segoe UI" w:hAnsi="Arial" w:cs="Arial"/>
          <w:color w:val="000000" w:themeColor="text1"/>
          <w:sz w:val="24"/>
          <w:szCs w:val="24"/>
        </w:rPr>
        <w:t xml:space="preserve">When a student with an </w:t>
      </w:r>
      <w:proofErr w:type="gramStart"/>
      <w:r w:rsidRPr="00480148">
        <w:rPr>
          <w:rFonts w:ascii="Arial" w:eastAsia="Segoe UI" w:hAnsi="Arial" w:cs="Arial"/>
          <w:color w:val="000000" w:themeColor="text1"/>
          <w:sz w:val="24"/>
          <w:szCs w:val="24"/>
        </w:rPr>
        <w:t>IEP transfers</w:t>
      </w:r>
      <w:proofErr w:type="gramEnd"/>
      <w:r w:rsidRPr="00480148">
        <w:rPr>
          <w:rFonts w:ascii="Arial" w:eastAsia="Segoe UI" w:hAnsi="Arial" w:cs="Arial"/>
          <w:color w:val="000000" w:themeColor="text1"/>
          <w:sz w:val="24"/>
          <w:szCs w:val="24"/>
        </w:rPr>
        <w:t xml:space="preserve"> from school district to school district, whether both of those districts are within the Commonwealth of Massachusetts or not:</w:t>
      </w:r>
    </w:p>
    <w:p w14:paraId="0C79277C" w14:textId="77777777" w:rsidR="00FC56E2" w:rsidRPr="00480148" w:rsidRDefault="00FC56E2" w:rsidP="3B54321A">
      <w:pPr>
        <w:pStyle w:val="ListParagraph"/>
        <w:numPr>
          <w:ilvl w:val="0"/>
          <w:numId w:val="102"/>
        </w:numPr>
        <w:spacing w:before="160"/>
        <w:ind w:left="720"/>
        <w:rPr>
          <w:rFonts w:ascii="Arial" w:eastAsia="Corbel" w:hAnsi="Arial" w:cs="Arial"/>
          <w:color w:val="000000" w:themeColor="text1"/>
          <w:sz w:val="24"/>
          <w:szCs w:val="24"/>
        </w:rPr>
      </w:pPr>
      <w:r w:rsidRPr="3B54321A">
        <w:rPr>
          <w:rFonts w:ascii="Arial" w:eastAsia="Corbel" w:hAnsi="Arial" w:cs="Arial"/>
          <w:color w:val="000000" w:themeColor="text1"/>
          <w:sz w:val="24"/>
          <w:szCs w:val="24"/>
        </w:rPr>
        <w:t>Any Massachusetts school to which the student is transferring takes reasonable steps to promptly obtain the student’s records, including the IEP, from the former school; and</w:t>
      </w:r>
    </w:p>
    <w:p w14:paraId="734EC85D" w14:textId="447DB4EC" w:rsidR="00FC56E2" w:rsidRDefault="00FC56E2" w:rsidP="00AF1F06">
      <w:pPr>
        <w:pStyle w:val="ListParagraph"/>
        <w:numPr>
          <w:ilvl w:val="0"/>
          <w:numId w:val="102"/>
        </w:numPr>
        <w:spacing w:before="160"/>
        <w:ind w:left="720"/>
        <w:rPr>
          <w:rFonts w:ascii="Arial" w:eastAsia="Corbel" w:hAnsi="Arial" w:cs="Arial"/>
          <w:color w:val="000000" w:themeColor="text1"/>
          <w:sz w:val="24"/>
          <w:szCs w:val="24"/>
        </w:rPr>
      </w:pPr>
      <w:r w:rsidRPr="3B54321A">
        <w:rPr>
          <w:rFonts w:ascii="Arial" w:eastAsia="Corbel" w:hAnsi="Arial" w:cs="Arial"/>
          <w:color w:val="000000" w:themeColor="text1"/>
          <w:sz w:val="24"/>
          <w:szCs w:val="24"/>
        </w:rPr>
        <w:t>Any Massachusetts school from which the student is transferring takes reasonable steps to promptly respond to the new school’s request for records.</w:t>
      </w:r>
    </w:p>
    <w:p w14:paraId="07F9E401" w14:textId="77777777" w:rsidR="00E226B3" w:rsidRPr="00897DB9" w:rsidRDefault="00E226B3" w:rsidP="00897DB9">
      <w:pPr>
        <w:pStyle w:val="ListParagraph"/>
        <w:spacing w:before="160"/>
        <w:rPr>
          <w:rFonts w:ascii="Arial" w:eastAsia="Corbel" w:hAnsi="Arial" w:cs="Arial"/>
          <w:color w:val="000000" w:themeColor="text1"/>
          <w:sz w:val="24"/>
          <w:szCs w:val="24"/>
        </w:rPr>
      </w:pPr>
    </w:p>
    <w:p w14:paraId="14111CCD" w14:textId="08DA8833" w:rsidR="00652DAE" w:rsidRPr="00480148" w:rsidRDefault="00652DAE" w:rsidP="00652DAE">
      <w:pPr>
        <w:spacing w:before="160"/>
        <w:rPr>
          <w:rFonts w:ascii="Arial" w:eastAsia="Corbel" w:hAnsi="Arial" w:cs="Arial"/>
          <w:b/>
          <w:bCs/>
          <w:color w:val="000000" w:themeColor="text1"/>
          <w:sz w:val="24"/>
          <w:szCs w:val="24"/>
          <w:u w:val="single"/>
        </w:rPr>
      </w:pPr>
      <w:r w:rsidRPr="3B54321A">
        <w:rPr>
          <w:rFonts w:ascii="Arial" w:eastAsia="Corbel" w:hAnsi="Arial" w:cs="Arial"/>
          <w:b/>
          <w:bCs/>
          <w:color w:val="000000" w:themeColor="text1"/>
          <w:sz w:val="24"/>
          <w:szCs w:val="24"/>
          <w:u w:val="single"/>
        </w:rPr>
        <w:t>State</w:t>
      </w:r>
      <w:r w:rsidR="3523C74C" w:rsidRPr="3B54321A">
        <w:rPr>
          <w:rFonts w:ascii="Arial" w:eastAsia="Corbel" w:hAnsi="Arial" w:cs="Arial"/>
          <w:b/>
          <w:bCs/>
          <w:color w:val="000000" w:themeColor="text1"/>
          <w:sz w:val="24"/>
          <w:szCs w:val="24"/>
          <w:u w:val="single"/>
        </w:rPr>
        <w:t xml:space="preserve"> requirement</w:t>
      </w:r>
      <w:r w:rsidRPr="3B54321A">
        <w:rPr>
          <w:rFonts w:ascii="Arial" w:eastAsia="Corbel" w:hAnsi="Arial" w:cs="Arial"/>
          <w:b/>
          <w:bCs/>
          <w:color w:val="000000" w:themeColor="text1"/>
          <w:sz w:val="24"/>
          <w:szCs w:val="24"/>
          <w:u w:val="single"/>
        </w:rPr>
        <w:t>:</w:t>
      </w:r>
    </w:p>
    <w:p w14:paraId="3333541B" w14:textId="0034B421" w:rsidR="00652DAE" w:rsidRDefault="00652DAE" w:rsidP="00652DAE">
      <w:pPr>
        <w:spacing w:before="160"/>
      </w:pPr>
      <w:hyperlink r:id="rId278" w:history="1">
        <w:r w:rsidRPr="00480148">
          <w:rPr>
            <w:rStyle w:val="Hyperlink"/>
            <w:rFonts w:ascii="Arial" w:eastAsia="Corbel" w:hAnsi="Arial" w:cs="Arial"/>
            <w:sz w:val="24"/>
            <w:szCs w:val="24"/>
          </w:rPr>
          <w:t>603 CMR 23.07(4)(g)</w:t>
        </w:r>
      </w:hyperlink>
    </w:p>
    <w:p w14:paraId="3A43E39A" w14:textId="77777777" w:rsidR="005F2A50" w:rsidRPr="00897DB9" w:rsidRDefault="005F2A50" w:rsidP="00652DAE">
      <w:pPr>
        <w:spacing w:before="160"/>
        <w:rPr>
          <w:rFonts w:ascii="Arial" w:eastAsia="Corbel" w:hAnsi="Arial" w:cs="Arial"/>
          <w:color w:val="000000" w:themeColor="text1"/>
          <w:sz w:val="24"/>
          <w:szCs w:val="24"/>
        </w:rPr>
      </w:pPr>
    </w:p>
    <w:p w14:paraId="532E5B43" w14:textId="7AD2F5EB" w:rsidR="00652DAE" w:rsidRPr="00480148" w:rsidRDefault="00652DAE" w:rsidP="00652DAE">
      <w:pPr>
        <w:spacing w:before="160"/>
        <w:rPr>
          <w:rFonts w:ascii="Arial" w:eastAsia="Corbel" w:hAnsi="Arial" w:cs="Arial"/>
          <w:b/>
          <w:bCs/>
          <w:sz w:val="24"/>
          <w:szCs w:val="24"/>
          <w:u w:val="single"/>
        </w:rPr>
      </w:pPr>
      <w:r w:rsidRPr="3B54321A">
        <w:rPr>
          <w:rFonts w:ascii="Arial" w:eastAsia="Corbel" w:hAnsi="Arial" w:cs="Arial"/>
          <w:b/>
          <w:bCs/>
          <w:sz w:val="24"/>
          <w:szCs w:val="24"/>
          <w:u w:val="single"/>
        </w:rPr>
        <w:t>Federal</w:t>
      </w:r>
      <w:r w:rsidR="79FB8BCF" w:rsidRPr="3B54321A">
        <w:rPr>
          <w:rFonts w:ascii="Arial" w:eastAsia="Corbel" w:hAnsi="Arial" w:cs="Arial"/>
          <w:b/>
          <w:bCs/>
          <w:sz w:val="24"/>
          <w:szCs w:val="24"/>
          <w:u w:val="single"/>
        </w:rPr>
        <w:t xml:space="preserve"> requirement</w:t>
      </w:r>
      <w:r w:rsidRPr="3B54321A">
        <w:rPr>
          <w:rFonts w:ascii="Arial" w:eastAsia="Corbel" w:hAnsi="Arial" w:cs="Arial"/>
          <w:b/>
          <w:bCs/>
          <w:sz w:val="24"/>
          <w:szCs w:val="24"/>
          <w:u w:val="single"/>
        </w:rPr>
        <w:t>:</w:t>
      </w:r>
    </w:p>
    <w:p w14:paraId="066E0A60" w14:textId="556BFC0A" w:rsidR="00FC56E2" w:rsidRPr="00480148" w:rsidRDefault="00652DAE" w:rsidP="00897DB9">
      <w:pPr>
        <w:spacing w:before="160"/>
        <w:rPr>
          <w:rFonts w:ascii="Arial" w:hAnsi="Arial" w:cs="Arial"/>
          <w:sz w:val="24"/>
          <w:szCs w:val="24"/>
        </w:rPr>
      </w:pPr>
      <w:hyperlink r:id="rId279" w:history="1">
        <w:r w:rsidRPr="00480148">
          <w:rPr>
            <w:rStyle w:val="Hyperlink"/>
            <w:rFonts w:ascii="Arial" w:eastAsia="Corbel" w:hAnsi="Arial" w:cs="Arial"/>
            <w:sz w:val="24"/>
            <w:szCs w:val="24"/>
          </w:rPr>
          <w:t>34 CFR 300.323(g)</w:t>
        </w:r>
      </w:hyperlink>
    </w:p>
    <w:sectPr w:rsidR="00FC56E2" w:rsidRPr="00480148" w:rsidSect="00EB2DE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5305" w14:textId="77777777" w:rsidR="00942E86" w:rsidRDefault="00942E86" w:rsidP="00CA706F">
      <w:pPr>
        <w:spacing w:after="0"/>
      </w:pPr>
      <w:r>
        <w:separator/>
      </w:r>
    </w:p>
  </w:endnote>
  <w:endnote w:type="continuationSeparator" w:id="0">
    <w:p w14:paraId="6D2E4676" w14:textId="77777777" w:rsidR="00942E86" w:rsidRDefault="00942E86" w:rsidP="00CA70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6CEA" w14:textId="77777777" w:rsidR="00942E86" w:rsidRDefault="00942E86" w:rsidP="00CA706F">
      <w:pPr>
        <w:spacing w:after="0"/>
      </w:pPr>
      <w:r>
        <w:separator/>
      </w:r>
    </w:p>
  </w:footnote>
  <w:footnote w:type="continuationSeparator" w:id="0">
    <w:p w14:paraId="26ED2771" w14:textId="77777777" w:rsidR="00942E86" w:rsidRDefault="00942E86" w:rsidP="00CA706F">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CEFB"/>
    <w:multiLevelType w:val="hybridMultilevel"/>
    <w:tmpl w:val="23689AD6"/>
    <w:lvl w:ilvl="0" w:tplc="04090001">
      <w:start w:val="1"/>
      <w:numFmt w:val="bullet"/>
      <w:lvlText w:val=""/>
      <w:lvlJc w:val="left"/>
      <w:pPr>
        <w:ind w:left="720" w:hanging="360"/>
      </w:pPr>
      <w:rPr>
        <w:rFonts w:ascii="Symbol" w:hAnsi="Symbol" w:hint="default"/>
      </w:rPr>
    </w:lvl>
    <w:lvl w:ilvl="1" w:tplc="433CA886">
      <w:start w:val="1"/>
      <w:numFmt w:val="bullet"/>
      <w:lvlText w:val="o"/>
      <w:lvlJc w:val="left"/>
      <w:pPr>
        <w:ind w:left="1440" w:hanging="360"/>
      </w:pPr>
      <w:rPr>
        <w:rFonts w:ascii="Courier New" w:hAnsi="Courier New" w:hint="default"/>
      </w:rPr>
    </w:lvl>
    <w:lvl w:ilvl="2" w:tplc="D11E0578">
      <w:start w:val="1"/>
      <w:numFmt w:val="bullet"/>
      <w:lvlText w:val=""/>
      <w:lvlJc w:val="left"/>
      <w:pPr>
        <w:ind w:left="2160" w:hanging="360"/>
      </w:pPr>
      <w:rPr>
        <w:rFonts w:ascii="Wingdings" w:hAnsi="Wingdings" w:hint="default"/>
      </w:rPr>
    </w:lvl>
    <w:lvl w:ilvl="3" w:tplc="23AE39BA">
      <w:start w:val="1"/>
      <w:numFmt w:val="bullet"/>
      <w:lvlText w:val=""/>
      <w:lvlJc w:val="left"/>
      <w:pPr>
        <w:ind w:left="2880" w:hanging="360"/>
      </w:pPr>
      <w:rPr>
        <w:rFonts w:ascii="Symbol" w:hAnsi="Symbol" w:hint="default"/>
      </w:rPr>
    </w:lvl>
    <w:lvl w:ilvl="4" w:tplc="1AC4325E">
      <w:start w:val="1"/>
      <w:numFmt w:val="bullet"/>
      <w:lvlText w:val="o"/>
      <w:lvlJc w:val="left"/>
      <w:pPr>
        <w:ind w:left="3600" w:hanging="360"/>
      </w:pPr>
      <w:rPr>
        <w:rFonts w:ascii="Courier New" w:hAnsi="Courier New" w:hint="default"/>
      </w:rPr>
    </w:lvl>
    <w:lvl w:ilvl="5" w:tplc="C234CED6">
      <w:start w:val="1"/>
      <w:numFmt w:val="bullet"/>
      <w:lvlText w:val=""/>
      <w:lvlJc w:val="left"/>
      <w:pPr>
        <w:ind w:left="4320" w:hanging="360"/>
      </w:pPr>
      <w:rPr>
        <w:rFonts w:ascii="Wingdings" w:hAnsi="Wingdings" w:hint="default"/>
      </w:rPr>
    </w:lvl>
    <w:lvl w:ilvl="6" w:tplc="989AD604">
      <w:start w:val="1"/>
      <w:numFmt w:val="bullet"/>
      <w:lvlText w:val=""/>
      <w:lvlJc w:val="left"/>
      <w:pPr>
        <w:ind w:left="5040" w:hanging="360"/>
      </w:pPr>
      <w:rPr>
        <w:rFonts w:ascii="Symbol" w:hAnsi="Symbol" w:hint="default"/>
      </w:rPr>
    </w:lvl>
    <w:lvl w:ilvl="7" w:tplc="D35293E0">
      <w:start w:val="1"/>
      <w:numFmt w:val="bullet"/>
      <w:lvlText w:val="o"/>
      <w:lvlJc w:val="left"/>
      <w:pPr>
        <w:ind w:left="5760" w:hanging="360"/>
      </w:pPr>
      <w:rPr>
        <w:rFonts w:ascii="Courier New" w:hAnsi="Courier New" w:hint="default"/>
      </w:rPr>
    </w:lvl>
    <w:lvl w:ilvl="8" w:tplc="A3546B24">
      <w:start w:val="1"/>
      <w:numFmt w:val="bullet"/>
      <w:lvlText w:val=""/>
      <w:lvlJc w:val="left"/>
      <w:pPr>
        <w:ind w:left="6480" w:hanging="360"/>
      </w:pPr>
      <w:rPr>
        <w:rFonts w:ascii="Wingdings" w:hAnsi="Wingdings" w:hint="default"/>
      </w:rPr>
    </w:lvl>
  </w:abstractNum>
  <w:abstractNum w:abstractNumId="1" w15:restartNumberingAfterBreak="0">
    <w:nsid w:val="02BD30E3"/>
    <w:multiLevelType w:val="hybridMultilevel"/>
    <w:tmpl w:val="FFFFFFFF"/>
    <w:lvl w:ilvl="0" w:tplc="31B2E42E">
      <w:start w:val="1"/>
      <w:numFmt w:val="bullet"/>
      <w:lvlText w:val=""/>
      <w:lvlJc w:val="left"/>
      <w:pPr>
        <w:ind w:left="720" w:hanging="360"/>
      </w:pPr>
      <w:rPr>
        <w:rFonts w:ascii="Symbol" w:hAnsi="Symbol" w:hint="default"/>
      </w:rPr>
    </w:lvl>
    <w:lvl w:ilvl="1" w:tplc="4ECAEE56">
      <w:start w:val="1"/>
      <w:numFmt w:val="bullet"/>
      <w:lvlText w:val="o"/>
      <w:lvlJc w:val="left"/>
      <w:pPr>
        <w:ind w:left="1440" w:hanging="360"/>
      </w:pPr>
      <w:rPr>
        <w:rFonts w:ascii="Courier New" w:hAnsi="Courier New" w:hint="default"/>
      </w:rPr>
    </w:lvl>
    <w:lvl w:ilvl="2" w:tplc="1E2844CA">
      <w:start w:val="1"/>
      <w:numFmt w:val="bullet"/>
      <w:lvlText w:val=""/>
      <w:lvlJc w:val="left"/>
      <w:pPr>
        <w:ind w:left="2160" w:hanging="360"/>
      </w:pPr>
      <w:rPr>
        <w:rFonts w:ascii="Wingdings" w:hAnsi="Wingdings" w:hint="default"/>
      </w:rPr>
    </w:lvl>
    <w:lvl w:ilvl="3" w:tplc="49F6C264">
      <w:start w:val="1"/>
      <w:numFmt w:val="bullet"/>
      <w:lvlText w:val=""/>
      <w:lvlJc w:val="left"/>
      <w:pPr>
        <w:ind w:left="2880" w:hanging="360"/>
      </w:pPr>
      <w:rPr>
        <w:rFonts w:ascii="Symbol" w:hAnsi="Symbol" w:hint="default"/>
      </w:rPr>
    </w:lvl>
    <w:lvl w:ilvl="4" w:tplc="F1363100">
      <w:start w:val="1"/>
      <w:numFmt w:val="bullet"/>
      <w:lvlText w:val="o"/>
      <w:lvlJc w:val="left"/>
      <w:pPr>
        <w:ind w:left="3600" w:hanging="360"/>
      </w:pPr>
      <w:rPr>
        <w:rFonts w:ascii="Courier New" w:hAnsi="Courier New" w:hint="default"/>
      </w:rPr>
    </w:lvl>
    <w:lvl w:ilvl="5" w:tplc="2092E1F0">
      <w:start w:val="1"/>
      <w:numFmt w:val="bullet"/>
      <w:lvlText w:val=""/>
      <w:lvlJc w:val="left"/>
      <w:pPr>
        <w:ind w:left="4320" w:hanging="360"/>
      </w:pPr>
      <w:rPr>
        <w:rFonts w:ascii="Wingdings" w:hAnsi="Wingdings" w:hint="default"/>
      </w:rPr>
    </w:lvl>
    <w:lvl w:ilvl="6" w:tplc="46049776">
      <w:start w:val="1"/>
      <w:numFmt w:val="bullet"/>
      <w:lvlText w:val=""/>
      <w:lvlJc w:val="left"/>
      <w:pPr>
        <w:ind w:left="5040" w:hanging="360"/>
      </w:pPr>
      <w:rPr>
        <w:rFonts w:ascii="Symbol" w:hAnsi="Symbol" w:hint="default"/>
      </w:rPr>
    </w:lvl>
    <w:lvl w:ilvl="7" w:tplc="2DA453E6">
      <w:start w:val="1"/>
      <w:numFmt w:val="bullet"/>
      <w:lvlText w:val="o"/>
      <w:lvlJc w:val="left"/>
      <w:pPr>
        <w:ind w:left="5760" w:hanging="360"/>
      </w:pPr>
      <w:rPr>
        <w:rFonts w:ascii="Courier New" w:hAnsi="Courier New" w:hint="default"/>
      </w:rPr>
    </w:lvl>
    <w:lvl w:ilvl="8" w:tplc="1682CB04">
      <w:start w:val="1"/>
      <w:numFmt w:val="bullet"/>
      <w:lvlText w:val=""/>
      <w:lvlJc w:val="left"/>
      <w:pPr>
        <w:ind w:left="6480" w:hanging="360"/>
      </w:pPr>
      <w:rPr>
        <w:rFonts w:ascii="Wingdings" w:hAnsi="Wingdings" w:hint="default"/>
      </w:rPr>
    </w:lvl>
  </w:abstractNum>
  <w:abstractNum w:abstractNumId="2" w15:restartNumberingAfterBreak="0">
    <w:nsid w:val="03F50CCC"/>
    <w:multiLevelType w:val="hybridMultilevel"/>
    <w:tmpl w:val="24DA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27D75"/>
    <w:multiLevelType w:val="hybridMultilevel"/>
    <w:tmpl w:val="FFFFFFFF"/>
    <w:lvl w:ilvl="0" w:tplc="C5E22D2C">
      <w:start w:val="1"/>
      <w:numFmt w:val="bullet"/>
      <w:lvlText w:val="·"/>
      <w:lvlJc w:val="left"/>
      <w:pPr>
        <w:ind w:left="720" w:hanging="360"/>
      </w:pPr>
      <w:rPr>
        <w:rFonts w:ascii="Symbol" w:hAnsi="Symbol" w:hint="default"/>
      </w:rPr>
    </w:lvl>
    <w:lvl w:ilvl="1" w:tplc="4442FCCC">
      <w:start w:val="1"/>
      <w:numFmt w:val="bullet"/>
      <w:lvlText w:val="o"/>
      <w:lvlJc w:val="left"/>
      <w:pPr>
        <w:ind w:left="1440" w:hanging="360"/>
      </w:pPr>
      <w:rPr>
        <w:rFonts w:ascii="Courier New" w:hAnsi="Courier New" w:hint="default"/>
      </w:rPr>
    </w:lvl>
    <w:lvl w:ilvl="2" w:tplc="D64466CA">
      <w:start w:val="1"/>
      <w:numFmt w:val="bullet"/>
      <w:lvlText w:val=""/>
      <w:lvlJc w:val="left"/>
      <w:pPr>
        <w:ind w:left="2160" w:hanging="360"/>
      </w:pPr>
      <w:rPr>
        <w:rFonts w:ascii="Wingdings" w:hAnsi="Wingdings" w:hint="default"/>
      </w:rPr>
    </w:lvl>
    <w:lvl w:ilvl="3" w:tplc="E83493DC">
      <w:start w:val="1"/>
      <w:numFmt w:val="bullet"/>
      <w:lvlText w:val=""/>
      <w:lvlJc w:val="left"/>
      <w:pPr>
        <w:ind w:left="2880" w:hanging="360"/>
      </w:pPr>
      <w:rPr>
        <w:rFonts w:ascii="Symbol" w:hAnsi="Symbol" w:hint="default"/>
      </w:rPr>
    </w:lvl>
    <w:lvl w:ilvl="4" w:tplc="CB983302">
      <w:start w:val="1"/>
      <w:numFmt w:val="bullet"/>
      <w:lvlText w:val="o"/>
      <w:lvlJc w:val="left"/>
      <w:pPr>
        <w:ind w:left="3600" w:hanging="360"/>
      </w:pPr>
      <w:rPr>
        <w:rFonts w:ascii="Courier New" w:hAnsi="Courier New" w:hint="default"/>
      </w:rPr>
    </w:lvl>
    <w:lvl w:ilvl="5" w:tplc="25E074C6">
      <w:start w:val="1"/>
      <w:numFmt w:val="bullet"/>
      <w:lvlText w:val=""/>
      <w:lvlJc w:val="left"/>
      <w:pPr>
        <w:ind w:left="4320" w:hanging="360"/>
      </w:pPr>
      <w:rPr>
        <w:rFonts w:ascii="Wingdings" w:hAnsi="Wingdings" w:hint="default"/>
      </w:rPr>
    </w:lvl>
    <w:lvl w:ilvl="6" w:tplc="60CC055A">
      <w:start w:val="1"/>
      <w:numFmt w:val="bullet"/>
      <w:lvlText w:val=""/>
      <w:lvlJc w:val="left"/>
      <w:pPr>
        <w:ind w:left="5040" w:hanging="360"/>
      </w:pPr>
      <w:rPr>
        <w:rFonts w:ascii="Symbol" w:hAnsi="Symbol" w:hint="default"/>
      </w:rPr>
    </w:lvl>
    <w:lvl w:ilvl="7" w:tplc="C92408A6">
      <w:start w:val="1"/>
      <w:numFmt w:val="bullet"/>
      <w:lvlText w:val="o"/>
      <w:lvlJc w:val="left"/>
      <w:pPr>
        <w:ind w:left="5760" w:hanging="360"/>
      </w:pPr>
      <w:rPr>
        <w:rFonts w:ascii="Courier New" w:hAnsi="Courier New" w:hint="default"/>
      </w:rPr>
    </w:lvl>
    <w:lvl w:ilvl="8" w:tplc="046AD432">
      <w:start w:val="1"/>
      <w:numFmt w:val="bullet"/>
      <w:lvlText w:val=""/>
      <w:lvlJc w:val="left"/>
      <w:pPr>
        <w:ind w:left="6480" w:hanging="360"/>
      </w:pPr>
      <w:rPr>
        <w:rFonts w:ascii="Wingdings" w:hAnsi="Wingdings" w:hint="default"/>
      </w:rPr>
    </w:lvl>
  </w:abstractNum>
  <w:abstractNum w:abstractNumId="4" w15:restartNumberingAfterBreak="0">
    <w:nsid w:val="048D34F3"/>
    <w:multiLevelType w:val="hybridMultilevel"/>
    <w:tmpl w:val="20D8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7171C"/>
    <w:multiLevelType w:val="hybridMultilevel"/>
    <w:tmpl w:val="FFFFFFFF"/>
    <w:lvl w:ilvl="0" w:tplc="30A0E7D2">
      <w:start w:val="1"/>
      <w:numFmt w:val="bullet"/>
      <w:lvlText w:val=""/>
      <w:lvlJc w:val="left"/>
      <w:pPr>
        <w:ind w:left="720" w:hanging="360"/>
      </w:pPr>
      <w:rPr>
        <w:rFonts w:ascii="Symbol" w:hAnsi="Symbol" w:hint="default"/>
      </w:rPr>
    </w:lvl>
    <w:lvl w:ilvl="1" w:tplc="19EE34DE">
      <w:start w:val="1"/>
      <w:numFmt w:val="bullet"/>
      <w:lvlText w:val="o"/>
      <w:lvlJc w:val="left"/>
      <w:pPr>
        <w:ind w:left="1440" w:hanging="360"/>
      </w:pPr>
      <w:rPr>
        <w:rFonts w:ascii="Courier New" w:hAnsi="Courier New" w:hint="default"/>
      </w:rPr>
    </w:lvl>
    <w:lvl w:ilvl="2" w:tplc="8FB24A80">
      <w:start w:val="1"/>
      <w:numFmt w:val="bullet"/>
      <w:lvlText w:val=""/>
      <w:lvlJc w:val="left"/>
      <w:pPr>
        <w:ind w:left="2160" w:hanging="360"/>
      </w:pPr>
      <w:rPr>
        <w:rFonts w:ascii="Wingdings" w:hAnsi="Wingdings" w:hint="default"/>
      </w:rPr>
    </w:lvl>
    <w:lvl w:ilvl="3" w:tplc="93665E14">
      <w:start w:val="1"/>
      <w:numFmt w:val="bullet"/>
      <w:lvlText w:val=""/>
      <w:lvlJc w:val="left"/>
      <w:pPr>
        <w:ind w:left="2880" w:hanging="360"/>
      </w:pPr>
      <w:rPr>
        <w:rFonts w:ascii="Symbol" w:hAnsi="Symbol" w:hint="default"/>
      </w:rPr>
    </w:lvl>
    <w:lvl w:ilvl="4" w:tplc="82323802">
      <w:start w:val="1"/>
      <w:numFmt w:val="bullet"/>
      <w:lvlText w:val="o"/>
      <w:lvlJc w:val="left"/>
      <w:pPr>
        <w:ind w:left="3600" w:hanging="360"/>
      </w:pPr>
      <w:rPr>
        <w:rFonts w:ascii="Courier New" w:hAnsi="Courier New" w:hint="default"/>
      </w:rPr>
    </w:lvl>
    <w:lvl w:ilvl="5" w:tplc="0B540CFA">
      <w:start w:val="1"/>
      <w:numFmt w:val="bullet"/>
      <w:lvlText w:val=""/>
      <w:lvlJc w:val="left"/>
      <w:pPr>
        <w:ind w:left="4320" w:hanging="360"/>
      </w:pPr>
      <w:rPr>
        <w:rFonts w:ascii="Wingdings" w:hAnsi="Wingdings" w:hint="default"/>
      </w:rPr>
    </w:lvl>
    <w:lvl w:ilvl="6" w:tplc="456C8F44">
      <w:start w:val="1"/>
      <w:numFmt w:val="bullet"/>
      <w:lvlText w:val=""/>
      <w:lvlJc w:val="left"/>
      <w:pPr>
        <w:ind w:left="5040" w:hanging="360"/>
      </w:pPr>
      <w:rPr>
        <w:rFonts w:ascii="Symbol" w:hAnsi="Symbol" w:hint="default"/>
      </w:rPr>
    </w:lvl>
    <w:lvl w:ilvl="7" w:tplc="BF0240BE">
      <w:start w:val="1"/>
      <w:numFmt w:val="bullet"/>
      <w:lvlText w:val="o"/>
      <w:lvlJc w:val="left"/>
      <w:pPr>
        <w:ind w:left="5760" w:hanging="360"/>
      </w:pPr>
      <w:rPr>
        <w:rFonts w:ascii="Courier New" w:hAnsi="Courier New" w:hint="default"/>
      </w:rPr>
    </w:lvl>
    <w:lvl w:ilvl="8" w:tplc="474C88E8">
      <w:start w:val="1"/>
      <w:numFmt w:val="bullet"/>
      <w:lvlText w:val=""/>
      <w:lvlJc w:val="left"/>
      <w:pPr>
        <w:ind w:left="6480" w:hanging="360"/>
      </w:pPr>
      <w:rPr>
        <w:rFonts w:ascii="Wingdings" w:hAnsi="Wingdings" w:hint="default"/>
      </w:rPr>
    </w:lvl>
  </w:abstractNum>
  <w:abstractNum w:abstractNumId="6" w15:restartNumberingAfterBreak="0">
    <w:nsid w:val="06E376C8"/>
    <w:multiLevelType w:val="hybridMultilevel"/>
    <w:tmpl w:val="FFFFFFFF"/>
    <w:lvl w:ilvl="0" w:tplc="8224FE3E">
      <w:start w:val="1"/>
      <w:numFmt w:val="bullet"/>
      <w:lvlText w:val=""/>
      <w:lvlJc w:val="left"/>
      <w:pPr>
        <w:ind w:left="720" w:hanging="360"/>
      </w:pPr>
      <w:rPr>
        <w:rFonts w:ascii="Symbol" w:hAnsi="Symbol" w:hint="default"/>
      </w:rPr>
    </w:lvl>
    <w:lvl w:ilvl="1" w:tplc="3BC205F0">
      <w:start w:val="1"/>
      <w:numFmt w:val="bullet"/>
      <w:lvlText w:val="o"/>
      <w:lvlJc w:val="left"/>
      <w:pPr>
        <w:ind w:left="1440" w:hanging="360"/>
      </w:pPr>
      <w:rPr>
        <w:rFonts w:ascii="Courier New" w:hAnsi="Courier New" w:hint="default"/>
      </w:rPr>
    </w:lvl>
    <w:lvl w:ilvl="2" w:tplc="4B3471D2">
      <w:start w:val="1"/>
      <w:numFmt w:val="bullet"/>
      <w:lvlText w:val=""/>
      <w:lvlJc w:val="left"/>
      <w:pPr>
        <w:ind w:left="2160" w:hanging="360"/>
      </w:pPr>
      <w:rPr>
        <w:rFonts w:ascii="Wingdings" w:hAnsi="Wingdings" w:hint="default"/>
      </w:rPr>
    </w:lvl>
    <w:lvl w:ilvl="3" w:tplc="16EA6B22">
      <w:start w:val="1"/>
      <w:numFmt w:val="bullet"/>
      <w:lvlText w:val=""/>
      <w:lvlJc w:val="left"/>
      <w:pPr>
        <w:ind w:left="2880" w:hanging="360"/>
      </w:pPr>
      <w:rPr>
        <w:rFonts w:ascii="Symbol" w:hAnsi="Symbol" w:hint="default"/>
      </w:rPr>
    </w:lvl>
    <w:lvl w:ilvl="4" w:tplc="8B387636">
      <w:start w:val="1"/>
      <w:numFmt w:val="bullet"/>
      <w:lvlText w:val="o"/>
      <w:lvlJc w:val="left"/>
      <w:pPr>
        <w:ind w:left="3600" w:hanging="360"/>
      </w:pPr>
      <w:rPr>
        <w:rFonts w:ascii="Courier New" w:hAnsi="Courier New" w:hint="default"/>
      </w:rPr>
    </w:lvl>
    <w:lvl w:ilvl="5" w:tplc="959A9BF4">
      <w:start w:val="1"/>
      <w:numFmt w:val="bullet"/>
      <w:lvlText w:val=""/>
      <w:lvlJc w:val="left"/>
      <w:pPr>
        <w:ind w:left="4320" w:hanging="360"/>
      </w:pPr>
      <w:rPr>
        <w:rFonts w:ascii="Wingdings" w:hAnsi="Wingdings" w:hint="default"/>
      </w:rPr>
    </w:lvl>
    <w:lvl w:ilvl="6" w:tplc="69FC4D9A">
      <w:start w:val="1"/>
      <w:numFmt w:val="bullet"/>
      <w:lvlText w:val=""/>
      <w:lvlJc w:val="left"/>
      <w:pPr>
        <w:ind w:left="5040" w:hanging="360"/>
      </w:pPr>
      <w:rPr>
        <w:rFonts w:ascii="Symbol" w:hAnsi="Symbol" w:hint="default"/>
      </w:rPr>
    </w:lvl>
    <w:lvl w:ilvl="7" w:tplc="880493F4">
      <w:start w:val="1"/>
      <w:numFmt w:val="bullet"/>
      <w:lvlText w:val="o"/>
      <w:lvlJc w:val="left"/>
      <w:pPr>
        <w:ind w:left="5760" w:hanging="360"/>
      </w:pPr>
      <w:rPr>
        <w:rFonts w:ascii="Courier New" w:hAnsi="Courier New" w:hint="default"/>
      </w:rPr>
    </w:lvl>
    <w:lvl w:ilvl="8" w:tplc="767016C8">
      <w:start w:val="1"/>
      <w:numFmt w:val="bullet"/>
      <w:lvlText w:val=""/>
      <w:lvlJc w:val="left"/>
      <w:pPr>
        <w:ind w:left="6480" w:hanging="360"/>
      </w:pPr>
      <w:rPr>
        <w:rFonts w:ascii="Wingdings" w:hAnsi="Wingdings" w:hint="default"/>
      </w:rPr>
    </w:lvl>
  </w:abstractNum>
  <w:abstractNum w:abstractNumId="7" w15:restartNumberingAfterBreak="0">
    <w:nsid w:val="08B54900"/>
    <w:multiLevelType w:val="hybridMultilevel"/>
    <w:tmpl w:val="FFFFFFFF"/>
    <w:lvl w:ilvl="0" w:tplc="55C4BD02">
      <w:start w:val="1"/>
      <w:numFmt w:val="bullet"/>
      <w:lvlText w:val=""/>
      <w:lvlJc w:val="left"/>
      <w:pPr>
        <w:ind w:left="720" w:hanging="360"/>
      </w:pPr>
      <w:rPr>
        <w:rFonts w:ascii="Symbol" w:hAnsi="Symbol" w:hint="default"/>
      </w:rPr>
    </w:lvl>
    <w:lvl w:ilvl="1" w:tplc="9B826758">
      <w:start w:val="1"/>
      <w:numFmt w:val="bullet"/>
      <w:lvlText w:val="o"/>
      <w:lvlJc w:val="left"/>
      <w:pPr>
        <w:ind w:left="1440" w:hanging="360"/>
      </w:pPr>
      <w:rPr>
        <w:rFonts w:ascii="Courier New" w:hAnsi="Courier New" w:hint="default"/>
      </w:rPr>
    </w:lvl>
    <w:lvl w:ilvl="2" w:tplc="36221BA4">
      <w:start w:val="1"/>
      <w:numFmt w:val="bullet"/>
      <w:lvlText w:val=""/>
      <w:lvlJc w:val="left"/>
      <w:pPr>
        <w:ind w:left="2160" w:hanging="360"/>
      </w:pPr>
      <w:rPr>
        <w:rFonts w:ascii="Wingdings" w:hAnsi="Wingdings" w:hint="default"/>
      </w:rPr>
    </w:lvl>
    <w:lvl w:ilvl="3" w:tplc="E1A036E2">
      <w:start w:val="1"/>
      <w:numFmt w:val="bullet"/>
      <w:lvlText w:val=""/>
      <w:lvlJc w:val="left"/>
      <w:pPr>
        <w:ind w:left="2880" w:hanging="360"/>
      </w:pPr>
      <w:rPr>
        <w:rFonts w:ascii="Symbol" w:hAnsi="Symbol" w:hint="default"/>
      </w:rPr>
    </w:lvl>
    <w:lvl w:ilvl="4" w:tplc="FC0CDC90">
      <w:start w:val="1"/>
      <w:numFmt w:val="bullet"/>
      <w:lvlText w:val="o"/>
      <w:lvlJc w:val="left"/>
      <w:pPr>
        <w:ind w:left="3600" w:hanging="360"/>
      </w:pPr>
      <w:rPr>
        <w:rFonts w:ascii="Courier New" w:hAnsi="Courier New" w:hint="default"/>
      </w:rPr>
    </w:lvl>
    <w:lvl w:ilvl="5" w:tplc="02FCFF9A">
      <w:start w:val="1"/>
      <w:numFmt w:val="bullet"/>
      <w:lvlText w:val=""/>
      <w:lvlJc w:val="left"/>
      <w:pPr>
        <w:ind w:left="4320" w:hanging="360"/>
      </w:pPr>
      <w:rPr>
        <w:rFonts w:ascii="Wingdings" w:hAnsi="Wingdings" w:hint="default"/>
      </w:rPr>
    </w:lvl>
    <w:lvl w:ilvl="6" w:tplc="5A525A6A">
      <w:start w:val="1"/>
      <w:numFmt w:val="bullet"/>
      <w:lvlText w:val=""/>
      <w:lvlJc w:val="left"/>
      <w:pPr>
        <w:ind w:left="5040" w:hanging="360"/>
      </w:pPr>
      <w:rPr>
        <w:rFonts w:ascii="Symbol" w:hAnsi="Symbol" w:hint="default"/>
      </w:rPr>
    </w:lvl>
    <w:lvl w:ilvl="7" w:tplc="E75C48C2">
      <w:start w:val="1"/>
      <w:numFmt w:val="bullet"/>
      <w:lvlText w:val="o"/>
      <w:lvlJc w:val="left"/>
      <w:pPr>
        <w:ind w:left="5760" w:hanging="360"/>
      </w:pPr>
      <w:rPr>
        <w:rFonts w:ascii="Courier New" w:hAnsi="Courier New" w:hint="default"/>
      </w:rPr>
    </w:lvl>
    <w:lvl w:ilvl="8" w:tplc="9380FB50">
      <w:start w:val="1"/>
      <w:numFmt w:val="bullet"/>
      <w:lvlText w:val=""/>
      <w:lvlJc w:val="left"/>
      <w:pPr>
        <w:ind w:left="6480" w:hanging="360"/>
      </w:pPr>
      <w:rPr>
        <w:rFonts w:ascii="Wingdings" w:hAnsi="Wingdings" w:hint="default"/>
      </w:rPr>
    </w:lvl>
  </w:abstractNum>
  <w:abstractNum w:abstractNumId="8" w15:restartNumberingAfterBreak="0">
    <w:nsid w:val="0999CA24"/>
    <w:multiLevelType w:val="hybridMultilevel"/>
    <w:tmpl w:val="FFFFFFFF"/>
    <w:lvl w:ilvl="0" w:tplc="98488B44">
      <w:start w:val="1"/>
      <w:numFmt w:val="bullet"/>
      <w:lvlText w:val=""/>
      <w:lvlJc w:val="left"/>
      <w:pPr>
        <w:ind w:left="720" w:hanging="360"/>
      </w:pPr>
      <w:rPr>
        <w:rFonts w:ascii="Symbol" w:hAnsi="Symbol" w:hint="default"/>
      </w:rPr>
    </w:lvl>
    <w:lvl w:ilvl="1" w:tplc="18385E38">
      <w:start w:val="1"/>
      <w:numFmt w:val="bullet"/>
      <w:lvlText w:val="o"/>
      <w:lvlJc w:val="left"/>
      <w:pPr>
        <w:ind w:left="1440" w:hanging="360"/>
      </w:pPr>
      <w:rPr>
        <w:rFonts w:ascii="Courier New" w:hAnsi="Courier New" w:hint="default"/>
      </w:rPr>
    </w:lvl>
    <w:lvl w:ilvl="2" w:tplc="0D2CCEF4">
      <w:start w:val="1"/>
      <w:numFmt w:val="bullet"/>
      <w:lvlText w:val=""/>
      <w:lvlJc w:val="left"/>
      <w:pPr>
        <w:ind w:left="2160" w:hanging="360"/>
      </w:pPr>
      <w:rPr>
        <w:rFonts w:ascii="Wingdings" w:hAnsi="Wingdings" w:hint="default"/>
      </w:rPr>
    </w:lvl>
    <w:lvl w:ilvl="3" w:tplc="FC54EAE0">
      <w:start w:val="1"/>
      <w:numFmt w:val="bullet"/>
      <w:lvlText w:val=""/>
      <w:lvlJc w:val="left"/>
      <w:pPr>
        <w:ind w:left="2880" w:hanging="360"/>
      </w:pPr>
      <w:rPr>
        <w:rFonts w:ascii="Symbol" w:hAnsi="Symbol" w:hint="default"/>
      </w:rPr>
    </w:lvl>
    <w:lvl w:ilvl="4" w:tplc="5142C66A">
      <w:start w:val="1"/>
      <w:numFmt w:val="bullet"/>
      <w:lvlText w:val="o"/>
      <w:lvlJc w:val="left"/>
      <w:pPr>
        <w:ind w:left="3600" w:hanging="360"/>
      </w:pPr>
      <w:rPr>
        <w:rFonts w:ascii="Courier New" w:hAnsi="Courier New" w:hint="default"/>
      </w:rPr>
    </w:lvl>
    <w:lvl w:ilvl="5" w:tplc="4ADE7DFC">
      <w:start w:val="1"/>
      <w:numFmt w:val="bullet"/>
      <w:lvlText w:val=""/>
      <w:lvlJc w:val="left"/>
      <w:pPr>
        <w:ind w:left="4320" w:hanging="360"/>
      </w:pPr>
      <w:rPr>
        <w:rFonts w:ascii="Wingdings" w:hAnsi="Wingdings" w:hint="default"/>
      </w:rPr>
    </w:lvl>
    <w:lvl w:ilvl="6" w:tplc="D3587BD0">
      <w:start w:val="1"/>
      <w:numFmt w:val="bullet"/>
      <w:lvlText w:val=""/>
      <w:lvlJc w:val="left"/>
      <w:pPr>
        <w:ind w:left="5040" w:hanging="360"/>
      </w:pPr>
      <w:rPr>
        <w:rFonts w:ascii="Symbol" w:hAnsi="Symbol" w:hint="default"/>
      </w:rPr>
    </w:lvl>
    <w:lvl w:ilvl="7" w:tplc="5E7874C4">
      <w:start w:val="1"/>
      <w:numFmt w:val="bullet"/>
      <w:lvlText w:val="o"/>
      <w:lvlJc w:val="left"/>
      <w:pPr>
        <w:ind w:left="5760" w:hanging="360"/>
      </w:pPr>
      <w:rPr>
        <w:rFonts w:ascii="Courier New" w:hAnsi="Courier New" w:hint="default"/>
      </w:rPr>
    </w:lvl>
    <w:lvl w:ilvl="8" w:tplc="FE12BF6C">
      <w:start w:val="1"/>
      <w:numFmt w:val="bullet"/>
      <w:lvlText w:val=""/>
      <w:lvlJc w:val="left"/>
      <w:pPr>
        <w:ind w:left="6480" w:hanging="360"/>
      </w:pPr>
      <w:rPr>
        <w:rFonts w:ascii="Wingdings" w:hAnsi="Wingdings" w:hint="default"/>
      </w:rPr>
    </w:lvl>
  </w:abstractNum>
  <w:abstractNum w:abstractNumId="9" w15:restartNumberingAfterBreak="0">
    <w:nsid w:val="0B6067C0"/>
    <w:multiLevelType w:val="hybridMultilevel"/>
    <w:tmpl w:val="FFFFFFFF"/>
    <w:lvl w:ilvl="0" w:tplc="0304288A">
      <w:start w:val="1"/>
      <w:numFmt w:val="bullet"/>
      <w:lvlText w:val=""/>
      <w:lvlJc w:val="left"/>
      <w:pPr>
        <w:ind w:left="720" w:hanging="360"/>
      </w:pPr>
      <w:rPr>
        <w:rFonts w:ascii="Symbol" w:hAnsi="Symbol" w:hint="default"/>
      </w:rPr>
    </w:lvl>
    <w:lvl w:ilvl="1" w:tplc="8B4A0EEE">
      <w:start w:val="1"/>
      <w:numFmt w:val="bullet"/>
      <w:lvlText w:val="o"/>
      <w:lvlJc w:val="left"/>
      <w:pPr>
        <w:ind w:left="1440" w:hanging="360"/>
      </w:pPr>
      <w:rPr>
        <w:rFonts w:ascii="Courier New" w:hAnsi="Courier New" w:hint="default"/>
      </w:rPr>
    </w:lvl>
    <w:lvl w:ilvl="2" w:tplc="173CB3BE">
      <w:start w:val="1"/>
      <w:numFmt w:val="bullet"/>
      <w:lvlText w:val=""/>
      <w:lvlJc w:val="left"/>
      <w:pPr>
        <w:ind w:left="2160" w:hanging="360"/>
      </w:pPr>
      <w:rPr>
        <w:rFonts w:ascii="Wingdings" w:hAnsi="Wingdings" w:hint="default"/>
      </w:rPr>
    </w:lvl>
    <w:lvl w:ilvl="3" w:tplc="066A6DF2">
      <w:start w:val="1"/>
      <w:numFmt w:val="bullet"/>
      <w:lvlText w:val=""/>
      <w:lvlJc w:val="left"/>
      <w:pPr>
        <w:ind w:left="2880" w:hanging="360"/>
      </w:pPr>
      <w:rPr>
        <w:rFonts w:ascii="Symbol" w:hAnsi="Symbol" w:hint="default"/>
      </w:rPr>
    </w:lvl>
    <w:lvl w:ilvl="4" w:tplc="5050975A">
      <w:start w:val="1"/>
      <w:numFmt w:val="bullet"/>
      <w:lvlText w:val="o"/>
      <w:lvlJc w:val="left"/>
      <w:pPr>
        <w:ind w:left="3600" w:hanging="360"/>
      </w:pPr>
      <w:rPr>
        <w:rFonts w:ascii="Courier New" w:hAnsi="Courier New" w:hint="default"/>
      </w:rPr>
    </w:lvl>
    <w:lvl w:ilvl="5" w:tplc="02C21826">
      <w:start w:val="1"/>
      <w:numFmt w:val="bullet"/>
      <w:lvlText w:val=""/>
      <w:lvlJc w:val="left"/>
      <w:pPr>
        <w:ind w:left="4320" w:hanging="360"/>
      </w:pPr>
      <w:rPr>
        <w:rFonts w:ascii="Wingdings" w:hAnsi="Wingdings" w:hint="default"/>
      </w:rPr>
    </w:lvl>
    <w:lvl w:ilvl="6" w:tplc="ECBEF426">
      <w:start w:val="1"/>
      <w:numFmt w:val="bullet"/>
      <w:lvlText w:val=""/>
      <w:lvlJc w:val="left"/>
      <w:pPr>
        <w:ind w:left="5040" w:hanging="360"/>
      </w:pPr>
      <w:rPr>
        <w:rFonts w:ascii="Symbol" w:hAnsi="Symbol" w:hint="default"/>
      </w:rPr>
    </w:lvl>
    <w:lvl w:ilvl="7" w:tplc="1E8AF220">
      <w:start w:val="1"/>
      <w:numFmt w:val="bullet"/>
      <w:lvlText w:val="o"/>
      <w:lvlJc w:val="left"/>
      <w:pPr>
        <w:ind w:left="5760" w:hanging="360"/>
      </w:pPr>
      <w:rPr>
        <w:rFonts w:ascii="Courier New" w:hAnsi="Courier New" w:hint="default"/>
      </w:rPr>
    </w:lvl>
    <w:lvl w:ilvl="8" w:tplc="4C5CD596">
      <w:start w:val="1"/>
      <w:numFmt w:val="bullet"/>
      <w:lvlText w:val=""/>
      <w:lvlJc w:val="left"/>
      <w:pPr>
        <w:ind w:left="6480" w:hanging="360"/>
      </w:pPr>
      <w:rPr>
        <w:rFonts w:ascii="Wingdings" w:hAnsi="Wingdings" w:hint="default"/>
      </w:rPr>
    </w:lvl>
  </w:abstractNum>
  <w:abstractNum w:abstractNumId="10" w15:restartNumberingAfterBreak="0">
    <w:nsid w:val="0BD63BA0"/>
    <w:multiLevelType w:val="hybridMultilevel"/>
    <w:tmpl w:val="55564AAA"/>
    <w:lvl w:ilvl="0" w:tplc="91CA73BC">
      <w:start w:val="1"/>
      <w:numFmt w:val="bullet"/>
      <w:lvlText w:val=""/>
      <w:lvlJc w:val="left"/>
      <w:pPr>
        <w:ind w:left="3660" w:hanging="360"/>
      </w:pPr>
      <w:rPr>
        <w:rFonts w:ascii="Symbol" w:hAnsi="Symbol" w:hint="default"/>
      </w:rPr>
    </w:lvl>
    <w:lvl w:ilvl="1" w:tplc="77D6CAAE" w:tentative="1">
      <w:start w:val="1"/>
      <w:numFmt w:val="bullet"/>
      <w:lvlText w:val="o"/>
      <w:lvlJc w:val="left"/>
      <w:pPr>
        <w:ind w:left="4380" w:hanging="360"/>
      </w:pPr>
      <w:rPr>
        <w:rFonts w:ascii="Courier New" w:hAnsi="Courier New" w:hint="default"/>
      </w:rPr>
    </w:lvl>
    <w:lvl w:ilvl="2" w:tplc="F852E2F4" w:tentative="1">
      <w:start w:val="1"/>
      <w:numFmt w:val="bullet"/>
      <w:lvlText w:val=""/>
      <w:lvlJc w:val="left"/>
      <w:pPr>
        <w:ind w:left="5100" w:hanging="360"/>
      </w:pPr>
      <w:rPr>
        <w:rFonts w:ascii="Wingdings" w:hAnsi="Wingdings" w:hint="default"/>
      </w:rPr>
    </w:lvl>
    <w:lvl w:ilvl="3" w:tplc="56C2D0FC" w:tentative="1">
      <w:start w:val="1"/>
      <w:numFmt w:val="bullet"/>
      <w:lvlText w:val=""/>
      <w:lvlJc w:val="left"/>
      <w:pPr>
        <w:ind w:left="5820" w:hanging="360"/>
      </w:pPr>
      <w:rPr>
        <w:rFonts w:ascii="Symbol" w:hAnsi="Symbol" w:hint="default"/>
      </w:rPr>
    </w:lvl>
    <w:lvl w:ilvl="4" w:tplc="00DEA50E" w:tentative="1">
      <w:start w:val="1"/>
      <w:numFmt w:val="bullet"/>
      <w:lvlText w:val="o"/>
      <w:lvlJc w:val="left"/>
      <w:pPr>
        <w:ind w:left="6540" w:hanging="360"/>
      </w:pPr>
      <w:rPr>
        <w:rFonts w:ascii="Courier New" w:hAnsi="Courier New" w:hint="default"/>
      </w:rPr>
    </w:lvl>
    <w:lvl w:ilvl="5" w:tplc="BABEA804" w:tentative="1">
      <w:start w:val="1"/>
      <w:numFmt w:val="bullet"/>
      <w:lvlText w:val=""/>
      <w:lvlJc w:val="left"/>
      <w:pPr>
        <w:ind w:left="7260" w:hanging="360"/>
      </w:pPr>
      <w:rPr>
        <w:rFonts w:ascii="Wingdings" w:hAnsi="Wingdings" w:hint="default"/>
      </w:rPr>
    </w:lvl>
    <w:lvl w:ilvl="6" w:tplc="2688A6EE" w:tentative="1">
      <w:start w:val="1"/>
      <w:numFmt w:val="bullet"/>
      <w:lvlText w:val=""/>
      <w:lvlJc w:val="left"/>
      <w:pPr>
        <w:ind w:left="7980" w:hanging="360"/>
      </w:pPr>
      <w:rPr>
        <w:rFonts w:ascii="Symbol" w:hAnsi="Symbol" w:hint="default"/>
      </w:rPr>
    </w:lvl>
    <w:lvl w:ilvl="7" w:tplc="A5CE7E6C" w:tentative="1">
      <w:start w:val="1"/>
      <w:numFmt w:val="bullet"/>
      <w:lvlText w:val="o"/>
      <w:lvlJc w:val="left"/>
      <w:pPr>
        <w:ind w:left="8700" w:hanging="360"/>
      </w:pPr>
      <w:rPr>
        <w:rFonts w:ascii="Courier New" w:hAnsi="Courier New" w:hint="default"/>
      </w:rPr>
    </w:lvl>
    <w:lvl w:ilvl="8" w:tplc="8DFC7CFA" w:tentative="1">
      <w:start w:val="1"/>
      <w:numFmt w:val="bullet"/>
      <w:lvlText w:val=""/>
      <w:lvlJc w:val="left"/>
      <w:pPr>
        <w:ind w:left="9420" w:hanging="360"/>
      </w:pPr>
      <w:rPr>
        <w:rFonts w:ascii="Wingdings" w:hAnsi="Wingdings" w:hint="default"/>
      </w:rPr>
    </w:lvl>
  </w:abstractNum>
  <w:abstractNum w:abstractNumId="11" w15:restartNumberingAfterBreak="0">
    <w:nsid w:val="0CA4CCBE"/>
    <w:multiLevelType w:val="hybridMultilevel"/>
    <w:tmpl w:val="FFFFFFFF"/>
    <w:lvl w:ilvl="0" w:tplc="AEDCD33E">
      <w:start w:val="1"/>
      <w:numFmt w:val="bullet"/>
      <w:lvlText w:val=""/>
      <w:lvlJc w:val="left"/>
      <w:pPr>
        <w:ind w:left="720" w:hanging="360"/>
      </w:pPr>
      <w:rPr>
        <w:rFonts w:ascii="Symbol" w:hAnsi="Symbol" w:hint="default"/>
      </w:rPr>
    </w:lvl>
    <w:lvl w:ilvl="1" w:tplc="917CAEC6">
      <w:start w:val="1"/>
      <w:numFmt w:val="bullet"/>
      <w:lvlText w:val="o"/>
      <w:lvlJc w:val="left"/>
      <w:pPr>
        <w:ind w:left="1440" w:hanging="360"/>
      </w:pPr>
      <w:rPr>
        <w:rFonts w:ascii="Courier New" w:hAnsi="Courier New" w:hint="default"/>
      </w:rPr>
    </w:lvl>
    <w:lvl w:ilvl="2" w:tplc="8CD2F022">
      <w:start w:val="1"/>
      <w:numFmt w:val="bullet"/>
      <w:lvlText w:val=""/>
      <w:lvlJc w:val="left"/>
      <w:pPr>
        <w:ind w:left="2160" w:hanging="360"/>
      </w:pPr>
      <w:rPr>
        <w:rFonts w:ascii="Wingdings" w:hAnsi="Wingdings" w:hint="default"/>
      </w:rPr>
    </w:lvl>
    <w:lvl w:ilvl="3" w:tplc="F4FAC88E">
      <w:start w:val="1"/>
      <w:numFmt w:val="bullet"/>
      <w:lvlText w:val=""/>
      <w:lvlJc w:val="left"/>
      <w:pPr>
        <w:ind w:left="2880" w:hanging="360"/>
      </w:pPr>
      <w:rPr>
        <w:rFonts w:ascii="Symbol" w:hAnsi="Symbol" w:hint="default"/>
      </w:rPr>
    </w:lvl>
    <w:lvl w:ilvl="4" w:tplc="A9C21ECC">
      <w:start w:val="1"/>
      <w:numFmt w:val="bullet"/>
      <w:lvlText w:val="o"/>
      <w:lvlJc w:val="left"/>
      <w:pPr>
        <w:ind w:left="3600" w:hanging="360"/>
      </w:pPr>
      <w:rPr>
        <w:rFonts w:ascii="Courier New" w:hAnsi="Courier New" w:hint="default"/>
      </w:rPr>
    </w:lvl>
    <w:lvl w:ilvl="5" w:tplc="DD64F282">
      <w:start w:val="1"/>
      <w:numFmt w:val="bullet"/>
      <w:lvlText w:val=""/>
      <w:lvlJc w:val="left"/>
      <w:pPr>
        <w:ind w:left="4320" w:hanging="360"/>
      </w:pPr>
      <w:rPr>
        <w:rFonts w:ascii="Wingdings" w:hAnsi="Wingdings" w:hint="default"/>
      </w:rPr>
    </w:lvl>
    <w:lvl w:ilvl="6" w:tplc="2CF63CD2">
      <w:start w:val="1"/>
      <w:numFmt w:val="bullet"/>
      <w:lvlText w:val=""/>
      <w:lvlJc w:val="left"/>
      <w:pPr>
        <w:ind w:left="5040" w:hanging="360"/>
      </w:pPr>
      <w:rPr>
        <w:rFonts w:ascii="Symbol" w:hAnsi="Symbol" w:hint="default"/>
      </w:rPr>
    </w:lvl>
    <w:lvl w:ilvl="7" w:tplc="927E7B76">
      <w:start w:val="1"/>
      <w:numFmt w:val="bullet"/>
      <w:lvlText w:val="o"/>
      <w:lvlJc w:val="left"/>
      <w:pPr>
        <w:ind w:left="5760" w:hanging="360"/>
      </w:pPr>
      <w:rPr>
        <w:rFonts w:ascii="Courier New" w:hAnsi="Courier New" w:hint="default"/>
      </w:rPr>
    </w:lvl>
    <w:lvl w:ilvl="8" w:tplc="E2C06A6A">
      <w:start w:val="1"/>
      <w:numFmt w:val="bullet"/>
      <w:lvlText w:val=""/>
      <w:lvlJc w:val="left"/>
      <w:pPr>
        <w:ind w:left="6480" w:hanging="360"/>
      </w:pPr>
      <w:rPr>
        <w:rFonts w:ascii="Wingdings" w:hAnsi="Wingdings" w:hint="default"/>
      </w:rPr>
    </w:lvl>
  </w:abstractNum>
  <w:abstractNum w:abstractNumId="12" w15:restartNumberingAfterBreak="0">
    <w:nsid w:val="0E4C7864"/>
    <w:multiLevelType w:val="hybridMultilevel"/>
    <w:tmpl w:val="FFFFFFFF"/>
    <w:lvl w:ilvl="0" w:tplc="D624C5AA">
      <w:start w:val="1"/>
      <w:numFmt w:val="lowerLetter"/>
      <w:lvlText w:val="%1."/>
      <w:lvlJc w:val="left"/>
      <w:pPr>
        <w:ind w:left="360" w:hanging="360"/>
      </w:pPr>
    </w:lvl>
    <w:lvl w:ilvl="1" w:tplc="7ED094D6">
      <w:start w:val="1"/>
      <w:numFmt w:val="lowerLetter"/>
      <w:lvlText w:val="%2."/>
      <w:lvlJc w:val="left"/>
      <w:pPr>
        <w:ind w:left="1080" w:hanging="360"/>
      </w:pPr>
    </w:lvl>
    <w:lvl w:ilvl="2" w:tplc="7FFEBB2E">
      <w:start w:val="1"/>
      <w:numFmt w:val="lowerRoman"/>
      <w:lvlText w:val="%3."/>
      <w:lvlJc w:val="right"/>
      <w:pPr>
        <w:ind w:left="1800" w:hanging="180"/>
      </w:pPr>
    </w:lvl>
    <w:lvl w:ilvl="3" w:tplc="88686CE2">
      <w:start w:val="1"/>
      <w:numFmt w:val="decimal"/>
      <w:lvlText w:val="%4."/>
      <w:lvlJc w:val="left"/>
      <w:pPr>
        <w:ind w:left="2520" w:hanging="360"/>
      </w:pPr>
    </w:lvl>
    <w:lvl w:ilvl="4" w:tplc="B41E6F90">
      <w:start w:val="1"/>
      <w:numFmt w:val="lowerLetter"/>
      <w:lvlText w:val="%5."/>
      <w:lvlJc w:val="left"/>
      <w:pPr>
        <w:ind w:left="3240" w:hanging="360"/>
      </w:pPr>
    </w:lvl>
    <w:lvl w:ilvl="5" w:tplc="50288366">
      <w:start w:val="1"/>
      <w:numFmt w:val="lowerRoman"/>
      <w:lvlText w:val="%6."/>
      <w:lvlJc w:val="right"/>
      <w:pPr>
        <w:ind w:left="3960" w:hanging="180"/>
      </w:pPr>
    </w:lvl>
    <w:lvl w:ilvl="6" w:tplc="7E96AF88">
      <w:start w:val="1"/>
      <w:numFmt w:val="decimal"/>
      <w:lvlText w:val="%7."/>
      <w:lvlJc w:val="left"/>
      <w:pPr>
        <w:ind w:left="4680" w:hanging="360"/>
      </w:pPr>
    </w:lvl>
    <w:lvl w:ilvl="7" w:tplc="86C25ED0">
      <w:start w:val="1"/>
      <w:numFmt w:val="lowerLetter"/>
      <w:lvlText w:val="%8."/>
      <w:lvlJc w:val="left"/>
      <w:pPr>
        <w:ind w:left="5400" w:hanging="360"/>
      </w:pPr>
    </w:lvl>
    <w:lvl w:ilvl="8" w:tplc="BE8A259A">
      <w:start w:val="1"/>
      <w:numFmt w:val="lowerRoman"/>
      <w:lvlText w:val="%9."/>
      <w:lvlJc w:val="right"/>
      <w:pPr>
        <w:ind w:left="6120" w:hanging="180"/>
      </w:pPr>
    </w:lvl>
  </w:abstractNum>
  <w:abstractNum w:abstractNumId="13" w15:restartNumberingAfterBreak="0">
    <w:nsid w:val="0EAE4FA0"/>
    <w:multiLevelType w:val="hybridMultilevel"/>
    <w:tmpl w:val="00423118"/>
    <w:lvl w:ilvl="0" w:tplc="F73075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D548C7"/>
    <w:multiLevelType w:val="hybridMultilevel"/>
    <w:tmpl w:val="FFFFFFFF"/>
    <w:lvl w:ilvl="0" w:tplc="FB5ED30C">
      <w:start w:val="1"/>
      <w:numFmt w:val="lowerRoman"/>
      <w:lvlText w:val="%1)"/>
      <w:lvlJc w:val="right"/>
      <w:pPr>
        <w:ind w:left="2520" w:hanging="360"/>
      </w:pPr>
    </w:lvl>
    <w:lvl w:ilvl="1" w:tplc="F0FA34A8">
      <w:start w:val="1"/>
      <w:numFmt w:val="lowerLetter"/>
      <w:lvlText w:val="%2."/>
      <w:lvlJc w:val="left"/>
      <w:pPr>
        <w:ind w:left="3240" w:hanging="360"/>
      </w:pPr>
    </w:lvl>
    <w:lvl w:ilvl="2" w:tplc="8A7E76EA">
      <w:start w:val="1"/>
      <w:numFmt w:val="lowerRoman"/>
      <w:lvlText w:val="%3."/>
      <w:lvlJc w:val="right"/>
      <w:pPr>
        <w:ind w:left="3960" w:hanging="180"/>
      </w:pPr>
    </w:lvl>
    <w:lvl w:ilvl="3" w:tplc="81C87B20">
      <w:start w:val="1"/>
      <w:numFmt w:val="decimal"/>
      <w:lvlText w:val="%4."/>
      <w:lvlJc w:val="left"/>
      <w:pPr>
        <w:ind w:left="4680" w:hanging="360"/>
      </w:pPr>
    </w:lvl>
    <w:lvl w:ilvl="4" w:tplc="DED65846">
      <w:start w:val="1"/>
      <w:numFmt w:val="lowerLetter"/>
      <w:lvlText w:val="%5."/>
      <w:lvlJc w:val="left"/>
      <w:pPr>
        <w:ind w:left="5400" w:hanging="360"/>
      </w:pPr>
    </w:lvl>
    <w:lvl w:ilvl="5" w:tplc="C9C64C98">
      <w:start w:val="1"/>
      <w:numFmt w:val="lowerRoman"/>
      <w:lvlText w:val="%6."/>
      <w:lvlJc w:val="right"/>
      <w:pPr>
        <w:ind w:left="6120" w:hanging="180"/>
      </w:pPr>
    </w:lvl>
    <w:lvl w:ilvl="6" w:tplc="BFB28D86">
      <w:start w:val="1"/>
      <w:numFmt w:val="decimal"/>
      <w:lvlText w:val="%7."/>
      <w:lvlJc w:val="left"/>
      <w:pPr>
        <w:ind w:left="6840" w:hanging="360"/>
      </w:pPr>
    </w:lvl>
    <w:lvl w:ilvl="7" w:tplc="DCBCABF8">
      <w:start w:val="1"/>
      <w:numFmt w:val="lowerLetter"/>
      <w:lvlText w:val="%8."/>
      <w:lvlJc w:val="left"/>
      <w:pPr>
        <w:ind w:left="7560" w:hanging="360"/>
      </w:pPr>
    </w:lvl>
    <w:lvl w:ilvl="8" w:tplc="E4DA3826">
      <w:start w:val="1"/>
      <w:numFmt w:val="lowerRoman"/>
      <w:lvlText w:val="%9."/>
      <w:lvlJc w:val="right"/>
      <w:pPr>
        <w:ind w:left="8280" w:hanging="180"/>
      </w:pPr>
    </w:lvl>
  </w:abstractNum>
  <w:abstractNum w:abstractNumId="15" w15:restartNumberingAfterBreak="0">
    <w:nsid w:val="0F4F7D2B"/>
    <w:multiLevelType w:val="hybridMultilevel"/>
    <w:tmpl w:val="5E9C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554714"/>
    <w:multiLevelType w:val="hybridMultilevel"/>
    <w:tmpl w:val="FFFFFFFF"/>
    <w:lvl w:ilvl="0" w:tplc="97EE29EA">
      <w:start w:val="1"/>
      <w:numFmt w:val="lowerLetter"/>
      <w:lvlText w:val="%1."/>
      <w:lvlJc w:val="left"/>
      <w:pPr>
        <w:ind w:left="360" w:hanging="360"/>
      </w:pPr>
    </w:lvl>
    <w:lvl w:ilvl="1" w:tplc="62607C7C">
      <w:start w:val="1"/>
      <w:numFmt w:val="lowerLetter"/>
      <w:lvlText w:val="%2."/>
      <w:lvlJc w:val="left"/>
      <w:pPr>
        <w:ind w:left="1080" w:hanging="360"/>
      </w:pPr>
    </w:lvl>
    <w:lvl w:ilvl="2" w:tplc="294A751E">
      <w:start w:val="1"/>
      <w:numFmt w:val="lowerRoman"/>
      <w:lvlText w:val="%3."/>
      <w:lvlJc w:val="right"/>
      <w:pPr>
        <w:ind w:left="1800" w:hanging="180"/>
      </w:pPr>
    </w:lvl>
    <w:lvl w:ilvl="3" w:tplc="6504C006">
      <w:start w:val="1"/>
      <w:numFmt w:val="decimal"/>
      <w:lvlText w:val="%4."/>
      <w:lvlJc w:val="left"/>
      <w:pPr>
        <w:ind w:left="2520" w:hanging="360"/>
      </w:pPr>
    </w:lvl>
    <w:lvl w:ilvl="4" w:tplc="50E83100">
      <w:start w:val="1"/>
      <w:numFmt w:val="lowerLetter"/>
      <w:lvlText w:val="%5."/>
      <w:lvlJc w:val="left"/>
      <w:pPr>
        <w:ind w:left="3240" w:hanging="360"/>
      </w:pPr>
    </w:lvl>
    <w:lvl w:ilvl="5" w:tplc="134A7952">
      <w:start w:val="1"/>
      <w:numFmt w:val="lowerRoman"/>
      <w:lvlText w:val="%6."/>
      <w:lvlJc w:val="right"/>
      <w:pPr>
        <w:ind w:left="3960" w:hanging="180"/>
      </w:pPr>
    </w:lvl>
    <w:lvl w:ilvl="6" w:tplc="A7F61ECA">
      <w:start w:val="1"/>
      <w:numFmt w:val="decimal"/>
      <w:lvlText w:val="%7."/>
      <w:lvlJc w:val="left"/>
      <w:pPr>
        <w:ind w:left="4680" w:hanging="360"/>
      </w:pPr>
    </w:lvl>
    <w:lvl w:ilvl="7" w:tplc="73DE9A34">
      <w:start w:val="1"/>
      <w:numFmt w:val="lowerLetter"/>
      <w:lvlText w:val="%8."/>
      <w:lvlJc w:val="left"/>
      <w:pPr>
        <w:ind w:left="5400" w:hanging="360"/>
      </w:pPr>
    </w:lvl>
    <w:lvl w:ilvl="8" w:tplc="2B12DE80">
      <w:start w:val="1"/>
      <w:numFmt w:val="lowerRoman"/>
      <w:lvlText w:val="%9."/>
      <w:lvlJc w:val="right"/>
      <w:pPr>
        <w:ind w:left="6120" w:hanging="180"/>
      </w:pPr>
    </w:lvl>
  </w:abstractNum>
  <w:abstractNum w:abstractNumId="17" w15:restartNumberingAfterBreak="0">
    <w:nsid w:val="105B38E7"/>
    <w:multiLevelType w:val="hybridMultilevel"/>
    <w:tmpl w:val="FFFFFFFF"/>
    <w:lvl w:ilvl="0" w:tplc="9B36E85C">
      <w:start w:val="1"/>
      <w:numFmt w:val="bullet"/>
      <w:lvlText w:val=""/>
      <w:lvlJc w:val="left"/>
      <w:pPr>
        <w:ind w:left="720" w:hanging="360"/>
      </w:pPr>
      <w:rPr>
        <w:rFonts w:ascii="Symbol" w:hAnsi="Symbol" w:hint="default"/>
      </w:rPr>
    </w:lvl>
    <w:lvl w:ilvl="1" w:tplc="B224AEDE">
      <w:start w:val="1"/>
      <w:numFmt w:val="bullet"/>
      <w:lvlText w:val="o"/>
      <w:lvlJc w:val="left"/>
      <w:pPr>
        <w:ind w:left="1440" w:hanging="360"/>
      </w:pPr>
      <w:rPr>
        <w:rFonts w:ascii="Courier New" w:hAnsi="Courier New" w:hint="default"/>
      </w:rPr>
    </w:lvl>
    <w:lvl w:ilvl="2" w:tplc="2028153C">
      <w:start w:val="1"/>
      <w:numFmt w:val="bullet"/>
      <w:lvlText w:val=""/>
      <w:lvlJc w:val="left"/>
      <w:pPr>
        <w:ind w:left="2160" w:hanging="360"/>
      </w:pPr>
      <w:rPr>
        <w:rFonts w:ascii="Wingdings" w:hAnsi="Wingdings" w:hint="default"/>
      </w:rPr>
    </w:lvl>
    <w:lvl w:ilvl="3" w:tplc="DBE8D240">
      <w:start w:val="1"/>
      <w:numFmt w:val="bullet"/>
      <w:lvlText w:val=""/>
      <w:lvlJc w:val="left"/>
      <w:pPr>
        <w:ind w:left="2880" w:hanging="360"/>
      </w:pPr>
      <w:rPr>
        <w:rFonts w:ascii="Symbol" w:hAnsi="Symbol" w:hint="default"/>
      </w:rPr>
    </w:lvl>
    <w:lvl w:ilvl="4" w:tplc="6E1A4F2C">
      <w:start w:val="1"/>
      <w:numFmt w:val="bullet"/>
      <w:lvlText w:val="o"/>
      <w:lvlJc w:val="left"/>
      <w:pPr>
        <w:ind w:left="3600" w:hanging="360"/>
      </w:pPr>
      <w:rPr>
        <w:rFonts w:ascii="Courier New" w:hAnsi="Courier New" w:hint="default"/>
      </w:rPr>
    </w:lvl>
    <w:lvl w:ilvl="5" w:tplc="BC801082">
      <w:start w:val="1"/>
      <w:numFmt w:val="bullet"/>
      <w:lvlText w:val=""/>
      <w:lvlJc w:val="left"/>
      <w:pPr>
        <w:ind w:left="4320" w:hanging="360"/>
      </w:pPr>
      <w:rPr>
        <w:rFonts w:ascii="Wingdings" w:hAnsi="Wingdings" w:hint="default"/>
      </w:rPr>
    </w:lvl>
    <w:lvl w:ilvl="6" w:tplc="CEE23124">
      <w:start w:val="1"/>
      <w:numFmt w:val="bullet"/>
      <w:lvlText w:val=""/>
      <w:lvlJc w:val="left"/>
      <w:pPr>
        <w:ind w:left="5040" w:hanging="360"/>
      </w:pPr>
      <w:rPr>
        <w:rFonts w:ascii="Symbol" w:hAnsi="Symbol" w:hint="default"/>
      </w:rPr>
    </w:lvl>
    <w:lvl w:ilvl="7" w:tplc="9342B92C">
      <w:start w:val="1"/>
      <w:numFmt w:val="bullet"/>
      <w:lvlText w:val="o"/>
      <w:lvlJc w:val="left"/>
      <w:pPr>
        <w:ind w:left="5760" w:hanging="360"/>
      </w:pPr>
      <w:rPr>
        <w:rFonts w:ascii="Courier New" w:hAnsi="Courier New" w:hint="default"/>
      </w:rPr>
    </w:lvl>
    <w:lvl w:ilvl="8" w:tplc="734CC5C2">
      <w:start w:val="1"/>
      <w:numFmt w:val="bullet"/>
      <w:lvlText w:val=""/>
      <w:lvlJc w:val="left"/>
      <w:pPr>
        <w:ind w:left="6480" w:hanging="360"/>
      </w:pPr>
      <w:rPr>
        <w:rFonts w:ascii="Wingdings" w:hAnsi="Wingdings" w:hint="default"/>
      </w:rPr>
    </w:lvl>
  </w:abstractNum>
  <w:abstractNum w:abstractNumId="18" w15:restartNumberingAfterBreak="0">
    <w:nsid w:val="11D301AC"/>
    <w:multiLevelType w:val="hybridMultilevel"/>
    <w:tmpl w:val="FFFFFFFF"/>
    <w:lvl w:ilvl="0" w:tplc="7CAAF3F4">
      <w:start w:val="1"/>
      <w:numFmt w:val="bullet"/>
      <w:lvlText w:val=""/>
      <w:lvlJc w:val="left"/>
      <w:pPr>
        <w:ind w:left="720" w:hanging="360"/>
      </w:pPr>
      <w:rPr>
        <w:rFonts w:ascii="Symbol" w:hAnsi="Symbol" w:hint="default"/>
      </w:rPr>
    </w:lvl>
    <w:lvl w:ilvl="1" w:tplc="7F764DA6">
      <w:start w:val="1"/>
      <w:numFmt w:val="bullet"/>
      <w:lvlText w:val="o"/>
      <w:lvlJc w:val="left"/>
      <w:pPr>
        <w:ind w:left="1440" w:hanging="360"/>
      </w:pPr>
      <w:rPr>
        <w:rFonts w:ascii="Courier New" w:hAnsi="Courier New" w:hint="default"/>
      </w:rPr>
    </w:lvl>
    <w:lvl w:ilvl="2" w:tplc="3C248A06">
      <w:start w:val="1"/>
      <w:numFmt w:val="bullet"/>
      <w:lvlText w:val=""/>
      <w:lvlJc w:val="left"/>
      <w:pPr>
        <w:ind w:left="2160" w:hanging="360"/>
      </w:pPr>
      <w:rPr>
        <w:rFonts w:ascii="Wingdings" w:hAnsi="Wingdings" w:hint="default"/>
      </w:rPr>
    </w:lvl>
    <w:lvl w:ilvl="3" w:tplc="AA0C1122">
      <w:start w:val="1"/>
      <w:numFmt w:val="bullet"/>
      <w:lvlText w:val=""/>
      <w:lvlJc w:val="left"/>
      <w:pPr>
        <w:ind w:left="2880" w:hanging="360"/>
      </w:pPr>
      <w:rPr>
        <w:rFonts w:ascii="Symbol" w:hAnsi="Symbol" w:hint="default"/>
      </w:rPr>
    </w:lvl>
    <w:lvl w:ilvl="4" w:tplc="BF3C1704">
      <w:start w:val="1"/>
      <w:numFmt w:val="bullet"/>
      <w:lvlText w:val="o"/>
      <w:lvlJc w:val="left"/>
      <w:pPr>
        <w:ind w:left="3600" w:hanging="360"/>
      </w:pPr>
      <w:rPr>
        <w:rFonts w:ascii="Courier New" w:hAnsi="Courier New" w:hint="default"/>
      </w:rPr>
    </w:lvl>
    <w:lvl w:ilvl="5" w:tplc="33CA53A4">
      <w:start w:val="1"/>
      <w:numFmt w:val="bullet"/>
      <w:lvlText w:val=""/>
      <w:lvlJc w:val="left"/>
      <w:pPr>
        <w:ind w:left="4320" w:hanging="360"/>
      </w:pPr>
      <w:rPr>
        <w:rFonts w:ascii="Wingdings" w:hAnsi="Wingdings" w:hint="default"/>
      </w:rPr>
    </w:lvl>
    <w:lvl w:ilvl="6" w:tplc="19C64782">
      <w:start w:val="1"/>
      <w:numFmt w:val="bullet"/>
      <w:lvlText w:val=""/>
      <w:lvlJc w:val="left"/>
      <w:pPr>
        <w:ind w:left="5040" w:hanging="360"/>
      </w:pPr>
      <w:rPr>
        <w:rFonts w:ascii="Symbol" w:hAnsi="Symbol" w:hint="default"/>
      </w:rPr>
    </w:lvl>
    <w:lvl w:ilvl="7" w:tplc="B16AE752">
      <w:start w:val="1"/>
      <w:numFmt w:val="bullet"/>
      <w:lvlText w:val="o"/>
      <w:lvlJc w:val="left"/>
      <w:pPr>
        <w:ind w:left="5760" w:hanging="360"/>
      </w:pPr>
      <w:rPr>
        <w:rFonts w:ascii="Courier New" w:hAnsi="Courier New" w:hint="default"/>
      </w:rPr>
    </w:lvl>
    <w:lvl w:ilvl="8" w:tplc="B25E33FC">
      <w:start w:val="1"/>
      <w:numFmt w:val="bullet"/>
      <w:lvlText w:val=""/>
      <w:lvlJc w:val="left"/>
      <w:pPr>
        <w:ind w:left="6480" w:hanging="360"/>
      </w:pPr>
      <w:rPr>
        <w:rFonts w:ascii="Wingdings" w:hAnsi="Wingdings" w:hint="default"/>
      </w:rPr>
    </w:lvl>
  </w:abstractNum>
  <w:abstractNum w:abstractNumId="19" w15:restartNumberingAfterBreak="0">
    <w:nsid w:val="12DC3B06"/>
    <w:multiLevelType w:val="hybridMultilevel"/>
    <w:tmpl w:val="AEA22A16"/>
    <w:lvl w:ilvl="0" w:tplc="FFFFFFFF">
      <w:start w:val="1"/>
      <w:numFmt w:val="decimal"/>
      <w:lvlText w:val="%1."/>
      <w:lvlJc w:val="left"/>
      <w:pPr>
        <w:ind w:left="505" w:hanging="361"/>
      </w:pPr>
      <w:rPr>
        <w:rFonts w:ascii="Segoe UI" w:eastAsia="Segoe UI" w:hAnsi="Segoe UI" w:cs="Segoe UI" w:hint="default"/>
        <w:spacing w:val="-2"/>
        <w:w w:val="100"/>
        <w:sz w:val="18"/>
        <w:szCs w:val="18"/>
      </w:rPr>
    </w:lvl>
    <w:lvl w:ilvl="1" w:tplc="1226A41A">
      <w:start w:val="1"/>
      <w:numFmt w:val="lowerLetter"/>
      <w:lvlText w:val="%2."/>
      <w:lvlJc w:val="left"/>
      <w:pPr>
        <w:ind w:left="917" w:hanging="360"/>
      </w:pPr>
      <w:rPr>
        <w:rFonts w:ascii="Arial" w:eastAsia="Segoe UI" w:hAnsi="Arial" w:cs="Arial" w:hint="default"/>
        <w:spacing w:val="-1"/>
        <w:w w:val="100"/>
        <w:sz w:val="24"/>
        <w:szCs w:val="24"/>
      </w:rPr>
    </w:lvl>
    <w:lvl w:ilvl="2" w:tplc="FFFFFFFF">
      <w:numFmt w:val="bullet"/>
      <w:lvlText w:val="•"/>
      <w:lvlJc w:val="left"/>
      <w:pPr>
        <w:ind w:left="1653" w:hanging="360"/>
      </w:pPr>
      <w:rPr>
        <w:rFonts w:hint="default"/>
      </w:rPr>
    </w:lvl>
    <w:lvl w:ilvl="3" w:tplc="FFFFFFFF">
      <w:numFmt w:val="bullet"/>
      <w:lvlText w:val="•"/>
      <w:lvlJc w:val="left"/>
      <w:pPr>
        <w:ind w:left="2387" w:hanging="360"/>
      </w:pPr>
      <w:rPr>
        <w:rFonts w:hint="default"/>
      </w:rPr>
    </w:lvl>
    <w:lvl w:ilvl="4" w:tplc="FFFFFFFF">
      <w:numFmt w:val="bullet"/>
      <w:lvlText w:val="•"/>
      <w:lvlJc w:val="left"/>
      <w:pPr>
        <w:ind w:left="3121" w:hanging="360"/>
      </w:pPr>
      <w:rPr>
        <w:rFonts w:hint="default"/>
      </w:rPr>
    </w:lvl>
    <w:lvl w:ilvl="5" w:tplc="FFFFFFFF">
      <w:numFmt w:val="bullet"/>
      <w:lvlText w:val="•"/>
      <w:lvlJc w:val="left"/>
      <w:pPr>
        <w:ind w:left="3855" w:hanging="360"/>
      </w:pPr>
      <w:rPr>
        <w:rFonts w:hint="default"/>
      </w:rPr>
    </w:lvl>
    <w:lvl w:ilvl="6" w:tplc="FFFFFFFF">
      <w:numFmt w:val="bullet"/>
      <w:lvlText w:val="•"/>
      <w:lvlJc w:val="left"/>
      <w:pPr>
        <w:ind w:left="4589" w:hanging="360"/>
      </w:pPr>
      <w:rPr>
        <w:rFonts w:hint="default"/>
      </w:rPr>
    </w:lvl>
    <w:lvl w:ilvl="7" w:tplc="FFFFFFFF">
      <w:numFmt w:val="bullet"/>
      <w:lvlText w:val="•"/>
      <w:lvlJc w:val="left"/>
      <w:pPr>
        <w:ind w:left="5323" w:hanging="360"/>
      </w:pPr>
      <w:rPr>
        <w:rFonts w:hint="default"/>
      </w:rPr>
    </w:lvl>
    <w:lvl w:ilvl="8" w:tplc="FFFFFFFF">
      <w:numFmt w:val="bullet"/>
      <w:lvlText w:val="•"/>
      <w:lvlJc w:val="left"/>
      <w:pPr>
        <w:ind w:left="6057" w:hanging="360"/>
      </w:pPr>
      <w:rPr>
        <w:rFonts w:hint="default"/>
      </w:rPr>
    </w:lvl>
  </w:abstractNum>
  <w:abstractNum w:abstractNumId="20" w15:restartNumberingAfterBreak="0">
    <w:nsid w:val="136E1237"/>
    <w:multiLevelType w:val="hybridMultilevel"/>
    <w:tmpl w:val="FFFFFFFF"/>
    <w:lvl w:ilvl="0" w:tplc="BCAA40D4">
      <w:start w:val="1"/>
      <w:numFmt w:val="lowerLetter"/>
      <w:lvlText w:val="%1."/>
      <w:lvlJc w:val="left"/>
      <w:pPr>
        <w:ind w:left="720" w:hanging="360"/>
      </w:pPr>
    </w:lvl>
    <w:lvl w:ilvl="1" w:tplc="855E0544">
      <w:start w:val="1"/>
      <w:numFmt w:val="lowerLetter"/>
      <w:lvlText w:val="%2."/>
      <w:lvlJc w:val="left"/>
      <w:pPr>
        <w:ind w:left="1440" w:hanging="360"/>
      </w:pPr>
    </w:lvl>
    <w:lvl w:ilvl="2" w:tplc="611CF470">
      <w:start w:val="1"/>
      <w:numFmt w:val="lowerRoman"/>
      <w:lvlText w:val="%3."/>
      <w:lvlJc w:val="right"/>
      <w:pPr>
        <w:ind w:left="2160" w:hanging="180"/>
      </w:pPr>
    </w:lvl>
    <w:lvl w:ilvl="3" w:tplc="0BDEB94C">
      <w:start w:val="1"/>
      <w:numFmt w:val="decimal"/>
      <w:lvlText w:val="%4."/>
      <w:lvlJc w:val="left"/>
      <w:pPr>
        <w:ind w:left="2880" w:hanging="360"/>
      </w:pPr>
    </w:lvl>
    <w:lvl w:ilvl="4" w:tplc="0BD2E654">
      <w:start w:val="1"/>
      <w:numFmt w:val="lowerLetter"/>
      <w:lvlText w:val="%5."/>
      <w:lvlJc w:val="left"/>
      <w:pPr>
        <w:ind w:left="3600" w:hanging="360"/>
      </w:pPr>
    </w:lvl>
    <w:lvl w:ilvl="5" w:tplc="A52642F4">
      <w:start w:val="1"/>
      <w:numFmt w:val="lowerRoman"/>
      <w:lvlText w:val="%6."/>
      <w:lvlJc w:val="right"/>
      <w:pPr>
        <w:ind w:left="4320" w:hanging="180"/>
      </w:pPr>
    </w:lvl>
    <w:lvl w:ilvl="6" w:tplc="DC2AD3CE">
      <w:start w:val="1"/>
      <w:numFmt w:val="decimal"/>
      <w:lvlText w:val="%7."/>
      <w:lvlJc w:val="left"/>
      <w:pPr>
        <w:ind w:left="5040" w:hanging="360"/>
      </w:pPr>
    </w:lvl>
    <w:lvl w:ilvl="7" w:tplc="3D901784">
      <w:start w:val="1"/>
      <w:numFmt w:val="lowerLetter"/>
      <w:lvlText w:val="%8."/>
      <w:lvlJc w:val="left"/>
      <w:pPr>
        <w:ind w:left="5760" w:hanging="360"/>
      </w:pPr>
    </w:lvl>
    <w:lvl w:ilvl="8" w:tplc="72DCEB18">
      <w:start w:val="1"/>
      <w:numFmt w:val="lowerRoman"/>
      <w:lvlText w:val="%9."/>
      <w:lvlJc w:val="right"/>
      <w:pPr>
        <w:ind w:left="6480" w:hanging="180"/>
      </w:pPr>
    </w:lvl>
  </w:abstractNum>
  <w:abstractNum w:abstractNumId="21" w15:restartNumberingAfterBreak="0">
    <w:nsid w:val="13792F37"/>
    <w:multiLevelType w:val="hybridMultilevel"/>
    <w:tmpl w:val="3BA8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E0E622"/>
    <w:multiLevelType w:val="hybridMultilevel"/>
    <w:tmpl w:val="FFFFFFFF"/>
    <w:lvl w:ilvl="0" w:tplc="120CA292">
      <w:start w:val="1"/>
      <w:numFmt w:val="bullet"/>
      <w:lvlText w:val="·"/>
      <w:lvlJc w:val="left"/>
      <w:pPr>
        <w:ind w:left="720" w:hanging="360"/>
      </w:pPr>
      <w:rPr>
        <w:rFonts w:ascii="Symbol" w:hAnsi="Symbol" w:hint="default"/>
      </w:rPr>
    </w:lvl>
    <w:lvl w:ilvl="1" w:tplc="244A6C24">
      <w:start w:val="1"/>
      <w:numFmt w:val="bullet"/>
      <w:lvlText w:val="o"/>
      <w:lvlJc w:val="left"/>
      <w:pPr>
        <w:ind w:left="1440" w:hanging="360"/>
      </w:pPr>
      <w:rPr>
        <w:rFonts w:ascii="Courier New" w:hAnsi="Courier New" w:hint="default"/>
      </w:rPr>
    </w:lvl>
    <w:lvl w:ilvl="2" w:tplc="2F0EA85C">
      <w:start w:val="1"/>
      <w:numFmt w:val="bullet"/>
      <w:lvlText w:val=""/>
      <w:lvlJc w:val="left"/>
      <w:pPr>
        <w:ind w:left="2160" w:hanging="360"/>
      </w:pPr>
      <w:rPr>
        <w:rFonts w:ascii="Wingdings" w:hAnsi="Wingdings" w:hint="default"/>
      </w:rPr>
    </w:lvl>
    <w:lvl w:ilvl="3" w:tplc="3A76100E">
      <w:start w:val="1"/>
      <w:numFmt w:val="bullet"/>
      <w:lvlText w:val=""/>
      <w:lvlJc w:val="left"/>
      <w:pPr>
        <w:ind w:left="2880" w:hanging="360"/>
      </w:pPr>
      <w:rPr>
        <w:rFonts w:ascii="Symbol" w:hAnsi="Symbol" w:hint="default"/>
      </w:rPr>
    </w:lvl>
    <w:lvl w:ilvl="4" w:tplc="66D6BBE0">
      <w:start w:val="1"/>
      <w:numFmt w:val="bullet"/>
      <w:lvlText w:val="o"/>
      <w:lvlJc w:val="left"/>
      <w:pPr>
        <w:ind w:left="3600" w:hanging="360"/>
      </w:pPr>
      <w:rPr>
        <w:rFonts w:ascii="Courier New" w:hAnsi="Courier New" w:hint="default"/>
      </w:rPr>
    </w:lvl>
    <w:lvl w:ilvl="5" w:tplc="1D3C0DA2">
      <w:start w:val="1"/>
      <w:numFmt w:val="bullet"/>
      <w:lvlText w:val=""/>
      <w:lvlJc w:val="left"/>
      <w:pPr>
        <w:ind w:left="4320" w:hanging="360"/>
      </w:pPr>
      <w:rPr>
        <w:rFonts w:ascii="Wingdings" w:hAnsi="Wingdings" w:hint="default"/>
      </w:rPr>
    </w:lvl>
    <w:lvl w:ilvl="6" w:tplc="6838B2B8">
      <w:start w:val="1"/>
      <w:numFmt w:val="bullet"/>
      <w:lvlText w:val=""/>
      <w:lvlJc w:val="left"/>
      <w:pPr>
        <w:ind w:left="5040" w:hanging="360"/>
      </w:pPr>
      <w:rPr>
        <w:rFonts w:ascii="Symbol" w:hAnsi="Symbol" w:hint="default"/>
      </w:rPr>
    </w:lvl>
    <w:lvl w:ilvl="7" w:tplc="DCAA05F0">
      <w:start w:val="1"/>
      <w:numFmt w:val="bullet"/>
      <w:lvlText w:val="o"/>
      <w:lvlJc w:val="left"/>
      <w:pPr>
        <w:ind w:left="5760" w:hanging="360"/>
      </w:pPr>
      <w:rPr>
        <w:rFonts w:ascii="Courier New" w:hAnsi="Courier New" w:hint="default"/>
      </w:rPr>
    </w:lvl>
    <w:lvl w:ilvl="8" w:tplc="1F80E518">
      <w:start w:val="1"/>
      <w:numFmt w:val="bullet"/>
      <w:lvlText w:val=""/>
      <w:lvlJc w:val="left"/>
      <w:pPr>
        <w:ind w:left="6480" w:hanging="360"/>
      </w:pPr>
      <w:rPr>
        <w:rFonts w:ascii="Wingdings" w:hAnsi="Wingdings" w:hint="default"/>
      </w:rPr>
    </w:lvl>
  </w:abstractNum>
  <w:abstractNum w:abstractNumId="23" w15:restartNumberingAfterBreak="0">
    <w:nsid w:val="14D3097C"/>
    <w:multiLevelType w:val="hybridMultilevel"/>
    <w:tmpl w:val="4FB4169E"/>
    <w:lvl w:ilvl="0" w:tplc="4E6CDB54">
      <w:start w:val="1"/>
      <w:numFmt w:val="decimal"/>
      <w:lvlText w:val="(%1)"/>
      <w:lvlJc w:val="left"/>
      <w:pPr>
        <w:ind w:left="1170" w:hanging="360"/>
      </w:pPr>
    </w:lvl>
    <w:lvl w:ilvl="1" w:tplc="E57A0A64" w:tentative="1">
      <w:start w:val="1"/>
      <w:numFmt w:val="lowerLetter"/>
      <w:lvlText w:val="%2."/>
      <w:lvlJc w:val="left"/>
      <w:pPr>
        <w:ind w:left="1890" w:hanging="360"/>
      </w:pPr>
    </w:lvl>
    <w:lvl w:ilvl="2" w:tplc="F35E13F4" w:tentative="1">
      <w:start w:val="1"/>
      <w:numFmt w:val="lowerRoman"/>
      <w:lvlText w:val="%3."/>
      <w:lvlJc w:val="right"/>
      <w:pPr>
        <w:ind w:left="2610" w:hanging="180"/>
      </w:pPr>
    </w:lvl>
    <w:lvl w:ilvl="3" w:tplc="D61A28CC" w:tentative="1">
      <w:start w:val="1"/>
      <w:numFmt w:val="decimal"/>
      <w:lvlText w:val="%4."/>
      <w:lvlJc w:val="left"/>
      <w:pPr>
        <w:ind w:left="3330" w:hanging="360"/>
      </w:pPr>
    </w:lvl>
    <w:lvl w:ilvl="4" w:tplc="90848B12" w:tentative="1">
      <w:start w:val="1"/>
      <w:numFmt w:val="lowerLetter"/>
      <w:lvlText w:val="%5."/>
      <w:lvlJc w:val="left"/>
      <w:pPr>
        <w:ind w:left="4050" w:hanging="360"/>
      </w:pPr>
    </w:lvl>
    <w:lvl w:ilvl="5" w:tplc="939428EC" w:tentative="1">
      <w:start w:val="1"/>
      <w:numFmt w:val="lowerRoman"/>
      <w:lvlText w:val="%6."/>
      <w:lvlJc w:val="right"/>
      <w:pPr>
        <w:ind w:left="4770" w:hanging="180"/>
      </w:pPr>
    </w:lvl>
    <w:lvl w:ilvl="6" w:tplc="2EF82D32" w:tentative="1">
      <w:start w:val="1"/>
      <w:numFmt w:val="decimal"/>
      <w:lvlText w:val="%7."/>
      <w:lvlJc w:val="left"/>
      <w:pPr>
        <w:ind w:left="5490" w:hanging="360"/>
      </w:pPr>
    </w:lvl>
    <w:lvl w:ilvl="7" w:tplc="3DD2EF94" w:tentative="1">
      <w:start w:val="1"/>
      <w:numFmt w:val="lowerLetter"/>
      <w:lvlText w:val="%8."/>
      <w:lvlJc w:val="left"/>
      <w:pPr>
        <w:ind w:left="6210" w:hanging="360"/>
      </w:pPr>
    </w:lvl>
    <w:lvl w:ilvl="8" w:tplc="975C0B4A" w:tentative="1">
      <w:start w:val="1"/>
      <w:numFmt w:val="lowerRoman"/>
      <w:lvlText w:val="%9."/>
      <w:lvlJc w:val="right"/>
      <w:pPr>
        <w:ind w:left="6930" w:hanging="180"/>
      </w:pPr>
    </w:lvl>
  </w:abstractNum>
  <w:abstractNum w:abstractNumId="24" w15:restartNumberingAfterBreak="0">
    <w:nsid w:val="168F0684"/>
    <w:multiLevelType w:val="hybridMultilevel"/>
    <w:tmpl w:val="FFFFFFFF"/>
    <w:lvl w:ilvl="0" w:tplc="991408CE">
      <w:start w:val="1"/>
      <w:numFmt w:val="bullet"/>
      <w:lvlText w:val=""/>
      <w:lvlJc w:val="left"/>
      <w:pPr>
        <w:ind w:left="720" w:hanging="360"/>
      </w:pPr>
      <w:rPr>
        <w:rFonts w:ascii="Symbol" w:hAnsi="Symbol" w:hint="default"/>
      </w:rPr>
    </w:lvl>
    <w:lvl w:ilvl="1" w:tplc="305A56B4">
      <w:start w:val="1"/>
      <w:numFmt w:val="bullet"/>
      <w:lvlText w:val="o"/>
      <w:lvlJc w:val="left"/>
      <w:pPr>
        <w:ind w:left="1440" w:hanging="360"/>
      </w:pPr>
      <w:rPr>
        <w:rFonts w:ascii="Courier New" w:hAnsi="Courier New" w:hint="default"/>
      </w:rPr>
    </w:lvl>
    <w:lvl w:ilvl="2" w:tplc="C73E2824">
      <w:start w:val="1"/>
      <w:numFmt w:val="bullet"/>
      <w:lvlText w:val=""/>
      <w:lvlJc w:val="left"/>
      <w:pPr>
        <w:ind w:left="2160" w:hanging="360"/>
      </w:pPr>
      <w:rPr>
        <w:rFonts w:ascii="Wingdings" w:hAnsi="Wingdings" w:hint="default"/>
      </w:rPr>
    </w:lvl>
    <w:lvl w:ilvl="3" w:tplc="4D2E2B52">
      <w:start w:val="1"/>
      <w:numFmt w:val="bullet"/>
      <w:lvlText w:val=""/>
      <w:lvlJc w:val="left"/>
      <w:pPr>
        <w:ind w:left="2880" w:hanging="360"/>
      </w:pPr>
      <w:rPr>
        <w:rFonts w:ascii="Symbol" w:hAnsi="Symbol" w:hint="default"/>
      </w:rPr>
    </w:lvl>
    <w:lvl w:ilvl="4" w:tplc="75D269E0">
      <w:start w:val="1"/>
      <w:numFmt w:val="bullet"/>
      <w:lvlText w:val="o"/>
      <w:lvlJc w:val="left"/>
      <w:pPr>
        <w:ind w:left="3600" w:hanging="360"/>
      </w:pPr>
      <w:rPr>
        <w:rFonts w:ascii="Courier New" w:hAnsi="Courier New" w:hint="default"/>
      </w:rPr>
    </w:lvl>
    <w:lvl w:ilvl="5" w:tplc="31503124">
      <w:start w:val="1"/>
      <w:numFmt w:val="bullet"/>
      <w:lvlText w:val=""/>
      <w:lvlJc w:val="left"/>
      <w:pPr>
        <w:ind w:left="4320" w:hanging="360"/>
      </w:pPr>
      <w:rPr>
        <w:rFonts w:ascii="Wingdings" w:hAnsi="Wingdings" w:hint="default"/>
      </w:rPr>
    </w:lvl>
    <w:lvl w:ilvl="6" w:tplc="7C9CF086">
      <w:start w:val="1"/>
      <w:numFmt w:val="bullet"/>
      <w:lvlText w:val=""/>
      <w:lvlJc w:val="left"/>
      <w:pPr>
        <w:ind w:left="5040" w:hanging="360"/>
      </w:pPr>
      <w:rPr>
        <w:rFonts w:ascii="Symbol" w:hAnsi="Symbol" w:hint="default"/>
      </w:rPr>
    </w:lvl>
    <w:lvl w:ilvl="7" w:tplc="F8488FDE">
      <w:start w:val="1"/>
      <w:numFmt w:val="bullet"/>
      <w:lvlText w:val="o"/>
      <w:lvlJc w:val="left"/>
      <w:pPr>
        <w:ind w:left="5760" w:hanging="360"/>
      </w:pPr>
      <w:rPr>
        <w:rFonts w:ascii="Courier New" w:hAnsi="Courier New" w:hint="default"/>
      </w:rPr>
    </w:lvl>
    <w:lvl w:ilvl="8" w:tplc="E366678E">
      <w:start w:val="1"/>
      <w:numFmt w:val="bullet"/>
      <w:lvlText w:val=""/>
      <w:lvlJc w:val="left"/>
      <w:pPr>
        <w:ind w:left="6480" w:hanging="360"/>
      </w:pPr>
      <w:rPr>
        <w:rFonts w:ascii="Wingdings" w:hAnsi="Wingdings" w:hint="default"/>
      </w:rPr>
    </w:lvl>
  </w:abstractNum>
  <w:abstractNum w:abstractNumId="25" w15:restartNumberingAfterBreak="0">
    <w:nsid w:val="17741A82"/>
    <w:multiLevelType w:val="hybridMultilevel"/>
    <w:tmpl w:val="FFFFFFFF"/>
    <w:lvl w:ilvl="0" w:tplc="83DABBF4">
      <w:start w:val="1"/>
      <w:numFmt w:val="bullet"/>
      <w:lvlText w:val=""/>
      <w:lvlJc w:val="left"/>
      <w:pPr>
        <w:ind w:left="720" w:hanging="360"/>
      </w:pPr>
      <w:rPr>
        <w:rFonts w:ascii="Symbol" w:hAnsi="Symbol" w:hint="default"/>
      </w:rPr>
    </w:lvl>
    <w:lvl w:ilvl="1" w:tplc="29063326">
      <w:start w:val="1"/>
      <w:numFmt w:val="bullet"/>
      <w:lvlText w:val="o"/>
      <w:lvlJc w:val="left"/>
      <w:pPr>
        <w:ind w:left="1440" w:hanging="360"/>
      </w:pPr>
      <w:rPr>
        <w:rFonts w:ascii="Courier New" w:hAnsi="Courier New" w:hint="default"/>
      </w:rPr>
    </w:lvl>
    <w:lvl w:ilvl="2" w:tplc="C1B010D2">
      <w:start w:val="1"/>
      <w:numFmt w:val="bullet"/>
      <w:lvlText w:val=""/>
      <w:lvlJc w:val="left"/>
      <w:pPr>
        <w:ind w:left="2160" w:hanging="360"/>
      </w:pPr>
      <w:rPr>
        <w:rFonts w:ascii="Wingdings" w:hAnsi="Wingdings" w:hint="default"/>
      </w:rPr>
    </w:lvl>
    <w:lvl w:ilvl="3" w:tplc="C9B499D2">
      <w:start w:val="1"/>
      <w:numFmt w:val="bullet"/>
      <w:lvlText w:val=""/>
      <w:lvlJc w:val="left"/>
      <w:pPr>
        <w:ind w:left="2880" w:hanging="360"/>
      </w:pPr>
      <w:rPr>
        <w:rFonts w:ascii="Symbol" w:hAnsi="Symbol" w:hint="default"/>
      </w:rPr>
    </w:lvl>
    <w:lvl w:ilvl="4" w:tplc="72746D40">
      <w:start w:val="1"/>
      <w:numFmt w:val="bullet"/>
      <w:lvlText w:val="o"/>
      <w:lvlJc w:val="left"/>
      <w:pPr>
        <w:ind w:left="3600" w:hanging="360"/>
      </w:pPr>
      <w:rPr>
        <w:rFonts w:ascii="Courier New" w:hAnsi="Courier New" w:hint="default"/>
      </w:rPr>
    </w:lvl>
    <w:lvl w:ilvl="5" w:tplc="87B6B96E">
      <w:start w:val="1"/>
      <w:numFmt w:val="bullet"/>
      <w:lvlText w:val=""/>
      <w:lvlJc w:val="left"/>
      <w:pPr>
        <w:ind w:left="4320" w:hanging="360"/>
      </w:pPr>
      <w:rPr>
        <w:rFonts w:ascii="Wingdings" w:hAnsi="Wingdings" w:hint="default"/>
      </w:rPr>
    </w:lvl>
    <w:lvl w:ilvl="6" w:tplc="28E8B4FE">
      <w:start w:val="1"/>
      <w:numFmt w:val="bullet"/>
      <w:lvlText w:val=""/>
      <w:lvlJc w:val="left"/>
      <w:pPr>
        <w:ind w:left="5040" w:hanging="360"/>
      </w:pPr>
      <w:rPr>
        <w:rFonts w:ascii="Symbol" w:hAnsi="Symbol" w:hint="default"/>
      </w:rPr>
    </w:lvl>
    <w:lvl w:ilvl="7" w:tplc="F03E13DA">
      <w:start w:val="1"/>
      <w:numFmt w:val="bullet"/>
      <w:lvlText w:val="o"/>
      <w:lvlJc w:val="left"/>
      <w:pPr>
        <w:ind w:left="5760" w:hanging="360"/>
      </w:pPr>
      <w:rPr>
        <w:rFonts w:ascii="Courier New" w:hAnsi="Courier New" w:hint="default"/>
      </w:rPr>
    </w:lvl>
    <w:lvl w:ilvl="8" w:tplc="FC6C6A16">
      <w:start w:val="1"/>
      <w:numFmt w:val="bullet"/>
      <w:lvlText w:val=""/>
      <w:lvlJc w:val="left"/>
      <w:pPr>
        <w:ind w:left="6480" w:hanging="360"/>
      </w:pPr>
      <w:rPr>
        <w:rFonts w:ascii="Wingdings" w:hAnsi="Wingdings" w:hint="default"/>
      </w:rPr>
    </w:lvl>
  </w:abstractNum>
  <w:abstractNum w:abstractNumId="26" w15:restartNumberingAfterBreak="0">
    <w:nsid w:val="1B16528F"/>
    <w:multiLevelType w:val="hybridMultilevel"/>
    <w:tmpl w:val="07602FFC"/>
    <w:lvl w:ilvl="0" w:tplc="F73075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B6D7212"/>
    <w:multiLevelType w:val="hybridMultilevel"/>
    <w:tmpl w:val="FFFFFFFF"/>
    <w:lvl w:ilvl="0" w:tplc="73980BD2">
      <w:start w:val="1"/>
      <w:numFmt w:val="bullet"/>
      <w:lvlText w:val=""/>
      <w:lvlJc w:val="left"/>
      <w:pPr>
        <w:ind w:left="720" w:hanging="360"/>
      </w:pPr>
      <w:rPr>
        <w:rFonts w:ascii="Symbol" w:hAnsi="Symbol" w:hint="default"/>
      </w:rPr>
    </w:lvl>
    <w:lvl w:ilvl="1" w:tplc="DCE8451C">
      <w:start w:val="1"/>
      <w:numFmt w:val="bullet"/>
      <w:lvlText w:val="o"/>
      <w:lvlJc w:val="left"/>
      <w:pPr>
        <w:ind w:left="1440" w:hanging="360"/>
      </w:pPr>
      <w:rPr>
        <w:rFonts w:ascii="Courier New" w:hAnsi="Courier New" w:hint="default"/>
      </w:rPr>
    </w:lvl>
    <w:lvl w:ilvl="2" w:tplc="A78EA5A2">
      <w:start w:val="1"/>
      <w:numFmt w:val="bullet"/>
      <w:lvlText w:val=""/>
      <w:lvlJc w:val="left"/>
      <w:pPr>
        <w:ind w:left="2160" w:hanging="360"/>
      </w:pPr>
      <w:rPr>
        <w:rFonts w:ascii="Wingdings" w:hAnsi="Wingdings" w:hint="default"/>
      </w:rPr>
    </w:lvl>
    <w:lvl w:ilvl="3" w:tplc="CE4A9456">
      <w:start w:val="1"/>
      <w:numFmt w:val="bullet"/>
      <w:lvlText w:val=""/>
      <w:lvlJc w:val="left"/>
      <w:pPr>
        <w:ind w:left="2880" w:hanging="360"/>
      </w:pPr>
      <w:rPr>
        <w:rFonts w:ascii="Symbol" w:hAnsi="Symbol" w:hint="default"/>
      </w:rPr>
    </w:lvl>
    <w:lvl w:ilvl="4" w:tplc="1BD87FA2">
      <w:start w:val="1"/>
      <w:numFmt w:val="bullet"/>
      <w:lvlText w:val="o"/>
      <w:lvlJc w:val="left"/>
      <w:pPr>
        <w:ind w:left="3600" w:hanging="360"/>
      </w:pPr>
      <w:rPr>
        <w:rFonts w:ascii="Courier New" w:hAnsi="Courier New" w:hint="default"/>
      </w:rPr>
    </w:lvl>
    <w:lvl w:ilvl="5" w:tplc="DAF2EFF2">
      <w:start w:val="1"/>
      <w:numFmt w:val="bullet"/>
      <w:lvlText w:val=""/>
      <w:lvlJc w:val="left"/>
      <w:pPr>
        <w:ind w:left="4320" w:hanging="360"/>
      </w:pPr>
      <w:rPr>
        <w:rFonts w:ascii="Wingdings" w:hAnsi="Wingdings" w:hint="default"/>
      </w:rPr>
    </w:lvl>
    <w:lvl w:ilvl="6" w:tplc="C74C5496">
      <w:start w:val="1"/>
      <w:numFmt w:val="bullet"/>
      <w:lvlText w:val=""/>
      <w:lvlJc w:val="left"/>
      <w:pPr>
        <w:ind w:left="5040" w:hanging="360"/>
      </w:pPr>
      <w:rPr>
        <w:rFonts w:ascii="Symbol" w:hAnsi="Symbol" w:hint="default"/>
      </w:rPr>
    </w:lvl>
    <w:lvl w:ilvl="7" w:tplc="7352B608">
      <w:start w:val="1"/>
      <w:numFmt w:val="bullet"/>
      <w:lvlText w:val="o"/>
      <w:lvlJc w:val="left"/>
      <w:pPr>
        <w:ind w:left="5760" w:hanging="360"/>
      </w:pPr>
      <w:rPr>
        <w:rFonts w:ascii="Courier New" w:hAnsi="Courier New" w:hint="default"/>
      </w:rPr>
    </w:lvl>
    <w:lvl w:ilvl="8" w:tplc="E4B0EFFC">
      <w:start w:val="1"/>
      <w:numFmt w:val="bullet"/>
      <w:lvlText w:val=""/>
      <w:lvlJc w:val="left"/>
      <w:pPr>
        <w:ind w:left="6480" w:hanging="360"/>
      </w:pPr>
      <w:rPr>
        <w:rFonts w:ascii="Wingdings" w:hAnsi="Wingdings" w:hint="default"/>
      </w:rPr>
    </w:lvl>
  </w:abstractNum>
  <w:abstractNum w:abstractNumId="28" w15:restartNumberingAfterBreak="0">
    <w:nsid w:val="1C2B4431"/>
    <w:multiLevelType w:val="hybridMultilevel"/>
    <w:tmpl w:val="FFFFFFFF"/>
    <w:lvl w:ilvl="0" w:tplc="8A509364">
      <w:start w:val="1"/>
      <w:numFmt w:val="bullet"/>
      <w:lvlText w:val=""/>
      <w:lvlJc w:val="left"/>
      <w:pPr>
        <w:ind w:left="1440" w:hanging="360"/>
      </w:pPr>
      <w:rPr>
        <w:rFonts w:ascii="Symbol" w:hAnsi="Symbol" w:hint="default"/>
      </w:rPr>
    </w:lvl>
    <w:lvl w:ilvl="1" w:tplc="C6AC2760">
      <w:start w:val="1"/>
      <w:numFmt w:val="bullet"/>
      <w:lvlText w:val="o"/>
      <w:lvlJc w:val="left"/>
      <w:pPr>
        <w:ind w:left="2160" w:hanging="360"/>
      </w:pPr>
      <w:rPr>
        <w:rFonts w:ascii="Courier New" w:hAnsi="Courier New" w:hint="default"/>
      </w:rPr>
    </w:lvl>
    <w:lvl w:ilvl="2" w:tplc="E13C62D2">
      <w:start w:val="1"/>
      <w:numFmt w:val="bullet"/>
      <w:lvlText w:val=""/>
      <w:lvlJc w:val="left"/>
      <w:pPr>
        <w:ind w:left="2880" w:hanging="360"/>
      </w:pPr>
      <w:rPr>
        <w:rFonts w:ascii="Wingdings" w:hAnsi="Wingdings" w:hint="default"/>
      </w:rPr>
    </w:lvl>
    <w:lvl w:ilvl="3" w:tplc="ADDA0FFC">
      <w:start w:val="1"/>
      <w:numFmt w:val="bullet"/>
      <w:lvlText w:val=""/>
      <w:lvlJc w:val="left"/>
      <w:pPr>
        <w:ind w:left="3600" w:hanging="360"/>
      </w:pPr>
      <w:rPr>
        <w:rFonts w:ascii="Symbol" w:hAnsi="Symbol" w:hint="default"/>
      </w:rPr>
    </w:lvl>
    <w:lvl w:ilvl="4" w:tplc="B44C7D02">
      <w:start w:val="1"/>
      <w:numFmt w:val="bullet"/>
      <w:lvlText w:val="o"/>
      <w:lvlJc w:val="left"/>
      <w:pPr>
        <w:ind w:left="4320" w:hanging="360"/>
      </w:pPr>
      <w:rPr>
        <w:rFonts w:ascii="Courier New" w:hAnsi="Courier New" w:hint="default"/>
      </w:rPr>
    </w:lvl>
    <w:lvl w:ilvl="5" w:tplc="43C2BDA8">
      <w:start w:val="1"/>
      <w:numFmt w:val="bullet"/>
      <w:lvlText w:val=""/>
      <w:lvlJc w:val="left"/>
      <w:pPr>
        <w:ind w:left="5040" w:hanging="360"/>
      </w:pPr>
      <w:rPr>
        <w:rFonts w:ascii="Wingdings" w:hAnsi="Wingdings" w:hint="default"/>
      </w:rPr>
    </w:lvl>
    <w:lvl w:ilvl="6" w:tplc="613463C0">
      <w:start w:val="1"/>
      <w:numFmt w:val="bullet"/>
      <w:lvlText w:val=""/>
      <w:lvlJc w:val="left"/>
      <w:pPr>
        <w:ind w:left="5760" w:hanging="360"/>
      </w:pPr>
      <w:rPr>
        <w:rFonts w:ascii="Symbol" w:hAnsi="Symbol" w:hint="default"/>
      </w:rPr>
    </w:lvl>
    <w:lvl w:ilvl="7" w:tplc="11928262">
      <w:start w:val="1"/>
      <w:numFmt w:val="bullet"/>
      <w:lvlText w:val="o"/>
      <w:lvlJc w:val="left"/>
      <w:pPr>
        <w:ind w:left="6480" w:hanging="360"/>
      </w:pPr>
      <w:rPr>
        <w:rFonts w:ascii="Courier New" w:hAnsi="Courier New" w:hint="default"/>
      </w:rPr>
    </w:lvl>
    <w:lvl w:ilvl="8" w:tplc="8732F182">
      <w:start w:val="1"/>
      <w:numFmt w:val="bullet"/>
      <w:lvlText w:val=""/>
      <w:lvlJc w:val="left"/>
      <w:pPr>
        <w:ind w:left="7200" w:hanging="360"/>
      </w:pPr>
      <w:rPr>
        <w:rFonts w:ascii="Wingdings" w:hAnsi="Wingdings" w:hint="default"/>
      </w:rPr>
    </w:lvl>
  </w:abstractNum>
  <w:abstractNum w:abstractNumId="29" w15:restartNumberingAfterBreak="0">
    <w:nsid w:val="1E4893CD"/>
    <w:multiLevelType w:val="hybridMultilevel"/>
    <w:tmpl w:val="C4A8110C"/>
    <w:lvl w:ilvl="0" w:tplc="450061AC">
      <w:start w:val="1"/>
      <w:numFmt w:val="bullet"/>
      <w:lvlText w:val=""/>
      <w:lvlJc w:val="left"/>
      <w:pPr>
        <w:ind w:left="720" w:hanging="360"/>
      </w:pPr>
      <w:rPr>
        <w:rFonts w:ascii="Symbol" w:hAnsi="Symbol" w:hint="default"/>
        <w:color w:val="auto"/>
      </w:rPr>
    </w:lvl>
    <w:lvl w:ilvl="1" w:tplc="C90C8ED4">
      <w:start w:val="1"/>
      <w:numFmt w:val="bullet"/>
      <w:lvlText w:val="o"/>
      <w:lvlJc w:val="left"/>
      <w:pPr>
        <w:ind w:left="1440" w:hanging="360"/>
      </w:pPr>
      <w:rPr>
        <w:rFonts w:ascii="Courier New" w:hAnsi="Courier New" w:hint="default"/>
      </w:rPr>
    </w:lvl>
    <w:lvl w:ilvl="2" w:tplc="D56E8688">
      <w:start w:val="1"/>
      <w:numFmt w:val="bullet"/>
      <w:lvlText w:val=""/>
      <w:lvlJc w:val="left"/>
      <w:pPr>
        <w:ind w:left="2160" w:hanging="360"/>
      </w:pPr>
      <w:rPr>
        <w:rFonts w:ascii="Wingdings" w:hAnsi="Wingdings" w:hint="default"/>
      </w:rPr>
    </w:lvl>
    <w:lvl w:ilvl="3" w:tplc="A842564A">
      <w:start w:val="1"/>
      <w:numFmt w:val="bullet"/>
      <w:lvlText w:val=""/>
      <w:lvlJc w:val="left"/>
      <w:pPr>
        <w:ind w:left="2880" w:hanging="360"/>
      </w:pPr>
      <w:rPr>
        <w:rFonts w:ascii="Symbol" w:hAnsi="Symbol" w:hint="default"/>
      </w:rPr>
    </w:lvl>
    <w:lvl w:ilvl="4" w:tplc="D65AD7A4">
      <w:start w:val="1"/>
      <w:numFmt w:val="bullet"/>
      <w:lvlText w:val="o"/>
      <w:lvlJc w:val="left"/>
      <w:pPr>
        <w:ind w:left="3600" w:hanging="360"/>
      </w:pPr>
      <w:rPr>
        <w:rFonts w:ascii="Courier New" w:hAnsi="Courier New" w:hint="default"/>
      </w:rPr>
    </w:lvl>
    <w:lvl w:ilvl="5" w:tplc="578E6770">
      <w:start w:val="1"/>
      <w:numFmt w:val="bullet"/>
      <w:lvlText w:val=""/>
      <w:lvlJc w:val="left"/>
      <w:pPr>
        <w:ind w:left="4320" w:hanging="360"/>
      </w:pPr>
      <w:rPr>
        <w:rFonts w:ascii="Wingdings" w:hAnsi="Wingdings" w:hint="default"/>
      </w:rPr>
    </w:lvl>
    <w:lvl w:ilvl="6" w:tplc="CE02BE84">
      <w:start w:val="1"/>
      <w:numFmt w:val="bullet"/>
      <w:lvlText w:val=""/>
      <w:lvlJc w:val="left"/>
      <w:pPr>
        <w:ind w:left="5040" w:hanging="360"/>
      </w:pPr>
      <w:rPr>
        <w:rFonts w:ascii="Symbol" w:hAnsi="Symbol" w:hint="default"/>
      </w:rPr>
    </w:lvl>
    <w:lvl w:ilvl="7" w:tplc="47C0DCB4">
      <w:start w:val="1"/>
      <w:numFmt w:val="bullet"/>
      <w:lvlText w:val="o"/>
      <w:lvlJc w:val="left"/>
      <w:pPr>
        <w:ind w:left="5760" w:hanging="360"/>
      </w:pPr>
      <w:rPr>
        <w:rFonts w:ascii="Courier New" w:hAnsi="Courier New" w:hint="default"/>
      </w:rPr>
    </w:lvl>
    <w:lvl w:ilvl="8" w:tplc="A17E0724">
      <w:start w:val="1"/>
      <w:numFmt w:val="bullet"/>
      <w:lvlText w:val=""/>
      <w:lvlJc w:val="left"/>
      <w:pPr>
        <w:ind w:left="6480" w:hanging="360"/>
      </w:pPr>
      <w:rPr>
        <w:rFonts w:ascii="Wingdings" w:hAnsi="Wingdings" w:hint="default"/>
      </w:rPr>
    </w:lvl>
  </w:abstractNum>
  <w:abstractNum w:abstractNumId="30" w15:restartNumberingAfterBreak="0">
    <w:nsid w:val="1E4BF8DE"/>
    <w:multiLevelType w:val="hybridMultilevel"/>
    <w:tmpl w:val="FFFFFFFF"/>
    <w:lvl w:ilvl="0" w:tplc="81785EDE">
      <w:start w:val="1"/>
      <w:numFmt w:val="bullet"/>
      <w:lvlText w:val="·"/>
      <w:lvlJc w:val="left"/>
      <w:pPr>
        <w:ind w:left="720" w:hanging="360"/>
      </w:pPr>
      <w:rPr>
        <w:rFonts w:ascii="Symbol" w:hAnsi="Symbol" w:hint="default"/>
      </w:rPr>
    </w:lvl>
    <w:lvl w:ilvl="1" w:tplc="E71E08CA">
      <w:start w:val="1"/>
      <w:numFmt w:val="bullet"/>
      <w:lvlText w:val="o"/>
      <w:lvlJc w:val="left"/>
      <w:pPr>
        <w:ind w:left="1440" w:hanging="360"/>
      </w:pPr>
      <w:rPr>
        <w:rFonts w:ascii="Courier New" w:hAnsi="Courier New" w:hint="default"/>
      </w:rPr>
    </w:lvl>
    <w:lvl w:ilvl="2" w:tplc="7DA0BF92">
      <w:start w:val="1"/>
      <w:numFmt w:val="bullet"/>
      <w:lvlText w:val=""/>
      <w:lvlJc w:val="left"/>
      <w:pPr>
        <w:ind w:left="2160" w:hanging="360"/>
      </w:pPr>
      <w:rPr>
        <w:rFonts w:ascii="Wingdings" w:hAnsi="Wingdings" w:hint="default"/>
      </w:rPr>
    </w:lvl>
    <w:lvl w:ilvl="3" w:tplc="DF64AA6C">
      <w:start w:val="1"/>
      <w:numFmt w:val="bullet"/>
      <w:lvlText w:val=""/>
      <w:lvlJc w:val="left"/>
      <w:pPr>
        <w:ind w:left="2880" w:hanging="360"/>
      </w:pPr>
      <w:rPr>
        <w:rFonts w:ascii="Symbol" w:hAnsi="Symbol" w:hint="default"/>
      </w:rPr>
    </w:lvl>
    <w:lvl w:ilvl="4" w:tplc="A0AC7ADE">
      <w:start w:val="1"/>
      <w:numFmt w:val="bullet"/>
      <w:lvlText w:val="o"/>
      <w:lvlJc w:val="left"/>
      <w:pPr>
        <w:ind w:left="3600" w:hanging="360"/>
      </w:pPr>
      <w:rPr>
        <w:rFonts w:ascii="Courier New" w:hAnsi="Courier New" w:hint="default"/>
      </w:rPr>
    </w:lvl>
    <w:lvl w:ilvl="5" w:tplc="1DF6F0CE">
      <w:start w:val="1"/>
      <w:numFmt w:val="bullet"/>
      <w:lvlText w:val=""/>
      <w:lvlJc w:val="left"/>
      <w:pPr>
        <w:ind w:left="4320" w:hanging="360"/>
      </w:pPr>
      <w:rPr>
        <w:rFonts w:ascii="Wingdings" w:hAnsi="Wingdings" w:hint="default"/>
      </w:rPr>
    </w:lvl>
    <w:lvl w:ilvl="6" w:tplc="CAC09FB0">
      <w:start w:val="1"/>
      <w:numFmt w:val="bullet"/>
      <w:lvlText w:val=""/>
      <w:lvlJc w:val="left"/>
      <w:pPr>
        <w:ind w:left="5040" w:hanging="360"/>
      </w:pPr>
      <w:rPr>
        <w:rFonts w:ascii="Symbol" w:hAnsi="Symbol" w:hint="default"/>
      </w:rPr>
    </w:lvl>
    <w:lvl w:ilvl="7" w:tplc="9534857A">
      <w:start w:val="1"/>
      <w:numFmt w:val="bullet"/>
      <w:lvlText w:val="o"/>
      <w:lvlJc w:val="left"/>
      <w:pPr>
        <w:ind w:left="5760" w:hanging="360"/>
      </w:pPr>
      <w:rPr>
        <w:rFonts w:ascii="Courier New" w:hAnsi="Courier New" w:hint="default"/>
      </w:rPr>
    </w:lvl>
    <w:lvl w:ilvl="8" w:tplc="24925AEE">
      <w:start w:val="1"/>
      <w:numFmt w:val="bullet"/>
      <w:lvlText w:val=""/>
      <w:lvlJc w:val="left"/>
      <w:pPr>
        <w:ind w:left="6480" w:hanging="360"/>
      </w:pPr>
      <w:rPr>
        <w:rFonts w:ascii="Wingdings" w:hAnsi="Wingdings" w:hint="default"/>
      </w:rPr>
    </w:lvl>
  </w:abstractNum>
  <w:abstractNum w:abstractNumId="31" w15:restartNumberingAfterBreak="0">
    <w:nsid w:val="1E625B42"/>
    <w:multiLevelType w:val="hybridMultilevel"/>
    <w:tmpl w:val="FFFFFFFF"/>
    <w:lvl w:ilvl="0" w:tplc="1E1C6E92">
      <w:start w:val="1"/>
      <w:numFmt w:val="bullet"/>
      <w:lvlText w:val=""/>
      <w:lvlJc w:val="left"/>
      <w:pPr>
        <w:ind w:left="720" w:hanging="360"/>
      </w:pPr>
      <w:rPr>
        <w:rFonts w:ascii="Symbol" w:hAnsi="Symbol" w:hint="default"/>
      </w:rPr>
    </w:lvl>
    <w:lvl w:ilvl="1" w:tplc="4ACCEA5A">
      <w:start w:val="1"/>
      <w:numFmt w:val="bullet"/>
      <w:lvlText w:val="o"/>
      <w:lvlJc w:val="left"/>
      <w:pPr>
        <w:ind w:left="1440" w:hanging="360"/>
      </w:pPr>
      <w:rPr>
        <w:rFonts w:ascii="Courier New" w:hAnsi="Courier New" w:hint="default"/>
      </w:rPr>
    </w:lvl>
    <w:lvl w:ilvl="2" w:tplc="30AE084A">
      <w:start w:val="1"/>
      <w:numFmt w:val="bullet"/>
      <w:lvlText w:val=""/>
      <w:lvlJc w:val="left"/>
      <w:pPr>
        <w:ind w:left="2160" w:hanging="360"/>
      </w:pPr>
      <w:rPr>
        <w:rFonts w:ascii="Wingdings" w:hAnsi="Wingdings" w:hint="default"/>
      </w:rPr>
    </w:lvl>
    <w:lvl w:ilvl="3" w:tplc="59B61A18">
      <w:start w:val="1"/>
      <w:numFmt w:val="bullet"/>
      <w:lvlText w:val=""/>
      <w:lvlJc w:val="left"/>
      <w:pPr>
        <w:ind w:left="2880" w:hanging="360"/>
      </w:pPr>
      <w:rPr>
        <w:rFonts w:ascii="Symbol" w:hAnsi="Symbol" w:hint="default"/>
      </w:rPr>
    </w:lvl>
    <w:lvl w:ilvl="4" w:tplc="8946BD78">
      <w:start w:val="1"/>
      <w:numFmt w:val="bullet"/>
      <w:lvlText w:val="o"/>
      <w:lvlJc w:val="left"/>
      <w:pPr>
        <w:ind w:left="3600" w:hanging="360"/>
      </w:pPr>
      <w:rPr>
        <w:rFonts w:ascii="Courier New" w:hAnsi="Courier New" w:hint="default"/>
      </w:rPr>
    </w:lvl>
    <w:lvl w:ilvl="5" w:tplc="1890BEE4">
      <w:start w:val="1"/>
      <w:numFmt w:val="bullet"/>
      <w:lvlText w:val=""/>
      <w:lvlJc w:val="left"/>
      <w:pPr>
        <w:ind w:left="4320" w:hanging="360"/>
      </w:pPr>
      <w:rPr>
        <w:rFonts w:ascii="Wingdings" w:hAnsi="Wingdings" w:hint="default"/>
      </w:rPr>
    </w:lvl>
    <w:lvl w:ilvl="6" w:tplc="D7BAAEEA">
      <w:start w:val="1"/>
      <w:numFmt w:val="bullet"/>
      <w:lvlText w:val=""/>
      <w:lvlJc w:val="left"/>
      <w:pPr>
        <w:ind w:left="5040" w:hanging="360"/>
      </w:pPr>
      <w:rPr>
        <w:rFonts w:ascii="Symbol" w:hAnsi="Symbol" w:hint="default"/>
      </w:rPr>
    </w:lvl>
    <w:lvl w:ilvl="7" w:tplc="C81A024A">
      <w:start w:val="1"/>
      <w:numFmt w:val="bullet"/>
      <w:lvlText w:val="o"/>
      <w:lvlJc w:val="left"/>
      <w:pPr>
        <w:ind w:left="5760" w:hanging="360"/>
      </w:pPr>
      <w:rPr>
        <w:rFonts w:ascii="Courier New" w:hAnsi="Courier New" w:hint="default"/>
      </w:rPr>
    </w:lvl>
    <w:lvl w:ilvl="8" w:tplc="1060809E">
      <w:start w:val="1"/>
      <w:numFmt w:val="bullet"/>
      <w:lvlText w:val=""/>
      <w:lvlJc w:val="left"/>
      <w:pPr>
        <w:ind w:left="6480" w:hanging="360"/>
      </w:pPr>
      <w:rPr>
        <w:rFonts w:ascii="Wingdings" w:hAnsi="Wingdings" w:hint="default"/>
      </w:rPr>
    </w:lvl>
  </w:abstractNum>
  <w:abstractNum w:abstractNumId="32" w15:restartNumberingAfterBreak="0">
    <w:nsid w:val="20DA04C9"/>
    <w:multiLevelType w:val="hybridMultilevel"/>
    <w:tmpl w:val="FFFFFFFF"/>
    <w:lvl w:ilvl="0" w:tplc="6E821512">
      <w:start w:val="1"/>
      <w:numFmt w:val="lowerLetter"/>
      <w:lvlText w:val="%1."/>
      <w:lvlJc w:val="left"/>
      <w:pPr>
        <w:ind w:left="1080" w:hanging="360"/>
      </w:pPr>
    </w:lvl>
    <w:lvl w:ilvl="1" w:tplc="CF044EF6">
      <w:start w:val="1"/>
      <w:numFmt w:val="lowerLetter"/>
      <w:lvlText w:val="%2."/>
      <w:lvlJc w:val="left"/>
      <w:pPr>
        <w:ind w:left="1800" w:hanging="360"/>
      </w:pPr>
    </w:lvl>
    <w:lvl w:ilvl="2" w:tplc="9DAE9B80">
      <w:start w:val="1"/>
      <w:numFmt w:val="lowerRoman"/>
      <w:lvlText w:val="%3."/>
      <w:lvlJc w:val="right"/>
      <w:pPr>
        <w:ind w:left="2520" w:hanging="180"/>
      </w:pPr>
    </w:lvl>
    <w:lvl w:ilvl="3" w:tplc="27CE5CAE">
      <w:start w:val="1"/>
      <w:numFmt w:val="decimal"/>
      <w:lvlText w:val="%4."/>
      <w:lvlJc w:val="left"/>
      <w:pPr>
        <w:ind w:left="3240" w:hanging="360"/>
      </w:pPr>
    </w:lvl>
    <w:lvl w:ilvl="4" w:tplc="E62A9B86">
      <w:start w:val="1"/>
      <w:numFmt w:val="lowerLetter"/>
      <w:lvlText w:val="%5."/>
      <w:lvlJc w:val="left"/>
      <w:pPr>
        <w:ind w:left="3960" w:hanging="360"/>
      </w:pPr>
    </w:lvl>
    <w:lvl w:ilvl="5" w:tplc="CE68093E">
      <w:start w:val="1"/>
      <w:numFmt w:val="lowerRoman"/>
      <w:lvlText w:val="%6."/>
      <w:lvlJc w:val="right"/>
      <w:pPr>
        <w:ind w:left="4680" w:hanging="180"/>
      </w:pPr>
    </w:lvl>
    <w:lvl w:ilvl="6" w:tplc="EAB23066">
      <w:start w:val="1"/>
      <w:numFmt w:val="decimal"/>
      <w:lvlText w:val="%7."/>
      <w:lvlJc w:val="left"/>
      <w:pPr>
        <w:ind w:left="5400" w:hanging="360"/>
      </w:pPr>
    </w:lvl>
    <w:lvl w:ilvl="7" w:tplc="07385264">
      <w:start w:val="1"/>
      <w:numFmt w:val="lowerLetter"/>
      <w:lvlText w:val="%8."/>
      <w:lvlJc w:val="left"/>
      <w:pPr>
        <w:ind w:left="6120" w:hanging="360"/>
      </w:pPr>
    </w:lvl>
    <w:lvl w:ilvl="8" w:tplc="25906E28">
      <w:start w:val="1"/>
      <w:numFmt w:val="lowerRoman"/>
      <w:lvlText w:val="%9."/>
      <w:lvlJc w:val="right"/>
      <w:pPr>
        <w:ind w:left="6840" w:hanging="180"/>
      </w:pPr>
    </w:lvl>
  </w:abstractNum>
  <w:abstractNum w:abstractNumId="33" w15:restartNumberingAfterBreak="0">
    <w:nsid w:val="222BDACF"/>
    <w:multiLevelType w:val="hybridMultilevel"/>
    <w:tmpl w:val="FFFFFFFF"/>
    <w:lvl w:ilvl="0" w:tplc="503EE316">
      <w:start w:val="1"/>
      <w:numFmt w:val="bullet"/>
      <w:lvlText w:val=""/>
      <w:lvlJc w:val="left"/>
      <w:pPr>
        <w:ind w:left="720" w:hanging="360"/>
      </w:pPr>
      <w:rPr>
        <w:rFonts w:ascii="Symbol" w:hAnsi="Symbol" w:hint="default"/>
      </w:rPr>
    </w:lvl>
    <w:lvl w:ilvl="1" w:tplc="6D5281CE">
      <w:start w:val="1"/>
      <w:numFmt w:val="bullet"/>
      <w:lvlText w:val="o"/>
      <w:lvlJc w:val="left"/>
      <w:pPr>
        <w:ind w:left="1440" w:hanging="360"/>
      </w:pPr>
      <w:rPr>
        <w:rFonts w:ascii="Courier New" w:hAnsi="Courier New" w:hint="default"/>
      </w:rPr>
    </w:lvl>
    <w:lvl w:ilvl="2" w:tplc="64A8E84E">
      <w:start w:val="1"/>
      <w:numFmt w:val="bullet"/>
      <w:lvlText w:val=""/>
      <w:lvlJc w:val="left"/>
      <w:pPr>
        <w:ind w:left="2160" w:hanging="360"/>
      </w:pPr>
      <w:rPr>
        <w:rFonts w:ascii="Wingdings" w:hAnsi="Wingdings" w:hint="default"/>
      </w:rPr>
    </w:lvl>
    <w:lvl w:ilvl="3" w:tplc="AA7019B0">
      <w:start w:val="1"/>
      <w:numFmt w:val="bullet"/>
      <w:lvlText w:val=""/>
      <w:lvlJc w:val="left"/>
      <w:pPr>
        <w:ind w:left="2880" w:hanging="360"/>
      </w:pPr>
      <w:rPr>
        <w:rFonts w:ascii="Symbol" w:hAnsi="Symbol" w:hint="default"/>
      </w:rPr>
    </w:lvl>
    <w:lvl w:ilvl="4" w:tplc="F702A1CC">
      <w:start w:val="1"/>
      <w:numFmt w:val="bullet"/>
      <w:lvlText w:val="o"/>
      <w:lvlJc w:val="left"/>
      <w:pPr>
        <w:ind w:left="3600" w:hanging="360"/>
      </w:pPr>
      <w:rPr>
        <w:rFonts w:ascii="Courier New" w:hAnsi="Courier New" w:hint="default"/>
      </w:rPr>
    </w:lvl>
    <w:lvl w:ilvl="5" w:tplc="8B0E3DE0">
      <w:start w:val="1"/>
      <w:numFmt w:val="bullet"/>
      <w:lvlText w:val=""/>
      <w:lvlJc w:val="left"/>
      <w:pPr>
        <w:ind w:left="4320" w:hanging="360"/>
      </w:pPr>
      <w:rPr>
        <w:rFonts w:ascii="Wingdings" w:hAnsi="Wingdings" w:hint="default"/>
      </w:rPr>
    </w:lvl>
    <w:lvl w:ilvl="6" w:tplc="132CD21A">
      <w:start w:val="1"/>
      <w:numFmt w:val="bullet"/>
      <w:lvlText w:val=""/>
      <w:lvlJc w:val="left"/>
      <w:pPr>
        <w:ind w:left="5040" w:hanging="360"/>
      </w:pPr>
      <w:rPr>
        <w:rFonts w:ascii="Symbol" w:hAnsi="Symbol" w:hint="default"/>
      </w:rPr>
    </w:lvl>
    <w:lvl w:ilvl="7" w:tplc="CA6AD0B0">
      <w:start w:val="1"/>
      <w:numFmt w:val="bullet"/>
      <w:lvlText w:val="o"/>
      <w:lvlJc w:val="left"/>
      <w:pPr>
        <w:ind w:left="5760" w:hanging="360"/>
      </w:pPr>
      <w:rPr>
        <w:rFonts w:ascii="Courier New" w:hAnsi="Courier New" w:hint="default"/>
      </w:rPr>
    </w:lvl>
    <w:lvl w:ilvl="8" w:tplc="A0DA37AA">
      <w:start w:val="1"/>
      <w:numFmt w:val="bullet"/>
      <w:lvlText w:val=""/>
      <w:lvlJc w:val="left"/>
      <w:pPr>
        <w:ind w:left="6480" w:hanging="360"/>
      </w:pPr>
      <w:rPr>
        <w:rFonts w:ascii="Wingdings" w:hAnsi="Wingdings" w:hint="default"/>
      </w:rPr>
    </w:lvl>
  </w:abstractNum>
  <w:abstractNum w:abstractNumId="34" w15:restartNumberingAfterBreak="0">
    <w:nsid w:val="23C571C4"/>
    <w:multiLevelType w:val="hybridMultilevel"/>
    <w:tmpl w:val="13A4DA4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71BB61D"/>
    <w:multiLevelType w:val="hybridMultilevel"/>
    <w:tmpl w:val="FFFFFFFF"/>
    <w:lvl w:ilvl="0" w:tplc="6D8AE63C">
      <w:start w:val="1"/>
      <w:numFmt w:val="bullet"/>
      <w:lvlText w:val=""/>
      <w:lvlJc w:val="left"/>
      <w:pPr>
        <w:ind w:left="720" w:hanging="360"/>
      </w:pPr>
      <w:rPr>
        <w:rFonts w:ascii="Symbol" w:hAnsi="Symbol" w:hint="default"/>
      </w:rPr>
    </w:lvl>
    <w:lvl w:ilvl="1" w:tplc="268C2324">
      <w:start w:val="1"/>
      <w:numFmt w:val="bullet"/>
      <w:lvlText w:val="o"/>
      <w:lvlJc w:val="left"/>
      <w:pPr>
        <w:ind w:left="1440" w:hanging="360"/>
      </w:pPr>
      <w:rPr>
        <w:rFonts w:ascii="Courier New" w:hAnsi="Courier New" w:hint="default"/>
      </w:rPr>
    </w:lvl>
    <w:lvl w:ilvl="2" w:tplc="9948DC86">
      <w:start w:val="1"/>
      <w:numFmt w:val="bullet"/>
      <w:lvlText w:val=""/>
      <w:lvlJc w:val="left"/>
      <w:pPr>
        <w:ind w:left="2160" w:hanging="360"/>
      </w:pPr>
      <w:rPr>
        <w:rFonts w:ascii="Wingdings" w:hAnsi="Wingdings" w:hint="default"/>
      </w:rPr>
    </w:lvl>
    <w:lvl w:ilvl="3" w:tplc="9E70D7FE">
      <w:start w:val="1"/>
      <w:numFmt w:val="bullet"/>
      <w:lvlText w:val=""/>
      <w:lvlJc w:val="left"/>
      <w:pPr>
        <w:ind w:left="2880" w:hanging="360"/>
      </w:pPr>
      <w:rPr>
        <w:rFonts w:ascii="Symbol" w:hAnsi="Symbol" w:hint="default"/>
      </w:rPr>
    </w:lvl>
    <w:lvl w:ilvl="4" w:tplc="A5AE8AD0">
      <w:start w:val="1"/>
      <w:numFmt w:val="bullet"/>
      <w:lvlText w:val="o"/>
      <w:lvlJc w:val="left"/>
      <w:pPr>
        <w:ind w:left="3600" w:hanging="360"/>
      </w:pPr>
      <w:rPr>
        <w:rFonts w:ascii="Courier New" w:hAnsi="Courier New" w:hint="default"/>
      </w:rPr>
    </w:lvl>
    <w:lvl w:ilvl="5" w:tplc="ADE48730">
      <w:start w:val="1"/>
      <w:numFmt w:val="bullet"/>
      <w:lvlText w:val=""/>
      <w:lvlJc w:val="left"/>
      <w:pPr>
        <w:ind w:left="4320" w:hanging="360"/>
      </w:pPr>
      <w:rPr>
        <w:rFonts w:ascii="Wingdings" w:hAnsi="Wingdings" w:hint="default"/>
      </w:rPr>
    </w:lvl>
    <w:lvl w:ilvl="6" w:tplc="E53CD172">
      <w:start w:val="1"/>
      <w:numFmt w:val="bullet"/>
      <w:lvlText w:val=""/>
      <w:lvlJc w:val="left"/>
      <w:pPr>
        <w:ind w:left="5040" w:hanging="360"/>
      </w:pPr>
      <w:rPr>
        <w:rFonts w:ascii="Symbol" w:hAnsi="Symbol" w:hint="default"/>
      </w:rPr>
    </w:lvl>
    <w:lvl w:ilvl="7" w:tplc="953EF20A">
      <w:start w:val="1"/>
      <w:numFmt w:val="bullet"/>
      <w:lvlText w:val="o"/>
      <w:lvlJc w:val="left"/>
      <w:pPr>
        <w:ind w:left="5760" w:hanging="360"/>
      </w:pPr>
      <w:rPr>
        <w:rFonts w:ascii="Courier New" w:hAnsi="Courier New" w:hint="default"/>
      </w:rPr>
    </w:lvl>
    <w:lvl w:ilvl="8" w:tplc="E9CAB266">
      <w:start w:val="1"/>
      <w:numFmt w:val="bullet"/>
      <w:lvlText w:val=""/>
      <w:lvlJc w:val="left"/>
      <w:pPr>
        <w:ind w:left="6480" w:hanging="360"/>
      </w:pPr>
      <w:rPr>
        <w:rFonts w:ascii="Wingdings" w:hAnsi="Wingdings" w:hint="default"/>
      </w:rPr>
    </w:lvl>
  </w:abstractNum>
  <w:abstractNum w:abstractNumId="36" w15:restartNumberingAfterBreak="0">
    <w:nsid w:val="28341FFF"/>
    <w:multiLevelType w:val="hybridMultilevel"/>
    <w:tmpl w:val="E8DA9134"/>
    <w:lvl w:ilvl="0" w:tplc="1242DD3E">
      <w:start w:val="1"/>
      <w:numFmt w:val="bullet"/>
      <w:lvlText w:val="·"/>
      <w:lvlJc w:val="left"/>
      <w:pPr>
        <w:ind w:left="720" w:hanging="360"/>
      </w:pPr>
      <w:rPr>
        <w:rFonts w:ascii="Symbol" w:hAnsi="Symbol" w:hint="default"/>
        <w:color w:val="auto"/>
      </w:rPr>
    </w:lvl>
    <w:lvl w:ilvl="1" w:tplc="4E101E1C">
      <w:start w:val="1"/>
      <w:numFmt w:val="bullet"/>
      <w:lvlText w:val="o"/>
      <w:lvlJc w:val="left"/>
      <w:pPr>
        <w:ind w:left="1440" w:hanging="360"/>
      </w:pPr>
      <w:rPr>
        <w:rFonts w:ascii="Courier New" w:hAnsi="Courier New" w:hint="default"/>
      </w:rPr>
    </w:lvl>
    <w:lvl w:ilvl="2" w:tplc="8506DAA6">
      <w:start w:val="1"/>
      <w:numFmt w:val="bullet"/>
      <w:lvlText w:val=""/>
      <w:lvlJc w:val="left"/>
      <w:pPr>
        <w:ind w:left="2160" w:hanging="360"/>
      </w:pPr>
      <w:rPr>
        <w:rFonts w:ascii="Wingdings" w:hAnsi="Wingdings" w:hint="default"/>
      </w:rPr>
    </w:lvl>
    <w:lvl w:ilvl="3" w:tplc="954C2802">
      <w:start w:val="1"/>
      <w:numFmt w:val="bullet"/>
      <w:lvlText w:val=""/>
      <w:lvlJc w:val="left"/>
      <w:pPr>
        <w:ind w:left="2880" w:hanging="360"/>
      </w:pPr>
      <w:rPr>
        <w:rFonts w:ascii="Symbol" w:hAnsi="Symbol" w:hint="default"/>
      </w:rPr>
    </w:lvl>
    <w:lvl w:ilvl="4" w:tplc="208E6688">
      <w:start w:val="1"/>
      <w:numFmt w:val="bullet"/>
      <w:lvlText w:val="o"/>
      <w:lvlJc w:val="left"/>
      <w:pPr>
        <w:ind w:left="3600" w:hanging="360"/>
      </w:pPr>
      <w:rPr>
        <w:rFonts w:ascii="Courier New" w:hAnsi="Courier New" w:hint="default"/>
      </w:rPr>
    </w:lvl>
    <w:lvl w:ilvl="5" w:tplc="FA5C5998">
      <w:start w:val="1"/>
      <w:numFmt w:val="bullet"/>
      <w:lvlText w:val=""/>
      <w:lvlJc w:val="left"/>
      <w:pPr>
        <w:ind w:left="4320" w:hanging="360"/>
      </w:pPr>
      <w:rPr>
        <w:rFonts w:ascii="Wingdings" w:hAnsi="Wingdings" w:hint="default"/>
      </w:rPr>
    </w:lvl>
    <w:lvl w:ilvl="6" w:tplc="705E5E32">
      <w:start w:val="1"/>
      <w:numFmt w:val="bullet"/>
      <w:lvlText w:val=""/>
      <w:lvlJc w:val="left"/>
      <w:pPr>
        <w:ind w:left="5040" w:hanging="360"/>
      </w:pPr>
      <w:rPr>
        <w:rFonts w:ascii="Symbol" w:hAnsi="Symbol" w:hint="default"/>
      </w:rPr>
    </w:lvl>
    <w:lvl w:ilvl="7" w:tplc="1262A344">
      <w:start w:val="1"/>
      <w:numFmt w:val="bullet"/>
      <w:lvlText w:val="o"/>
      <w:lvlJc w:val="left"/>
      <w:pPr>
        <w:ind w:left="5760" w:hanging="360"/>
      </w:pPr>
      <w:rPr>
        <w:rFonts w:ascii="Courier New" w:hAnsi="Courier New" w:hint="default"/>
      </w:rPr>
    </w:lvl>
    <w:lvl w:ilvl="8" w:tplc="E132DCDE">
      <w:start w:val="1"/>
      <w:numFmt w:val="bullet"/>
      <w:lvlText w:val=""/>
      <w:lvlJc w:val="left"/>
      <w:pPr>
        <w:ind w:left="6480" w:hanging="360"/>
      </w:pPr>
      <w:rPr>
        <w:rFonts w:ascii="Wingdings" w:hAnsi="Wingdings" w:hint="default"/>
      </w:rPr>
    </w:lvl>
  </w:abstractNum>
  <w:abstractNum w:abstractNumId="37" w15:restartNumberingAfterBreak="0">
    <w:nsid w:val="28468149"/>
    <w:multiLevelType w:val="hybridMultilevel"/>
    <w:tmpl w:val="FFFFFFFF"/>
    <w:lvl w:ilvl="0" w:tplc="EBDACA90">
      <w:start w:val="1"/>
      <w:numFmt w:val="bullet"/>
      <w:lvlText w:val=""/>
      <w:lvlJc w:val="left"/>
      <w:pPr>
        <w:ind w:left="720" w:hanging="360"/>
      </w:pPr>
      <w:rPr>
        <w:rFonts w:ascii="Symbol" w:hAnsi="Symbol" w:hint="default"/>
      </w:rPr>
    </w:lvl>
    <w:lvl w:ilvl="1" w:tplc="6ACA2748">
      <w:start w:val="1"/>
      <w:numFmt w:val="bullet"/>
      <w:lvlText w:val="o"/>
      <w:lvlJc w:val="left"/>
      <w:pPr>
        <w:ind w:left="1440" w:hanging="360"/>
      </w:pPr>
      <w:rPr>
        <w:rFonts w:ascii="Courier New" w:hAnsi="Courier New" w:hint="default"/>
      </w:rPr>
    </w:lvl>
    <w:lvl w:ilvl="2" w:tplc="6A9EC470">
      <w:start w:val="1"/>
      <w:numFmt w:val="bullet"/>
      <w:lvlText w:val=""/>
      <w:lvlJc w:val="left"/>
      <w:pPr>
        <w:ind w:left="2160" w:hanging="360"/>
      </w:pPr>
      <w:rPr>
        <w:rFonts w:ascii="Wingdings" w:hAnsi="Wingdings" w:hint="default"/>
      </w:rPr>
    </w:lvl>
    <w:lvl w:ilvl="3" w:tplc="783AAF8E">
      <w:start w:val="1"/>
      <w:numFmt w:val="bullet"/>
      <w:lvlText w:val=""/>
      <w:lvlJc w:val="left"/>
      <w:pPr>
        <w:ind w:left="2880" w:hanging="360"/>
      </w:pPr>
      <w:rPr>
        <w:rFonts w:ascii="Symbol" w:hAnsi="Symbol" w:hint="default"/>
      </w:rPr>
    </w:lvl>
    <w:lvl w:ilvl="4" w:tplc="540CB710">
      <w:start w:val="1"/>
      <w:numFmt w:val="bullet"/>
      <w:lvlText w:val="o"/>
      <w:lvlJc w:val="left"/>
      <w:pPr>
        <w:ind w:left="3600" w:hanging="360"/>
      </w:pPr>
      <w:rPr>
        <w:rFonts w:ascii="Courier New" w:hAnsi="Courier New" w:hint="default"/>
      </w:rPr>
    </w:lvl>
    <w:lvl w:ilvl="5" w:tplc="4F84149A">
      <w:start w:val="1"/>
      <w:numFmt w:val="bullet"/>
      <w:lvlText w:val=""/>
      <w:lvlJc w:val="left"/>
      <w:pPr>
        <w:ind w:left="4320" w:hanging="360"/>
      </w:pPr>
      <w:rPr>
        <w:rFonts w:ascii="Wingdings" w:hAnsi="Wingdings" w:hint="default"/>
      </w:rPr>
    </w:lvl>
    <w:lvl w:ilvl="6" w:tplc="DDA0DE20">
      <w:start w:val="1"/>
      <w:numFmt w:val="bullet"/>
      <w:lvlText w:val=""/>
      <w:lvlJc w:val="left"/>
      <w:pPr>
        <w:ind w:left="5040" w:hanging="360"/>
      </w:pPr>
      <w:rPr>
        <w:rFonts w:ascii="Symbol" w:hAnsi="Symbol" w:hint="default"/>
      </w:rPr>
    </w:lvl>
    <w:lvl w:ilvl="7" w:tplc="22D6C758">
      <w:start w:val="1"/>
      <w:numFmt w:val="bullet"/>
      <w:lvlText w:val="o"/>
      <w:lvlJc w:val="left"/>
      <w:pPr>
        <w:ind w:left="5760" w:hanging="360"/>
      </w:pPr>
      <w:rPr>
        <w:rFonts w:ascii="Courier New" w:hAnsi="Courier New" w:hint="default"/>
      </w:rPr>
    </w:lvl>
    <w:lvl w:ilvl="8" w:tplc="26DAE3E6">
      <w:start w:val="1"/>
      <w:numFmt w:val="bullet"/>
      <w:lvlText w:val=""/>
      <w:lvlJc w:val="left"/>
      <w:pPr>
        <w:ind w:left="6480" w:hanging="360"/>
      </w:pPr>
      <w:rPr>
        <w:rFonts w:ascii="Wingdings" w:hAnsi="Wingdings" w:hint="default"/>
      </w:rPr>
    </w:lvl>
  </w:abstractNum>
  <w:abstractNum w:abstractNumId="38" w15:restartNumberingAfterBreak="0">
    <w:nsid w:val="288F8CB2"/>
    <w:multiLevelType w:val="hybridMultilevel"/>
    <w:tmpl w:val="FFFFFFFF"/>
    <w:lvl w:ilvl="0" w:tplc="30463A02">
      <w:start w:val="1"/>
      <w:numFmt w:val="bullet"/>
      <w:lvlText w:val=""/>
      <w:lvlJc w:val="left"/>
      <w:pPr>
        <w:ind w:left="720" w:hanging="360"/>
      </w:pPr>
      <w:rPr>
        <w:rFonts w:ascii="Symbol" w:hAnsi="Symbol" w:hint="default"/>
      </w:rPr>
    </w:lvl>
    <w:lvl w:ilvl="1" w:tplc="CEFE7B90">
      <w:start w:val="1"/>
      <w:numFmt w:val="bullet"/>
      <w:lvlText w:val="o"/>
      <w:lvlJc w:val="left"/>
      <w:pPr>
        <w:ind w:left="1440" w:hanging="360"/>
      </w:pPr>
      <w:rPr>
        <w:rFonts w:ascii="Courier New" w:hAnsi="Courier New" w:hint="default"/>
      </w:rPr>
    </w:lvl>
    <w:lvl w:ilvl="2" w:tplc="D46CD5C6">
      <w:start w:val="1"/>
      <w:numFmt w:val="bullet"/>
      <w:lvlText w:val=""/>
      <w:lvlJc w:val="left"/>
      <w:pPr>
        <w:ind w:left="2160" w:hanging="360"/>
      </w:pPr>
      <w:rPr>
        <w:rFonts w:ascii="Wingdings" w:hAnsi="Wingdings" w:hint="default"/>
      </w:rPr>
    </w:lvl>
    <w:lvl w:ilvl="3" w:tplc="BA3E71D6">
      <w:start w:val="1"/>
      <w:numFmt w:val="bullet"/>
      <w:lvlText w:val=""/>
      <w:lvlJc w:val="left"/>
      <w:pPr>
        <w:ind w:left="2880" w:hanging="360"/>
      </w:pPr>
      <w:rPr>
        <w:rFonts w:ascii="Symbol" w:hAnsi="Symbol" w:hint="default"/>
      </w:rPr>
    </w:lvl>
    <w:lvl w:ilvl="4" w:tplc="8F0C5CEA">
      <w:start w:val="1"/>
      <w:numFmt w:val="bullet"/>
      <w:lvlText w:val="o"/>
      <w:lvlJc w:val="left"/>
      <w:pPr>
        <w:ind w:left="3600" w:hanging="360"/>
      </w:pPr>
      <w:rPr>
        <w:rFonts w:ascii="Courier New" w:hAnsi="Courier New" w:hint="default"/>
      </w:rPr>
    </w:lvl>
    <w:lvl w:ilvl="5" w:tplc="FF785C1A">
      <w:start w:val="1"/>
      <w:numFmt w:val="bullet"/>
      <w:lvlText w:val=""/>
      <w:lvlJc w:val="left"/>
      <w:pPr>
        <w:ind w:left="4320" w:hanging="360"/>
      </w:pPr>
      <w:rPr>
        <w:rFonts w:ascii="Wingdings" w:hAnsi="Wingdings" w:hint="default"/>
      </w:rPr>
    </w:lvl>
    <w:lvl w:ilvl="6" w:tplc="C5F4CB74">
      <w:start w:val="1"/>
      <w:numFmt w:val="bullet"/>
      <w:lvlText w:val=""/>
      <w:lvlJc w:val="left"/>
      <w:pPr>
        <w:ind w:left="5040" w:hanging="360"/>
      </w:pPr>
      <w:rPr>
        <w:rFonts w:ascii="Symbol" w:hAnsi="Symbol" w:hint="default"/>
      </w:rPr>
    </w:lvl>
    <w:lvl w:ilvl="7" w:tplc="CB040E6C">
      <w:start w:val="1"/>
      <w:numFmt w:val="bullet"/>
      <w:lvlText w:val="o"/>
      <w:lvlJc w:val="left"/>
      <w:pPr>
        <w:ind w:left="5760" w:hanging="360"/>
      </w:pPr>
      <w:rPr>
        <w:rFonts w:ascii="Courier New" w:hAnsi="Courier New" w:hint="default"/>
      </w:rPr>
    </w:lvl>
    <w:lvl w:ilvl="8" w:tplc="B1F0D210">
      <w:start w:val="1"/>
      <w:numFmt w:val="bullet"/>
      <w:lvlText w:val=""/>
      <w:lvlJc w:val="left"/>
      <w:pPr>
        <w:ind w:left="6480" w:hanging="360"/>
      </w:pPr>
      <w:rPr>
        <w:rFonts w:ascii="Wingdings" w:hAnsi="Wingdings" w:hint="default"/>
      </w:rPr>
    </w:lvl>
  </w:abstractNum>
  <w:abstractNum w:abstractNumId="39" w15:restartNumberingAfterBreak="0">
    <w:nsid w:val="2A1092BD"/>
    <w:multiLevelType w:val="hybridMultilevel"/>
    <w:tmpl w:val="FFFFFFFF"/>
    <w:lvl w:ilvl="0" w:tplc="EB8632E8">
      <w:start w:val="1"/>
      <w:numFmt w:val="bullet"/>
      <w:lvlText w:val=""/>
      <w:lvlJc w:val="left"/>
      <w:pPr>
        <w:ind w:left="720" w:hanging="360"/>
      </w:pPr>
      <w:rPr>
        <w:rFonts w:ascii="Symbol" w:hAnsi="Symbol" w:hint="default"/>
      </w:rPr>
    </w:lvl>
    <w:lvl w:ilvl="1" w:tplc="3AE48AD6">
      <w:start w:val="1"/>
      <w:numFmt w:val="bullet"/>
      <w:lvlText w:val="o"/>
      <w:lvlJc w:val="left"/>
      <w:pPr>
        <w:ind w:left="1440" w:hanging="360"/>
      </w:pPr>
      <w:rPr>
        <w:rFonts w:ascii="Courier New" w:hAnsi="Courier New" w:hint="default"/>
      </w:rPr>
    </w:lvl>
    <w:lvl w:ilvl="2" w:tplc="DB92FD1E">
      <w:start w:val="1"/>
      <w:numFmt w:val="bullet"/>
      <w:lvlText w:val=""/>
      <w:lvlJc w:val="left"/>
      <w:pPr>
        <w:ind w:left="2160" w:hanging="360"/>
      </w:pPr>
      <w:rPr>
        <w:rFonts w:ascii="Wingdings" w:hAnsi="Wingdings" w:hint="default"/>
      </w:rPr>
    </w:lvl>
    <w:lvl w:ilvl="3" w:tplc="F1CCCFB6">
      <w:start w:val="1"/>
      <w:numFmt w:val="bullet"/>
      <w:lvlText w:val=""/>
      <w:lvlJc w:val="left"/>
      <w:pPr>
        <w:ind w:left="2880" w:hanging="360"/>
      </w:pPr>
      <w:rPr>
        <w:rFonts w:ascii="Symbol" w:hAnsi="Symbol" w:hint="default"/>
      </w:rPr>
    </w:lvl>
    <w:lvl w:ilvl="4" w:tplc="15607054">
      <w:start w:val="1"/>
      <w:numFmt w:val="bullet"/>
      <w:lvlText w:val="o"/>
      <w:lvlJc w:val="left"/>
      <w:pPr>
        <w:ind w:left="3600" w:hanging="360"/>
      </w:pPr>
      <w:rPr>
        <w:rFonts w:ascii="Courier New" w:hAnsi="Courier New" w:hint="default"/>
      </w:rPr>
    </w:lvl>
    <w:lvl w:ilvl="5" w:tplc="B818256E">
      <w:start w:val="1"/>
      <w:numFmt w:val="bullet"/>
      <w:lvlText w:val=""/>
      <w:lvlJc w:val="left"/>
      <w:pPr>
        <w:ind w:left="4320" w:hanging="360"/>
      </w:pPr>
      <w:rPr>
        <w:rFonts w:ascii="Wingdings" w:hAnsi="Wingdings" w:hint="default"/>
      </w:rPr>
    </w:lvl>
    <w:lvl w:ilvl="6" w:tplc="70B8D9AA">
      <w:start w:val="1"/>
      <w:numFmt w:val="bullet"/>
      <w:lvlText w:val=""/>
      <w:lvlJc w:val="left"/>
      <w:pPr>
        <w:ind w:left="5040" w:hanging="360"/>
      </w:pPr>
      <w:rPr>
        <w:rFonts w:ascii="Symbol" w:hAnsi="Symbol" w:hint="default"/>
      </w:rPr>
    </w:lvl>
    <w:lvl w:ilvl="7" w:tplc="D4EAC6FE">
      <w:start w:val="1"/>
      <w:numFmt w:val="bullet"/>
      <w:lvlText w:val="o"/>
      <w:lvlJc w:val="left"/>
      <w:pPr>
        <w:ind w:left="5760" w:hanging="360"/>
      </w:pPr>
      <w:rPr>
        <w:rFonts w:ascii="Courier New" w:hAnsi="Courier New" w:hint="default"/>
      </w:rPr>
    </w:lvl>
    <w:lvl w:ilvl="8" w:tplc="98465F34">
      <w:start w:val="1"/>
      <w:numFmt w:val="bullet"/>
      <w:lvlText w:val=""/>
      <w:lvlJc w:val="left"/>
      <w:pPr>
        <w:ind w:left="6480" w:hanging="360"/>
      </w:pPr>
      <w:rPr>
        <w:rFonts w:ascii="Wingdings" w:hAnsi="Wingdings" w:hint="default"/>
      </w:rPr>
    </w:lvl>
  </w:abstractNum>
  <w:abstractNum w:abstractNumId="40" w15:restartNumberingAfterBreak="0">
    <w:nsid w:val="2C508E1A"/>
    <w:multiLevelType w:val="hybridMultilevel"/>
    <w:tmpl w:val="FFFFFFFF"/>
    <w:lvl w:ilvl="0" w:tplc="B22CD68C">
      <w:start w:val="1"/>
      <w:numFmt w:val="bullet"/>
      <w:lvlText w:val="·"/>
      <w:lvlJc w:val="left"/>
      <w:pPr>
        <w:ind w:left="720" w:hanging="360"/>
      </w:pPr>
      <w:rPr>
        <w:rFonts w:ascii="Symbol" w:hAnsi="Symbol" w:hint="default"/>
      </w:rPr>
    </w:lvl>
    <w:lvl w:ilvl="1" w:tplc="6F8A80F4">
      <w:start w:val="1"/>
      <w:numFmt w:val="bullet"/>
      <w:lvlText w:val="o"/>
      <w:lvlJc w:val="left"/>
      <w:pPr>
        <w:ind w:left="1440" w:hanging="360"/>
      </w:pPr>
      <w:rPr>
        <w:rFonts w:ascii="Courier New" w:hAnsi="Courier New" w:hint="default"/>
      </w:rPr>
    </w:lvl>
    <w:lvl w:ilvl="2" w:tplc="B2084948">
      <w:start w:val="1"/>
      <w:numFmt w:val="bullet"/>
      <w:lvlText w:val=""/>
      <w:lvlJc w:val="left"/>
      <w:pPr>
        <w:ind w:left="2160" w:hanging="360"/>
      </w:pPr>
      <w:rPr>
        <w:rFonts w:ascii="Wingdings" w:hAnsi="Wingdings" w:hint="default"/>
      </w:rPr>
    </w:lvl>
    <w:lvl w:ilvl="3" w:tplc="CC14B392">
      <w:start w:val="1"/>
      <w:numFmt w:val="bullet"/>
      <w:lvlText w:val=""/>
      <w:lvlJc w:val="left"/>
      <w:pPr>
        <w:ind w:left="2880" w:hanging="360"/>
      </w:pPr>
      <w:rPr>
        <w:rFonts w:ascii="Symbol" w:hAnsi="Symbol" w:hint="default"/>
      </w:rPr>
    </w:lvl>
    <w:lvl w:ilvl="4" w:tplc="9B442BB6">
      <w:start w:val="1"/>
      <w:numFmt w:val="bullet"/>
      <w:lvlText w:val="o"/>
      <w:lvlJc w:val="left"/>
      <w:pPr>
        <w:ind w:left="3600" w:hanging="360"/>
      </w:pPr>
      <w:rPr>
        <w:rFonts w:ascii="Courier New" w:hAnsi="Courier New" w:hint="default"/>
      </w:rPr>
    </w:lvl>
    <w:lvl w:ilvl="5" w:tplc="44FC09DC">
      <w:start w:val="1"/>
      <w:numFmt w:val="bullet"/>
      <w:lvlText w:val=""/>
      <w:lvlJc w:val="left"/>
      <w:pPr>
        <w:ind w:left="4320" w:hanging="360"/>
      </w:pPr>
      <w:rPr>
        <w:rFonts w:ascii="Wingdings" w:hAnsi="Wingdings" w:hint="default"/>
      </w:rPr>
    </w:lvl>
    <w:lvl w:ilvl="6" w:tplc="85A0E2C6">
      <w:start w:val="1"/>
      <w:numFmt w:val="bullet"/>
      <w:lvlText w:val=""/>
      <w:lvlJc w:val="left"/>
      <w:pPr>
        <w:ind w:left="5040" w:hanging="360"/>
      </w:pPr>
      <w:rPr>
        <w:rFonts w:ascii="Symbol" w:hAnsi="Symbol" w:hint="default"/>
      </w:rPr>
    </w:lvl>
    <w:lvl w:ilvl="7" w:tplc="6B2866E8">
      <w:start w:val="1"/>
      <w:numFmt w:val="bullet"/>
      <w:lvlText w:val="o"/>
      <w:lvlJc w:val="left"/>
      <w:pPr>
        <w:ind w:left="5760" w:hanging="360"/>
      </w:pPr>
      <w:rPr>
        <w:rFonts w:ascii="Courier New" w:hAnsi="Courier New" w:hint="default"/>
      </w:rPr>
    </w:lvl>
    <w:lvl w:ilvl="8" w:tplc="3320C394">
      <w:start w:val="1"/>
      <w:numFmt w:val="bullet"/>
      <w:lvlText w:val=""/>
      <w:lvlJc w:val="left"/>
      <w:pPr>
        <w:ind w:left="6480" w:hanging="360"/>
      </w:pPr>
      <w:rPr>
        <w:rFonts w:ascii="Wingdings" w:hAnsi="Wingdings" w:hint="default"/>
      </w:rPr>
    </w:lvl>
  </w:abstractNum>
  <w:abstractNum w:abstractNumId="41" w15:restartNumberingAfterBreak="0">
    <w:nsid w:val="2D2341F3"/>
    <w:multiLevelType w:val="hybridMultilevel"/>
    <w:tmpl w:val="FFFFFFFF"/>
    <w:lvl w:ilvl="0" w:tplc="792859CC">
      <w:start w:val="1"/>
      <w:numFmt w:val="bullet"/>
      <w:lvlText w:val="·"/>
      <w:lvlJc w:val="left"/>
      <w:pPr>
        <w:ind w:left="720" w:hanging="360"/>
      </w:pPr>
      <w:rPr>
        <w:rFonts w:ascii="Symbol" w:hAnsi="Symbol" w:hint="default"/>
      </w:rPr>
    </w:lvl>
    <w:lvl w:ilvl="1" w:tplc="625CE9C6">
      <w:start w:val="1"/>
      <w:numFmt w:val="bullet"/>
      <w:lvlText w:val="o"/>
      <w:lvlJc w:val="left"/>
      <w:pPr>
        <w:ind w:left="1440" w:hanging="360"/>
      </w:pPr>
      <w:rPr>
        <w:rFonts w:ascii="Courier New" w:hAnsi="Courier New" w:hint="default"/>
      </w:rPr>
    </w:lvl>
    <w:lvl w:ilvl="2" w:tplc="F246FF72">
      <w:start w:val="1"/>
      <w:numFmt w:val="bullet"/>
      <w:lvlText w:val=""/>
      <w:lvlJc w:val="left"/>
      <w:pPr>
        <w:ind w:left="2160" w:hanging="360"/>
      </w:pPr>
      <w:rPr>
        <w:rFonts w:ascii="Wingdings" w:hAnsi="Wingdings" w:hint="default"/>
      </w:rPr>
    </w:lvl>
    <w:lvl w:ilvl="3" w:tplc="78745F1A">
      <w:start w:val="1"/>
      <w:numFmt w:val="bullet"/>
      <w:lvlText w:val=""/>
      <w:lvlJc w:val="left"/>
      <w:pPr>
        <w:ind w:left="2880" w:hanging="360"/>
      </w:pPr>
      <w:rPr>
        <w:rFonts w:ascii="Symbol" w:hAnsi="Symbol" w:hint="default"/>
      </w:rPr>
    </w:lvl>
    <w:lvl w:ilvl="4" w:tplc="E27C5D2C">
      <w:start w:val="1"/>
      <w:numFmt w:val="bullet"/>
      <w:lvlText w:val="o"/>
      <w:lvlJc w:val="left"/>
      <w:pPr>
        <w:ind w:left="3600" w:hanging="360"/>
      </w:pPr>
      <w:rPr>
        <w:rFonts w:ascii="Courier New" w:hAnsi="Courier New" w:hint="default"/>
      </w:rPr>
    </w:lvl>
    <w:lvl w:ilvl="5" w:tplc="F97827E0">
      <w:start w:val="1"/>
      <w:numFmt w:val="bullet"/>
      <w:lvlText w:val=""/>
      <w:lvlJc w:val="left"/>
      <w:pPr>
        <w:ind w:left="4320" w:hanging="360"/>
      </w:pPr>
      <w:rPr>
        <w:rFonts w:ascii="Wingdings" w:hAnsi="Wingdings" w:hint="default"/>
      </w:rPr>
    </w:lvl>
    <w:lvl w:ilvl="6" w:tplc="18ACCB4A">
      <w:start w:val="1"/>
      <w:numFmt w:val="bullet"/>
      <w:lvlText w:val=""/>
      <w:lvlJc w:val="left"/>
      <w:pPr>
        <w:ind w:left="5040" w:hanging="360"/>
      </w:pPr>
      <w:rPr>
        <w:rFonts w:ascii="Symbol" w:hAnsi="Symbol" w:hint="default"/>
      </w:rPr>
    </w:lvl>
    <w:lvl w:ilvl="7" w:tplc="8F3C9D42">
      <w:start w:val="1"/>
      <w:numFmt w:val="bullet"/>
      <w:lvlText w:val="o"/>
      <w:lvlJc w:val="left"/>
      <w:pPr>
        <w:ind w:left="5760" w:hanging="360"/>
      </w:pPr>
      <w:rPr>
        <w:rFonts w:ascii="Courier New" w:hAnsi="Courier New" w:hint="default"/>
      </w:rPr>
    </w:lvl>
    <w:lvl w:ilvl="8" w:tplc="6E2E34D2">
      <w:start w:val="1"/>
      <w:numFmt w:val="bullet"/>
      <w:lvlText w:val=""/>
      <w:lvlJc w:val="left"/>
      <w:pPr>
        <w:ind w:left="6480" w:hanging="360"/>
      </w:pPr>
      <w:rPr>
        <w:rFonts w:ascii="Wingdings" w:hAnsi="Wingdings" w:hint="default"/>
      </w:rPr>
    </w:lvl>
  </w:abstractNum>
  <w:abstractNum w:abstractNumId="42" w15:restartNumberingAfterBreak="0">
    <w:nsid w:val="2D7C36AB"/>
    <w:multiLevelType w:val="hybridMultilevel"/>
    <w:tmpl w:val="0038D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A97847"/>
    <w:multiLevelType w:val="hybridMultilevel"/>
    <w:tmpl w:val="FFFFFFFF"/>
    <w:lvl w:ilvl="0" w:tplc="1308786C">
      <w:start w:val="1"/>
      <w:numFmt w:val="bullet"/>
      <w:lvlText w:val=""/>
      <w:lvlJc w:val="left"/>
      <w:pPr>
        <w:ind w:left="720" w:hanging="360"/>
      </w:pPr>
      <w:rPr>
        <w:rFonts w:ascii="Symbol" w:hAnsi="Symbol" w:hint="default"/>
      </w:rPr>
    </w:lvl>
    <w:lvl w:ilvl="1" w:tplc="23721076">
      <w:start w:val="1"/>
      <w:numFmt w:val="bullet"/>
      <w:lvlText w:val="o"/>
      <w:lvlJc w:val="left"/>
      <w:pPr>
        <w:ind w:left="1440" w:hanging="360"/>
      </w:pPr>
      <w:rPr>
        <w:rFonts w:ascii="Courier New" w:hAnsi="Courier New" w:hint="default"/>
      </w:rPr>
    </w:lvl>
    <w:lvl w:ilvl="2" w:tplc="DCC64626">
      <w:start w:val="1"/>
      <w:numFmt w:val="bullet"/>
      <w:lvlText w:val=""/>
      <w:lvlJc w:val="left"/>
      <w:pPr>
        <w:ind w:left="2160" w:hanging="360"/>
      </w:pPr>
      <w:rPr>
        <w:rFonts w:ascii="Wingdings" w:hAnsi="Wingdings" w:hint="default"/>
      </w:rPr>
    </w:lvl>
    <w:lvl w:ilvl="3" w:tplc="6FF4813E">
      <w:start w:val="1"/>
      <w:numFmt w:val="bullet"/>
      <w:lvlText w:val=""/>
      <w:lvlJc w:val="left"/>
      <w:pPr>
        <w:ind w:left="2880" w:hanging="360"/>
      </w:pPr>
      <w:rPr>
        <w:rFonts w:ascii="Symbol" w:hAnsi="Symbol" w:hint="default"/>
      </w:rPr>
    </w:lvl>
    <w:lvl w:ilvl="4" w:tplc="9C3C209A">
      <w:start w:val="1"/>
      <w:numFmt w:val="bullet"/>
      <w:lvlText w:val="o"/>
      <w:lvlJc w:val="left"/>
      <w:pPr>
        <w:ind w:left="3600" w:hanging="360"/>
      </w:pPr>
      <w:rPr>
        <w:rFonts w:ascii="Courier New" w:hAnsi="Courier New" w:hint="default"/>
      </w:rPr>
    </w:lvl>
    <w:lvl w:ilvl="5" w:tplc="25F233AE">
      <w:start w:val="1"/>
      <w:numFmt w:val="bullet"/>
      <w:lvlText w:val=""/>
      <w:lvlJc w:val="left"/>
      <w:pPr>
        <w:ind w:left="4320" w:hanging="360"/>
      </w:pPr>
      <w:rPr>
        <w:rFonts w:ascii="Wingdings" w:hAnsi="Wingdings" w:hint="default"/>
      </w:rPr>
    </w:lvl>
    <w:lvl w:ilvl="6" w:tplc="E52ED4D0">
      <w:start w:val="1"/>
      <w:numFmt w:val="bullet"/>
      <w:lvlText w:val=""/>
      <w:lvlJc w:val="left"/>
      <w:pPr>
        <w:ind w:left="5040" w:hanging="360"/>
      </w:pPr>
      <w:rPr>
        <w:rFonts w:ascii="Symbol" w:hAnsi="Symbol" w:hint="default"/>
      </w:rPr>
    </w:lvl>
    <w:lvl w:ilvl="7" w:tplc="E40A03CC">
      <w:start w:val="1"/>
      <w:numFmt w:val="bullet"/>
      <w:lvlText w:val="o"/>
      <w:lvlJc w:val="left"/>
      <w:pPr>
        <w:ind w:left="5760" w:hanging="360"/>
      </w:pPr>
      <w:rPr>
        <w:rFonts w:ascii="Courier New" w:hAnsi="Courier New" w:hint="default"/>
      </w:rPr>
    </w:lvl>
    <w:lvl w:ilvl="8" w:tplc="EC003ECE">
      <w:start w:val="1"/>
      <w:numFmt w:val="bullet"/>
      <w:lvlText w:val=""/>
      <w:lvlJc w:val="left"/>
      <w:pPr>
        <w:ind w:left="6480" w:hanging="360"/>
      </w:pPr>
      <w:rPr>
        <w:rFonts w:ascii="Wingdings" w:hAnsi="Wingdings" w:hint="default"/>
      </w:rPr>
    </w:lvl>
  </w:abstractNum>
  <w:abstractNum w:abstractNumId="44" w15:restartNumberingAfterBreak="0">
    <w:nsid w:val="304165EB"/>
    <w:multiLevelType w:val="hybridMultilevel"/>
    <w:tmpl w:val="455AF208"/>
    <w:lvl w:ilvl="0" w:tplc="4970A1D0">
      <w:start w:val="1"/>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0D79568"/>
    <w:multiLevelType w:val="hybridMultilevel"/>
    <w:tmpl w:val="FFFFFFFF"/>
    <w:lvl w:ilvl="0" w:tplc="FA10C250">
      <w:start w:val="1"/>
      <w:numFmt w:val="bullet"/>
      <w:lvlText w:val=""/>
      <w:lvlJc w:val="left"/>
      <w:pPr>
        <w:ind w:left="720" w:hanging="360"/>
      </w:pPr>
      <w:rPr>
        <w:rFonts w:ascii="Symbol" w:hAnsi="Symbol" w:hint="default"/>
      </w:rPr>
    </w:lvl>
    <w:lvl w:ilvl="1" w:tplc="FB70B7D8">
      <w:start w:val="1"/>
      <w:numFmt w:val="bullet"/>
      <w:lvlText w:val="o"/>
      <w:lvlJc w:val="left"/>
      <w:pPr>
        <w:ind w:left="1440" w:hanging="360"/>
      </w:pPr>
      <w:rPr>
        <w:rFonts w:ascii="Courier New" w:hAnsi="Courier New" w:hint="default"/>
      </w:rPr>
    </w:lvl>
    <w:lvl w:ilvl="2" w:tplc="49E2DB6E">
      <w:start w:val="1"/>
      <w:numFmt w:val="bullet"/>
      <w:lvlText w:val=""/>
      <w:lvlJc w:val="left"/>
      <w:pPr>
        <w:ind w:left="2160" w:hanging="360"/>
      </w:pPr>
      <w:rPr>
        <w:rFonts w:ascii="Wingdings" w:hAnsi="Wingdings" w:hint="default"/>
      </w:rPr>
    </w:lvl>
    <w:lvl w:ilvl="3" w:tplc="CAAE1528">
      <w:start w:val="1"/>
      <w:numFmt w:val="bullet"/>
      <w:lvlText w:val=""/>
      <w:lvlJc w:val="left"/>
      <w:pPr>
        <w:ind w:left="2880" w:hanging="360"/>
      </w:pPr>
      <w:rPr>
        <w:rFonts w:ascii="Symbol" w:hAnsi="Symbol" w:hint="default"/>
      </w:rPr>
    </w:lvl>
    <w:lvl w:ilvl="4" w:tplc="2812A82A">
      <w:start w:val="1"/>
      <w:numFmt w:val="bullet"/>
      <w:lvlText w:val="o"/>
      <w:lvlJc w:val="left"/>
      <w:pPr>
        <w:ind w:left="3600" w:hanging="360"/>
      </w:pPr>
      <w:rPr>
        <w:rFonts w:ascii="Courier New" w:hAnsi="Courier New" w:hint="default"/>
      </w:rPr>
    </w:lvl>
    <w:lvl w:ilvl="5" w:tplc="D8D88D26">
      <w:start w:val="1"/>
      <w:numFmt w:val="bullet"/>
      <w:lvlText w:val=""/>
      <w:lvlJc w:val="left"/>
      <w:pPr>
        <w:ind w:left="4320" w:hanging="360"/>
      </w:pPr>
      <w:rPr>
        <w:rFonts w:ascii="Wingdings" w:hAnsi="Wingdings" w:hint="default"/>
      </w:rPr>
    </w:lvl>
    <w:lvl w:ilvl="6" w:tplc="4C9088F2">
      <w:start w:val="1"/>
      <w:numFmt w:val="bullet"/>
      <w:lvlText w:val=""/>
      <w:lvlJc w:val="left"/>
      <w:pPr>
        <w:ind w:left="5040" w:hanging="360"/>
      </w:pPr>
      <w:rPr>
        <w:rFonts w:ascii="Symbol" w:hAnsi="Symbol" w:hint="default"/>
      </w:rPr>
    </w:lvl>
    <w:lvl w:ilvl="7" w:tplc="19926C7C">
      <w:start w:val="1"/>
      <w:numFmt w:val="bullet"/>
      <w:lvlText w:val="o"/>
      <w:lvlJc w:val="left"/>
      <w:pPr>
        <w:ind w:left="5760" w:hanging="360"/>
      </w:pPr>
      <w:rPr>
        <w:rFonts w:ascii="Courier New" w:hAnsi="Courier New" w:hint="default"/>
      </w:rPr>
    </w:lvl>
    <w:lvl w:ilvl="8" w:tplc="5C82453C">
      <w:start w:val="1"/>
      <w:numFmt w:val="bullet"/>
      <w:lvlText w:val=""/>
      <w:lvlJc w:val="left"/>
      <w:pPr>
        <w:ind w:left="6480" w:hanging="360"/>
      </w:pPr>
      <w:rPr>
        <w:rFonts w:ascii="Wingdings" w:hAnsi="Wingdings" w:hint="default"/>
      </w:rPr>
    </w:lvl>
  </w:abstractNum>
  <w:abstractNum w:abstractNumId="46" w15:restartNumberingAfterBreak="0">
    <w:nsid w:val="31323D93"/>
    <w:multiLevelType w:val="hybridMultilevel"/>
    <w:tmpl w:val="FFFFFFFF"/>
    <w:lvl w:ilvl="0" w:tplc="57CE0E5C">
      <w:start w:val="1"/>
      <w:numFmt w:val="lowerLetter"/>
      <w:lvlText w:val="%1."/>
      <w:lvlJc w:val="left"/>
      <w:pPr>
        <w:ind w:left="720" w:hanging="360"/>
      </w:pPr>
    </w:lvl>
    <w:lvl w:ilvl="1" w:tplc="22F8DB40">
      <w:start w:val="1"/>
      <w:numFmt w:val="lowerLetter"/>
      <w:lvlText w:val="%2."/>
      <w:lvlJc w:val="left"/>
      <w:pPr>
        <w:ind w:left="1440" w:hanging="360"/>
      </w:pPr>
    </w:lvl>
    <w:lvl w:ilvl="2" w:tplc="D3BC7BC8">
      <w:start w:val="1"/>
      <w:numFmt w:val="lowerRoman"/>
      <w:lvlText w:val="%3."/>
      <w:lvlJc w:val="right"/>
      <w:pPr>
        <w:ind w:left="2160" w:hanging="180"/>
      </w:pPr>
    </w:lvl>
    <w:lvl w:ilvl="3" w:tplc="28F6CB4E">
      <w:start w:val="1"/>
      <w:numFmt w:val="decimal"/>
      <w:lvlText w:val="%4."/>
      <w:lvlJc w:val="left"/>
      <w:pPr>
        <w:ind w:left="2880" w:hanging="360"/>
      </w:pPr>
    </w:lvl>
    <w:lvl w:ilvl="4" w:tplc="2A36E49C">
      <w:start w:val="1"/>
      <w:numFmt w:val="lowerLetter"/>
      <w:lvlText w:val="%5."/>
      <w:lvlJc w:val="left"/>
      <w:pPr>
        <w:ind w:left="3600" w:hanging="360"/>
      </w:pPr>
    </w:lvl>
    <w:lvl w:ilvl="5" w:tplc="F3EAF6A4">
      <w:start w:val="1"/>
      <w:numFmt w:val="lowerRoman"/>
      <w:lvlText w:val="%6."/>
      <w:lvlJc w:val="right"/>
      <w:pPr>
        <w:ind w:left="4320" w:hanging="180"/>
      </w:pPr>
    </w:lvl>
    <w:lvl w:ilvl="6" w:tplc="88BCF962">
      <w:start w:val="1"/>
      <w:numFmt w:val="decimal"/>
      <w:lvlText w:val="%7."/>
      <w:lvlJc w:val="left"/>
      <w:pPr>
        <w:ind w:left="5040" w:hanging="360"/>
      </w:pPr>
    </w:lvl>
    <w:lvl w:ilvl="7" w:tplc="A8AC3C0E">
      <w:start w:val="1"/>
      <w:numFmt w:val="lowerLetter"/>
      <w:lvlText w:val="%8."/>
      <w:lvlJc w:val="left"/>
      <w:pPr>
        <w:ind w:left="5760" w:hanging="360"/>
      </w:pPr>
    </w:lvl>
    <w:lvl w:ilvl="8" w:tplc="45F2B7D4">
      <w:start w:val="1"/>
      <w:numFmt w:val="lowerRoman"/>
      <w:lvlText w:val="%9."/>
      <w:lvlJc w:val="right"/>
      <w:pPr>
        <w:ind w:left="6480" w:hanging="180"/>
      </w:pPr>
    </w:lvl>
  </w:abstractNum>
  <w:abstractNum w:abstractNumId="47" w15:restartNumberingAfterBreak="0">
    <w:nsid w:val="32F7CB4E"/>
    <w:multiLevelType w:val="hybridMultilevel"/>
    <w:tmpl w:val="FFFFFFFF"/>
    <w:lvl w:ilvl="0" w:tplc="8842B56E">
      <w:start w:val="1"/>
      <w:numFmt w:val="lowerLetter"/>
      <w:lvlText w:val="%1."/>
      <w:lvlJc w:val="left"/>
      <w:pPr>
        <w:ind w:left="720" w:hanging="360"/>
      </w:pPr>
    </w:lvl>
    <w:lvl w:ilvl="1" w:tplc="F522D35E">
      <w:start w:val="1"/>
      <w:numFmt w:val="lowerLetter"/>
      <w:lvlText w:val="%2."/>
      <w:lvlJc w:val="left"/>
      <w:pPr>
        <w:ind w:left="1440" w:hanging="360"/>
      </w:pPr>
    </w:lvl>
    <w:lvl w:ilvl="2" w:tplc="4D5657D2">
      <w:start w:val="1"/>
      <w:numFmt w:val="lowerRoman"/>
      <w:lvlText w:val="%3."/>
      <w:lvlJc w:val="right"/>
      <w:pPr>
        <w:ind w:left="2160" w:hanging="180"/>
      </w:pPr>
    </w:lvl>
    <w:lvl w:ilvl="3" w:tplc="8A705A30">
      <w:start w:val="1"/>
      <w:numFmt w:val="decimal"/>
      <w:lvlText w:val="%4."/>
      <w:lvlJc w:val="left"/>
      <w:pPr>
        <w:ind w:left="2880" w:hanging="360"/>
      </w:pPr>
    </w:lvl>
    <w:lvl w:ilvl="4" w:tplc="4E0EFEDA">
      <w:start w:val="1"/>
      <w:numFmt w:val="lowerLetter"/>
      <w:lvlText w:val="%5."/>
      <w:lvlJc w:val="left"/>
      <w:pPr>
        <w:ind w:left="3600" w:hanging="360"/>
      </w:pPr>
    </w:lvl>
    <w:lvl w:ilvl="5" w:tplc="83C2122E">
      <w:start w:val="1"/>
      <w:numFmt w:val="lowerRoman"/>
      <w:lvlText w:val="%6."/>
      <w:lvlJc w:val="right"/>
      <w:pPr>
        <w:ind w:left="4320" w:hanging="180"/>
      </w:pPr>
    </w:lvl>
    <w:lvl w:ilvl="6" w:tplc="E3BC206A">
      <w:start w:val="1"/>
      <w:numFmt w:val="decimal"/>
      <w:lvlText w:val="%7."/>
      <w:lvlJc w:val="left"/>
      <w:pPr>
        <w:ind w:left="5040" w:hanging="360"/>
      </w:pPr>
    </w:lvl>
    <w:lvl w:ilvl="7" w:tplc="DCF8ABEA">
      <w:start w:val="1"/>
      <w:numFmt w:val="lowerLetter"/>
      <w:lvlText w:val="%8."/>
      <w:lvlJc w:val="left"/>
      <w:pPr>
        <w:ind w:left="5760" w:hanging="360"/>
      </w:pPr>
    </w:lvl>
    <w:lvl w:ilvl="8" w:tplc="AD40F284">
      <w:start w:val="1"/>
      <w:numFmt w:val="lowerRoman"/>
      <w:lvlText w:val="%9."/>
      <w:lvlJc w:val="right"/>
      <w:pPr>
        <w:ind w:left="6480" w:hanging="180"/>
      </w:pPr>
    </w:lvl>
  </w:abstractNum>
  <w:abstractNum w:abstractNumId="48" w15:restartNumberingAfterBreak="0">
    <w:nsid w:val="336FB5E8"/>
    <w:multiLevelType w:val="hybridMultilevel"/>
    <w:tmpl w:val="FFFFFFFF"/>
    <w:lvl w:ilvl="0" w:tplc="124AF252">
      <w:start w:val="1"/>
      <w:numFmt w:val="bullet"/>
      <w:lvlText w:val=""/>
      <w:lvlJc w:val="left"/>
      <w:pPr>
        <w:ind w:left="720" w:hanging="360"/>
      </w:pPr>
      <w:rPr>
        <w:rFonts w:ascii="Symbol" w:hAnsi="Symbol" w:hint="default"/>
      </w:rPr>
    </w:lvl>
    <w:lvl w:ilvl="1" w:tplc="EA0668E8">
      <w:start w:val="1"/>
      <w:numFmt w:val="bullet"/>
      <w:lvlText w:val="o"/>
      <w:lvlJc w:val="left"/>
      <w:pPr>
        <w:ind w:left="1440" w:hanging="360"/>
      </w:pPr>
      <w:rPr>
        <w:rFonts w:ascii="Courier New" w:hAnsi="Courier New" w:hint="default"/>
      </w:rPr>
    </w:lvl>
    <w:lvl w:ilvl="2" w:tplc="0FE879CE">
      <w:start w:val="1"/>
      <w:numFmt w:val="bullet"/>
      <w:lvlText w:val=""/>
      <w:lvlJc w:val="left"/>
      <w:pPr>
        <w:ind w:left="2160" w:hanging="360"/>
      </w:pPr>
      <w:rPr>
        <w:rFonts w:ascii="Wingdings" w:hAnsi="Wingdings" w:hint="default"/>
      </w:rPr>
    </w:lvl>
    <w:lvl w:ilvl="3" w:tplc="45EAA91E">
      <w:start w:val="1"/>
      <w:numFmt w:val="bullet"/>
      <w:lvlText w:val=""/>
      <w:lvlJc w:val="left"/>
      <w:pPr>
        <w:ind w:left="2880" w:hanging="360"/>
      </w:pPr>
      <w:rPr>
        <w:rFonts w:ascii="Symbol" w:hAnsi="Symbol" w:hint="default"/>
      </w:rPr>
    </w:lvl>
    <w:lvl w:ilvl="4" w:tplc="92C87FBE">
      <w:start w:val="1"/>
      <w:numFmt w:val="bullet"/>
      <w:lvlText w:val="o"/>
      <w:lvlJc w:val="left"/>
      <w:pPr>
        <w:ind w:left="3600" w:hanging="360"/>
      </w:pPr>
      <w:rPr>
        <w:rFonts w:ascii="Courier New" w:hAnsi="Courier New" w:hint="default"/>
      </w:rPr>
    </w:lvl>
    <w:lvl w:ilvl="5" w:tplc="28B062DC">
      <w:start w:val="1"/>
      <w:numFmt w:val="bullet"/>
      <w:lvlText w:val=""/>
      <w:lvlJc w:val="left"/>
      <w:pPr>
        <w:ind w:left="4320" w:hanging="360"/>
      </w:pPr>
      <w:rPr>
        <w:rFonts w:ascii="Wingdings" w:hAnsi="Wingdings" w:hint="default"/>
      </w:rPr>
    </w:lvl>
    <w:lvl w:ilvl="6" w:tplc="045EDA26">
      <w:start w:val="1"/>
      <w:numFmt w:val="bullet"/>
      <w:lvlText w:val=""/>
      <w:lvlJc w:val="left"/>
      <w:pPr>
        <w:ind w:left="5040" w:hanging="360"/>
      </w:pPr>
      <w:rPr>
        <w:rFonts w:ascii="Symbol" w:hAnsi="Symbol" w:hint="default"/>
      </w:rPr>
    </w:lvl>
    <w:lvl w:ilvl="7" w:tplc="6234BC84">
      <w:start w:val="1"/>
      <w:numFmt w:val="bullet"/>
      <w:lvlText w:val="o"/>
      <w:lvlJc w:val="left"/>
      <w:pPr>
        <w:ind w:left="5760" w:hanging="360"/>
      </w:pPr>
      <w:rPr>
        <w:rFonts w:ascii="Courier New" w:hAnsi="Courier New" w:hint="default"/>
      </w:rPr>
    </w:lvl>
    <w:lvl w:ilvl="8" w:tplc="8A545BA2">
      <w:start w:val="1"/>
      <w:numFmt w:val="bullet"/>
      <w:lvlText w:val=""/>
      <w:lvlJc w:val="left"/>
      <w:pPr>
        <w:ind w:left="6480" w:hanging="360"/>
      </w:pPr>
      <w:rPr>
        <w:rFonts w:ascii="Wingdings" w:hAnsi="Wingdings" w:hint="default"/>
      </w:rPr>
    </w:lvl>
  </w:abstractNum>
  <w:abstractNum w:abstractNumId="49" w15:restartNumberingAfterBreak="0">
    <w:nsid w:val="33C22E24"/>
    <w:multiLevelType w:val="hybridMultilevel"/>
    <w:tmpl w:val="FFFFFFFF"/>
    <w:lvl w:ilvl="0" w:tplc="77E031E2">
      <w:start w:val="1"/>
      <w:numFmt w:val="bullet"/>
      <w:lvlText w:val="·"/>
      <w:lvlJc w:val="left"/>
      <w:pPr>
        <w:ind w:left="720" w:hanging="360"/>
      </w:pPr>
      <w:rPr>
        <w:rFonts w:ascii="Symbol" w:hAnsi="Symbol" w:hint="default"/>
      </w:rPr>
    </w:lvl>
    <w:lvl w:ilvl="1" w:tplc="0CFEED34">
      <w:start w:val="1"/>
      <w:numFmt w:val="bullet"/>
      <w:lvlText w:val="o"/>
      <w:lvlJc w:val="left"/>
      <w:pPr>
        <w:ind w:left="1440" w:hanging="360"/>
      </w:pPr>
      <w:rPr>
        <w:rFonts w:ascii="Courier New" w:hAnsi="Courier New" w:hint="default"/>
      </w:rPr>
    </w:lvl>
    <w:lvl w:ilvl="2" w:tplc="A7F85E7E">
      <w:start w:val="1"/>
      <w:numFmt w:val="bullet"/>
      <w:lvlText w:val=""/>
      <w:lvlJc w:val="left"/>
      <w:pPr>
        <w:ind w:left="2160" w:hanging="360"/>
      </w:pPr>
      <w:rPr>
        <w:rFonts w:ascii="Wingdings" w:hAnsi="Wingdings" w:hint="default"/>
      </w:rPr>
    </w:lvl>
    <w:lvl w:ilvl="3" w:tplc="9258C856">
      <w:start w:val="1"/>
      <w:numFmt w:val="bullet"/>
      <w:lvlText w:val=""/>
      <w:lvlJc w:val="left"/>
      <w:pPr>
        <w:ind w:left="2880" w:hanging="360"/>
      </w:pPr>
      <w:rPr>
        <w:rFonts w:ascii="Symbol" w:hAnsi="Symbol" w:hint="default"/>
      </w:rPr>
    </w:lvl>
    <w:lvl w:ilvl="4" w:tplc="FE024B7A">
      <w:start w:val="1"/>
      <w:numFmt w:val="bullet"/>
      <w:lvlText w:val="o"/>
      <w:lvlJc w:val="left"/>
      <w:pPr>
        <w:ind w:left="3600" w:hanging="360"/>
      </w:pPr>
      <w:rPr>
        <w:rFonts w:ascii="Courier New" w:hAnsi="Courier New" w:hint="default"/>
      </w:rPr>
    </w:lvl>
    <w:lvl w:ilvl="5" w:tplc="F2C039C2">
      <w:start w:val="1"/>
      <w:numFmt w:val="bullet"/>
      <w:lvlText w:val=""/>
      <w:lvlJc w:val="left"/>
      <w:pPr>
        <w:ind w:left="4320" w:hanging="360"/>
      </w:pPr>
      <w:rPr>
        <w:rFonts w:ascii="Wingdings" w:hAnsi="Wingdings" w:hint="default"/>
      </w:rPr>
    </w:lvl>
    <w:lvl w:ilvl="6" w:tplc="5086B584">
      <w:start w:val="1"/>
      <w:numFmt w:val="bullet"/>
      <w:lvlText w:val=""/>
      <w:lvlJc w:val="left"/>
      <w:pPr>
        <w:ind w:left="5040" w:hanging="360"/>
      </w:pPr>
      <w:rPr>
        <w:rFonts w:ascii="Symbol" w:hAnsi="Symbol" w:hint="default"/>
      </w:rPr>
    </w:lvl>
    <w:lvl w:ilvl="7" w:tplc="1988F8AC">
      <w:start w:val="1"/>
      <w:numFmt w:val="bullet"/>
      <w:lvlText w:val="o"/>
      <w:lvlJc w:val="left"/>
      <w:pPr>
        <w:ind w:left="5760" w:hanging="360"/>
      </w:pPr>
      <w:rPr>
        <w:rFonts w:ascii="Courier New" w:hAnsi="Courier New" w:hint="default"/>
      </w:rPr>
    </w:lvl>
    <w:lvl w:ilvl="8" w:tplc="7FCE9F50">
      <w:start w:val="1"/>
      <w:numFmt w:val="bullet"/>
      <w:lvlText w:val=""/>
      <w:lvlJc w:val="left"/>
      <w:pPr>
        <w:ind w:left="6480" w:hanging="360"/>
      </w:pPr>
      <w:rPr>
        <w:rFonts w:ascii="Wingdings" w:hAnsi="Wingdings" w:hint="default"/>
      </w:rPr>
    </w:lvl>
  </w:abstractNum>
  <w:abstractNum w:abstractNumId="50" w15:restartNumberingAfterBreak="0">
    <w:nsid w:val="33CE603E"/>
    <w:multiLevelType w:val="hybridMultilevel"/>
    <w:tmpl w:val="FFFFFFFF"/>
    <w:lvl w:ilvl="0" w:tplc="C164973E">
      <w:start w:val="1"/>
      <w:numFmt w:val="lowerRoman"/>
      <w:lvlText w:val="%1."/>
      <w:lvlJc w:val="right"/>
      <w:pPr>
        <w:ind w:left="2520" w:hanging="360"/>
      </w:pPr>
    </w:lvl>
    <w:lvl w:ilvl="1" w:tplc="B4363000">
      <w:start w:val="1"/>
      <w:numFmt w:val="lowerLetter"/>
      <w:lvlText w:val="%2."/>
      <w:lvlJc w:val="left"/>
      <w:pPr>
        <w:ind w:left="3240" w:hanging="360"/>
      </w:pPr>
    </w:lvl>
    <w:lvl w:ilvl="2" w:tplc="B64C21FA">
      <w:start w:val="1"/>
      <w:numFmt w:val="lowerRoman"/>
      <w:lvlText w:val="%3."/>
      <w:lvlJc w:val="right"/>
      <w:pPr>
        <w:ind w:left="3960" w:hanging="180"/>
      </w:pPr>
    </w:lvl>
    <w:lvl w:ilvl="3" w:tplc="CF0CB524">
      <w:start w:val="1"/>
      <w:numFmt w:val="decimal"/>
      <w:lvlText w:val="%4."/>
      <w:lvlJc w:val="left"/>
      <w:pPr>
        <w:ind w:left="4680" w:hanging="360"/>
      </w:pPr>
    </w:lvl>
    <w:lvl w:ilvl="4" w:tplc="9A621C86">
      <w:start w:val="1"/>
      <w:numFmt w:val="lowerLetter"/>
      <w:lvlText w:val="%5."/>
      <w:lvlJc w:val="left"/>
      <w:pPr>
        <w:ind w:left="5400" w:hanging="360"/>
      </w:pPr>
    </w:lvl>
    <w:lvl w:ilvl="5" w:tplc="9888174E">
      <w:start w:val="1"/>
      <w:numFmt w:val="lowerRoman"/>
      <w:lvlText w:val="%6."/>
      <w:lvlJc w:val="right"/>
      <w:pPr>
        <w:ind w:left="6120" w:hanging="180"/>
      </w:pPr>
    </w:lvl>
    <w:lvl w:ilvl="6" w:tplc="50A06686">
      <w:start w:val="1"/>
      <w:numFmt w:val="decimal"/>
      <w:lvlText w:val="%7."/>
      <w:lvlJc w:val="left"/>
      <w:pPr>
        <w:ind w:left="6840" w:hanging="360"/>
      </w:pPr>
    </w:lvl>
    <w:lvl w:ilvl="7" w:tplc="8BE6A068">
      <w:start w:val="1"/>
      <w:numFmt w:val="lowerLetter"/>
      <w:lvlText w:val="%8."/>
      <w:lvlJc w:val="left"/>
      <w:pPr>
        <w:ind w:left="7560" w:hanging="360"/>
      </w:pPr>
    </w:lvl>
    <w:lvl w:ilvl="8" w:tplc="2AEAAD6A">
      <w:start w:val="1"/>
      <w:numFmt w:val="lowerRoman"/>
      <w:lvlText w:val="%9."/>
      <w:lvlJc w:val="right"/>
      <w:pPr>
        <w:ind w:left="8280" w:hanging="180"/>
      </w:pPr>
    </w:lvl>
  </w:abstractNum>
  <w:abstractNum w:abstractNumId="51" w15:restartNumberingAfterBreak="0">
    <w:nsid w:val="341255A5"/>
    <w:multiLevelType w:val="hybridMultilevel"/>
    <w:tmpl w:val="87E6EE34"/>
    <w:lvl w:ilvl="0" w:tplc="CDD868A4">
      <w:start w:val="1"/>
      <w:numFmt w:val="lowerLetter"/>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34CDCE35"/>
    <w:multiLevelType w:val="hybridMultilevel"/>
    <w:tmpl w:val="FFFFFFFF"/>
    <w:lvl w:ilvl="0" w:tplc="8FAE8952">
      <w:start w:val="1"/>
      <w:numFmt w:val="decimal"/>
      <w:lvlText w:val="%1."/>
      <w:lvlJc w:val="left"/>
      <w:pPr>
        <w:ind w:left="720" w:hanging="360"/>
      </w:pPr>
    </w:lvl>
    <w:lvl w:ilvl="1" w:tplc="75DC188A">
      <w:start w:val="1"/>
      <w:numFmt w:val="lowerLetter"/>
      <w:lvlText w:val="%2."/>
      <w:lvlJc w:val="left"/>
      <w:pPr>
        <w:ind w:left="1440" w:hanging="360"/>
      </w:pPr>
    </w:lvl>
    <w:lvl w:ilvl="2" w:tplc="B53435B4">
      <w:start w:val="1"/>
      <w:numFmt w:val="lowerRoman"/>
      <w:lvlText w:val="%3."/>
      <w:lvlJc w:val="right"/>
      <w:pPr>
        <w:ind w:left="2160" w:hanging="180"/>
      </w:pPr>
    </w:lvl>
    <w:lvl w:ilvl="3" w:tplc="C52A84C6">
      <w:start w:val="1"/>
      <w:numFmt w:val="decimal"/>
      <w:lvlText w:val="%4."/>
      <w:lvlJc w:val="left"/>
      <w:pPr>
        <w:ind w:left="2880" w:hanging="360"/>
      </w:pPr>
    </w:lvl>
    <w:lvl w:ilvl="4" w:tplc="157697F6">
      <w:start w:val="1"/>
      <w:numFmt w:val="lowerLetter"/>
      <w:lvlText w:val="%5."/>
      <w:lvlJc w:val="left"/>
      <w:pPr>
        <w:ind w:left="3600" w:hanging="360"/>
      </w:pPr>
    </w:lvl>
    <w:lvl w:ilvl="5" w:tplc="2640B954">
      <w:start w:val="1"/>
      <w:numFmt w:val="lowerRoman"/>
      <w:lvlText w:val="%6."/>
      <w:lvlJc w:val="right"/>
      <w:pPr>
        <w:ind w:left="4320" w:hanging="180"/>
      </w:pPr>
    </w:lvl>
    <w:lvl w:ilvl="6" w:tplc="4B06AD2C">
      <w:start w:val="1"/>
      <w:numFmt w:val="decimal"/>
      <w:lvlText w:val="%7."/>
      <w:lvlJc w:val="left"/>
      <w:pPr>
        <w:ind w:left="5040" w:hanging="360"/>
      </w:pPr>
    </w:lvl>
    <w:lvl w:ilvl="7" w:tplc="DC4CD4F2">
      <w:start w:val="1"/>
      <w:numFmt w:val="lowerLetter"/>
      <w:lvlText w:val="%8."/>
      <w:lvlJc w:val="left"/>
      <w:pPr>
        <w:ind w:left="5760" w:hanging="360"/>
      </w:pPr>
    </w:lvl>
    <w:lvl w:ilvl="8" w:tplc="DA2A3948">
      <w:start w:val="1"/>
      <w:numFmt w:val="lowerRoman"/>
      <w:lvlText w:val="%9."/>
      <w:lvlJc w:val="right"/>
      <w:pPr>
        <w:ind w:left="6480" w:hanging="180"/>
      </w:pPr>
    </w:lvl>
  </w:abstractNum>
  <w:abstractNum w:abstractNumId="53" w15:restartNumberingAfterBreak="0">
    <w:nsid w:val="35D9A3C6"/>
    <w:multiLevelType w:val="hybridMultilevel"/>
    <w:tmpl w:val="FFFFFFFF"/>
    <w:lvl w:ilvl="0" w:tplc="47B20F40">
      <w:start w:val="1"/>
      <w:numFmt w:val="bullet"/>
      <w:lvlText w:val=""/>
      <w:lvlJc w:val="left"/>
      <w:pPr>
        <w:ind w:left="720" w:hanging="360"/>
      </w:pPr>
      <w:rPr>
        <w:rFonts w:ascii="Symbol" w:hAnsi="Symbol" w:hint="default"/>
      </w:rPr>
    </w:lvl>
    <w:lvl w:ilvl="1" w:tplc="4860F7A6">
      <w:start w:val="1"/>
      <w:numFmt w:val="bullet"/>
      <w:lvlText w:val="o"/>
      <w:lvlJc w:val="left"/>
      <w:pPr>
        <w:ind w:left="1440" w:hanging="360"/>
      </w:pPr>
      <w:rPr>
        <w:rFonts w:ascii="Courier New" w:hAnsi="Courier New" w:hint="default"/>
      </w:rPr>
    </w:lvl>
    <w:lvl w:ilvl="2" w:tplc="50CE836C">
      <w:start w:val="1"/>
      <w:numFmt w:val="bullet"/>
      <w:lvlText w:val=""/>
      <w:lvlJc w:val="left"/>
      <w:pPr>
        <w:ind w:left="2160" w:hanging="360"/>
      </w:pPr>
      <w:rPr>
        <w:rFonts w:ascii="Wingdings" w:hAnsi="Wingdings" w:hint="default"/>
      </w:rPr>
    </w:lvl>
    <w:lvl w:ilvl="3" w:tplc="60A04394">
      <w:start w:val="1"/>
      <w:numFmt w:val="bullet"/>
      <w:lvlText w:val=""/>
      <w:lvlJc w:val="left"/>
      <w:pPr>
        <w:ind w:left="2880" w:hanging="360"/>
      </w:pPr>
      <w:rPr>
        <w:rFonts w:ascii="Symbol" w:hAnsi="Symbol" w:hint="default"/>
      </w:rPr>
    </w:lvl>
    <w:lvl w:ilvl="4" w:tplc="061CA5D8">
      <w:start w:val="1"/>
      <w:numFmt w:val="bullet"/>
      <w:lvlText w:val="o"/>
      <w:lvlJc w:val="left"/>
      <w:pPr>
        <w:ind w:left="3600" w:hanging="360"/>
      </w:pPr>
      <w:rPr>
        <w:rFonts w:ascii="Courier New" w:hAnsi="Courier New" w:hint="default"/>
      </w:rPr>
    </w:lvl>
    <w:lvl w:ilvl="5" w:tplc="D82A3A46">
      <w:start w:val="1"/>
      <w:numFmt w:val="bullet"/>
      <w:lvlText w:val=""/>
      <w:lvlJc w:val="left"/>
      <w:pPr>
        <w:ind w:left="4320" w:hanging="360"/>
      </w:pPr>
      <w:rPr>
        <w:rFonts w:ascii="Wingdings" w:hAnsi="Wingdings" w:hint="default"/>
      </w:rPr>
    </w:lvl>
    <w:lvl w:ilvl="6" w:tplc="F7006A4C">
      <w:start w:val="1"/>
      <w:numFmt w:val="bullet"/>
      <w:lvlText w:val=""/>
      <w:lvlJc w:val="left"/>
      <w:pPr>
        <w:ind w:left="5040" w:hanging="360"/>
      </w:pPr>
      <w:rPr>
        <w:rFonts w:ascii="Symbol" w:hAnsi="Symbol" w:hint="default"/>
      </w:rPr>
    </w:lvl>
    <w:lvl w:ilvl="7" w:tplc="85E4FD72">
      <w:start w:val="1"/>
      <w:numFmt w:val="bullet"/>
      <w:lvlText w:val="o"/>
      <w:lvlJc w:val="left"/>
      <w:pPr>
        <w:ind w:left="5760" w:hanging="360"/>
      </w:pPr>
      <w:rPr>
        <w:rFonts w:ascii="Courier New" w:hAnsi="Courier New" w:hint="default"/>
      </w:rPr>
    </w:lvl>
    <w:lvl w:ilvl="8" w:tplc="C72A3CFC">
      <w:start w:val="1"/>
      <w:numFmt w:val="bullet"/>
      <w:lvlText w:val=""/>
      <w:lvlJc w:val="left"/>
      <w:pPr>
        <w:ind w:left="6480" w:hanging="360"/>
      </w:pPr>
      <w:rPr>
        <w:rFonts w:ascii="Wingdings" w:hAnsi="Wingdings" w:hint="default"/>
      </w:rPr>
    </w:lvl>
  </w:abstractNum>
  <w:abstractNum w:abstractNumId="54" w15:restartNumberingAfterBreak="0">
    <w:nsid w:val="35DB459C"/>
    <w:multiLevelType w:val="hybridMultilevel"/>
    <w:tmpl w:val="822EA0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5EE7A0C"/>
    <w:multiLevelType w:val="hybridMultilevel"/>
    <w:tmpl w:val="FFFFFFFF"/>
    <w:lvl w:ilvl="0" w:tplc="DADE33AA">
      <w:start w:val="1"/>
      <w:numFmt w:val="bullet"/>
      <w:lvlText w:val=""/>
      <w:lvlJc w:val="left"/>
      <w:pPr>
        <w:ind w:left="720" w:hanging="360"/>
      </w:pPr>
      <w:rPr>
        <w:rFonts w:ascii="Symbol" w:hAnsi="Symbol" w:hint="default"/>
      </w:rPr>
    </w:lvl>
    <w:lvl w:ilvl="1" w:tplc="53288C96">
      <w:start w:val="1"/>
      <w:numFmt w:val="bullet"/>
      <w:lvlText w:val="o"/>
      <w:lvlJc w:val="left"/>
      <w:pPr>
        <w:ind w:left="1440" w:hanging="360"/>
      </w:pPr>
      <w:rPr>
        <w:rFonts w:ascii="Courier New" w:hAnsi="Courier New" w:hint="default"/>
      </w:rPr>
    </w:lvl>
    <w:lvl w:ilvl="2" w:tplc="D5F83450">
      <w:start w:val="1"/>
      <w:numFmt w:val="bullet"/>
      <w:lvlText w:val=""/>
      <w:lvlJc w:val="left"/>
      <w:pPr>
        <w:ind w:left="2160" w:hanging="360"/>
      </w:pPr>
      <w:rPr>
        <w:rFonts w:ascii="Wingdings" w:hAnsi="Wingdings" w:hint="default"/>
      </w:rPr>
    </w:lvl>
    <w:lvl w:ilvl="3" w:tplc="2870D7F8">
      <w:start w:val="1"/>
      <w:numFmt w:val="bullet"/>
      <w:lvlText w:val=""/>
      <w:lvlJc w:val="left"/>
      <w:pPr>
        <w:ind w:left="2880" w:hanging="360"/>
      </w:pPr>
      <w:rPr>
        <w:rFonts w:ascii="Symbol" w:hAnsi="Symbol" w:hint="default"/>
      </w:rPr>
    </w:lvl>
    <w:lvl w:ilvl="4" w:tplc="D06C424C">
      <w:start w:val="1"/>
      <w:numFmt w:val="bullet"/>
      <w:lvlText w:val="o"/>
      <w:lvlJc w:val="left"/>
      <w:pPr>
        <w:ind w:left="3600" w:hanging="360"/>
      </w:pPr>
      <w:rPr>
        <w:rFonts w:ascii="Courier New" w:hAnsi="Courier New" w:hint="default"/>
      </w:rPr>
    </w:lvl>
    <w:lvl w:ilvl="5" w:tplc="F384B294">
      <w:start w:val="1"/>
      <w:numFmt w:val="bullet"/>
      <w:lvlText w:val=""/>
      <w:lvlJc w:val="left"/>
      <w:pPr>
        <w:ind w:left="4320" w:hanging="360"/>
      </w:pPr>
      <w:rPr>
        <w:rFonts w:ascii="Wingdings" w:hAnsi="Wingdings" w:hint="default"/>
      </w:rPr>
    </w:lvl>
    <w:lvl w:ilvl="6" w:tplc="8BF2231A">
      <w:start w:val="1"/>
      <w:numFmt w:val="bullet"/>
      <w:lvlText w:val=""/>
      <w:lvlJc w:val="left"/>
      <w:pPr>
        <w:ind w:left="5040" w:hanging="360"/>
      </w:pPr>
      <w:rPr>
        <w:rFonts w:ascii="Symbol" w:hAnsi="Symbol" w:hint="default"/>
      </w:rPr>
    </w:lvl>
    <w:lvl w:ilvl="7" w:tplc="FD041FCA">
      <w:start w:val="1"/>
      <w:numFmt w:val="bullet"/>
      <w:lvlText w:val="o"/>
      <w:lvlJc w:val="left"/>
      <w:pPr>
        <w:ind w:left="5760" w:hanging="360"/>
      </w:pPr>
      <w:rPr>
        <w:rFonts w:ascii="Courier New" w:hAnsi="Courier New" w:hint="default"/>
      </w:rPr>
    </w:lvl>
    <w:lvl w:ilvl="8" w:tplc="E722C154">
      <w:start w:val="1"/>
      <w:numFmt w:val="bullet"/>
      <w:lvlText w:val=""/>
      <w:lvlJc w:val="left"/>
      <w:pPr>
        <w:ind w:left="6480" w:hanging="360"/>
      </w:pPr>
      <w:rPr>
        <w:rFonts w:ascii="Wingdings" w:hAnsi="Wingdings" w:hint="default"/>
      </w:rPr>
    </w:lvl>
  </w:abstractNum>
  <w:abstractNum w:abstractNumId="56" w15:restartNumberingAfterBreak="0">
    <w:nsid w:val="35FE132E"/>
    <w:multiLevelType w:val="hybridMultilevel"/>
    <w:tmpl w:val="14208E12"/>
    <w:lvl w:ilvl="0" w:tplc="719608D2">
      <w:start w:val="1"/>
      <w:numFmt w:val="decimal"/>
      <w:lvlText w:val="%1."/>
      <w:lvlJc w:val="left"/>
      <w:pPr>
        <w:ind w:left="1440" w:hanging="360"/>
      </w:pPr>
    </w:lvl>
    <w:lvl w:ilvl="1" w:tplc="AF26E050">
      <w:start w:val="1"/>
      <w:numFmt w:val="lowerLetter"/>
      <w:lvlText w:val="%2."/>
      <w:lvlJc w:val="left"/>
      <w:pPr>
        <w:ind w:left="2160" w:hanging="360"/>
      </w:pPr>
    </w:lvl>
    <w:lvl w:ilvl="2" w:tplc="11EE57BE">
      <w:start w:val="1"/>
      <w:numFmt w:val="lowerRoman"/>
      <w:lvlText w:val="%3."/>
      <w:lvlJc w:val="right"/>
      <w:pPr>
        <w:ind w:left="2880" w:hanging="180"/>
      </w:pPr>
    </w:lvl>
    <w:lvl w:ilvl="3" w:tplc="7F64BC26">
      <w:start w:val="1"/>
      <w:numFmt w:val="decimal"/>
      <w:lvlText w:val="%4."/>
      <w:lvlJc w:val="left"/>
      <w:pPr>
        <w:ind w:left="3600" w:hanging="360"/>
      </w:pPr>
    </w:lvl>
    <w:lvl w:ilvl="4" w:tplc="9AC866BC">
      <w:start w:val="1"/>
      <w:numFmt w:val="lowerLetter"/>
      <w:lvlText w:val="%5."/>
      <w:lvlJc w:val="left"/>
      <w:pPr>
        <w:ind w:left="4320" w:hanging="360"/>
      </w:pPr>
    </w:lvl>
    <w:lvl w:ilvl="5" w:tplc="AA7E3ED2">
      <w:start w:val="1"/>
      <w:numFmt w:val="lowerRoman"/>
      <w:lvlText w:val="%6."/>
      <w:lvlJc w:val="right"/>
      <w:pPr>
        <w:ind w:left="5040" w:hanging="180"/>
      </w:pPr>
    </w:lvl>
    <w:lvl w:ilvl="6" w:tplc="91A87DC6">
      <w:start w:val="1"/>
      <w:numFmt w:val="decimal"/>
      <w:lvlText w:val="%7."/>
      <w:lvlJc w:val="left"/>
      <w:pPr>
        <w:ind w:left="5760" w:hanging="360"/>
      </w:pPr>
    </w:lvl>
    <w:lvl w:ilvl="7" w:tplc="B1C676A0">
      <w:start w:val="1"/>
      <w:numFmt w:val="lowerLetter"/>
      <w:lvlText w:val="%8."/>
      <w:lvlJc w:val="left"/>
      <w:pPr>
        <w:ind w:left="6480" w:hanging="360"/>
      </w:pPr>
    </w:lvl>
    <w:lvl w:ilvl="8" w:tplc="72F0FD06">
      <w:start w:val="1"/>
      <w:numFmt w:val="lowerRoman"/>
      <w:lvlText w:val="%9."/>
      <w:lvlJc w:val="right"/>
      <w:pPr>
        <w:ind w:left="7200" w:hanging="180"/>
      </w:pPr>
    </w:lvl>
  </w:abstractNum>
  <w:abstractNum w:abstractNumId="57" w15:restartNumberingAfterBreak="0">
    <w:nsid w:val="363D1492"/>
    <w:multiLevelType w:val="hybridMultilevel"/>
    <w:tmpl w:val="FFFFFFFF"/>
    <w:lvl w:ilvl="0" w:tplc="6E38D722">
      <w:start w:val="1"/>
      <w:numFmt w:val="bullet"/>
      <w:lvlText w:val=""/>
      <w:lvlJc w:val="left"/>
      <w:pPr>
        <w:ind w:left="720" w:hanging="360"/>
      </w:pPr>
      <w:rPr>
        <w:rFonts w:ascii="Symbol" w:hAnsi="Symbol" w:hint="default"/>
      </w:rPr>
    </w:lvl>
    <w:lvl w:ilvl="1" w:tplc="EA3478D0">
      <w:start w:val="1"/>
      <w:numFmt w:val="bullet"/>
      <w:lvlText w:val="o"/>
      <w:lvlJc w:val="left"/>
      <w:pPr>
        <w:ind w:left="1440" w:hanging="360"/>
      </w:pPr>
      <w:rPr>
        <w:rFonts w:ascii="Courier New" w:hAnsi="Courier New" w:hint="default"/>
      </w:rPr>
    </w:lvl>
    <w:lvl w:ilvl="2" w:tplc="5E265070">
      <w:start w:val="1"/>
      <w:numFmt w:val="bullet"/>
      <w:lvlText w:val=""/>
      <w:lvlJc w:val="left"/>
      <w:pPr>
        <w:ind w:left="2160" w:hanging="360"/>
      </w:pPr>
      <w:rPr>
        <w:rFonts w:ascii="Wingdings" w:hAnsi="Wingdings" w:hint="default"/>
      </w:rPr>
    </w:lvl>
    <w:lvl w:ilvl="3" w:tplc="644879BC">
      <w:start w:val="1"/>
      <w:numFmt w:val="bullet"/>
      <w:lvlText w:val=""/>
      <w:lvlJc w:val="left"/>
      <w:pPr>
        <w:ind w:left="2880" w:hanging="360"/>
      </w:pPr>
      <w:rPr>
        <w:rFonts w:ascii="Symbol" w:hAnsi="Symbol" w:hint="default"/>
      </w:rPr>
    </w:lvl>
    <w:lvl w:ilvl="4" w:tplc="8D544C96">
      <w:start w:val="1"/>
      <w:numFmt w:val="bullet"/>
      <w:lvlText w:val="o"/>
      <w:lvlJc w:val="left"/>
      <w:pPr>
        <w:ind w:left="3600" w:hanging="360"/>
      </w:pPr>
      <w:rPr>
        <w:rFonts w:ascii="Courier New" w:hAnsi="Courier New" w:hint="default"/>
      </w:rPr>
    </w:lvl>
    <w:lvl w:ilvl="5" w:tplc="83E0C26A">
      <w:start w:val="1"/>
      <w:numFmt w:val="bullet"/>
      <w:lvlText w:val=""/>
      <w:lvlJc w:val="left"/>
      <w:pPr>
        <w:ind w:left="4320" w:hanging="360"/>
      </w:pPr>
      <w:rPr>
        <w:rFonts w:ascii="Wingdings" w:hAnsi="Wingdings" w:hint="default"/>
      </w:rPr>
    </w:lvl>
    <w:lvl w:ilvl="6" w:tplc="F056A530">
      <w:start w:val="1"/>
      <w:numFmt w:val="bullet"/>
      <w:lvlText w:val=""/>
      <w:lvlJc w:val="left"/>
      <w:pPr>
        <w:ind w:left="5040" w:hanging="360"/>
      </w:pPr>
      <w:rPr>
        <w:rFonts w:ascii="Symbol" w:hAnsi="Symbol" w:hint="default"/>
      </w:rPr>
    </w:lvl>
    <w:lvl w:ilvl="7" w:tplc="CDFA9C72">
      <w:start w:val="1"/>
      <w:numFmt w:val="bullet"/>
      <w:lvlText w:val="o"/>
      <w:lvlJc w:val="left"/>
      <w:pPr>
        <w:ind w:left="5760" w:hanging="360"/>
      </w:pPr>
      <w:rPr>
        <w:rFonts w:ascii="Courier New" w:hAnsi="Courier New" w:hint="default"/>
      </w:rPr>
    </w:lvl>
    <w:lvl w:ilvl="8" w:tplc="5A18A2FA">
      <w:start w:val="1"/>
      <w:numFmt w:val="bullet"/>
      <w:lvlText w:val=""/>
      <w:lvlJc w:val="left"/>
      <w:pPr>
        <w:ind w:left="6480" w:hanging="360"/>
      </w:pPr>
      <w:rPr>
        <w:rFonts w:ascii="Wingdings" w:hAnsi="Wingdings" w:hint="default"/>
      </w:rPr>
    </w:lvl>
  </w:abstractNum>
  <w:abstractNum w:abstractNumId="58" w15:restartNumberingAfterBreak="0">
    <w:nsid w:val="3A181912"/>
    <w:multiLevelType w:val="hybridMultilevel"/>
    <w:tmpl w:val="37A04872"/>
    <w:lvl w:ilvl="0" w:tplc="B184BDC8">
      <w:start w:val="1"/>
      <w:numFmt w:val="bullet"/>
      <w:lvlText w:val=""/>
      <w:lvlJc w:val="left"/>
      <w:pPr>
        <w:ind w:left="720" w:hanging="360"/>
      </w:pPr>
      <w:rPr>
        <w:rFonts w:ascii="Symbol" w:hAnsi="Symbol" w:hint="default"/>
        <w:color w:val="auto"/>
      </w:rPr>
    </w:lvl>
    <w:lvl w:ilvl="1" w:tplc="66B80634">
      <w:start w:val="1"/>
      <w:numFmt w:val="bullet"/>
      <w:lvlText w:val="o"/>
      <w:lvlJc w:val="left"/>
      <w:pPr>
        <w:ind w:left="1440" w:hanging="360"/>
      </w:pPr>
      <w:rPr>
        <w:rFonts w:ascii="Courier New" w:hAnsi="Courier New" w:hint="default"/>
      </w:rPr>
    </w:lvl>
    <w:lvl w:ilvl="2" w:tplc="3D58A1D0">
      <w:start w:val="1"/>
      <w:numFmt w:val="bullet"/>
      <w:lvlText w:val=""/>
      <w:lvlJc w:val="left"/>
      <w:pPr>
        <w:ind w:left="2160" w:hanging="360"/>
      </w:pPr>
      <w:rPr>
        <w:rFonts w:ascii="Wingdings" w:hAnsi="Wingdings" w:hint="default"/>
      </w:rPr>
    </w:lvl>
    <w:lvl w:ilvl="3" w:tplc="11843642">
      <w:start w:val="1"/>
      <w:numFmt w:val="bullet"/>
      <w:lvlText w:val=""/>
      <w:lvlJc w:val="left"/>
      <w:pPr>
        <w:ind w:left="2880" w:hanging="360"/>
      </w:pPr>
      <w:rPr>
        <w:rFonts w:ascii="Symbol" w:hAnsi="Symbol" w:hint="default"/>
      </w:rPr>
    </w:lvl>
    <w:lvl w:ilvl="4" w:tplc="D37CC23C">
      <w:start w:val="1"/>
      <w:numFmt w:val="bullet"/>
      <w:lvlText w:val="o"/>
      <w:lvlJc w:val="left"/>
      <w:pPr>
        <w:ind w:left="3600" w:hanging="360"/>
      </w:pPr>
      <w:rPr>
        <w:rFonts w:ascii="Courier New" w:hAnsi="Courier New" w:hint="default"/>
      </w:rPr>
    </w:lvl>
    <w:lvl w:ilvl="5" w:tplc="0F4E628A">
      <w:start w:val="1"/>
      <w:numFmt w:val="bullet"/>
      <w:lvlText w:val=""/>
      <w:lvlJc w:val="left"/>
      <w:pPr>
        <w:ind w:left="4320" w:hanging="360"/>
      </w:pPr>
      <w:rPr>
        <w:rFonts w:ascii="Wingdings" w:hAnsi="Wingdings" w:hint="default"/>
      </w:rPr>
    </w:lvl>
    <w:lvl w:ilvl="6" w:tplc="B3D0C866">
      <w:start w:val="1"/>
      <w:numFmt w:val="bullet"/>
      <w:lvlText w:val=""/>
      <w:lvlJc w:val="left"/>
      <w:pPr>
        <w:ind w:left="5040" w:hanging="360"/>
      </w:pPr>
      <w:rPr>
        <w:rFonts w:ascii="Symbol" w:hAnsi="Symbol" w:hint="default"/>
      </w:rPr>
    </w:lvl>
    <w:lvl w:ilvl="7" w:tplc="8D709E9C">
      <w:start w:val="1"/>
      <w:numFmt w:val="bullet"/>
      <w:lvlText w:val="o"/>
      <w:lvlJc w:val="left"/>
      <w:pPr>
        <w:ind w:left="5760" w:hanging="360"/>
      </w:pPr>
      <w:rPr>
        <w:rFonts w:ascii="Courier New" w:hAnsi="Courier New" w:hint="default"/>
      </w:rPr>
    </w:lvl>
    <w:lvl w:ilvl="8" w:tplc="4ECA2374">
      <w:start w:val="1"/>
      <w:numFmt w:val="bullet"/>
      <w:lvlText w:val=""/>
      <w:lvlJc w:val="left"/>
      <w:pPr>
        <w:ind w:left="6480" w:hanging="360"/>
      </w:pPr>
      <w:rPr>
        <w:rFonts w:ascii="Wingdings" w:hAnsi="Wingdings" w:hint="default"/>
      </w:rPr>
    </w:lvl>
  </w:abstractNum>
  <w:abstractNum w:abstractNumId="59" w15:restartNumberingAfterBreak="0">
    <w:nsid w:val="3A3024B7"/>
    <w:multiLevelType w:val="hybridMultilevel"/>
    <w:tmpl w:val="FFFFFFFF"/>
    <w:lvl w:ilvl="0" w:tplc="0BA64B42">
      <w:start w:val="1"/>
      <w:numFmt w:val="lowerLetter"/>
      <w:lvlText w:val="%1."/>
      <w:lvlJc w:val="left"/>
      <w:pPr>
        <w:ind w:left="360" w:hanging="360"/>
      </w:pPr>
    </w:lvl>
    <w:lvl w:ilvl="1" w:tplc="9B98C596">
      <w:start w:val="1"/>
      <w:numFmt w:val="lowerLetter"/>
      <w:lvlText w:val="%2."/>
      <w:lvlJc w:val="left"/>
      <w:pPr>
        <w:ind w:left="1080" w:hanging="360"/>
      </w:pPr>
    </w:lvl>
    <w:lvl w:ilvl="2" w:tplc="98B8611C">
      <w:start w:val="1"/>
      <w:numFmt w:val="lowerRoman"/>
      <w:lvlText w:val="%3."/>
      <w:lvlJc w:val="right"/>
      <w:pPr>
        <w:ind w:left="1800" w:hanging="180"/>
      </w:pPr>
    </w:lvl>
    <w:lvl w:ilvl="3" w:tplc="0712914A">
      <w:start w:val="1"/>
      <w:numFmt w:val="decimal"/>
      <w:lvlText w:val="%4."/>
      <w:lvlJc w:val="left"/>
      <w:pPr>
        <w:ind w:left="2520" w:hanging="360"/>
      </w:pPr>
    </w:lvl>
    <w:lvl w:ilvl="4" w:tplc="383CDD3A">
      <w:start w:val="1"/>
      <w:numFmt w:val="lowerLetter"/>
      <w:lvlText w:val="%5."/>
      <w:lvlJc w:val="left"/>
      <w:pPr>
        <w:ind w:left="3240" w:hanging="360"/>
      </w:pPr>
    </w:lvl>
    <w:lvl w:ilvl="5" w:tplc="B0DEAC74">
      <w:start w:val="1"/>
      <w:numFmt w:val="lowerRoman"/>
      <w:lvlText w:val="%6."/>
      <w:lvlJc w:val="right"/>
      <w:pPr>
        <w:ind w:left="3960" w:hanging="180"/>
      </w:pPr>
    </w:lvl>
    <w:lvl w:ilvl="6" w:tplc="6F740D06">
      <w:start w:val="1"/>
      <w:numFmt w:val="decimal"/>
      <w:lvlText w:val="%7."/>
      <w:lvlJc w:val="left"/>
      <w:pPr>
        <w:ind w:left="4680" w:hanging="360"/>
      </w:pPr>
    </w:lvl>
    <w:lvl w:ilvl="7" w:tplc="20A84D0C">
      <w:start w:val="1"/>
      <w:numFmt w:val="lowerLetter"/>
      <w:lvlText w:val="%8."/>
      <w:lvlJc w:val="left"/>
      <w:pPr>
        <w:ind w:left="5400" w:hanging="360"/>
      </w:pPr>
    </w:lvl>
    <w:lvl w:ilvl="8" w:tplc="1BDC0F9E">
      <w:start w:val="1"/>
      <w:numFmt w:val="lowerRoman"/>
      <w:lvlText w:val="%9."/>
      <w:lvlJc w:val="right"/>
      <w:pPr>
        <w:ind w:left="6120" w:hanging="180"/>
      </w:pPr>
    </w:lvl>
  </w:abstractNum>
  <w:abstractNum w:abstractNumId="60" w15:restartNumberingAfterBreak="0">
    <w:nsid w:val="3A81F1BC"/>
    <w:multiLevelType w:val="hybridMultilevel"/>
    <w:tmpl w:val="FFFFFFFF"/>
    <w:lvl w:ilvl="0" w:tplc="72FCBB10">
      <w:start w:val="1"/>
      <w:numFmt w:val="bullet"/>
      <w:lvlText w:val=""/>
      <w:lvlJc w:val="left"/>
      <w:pPr>
        <w:ind w:left="720" w:hanging="360"/>
      </w:pPr>
      <w:rPr>
        <w:rFonts w:ascii="Symbol" w:hAnsi="Symbol" w:hint="default"/>
      </w:rPr>
    </w:lvl>
    <w:lvl w:ilvl="1" w:tplc="CCF09CFA">
      <w:start w:val="1"/>
      <w:numFmt w:val="bullet"/>
      <w:lvlText w:val="o"/>
      <w:lvlJc w:val="left"/>
      <w:pPr>
        <w:ind w:left="1440" w:hanging="360"/>
      </w:pPr>
      <w:rPr>
        <w:rFonts w:ascii="Courier New" w:hAnsi="Courier New" w:hint="default"/>
      </w:rPr>
    </w:lvl>
    <w:lvl w:ilvl="2" w:tplc="D33051B4">
      <w:start w:val="1"/>
      <w:numFmt w:val="bullet"/>
      <w:lvlText w:val=""/>
      <w:lvlJc w:val="left"/>
      <w:pPr>
        <w:ind w:left="2160" w:hanging="360"/>
      </w:pPr>
      <w:rPr>
        <w:rFonts w:ascii="Wingdings" w:hAnsi="Wingdings" w:hint="default"/>
      </w:rPr>
    </w:lvl>
    <w:lvl w:ilvl="3" w:tplc="FE50F82A">
      <w:start w:val="1"/>
      <w:numFmt w:val="bullet"/>
      <w:lvlText w:val=""/>
      <w:lvlJc w:val="left"/>
      <w:pPr>
        <w:ind w:left="2880" w:hanging="360"/>
      </w:pPr>
      <w:rPr>
        <w:rFonts w:ascii="Symbol" w:hAnsi="Symbol" w:hint="default"/>
      </w:rPr>
    </w:lvl>
    <w:lvl w:ilvl="4" w:tplc="FE803EDE">
      <w:start w:val="1"/>
      <w:numFmt w:val="bullet"/>
      <w:lvlText w:val="o"/>
      <w:lvlJc w:val="left"/>
      <w:pPr>
        <w:ind w:left="3600" w:hanging="360"/>
      </w:pPr>
      <w:rPr>
        <w:rFonts w:ascii="Courier New" w:hAnsi="Courier New" w:hint="default"/>
      </w:rPr>
    </w:lvl>
    <w:lvl w:ilvl="5" w:tplc="50B81C14">
      <w:start w:val="1"/>
      <w:numFmt w:val="bullet"/>
      <w:lvlText w:val=""/>
      <w:lvlJc w:val="left"/>
      <w:pPr>
        <w:ind w:left="4320" w:hanging="360"/>
      </w:pPr>
      <w:rPr>
        <w:rFonts w:ascii="Wingdings" w:hAnsi="Wingdings" w:hint="default"/>
      </w:rPr>
    </w:lvl>
    <w:lvl w:ilvl="6" w:tplc="7980909E">
      <w:start w:val="1"/>
      <w:numFmt w:val="bullet"/>
      <w:lvlText w:val=""/>
      <w:lvlJc w:val="left"/>
      <w:pPr>
        <w:ind w:left="5040" w:hanging="360"/>
      </w:pPr>
      <w:rPr>
        <w:rFonts w:ascii="Symbol" w:hAnsi="Symbol" w:hint="default"/>
      </w:rPr>
    </w:lvl>
    <w:lvl w:ilvl="7" w:tplc="822EB562">
      <w:start w:val="1"/>
      <w:numFmt w:val="bullet"/>
      <w:lvlText w:val="o"/>
      <w:lvlJc w:val="left"/>
      <w:pPr>
        <w:ind w:left="5760" w:hanging="360"/>
      </w:pPr>
      <w:rPr>
        <w:rFonts w:ascii="Courier New" w:hAnsi="Courier New" w:hint="default"/>
      </w:rPr>
    </w:lvl>
    <w:lvl w:ilvl="8" w:tplc="EEEED024">
      <w:start w:val="1"/>
      <w:numFmt w:val="bullet"/>
      <w:lvlText w:val=""/>
      <w:lvlJc w:val="left"/>
      <w:pPr>
        <w:ind w:left="6480" w:hanging="360"/>
      </w:pPr>
      <w:rPr>
        <w:rFonts w:ascii="Wingdings" w:hAnsi="Wingdings" w:hint="default"/>
      </w:rPr>
    </w:lvl>
  </w:abstractNum>
  <w:abstractNum w:abstractNumId="61" w15:restartNumberingAfterBreak="0">
    <w:nsid w:val="3DA24DED"/>
    <w:multiLevelType w:val="hybridMultilevel"/>
    <w:tmpl w:val="FFFFFFFF"/>
    <w:lvl w:ilvl="0" w:tplc="D6006566">
      <w:start w:val="1"/>
      <w:numFmt w:val="bullet"/>
      <w:lvlText w:val=""/>
      <w:lvlJc w:val="left"/>
      <w:pPr>
        <w:ind w:left="720" w:hanging="360"/>
      </w:pPr>
      <w:rPr>
        <w:rFonts w:ascii="Symbol" w:hAnsi="Symbol" w:hint="default"/>
      </w:rPr>
    </w:lvl>
    <w:lvl w:ilvl="1" w:tplc="50402100">
      <w:start w:val="1"/>
      <w:numFmt w:val="bullet"/>
      <w:lvlText w:val="o"/>
      <w:lvlJc w:val="left"/>
      <w:pPr>
        <w:ind w:left="1440" w:hanging="360"/>
      </w:pPr>
      <w:rPr>
        <w:rFonts w:ascii="Courier New" w:hAnsi="Courier New" w:hint="default"/>
      </w:rPr>
    </w:lvl>
    <w:lvl w:ilvl="2" w:tplc="429E29DC">
      <w:start w:val="1"/>
      <w:numFmt w:val="bullet"/>
      <w:lvlText w:val=""/>
      <w:lvlJc w:val="left"/>
      <w:pPr>
        <w:ind w:left="2160" w:hanging="360"/>
      </w:pPr>
      <w:rPr>
        <w:rFonts w:ascii="Wingdings" w:hAnsi="Wingdings" w:hint="default"/>
      </w:rPr>
    </w:lvl>
    <w:lvl w:ilvl="3" w:tplc="2B723BDA">
      <w:start w:val="1"/>
      <w:numFmt w:val="bullet"/>
      <w:lvlText w:val=""/>
      <w:lvlJc w:val="left"/>
      <w:pPr>
        <w:ind w:left="2880" w:hanging="360"/>
      </w:pPr>
      <w:rPr>
        <w:rFonts w:ascii="Symbol" w:hAnsi="Symbol" w:hint="default"/>
      </w:rPr>
    </w:lvl>
    <w:lvl w:ilvl="4" w:tplc="68FADC20">
      <w:start w:val="1"/>
      <w:numFmt w:val="bullet"/>
      <w:lvlText w:val="o"/>
      <w:lvlJc w:val="left"/>
      <w:pPr>
        <w:ind w:left="3600" w:hanging="360"/>
      </w:pPr>
      <w:rPr>
        <w:rFonts w:ascii="Courier New" w:hAnsi="Courier New" w:hint="default"/>
      </w:rPr>
    </w:lvl>
    <w:lvl w:ilvl="5" w:tplc="6A28F346">
      <w:start w:val="1"/>
      <w:numFmt w:val="bullet"/>
      <w:lvlText w:val=""/>
      <w:lvlJc w:val="left"/>
      <w:pPr>
        <w:ind w:left="4320" w:hanging="360"/>
      </w:pPr>
      <w:rPr>
        <w:rFonts w:ascii="Wingdings" w:hAnsi="Wingdings" w:hint="default"/>
      </w:rPr>
    </w:lvl>
    <w:lvl w:ilvl="6" w:tplc="8644780E">
      <w:start w:val="1"/>
      <w:numFmt w:val="bullet"/>
      <w:lvlText w:val=""/>
      <w:lvlJc w:val="left"/>
      <w:pPr>
        <w:ind w:left="5040" w:hanging="360"/>
      </w:pPr>
      <w:rPr>
        <w:rFonts w:ascii="Symbol" w:hAnsi="Symbol" w:hint="default"/>
      </w:rPr>
    </w:lvl>
    <w:lvl w:ilvl="7" w:tplc="28AA6588">
      <w:start w:val="1"/>
      <w:numFmt w:val="bullet"/>
      <w:lvlText w:val="o"/>
      <w:lvlJc w:val="left"/>
      <w:pPr>
        <w:ind w:left="5760" w:hanging="360"/>
      </w:pPr>
      <w:rPr>
        <w:rFonts w:ascii="Courier New" w:hAnsi="Courier New" w:hint="default"/>
      </w:rPr>
    </w:lvl>
    <w:lvl w:ilvl="8" w:tplc="A03ED7E6">
      <w:start w:val="1"/>
      <w:numFmt w:val="bullet"/>
      <w:lvlText w:val=""/>
      <w:lvlJc w:val="left"/>
      <w:pPr>
        <w:ind w:left="6480" w:hanging="360"/>
      </w:pPr>
      <w:rPr>
        <w:rFonts w:ascii="Wingdings" w:hAnsi="Wingdings" w:hint="default"/>
      </w:rPr>
    </w:lvl>
  </w:abstractNum>
  <w:abstractNum w:abstractNumId="62" w15:restartNumberingAfterBreak="0">
    <w:nsid w:val="3DC89354"/>
    <w:multiLevelType w:val="hybridMultilevel"/>
    <w:tmpl w:val="FFFFFFFF"/>
    <w:lvl w:ilvl="0" w:tplc="7FEACAE0">
      <w:start w:val="1"/>
      <w:numFmt w:val="lowerLetter"/>
      <w:lvlText w:val="%1."/>
      <w:lvlJc w:val="left"/>
      <w:pPr>
        <w:ind w:left="360" w:hanging="360"/>
      </w:pPr>
    </w:lvl>
    <w:lvl w:ilvl="1" w:tplc="94BEAE56">
      <w:start w:val="1"/>
      <w:numFmt w:val="lowerLetter"/>
      <w:lvlText w:val="%2."/>
      <w:lvlJc w:val="left"/>
      <w:pPr>
        <w:ind w:left="1080" w:hanging="360"/>
      </w:pPr>
    </w:lvl>
    <w:lvl w:ilvl="2" w:tplc="881E9162">
      <w:start w:val="1"/>
      <w:numFmt w:val="lowerRoman"/>
      <w:lvlText w:val="%3."/>
      <w:lvlJc w:val="right"/>
      <w:pPr>
        <w:ind w:left="1800" w:hanging="180"/>
      </w:pPr>
    </w:lvl>
    <w:lvl w:ilvl="3" w:tplc="F754F69E">
      <w:start w:val="1"/>
      <w:numFmt w:val="decimal"/>
      <w:lvlText w:val="%4."/>
      <w:lvlJc w:val="left"/>
      <w:pPr>
        <w:ind w:left="2520" w:hanging="360"/>
      </w:pPr>
    </w:lvl>
    <w:lvl w:ilvl="4" w:tplc="9B58E6FA">
      <w:start w:val="1"/>
      <w:numFmt w:val="lowerLetter"/>
      <w:lvlText w:val="%5."/>
      <w:lvlJc w:val="left"/>
      <w:pPr>
        <w:ind w:left="3240" w:hanging="360"/>
      </w:pPr>
    </w:lvl>
    <w:lvl w:ilvl="5" w:tplc="8B08406E">
      <w:start w:val="1"/>
      <w:numFmt w:val="lowerRoman"/>
      <w:lvlText w:val="%6."/>
      <w:lvlJc w:val="right"/>
      <w:pPr>
        <w:ind w:left="3960" w:hanging="180"/>
      </w:pPr>
    </w:lvl>
    <w:lvl w:ilvl="6" w:tplc="3698D554">
      <w:start w:val="1"/>
      <w:numFmt w:val="decimal"/>
      <w:lvlText w:val="%7."/>
      <w:lvlJc w:val="left"/>
      <w:pPr>
        <w:ind w:left="4680" w:hanging="360"/>
      </w:pPr>
    </w:lvl>
    <w:lvl w:ilvl="7" w:tplc="7A7C4C98">
      <w:start w:val="1"/>
      <w:numFmt w:val="lowerLetter"/>
      <w:lvlText w:val="%8."/>
      <w:lvlJc w:val="left"/>
      <w:pPr>
        <w:ind w:left="5400" w:hanging="360"/>
      </w:pPr>
    </w:lvl>
    <w:lvl w:ilvl="8" w:tplc="B45EFFA2">
      <w:start w:val="1"/>
      <w:numFmt w:val="lowerRoman"/>
      <w:lvlText w:val="%9."/>
      <w:lvlJc w:val="right"/>
      <w:pPr>
        <w:ind w:left="6120" w:hanging="180"/>
      </w:pPr>
    </w:lvl>
  </w:abstractNum>
  <w:abstractNum w:abstractNumId="63" w15:restartNumberingAfterBreak="0">
    <w:nsid w:val="3EFB04C0"/>
    <w:multiLevelType w:val="hybridMultilevel"/>
    <w:tmpl w:val="FFFFFFFF"/>
    <w:lvl w:ilvl="0" w:tplc="504600BC">
      <w:start w:val="1"/>
      <w:numFmt w:val="bullet"/>
      <w:lvlText w:val=""/>
      <w:lvlJc w:val="left"/>
      <w:pPr>
        <w:ind w:left="720" w:hanging="360"/>
      </w:pPr>
      <w:rPr>
        <w:rFonts w:ascii="Symbol" w:hAnsi="Symbol" w:hint="default"/>
      </w:rPr>
    </w:lvl>
    <w:lvl w:ilvl="1" w:tplc="895294AA">
      <w:start w:val="1"/>
      <w:numFmt w:val="bullet"/>
      <w:lvlText w:val="o"/>
      <w:lvlJc w:val="left"/>
      <w:pPr>
        <w:ind w:left="1440" w:hanging="360"/>
      </w:pPr>
      <w:rPr>
        <w:rFonts w:ascii="Courier New" w:hAnsi="Courier New" w:hint="default"/>
      </w:rPr>
    </w:lvl>
    <w:lvl w:ilvl="2" w:tplc="D666C852">
      <w:start w:val="1"/>
      <w:numFmt w:val="bullet"/>
      <w:lvlText w:val=""/>
      <w:lvlJc w:val="left"/>
      <w:pPr>
        <w:ind w:left="2160" w:hanging="360"/>
      </w:pPr>
      <w:rPr>
        <w:rFonts w:ascii="Wingdings" w:hAnsi="Wingdings" w:hint="default"/>
      </w:rPr>
    </w:lvl>
    <w:lvl w:ilvl="3" w:tplc="A4CEEDDC">
      <w:start w:val="1"/>
      <w:numFmt w:val="bullet"/>
      <w:lvlText w:val=""/>
      <w:lvlJc w:val="left"/>
      <w:pPr>
        <w:ind w:left="2880" w:hanging="360"/>
      </w:pPr>
      <w:rPr>
        <w:rFonts w:ascii="Symbol" w:hAnsi="Symbol" w:hint="default"/>
      </w:rPr>
    </w:lvl>
    <w:lvl w:ilvl="4" w:tplc="D6BA2244">
      <w:start w:val="1"/>
      <w:numFmt w:val="bullet"/>
      <w:lvlText w:val="o"/>
      <w:lvlJc w:val="left"/>
      <w:pPr>
        <w:ind w:left="3600" w:hanging="360"/>
      </w:pPr>
      <w:rPr>
        <w:rFonts w:ascii="Courier New" w:hAnsi="Courier New" w:hint="default"/>
      </w:rPr>
    </w:lvl>
    <w:lvl w:ilvl="5" w:tplc="DE82C52E">
      <w:start w:val="1"/>
      <w:numFmt w:val="bullet"/>
      <w:lvlText w:val=""/>
      <w:lvlJc w:val="left"/>
      <w:pPr>
        <w:ind w:left="4320" w:hanging="360"/>
      </w:pPr>
      <w:rPr>
        <w:rFonts w:ascii="Wingdings" w:hAnsi="Wingdings" w:hint="default"/>
      </w:rPr>
    </w:lvl>
    <w:lvl w:ilvl="6" w:tplc="17C8DD54">
      <w:start w:val="1"/>
      <w:numFmt w:val="bullet"/>
      <w:lvlText w:val=""/>
      <w:lvlJc w:val="left"/>
      <w:pPr>
        <w:ind w:left="5040" w:hanging="360"/>
      </w:pPr>
      <w:rPr>
        <w:rFonts w:ascii="Symbol" w:hAnsi="Symbol" w:hint="default"/>
      </w:rPr>
    </w:lvl>
    <w:lvl w:ilvl="7" w:tplc="86F84520">
      <w:start w:val="1"/>
      <w:numFmt w:val="bullet"/>
      <w:lvlText w:val="o"/>
      <w:lvlJc w:val="left"/>
      <w:pPr>
        <w:ind w:left="5760" w:hanging="360"/>
      </w:pPr>
      <w:rPr>
        <w:rFonts w:ascii="Courier New" w:hAnsi="Courier New" w:hint="default"/>
      </w:rPr>
    </w:lvl>
    <w:lvl w:ilvl="8" w:tplc="457655BE">
      <w:start w:val="1"/>
      <w:numFmt w:val="bullet"/>
      <w:lvlText w:val=""/>
      <w:lvlJc w:val="left"/>
      <w:pPr>
        <w:ind w:left="6480" w:hanging="360"/>
      </w:pPr>
      <w:rPr>
        <w:rFonts w:ascii="Wingdings" w:hAnsi="Wingdings" w:hint="default"/>
      </w:rPr>
    </w:lvl>
  </w:abstractNum>
  <w:abstractNum w:abstractNumId="64" w15:restartNumberingAfterBreak="0">
    <w:nsid w:val="3F077F3C"/>
    <w:multiLevelType w:val="hybridMultilevel"/>
    <w:tmpl w:val="FFFFFFFF"/>
    <w:lvl w:ilvl="0" w:tplc="6E4AAF7E">
      <w:start w:val="1"/>
      <w:numFmt w:val="lowerLetter"/>
      <w:lvlText w:val="%1."/>
      <w:lvlJc w:val="left"/>
      <w:pPr>
        <w:ind w:left="360" w:hanging="360"/>
      </w:pPr>
    </w:lvl>
    <w:lvl w:ilvl="1" w:tplc="FCC00820">
      <w:start w:val="1"/>
      <w:numFmt w:val="lowerLetter"/>
      <w:lvlText w:val="%2."/>
      <w:lvlJc w:val="left"/>
      <w:pPr>
        <w:ind w:left="1080" w:hanging="360"/>
      </w:pPr>
    </w:lvl>
    <w:lvl w:ilvl="2" w:tplc="F6DE34D6">
      <w:start w:val="1"/>
      <w:numFmt w:val="lowerRoman"/>
      <w:lvlText w:val="%3."/>
      <w:lvlJc w:val="right"/>
      <w:pPr>
        <w:ind w:left="1800" w:hanging="180"/>
      </w:pPr>
    </w:lvl>
    <w:lvl w:ilvl="3" w:tplc="7234AC1C">
      <w:start w:val="1"/>
      <w:numFmt w:val="decimal"/>
      <w:lvlText w:val="%4."/>
      <w:lvlJc w:val="left"/>
      <w:pPr>
        <w:ind w:left="2520" w:hanging="360"/>
      </w:pPr>
    </w:lvl>
    <w:lvl w:ilvl="4" w:tplc="2444AAEC">
      <w:start w:val="1"/>
      <w:numFmt w:val="lowerLetter"/>
      <w:lvlText w:val="%5."/>
      <w:lvlJc w:val="left"/>
      <w:pPr>
        <w:ind w:left="3240" w:hanging="360"/>
      </w:pPr>
    </w:lvl>
    <w:lvl w:ilvl="5" w:tplc="D49E6C44">
      <w:start w:val="1"/>
      <w:numFmt w:val="lowerRoman"/>
      <w:lvlText w:val="%6."/>
      <w:lvlJc w:val="right"/>
      <w:pPr>
        <w:ind w:left="3960" w:hanging="180"/>
      </w:pPr>
    </w:lvl>
    <w:lvl w:ilvl="6" w:tplc="D6865642">
      <w:start w:val="1"/>
      <w:numFmt w:val="decimal"/>
      <w:lvlText w:val="%7."/>
      <w:lvlJc w:val="left"/>
      <w:pPr>
        <w:ind w:left="4680" w:hanging="360"/>
      </w:pPr>
    </w:lvl>
    <w:lvl w:ilvl="7" w:tplc="A72A7A16">
      <w:start w:val="1"/>
      <w:numFmt w:val="lowerLetter"/>
      <w:lvlText w:val="%8."/>
      <w:lvlJc w:val="left"/>
      <w:pPr>
        <w:ind w:left="5400" w:hanging="360"/>
      </w:pPr>
    </w:lvl>
    <w:lvl w:ilvl="8" w:tplc="032E4516">
      <w:start w:val="1"/>
      <w:numFmt w:val="lowerRoman"/>
      <w:lvlText w:val="%9."/>
      <w:lvlJc w:val="right"/>
      <w:pPr>
        <w:ind w:left="6120" w:hanging="180"/>
      </w:pPr>
    </w:lvl>
  </w:abstractNum>
  <w:abstractNum w:abstractNumId="65" w15:restartNumberingAfterBreak="0">
    <w:nsid w:val="427B02D7"/>
    <w:multiLevelType w:val="hybridMultilevel"/>
    <w:tmpl w:val="FFFFFFFF"/>
    <w:lvl w:ilvl="0" w:tplc="F5C06BE0">
      <w:start w:val="1"/>
      <w:numFmt w:val="bullet"/>
      <w:lvlText w:val=""/>
      <w:lvlJc w:val="left"/>
      <w:pPr>
        <w:ind w:left="720" w:hanging="360"/>
      </w:pPr>
      <w:rPr>
        <w:rFonts w:ascii="Symbol" w:hAnsi="Symbol" w:hint="default"/>
      </w:rPr>
    </w:lvl>
    <w:lvl w:ilvl="1" w:tplc="EE2CC130">
      <w:start w:val="1"/>
      <w:numFmt w:val="bullet"/>
      <w:lvlText w:val="o"/>
      <w:lvlJc w:val="left"/>
      <w:pPr>
        <w:ind w:left="1440" w:hanging="360"/>
      </w:pPr>
      <w:rPr>
        <w:rFonts w:ascii="Courier New" w:hAnsi="Courier New" w:hint="default"/>
      </w:rPr>
    </w:lvl>
    <w:lvl w:ilvl="2" w:tplc="FE7A2E6C">
      <w:start w:val="1"/>
      <w:numFmt w:val="bullet"/>
      <w:lvlText w:val=""/>
      <w:lvlJc w:val="left"/>
      <w:pPr>
        <w:ind w:left="2160" w:hanging="360"/>
      </w:pPr>
      <w:rPr>
        <w:rFonts w:ascii="Wingdings" w:hAnsi="Wingdings" w:hint="default"/>
      </w:rPr>
    </w:lvl>
    <w:lvl w:ilvl="3" w:tplc="5FE0688E">
      <w:start w:val="1"/>
      <w:numFmt w:val="bullet"/>
      <w:lvlText w:val=""/>
      <w:lvlJc w:val="left"/>
      <w:pPr>
        <w:ind w:left="2880" w:hanging="360"/>
      </w:pPr>
      <w:rPr>
        <w:rFonts w:ascii="Symbol" w:hAnsi="Symbol" w:hint="default"/>
      </w:rPr>
    </w:lvl>
    <w:lvl w:ilvl="4" w:tplc="A7D2C87E">
      <w:start w:val="1"/>
      <w:numFmt w:val="bullet"/>
      <w:lvlText w:val="o"/>
      <w:lvlJc w:val="left"/>
      <w:pPr>
        <w:ind w:left="3600" w:hanging="360"/>
      </w:pPr>
      <w:rPr>
        <w:rFonts w:ascii="Courier New" w:hAnsi="Courier New" w:hint="default"/>
      </w:rPr>
    </w:lvl>
    <w:lvl w:ilvl="5" w:tplc="170EB57C">
      <w:start w:val="1"/>
      <w:numFmt w:val="bullet"/>
      <w:lvlText w:val=""/>
      <w:lvlJc w:val="left"/>
      <w:pPr>
        <w:ind w:left="4320" w:hanging="360"/>
      </w:pPr>
      <w:rPr>
        <w:rFonts w:ascii="Wingdings" w:hAnsi="Wingdings" w:hint="default"/>
      </w:rPr>
    </w:lvl>
    <w:lvl w:ilvl="6" w:tplc="D7162454">
      <w:start w:val="1"/>
      <w:numFmt w:val="bullet"/>
      <w:lvlText w:val=""/>
      <w:lvlJc w:val="left"/>
      <w:pPr>
        <w:ind w:left="5040" w:hanging="360"/>
      </w:pPr>
      <w:rPr>
        <w:rFonts w:ascii="Symbol" w:hAnsi="Symbol" w:hint="default"/>
      </w:rPr>
    </w:lvl>
    <w:lvl w:ilvl="7" w:tplc="0C9E8DAC">
      <w:start w:val="1"/>
      <w:numFmt w:val="bullet"/>
      <w:lvlText w:val="o"/>
      <w:lvlJc w:val="left"/>
      <w:pPr>
        <w:ind w:left="5760" w:hanging="360"/>
      </w:pPr>
      <w:rPr>
        <w:rFonts w:ascii="Courier New" w:hAnsi="Courier New" w:hint="default"/>
      </w:rPr>
    </w:lvl>
    <w:lvl w:ilvl="8" w:tplc="AC64E86E">
      <w:start w:val="1"/>
      <w:numFmt w:val="bullet"/>
      <w:lvlText w:val=""/>
      <w:lvlJc w:val="left"/>
      <w:pPr>
        <w:ind w:left="6480" w:hanging="360"/>
      </w:pPr>
      <w:rPr>
        <w:rFonts w:ascii="Wingdings" w:hAnsi="Wingdings" w:hint="default"/>
      </w:rPr>
    </w:lvl>
  </w:abstractNum>
  <w:abstractNum w:abstractNumId="66" w15:restartNumberingAfterBreak="0">
    <w:nsid w:val="429D47D1"/>
    <w:multiLevelType w:val="hybridMultilevel"/>
    <w:tmpl w:val="D9F4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42D0D18"/>
    <w:multiLevelType w:val="hybridMultilevel"/>
    <w:tmpl w:val="FFFFFFFF"/>
    <w:lvl w:ilvl="0" w:tplc="D7542C9E">
      <w:start w:val="1"/>
      <w:numFmt w:val="bullet"/>
      <w:lvlText w:val=""/>
      <w:lvlJc w:val="left"/>
      <w:pPr>
        <w:ind w:left="720" w:hanging="360"/>
      </w:pPr>
      <w:rPr>
        <w:rFonts w:ascii="Symbol" w:hAnsi="Symbol" w:hint="default"/>
      </w:rPr>
    </w:lvl>
    <w:lvl w:ilvl="1" w:tplc="1EF86850">
      <w:start w:val="1"/>
      <w:numFmt w:val="bullet"/>
      <w:lvlText w:val="o"/>
      <w:lvlJc w:val="left"/>
      <w:pPr>
        <w:ind w:left="1440" w:hanging="360"/>
      </w:pPr>
      <w:rPr>
        <w:rFonts w:ascii="Courier New" w:hAnsi="Courier New" w:hint="default"/>
      </w:rPr>
    </w:lvl>
    <w:lvl w:ilvl="2" w:tplc="29EA5396">
      <w:start w:val="1"/>
      <w:numFmt w:val="bullet"/>
      <w:lvlText w:val=""/>
      <w:lvlJc w:val="left"/>
      <w:pPr>
        <w:ind w:left="2160" w:hanging="360"/>
      </w:pPr>
      <w:rPr>
        <w:rFonts w:ascii="Wingdings" w:hAnsi="Wingdings" w:hint="default"/>
      </w:rPr>
    </w:lvl>
    <w:lvl w:ilvl="3" w:tplc="1A3E2EC8">
      <w:start w:val="1"/>
      <w:numFmt w:val="bullet"/>
      <w:lvlText w:val=""/>
      <w:lvlJc w:val="left"/>
      <w:pPr>
        <w:ind w:left="2880" w:hanging="360"/>
      </w:pPr>
      <w:rPr>
        <w:rFonts w:ascii="Symbol" w:hAnsi="Symbol" w:hint="default"/>
      </w:rPr>
    </w:lvl>
    <w:lvl w:ilvl="4" w:tplc="34D06DCA">
      <w:start w:val="1"/>
      <w:numFmt w:val="bullet"/>
      <w:lvlText w:val="o"/>
      <w:lvlJc w:val="left"/>
      <w:pPr>
        <w:ind w:left="3600" w:hanging="360"/>
      </w:pPr>
      <w:rPr>
        <w:rFonts w:ascii="Courier New" w:hAnsi="Courier New" w:hint="default"/>
      </w:rPr>
    </w:lvl>
    <w:lvl w:ilvl="5" w:tplc="35F2F652">
      <w:start w:val="1"/>
      <w:numFmt w:val="bullet"/>
      <w:lvlText w:val=""/>
      <w:lvlJc w:val="left"/>
      <w:pPr>
        <w:ind w:left="4320" w:hanging="360"/>
      </w:pPr>
      <w:rPr>
        <w:rFonts w:ascii="Wingdings" w:hAnsi="Wingdings" w:hint="default"/>
      </w:rPr>
    </w:lvl>
    <w:lvl w:ilvl="6" w:tplc="57EC8BD4">
      <w:start w:val="1"/>
      <w:numFmt w:val="bullet"/>
      <w:lvlText w:val=""/>
      <w:lvlJc w:val="left"/>
      <w:pPr>
        <w:ind w:left="5040" w:hanging="360"/>
      </w:pPr>
      <w:rPr>
        <w:rFonts w:ascii="Symbol" w:hAnsi="Symbol" w:hint="default"/>
      </w:rPr>
    </w:lvl>
    <w:lvl w:ilvl="7" w:tplc="C4DCCE20">
      <w:start w:val="1"/>
      <w:numFmt w:val="bullet"/>
      <w:lvlText w:val="o"/>
      <w:lvlJc w:val="left"/>
      <w:pPr>
        <w:ind w:left="5760" w:hanging="360"/>
      </w:pPr>
      <w:rPr>
        <w:rFonts w:ascii="Courier New" w:hAnsi="Courier New" w:hint="default"/>
      </w:rPr>
    </w:lvl>
    <w:lvl w:ilvl="8" w:tplc="3476FD18">
      <w:start w:val="1"/>
      <w:numFmt w:val="bullet"/>
      <w:lvlText w:val=""/>
      <w:lvlJc w:val="left"/>
      <w:pPr>
        <w:ind w:left="6480" w:hanging="360"/>
      </w:pPr>
      <w:rPr>
        <w:rFonts w:ascii="Wingdings" w:hAnsi="Wingdings" w:hint="default"/>
      </w:rPr>
    </w:lvl>
  </w:abstractNum>
  <w:abstractNum w:abstractNumId="68" w15:restartNumberingAfterBreak="0">
    <w:nsid w:val="4473F580"/>
    <w:multiLevelType w:val="hybridMultilevel"/>
    <w:tmpl w:val="FFFFFFFF"/>
    <w:lvl w:ilvl="0" w:tplc="914A3348">
      <w:start w:val="1"/>
      <w:numFmt w:val="bullet"/>
      <w:lvlText w:val=""/>
      <w:lvlJc w:val="left"/>
      <w:pPr>
        <w:ind w:left="720" w:hanging="360"/>
      </w:pPr>
      <w:rPr>
        <w:rFonts w:ascii="Symbol" w:hAnsi="Symbol" w:hint="default"/>
      </w:rPr>
    </w:lvl>
    <w:lvl w:ilvl="1" w:tplc="CB0AD5A6">
      <w:start w:val="1"/>
      <w:numFmt w:val="bullet"/>
      <w:lvlText w:val="o"/>
      <w:lvlJc w:val="left"/>
      <w:pPr>
        <w:ind w:left="1440" w:hanging="360"/>
      </w:pPr>
      <w:rPr>
        <w:rFonts w:ascii="Courier New" w:hAnsi="Courier New" w:hint="default"/>
      </w:rPr>
    </w:lvl>
    <w:lvl w:ilvl="2" w:tplc="E66EB48A">
      <w:start w:val="1"/>
      <w:numFmt w:val="bullet"/>
      <w:lvlText w:val=""/>
      <w:lvlJc w:val="left"/>
      <w:pPr>
        <w:ind w:left="2160" w:hanging="360"/>
      </w:pPr>
      <w:rPr>
        <w:rFonts w:ascii="Wingdings" w:hAnsi="Wingdings" w:hint="default"/>
      </w:rPr>
    </w:lvl>
    <w:lvl w:ilvl="3" w:tplc="B198B418">
      <w:start w:val="1"/>
      <w:numFmt w:val="bullet"/>
      <w:lvlText w:val=""/>
      <w:lvlJc w:val="left"/>
      <w:pPr>
        <w:ind w:left="2880" w:hanging="360"/>
      </w:pPr>
      <w:rPr>
        <w:rFonts w:ascii="Symbol" w:hAnsi="Symbol" w:hint="default"/>
      </w:rPr>
    </w:lvl>
    <w:lvl w:ilvl="4" w:tplc="7C82FCF6">
      <w:start w:val="1"/>
      <w:numFmt w:val="bullet"/>
      <w:lvlText w:val="o"/>
      <w:lvlJc w:val="left"/>
      <w:pPr>
        <w:ind w:left="3600" w:hanging="360"/>
      </w:pPr>
      <w:rPr>
        <w:rFonts w:ascii="Courier New" w:hAnsi="Courier New" w:hint="default"/>
      </w:rPr>
    </w:lvl>
    <w:lvl w:ilvl="5" w:tplc="2CE4AF5E">
      <w:start w:val="1"/>
      <w:numFmt w:val="bullet"/>
      <w:lvlText w:val=""/>
      <w:lvlJc w:val="left"/>
      <w:pPr>
        <w:ind w:left="4320" w:hanging="360"/>
      </w:pPr>
      <w:rPr>
        <w:rFonts w:ascii="Wingdings" w:hAnsi="Wingdings" w:hint="default"/>
      </w:rPr>
    </w:lvl>
    <w:lvl w:ilvl="6" w:tplc="1BF6329A">
      <w:start w:val="1"/>
      <w:numFmt w:val="bullet"/>
      <w:lvlText w:val=""/>
      <w:lvlJc w:val="left"/>
      <w:pPr>
        <w:ind w:left="5040" w:hanging="360"/>
      </w:pPr>
      <w:rPr>
        <w:rFonts w:ascii="Symbol" w:hAnsi="Symbol" w:hint="default"/>
      </w:rPr>
    </w:lvl>
    <w:lvl w:ilvl="7" w:tplc="855A4BE0">
      <w:start w:val="1"/>
      <w:numFmt w:val="bullet"/>
      <w:lvlText w:val="o"/>
      <w:lvlJc w:val="left"/>
      <w:pPr>
        <w:ind w:left="5760" w:hanging="360"/>
      </w:pPr>
      <w:rPr>
        <w:rFonts w:ascii="Courier New" w:hAnsi="Courier New" w:hint="default"/>
      </w:rPr>
    </w:lvl>
    <w:lvl w:ilvl="8" w:tplc="42D452E4">
      <w:start w:val="1"/>
      <w:numFmt w:val="bullet"/>
      <w:lvlText w:val=""/>
      <w:lvlJc w:val="left"/>
      <w:pPr>
        <w:ind w:left="6480" w:hanging="360"/>
      </w:pPr>
      <w:rPr>
        <w:rFonts w:ascii="Wingdings" w:hAnsi="Wingdings" w:hint="default"/>
      </w:rPr>
    </w:lvl>
  </w:abstractNum>
  <w:abstractNum w:abstractNumId="69" w15:restartNumberingAfterBreak="0">
    <w:nsid w:val="451B69CD"/>
    <w:multiLevelType w:val="hybridMultilevel"/>
    <w:tmpl w:val="FFFFFFFF"/>
    <w:lvl w:ilvl="0" w:tplc="C218B81A">
      <w:start w:val="1"/>
      <w:numFmt w:val="bullet"/>
      <w:lvlText w:val=""/>
      <w:lvlJc w:val="left"/>
      <w:pPr>
        <w:ind w:left="720" w:hanging="360"/>
      </w:pPr>
      <w:rPr>
        <w:rFonts w:ascii="Symbol" w:hAnsi="Symbol" w:hint="default"/>
      </w:rPr>
    </w:lvl>
    <w:lvl w:ilvl="1" w:tplc="4CE4506C">
      <w:start w:val="1"/>
      <w:numFmt w:val="bullet"/>
      <w:lvlText w:val="o"/>
      <w:lvlJc w:val="left"/>
      <w:pPr>
        <w:ind w:left="1440" w:hanging="360"/>
      </w:pPr>
      <w:rPr>
        <w:rFonts w:ascii="Courier New" w:hAnsi="Courier New" w:hint="default"/>
      </w:rPr>
    </w:lvl>
    <w:lvl w:ilvl="2" w:tplc="A572A1AC">
      <w:start w:val="1"/>
      <w:numFmt w:val="bullet"/>
      <w:lvlText w:val=""/>
      <w:lvlJc w:val="left"/>
      <w:pPr>
        <w:ind w:left="2160" w:hanging="360"/>
      </w:pPr>
      <w:rPr>
        <w:rFonts w:ascii="Wingdings" w:hAnsi="Wingdings" w:hint="default"/>
      </w:rPr>
    </w:lvl>
    <w:lvl w:ilvl="3" w:tplc="B5A889B6">
      <w:start w:val="1"/>
      <w:numFmt w:val="bullet"/>
      <w:lvlText w:val=""/>
      <w:lvlJc w:val="left"/>
      <w:pPr>
        <w:ind w:left="2880" w:hanging="360"/>
      </w:pPr>
      <w:rPr>
        <w:rFonts w:ascii="Symbol" w:hAnsi="Symbol" w:hint="default"/>
      </w:rPr>
    </w:lvl>
    <w:lvl w:ilvl="4" w:tplc="8FD45D9C">
      <w:start w:val="1"/>
      <w:numFmt w:val="bullet"/>
      <w:lvlText w:val="o"/>
      <w:lvlJc w:val="left"/>
      <w:pPr>
        <w:ind w:left="3600" w:hanging="360"/>
      </w:pPr>
      <w:rPr>
        <w:rFonts w:ascii="Courier New" w:hAnsi="Courier New" w:hint="default"/>
      </w:rPr>
    </w:lvl>
    <w:lvl w:ilvl="5" w:tplc="9A72A622">
      <w:start w:val="1"/>
      <w:numFmt w:val="bullet"/>
      <w:lvlText w:val=""/>
      <w:lvlJc w:val="left"/>
      <w:pPr>
        <w:ind w:left="4320" w:hanging="360"/>
      </w:pPr>
      <w:rPr>
        <w:rFonts w:ascii="Wingdings" w:hAnsi="Wingdings" w:hint="default"/>
      </w:rPr>
    </w:lvl>
    <w:lvl w:ilvl="6" w:tplc="0896DBDE">
      <w:start w:val="1"/>
      <w:numFmt w:val="bullet"/>
      <w:lvlText w:val=""/>
      <w:lvlJc w:val="left"/>
      <w:pPr>
        <w:ind w:left="5040" w:hanging="360"/>
      </w:pPr>
      <w:rPr>
        <w:rFonts w:ascii="Symbol" w:hAnsi="Symbol" w:hint="default"/>
      </w:rPr>
    </w:lvl>
    <w:lvl w:ilvl="7" w:tplc="8DF21A12">
      <w:start w:val="1"/>
      <w:numFmt w:val="bullet"/>
      <w:lvlText w:val="o"/>
      <w:lvlJc w:val="left"/>
      <w:pPr>
        <w:ind w:left="5760" w:hanging="360"/>
      </w:pPr>
      <w:rPr>
        <w:rFonts w:ascii="Courier New" w:hAnsi="Courier New" w:hint="default"/>
      </w:rPr>
    </w:lvl>
    <w:lvl w:ilvl="8" w:tplc="88E2C67C">
      <w:start w:val="1"/>
      <w:numFmt w:val="bullet"/>
      <w:lvlText w:val=""/>
      <w:lvlJc w:val="left"/>
      <w:pPr>
        <w:ind w:left="6480" w:hanging="360"/>
      </w:pPr>
      <w:rPr>
        <w:rFonts w:ascii="Wingdings" w:hAnsi="Wingdings" w:hint="default"/>
      </w:rPr>
    </w:lvl>
  </w:abstractNum>
  <w:abstractNum w:abstractNumId="70" w15:restartNumberingAfterBreak="0">
    <w:nsid w:val="464505E5"/>
    <w:multiLevelType w:val="hybridMultilevel"/>
    <w:tmpl w:val="965025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6B6BFD2"/>
    <w:multiLevelType w:val="hybridMultilevel"/>
    <w:tmpl w:val="FFFFFFFF"/>
    <w:lvl w:ilvl="0" w:tplc="80769170">
      <w:start w:val="1"/>
      <w:numFmt w:val="bullet"/>
      <w:lvlText w:val=""/>
      <w:lvlJc w:val="left"/>
      <w:pPr>
        <w:ind w:left="720" w:hanging="360"/>
      </w:pPr>
      <w:rPr>
        <w:rFonts w:ascii="Symbol" w:hAnsi="Symbol" w:hint="default"/>
      </w:rPr>
    </w:lvl>
    <w:lvl w:ilvl="1" w:tplc="1062C7B2">
      <w:start w:val="1"/>
      <w:numFmt w:val="bullet"/>
      <w:lvlText w:val="o"/>
      <w:lvlJc w:val="left"/>
      <w:pPr>
        <w:ind w:left="1440" w:hanging="360"/>
      </w:pPr>
      <w:rPr>
        <w:rFonts w:ascii="Courier New" w:hAnsi="Courier New" w:hint="default"/>
      </w:rPr>
    </w:lvl>
    <w:lvl w:ilvl="2" w:tplc="8752BB4C">
      <w:start w:val="1"/>
      <w:numFmt w:val="bullet"/>
      <w:lvlText w:val=""/>
      <w:lvlJc w:val="left"/>
      <w:pPr>
        <w:ind w:left="2160" w:hanging="360"/>
      </w:pPr>
      <w:rPr>
        <w:rFonts w:ascii="Wingdings" w:hAnsi="Wingdings" w:hint="default"/>
      </w:rPr>
    </w:lvl>
    <w:lvl w:ilvl="3" w:tplc="DA602B8A">
      <w:start w:val="1"/>
      <w:numFmt w:val="bullet"/>
      <w:lvlText w:val=""/>
      <w:lvlJc w:val="left"/>
      <w:pPr>
        <w:ind w:left="2880" w:hanging="360"/>
      </w:pPr>
      <w:rPr>
        <w:rFonts w:ascii="Symbol" w:hAnsi="Symbol" w:hint="default"/>
      </w:rPr>
    </w:lvl>
    <w:lvl w:ilvl="4" w:tplc="CEEA7226">
      <w:start w:val="1"/>
      <w:numFmt w:val="bullet"/>
      <w:lvlText w:val="o"/>
      <w:lvlJc w:val="left"/>
      <w:pPr>
        <w:ind w:left="3600" w:hanging="360"/>
      </w:pPr>
      <w:rPr>
        <w:rFonts w:ascii="Courier New" w:hAnsi="Courier New" w:hint="default"/>
      </w:rPr>
    </w:lvl>
    <w:lvl w:ilvl="5" w:tplc="9D5428A2">
      <w:start w:val="1"/>
      <w:numFmt w:val="bullet"/>
      <w:lvlText w:val=""/>
      <w:lvlJc w:val="left"/>
      <w:pPr>
        <w:ind w:left="4320" w:hanging="360"/>
      </w:pPr>
      <w:rPr>
        <w:rFonts w:ascii="Wingdings" w:hAnsi="Wingdings" w:hint="default"/>
      </w:rPr>
    </w:lvl>
    <w:lvl w:ilvl="6" w:tplc="3D762440">
      <w:start w:val="1"/>
      <w:numFmt w:val="bullet"/>
      <w:lvlText w:val=""/>
      <w:lvlJc w:val="left"/>
      <w:pPr>
        <w:ind w:left="5040" w:hanging="360"/>
      </w:pPr>
      <w:rPr>
        <w:rFonts w:ascii="Symbol" w:hAnsi="Symbol" w:hint="default"/>
      </w:rPr>
    </w:lvl>
    <w:lvl w:ilvl="7" w:tplc="06C0454E">
      <w:start w:val="1"/>
      <w:numFmt w:val="bullet"/>
      <w:lvlText w:val="o"/>
      <w:lvlJc w:val="left"/>
      <w:pPr>
        <w:ind w:left="5760" w:hanging="360"/>
      </w:pPr>
      <w:rPr>
        <w:rFonts w:ascii="Courier New" w:hAnsi="Courier New" w:hint="default"/>
      </w:rPr>
    </w:lvl>
    <w:lvl w:ilvl="8" w:tplc="3CEA4EBE">
      <w:start w:val="1"/>
      <w:numFmt w:val="bullet"/>
      <w:lvlText w:val=""/>
      <w:lvlJc w:val="left"/>
      <w:pPr>
        <w:ind w:left="6480" w:hanging="360"/>
      </w:pPr>
      <w:rPr>
        <w:rFonts w:ascii="Wingdings" w:hAnsi="Wingdings" w:hint="default"/>
      </w:rPr>
    </w:lvl>
  </w:abstractNum>
  <w:abstractNum w:abstractNumId="72" w15:restartNumberingAfterBreak="0">
    <w:nsid w:val="46C35525"/>
    <w:multiLevelType w:val="hybridMultilevel"/>
    <w:tmpl w:val="FFFFFFFF"/>
    <w:lvl w:ilvl="0" w:tplc="D6A065CC">
      <w:start w:val="1"/>
      <w:numFmt w:val="bullet"/>
      <w:lvlText w:val=""/>
      <w:lvlJc w:val="left"/>
      <w:pPr>
        <w:ind w:left="720" w:hanging="360"/>
      </w:pPr>
      <w:rPr>
        <w:rFonts w:ascii="Symbol" w:hAnsi="Symbol" w:hint="default"/>
      </w:rPr>
    </w:lvl>
    <w:lvl w:ilvl="1" w:tplc="BF189FBA">
      <w:start w:val="1"/>
      <w:numFmt w:val="bullet"/>
      <w:lvlText w:val="o"/>
      <w:lvlJc w:val="left"/>
      <w:pPr>
        <w:ind w:left="1440" w:hanging="360"/>
      </w:pPr>
      <w:rPr>
        <w:rFonts w:ascii="Courier New" w:hAnsi="Courier New" w:hint="default"/>
      </w:rPr>
    </w:lvl>
    <w:lvl w:ilvl="2" w:tplc="412EF7D8">
      <w:start w:val="1"/>
      <w:numFmt w:val="bullet"/>
      <w:lvlText w:val=""/>
      <w:lvlJc w:val="left"/>
      <w:pPr>
        <w:ind w:left="2160" w:hanging="360"/>
      </w:pPr>
      <w:rPr>
        <w:rFonts w:ascii="Wingdings" w:hAnsi="Wingdings" w:hint="default"/>
      </w:rPr>
    </w:lvl>
    <w:lvl w:ilvl="3" w:tplc="C52CC578">
      <w:start w:val="1"/>
      <w:numFmt w:val="bullet"/>
      <w:lvlText w:val=""/>
      <w:lvlJc w:val="left"/>
      <w:pPr>
        <w:ind w:left="2880" w:hanging="360"/>
      </w:pPr>
      <w:rPr>
        <w:rFonts w:ascii="Symbol" w:hAnsi="Symbol" w:hint="default"/>
      </w:rPr>
    </w:lvl>
    <w:lvl w:ilvl="4" w:tplc="4176C29A">
      <w:start w:val="1"/>
      <w:numFmt w:val="bullet"/>
      <w:lvlText w:val="o"/>
      <w:lvlJc w:val="left"/>
      <w:pPr>
        <w:ind w:left="3600" w:hanging="360"/>
      </w:pPr>
      <w:rPr>
        <w:rFonts w:ascii="Courier New" w:hAnsi="Courier New" w:hint="default"/>
      </w:rPr>
    </w:lvl>
    <w:lvl w:ilvl="5" w:tplc="135C19E0">
      <w:start w:val="1"/>
      <w:numFmt w:val="bullet"/>
      <w:lvlText w:val=""/>
      <w:lvlJc w:val="left"/>
      <w:pPr>
        <w:ind w:left="4320" w:hanging="360"/>
      </w:pPr>
      <w:rPr>
        <w:rFonts w:ascii="Wingdings" w:hAnsi="Wingdings" w:hint="default"/>
      </w:rPr>
    </w:lvl>
    <w:lvl w:ilvl="6" w:tplc="182CD6D8">
      <w:start w:val="1"/>
      <w:numFmt w:val="bullet"/>
      <w:lvlText w:val=""/>
      <w:lvlJc w:val="left"/>
      <w:pPr>
        <w:ind w:left="5040" w:hanging="360"/>
      </w:pPr>
      <w:rPr>
        <w:rFonts w:ascii="Symbol" w:hAnsi="Symbol" w:hint="default"/>
      </w:rPr>
    </w:lvl>
    <w:lvl w:ilvl="7" w:tplc="9314ECC4">
      <w:start w:val="1"/>
      <w:numFmt w:val="bullet"/>
      <w:lvlText w:val="o"/>
      <w:lvlJc w:val="left"/>
      <w:pPr>
        <w:ind w:left="5760" w:hanging="360"/>
      </w:pPr>
      <w:rPr>
        <w:rFonts w:ascii="Courier New" w:hAnsi="Courier New" w:hint="default"/>
      </w:rPr>
    </w:lvl>
    <w:lvl w:ilvl="8" w:tplc="BBAAEBC0">
      <w:start w:val="1"/>
      <w:numFmt w:val="bullet"/>
      <w:lvlText w:val=""/>
      <w:lvlJc w:val="left"/>
      <w:pPr>
        <w:ind w:left="6480" w:hanging="360"/>
      </w:pPr>
      <w:rPr>
        <w:rFonts w:ascii="Wingdings" w:hAnsi="Wingdings" w:hint="default"/>
      </w:rPr>
    </w:lvl>
  </w:abstractNum>
  <w:abstractNum w:abstractNumId="73" w15:restartNumberingAfterBreak="0">
    <w:nsid w:val="47227DD1"/>
    <w:multiLevelType w:val="hybridMultilevel"/>
    <w:tmpl w:val="FFFFFFFF"/>
    <w:lvl w:ilvl="0" w:tplc="C52469EC">
      <w:start w:val="1"/>
      <w:numFmt w:val="lowerRoman"/>
      <w:lvlText w:val="%1."/>
      <w:lvlJc w:val="left"/>
      <w:pPr>
        <w:ind w:left="1800" w:hanging="360"/>
      </w:pPr>
    </w:lvl>
    <w:lvl w:ilvl="1" w:tplc="0CEAC420">
      <w:start w:val="1"/>
      <w:numFmt w:val="lowerLetter"/>
      <w:lvlText w:val="%2."/>
      <w:lvlJc w:val="left"/>
      <w:pPr>
        <w:ind w:left="2520" w:hanging="360"/>
      </w:pPr>
    </w:lvl>
    <w:lvl w:ilvl="2" w:tplc="AF34D332">
      <w:start w:val="1"/>
      <w:numFmt w:val="lowerRoman"/>
      <w:lvlText w:val="%3."/>
      <w:lvlJc w:val="right"/>
      <w:pPr>
        <w:ind w:left="3240" w:hanging="180"/>
      </w:pPr>
    </w:lvl>
    <w:lvl w:ilvl="3" w:tplc="C0224B30">
      <w:start w:val="1"/>
      <w:numFmt w:val="decimal"/>
      <w:lvlText w:val="%4."/>
      <w:lvlJc w:val="left"/>
      <w:pPr>
        <w:ind w:left="3960" w:hanging="360"/>
      </w:pPr>
    </w:lvl>
    <w:lvl w:ilvl="4" w:tplc="BD3EAD26">
      <w:start w:val="1"/>
      <w:numFmt w:val="lowerLetter"/>
      <w:lvlText w:val="%5."/>
      <w:lvlJc w:val="left"/>
      <w:pPr>
        <w:ind w:left="4680" w:hanging="360"/>
      </w:pPr>
    </w:lvl>
    <w:lvl w:ilvl="5" w:tplc="1070171A">
      <w:start w:val="1"/>
      <w:numFmt w:val="lowerRoman"/>
      <w:lvlText w:val="%6."/>
      <w:lvlJc w:val="right"/>
      <w:pPr>
        <w:ind w:left="5400" w:hanging="180"/>
      </w:pPr>
    </w:lvl>
    <w:lvl w:ilvl="6" w:tplc="8818A2A2">
      <w:start w:val="1"/>
      <w:numFmt w:val="decimal"/>
      <w:lvlText w:val="%7."/>
      <w:lvlJc w:val="left"/>
      <w:pPr>
        <w:ind w:left="6120" w:hanging="360"/>
      </w:pPr>
    </w:lvl>
    <w:lvl w:ilvl="7" w:tplc="B5146A36">
      <w:start w:val="1"/>
      <w:numFmt w:val="lowerLetter"/>
      <w:lvlText w:val="%8."/>
      <w:lvlJc w:val="left"/>
      <w:pPr>
        <w:ind w:left="6840" w:hanging="360"/>
      </w:pPr>
    </w:lvl>
    <w:lvl w:ilvl="8" w:tplc="FD006E8C">
      <w:start w:val="1"/>
      <w:numFmt w:val="lowerRoman"/>
      <w:lvlText w:val="%9."/>
      <w:lvlJc w:val="right"/>
      <w:pPr>
        <w:ind w:left="7560" w:hanging="180"/>
      </w:pPr>
    </w:lvl>
  </w:abstractNum>
  <w:abstractNum w:abstractNumId="74" w15:restartNumberingAfterBreak="0">
    <w:nsid w:val="473A4C56"/>
    <w:multiLevelType w:val="hybridMultilevel"/>
    <w:tmpl w:val="88081D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9FC73E1"/>
    <w:multiLevelType w:val="hybridMultilevel"/>
    <w:tmpl w:val="3BBC1184"/>
    <w:lvl w:ilvl="0" w:tplc="5DEECDFC">
      <w:start w:val="1"/>
      <w:numFmt w:val="bullet"/>
      <w:lvlText w:val="·"/>
      <w:lvlJc w:val="left"/>
      <w:pPr>
        <w:ind w:left="720" w:hanging="360"/>
      </w:pPr>
      <w:rPr>
        <w:rFonts w:ascii="Symbol" w:hAnsi="Symbol" w:hint="default"/>
        <w:color w:val="auto"/>
      </w:rPr>
    </w:lvl>
    <w:lvl w:ilvl="1" w:tplc="D4BE2588">
      <w:start w:val="1"/>
      <w:numFmt w:val="bullet"/>
      <w:lvlText w:val="o"/>
      <w:lvlJc w:val="left"/>
      <w:pPr>
        <w:ind w:left="1440" w:hanging="360"/>
      </w:pPr>
      <w:rPr>
        <w:rFonts w:ascii="Courier New" w:hAnsi="Courier New" w:hint="default"/>
      </w:rPr>
    </w:lvl>
    <w:lvl w:ilvl="2" w:tplc="3CE0DA60">
      <w:start w:val="1"/>
      <w:numFmt w:val="bullet"/>
      <w:lvlText w:val=""/>
      <w:lvlJc w:val="left"/>
      <w:pPr>
        <w:ind w:left="2160" w:hanging="360"/>
      </w:pPr>
      <w:rPr>
        <w:rFonts w:ascii="Wingdings" w:hAnsi="Wingdings" w:hint="default"/>
      </w:rPr>
    </w:lvl>
    <w:lvl w:ilvl="3" w:tplc="2E6C5270">
      <w:start w:val="1"/>
      <w:numFmt w:val="bullet"/>
      <w:lvlText w:val=""/>
      <w:lvlJc w:val="left"/>
      <w:pPr>
        <w:ind w:left="2880" w:hanging="360"/>
      </w:pPr>
      <w:rPr>
        <w:rFonts w:ascii="Symbol" w:hAnsi="Symbol" w:hint="default"/>
      </w:rPr>
    </w:lvl>
    <w:lvl w:ilvl="4" w:tplc="F3467DE0">
      <w:start w:val="1"/>
      <w:numFmt w:val="bullet"/>
      <w:lvlText w:val="o"/>
      <w:lvlJc w:val="left"/>
      <w:pPr>
        <w:ind w:left="3600" w:hanging="360"/>
      </w:pPr>
      <w:rPr>
        <w:rFonts w:ascii="Courier New" w:hAnsi="Courier New" w:hint="default"/>
      </w:rPr>
    </w:lvl>
    <w:lvl w:ilvl="5" w:tplc="6F6E52D4">
      <w:start w:val="1"/>
      <w:numFmt w:val="bullet"/>
      <w:lvlText w:val=""/>
      <w:lvlJc w:val="left"/>
      <w:pPr>
        <w:ind w:left="4320" w:hanging="360"/>
      </w:pPr>
      <w:rPr>
        <w:rFonts w:ascii="Wingdings" w:hAnsi="Wingdings" w:hint="default"/>
      </w:rPr>
    </w:lvl>
    <w:lvl w:ilvl="6" w:tplc="EEC8174E">
      <w:start w:val="1"/>
      <w:numFmt w:val="bullet"/>
      <w:lvlText w:val=""/>
      <w:lvlJc w:val="left"/>
      <w:pPr>
        <w:ind w:left="5040" w:hanging="360"/>
      </w:pPr>
      <w:rPr>
        <w:rFonts w:ascii="Symbol" w:hAnsi="Symbol" w:hint="default"/>
      </w:rPr>
    </w:lvl>
    <w:lvl w:ilvl="7" w:tplc="7F0A16D2">
      <w:start w:val="1"/>
      <w:numFmt w:val="bullet"/>
      <w:lvlText w:val="o"/>
      <w:lvlJc w:val="left"/>
      <w:pPr>
        <w:ind w:left="5760" w:hanging="360"/>
      </w:pPr>
      <w:rPr>
        <w:rFonts w:ascii="Courier New" w:hAnsi="Courier New" w:hint="default"/>
      </w:rPr>
    </w:lvl>
    <w:lvl w:ilvl="8" w:tplc="E564D442">
      <w:start w:val="1"/>
      <w:numFmt w:val="bullet"/>
      <w:lvlText w:val=""/>
      <w:lvlJc w:val="left"/>
      <w:pPr>
        <w:ind w:left="6480" w:hanging="360"/>
      </w:pPr>
      <w:rPr>
        <w:rFonts w:ascii="Wingdings" w:hAnsi="Wingdings" w:hint="default"/>
      </w:rPr>
    </w:lvl>
  </w:abstractNum>
  <w:abstractNum w:abstractNumId="76" w15:restartNumberingAfterBreak="0">
    <w:nsid w:val="4A0DC56A"/>
    <w:multiLevelType w:val="hybridMultilevel"/>
    <w:tmpl w:val="FFFFFFFF"/>
    <w:lvl w:ilvl="0" w:tplc="49E402EA">
      <w:start w:val="1"/>
      <w:numFmt w:val="lowerLetter"/>
      <w:lvlText w:val="%1."/>
      <w:lvlJc w:val="left"/>
      <w:pPr>
        <w:ind w:left="720" w:hanging="360"/>
      </w:pPr>
    </w:lvl>
    <w:lvl w:ilvl="1" w:tplc="44D29406">
      <w:start w:val="1"/>
      <w:numFmt w:val="lowerLetter"/>
      <w:lvlText w:val="%2."/>
      <w:lvlJc w:val="left"/>
      <w:pPr>
        <w:ind w:left="1440" w:hanging="360"/>
      </w:pPr>
    </w:lvl>
    <w:lvl w:ilvl="2" w:tplc="26DADB2C">
      <w:start w:val="1"/>
      <w:numFmt w:val="lowerRoman"/>
      <w:lvlText w:val="%3."/>
      <w:lvlJc w:val="right"/>
      <w:pPr>
        <w:ind w:left="2160" w:hanging="180"/>
      </w:pPr>
    </w:lvl>
    <w:lvl w:ilvl="3" w:tplc="C84A4C2C">
      <w:start w:val="1"/>
      <w:numFmt w:val="decimal"/>
      <w:lvlText w:val="%4."/>
      <w:lvlJc w:val="left"/>
      <w:pPr>
        <w:ind w:left="2880" w:hanging="360"/>
      </w:pPr>
    </w:lvl>
    <w:lvl w:ilvl="4" w:tplc="A70024FA">
      <w:start w:val="1"/>
      <w:numFmt w:val="lowerLetter"/>
      <w:lvlText w:val="%5."/>
      <w:lvlJc w:val="left"/>
      <w:pPr>
        <w:ind w:left="3600" w:hanging="360"/>
      </w:pPr>
    </w:lvl>
    <w:lvl w:ilvl="5" w:tplc="041601F6">
      <w:start w:val="1"/>
      <w:numFmt w:val="lowerRoman"/>
      <w:lvlText w:val="%6."/>
      <w:lvlJc w:val="right"/>
      <w:pPr>
        <w:ind w:left="4320" w:hanging="180"/>
      </w:pPr>
    </w:lvl>
    <w:lvl w:ilvl="6" w:tplc="774E682E">
      <w:start w:val="1"/>
      <w:numFmt w:val="decimal"/>
      <w:lvlText w:val="%7."/>
      <w:lvlJc w:val="left"/>
      <w:pPr>
        <w:ind w:left="5040" w:hanging="360"/>
      </w:pPr>
    </w:lvl>
    <w:lvl w:ilvl="7" w:tplc="1B9CA6D4">
      <w:start w:val="1"/>
      <w:numFmt w:val="lowerLetter"/>
      <w:lvlText w:val="%8."/>
      <w:lvlJc w:val="left"/>
      <w:pPr>
        <w:ind w:left="5760" w:hanging="360"/>
      </w:pPr>
    </w:lvl>
    <w:lvl w:ilvl="8" w:tplc="859ACC14">
      <w:start w:val="1"/>
      <w:numFmt w:val="lowerRoman"/>
      <w:lvlText w:val="%9."/>
      <w:lvlJc w:val="right"/>
      <w:pPr>
        <w:ind w:left="6480" w:hanging="180"/>
      </w:pPr>
    </w:lvl>
  </w:abstractNum>
  <w:abstractNum w:abstractNumId="77" w15:restartNumberingAfterBreak="0">
    <w:nsid w:val="4A5D6785"/>
    <w:multiLevelType w:val="hybridMultilevel"/>
    <w:tmpl w:val="FFFFFFFF"/>
    <w:lvl w:ilvl="0" w:tplc="0E2AC912">
      <w:start w:val="1"/>
      <w:numFmt w:val="bullet"/>
      <w:lvlText w:val=""/>
      <w:lvlJc w:val="left"/>
      <w:pPr>
        <w:ind w:left="720" w:hanging="360"/>
      </w:pPr>
      <w:rPr>
        <w:rFonts w:ascii="Symbol" w:hAnsi="Symbol" w:hint="default"/>
      </w:rPr>
    </w:lvl>
    <w:lvl w:ilvl="1" w:tplc="3C2E30AE">
      <w:start w:val="1"/>
      <w:numFmt w:val="bullet"/>
      <w:lvlText w:val="o"/>
      <w:lvlJc w:val="left"/>
      <w:pPr>
        <w:ind w:left="1440" w:hanging="360"/>
      </w:pPr>
      <w:rPr>
        <w:rFonts w:ascii="Courier New" w:hAnsi="Courier New" w:hint="default"/>
      </w:rPr>
    </w:lvl>
    <w:lvl w:ilvl="2" w:tplc="CE0AEA88">
      <w:start w:val="1"/>
      <w:numFmt w:val="bullet"/>
      <w:lvlText w:val=""/>
      <w:lvlJc w:val="left"/>
      <w:pPr>
        <w:ind w:left="2160" w:hanging="360"/>
      </w:pPr>
      <w:rPr>
        <w:rFonts w:ascii="Wingdings" w:hAnsi="Wingdings" w:hint="default"/>
      </w:rPr>
    </w:lvl>
    <w:lvl w:ilvl="3" w:tplc="2C668AFA">
      <w:start w:val="1"/>
      <w:numFmt w:val="bullet"/>
      <w:lvlText w:val=""/>
      <w:lvlJc w:val="left"/>
      <w:pPr>
        <w:ind w:left="2880" w:hanging="360"/>
      </w:pPr>
      <w:rPr>
        <w:rFonts w:ascii="Symbol" w:hAnsi="Symbol" w:hint="default"/>
      </w:rPr>
    </w:lvl>
    <w:lvl w:ilvl="4" w:tplc="35F8E68E">
      <w:start w:val="1"/>
      <w:numFmt w:val="bullet"/>
      <w:lvlText w:val="o"/>
      <w:lvlJc w:val="left"/>
      <w:pPr>
        <w:ind w:left="3600" w:hanging="360"/>
      </w:pPr>
      <w:rPr>
        <w:rFonts w:ascii="Courier New" w:hAnsi="Courier New" w:hint="default"/>
      </w:rPr>
    </w:lvl>
    <w:lvl w:ilvl="5" w:tplc="828A6EFE">
      <w:start w:val="1"/>
      <w:numFmt w:val="bullet"/>
      <w:lvlText w:val=""/>
      <w:lvlJc w:val="left"/>
      <w:pPr>
        <w:ind w:left="4320" w:hanging="360"/>
      </w:pPr>
      <w:rPr>
        <w:rFonts w:ascii="Wingdings" w:hAnsi="Wingdings" w:hint="default"/>
      </w:rPr>
    </w:lvl>
    <w:lvl w:ilvl="6" w:tplc="A4524698">
      <w:start w:val="1"/>
      <w:numFmt w:val="bullet"/>
      <w:lvlText w:val=""/>
      <w:lvlJc w:val="left"/>
      <w:pPr>
        <w:ind w:left="5040" w:hanging="360"/>
      </w:pPr>
      <w:rPr>
        <w:rFonts w:ascii="Symbol" w:hAnsi="Symbol" w:hint="default"/>
      </w:rPr>
    </w:lvl>
    <w:lvl w:ilvl="7" w:tplc="A348A238">
      <w:start w:val="1"/>
      <w:numFmt w:val="bullet"/>
      <w:lvlText w:val="o"/>
      <w:lvlJc w:val="left"/>
      <w:pPr>
        <w:ind w:left="5760" w:hanging="360"/>
      </w:pPr>
      <w:rPr>
        <w:rFonts w:ascii="Courier New" w:hAnsi="Courier New" w:hint="default"/>
      </w:rPr>
    </w:lvl>
    <w:lvl w:ilvl="8" w:tplc="D66C8798">
      <w:start w:val="1"/>
      <w:numFmt w:val="bullet"/>
      <w:lvlText w:val=""/>
      <w:lvlJc w:val="left"/>
      <w:pPr>
        <w:ind w:left="6480" w:hanging="360"/>
      </w:pPr>
      <w:rPr>
        <w:rFonts w:ascii="Wingdings" w:hAnsi="Wingdings" w:hint="default"/>
      </w:rPr>
    </w:lvl>
  </w:abstractNum>
  <w:abstractNum w:abstractNumId="78" w15:restartNumberingAfterBreak="0">
    <w:nsid w:val="4C8F9261"/>
    <w:multiLevelType w:val="hybridMultilevel"/>
    <w:tmpl w:val="FFFFFFFF"/>
    <w:lvl w:ilvl="0" w:tplc="25885ECC">
      <w:start w:val="1"/>
      <w:numFmt w:val="bullet"/>
      <w:lvlText w:val="·"/>
      <w:lvlJc w:val="left"/>
      <w:pPr>
        <w:ind w:left="2160" w:hanging="360"/>
      </w:pPr>
      <w:rPr>
        <w:rFonts w:ascii="Symbol" w:hAnsi="Symbol" w:hint="default"/>
      </w:rPr>
    </w:lvl>
    <w:lvl w:ilvl="1" w:tplc="1AD8528E">
      <w:start w:val="1"/>
      <w:numFmt w:val="bullet"/>
      <w:lvlText w:val="o"/>
      <w:lvlJc w:val="left"/>
      <w:pPr>
        <w:ind w:left="2880" w:hanging="360"/>
      </w:pPr>
      <w:rPr>
        <w:rFonts w:ascii="Courier New" w:hAnsi="Courier New" w:hint="default"/>
      </w:rPr>
    </w:lvl>
    <w:lvl w:ilvl="2" w:tplc="8E0E1EAE">
      <w:start w:val="1"/>
      <w:numFmt w:val="bullet"/>
      <w:lvlText w:val=""/>
      <w:lvlJc w:val="left"/>
      <w:pPr>
        <w:ind w:left="3600" w:hanging="360"/>
      </w:pPr>
      <w:rPr>
        <w:rFonts w:ascii="Wingdings" w:hAnsi="Wingdings" w:hint="default"/>
      </w:rPr>
    </w:lvl>
    <w:lvl w:ilvl="3" w:tplc="618A3EA6">
      <w:start w:val="1"/>
      <w:numFmt w:val="bullet"/>
      <w:lvlText w:val=""/>
      <w:lvlJc w:val="left"/>
      <w:pPr>
        <w:ind w:left="4320" w:hanging="360"/>
      </w:pPr>
      <w:rPr>
        <w:rFonts w:ascii="Symbol" w:hAnsi="Symbol" w:hint="default"/>
      </w:rPr>
    </w:lvl>
    <w:lvl w:ilvl="4" w:tplc="CE703D80">
      <w:start w:val="1"/>
      <w:numFmt w:val="bullet"/>
      <w:lvlText w:val="o"/>
      <w:lvlJc w:val="left"/>
      <w:pPr>
        <w:ind w:left="5040" w:hanging="360"/>
      </w:pPr>
      <w:rPr>
        <w:rFonts w:ascii="Courier New" w:hAnsi="Courier New" w:hint="default"/>
      </w:rPr>
    </w:lvl>
    <w:lvl w:ilvl="5" w:tplc="CF70ADCC">
      <w:start w:val="1"/>
      <w:numFmt w:val="bullet"/>
      <w:lvlText w:val=""/>
      <w:lvlJc w:val="left"/>
      <w:pPr>
        <w:ind w:left="5760" w:hanging="360"/>
      </w:pPr>
      <w:rPr>
        <w:rFonts w:ascii="Wingdings" w:hAnsi="Wingdings" w:hint="default"/>
      </w:rPr>
    </w:lvl>
    <w:lvl w:ilvl="6" w:tplc="1330544E">
      <w:start w:val="1"/>
      <w:numFmt w:val="bullet"/>
      <w:lvlText w:val=""/>
      <w:lvlJc w:val="left"/>
      <w:pPr>
        <w:ind w:left="6480" w:hanging="360"/>
      </w:pPr>
      <w:rPr>
        <w:rFonts w:ascii="Symbol" w:hAnsi="Symbol" w:hint="default"/>
      </w:rPr>
    </w:lvl>
    <w:lvl w:ilvl="7" w:tplc="CF1E3994">
      <w:start w:val="1"/>
      <w:numFmt w:val="bullet"/>
      <w:lvlText w:val="o"/>
      <w:lvlJc w:val="left"/>
      <w:pPr>
        <w:ind w:left="7200" w:hanging="360"/>
      </w:pPr>
      <w:rPr>
        <w:rFonts w:ascii="Courier New" w:hAnsi="Courier New" w:hint="default"/>
      </w:rPr>
    </w:lvl>
    <w:lvl w:ilvl="8" w:tplc="65A87744">
      <w:start w:val="1"/>
      <w:numFmt w:val="bullet"/>
      <w:lvlText w:val=""/>
      <w:lvlJc w:val="left"/>
      <w:pPr>
        <w:ind w:left="7920" w:hanging="360"/>
      </w:pPr>
      <w:rPr>
        <w:rFonts w:ascii="Wingdings" w:hAnsi="Wingdings" w:hint="default"/>
      </w:rPr>
    </w:lvl>
  </w:abstractNum>
  <w:abstractNum w:abstractNumId="79" w15:restartNumberingAfterBreak="0">
    <w:nsid w:val="4DD857ED"/>
    <w:multiLevelType w:val="hybridMultilevel"/>
    <w:tmpl w:val="FFFFFFFF"/>
    <w:lvl w:ilvl="0" w:tplc="4DF42280">
      <w:start w:val="1"/>
      <w:numFmt w:val="bullet"/>
      <w:lvlText w:val=""/>
      <w:lvlJc w:val="left"/>
      <w:pPr>
        <w:ind w:left="720" w:hanging="360"/>
      </w:pPr>
      <w:rPr>
        <w:rFonts w:ascii="Symbol" w:hAnsi="Symbol" w:hint="default"/>
      </w:rPr>
    </w:lvl>
    <w:lvl w:ilvl="1" w:tplc="D6E232D8">
      <w:start w:val="1"/>
      <w:numFmt w:val="bullet"/>
      <w:lvlText w:val="o"/>
      <w:lvlJc w:val="left"/>
      <w:pPr>
        <w:ind w:left="1440" w:hanging="360"/>
      </w:pPr>
      <w:rPr>
        <w:rFonts w:ascii="Courier New" w:hAnsi="Courier New" w:hint="default"/>
      </w:rPr>
    </w:lvl>
    <w:lvl w:ilvl="2" w:tplc="185CCD18">
      <w:start w:val="1"/>
      <w:numFmt w:val="bullet"/>
      <w:lvlText w:val=""/>
      <w:lvlJc w:val="left"/>
      <w:pPr>
        <w:ind w:left="2160" w:hanging="360"/>
      </w:pPr>
      <w:rPr>
        <w:rFonts w:ascii="Wingdings" w:hAnsi="Wingdings" w:hint="default"/>
      </w:rPr>
    </w:lvl>
    <w:lvl w:ilvl="3" w:tplc="9590262C">
      <w:start w:val="1"/>
      <w:numFmt w:val="bullet"/>
      <w:lvlText w:val=""/>
      <w:lvlJc w:val="left"/>
      <w:pPr>
        <w:ind w:left="2880" w:hanging="360"/>
      </w:pPr>
      <w:rPr>
        <w:rFonts w:ascii="Symbol" w:hAnsi="Symbol" w:hint="default"/>
      </w:rPr>
    </w:lvl>
    <w:lvl w:ilvl="4" w:tplc="BBAADD82">
      <w:start w:val="1"/>
      <w:numFmt w:val="bullet"/>
      <w:lvlText w:val="o"/>
      <w:lvlJc w:val="left"/>
      <w:pPr>
        <w:ind w:left="3600" w:hanging="360"/>
      </w:pPr>
      <w:rPr>
        <w:rFonts w:ascii="Courier New" w:hAnsi="Courier New" w:hint="default"/>
      </w:rPr>
    </w:lvl>
    <w:lvl w:ilvl="5" w:tplc="458A44FA">
      <w:start w:val="1"/>
      <w:numFmt w:val="bullet"/>
      <w:lvlText w:val=""/>
      <w:lvlJc w:val="left"/>
      <w:pPr>
        <w:ind w:left="4320" w:hanging="360"/>
      </w:pPr>
      <w:rPr>
        <w:rFonts w:ascii="Wingdings" w:hAnsi="Wingdings" w:hint="default"/>
      </w:rPr>
    </w:lvl>
    <w:lvl w:ilvl="6" w:tplc="93BC01D4">
      <w:start w:val="1"/>
      <w:numFmt w:val="bullet"/>
      <w:lvlText w:val=""/>
      <w:lvlJc w:val="left"/>
      <w:pPr>
        <w:ind w:left="5040" w:hanging="360"/>
      </w:pPr>
      <w:rPr>
        <w:rFonts w:ascii="Symbol" w:hAnsi="Symbol" w:hint="default"/>
      </w:rPr>
    </w:lvl>
    <w:lvl w:ilvl="7" w:tplc="85C0976C">
      <w:start w:val="1"/>
      <w:numFmt w:val="bullet"/>
      <w:lvlText w:val="o"/>
      <w:lvlJc w:val="left"/>
      <w:pPr>
        <w:ind w:left="5760" w:hanging="360"/>
      </w:pPr>
      <w:rPr>
        <w:rFonts w:ascii="Courier New" w:hAnsi="Courier New" w:hint="default"/>
      </w:rPr>
    </w:lvl>
    <w:lvl w:ilvl="8" w:tplc="A1E41E34">
      <w:start w:val="1"/>
      <w:numFmt w:val="bullet"/>
      <w:lvlText w:val=""/>
      <w:lvlJc w:val="left"/>
      <w:pPr>
        <w:ind w:left="6480" w:hanging="360"/>
      </w:pPr>
      <w:rPr>
        <w:rFonts w:ascii="Wingdings" w:hAnsi="Wingdings" w:hint="default"/>
      </w:rPr>
    </w:lvl>
  </w:abstractNum>
  <w:abstractNum w:abstractNumId="80" w15:restartNumberingAfterBreak="0">
    <w:nsid w:val="4E270176"/>
    <w:multiLevelType w:val="hybridMultilevel"/>
    <w:tmpl w:val="2752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EAC0B97"/>
    <w:multiLevelType w:val="hybridMultilevel"/>
    <w:tmpl w:val="FFFFFFFF"/>
    <w:lvl w:ilvl="0" w:tplc="7ABAA166">
      <w:start w:val="1"/>
      <w:numFmt w:val="bullet"/>
      <w:lvlText w:val="·"/>
      <w:lvlJc w:val="left"/>
      <w:pPr>
        <w:ind w:left="720" w:hanging="360"/>
      </w:pPr>
      <w:rPr>
        <w:rFonts w:ascii="Symbol" w:hAnsi="Symbol" w:hint="default"/>
      </w:rPr>
    </w:lvl>
    <w:lvl w:ilvl="1" w:tplc="6C00BC50">
      <w:start w:val="1"/>
      <w:numFmt w:val="bullet"/>
      <w:lvlText w:val="o"/>
      <w:lvlJc w:val="left"/>
      <w:pPr>
        <w:ind w:left="1440" w:hanging="360"/>
      </w:pPr>
      <w:rPr>
        <w:rFonts w:ascii="Courier New" w:hAnsi="Courier New" w:hint="default"/>
      </w:rPr>
    </w:lvl>
    <w:lvl w:ilvl="2" w:tplc="EFE274F0">
      <w:start w:val="1"/>
      <w:numFmt w:val="bullet"/>
      <w:lvlText w:val=""/>
      <w:lvlJc w:val="left"/>
      <w:pPr>
        <w:ind w:left="2160" w:hanging="360"/>
      </w:pPr>
      <w:rPr>
        <w:rFonts w:ascii="Wingdings" w:hAnsi="Wingdings" w:hint="default"/>
      </w:rPr>
    </w:lvl>
    <w:lvl w:ilvl="3" w:tplc="BBD8CD24">
      <w:start w:val="1"/>
      <w:numFmt w:val="bullet"/>
      <w:lvlText w:val=""/>
      <w:lvlJc w:val="left"/>
      <w:pPr>
        <w:ind w:left="2880" w:hanging="360"/>
      </w:pPr>
      <w:rPr>
        <w:rFonts w:ascii="Symbol" w:hAnsi="Symbol" w:hint="default"/>
      </w:rPr>
    </w:lvl>
    <w:lvl w:ilvl="4" w:tplc="7C5447A0">
      <w:start w:val="1"/>
      <w:numFmt w:val="bullet"/>
      <w:lvlText w:val="o"/>
      <w:lvlJc w:val="left"/>
      <w:pPr>
        <w:ind w:left="3600" w:hanging="360"/>
      </w:pPr>
      <w:rPr>
        <w:rFonts w:ascii="Courier New" w:hAnsi="Courier New" w:hint="default"/>
      </w:rPr>
    </w:lvl>
    <w:lvl w:ilvl="5" w:tplc="3E20D974">
      <w:start w:val="1"/>
      <w:numFmt w:val="bullet"/>
      <w:lvlText w:val=""/>
      <w:lvlJc w:val="left"/>
      <w:pPr>
        <w:ind w:left="4320" w:hanging="360"/>
      </w:pPr>
      <w:rPr>
        <w:rFonts w:ascii="Wingdings" w:hAnsi="Wingdings" w:hint="default"/>
      </w:rPr>
    </w:lvl>
    <w:lvl w:ilvl="6" w:tplc="F95A83C6">
      <w:start w:val="1"/>
      <w:numFmt w:val="bullet"/>
      <w:lvlText w:val=""/>
      <w:lvlJc w:val="left"/>
      <w:pPr>
        <w:ind w:left="5040" w:hanging="360"/>
      </w:pPr>
      <w:rPr>
        <w:rFonts w:ascii="Symbol" w:hAnsi="Symbol" w:hint="default"/>
      </w:rPr>
    </w:lvl>
    <w:lvl w:ilvl="7" w:tplc="C91E3A02">
      <w:start w:val="1"/>
      <w:numFmt w:val="bullet"/>
      <w:lvlText w:val="o"/>
      <w:lvlJc w:val="left"/>
      <w:pPr>
        <w:ind w:left="5760" w:hanging="360"/>
      </w:pPr>
      <w:rPr>
        <w:rFonts w:ascii="Courier New" w:hAnsi="Courier New" w:hint="default"/>
      </w:rPr>
    </w:lvl>
    <w:lvl w:ilvl="8" w:tplc="E5C684D8">
      <w:start w:val="1"/>
      <w:numFmt w:val="bullet"/>
      <w:lvlText w:val=""/>
      <w:lvlJc w:val="left"/>
      <w:pPr>
        <w:ind w:left="6480" w:hanging="360"/>
      </w:pPr>
      <w:rPr>
        <w:rFonts w:ascii="Wingdings" w:hAnsi="Wingdings" w:hint="default"/>
      </w:rPr>
    </w:lvl>
  </w:abstractNum>
  <w:abstractNum w:abstractNumId="82" w15:restartNumberingAfterBreak="0">
    <w:nsid w:val="4FD305AD"/>
    <w:multiLevelType w:val="hybridMultilevel"/>
    <w:tmpl w:val="22C0A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1EF0136"/>
    <w:multiLevelType w:val="hybridMultilevel"/>
    <w:tmpl w:val="763A2B92"/>
    <w:lvl w:ilvl="0" w:tplc="987A0A7C">
      <w:start w:val="1"/>
      <w:numFmt w:val="decimal"/>
      <w:lvlText w:val="%1."/>
      <w:lvlJc w:val="left"/>
      <w:pPr>
        <w:ind w:left="1157" w:hanging="361"/>
      </w:pPr>
      <w:rPr>
        <w:rFonts w:ascii="Arial" w:hAnsi="Arial" w:hint="default"/>
        <w:spacing w:val="-1"/>
        <w:w w:val="100"/>
        <w:sz w:val="24"/>
        <w:szCs w:val="24"/>
      </w:rPr>
    </w:lvl>
    <w:lvl w:ilvl="1" w:tplc="9614FEBC">
      <w:numFmt w:val="bullet"/>
      <w:lvlText w:val="•"/>
      <w:lvlJc w:val="left"/>
      <w:pPr>
        <w:ind w:left="1854" w:hanging="361"/>
      </w:pPr>
    </w:lvl>
    <w:lvl w:ilvl="2" w:tplc="F92A85BE">
      <w:numFmt w:val="bullet"/>
      <w:lvlText w:val="•"/>
      <w:lvlJc w:val="left"/>
      <w:pPr>
        <w:ind w:left="2556" w:hanging="361"/>
      </w:pPr>
    </w:lvl>
    <w:lvl w:ilvl="3" w:tplc="6D467042">
      <w:numFmt w:val="bullet"/>
      <w:lvlText w:val="•"/>
      <w:lvlJc w:val="left"/>
      <w:pPr>
        <w:ind w:left="3259" w:hanging="361"/>
      </w:pPr>
    </w:lvl>
    <w:lvl w:ilvl="4" w:tplc="115092B4">
      <w:numFmt w:val="bullet"/>
      <w:lvlText w:val="•"/>
      <w:lvlJc w:val="left"/>
      <w:pPr>
        <w:ind w:left="3961" w:hanging="361"/>
      </w:pPr>
    </w:lvl>
    <w:lvl w:ilvl="5" w:tplc="6792A78A">
      <w:numFmt w:val="bullet"/>
      <w:lvlText w:val="•"/>
      <w:lvlJc w:val="left"/>
      <w:pPr>
        <w:ind w:left="4664" w:hanging="361"/>
      </w:pPr>
    </w:lvl>
    <w:lvl w:ilvl="6" w:tplc="F6E2C406">
      <w:numFmt w:val="bullet"/>
      <w:lvlText w:val="•"/>
      <w:lvlJc w:val="left"/>
      <w:pPr>
        <w:ind w:left="5366" w:hanging="361"/>
      </w:pPr>
    </w:lvl>
    <w:lvl w:ilvl="7" w:tplc="AF968FEA">
      <w:numFmt w:val="bullet"/>
      <w:lvlText w:val="•"/>
      <w:lvlJc w:val="left"/>
      <w:pPr>
        <w:ind w:left="6069" w:hanging="361"/>
      </w:pPr>
    </w:lvl>
    <w:lvl w:ilvl="8" w:tplc="AB92A464">
      <w:numFmt w:val="bullet"/>
      <w:lvlText w:val="•"/>
      <w:lvlJc w:val="left"/>
      <w:pPr>
        <w:ind w:left="6771" w:hanging="361"/>
      </w:pPr>
    </w:lvl>
  </w:abstractNum>
  <w:abstractNum w:abstractNumId="84" w15:restartNumberingAfterBreak="0">
    <w:nsid w:val="52C773F4"/>
    <w:multiLevelType w:val="hybridMultilevel"/>
    <w:tmpl w:val="5CF822FA"/>
    <w:lvl w:ilvl="0" w:tplc="26D4FC0E">
      <w:start w:val="1"/>
      <w:numFmt w:val="decimal"/>
      <w:lvlText w:val="%1."/>
      <w:lvlJc w:val="left"/>
      <w:pPr>
        <w:ind w:left="505" w:hanging="361"/>
      </w:pPr>
      <w:rPr>
        <w:rFonts w:ascii="Arial" w:eastAsia="Segoe UI" w:hAnsi="Arial" w:cs="Arial" w:hint="default"/>
        <w:spacing w:val="-2"/>
        <w:w w:val="100"/>
        <w:sz w:val="24"/>
        <w:szCs w:val="24"/>
      </w:rPr>
    </w:lvl>
    <w:lvl w:ilvl="1" w:tplc="64DCBA2C">
      <w:start w:val="1"/>
      <w:numFmt w:val="lowerLetter"/>
      <w:lvlText w:val="%2."/>
      <w:lvlJc w:val="left"/>
      <w:pPr>
        <w:ind w:left="917" w:hanging="360"/>
      </w:pPr>
      <w:rPr>
        <w:rFonts w:ascii="Arial" w:eastAsia="Segoe UI" w:hAnsi="Arial" w:cs="Arial" w:hint="default"/>
        <w:spacing w:val="-1"/>
        <w:w w:val="100"/>
        <w:sz w:val="24"/>
        <w:szCs w:val="24"/>
      </w:rPr>
    </w:lvl>
    <w:lvl w:ilvl="2" w:tplc="F5C8A13A">
      <w:numFmt w:val="bullet"/>
      <w:lvlText w:val="•"/>
      <w:lvlJc w:val="left"/>
      <w:pPr>
        <w:ind w:left="1653" w:hanging="360"/>
      </w:pPr>
      <w:rPr>
        <w:rFonts w:hint="default"/>
      </w:rPr>
    </w:lvl>
    <w:lvl w:ilvl="3" w:tplc="96688D2A">
      <w:numFmt w:val="bullet"/>
      <w:lvlText w:val="•"/>
      <w:lvlJc w:val="left"/>
      <w:pPr>
        <w:ind w:left="2387" w:hanging="360"/>
      </w:pPr>
      <w:rPr>
        <w:rFonts w:hint="default"/>
      </w:rPr>
    </w:lvl>
    <w:lvl w:ilvl="4" w:tplc="1660A230">
      <w:numFmt w:val="bullet"/>
      <w:lvlText w:val="•"/>
      <w:lvlJc w:val="left"/>
      <w:pPr>
        <w:ind w:left="3121" w:hanging="360"/>
      </w:pPr>
      <w:rPr>
        <w:rFonts w:hint="default"/>
      </w:rPr>
    </w:lvl>
    <w:lvl w:ilvl="5" w:tplc="BB568A58">
      <w:numFmt w:val="bullet"/>
      <w:lvlText w:val="•"/>
      <w:lvlJc w:val="left"/>
      <w:pPr>
        <w:ind w:left="3855" w:hanging="360"/>
      </w:pPr>
      <w:rPr>
        <w:rFonts w:hint="default"/>
      </w:rPr>
    </w:lvl>
    <w:lvl w:ilvl="6" w:tplc="E1EE094C">
      <w:numFmt w:val="bullet"/>
      <w:lvlText w:val="•"/>
      <w:lvlJc w:val="left"/>
      <w:pPr>
        <w:ind w:left="4589" w:hanging="360"/>
      </w:pPr>
      <w:rPr>
        <w:rFonts w:hint="default"/>
      </w:rPr>
    </w:lvl>
    <w:lvl w:ilvl="7" w:tplc="F50A3DCE">
      <w:numFmt w:val="bullet"/>
      <w:lvlText w:val="•"/>
      <w:lvlJc w:val="left"/>
      <w:pPr>
        <w:ind w:left="5323" w:hanging="360"/>
      </w:pPr>
      <w:rPr>
        <w:rFonts w:hint="default"/>
      </w:rPr>
    </w:lvl>
    <w:lvl w:ilvl="8" w:tplc="72140596">
      <w:numFmt w:val="bullet"/>
      <w:lvlText w:val="•"/>
      <w:lvlJc w:val="left"/>
      <w:pPr>
        <w:ind w:left="6057" w:hanging="360"/>
      </w:pPr>
      <w:rPr>
        <w:rFonts w:hint="default"/>
      </w:rPr>
    </w:lvl>
  </w:abstractNum>
  <w:abstractNum w:abstractNumId="85" w15:restartNumberingAfterBreak="0">
    <w:nsid w:val="535D9D14"/>
    <w:multiLevelType w:val="hybridMultilevel"/>
    <w:tmpl w:val="FFFFFFFF"/>
    <w:lvl w:ilvl="0" w:tplc="2E246A34">
      <w:start w:val="1"/>
      <w:numFmt w:val="lowerLetter"/>
      <w:lvlText w:val="%1."/>
      <w:lvlJc w:val="left"/>
      <w:pPr>
        <w:ind w:left="720" w:hanging="360"/>
      </w:pPr>
    </w:lvl>
    <w:lvl w:ilvl="1" w:tplc="E36E8588">
      <w:start w:val="1"/>
      <w:numFmt w:val="lowerLetter"/>
      <w:lvlText w:val="%2."/>
      <w:lvlJc w:val="left"/>
      <w:pPr>
        <w:ind w:left="1440" w:hanging="360"/>
      </w:pPr>
    </w:lvl>
    <w:lvl w:ilvl="2" w:tplc="3CA03314">
      <w:start w:val="1"/>
      <w:numFmt w:val="lowerRoman"/>
      <w:lvlText w:val="%3."/>
      <w:lvlJc w:val="right"/>
      <w:pPr>
        <w:ind w:left="2160" w:hanging="180"/>
      </w:pPr>
    </w:lvl>
    <w:lvl w:ilvl="3" w:tplc="E96C57E8">
      <w:start w:val="1"/>
      <w:numFmt w:val="decimal"/>
      <w:lvlText w:val="%4."/>
      <w:lvlJc w:val="left"/>
      <w:pPr>
        <w:ind w:left="2880" w:hanging="360"/>
      </w:pPr>
    </w:lvl>
    <w:lvl w:ilvl="4" w:tplc="D2F805DE">
      <w:start w:val="1"/>
      <w:numFmt w:val="lowerLetter"/>
      <w:lvlText w:val="%5."/>
      <w:lvlJc w:val="left"/>
      <w:pPr>
        <w:ind w:left="3600" w:hanging="360"/>
      </w:pPr>
    </w:lvl>
    <w:lvl w:ilvl="5" w:tplc="4E04675C">
      <w:start w:val="1"/>
      <w:numFmt w:val="lowerRoman"/>
      <w:lvlText w:val="%6."/>
      <w:lvlJc w:val="right"/>
      <w:pPr>
        <w:ind w:left="4320" w:hanging="180"/>
      </w:pPr>
    </w:lvl>
    <w:lvl w:ilvl="6" w:tplc="AB428A9E">
      <w:start w:val="1"/>
      <w:numFmt w:val="decimal"/>
      <w:lvlText w:val="%7."/>
      <w:lvlJc w:val="left"/>
      <w:pPr>
        <w:ind w:left="5040" w:hanging="360"/>
      </w:pPr>
    </w:lvl>
    <w:lvl w:ilvl="7" w:tplc="435C90AE">
      <w:start w:val="1"/>
      <w:numFmt w:val="lowerLetter"/>
      <w:lvlText w:val="%8."/>
      <w:lvlJc w:val="left"/>
      <w:pPr>
        <w:ind w:left="5760" w:hanging="360"/>
      </w:pPr>
    </w:lvl>
    <w:lvl w:ilvl="8" w:tplc="F918C252">
      <w:start w:val="1"/>
      <w:numFmt w:val="lowerRoman"/>
      <w:lvlText w:val="%9."/>
      <w:lvlJc w:val="right"/>
      <w:pPr>
        <w:ind w:left="6480" w:hanging="180"/>
      </w:pPr>
    </w:lvl>
  </w:abstractNum>
  <w:abstractNum w:abstractNumId="86" w15:restartNumberingAfterBreak="0">
    <w:nsid w:val="53A64661"/>
    <w:multiLevelType w:val="hybridMultilevel"/>
    <w:tmpl w:val="82CAE4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54C4216A"/>
    <w:multiLevelType w:val="hybridMultilevel"/>
    <w:tmpl w:val="3FE6A976"/>
    <w:lvl w:ilvl="0" w:tplc="AA449514">
      <w:start w:val="1"/>
      <w:numFmt w:val="decimal"/>
      <w:lvlText w:val="%1."/>
      <w:lvlJc w:val="left"/>
      <w:pPr>
        <w:ind w:left="361" w:hanging="361"/>
      </w:pPr>
      <w:rPr>
        <w:spacing w:val="-1"/>
        <w:w w:val="100"/>
        <w:sz w:val="24"/>
        <w:szCs w:val="24"/>
      </w:rPr>
    </w:lvl>
    <w:lvl w:ilvl="1" w:tplc="03C6252E">
      <w:start w:val="1"/>
      <w:numFmt w:val="lowerLetter"/>
      <w:lvlText w:val="%2."/>
      <w:lvlJc w:val="left"/>
      <w:pPr>
        <w:ind w:left="773" w:hanging="360"/>
      </w:pPr>
      <w:rPr>
        <w:rFonts w:ascii="Arial" w:eastAsia="Segoe UI" w:hAnsi="Arial" w:cs="Arial" w:hint="default"/>
        <w:spacing w:val="-1"/>
        <w:w w:val="100"/>
        <w:sz w:val="24"/>
        <w:szCs w:val="24"/>
      </w:rPr>
    </w:lvl>
    <w:lvl w:ilvl="2" w:tplc="E428808C">
      <w:numFmt w:val="bullet"/>
      <w:lvlText w:val="•"/>
      <w:lvlJc w:val="left"/>
      <w:pPr>
        <w:ind w:left="1509" w:hanging="360"/>
      </w:pPr>
      <w:rPr>
        <w:rFonts w:hint="default"/>
      </w:rPr>
    </w:lvl>
    <w:lvl w:ilvl="3" w:tplc="D834E68E">
      <w:numFmt w:val="bullet"/>
      <w:lvlText w:val="•"/>
      <w:lvlJc w:val="left"/>
      <w:pPr>
        <w:ind w:left="2243" w:hanging="360"/>
      </w:pPr>
      <w:rPr>
        <w:rFonts w:hint="default"/>
      </w:rPr>
    </w:lvl>
    <w:lvl w:ilvl="4" w:tplc="56625962">
      <w:numFmt w:val="bullet"/>
      <w:lvlText w:val="•"/>
      <w:lvlJc w:val="left"/>
      <w:pPr>
        <w:ind w:left="2977" w:hanging="360"/>
      </w:pPr>
      <w:rPr>
        <w:rFonts w:hint="default"/>
      </w:rPr>
    </w:lvl>
    <w:lvl w:ilvl="5" w:tplc="94061CDC">
      <w:numFmt w:val="bullet"/>
      <w:lvlText w:val="•"/>
      <w:lvlJc w:val="left"/>
      <w:pPr>
        <w:ind w:left="3711" w:hanging="360"/>
      </w:pPr>
      <w:rPr>
        <w:rFonts w:hint="default"/>
      </w:rPr>
    </w:lvl>
    <w:lvl w:ilvl="6" w:tplc="AC26E24E">
      <w:numFmt w:val="bullet"/>
      <w:lvlText w:val="•"/>
      <w:lvlJc w:val="left"/>
      <w:pPr>
        <w:ind w:left="4445" w:hanging="360"/>
      </w:pPr>
      <w:rPr>
        <w:rFonts w:hint="default"/>
      </w:rPr>
    </w:lvl>
    <w:lvl w:ilvl="7" w:tplc="4BBE3DF4">
      <w:numFmt w:val="bullet"/>
      <w:lvlText w:val="•"/>
      <w:lvlJc w:val="left"/>
      <w:pPr>
        <w:ind w:left="5179" w:hanging="360"/>
      </w:pPr>
      <w:rPr>
        <w:rFonts w:hint="default"/>
      </w:rPr>
    </w:lvl>
    <w:lvl w:ilvl="8" w:tplc="1BC25CD0">
      <w:numFmt w:val="bullet"/>
      <w:lvlText w:val="•"/>
      <w:lvlJc w:val="left"/>
      <w:pPr>
        <w:ind w:left="5913" w:hanging="360"/>
      </w:pPr>
      <w:rPr>
        <w:rFonts w:hint="default"/>
      </w:rPr>
    </w:lvl>
  </w:abstractNum>
  <w:abstractNum w:abstractNumId="88" w15:restartNumberingAfterBreak="0">
    <w:nsid w:val="5503E45E"/>
    <w:multiLevelType w:val="hybridMultilevel"/>
    <w:tmpl w:val="FFFFFFFF"/>
    <w:lvl w:ilvl="0" w:tplc="9872B2DC">
      <w:start w:val="1"/>
      <w:numFmt w:val="lowerRoman"/>
      <w:lvlText w:val="%1."/>
      <w:lvlJc w:val="left"/>
      <w:pPr>
        <w:ind w:left="864" w:hanging="360"/>
      </w:pPr>
    </w:lvl>
    <w:lvl w:ilvl="1" w:tplc="1BE0B772">
      <w:start w:val="1"/>
      <w:numFmt w:val="lowerLetter"/>
      <w:lvlText w:val="%2."/>
      <w:lvlJc w:val="left"/>
      <w:pPr>
        <w:ind w:left="1584" w:hanging="360"/>
      </w:pPr>
    </w:lvl>
    <w:lvl w:ilvl="2" w:tplc="4166577A">
      <w:start w:val="1"/>
      <w:numFmt w:val="lowerRoman"/>
      <w:lvlText w:val="%3."/>
      <w:lvlJc w:val="right"/>
      <w:pPr>
        <w:ind w:left="2304" w:hanging="180"/>
      </w:pPr>
    </w:lvl>
    <w:lvl w:ilvl="3" w:tplc="5A7A805A">
      <w:start w:val="1"/>
      <w:numFmt w:val="decimal"/>
      <w:lvlText w:val="%4."/>
      <w:lvlJc w:val="left"/>
      <w:pPr>
        <w:ind w:left="3024" w:hanging="360"/>
      </w:pPr>
    </w:lvl>
    <w:lvl w:ilvl="4" w:tplc="7BCE3234">
      <w:start w:val="1"/>
      <w:numFmt w:val="lowerLetter"/>
      <w:lvlText w:val="%5."/>
      <w:lvlJc w:val="left"/>
      <w:pPr>
        <w:ind w:left="3744" w:hanging="360"/>
      </w:pPr>
    </w:lvl>
    <w:lvl w:ilvl="5" w:tplc="745694CC">
      <w:start w:val="1"/>
      <w:numFmt w:val="lowerRoman"/>
      <w:lvlText w:val="%6."/>
      <w:lvlJc w:val="right"/>
      <w:pPr>
        <w:ind w:left="4464" w:hanging="180"/>
      </w:pPr>
    </w:lvl>
    <w:lvl w:ilvl="6" w:tplc="D908C1CE">
      <w:start w:val="1"/>
      <w:numFmt w:val="decimal"/>
      <w:lvlText w:val="%7."/>
      <w:lvlJc w:val="left"/>
      <w:pPr>
        <w:ind w:left="5184" w:hanging="360"/>
      </w:pPr>
    </w:lvl>
    <w:lvl w:ilvl="7" w:tplc="B3463078">
      <w:start w:val="1"/>
      <w:numFmt w:val="lowerLetter"/>
      <w:lvlText w:val="%8."/>
      <w:lvlJc w:val="left"/>
      <w:pPr>
        <w:ind w:left="5904" w:hanging="360"/>
      </w:pPr>
    </w:lvl>
    <w:lvl w:ilvl="8" w:tplc="D048E1EC">
      <w:start w:val="1"/>
      <w:numFmt w:val="lowerRoman"/>
      <w:lvlText w:val="%9."/>
      <w:lvlJc w:val="right"/>
      <w:pPr>
        <w:ind w:left="6624" w:hanging="180"/>
      </w:pPr>
    </w:lvl>
  </w:abstractNum>
  <w:abstractNum w:abstractNumId="89" w15:restartNumberingAfterBreak="0">
    <w:nsid w:val="55E4846A"/>
    <w:multiLevelType w:val="hybridMultilevel"/>
    <w:tmpl w:val="FFFFFFFF"/>
    <w:lvl w:ilvl="0" w:tplc="C22CA828">
      <w:start w:val="1"/>
      <w:numFmt w:val="bullet"/>
      <w:lvlText w:val=""/>
      <w:lvlJc w:val="left"/>
      <w:pPr>
        <w:ind w:left="720" w:hanging="360"/>
      </w:pPr>
      <w:rPr>
        <w:rFonts w:ascii="Symbol" w:hAnsi="Symbol" w:hint="default"/>
      </w:rPr>
    </w:lvl>
    <w:lvl w:ilvl="1" w:tplc="BB449512">
      <w:start w:val="1"/>
      <w:numFmt w:val="bullet"/>
      <w:lvlText w:val="o"/>
      <w:lvlJc w:val="left"/>
      <w:pPr>
        <w:ind w:left="1440" w:hanging="360"/>
      </w:pPr>
      <w:rPr>
        <w:rFonts w:ascii="Courier New" w:hAnsi="Courier New" w:hint="default"/>
      </w:rPr>
    </w:lvl>
    <w:lvl w:ilvl="2" w:tplc="6BF4D8D8">
      <w:start w:val="1"/>
      <w:numFmt w:val="bullet"/>
      <w:lvlText w:val=""/>
      <w:lvlJc w:val="left"/>
      <w:pPr>
        <w:ind w:left="2160" w:hanging="360"/>
      </w:pPr>
      <w:rPr>
        <w:rFonts w:ascii="Wingdings" w:hAnsi="Wingdings" w:hint="default"/>
      </w:rPr>
    </w:lvl>
    <w:lvl w:ilvl="3" w:tplc="5C36169C">
      <w:start w:val="1"/>
      <w:numFmt w:val="bullet"/>
      <w:lvlText w:val=""/>
      <w:lvlJc w:val="left"/>
      <w:pPr>
        <w:ind w:left="2880" w:hanging="360"/>
      </w:pPr>
      <w:rPr>
        <w:rFonts w:ascii="Symbol" w:hAnsi="Symbol" w:hint="default"/>
      </w:rPr>
    </w:lvl>
    <w:lvl w:ilvl="4" w:tplc="DFBCDF8A">
      <w:start w:val="1"/>
      <w:numFmt w:val="bullet"/>
      <w:lvlText w:val="o"/>
      <w:lvlJc w:val="left"/>
      <w:pPr>
        <w:ind w:left="3600" w:hanging="360"/>
      </w:pPr>
      <w:rPr>
        <w:rFonts w:ascii="Courier New" w:hAnsi="Courier New" w:hint="default"/>
      </w:rPr>
    </w:lvl>
    <w:lvl w:ilvl="5" w:tplc="4C20CE44">
      <w:start w:val="1"/>
      <w:numFmt w:val="bullet"/>
      <w:lvlText w:val=""/>
      <w:lvlJc w:val="left"/>
      <w:pPr>
        <w:ind w:left="4320" w:hanging="360"/>
      </w:pPr>
      <w:rPr>
        <w:rFonts w:ascii="Wingdings" w:hAnsi="Wingdings" w:hint="default"/>
      </w:rPr>
    </w:lvl>
    <w:lvl w:ilvl="6" w:tplc="8AE022D6">
      <w:start w:val="1"/>
      <w:numFmt w:val="bullet"/>
      <w:lvlText w:val=""/>
      <w:lvlJc w:val="left"/>
      <w:pPr>
        <w:ind w:left="5040" w:hanging="360"/>
      </w:pPr>
      <w:rPr>
        <w:rFonts w:ascii="Symbol" w:hAnsi="Symbol" w:hint="default"/>
      </w:rPr>
    </w:lvl>
    <w:lvl w:ilvl="7" w:tplc="CE0C5408">
      <w:start w:val="1"/>
      <w:numFmt w:val="bullet"/>
      <w:lvlText w:val="o"/>
      <w:lvlJc w:val="left"/>
      <w:pPr>
        <w:ind w:left="5760" w:hanging="360"/>
      </w:pPr>
      <w:rPr>
        <w:rFonts w:ascii="Courier New" w:hAnsi="Courier New" w:hint="default"/>
      </w:rPr>
    </w:lvl>
    <w:lvl w:ilvl="8" w:tplc="3BC2F2E6">
      <w:start w:val="1"/>
      <w:numFmt w:val="bullet"/>
      <w:lvlText w:val=""/>
      <w:lvlJc w:val="left"/>
      <w:pPr>
        <w:ind w:left="6480" w:hanging="360"/>
      </w:pPr>
      <w:rPr>
        <w:rFonts w:ascii="Wingdings" w:hAnsi="Wingdings" w:hint="default"/>
      </w:rPr>
    </w:lvl>
  </w:abstractNum>
  <w:abstractNum w:abstractNumId="90" w15:restartNumberingAfterBreak="0">
    <w:nsid w:val="56FE5364"/>
    <w:multiLevelType w:val="hybridMultilevel"/>
    <w:tmpl w:val="FFFFFFFF"/>
    <w:lvl w:ilvl="0" w:tplc="5176B352">
      <w:start w:val="1"/>
      <w:numFmt w:val="bullet"/>
      <w:lvlText w:val=""/>
      <w:lvlJc w:val="left"/>
      <w:pPr>
        <w:ind w:left="1080" w:hanging="360"/>
      </w:pPr>
      <w:rPr>
        <w:rFonts w:ascii="Symbol" w:hAnsi="Symbol" w:hint="default"/>
      </w:rPr>
    </w:lvl>
    <w:lvl w:ilvl="1" w:tplc="C0B440C8">
      <w:start w:val="1"/>
      <w:numFmt w:val="bullet"/>
      <w:lvlText w:val="o"/>
      <w:lvlJc w:val="left"/>
      <w:pPr>
        <w:ind w:left="1800" w:hanging="360"/>
      </w:pPr>
      <w:rPr>
        <w:rFonts w:ascii="Courier New" w:hAnsi="Courier New" w:hint="default"/>
      </w:rPr>
    </w:lvl>
    <w:lvl w:ilvl="2" w:tplc="B53E9B74">
      <w:start w:val="1"/>
      <w:numFmt w:val="bullet"/>
      <w:lvlText w:val=""/>
      <w:lvlJc w:val="left"/>
      <w:pPr>
        <w:ind w:left="2520" w:hanging="360"/>
      </w:pPr>
      <w:rPr>
        <w:rFonts w:ascii="Wingdings" w:hAnsi="Wingdings" w:hint="default"/>
      </w:rPr>
    </w:lvl>
    <w:lvl w:ilvl="3" w:tplc="2D3CAD0E">
      <w:start w:val="1"/>
      <w:numFmt w:val="bullet"/>
      <w:lvlText w:val=""/>
      <w:lvlJc w:val="left"/>
      <w:pPr>
        <w:ind w:left="3240" w:hanging="360"/>
      </w:pPr>
      <w:rPr>
        <w:rFonts w:ascii="Symbol" w:hAnsi="Symbol" w:hint="default"/>
      </w:rPr>
    </w:lvl>
    <w:lvl w:ilvl="4" w:tplc="5DB09F4A">
      <w:start w:val="1"/>
      <w:numFmt w:val="bullet"/>
      <w:lvlText w:val="o"/>
      <w:lvlJc w:val="left"/>
      <w:pPr>
        <w:ind w:left="3960" w:hanging="360"/>
      </w:pPr>
      <w:rPr>
        <w:rFonts w:ascii="Courier New" w:hAnsi="Courier New" w:hint="default"/>
      </w:rPr>
    </w:lvl>
    <w:lvl w:ilvl="5" w:tplc="73D41AD2">
      <w:start w:val="1"/>
      <w:numFmt w:val="bullet"/>
      <w:lvlText w:val=""/>
      <w:lvlJc w:val="left"/>
      <w:pPr>
        <w:ind w:left="4680" w:hanging="360"/>
      </w:pPr>
      <w:rPr>
        <w:rFonts w:ascii="Wingdings" w:hAnsi="Wingdings" w:hint="default"/>
      </w:rPr>
    </w:lvl>
    <w:lvl w:ilvl="6" w:tplc="6538AA78">
      <w:start w:val="1"/>
      <w:numFmt w:val="bullet"/>
      <w:lvlText w:val=""/>
      <w:lvlJc w:val="left"/>
      <w:pPr>
        <w:ind w:left="5400" w:hanging="360"/>
      </w:pPr>
      <w:rPr>
        <w:rFonts w:ascii="Symbol" w:hAnsi="Symbol" w:hint="default"/>
      </w:rPr>
    </w:lvl>
    <w:lvl w:ilvl="7" w:tplc="29E491B2">
      <w:start w:val="1"/>
      <w:numFmt w:val="bullet"/>
      <w:lvlText w:val="o"/>
      <w:lvlJc w:val="left"/>
      <w:pPr>
        <w:ind w:left="6120" w:hanging="360"/>
      </w:pPr>
      <w:rPr>
        <w:rFonts w:ascii="Courier New" w:hAnsi="Courier New" w:hint="default"/>
      </w:rPr>
    </w:lvl>
    <w:lvl w:ilvl="8" w:tplc="C3D8D42E">
      <w:start w:val="1"/>
      <w:numFmt w:val="bullet"/>
      <w:lvlText w:val=""/>
      <w:lvlJc w:val="left"/>
      <w:pPr>
        <w:ind w:left="6840" w:hanging="360"/>
      </w:pPr>
      <w:rPr>
        <w:rFonts w:ascii="Wingdings" w:hAnsi="Wingdings" w:hint="default"/>
      </w:rPr>
    </w:lvl>
  </w:abstractNum>
  <w:abstractNum w:abstractNumId="91" w15:restartNumberingAfterBreak="0">
    <w:nsid w:val="584633E9"/>
    <w:multiLevelType w:val="hybridMultilevel"/>
    <w:tmpl w:val="FFFFFFFF"/>
    <w:lvl w:ilvl="0" w:tplc="674C2E04">
      <w:start w:val="1"/>
      <w:numFmt w:val="bullet"/>
      <w:lvlText w:val=""/>
      <w:lvlJc w:val="left"/>
      <w:pPr>
        <w:ind w:left="720" w:hanging="360"/>
      </w:pPr>
      <w:rPr>
        <w:rFonts w:ascii="Symbol" w:hAnsi="Symbol" w:hint="default"/>
      </w:rPr>
    </w:lvl>
    <w:lvl w:ilvl="1" w:tplc="A36E2A8A">
      <w:start w:val="1"/>
      <w:numFmt w:val="bullet"/>
      <w:lvlText w:val="o"/>
      <w:lvlJc w:val="left"/>
      <w:pPr>
        <w:ind w:left="1440" w:hanging="360"/>
      </w:pPr>
      <w:rPr>
        <w:rFonts w:ascii="Courier New" w:hAnsi="Courier New" w:hint="default"/>
      </w:rPr>
    </w:lvl>
    <w:lvl w:ilvl="2" w:tplc="64488624">
      <w:start w:val="1"/>
      <w:numFmt w:val="bullet"/>
      <w:lvlText w:val=""/>
      <w:lvlJc w:val="left"/>
      <w:pPr>
        <w:ind w:left="2160" w:hanging="360"/>
      </w:pPr>
      <w:rPr>
        <w:rFonts w:ascii="Wingdings" w:hAnsi="Wingdings" w:hint="default"/>
      </w:rPr>
    </w:lvl>
    <w:lvl w:ilvl="3" w:tplc="A9E8959A">
      <w:start w:val="1"/>
      <w:numFmt w:val="bullet"/>
      <w:lvlText w:val=""/>
      <w:lvlJc w:val="left"/>
      <w:pPr>
        <w:ind w:left="2880" w:hanging="360"/>
      </w:pPr>
      <w:rPr>
        <w:rFonts w:ascii="Symbol" w:hAnsi="Symbol" w:hint="default"/>
      </w:rPr>
    </w:lvl>
    <w:lvl w:ilvl="4" w:tplc="C8A4EC68">
      <w:start w:val="1"/>
      <w:numFmt w:val="bullet"/>
      <w:lvlText w:val="o"/>
      <w:lvlJc w:val="left"/>
      <w:pPr>
        <w:ind w:left="3600" w:hanging="360"/>
      </w:pPr>
      <w:rPr>
        <w:rFonts w:ascii="Courier New" w:hAnsi="Courier New" w:hint="default"/>
      </w:rPr>
    </w:lvl>
    <w:lvl w:ilvl="5" w:tplc="FF063410">
      <w:start w:val="1"/>
      <w:numFmt w:val="bullet"/>
      <w:lvlText w:val=""/>
      <w:lvlJc w:val="left"/>
      <w:pPr>
        <w:ind w:left="4320" w:hanging="360"/>
      </w:pPr>
      <w:rPr>
        <w:rFonts w:ascii="Wingdings" w:hAnsi="Wingdings" w:hint="default"/>
      </w:rPr>
    </w:lvl>
    <w:lvl w:ilvl="6" w:tplc="A1129A84">
      <w:start w:val="1"/>
      <w:numFmt w:val="bullet"/>
      <w:lvlText w:val=""/>
      <w:lvlJc w:val="left"/>
      <w:pPr>
        <w:ind w:left="5040" w:hanging="360"/>
      </w:pPr>
      <w:rPr>
        <w:rFonts w:ascii="Symbol" w:hAnsi="Symbol" w:hint="default"/>
      </w:rPr>
    </w:lvl>
    <w:lvl w:ilvl="7" w:tplc="2D5EE452">
      <w:start w:val="1"/>
      <w:numFmt w:val="bullet"/>
      <w:lvlText w:val="o"/>
      <w:lvlJc w:val="left"/>
      <w:pPr>
        <w:ind w:left="5760" w:hanging="360"/>
      </w:pPr>
      <w:rPr>
        <w:rFonts w:ascii="Courier New" w:hAnsi="Courier New" w:hint="default"/>
      </w:rPr>
    </w:lvl>
    <w:lvl w:ilvl="8" w:tplc="E07C93DA">
      <w:start w:val="1"/>
      <w:numFmt w:val="bullet"/>
      <w:lvlText w:val=""/>
      <w:lvlJc w:val="left"/>
      <w:pPr>
        <w:ind w:left="6480" w:hanging="360"/>
      </w:pPr>
      <w:rPr>
        <w:rFonts w:ascii="Wingdings" w:hAnsi="Wingdings" w:hint="default"/>
      </w:rPr>
    </w:lvl>
  </w:abstractNum>
  <w:abstractNum w:abstractNumId="92" w15:restartNumberingAfterBreak="0">
    <w:nsid w:val="593B5A51"/>
    <w:multiLevelType w:val="hybridMultilevel"/>
    <w:tmpl w:val="FFFFFFFF"/>
    <w:lvl w:ilvl="0" w:tplc="7D00F370">
      <w:start w:val="1"/>
      <w:numFmt w:val="bullet"/>
      <w:lvlText w:val=""/>
      <w:lvlJc w:val="left"/>
      <w:pPr>
        <w:ind w:left="720" w:hanging="360"/>
      </w:pPr>
      <w:rPr>
        <w:rFonts w:ascii="Symbol" w:hAnsi="Symbol" w:hint="default"/>
      </w:rPr>
    </w:lvl>
    <w:lvl w:ilvl="1" w:tplc="B7302AD6">
      <w:start w:val="1"/>
      <w:numFmt w:val="bullet"/>
      <w:lvlText w:val="o"/>
      <w:lvlJc w:val="left"/>
      <w:pPr>
        <w:ind w:left="1440" w:hanging="360"/>
      </w:pPr>
      <w:rPr>
        <w:rFonts w:ascii="Courier New" w:hAnsi="Courier New" w:hint="default"/>
      </w:rPr>
    </w:lvl>
    <w:lvl w:ilvl="2" w:tplc="C672A410">
      <w:start w:val="1"/>
      <w:numFmt w:val="bullet"/>
      <w:lvlText w:val=""/>
      <w:lvlJc w:val="left"/>
      <w:pPr>
        <w:ind w:left="2160" w:hanging="360"/>
      </w:pPr>
      <w:rPr>
        <w:rFonts w:ascii="Wingdings" w:hAnsi="Wingdings" w:hint="default"/>
      </w:rPr>
    </w:lvl>
    <w:lvl w:ilvl="3" w:tplc="6CEC38A6">
      <w:start w:val="1"/>
      <w:numFmt w:val="bullet"/>
      <w:lvlText w:val=""/>
      <w:lvlJc w:val="left"/>
      <w:pPr>
        <w:ind w:left="2880" w:hanging="360"/>
      </w:pPr>
      <w:rPr>
        <w:rFonts w:ascii="Symbol" w:hAnsi="Symbol" w:hint="default"/>
      </w:rPr>
    </w:lvl>
    <w:lvl w:ilvl="4" w:tplc="AE464758">
      <w:start w:val="1"/>
      <w:numFmt w:val="bullet"/>
      <w:lvlText w:val="o"/>
      <w:lvlJc w:val="left"/>
      <w:pPr>
        <w:ind w:left="3600" w:hanging="360"/>
      </w:pPr>
      <w:rPr>
        <w:rFonts w:ascii="Courier New" w:hAnsi="Courier New" w:hint="default"/>
      </w:rPr>
    </w:lvl>
    <w:lvl w:ilvl="5" w:tplc="86AA9274">
      <w:start w:val="1"/>
      <w:numFmt w:val="bullet"/>
      <w:lvlText w:val=""/>
      <w:lvlJc w:val="left"/>
      <w:pPr>
        <w:ind w:left="4320" w:hanging="360"/>
      </w:pPr>
      <w:rPr>
        <w:rFonts w:ascii="Wingdings" w:hAnsi="Wingdings" w:hint="default"/>
      </w:rPr>
    </w:lvl>
    <w:lvl w:ilvl="6" w:tplc="DF9CFFF0">
      <w:start w:val="1"/>
      <w:numFmt w:val="bullet"/>
      <w:lvlText w:val=""/>
      <w:lvlJc w:val="left"/>
      <w:pPr>
        <w:ind w:left="5040" w:hanging="360"/>
      </w:pPr>
      <w:rPr>
        <w:rFonts w:ascii="Symbol" w:hAnsi="Symbol" w:hint="default"/>
      </w:rPr>
    </w:lvl>
    <w:lvl w:ilvl="7" w:tplc="5642A574">
      <w:start w:val="1"/>
      <w:numFmt w:val="bullet"/>
      <w:lvlText w:val="o"/>
      <w:lvlJc w:val="left"/>
      <w:pPr>
        <w:ind w:left="5760" w:hanging="360"/>
      </w:pPr>
      <w:rPr>
        <w:rFonts w:ascii="Courier New" w:hAnsi="Courier New" w:hint="default"/>
      </w:rPr>
    </w:lvl>
    <w:lvl w:ilvl="8" w:tplc="E980780E">
      <w:start w:val="1"/>
      <w:numFmt w:val="bullet"/>
      <w:lvlText w:val=""/>
      <w:lvlJc w:val="left"/>
      <w:pPr>
        <w:ind w:left="6480" w:hanging="360"/>
      </w:pPr>
      <w:rPr>
        <w:rFonts w:ascii="Wingdings" w:hAnsi="Wingdings" w:hint="default"/>
      </w:rPr>
    </w:lvl>
  </w:abstractNum>
  <w:abstractNum w:abstractNumId="93" w15:restartNumberingAfterBreak="0">
    <w:nsid w:val="5B597B77"/>
    <w:multiLevelType w:val="hybridMultilevel"/>
    <w:tmpl w:val="92CC4802"/>
    <w:lvl w:ilvl="0" w:tplc="F73075FA">
      <w:start w:val="1"/>
      <w:numFmt w:val="bullet"/>
      <w:lvlText w:val=""/>
      <w:lvlJc w:val="left"/>
      <w:pPr>
        <w:ind w:left="720" w:hanging="360"/>
      </w:pPr>
      <w:rPr>
        <w:rFonts w:ascii="Symbol" w:hAnsi="Symbol" w:hint="default"/>
        <w:color w:val="auto"/>
      </w:rPr>
    </w:lvl>
    <w:lvl w:ilvl="1" w:tplc="E29E8E18">
      <w:start w:val="1"/>
      <w:numFmt w:val="bullet"/>
      <w:lvlText w:val="o"/>
      <w:lvlJc w:val="left"/>
      <w:pPr>
        <w:ind w:left="1440" w:hanging="360"/>
      </w:pPr>
      <w:rPr>
        <w:rFonts w:ascii="Courier New" w:hAnsi="Courier New" w:hint="default"/>
      </w:rPr>
    </w:lvl>
    <w:lvl w:ilvl="2" w:tplc="B874B424">
      <w:start w:val="1"/>
      <w:numFmt w:val="bullet"/>
      <w:lvlText w:val=""/>
      <w:lvlJc w:val="left"/>
      <w:pPr>
        <w:ind w:left="2160" w:hanging="360"/>
      </w:pPr>
      <w:rPr>
        <w:rFonts w:ascii="Wingdings" w:hAnsi="Wingdings" w:hint="default"/>
      </w:rPr>
    </w:lvl>
    <w:lvl w:ilvl="3" w:tplc="63542BEC">
      <w:start w:val="1"/>
      <w:numFmt w:val="bullet"/>
      <w:lvlText w:val=""/>
      <w:lvlJc w:val="left"/>
      <w:pPr>
        <w:ind w:left="2880" w:hanging="360"/>
      </w:pPr>
      <w:rPr>
        <w:rFonts w:ascii="Symbol" w:hAnsi="Symbol" w:hint="default"/>
      </w:rPr>
    </w:lvl>
    <w:lvl w:ilvl="4" w:tplc="57DA9A58">
      <w:start w:val="1"/>
      <w:numFmt w:val="bullet"/>
      <w:lvlText w:val="o"/>
      <w:lvlJc w:val="left"/>
      <w:pPr>
        <w:ind w:left="3600" w:hanging="360"/>
      </w:pPr>
      <w:rPr>
        <w:rFonts w:ascii="Courier New" w:hAnsi="Courier New" w:hint="default"/>
      </w:rPr>
    </w:lvl>
    <w:lvl w:ilvl="5" w:tplc="8B8C1B80">
      <w:start w:val="1"/>
      <w:numFmt w:val="bullet"/>
      <w:lvlText w:val=""/>
      <w:lvlJc w:val="left"/>
      <w:pPr>
        <w:ind w:left="4320" w:hanging="360"/>
      </w:pPr>
      <w:rPr>
        <w:rFonts w:ascii="Wingdings" w:hAnsi="Wingdings" w:hint="default"/>
      </w:rPr>
    </w:lvl>
    <w:lvl w:ilvl="6" w:tplc="759E9874">
      <w:start w:val="1"/>
      <w:numFmt w:val="bullet"/>
      <w:lvlText w:val=""/>
      <w:lvlJc w:val="left"/>
      <w:pPr>
        <w:ind w:left="5040" w:hanging="360"/>
      </w:pPr>
      <w:rPr>
        <w:rFonts w:ascii="Symbol" w:hAnsi="Symbol" w:hint="default"/>
      </w:rPr>
    </w:lvl>
    <w:lvl w:ilvl="7" w:tplc="0C5CA982">
      <w:start w:val="1"/>
      <w:numFmt w:val="bullet"/>
      <w:lvlText w:val="o"/>
      <w:lvlJc w:val="left"/>
      <w:pPr>
        <w:ind w:left="5760" w:hanging="360"/>
      </w:pPr>
      <w:rPr>
        <w:rFonts w:ascii="Courier New" w:hAnsi="Courier New" w:hint="default"/>
      </w:rPr>
    </w:lvl>
    <w:lvl w:ilvl="8" w:tplc="68C27056">
      <w:start w:val="1"/>
      <w:numFmt w:val="bullet"/>
      <w:lvlText w:val=""/>
      <w:lvlJc w:val="left"/>
      <w:pPr>
        <w:ind w:left="6480" w:hanging="360"/>
      </w:pPr>
      <w:rPr>
        <w:rFonts w:ascii="Wingdings" w:hAnsi="Wingdings" w:hint="default"/>
      </w:rPr>
    </w:lvl>
  </w:abstractNum>
  <w:abstractNum w:abstractNumId="94" w15:restartNumberingAfterBreak="0">
    <w:nsid w:val="5C8938A7"/>
    <w:multiLevelType w:val="hybridMultilevel"/>
    <w:tmpl w:val="5224C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C8F149D"/>
    <w:multiLevelType w:val="hybridMultilevel"/>
    <w:tmpl w:val="79B48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CAE7F01"/>
    <w:multiLevelType w:val="hybridMultilevel"/>
    <w:tmpl w:val="FFFFFFFF"/>
    <w:lvl w:ilvl="0" w:tplc="E56E6A96">
      <w:start w:val="1"/>
      <w:numFmt w:val="bullet"/>
      <w:lvlText w:val=""/>
      <w:lvlJc w:val="left"/>
      <w:pPr>
        <w:ind w:left="720" w:hanging="360"/>
      </w:pPr>
      <w:rPr>
        <w:rFonts w:ascii="Symbol" w:hAnsi="Symbol" w:hint="default"/>
      </w:rPr>
    </w:lvl>
    <w:lvl w:ilvl="1" w:tplc="5DF046A2">
      <w:start w:val="1"/>
      <w:numFmt w:val="bullet"/>
      <w:lvlText w:val="o"/>
      <w:lvlJc w:val="left"/>
      <w:pPr>
        <w:ind w:left="1440" w:hanging="360"/>
      </w:pPr>
      <w:rPr>
        <w:rFonts w:ascii="Courier New" w:hAnsi="Courier New" w:hint="default"/>
      </w:rPr>
    </w:lvl>
    <w:lvl w:ilvl="2" w:tplc="23387E6A">
      <w:start w:val="1"/>
      <w:numFmt w:val="bullet"/>
      <w:lvlText w:val=""/>
      <w:lvlJc w:val="left"/>
      <w:pPr>
        <w:ind w:left="2160" w:hanging="360"/>
      </w:pPr>
      <w:rPr>
        <w:rFonts w:ascii="Wingdings" w:hAnsi="Wingdings" w:hint="default"/>
      </w:rPr>
    </w:lvl>
    <w:lvl w:ilvl="3" w:tplc="5060C3CA">
      <w:start w:val="1"/>
      <w:numFmt w:val="bullet"/>
      <w:lvlText w:val=""/>
      <w:lvlJc w:val="left"/>
      <w:pPr>
        <w:ind w:left="2880" w:hanging="360"/>
      </w:pPr>
      <w:rPr>
        <w:rFonts w:ascii="Symbol" w:hAnsi="Symbol" w:hint="default"/>
      </w:rPr>
    </w:lvl>
    <w:lvl w:ilvl="4" w:tplc="B76C5B2C">
      <w:start w:val="1"/>
      <w:numFmt w:val="bullet"/>
      <w:lvlText w:val="o"/>
      <w:lvlJc w:val="left"/>
      <w:pPr>
        <w:ind w:left="3600" w:hanging="360"/>
      </w:pPr>
      <w:rPr>
        <w:rFonts w:ascii="Courier New" w:hAnsi="Courier New" w:hint="default"/>
      </w:rPr>
    </w:lvl>
    <w:lvl w:ilvl="5" w:tplc="290AD0CE">
      <w:start w:val="1"/>
      <w:numFmt w:val="bullet"/>
      <w:lvlText w:val=""/>
      <w:lvlJc w:val="left"/>
      <w:pPr>
        <w:ind w:left="4320" w:hanging="360"/>
      </w:pPr>
      <w:rPr>
        <w:rFonts w:ascii="Wingdings" w:hAnsi="Wingdings" w:hint="default"/>
      </w:rPr>
    </w:lvl>
    <w:lvl w:ilvl="6" w:tplc="F32EDDA2">
      <w:start w:val="1"/>
      <w:numFmt w:val="bullet"/>
      <w:lvlText w:val=""/>
      <w:lvlJc w:val="left"/>
      <w:pPr>
        <w:ind w:left="5040" w:hanging="360"/>
      </w:pPr>
      <w:rPr>
        <w:rFonts w:ascii="Symbol" w:hAnsi="Symbol" w:hint="default"/>
      </w:rPr>
    </w:lvl>
    <w:lvl w:ilvl="7" w:tplc="37D2ECAC">
      <w:start w:val="1"/>
      <w:numFmt w:val="bullet"/>
      <w:lvlText w:val="o"/>
      <w:lvlJc w:val="left"/>
      <w:pPr>
        <w:ind w:left="5760" w:hanging="360"/>
      </w:pPr>
      <w:rPr>
        <w:rFonts w:ascii="Courier New" w:hAnsi="Courier New" w:hint="default"/>
      </w:rPr>
    </w:lvl>
    <w:lvl w:ilvl="8" w:tplc="3C5E5B80">
      <w:start w:val="1"/>
      <w:numFmt w:val="bullet"/>
      <w:lvlText w:val=""/>
      <w:lvlJc w:val="left"/>
      <w:pPr>
        <w:ind w:left="6480" w:hanging="360"/>
      </w:pPr>
      <w:rPr>
        <w:rFonts w:ascii="Wingdings" w:hAnsi="Wingdings" w:hint="default"/>
      </w:rPr>
    </w:lvl>
  </w:abstractNum>
  <w:abstractNum w:abstractNumId="97" w15:restartNumberingAfterBreak="0">
    <w:nsid w:val="5CDC3B8F"/>
    <w:multiLevelType w:val="hybridMultilevel"/>
    <w:tmpl w:val="FFFFFFFF"/>
    <w:lvl w:ilvl="0" w:tplc="131A2048">
      <w:start w:val="1"/>
      <w:numFmt w:val="bullet"/>
      <w:lvlText w:val="·"/>
      <w:lvlJc w:val="left"/>
      <w:pPr>
        <w:ind w:left="720" w:hanging="360"/>
      </w:pPr>
      <w:rPr>
        <w:rFonts w:ascii="Symbol" w:hAnsi="Symbol" w:hint="default"/>
      </w:rPr>
    </w:lvl>
    <w:lvl w:ilvl="1" w:tplc="EC646C02">
      <w:start w:val="1"/>
      <w:numFmt w:val="bullet"/>
      <w:lvlText w:val="o"/>
      <w:lvlJc w:val="left"/>
      <w:pPr>
        <w:ind w:left="1440" w:hanging="360"/>
      </w:pPr>
      <w:rPr>
        <w:rFonts w:ascii="Courier New" w:hAnsi="Courier New" w:hint="default"/>
      </w:rPr>
    </w:lvl>
    <w:lvl w:ilvl="2" w:tplc="08BEDE3C">
      <w:start w:val="1"/>
      <w:numFmt w:val="bullet"/>
      <w:lvlText w:val=""/>
      <w:lvlJc w:val="left"/>
      <w:pPr>
        <w:ind w:left="2160" w:hanging="360"/>
      </w:pPr>
      <w:rPr>
        <w:rFonts w:ascii="Wingdings" w:hAnsi="Wingdings" w:hint="default"/>
      </w:rPr>
    </w:lvl>
    <w:lvl w:ilvl="3" w:tplc="1CC285CA">
      <w:start w:val="1"/>
      <w:numFmt w:val="bullet"/>
      <w:lvlText w:val=""/>
      <w:lvlJc w:val="left"/>
      <w:pPr>
        <w:ind w:left="2880" w:hanging="360"/>
      </w:pPr>
      <w:rPr>
        <w:rFonts w:ascii="Symbol" w:hAnsi="Symbol" w:hint="default"/>
      </w:rPr>
    </w:lvl>
    <w:lvl w:ilvl="4" w:tplc="3880E7F6">
      <w:start w:val="1"/>
      <w:numFmt w:val="bullet"/>
      <w:lvlText w:val="o"/>
      <w:lvlJc w:val="left"/>
      <w:pPr>
        <w:ind w:left="3600" w:hanging="360"/>
      </w:pPr>
      <w:rPr>
        <w:rFonts w:ascii="Courier New" w:hAnsi="Courier New" w:hint="default"/>
      </w:rPr>
    </w:lvl>
    <w:lvl w:ilvl="5" w:tplc="69F658BE">
      <w:start w:val="1"/>
      <w:numFmt w:val="bullet"/>
      <w:lvlText w:val=""/>
      <w:lvlJc w:val="left"/>
      <w:pPr>
        <w:ind w:left="4320" w:hanging="360"/>
      </w:pPr>
      <w:rPr>
        <w:rFonts w:ascii="Wingdings" w:hAnsi="Wingdings" w:hint="default"/>
      </w:rPr>
    </w:lvl>
    <w:lvl w:ilvl="6" w:tplc="F71EF474">
      <w:start w:val="1"/>
      <w:numFmt w:val="bullet"/>
      <w:lvlText w:val=""/>
      <w:lvlJc w:val="left"/>
      <w:pPr>
        <w:ind w:left="5040" w:hanging="360"/>
      </w:pPr>
      <w:rPr>
        <w:rFonts w:ascii="Symbol" w:hAnsi="Symbol" w:hint="default"/>
      </w:rPr>
    </w:lvl>
    <w:lvl w:ilvl="7" w:tplc="C5B8DFE0">
      <w:start w:val="1"/>
      <w:numFmt w:val="bullet"/>
      <w:lvlText w:val="o"/>
      <w:lvlJc w:val="left"/>
      <w:pPr>
        <w:ind w:left="5760" w:hanging="360"/>
      </w:pPr>
      <w:rPr>
        <w:rFonts w:ascii="Courier New" w:hAnsi="Courier New" w:hint="default"/>
      </w:rPr>
    </w:lvl>
    <w:lvl w:ilvl="8" w:tplc="3E5E205A">
      <w:start w:val="1"/>
      <w:numFmt w:val="bullet"/>
      <w:lvlText w:val=""/>
      <w:lvlJc w:val="left"/>
      <w:pPr>
        <w:ind w:left="6480" w:hanging="360"/>
      </w:pPr>
      <w:rPr>
        <w:rFonts w:ascii="Wingdings" w:hAnsi="Wingdings" w:hint="default"/>
      </w:rPr>
    </w:lvl>
  </w:abstractNum>
  <w:abstractNum w:abstractNumId="98" w15:restartNumberingAfterBreak="0">
    <w:nsid w:val="5FBF6049"/>
    <w:multiLevelType w:val="hybridMultilevel"/>
    <w:tmpl w:val="56823D74"/>
    <w:lvl w:ilvl="0" w:tplc="04090017">
      <w:start w:val="1"/>
      <w:numFmt w:val="lowerLetter"/>
      <w:lvlText w:val="%1)"/>
      <w:lvlJc w:val="left"/>
      <w:pPr>
        <w:ind w:left="11520" w:hanging="360"/>
      </w:pPr>
    </w:lvl>
    <w:lvl w:ilvl="1" w:tplc="04090019" w:tentative="1">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99" w15:restartNumberingAfterBreak="0">
    <w:nsid w:val="602C9F1A"/>
    <w:multiLevelType w:val="hybridMultilevel"/>
    <w:tmpl w:val="FFFFFFFF"/>
    <w:lvl w:ilvl="0" w:tplc="ED3E2C58">
      <w:start w:val="1"/>
      <w:numFmt w:val="bullet"/>
      <w:lvlText w:val=""/>
      <w:lvlJc w:val="left"/>
      <w:pPr>
        <w:ind w:left="720" w:hanging="360"/>
      </w:pPr>
      <w:rPr>
        <w:rFonts w:ascii="Symbol" w:hAnsi="Symbol" w:hint="default"/>
      </w:rPr>
    </w:lvl>
    <w:lvl w:ilvl="1" w:tplc="8BF260DE">
      <w:start w:val="1"/>
      <w:numFmt w:val="bullet"/>
      <w:lvlText w:val="o"/>
      <w:lvlJc w:val="left"/>
      <w:pPr>
        <w:ind w:left="1440" w:hanging="360"/>
      </w:pPr>
      <w:rPr>
        <w:rFonts w:ascii="Courier New" w:hAnsi="Courier New" w:hint="default"/>
      </w:rPr>
    </w:lvl>
    <w:lvl w:ilvl="2" w:tplc="A2FE69CA">
      <w:start w:val="1"/>
      <w:numFmt w:val="bullet"/>
      <w:lvlText w:val=""/>
      <w:lvlJc w:val="left"/>
      <w:pPr>
        <w:ind w:left="2160" w:hanging="360"/>
      </w:pPr>
      <w:rPr>
        <w:rFonts w:ascii="Wingdings" w:hAnsi="Wingdings" w:hint="default"/>
      </w:rPr>
    </w:lvl>
    <w:lvl w:ilvl="3" w:tplc="C1AC6B26">
      <w:start w:val="1"/>
      <w:numFmt w:val="bullet"/>
      <w:lvlText w:val=""/>
      <w:lvlJc w:val="left"/>
      <w:pPr>
        <w:ind w:left="2880" w:hanging="360"/>
      </w:pPr>
      <w:rPr>
        <w:rFonts w:ascii="Symbol" w:hAnsi="Symbol" w:hint="default"/>
      </w:rPr>
    </w:lvl>
    <w:lvl w:ilvl="4" w:tplc="26CCA4C2">
      <w:start w:val="1"/>
      <w:numFmt w:val="bullet"/>
      <w:lvlText w:val="o"/>
      <w:lvlJc w:val="left"/>
      <w:pPr>
        <w:ind w:left="3600" w:hanging="360"/>
      </w:pPr>
      <w:rPr>
        <w:rFonts w:ascii="Courier New" w:hAnsi="Courier New" w:hint="default"/>
      </w:rPr>
    </w:lvl>
    <w:lvl w:ilvl="5" w:tplc="0FE89608">
      <w:start w:val="1"/>
      <w:numFmt w:val="bullet"/>
      <w:lvlText w:val=""/>
      <w:lvlJc w:val="left"/>
      <w:pPr>
        <w:ind w:left="4320" w:hanging="360"/>
      </w:pPr>
      <w:rPr>
        <w:rFonts w:ascii="Wingdings" w:hAnsi="Wingdings" w:hint="default"/>
      </w:rPr>
    </w:lvl>
    <w:lvl w:ilvl="6" w:tplc="2CC25CC0">
      <w:start w:val="1"/>
      <w:numFmt w:val="bullet"/>
      <w:lvlText w:val=""/>
      <w:lvlJc w:val="left"/>
      <w:pPr>
        <w:ind w:left="5040" w:hanging="360"/>
      </w:pPr>
      <w:rPr>
        <w:rFonts w:ascii="Symbol" w:hAnsi="Symbol" w:hint="default"/>
      </w:rPr>
    </w:lvl>
    <w:lvl w:ilvl="7" w:tplc="BEC28C34">
      <w:start w:val="1"/>
      <w:numFmt w:val="bullet"/>
      <w:lvlText w:val="o"/>
      <w:lvlJc w:val="left"/>
      <w:pPr>
        <w:ind w:left="5760" w:hanging="360"/>
      </w:pPr>
      <w:rPr>
        <w:rFonts w:ascii="Courier New" w:hAnsi="Courier New" w:hint="default"/>
      </w:rPr>
    </w:lvl>
    <w:lvl w:ilvl="8" w:tplc="16E24E62">
      <w:start w:val="1"/>
      <w:numFmt w:val="bullet"/>
      <w:lvlText w:val=""/>
      <w:lvlJc w:val="left"/>
      <w:pPr>
        <w:ind w:left="6480" w:hanging="360"/>
      </w:pPr>
      <w:rPr>
        <w:rFonts w:ascii="Wingdings" w:hAnsi="Wingdings" w:hint="default"/>
      </w:rPr>
    </w:lvl>
  </w:abstractNum>
  <w:abstractNum w:abstractNumId="100" w15:restartNumberingAfterBreak="0">
    <w:nsid w:val="61764658"/>
    <w:multiLevelType w:val="hybridMultilevel"/>
    <w:tmpl w:val="A140C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380E608"/>
    <w:multiLevelType w:val="hybridMultilevel"/>
    <w:tmpl w:val="FFFFFFFF"/>
    <w:lvl w:ilvl="0" w:tplc="E3D86670">
      <w:start w:val="1"/>
      <w:numFmt w:val="lowerLetter"/>
      <w:lvlText w:val="%1."/>
      <w:lvlJc w:val="left"/>
      <w:pPr>
        <w:ind w:left="720" w:hanging="360"/>
      </w:pPr>
    </w:lvl>
    <w:lvl w:ilvl="1" w:tplc="6C162ADC">
      <w:start w:val="1"/>
      <w:numFmt w:val="lowerLetter"/>
      <w:lvlText w:val="%2."/>
      <w:lvlJc w:val="left"/>
      <w:pPr>
        <w:ind w:left="1440" w:hanging="360"/>
      </w:pPr>
    </w:lvl>
    <w:lvl w:ilvl="2" w:tplc="BAD6133C">
      <w:start w:val="1"/>
      <w:numFmt w:val="lowerRoman"/>
      <w:lvlText w:val="%3."/>
      <w:lvlJc w:val="right"/>
      <w:pPr>
        <w:ind w:left="2160" w:hanging="180"/>
      </w:pPr>
    </w:lvl>
    <w:lvl w:ilvl="3" w:tplc="3CB426E6">
      <w:start w:val="1"/>
      <w:numFmt w:val="decimal"/>
      <w:lvlText w:val="%4."/>
      <w:lvlJc w:val="left"/>
      <w:pPr>
        <w:ind w:left="2880" w:hanging="360"/>
      </w:pPr>
    </w:lvl>
    <w:lvl w:ilvl="4" w:tplc="8F30B42C">
      <w:start w:val="1"/>
      <w:numFmt w:val="lowerLetter"/>
      <w:lvlText w:val="%5."/>
      <w:lvlJc w:val="left"/>
      <w:pPr>
        <w:ind w:left="3600" w:hanging="360"/>
      </w:pPr>
    </w:lvl>
    <w:lvl w:ilvl="5" w:tplc="9A46093E">
      <w:start w:val="1"/>
      <w:numFmt w:val="lowerRoman"/>
      <w:lvlText w:val="%6."/>
      <w:lvlJc w:val="right"/>
      <w:pPr>
        <w:ind w:left="4320" w:hanging="180"/>
      </w:pPr>
    </w:lvl>
    <w:lvl w:ilvl="6" w:tplc="120EE3F2">
      <w:start w:val="1"/>
      <w:numFmt w:val="decimal"/>
      <w:lvlText w:val="%7."/>
      <w:lvlJc w:val="left"/>
      <w:pPr>
        <w:ind w:left="5040" w:hanging="360"/>
      </w:pPr>
    </w:lvl>
    <w:lvl w:ilvl="7" w:tplc="4DBC9198">
      <w:start w:val="1"/>
      <w:numFmt w:val="lowerLetter"/>
      <w:lvlText w:val="%8."/>
      <w:lvlJc w:val="left"/>
      <w:pPr>
        <w:ind w:left="5760" w:hanging="360"/>
      </w:pPr>
    </w:lvl>
    <w:lvl w:ilvl="8" w:tplc="0CA20C7C">
      <w:start w:val="1"/>
      <w:numFmt w:val="lowerRoman"/>
      <w:lvlText w:val="%9."/>
      <w:lvlJc w:val="right"/>
      <w:pPr>
        <w:ind w:left="6480" w:hanging="180"/>
      </w:pPr>
    </w:lvl>
  </w:abstractNum>
  <w:abstractNum w:abstractNumId="102" w15:restartNumberingAfterBreak="0">
    <w:nsid w:val="67A76252"/>
    <w:multiLevelType w:val="hybridMultilevel"/>
    <w:tmpl w:val="FFFFFFFF"/>
    <w:lvl w:ilvl="0" w:tplc="4E929A3A">
      <w:start w:val="1"/>
      <w:numFmt w:val="bullet"/>
      <w:lvlText w:val="·"/>
      <w:lvlJc w:val="left"/>
      <w:pPr>
        <w:ind w:left="720" w:hanging="360"/>
      </w:pPr>
      <w:rPr>
        <w:rFonts w:ascii="Symbol" w:hAnsi="Symbol" w:hint="default"/>
      </w:rPr>
    </w:lvl>
    <w:lvl w:ilvl="1" w:tplc="135AE372">
      <w:start w:val="1"/>
      <w:numFmt w:val="bullet"/>
      <w:lvlText w:val="o"/>
      <w:lvlJc w:val="left"/>
      <w:pPr>
        <w:ind w:left="1440" w:hanging="360"/>
      </w:pPr>
      <w:rPr>
        <w:rFonts w:ascii="Courier New" w:hAnsi="Courier New" w:hint="default"/>
      </w:rPr>
    </w:lvl>
    <w:lvl w:ilvl="2" w:tplc="0CDA4590">
      <w:start w:val="1"/>
      <w:numFmt w:val="bullet"/>
      <w:lvlText w:val=""/>
      <w:lvlJc w:val="left"/>
      <w:pPr>
        <w:ind w:left="2160" w:hanging="360"/>
      </w:pPr>
      <w:rPr>
        <w:rFonts w:ascii="Wingdings" w:hAnsi="Wingdings" w:hint="default"/>
      </w:rPr>
    </w:lvl>
    <w:lvl w:ilvl="3" w:tplc="1B38A8B0">
      <w:start w:val="1"/>
      <w:numFmt w:val="bullet"/>
      <w:lvlText w:val=""/>
      <w:lvlJc w:val="left"/>
      <w:pPr>
        <w:ind w:left="2880" w:hanging="360"/>
      </w:pPr>
      <w:rPr>
        <w:rFonts w:ascii="Symbol" w:hAnsi="Symbol" w:hint="default"/>
      </w:rPr>
    </w:lvl>
    <w:lvl w:ilvl="4" w:tplc="067AEC32">
      <w:start w:val="1"/>
      <w:numFmt w:val="bullet"/>
      <w:lvlText w:val="o"/>
      <w:lvlJc w:val="left"/>
      <w:pPr>
        <w:ind w:left="3600" w:hanging="360"/>
      </w:pPr>
      <w:rPr>
        <w:rFonts w:ascii="Courier New" w:hAnsi="Courier New" w:hint="default"/>
      </w:rPr>
    </w:lvl>
    <w:lvl w:ilvl="5" w:tplc="CC2676AE">
      <w:start w:val="1"/>
      <w:numFmt w:val="bullet"/>
      <w:lvlText w:val=""/>
      <w:lvlJc w:val="left"/>
      <w:pPr>
        <w:ind w:left="4320" w:hanging="360"/>
      </w:pPr>
      <w:rPr>
        <w:rFonts w:ascii="Wingdings" w:hAnsi="Wingdings" w:hint="default"/>
      </w:rPr>
    </w:lvl>
    <w:lvl w:ilvl="6" w:tplc="52ACF006">
      <w:start w:val="1"/>
      <w:numFmt w:val="bullet"/>
      <w:lvlText w:val=""/>
      <w:lvlJc w:val="left"/>
      <w:pPr>
        <w:ind w:left="5040" w:hanging="360"/>
      </w:pPr>
      <w:rPr>
        <w:rFonts w:ascii="Symbol" w:hAnsi="Symbol" w:hint="default"/>
      </w:rPr>
    </w:lvl>
    <w:lvl w:ilvl="7" w:tplc="C1C67538">
      <w:start w:val="1"/>
      <w:numFmt w:val="bullet"/>
      <w:lvlText w:val="o"/>
      <w:lvlJc w:val="left"/>
      <w:pPr>
        <w:ind w:left="5760" w:hanging="360"/>
      </w:pPr>
      <w:rPr>
        <w:rFonts w:ascii="Courier New" w:hAnsi="Courier New" w:hint="default"/>
      </w:rPr>
    </w:lvl>
    <w:lvl w:ilvl="8" w:tplc="485EAD68">
      <w:start w:val="1"/>
      <w:numFmt w:val="bullet"/>
      <w:lvlText w:val=""/>
      <w:lvlJc w:val="left"/>
      <w:pPr>
        <w:ind w:left="6480" w:hanging="360"/>
      </w:pPr>
      <w:rPr>
        <w:rFonts w:ascii="Wingdings" w:hAnsi="Wingdings" w:hint="default"/>
      </w:rPr>
    </w:lvl>
  </w:abstractNum>
  <w:abstractNum w:abstractNumId="103" w15:restartNumberingAfterBreak="0">
    <w:nsid w:val="68972ABD"/>
    <w:multiLevelType w:val="hybridMultilevel"/>
    <w:tmpl w:val="9A08CAB0"/>
    <w:lvl w:ilvl="0" w:tplc="7FF07C9A">
      <w:start w:val="1"/>
      <w:numFmt w:val="bullet"/>
      <w:lvlText w:val=""/>
      <w:lvlJc w:val="left"/>
      <w:pPr>
        <w:ind w:left="720" w:hanging="360"/>
      </w:pPr>
      <w:rPr>
        <w:rFonts w:ascii="Symbol" w:hAnsi="Symbol" w:hint="default"/>
        <w:color w:val="auto"/>
      </w:rPr>
    </w:lvl>
    <w:lvl w:ilvl="1" w:tplc="3666530A">
      <w:start w:val="1"/>
      <w:numFmt w:val="bullet"/>
      <w:lvlText w:val="o"/>
      <w:lvlJc w:val="left"/>
      <w:pPr>
        <w:ind w:left="1440" w:hanging="360"/>
      </w:pPr>
      <w:rPr>
        <w:rFonts w:ascii="Courier New" w:hAnsi="Courier New" w:hint="default"/>
      </w:rPr>
    </w:lvl>
    <w:lvl w:ilvl="2" w:tplc="032E4976">
      <w:start w:val="1"/>
      <w:numFmt w:val="bullet"/>
      <w:lvlText w:val=""/>
      <w:lvlJc w:val="left"/>
      <w:pPr>
        <w:ind w:left="2160" w:hanging="360"/>
      </w:pPr>
      <w:rPr>
        <w:rFonts w:ascii="Wingdings" w:hAnsi="Wingdings" w:hint="default"/>
      </w:rPr>
    </w:lvl>
    <w:lvl w:ilvl="3" w:tplc="A9DCE676">
      <w:start w:val="1"/>
      <w:numFmt w:val="bullet"/>
      <w:lvlText w:val=""/>
      <w:lvlJc w:val="left"/>
      <w:pPr>
        <w:ind w:left="2880" w:hanging="360"/>
      </w:pPr>
      <w:rPr>
        <w:rFonts w:ascii="Symbol" w:hAnsi="Symbol" w:hint="default"/>
      </w:rPr>
    </w:lvl>
    <w:lvl w:ilvl="4" w:tplc="F69C6E4C">
      <w:start w:val="1"/>
      <w:numFmt w:val="bullet"/>
      <w:lvlText w:val="o"/>
      <w:lvlJc w:val="left"/>
      <w:pPr>
        <w:ind w:left="3600" w:hanging="360"/>
      </w:pPr>
      <w:rPr>
        <w:rFonts w:ascii="Courier New" w:hAnsi="Courier New" w:hint="default"/>
      </w:rPr>
    </w:lvl>
    <w:lvl w:ilvl="5" w:tplc="EE4C6642">
      <w:start w:val="1"/>
      <w:numFmt w:val="bullet"/>
      <w:lvlText w:val=""/>
      <w:lvlJc w:val="left"/>
      <w:pPr>
        <w:ind w:left="4320" w:hanging="360"/>
      </w:pPr>
      <w:rPr>
        <w:rFonts w:ascii="Wingdings" w:hAnsi="Wingdings" w:hint="default"/>
      </w:rPr>
    </w:lvl>
    <w:lvl w:ilvl="6" w:tplc="77E877DA">
      <w:start w:val="1"/>
      <w:numFmt w:val="bullet"/>
      <w:lvlText w:val=""/>
      <w:lvlJc w:val="left"/>
      <w:pPr>
        <w:ind w:left="5040" w:hanging="360"/>
      </w:pPr>
      <w:rPr>
        <w:rFonts w:ascii="Symbol" w:hAnsi="Symbol" w:hint="default"/>
      </w:rPr>
    </w:lvl>
    <w:lvl w:ilvl="7" w:tplc="87809A6A">
      <w:start w:val="1"/>
      <w:numFmt w:val="bullet"/>
      <w:lvlText w:val="o"/>
      <w:lvlJc w:val="left"/>
      <w:pPr>
        <w:ind w:left="5760" w:hanging="360"/>
      </w:pPr>
      <w:rPr>
        <w:rFonts w:ascii="Courier New" w:hAnsi="Courier New" w:hint="default"/>
      </w:rPr>
    </w:lvl>
    <w:lvl w:ilvl="8" w:tplc="475E4A66">
      <w:start w:val="1"/>
      <w:numFmt w:val="bullet"/>
      <w:lvlText w:val=""/>
      <w:lvlJc w:val="left"/>
      <w:pPr>
        <w:ind w:left="6480" w:hanging="360"/>
      </w:pPr>
      <w:rPr>
        <w:rFonts w:ascii="Wingdings" w:hAnsi="Wingdings" w:hint="default"/>
      </w:rPr>
    </w:lvl>
  </w:abstractNum>
  <w:abstractNum w:abstractNumId="104" w15:restartNumberingAfterBreak="0">
    <w:nsid w:val="6A333CD6"/>
    <w:multiLevelType w:val="hybridMultilevel"/>
    <w:tmpl w:val="D2C6777E"/>
    <w:lvl w:ilvl="0" w:tplc="8EA00024">
      <w:start w:val="1"/>
      <w:numFmt w:val="decimal"/>
      <w:lvlText w:val="%1."/>
      <w:lvlJc w:val="left"/>
      <w:pPr>
        <w:ind w:left="720" w:hanging="360"/>
      </w:pPr>
    </w:lvl>
    <w:lvl w:ilvl="1" w:tplc="E00EF316">
      <w:start w:val="1"/>
      <w:numFmt w:val="lowerLetter"/>
      <w:lvlText w:val="%2."/>
      <w:lvlJc w:val="left"/>
      <w:pPr>
        <w:ind w:left="1440" w:hanging="360"/>
      </w:pPr>
    </w:lvl>
    <w:lvl w:ilvl="2" w:tplc="3926E19C">
      <w:start w:val="1"/>
      <w:numFmt w:val="lowerRoman"/>
      <w:lvlText w:val="%3."/>
      <w:lvlJc w:val="right"/>
      <w:pPr>
        <w:ind w:left="2160" w:hanging="180"/>
      </w:pPr>
    </w:lvl>
    <w:lvl w:ilvl="3" w:tplc="CFCC6826">
      <w:start w:val="1"/>
      <w:numFmt w:val="decimal"/>
      <w:lvlText w:val="%4."/>
      <w:lvlJc w:val="left"/>
      <w:pPr>
        <w:ind w:left="2880" w:hanging="360"/>
      </w:pPr>
    </w:lvl>
    <w:lvl w:ilvl="4" w:tplc="DEDC5C6A">
      <w:start w:val="1"/>
      <w:numFmt w:val="lowerLetter"/>
      <w:lvlText w:val="%5."/>
      <w:lvlJc w:val="left"/>
      <w:pPr>
        <w:ind w:left="3600" w:hanging="360"/>
      </w:pPr>
    </w:lvl>
    <w:lvl w:ilvl="5" w:tplc="A6323688">
      <w:start w:val="1"/>
      <w:numFmt w:val="lowerRoman"/>
      <w:lvlText w:val="%6."/>
      <w:lvlJc w:val="right"/>
      <w:pPr>
        <w:ind w:left="4320" w:hanging="180"/>
      </w:pPr>
    </w:lvl>
    <w:lvl w:ilvl="6" w:tplc="8C7030FC">
      <w:start w:val="1"/>
      <w:numFmt w:val="decimal"/>
      <w:lvlText w:val="%7."/>
      <w:lvlJc w:val="left"/>
      <w:pPr>
        <w:ind w:left="5040" w:hanging="360"/>
      </w:pPr>
    </w:lvl>
    <w:lvl w:ilvl="7" w:tplc="B832DDEE">
      <w:start w:val="1"/>
      <w:numFmt w:val="lowerLetter"/>
      <w:lvlText w:val="%8."/>
      <w:lvlJc w:val="left"/>
      <w:pPr>
        <w:ind w:left="5760" w:hanging="360"/>
      </w:pPr>
    </w:lvl>
    <w:lvl w:ilvl="8" w:tplc="6C36E2AA">
      <w:start w:val="1"/>
      <w:numFmt w:val="lowerRoman"/>
      <w:lvlText w:val="%9."/>
      <w:lvlJc w:val="right"/>
      <w:pPr>
        <w:ind w:left="6480" w:hanging="180"/>
      </w:pPr>
    </w:lvl>
  </w:abstractNum>
  <w:abstractNum w:abstractNumId="105" w15:restartNumberingAfterBreak="0">
    <w:nsid w:val="6E5CE026"/>
    <w:multiLevelType w:val="hybridMultilevel"/>
    <w:tmpl w:val="FFFFFFFF"/>
    <w:lvl w:ilvl="0" w:tplc="0D4A0F74">
      <w:start w:val="1"/>
      <w:numFmt w:val="bullet"/>
      <w:lvlText w:val=""/>
      <w:lvlJc w:val="left"/>
      <w:pPr>
        <w:ind w:left="720" w:hanging="360"/>
      </w:pPr>
      <w:rPr>
        <w:rFonts w:ascii="Symbol" w:hAnsi="Symbol" w:hint="default"/>
      </w:rPr>
    </w:lvl>
    <w:lvl w:ilvl="1" w:tplc="30E64C68">
      <w:start w:val="1"/>
      <w:numFmt w:val="bullet"/>
      <w:lvlText w:val="o"/>
      <w:lvlJc w:val="left"/>
      <w:pPr>
        <w:ind w:left="1440" w:hanging="360"/>
      </w:pPr>
      <w:rPr>
        <w:rFonts w:ascii="Courier New" w:hAnsi="Courier New" w:hint="default"/>
      </w:rPr>
    </w:lvl>
    <w:lvl w:ilvl="2" w:tplc="98E27E6A">
      <w:start w:val="1"/>
      <w:numFmt w:val="bullet"/>
      <w:lvlText w:val=""/>
      <w:lvlJc w:val="left"/>
      <w:pPr>
        <w:ind w:left="2160" w:hanging="360"/>
      </w:pPr>
      <w:rPr>
        <w:rFonts w:ascii="Wingdings" w:hAnsi="Wingdings" w:hint="default"/>
      </w:rPr>
    </w:lvl>
    <w:lvl w:ilvl="3" w:tplc="38080478">
      <w:start w:val="1"/>
      <w:numFmt w:val="bullet"/>
      <w:lvlText w:val=""/>
      <w:lvlJc w:val="left"/>
      <w:pPr>
        <w:ind w:left="2880" w:hanging="360"/>
      </w:pPr>
      <w:rPr>
        <w:rFonts w:ascii="Symbol" w:hAnsi="Symbol" w:hint="default"/>
      </w:rPr>
    </w:lvl>
    <w:lvl w:ilvl="4" w:tplc="B72CA8FC">
      <w:start w:val="1"/>
      <w:numFmt w:val="bullet"/>
      <w:lvlText w:val="o"/>
      <w:lvlJc w:val="left"/>
      <w:pPr>
        <w:ind w:left="3600" w:hanging="360"/>
      </w:pPr>
      <w:rPr>
        <w:rFonts w:ascii="Courier New" w:hAnsi="Courier New" w:hint="default"/>
      </w:rPr>
    </w:lvl>
    <w:lvl w:ilvl="5" w:tplc="509613CA">
      <w:start w:val="1"/>
      <w:numFmt w:val="bullet"/>
      <w:lvlText w:val=""/>
      <w:lvlJc w:val="left"/>
      <w:pPr>
        <w:ind w:left="4320" w:hanging="360"/>
      </w:pPr>
      <w:rPr>
        <w:rFonts w:ascii="Wingdings" w:hAnsi="Wingdings" w:hint="default"/>
      </w:rPr>
    </w:lvl>
    <w:lvl w:ilvl="6" w:tplc="785247A4">
      <w:start w:val="1"/>
      <w:numFmt w:val="bullet"/>
      <w:lvlText w:val=""/>
      <w:lvlJc w:val="left"/>
      <w:pPr>
        <w:ind w:left="5040" w:hanging="360"/>
      </w:pPr>
      <w:rPr>
        <w:rFonts w:ascii="Symbol" w:hAnsi="Symbol" w:hint="default"/>
      </w:rPr>
    </w:lvl>
    <w:lvl w:ilvl="7" w:tplc="EB7EFD3C">
      <w:start w:val="1"/>
      <w:numFmt w:val="bullet"/>
      <w:lvlText w:val="o"/>
      <w:lvlJc w:val="left"/>
      <w:pPr>
        <w:ind w:left="5760" w:hanging="360"/>
      </w:pPr>
      <w:rPr>
        <w:rFonts w:ascii="Courier New" w:hAnsi="Courier New" w:hint="default"/>
      </w:rPr>
    </w:lvl>
    <w:lvl w:ilvl="8" w:tplc="A950DE24">
      <w:start w:val="1"/>
      <w:numFmt w:val="bullet"/>
      <w:lvlText w:val=""/>
      <w:lvlJc w:val="left"/>
      <w:pPr>
        <w:ind w:left="6480" w:hanging="360"/>
      </w:pPr>
      <w:rPr>
        <w:rFonts w:ascii="Wingdings" w:hAnsi="Wingdings" w:hint="default"/>
      </w:rPr>
    </w:lvl>
  </w:abstractNum>
  <w:abstractNum w:abstractNumId="106" w15:restartNumberingAfterBreak="0">
    <w:nsid w:val="74954ECA"/>
    <w:multiLevelType w:val="hybridMultilevel"/>
    <w:tmpl w:val="FFFFFFFF"/>
    <w:lvl w:ilvl="0" w:tplc="41549690">
      <w:start w:val="1"/>
      <w:numFmt w:val="bullet"/>
      <w:lvlText w:val=""/>
      <w:lvlJc w:val="left"/>
      <w:pPr>
        <w:ind w:left="720" w:hanging="360"/>
      </w:pPr>
      <w:rPr>
        <w:rFonts w:ascii="Symbol" w:hAnsi="Symbol" w:hint="default"/>
      </w:rPr>
    </w:lvl>
    <w:lvl w:ilvl="1" w:tplc="9050BA58">
      <w:start w:val="1"/>
      <w:numFmt w:val="bullet"/>
      <w:lvlText w:val="o"/>
      <w:lvlJc w:val="left"/>
      <w:pPr>
        <w:ind w:left="1440" w:hanging="360"/>
      </w:pPr>
      <w:rPr>
        <w:rFonts w:ascii="Courier New" w:hAnsi="Courier New" w:hint="default"/>
      </w:rPr>
    </w:lvl>
    <w:lvl w:ilvl="2" w:tplc="6DF27CFA">
      <w:start w:val="1"/>
      <w:numFmt w:val="bullet"/>
      <w:lvlText w:val=""/>
      <w:lvlJc w:val="left"/>
      <w:pPr>
        <w:ind w:left="2160" w:hanging="360"/>
      </w:pPr>
      <w:rPr>
        <w:rFonts w:ascii="Wingdings" w:hAnsi="Wingdings" w:hint="default"/>
      </w:rPr>
    </w:lvl>
    <w:lvl w:ilvl="3" w:tplc="EBB07540">
      <w:start w:val="1"/>
      <w:numFmt w:val="bullet"/>
      <w:lvlText w:val=""/>
      <w:lvlJc w:val="left"/>
      <w:pPr>
        <w:ind w:left="2880" w:hanging="360"/>
      </w:pPr>
      <w:rPr>
        <w:rFonts w:ascii="Symbol" w:hAnsi="Symbol" w:hint="default"/>
      </w:rPr>
    </w:lvl>
    <w:lvl w:ilvl="4" w:tplc="AB427976">
      <w:start w:val="1"/>
      <w:numFmt w:val="bullet"/>
      <w:lvlText w:val="o"/>
      <w:lvlJc w:val="left"/>
      <w:pPr>
        <w:ind w:left="3600" w:hanging="360"/>
      </w:pPr>
      <w:rPr>
        <w:rFonts w:ascii="Courier New" w:hAnsi="Courier New" w:hint="default"/>
      </w:rPr>
    </w:lvl>
    <w:lvl w:ilvl="5" w:tplc="3084B04C">
      <w:start w:val="1"/>
      <w:numFmt w:val="bullet"/>
      <w:lvlText w:val=""/>
      <w:lvlJc w:val="left"/>
      <w:pPr>
        <w:ind w:left="4320" w:hanging="360"/>
      </w:pPr>
      <w:rPr>
        <w:rFonts w:ascii="Wingdings" w:hAnsi="Wingdings" w:hint="default"/>
      </w:rPr>
    </w:lvl>
    <w:lvl w:ilvl="6" w:tplc="C6D0BAFC">
      <w:start w:val="1"/>
      <w:numFmt w:val="bullet"/>
      <w:lvlText w:val=""/>
      <w:lvlJc w:val="left"/>
      <w:pPr>
        <w:ind w:left="5040" w:hanging="360"/>
      </w:pPr>
      <w:rPr>
        <w:rFonts w:ascii="Symbol" w:hAnsi="Symbol" w:hint="default"/>
      </w:rPr>
    </w:lvl>
    <w:lvl w:ilvl="7" w:tplc="E6E0B09C">
      <w:start w:val="1"/>
      <w:numFmt w:val="bullet"/>
      <w:lvlText w:val="o"/>
      <w:lvlJc w:val="left"/>
      <w:pPr>
        <w:ind w:left="5760" w:hanging="360"/>
      </w:pPr>
      <w:rPr>
        <w:rFonts w:ascii="Courier New" w:hAnsi="Courier New" w:hint="default"/>
      </w:rPr>
    </w:lvl>
    <w:lvl w:ilvl="8" w:tplc="C928C094">
      <w:start w:val="1"/>
      <w:numFmt w:val="bullet"/>
      <w:lvlText w:val=""/>
      <w:lvlJc w:val="left"/>
      <w:pPr>
        <w:ind w:left="6480" w:hanging="360"/>
      </w:pPr>
      <w:rPr>
        <w:rFonts w:ascii="Wingdings" w:hAnsi="Wingdings" w:hint="default"/>
      </w:rPr>
    </w:lvl>
  </w:abstractNum>
  <w:abstractNum w:abstractNumId="107" w15:restartNumberingAfterBreak="0">
    <w:nsid w:val="7577D442"/>
    <w:multiLevelType w:val="hybridMultilevel"/>
    <w:tmpl w:val="FFFFFFFF"/>
    <w:lvl w:ilvl="0" w:tplc="FFFFFFFF">
      <w:start w:val="1"/>
      <w:numFmt w:val="bullet"/>
      <w:lvlText w:val="·"/>
      <w:lvlJc w:val="left"/>
      <w:pPr>
        <w:ind w:left="720" w:hanging="360"/>
      </w:pPr>
      <w:rPr>
        <w:rFonts w:ascii="Symbol" w:hAnsi="Symbol" w:hint="default"/>
      </w:rPr>
    </w:lvl>
    <w:lvl w:ilvl="1" w:tplc="1AA48770">
      <w:start w:val="1"/>
      <w:numFmt w:val="bullet"/>
      <w:lvlText w:val="o"/>
      <w:lvlJc w:val="left"/>
      <w:pPr>
        <w:ind w:left="1440" w:hanging="360"/>
      </w:pPr>
      <w:rPr>
        <w:rFonts w:ascii="Courier New" w:hAnsi="Courier New" w:hint="default"/>
      </w:rPr>
    </w:lvl>
    <w:lvl w:ilvl="2" w:tplc="4620BEA8">
      <w:start w:val="1"/>
      <w:numFmt w:val="bullet"/>
      <w:lvlText w:val=""/>
      <w:lvlJc w:val="left"/>
      <w:pPr>
        <w:ind w:left="2160" w:hanging="360"/>
      </w:pPr>
      <w:rPr>
        <w:rFonts w:ascii="Wingdings" w:hAnsi="Wingdings" w:hint="default"/>
      </w:rPr>
    </w:lvl>
    <w:lvl w:ilvl="3" w:tplc="D0BAF65A">
      <w:start w:val="1"/>
      <w:numFmt w:val="bullet"/>
      <w:lvlText w:val=""/>
      <w:lvlJc w:val="left"/>
      <w:pPr>
        <w:ind w:left="2880" w:hanging="360"/>
      </w:pPr>
      <w:rPr>
        <w:rFonts w:ascii="Symbol" w:hAnsi="Symbol" w:hint="default"/>
      </w:rPr>
    </w:lvl>
    <w:lvl w:ilvl="4" w:tplc="6EC4F656">
      <w:start w:val="1"/>
      <w:numFmt w:val="bullet"/>
      <w:lvlText w:val="o"/>
      <w:lvlJc w:val="left"/>
      <w:pPr>
        <w:ind w:left="3600" w:hanging="360"/>
      </w:pPr>
      <w:rPr>
        <w:rFonts w:ascii="Courier New" w:hAnsi="Courier New" w:hint="default"/>
      </w:rPr>
    </w:lvl>
    <w:lvl w:ilvl="5" w:tplc="02140AB0">
      <w:start w:val="1"/>
      <w:numFmt w:val="bullet"/>
      <w:lvlText w:val=""/>
      <w:lvlJc w:val="left"/>
      <w:pPr>
        <w:ind w:left="4320" w:hanging="360"/>
      </w:pPr>
      <w:rPr>
        <w:rFonts w:ascii="Wingdings" w:hAnsi="Wingdings" w:hint="default"/>
      </w:rPr>
    </w:lvl>
    <w:lvl w:ilvl="6" w:tplc="56A683DC">
      <w:start w:val="1"/>
      <w:numFmt w:val="bullet"/>
      <w:lvlText w:val=""/>
      <w:lvlJc w:val="left"/>
      <w:pPr>
        <w:ind w:left="5040" w:hanging="360"/>
      </w:pPr>
      <w:rPr>
        <w:rFonts w:ascii="Symbol" w:hAnsi="Symbol" w:hint="default"/>
      </w:rPr>
    </w:lvl>
    <w:lvl w:ilvl="7" w:tplc="261C8BE2">
      <w:start w:val="1"/>
      <w:numFmt w:val="bullet"/>
      <w:lvlText w:val="o"/>
      <w:lvlJc w:val="left"/>
      <w:pPr>
        <w:ind w:left="5760" w:hanging="360"/>
      </w:pPr>
      <w:rPr>
        <w:rFonts w:ascii="Courier New" w:hAnsi="Courier New" w:hint="default"/>
      </w:rPr>
    </w:lvl>
    <w:lvl w:ilvl="8" w:tplc="00F2B856">
      <w:start w:val="1"/>
      <w:numFmt w:val="bullet"/>
      <w:lvlText w:val=""/>
      <w:lvlJc w:val="left"/>
      <w:pPr>
        <w:ind w:left="6480" w:hanging="360"/>
      </w:pPr>
      <w:rPr>
        <w:rFonts w:ascii="Wingdings" w:hAnsi="Wingdings" w:hint="default"/>
      </w:rPr>
    </w:lvl>
  </w:abstractNum>
  <w:abstractNum w:abstractNumId="108" w15:restartNumberingAfterBreak="0">
    <w:nsid w:val="75CF514C"/>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9" w15:restartNumberingAfterBreak="0">
    <w:nsid w:val="762B2938"/>
    <w:multiLevelType w:val="hybridMultilevel"/>
    <w:tmpl w:val="F5DEF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6B2A9EC"/>
    <w:multiLevelType w:val="hybridMultilevel"/>
    <w:tmpl w:val="FFFFFFFF"/>
    <w:lvl w:ilvl="0" w:tplc="5478DBA2">
      <w:start w:val="1"/>
      <w:numFmt w:val="bullet"/>
      <w:lvlText w:val=""/>
      <w:lvlJc w:val="left"/>
      <w:pPr>
        <w:ind w:left="720" w:hanging="360"/>
      </w:pPr>
      <w:rPr>
        <w:rFonts w:ascii="Symbol" w:hAnsi="Symbol" w:hint="default"/>
      </w:rPr>
    </w:lvl>
    <w:lvl w:ilvl="1" w:tplc="7D6881C6">
      <w:start w:val="1"/>
      <w:numFmt w:val="bullet"/>
      <w:lvlText w:val="o"/>
      <w:lvlJc w:val="left"/>
      <w:pPr>
        <w:ind w:left="1440" w:hanging="360"/>
      </w:pPr>
      <w:rPr>
        <w:rFonts w:ascii="Courier New" w:hAnsi="Courier New" w:hint="default"/>
      </w:rPr>
    </w:lvl>
    <w:lvl w:ilvl="2" w:tplc="3086F936">
      <w:start w:val="1"/>
      <w:numFmt w:val="bullet"/>
      <w:lvlText w:val=""/>
      <w:lvlJc w:val="left"/>
      <w:pPr>
        <w:ind w:left="2160" w:hanging="360"/>
      </w:pPr>
      <w:rPr>
        <w:rFonts w:ascii="Wingdings" w:hAnsi="Wingdings" w:hint="default"/>
      </w:rPr>
    </w:lvl>
    <w:lvl w:ilvl="3" w:tplc="2668CEF2">
      <w:start w:val="1"/>
      <w:numFmt w:val="bullet"/>
      <w:lvlText w:val=""/>
      <w:lvlJc w:val="left"/>
      <w:pPr>
        <w:ind w:left="2880" w:hanging="360"/>
      </w:pPr>
      <w:rPr>
        <w:rFonts w:ascii="Symbol" w:hAnsi="Symbol" w:hint="default"/>
      </w:rPr>
    </w:lvl>
    <w:lvl w:ilvl="4" w:tplc="A3EE789A">
      <w:start w:val="1"/>
      <w:numFmt w:val="bullet"/>
      <w:lvlText w:val="o"/>
      <w:lvlJc w:val="left"/>
      <w:pPr>
        <w:ind w:left="3600" w:hanging="360"/>
      </w:pPr>
      <w:rPr>
        <w:rFonts w:ascii="Courier New" w:hAnsi="Courier New" w:hint="default"/>
      </w:rPr>
    </w:lvl>
    <w:lvl w:ilvl="5" w:tplc="13167646">
      <w:start w:val="1"/>
      <w:numFmt w:val="bullet"/>
      <w:lvlText w:val=""/>
      <w:lvlJc w:val="left"/>
      <w:pPr>
        <w:ind w:left="4320" w:hanging="360"/>
      </w:pPr>
      <w:rPr>
        <w:rFonts w:ascii="Wingdings" w:hAnsi="Wingdings" w:hint="default"/>
      </w:rPr>
    </w:lvl>
    <w:lvl w:ilvl="6" w:tplc="E75AE4FE">
      <w:start w:val="1"/>
      <w:numFmt w:val="bullet"/>
      <w:lvlText w:val=""/>
      <w:lvlJc w:val="left"/>
      <w:pPr>
        <w:ind w:left="5040" w:hanging="360"/>
      </w:pPr>
      <w:rPr>
        <w:rFonts w:ascii="Symbol" w:hAnsi="Symbol" w:hint="default"/>
      </w:rPr>
    </w:lvl>
    <w:lvl w:ilvl="7" w:tplc="93686460">
      <w:start w:val="1"/>
      <w:numFmt w:val="bullet"/>
      <w:lvlText w:val="o"/>
      <w:lvlJc w:val="left"/>
      <w:pPr>
        <w:ind w:left="5760" w:hanging="360"/>
      </w:pPr>
      <w:rPr>
        <w:rFonts w:ascii="Courier New" w:hAnsi="Courier New" w:hint="default"/>
      </w:rPr>
    </w:lvl>
    <w:lvl w:ilvl="8" w:tplc="1D54A99A">
      <w:start w:val="1"/>
      <w:numFmt w:val="bullet"/>
      <w:lvlText w:val=""/>
      <w:lvlJc w:val="left"/>
      <w:pPr>
        <w:ind w:left="6480" w:hanging="360"/>
      </w:pPr>
      <w:rPr>
        <w:rFonts w:ascii="Wingdings" w:hAnsi="Wingdings" w:hint="default"/>
      </w:rPr>
    </w:lvl>
  </w:abstractNum>
  <w:abstractNum w:abstractNumId="111" w15:restartNumberingAfterBreak="0">
    <w:nsid w:val="77074E5E"/>
    <w:multiLevelType w:val="hybridMultilevel"/>
    <w:tmpl w:val="BC9059AA"/>
    <w:lvl w:ilvl="0" w:tplc="5664B650">
      <w:start w:val="1"/>
      <w:numFmt w:val="lowerLetter"/>
      <w:lvlText w:val="%1)"/>
      <w:lvlJc w:val="left"/>
      <w:pPr>
        <w:ind w:left="720" w:hanging="360"/>
      </w:pPr>
    </w:lvl>
    <w:lvl w:ilvl="1" w:tplc="D1F0623C">
      <w:start w:val="1"/>
      <w:numFmt w:val="lowerLetter"/>
      <w:lvlText w:val="%2."/>
      <w:lvlJc w:val="left"/>
      <w:pPr>
        <w:ind w:left="1440" w:hanging="360"/>
      </w:pPr>
    </w:lvl>
    <w:lvl w:ilvl="2" w:tplc="30C0A16A">
      <w:start w:val="1"/>
      <w:numFmt w:val="lowerRoman"/>
      <w:lvlText w:val="%3."/>
      <w:lvlJc w:val="right"/>
      <w:pPr>
        <w:ind w:left="2160" w:hanging="180"/>
      </w:pPr>
    </w:lvl>
    <w:lvl w:ilvl="3" w:tplc="E3689E14">
      <w:start w:val="1"/>
      <w:numFmt w:val="decimal"/>
      <w:lvlText w:val="%4."/>
      <w:lvlJc w:val="left"/>
      <w:pPr>
        <w:ind w:left="2880" w:hanging="360"/>
      </w:pPr>
    </w:lvl>
    <w:lvl w:ilvl="4" w:tplc="0C84A8A4">
      <w:start w:val="1"/>
      <w:numFmt w:val="lowerLetter"/>
      <w:lvlText w:val="%5."/>
      <w:lvlJc w:val="left"/>
      <w:pPr>
        <w:ind w:left="3600" w:hanging="360"/>
      </w:pPr>
    </w:lvl>
    <w:lvl w:ilvl="5" w:tplc="31F25CE8">
      <w:start w:val="1"/>
      <w:numFmt w:val="lowerRoman"/>
      <w:lvlText w:val="%6."/>
      <w:lvlJc w:val="right"/>
      <w:pPr>
        <w:ind w:left="4320" w:hanging="180"/>
      </w:pPr>
    </w:lvl>
    <w:lvl w:ilvl="6" w:tplc="BF128578">
      <w:start w:val="1"/>
      <w:numFmt w:val="decimal"/>
      <w:lvlText w:val="%7."/>
      <w:lvlJc w:val="left"/>
      <w:pPr>
        <w:ind w:left="5040" w:hanging="360"/>
      </w:pPr>
    </w:lvl>
    <w:lvl w:ilvl="7" w:tplc="E76CCF42">
      <w:start w:val="1"/>
      <w:numFmt w:val="lowerLetter"/>
      <w:lvlText w:val="%8."/>
      <w:lvlJc w:val="left"/>
      <w:pPr>
        <w:ind w:left="5760" w:hanging="360"/>
      </w:pPr>
    </w:lvl>
    <w:lvl w:ilvl="8" w:tplc="D354BC54">
      <w:start w:val="1"/>
      <w:numFmt w:val="lowerRoman"/>
      <w:lvlText w:val="%9."/>
      <w:lvlJc w:val="right"/>
      <w:pPr>
        <w:ind w:left="6480" w:hanging="180"/>
      </w:pPr>
    </w:lvl>
  </w:abstractNum>
  <w:abstractNum w:abstractNumId="112" w15:restartNumberingAfterBreak="0">
    <w:nsid w:val="7A3C04AF"/>
    <w:multiLevelType w:val="hybridMultilevel"/>
    <w:tmpl w:val="FFFFFFFF"/>
    <w:lvl w:ilvl="0" w:tplc="88A00668">
      <w:start w:val="1"/>
      <w:numFmt w:val="bullet"/>
      <w:lvlText w:val=""/>
      <w:lvlJc w:val="left"/>
      <w:pPr>
        <w:ind w:left="720" w:hanging="360"/>
      </w:pPr>
      <w:rPr>
        <w:rFonts w:ascii="Wingdings" w:hAnsi="Wingdings" w:hint="default"/>
      </w:rPr>
    </w:lvl>
    <w:lvl w:ilvl="1" w:tplc="1B18B334">
      <w:start w:val="1"/>
      <w:numFmt w:val="bullet"/>
      <w:lvlText w:val="o"/>
      <w:lvlJc w:val="left"/>
      <w:pPr>
        <w:ind w:left="1440" w:hanging="360"/>
      </w:pPr>
      <w:rPr>
        <w:rFonts w:ascii="Courier New" w:hAnsi="Courier New" w:hint="default"/>
      </w:rPr>
    </w:lvl>
    <w:lvl w:ilvl="2" w:tplc="623027DC">
      <w:start w:val="1"/>
      <w:numFmt w:val="bullet"/>
      <w:lvlText w:val=""/>
      <w:lvlJc w:val="left"/>
      <w:pPr>
        <w:ind w:left="2160" w:hanging="360"/>
      </w:pPr>
      <w:rPr>
        <w:rFonts w:ascii="Wingdings" w:hAnsi="Wingdings" w:hint="default"/>
      </w:rPr>
    </w:lvl>
    <w:lvl w:ilvl="3" w:tplc="9350EA4A">
      <w:start w:val="1"/>
      <w:numFmt w:val="bullet"/>
      <w:lvlText w:val=""/>
      <w:lvlJc w:val="left"/>
      <w:pPr>
        <w:ind w:left="2880" w:hanging="360"/>
      </w:pPr>
      <w:rPr>
        <w:rFonts w:ascii="Symbol" w:hAnsi="Symbol" w:hint="default"/>
      </w:rPr>
    </w:lvl>
    <w:lvl w:ilvl="4" w:tplc="C4AEFC70">
      <w:start w:val="1"/>
      <w:numFmt w:val="bullet"/>
      <w:lvlText w:val="o"/>
      <w:lvlJc w:val="left"/>
      <w:pPr>
        <w:ind w:left="3600" w:hanging="360"/>
      </w:pPr>
      <w:rPr>
        <w:rFonts w:ascii="Courier New" w:hAnsi="Courier New" w:hint="default"/>
      </w:rPr>
    </w:lvl>
    <w:lvl w:ilvl="5" w:tplc="11C036BE">
      <w:start w:val="1"/>
      <w:numFmt w:val="bullet"/>
      <w:lvlText w:val=""/>
      <w:lvlJc w:val="left"/>
      <w:pPr>
        <w:ind w:left="4320" w:hanging="360"/>
      </w:pPr>
      <w:rPr>
        <w:rFonts w:ascii="Wingdings" w:hAnsi="Wingdings" w:hint="default"/>
      </w:rPr>
    </w:lvl>
    <w:lvl w:ilvl="6" w:tplc="68806090">
      <w:start w:val="1"/>
      <w:numFmt w:val="bullet"/>
      <w:lvlText w:val=""/>
      <w:lvlJc w:val="left"/>
      <w:pPr>
        <w:ind w:left="5040" w:hanging="360"/>
      </w:pPr>
      <w:rPr>
        <w:rFonts w:ascii="Symbol" w:hAnsi="Symbol" w:hint="default"/>
      </w:rPr>
    </w:lvl>
    <w:lvl w:ilvl="7" w:tplc="DEAE431A">
      <w:start w:val="1"/>
      <w:numFmt w:val="bullet"/>
      <w:lvlText w:val="o"/>
      <w:lvlJc w:val="left"/>
      <w:pPr>
        <w:ind w:left="5760" w:hanging="360"/>
      </w:pPr>
      <w:rPr>
        <w:rFonts w:ascii="Courier New" w:hAnsi="Courier New" w:hint="default"/>
      </w:rPr>
    </w:lvl>
    <w:lvl w:ilvl="8" w:tplc="A7CE157E">
      <w:start w:val="1"/>
      <w:numFmt w:val="bullet"/>
      <w:lvlText w:val=""/>
      <w:lvlJc w:val="left"/>
      <w:pPr>
        <w:ind w:left="6480" w:hanging="360"/>
      </w:pPr>
      <w:rPr>
        <w:rFonts w:ascii="Wingdings" w:hAnsi="Wingdings" w:hint="default"/>
      </w:rPr>
    </w:lvl>
  </w:abstractNum>
  <w:abstractNum w:abstractNumId="113" w15:restartNumberingAfterBreak="0">
    <w:nsid w:val="7E3AFD1D"/>
    <w:multiLevelType w:val="hybridMultilevel"/>
    <w:tmpl w:val="A73E7C0A"/>
    <w:lvl w:ilvl="0" w:tplc="04429390">
      <w:start w:val="1"/>
      <w:numFmt w:val="decimal"/>
      <w:lvlText w:val="%1."/>
      <w:lvlJc w:val="left"/>
      <w:pPr>
        <w:ind w:left="720" w:hanging="360"/>
      </w:pPr>
    </w:lvl>
    <w:lvl w:ilvl="1" w:tplc="9BFEDD9A">
      <w:start w:val="1"/>
      <w:numFmt w:val="lowerLetter"/>
      <w:lvlText w:val="%2."/>
      <w:lvlJc w:val="left"/>
      <w:pPr>
        <w:ind w:left="1440" w:hanging="360"/>
      </w:pPr>
    </w:lvl>
    <w:lvl w:ilvl="2" w:tplc="09F0B462">
      <w:start w:val="1"/>
      <w:numFmt w:val="lowerRoman"/>
      <w:lvlText w:val="%3."/>
      <w:lvlJc w:val="right"/>
      <w:pPr>
        <w:ind w:left="2160" w:hanging="180"/>
      </w:pPr>
    </w:lvl>
    <w:lvl w:ilvl="3" w:tplc="ADC269D0">
      <w:start w:val="1"/>
      <w:numFmt w:val="decimal"/>
      <w:lvlText w:val="%4."/>
      <w:lvlJc w:val="left"/>
      <w:pPr>
        <w:ind w:left="2880" w:hanging="360"/>
      </w:pPr>
    </w:lvl>
    <w:lvl w:ilvl="4" w:tplc="E9B08E16">
      <w:start w:val="1"/>
      <w:numFmt w:val="lowerLetter"/>
      <w:lvlText w:val="%5."/>
      <w:lvlJc w:val="left"/>
      <w:pPr>
        <w:ind w:left="3600" w:hanging="360"/>
      </w:pPr>
    </w:lvl>
    <w:lvl w:ilvl="5" w:tplc="4858E9EE">
      <w:start w:val="1"/>
      <w:numFmt w:val="lowerRoman"/>
      <w:lvlText w:val="%6."/>
      <w:lvlJc w:val="right"/>
      <w:pPr>
        <w:ind w:left="4320" w:hanging="180"/>
      </w:pPr>
    </w:lvl>
    <w:lvl w:ilvl="6" w:tplc="E93C383C">
      <w:start w:val="1"/>
      <w:numFmt w:val="decimal"/>
      <w:lvlText w:val="%7."/>
      <w:lvlJc w:val="left"/>
      <w:pPr>
        <w:ind w:left="5040" w:hanging="360"/>
      </w:pPr>
    </w:lvl>
    <w:lvl w:ilvl="7" w:tplc="AFF8519E">
      <w:start w:val="1"/>
      <w:numFmt w:val="lowerLetter"/>
      <w:lvlText w:val="%8."/>
      <w:lvlJc w:val="left"/>
      <w:pPr>
        <w:ind w:left="5760" w:hanging="360"/>
      </w:pPr>
    </w:lvl>
    <w:lvl w:ilvl="8" w:tplc="8F4828AA">
      <w:start w:val="1"/>
      <w:numFmt w:val="lowerRoman"/>
      <w:lvlText w:val="%9."/>
      <w:lvlJc w:val="right"/>
      <w:pPr>
        <w:ind w:left="6480" w:hanging="180"/>
      </w:pPr>
    </w:lvl>
  </w:abstractNum>
  <w:abstractNum w:abstractNumId="114" w15:restartNumberingAfterBreak="0">
    <w:nsid w:val="7E75FA75"/>
    <w:multiLevelType w:val="hybridMultilevel"/>
    <w:tmpl w:val="FFFFFFFF"/>
    <w:lvl w:ilvl="0" w:tplc="4D484AD4">
      <w:start w:val="1"/>
      <w:numFmt w:val="bullet"/>
      <w:lvlText w:val=""/>
      <w:lvlJc w:val="left"/>
      <w:pPr>
        <w:ind w:left="720" w:hanging="360"/>
      </w:pPr>
      <w:rPr>
        <w:rFonts w:ascii="Symbol" w:hAnsi="Symbol" w:hint="default"/>
      </w:rPr>
    </w:lvl>
    <w:lvl w:ilvl="1" w:tplc="1640150A">
      <w:start w:val="1"/>
      <w:numFmt w:val="bullet"/>
      <w:lvlText w:val="o"/>
      <w:lvlJc w:val="left"/>
      <w:pPr>
        <w:ind w:left="1440" w:hanging="360"/>
      </w:pPr>
      <w:rPr>
        <w:rFonts w:ascii="Courier New" w:hAnsi="Courier New" w:hint="default"/>
      </w:rPr>
    </w:lvl>
    <w:lvl w:ilvl="2" w:tplc="606EF650">
      <w:start w:val="1"/>
      <w:numFmt w:val="bullet"/>
      <w:lvlText w:val=""/>
      <w:lvlJc w:val="left"/>
      <w:pPr>
        <w:ind w:left="2160" w:hanging="360"/>
      </w:pPr>
      <w:rPr>
        <w:rFonts w:ascii="Wingdings" w:hAnsi="Wingdings" w:hint="default"/>
      </w:rPr>
    </w:lvl>
    <w:lvl w:ilvl="3" w:tplc="05F6F8AE">
      <w:start w:val="1"/>
      <w:numFmt w:val="bullet"/>
      <w:lvlText w:val=""/>
      <w:lvlJc w:val="left"/>
      <w:pPr>
        <w:ind w:left="2880" w:hanging="360"/>
      </w:pPr>
      <w:rPr>
        <w:rFonts w:ascii="Symbol" w:hAnsi="Symbol" w:hint="default"/>
      </w:rPr>
    </w:lvl>
    <w:lvl w:ilvl="4" w:tplc="CCF432A4">
      <w:start w:val="1"/>
      <w:numFmt w:val="bullet"/>
      <w:lvlText w:val="o"/>
      <w:lvlJc w:val="left"/>
      <w:pPr>
        <w:ind w:left="3600" w:hanging="360"/>
      </w:pPr>
      <w:rPr>
        <w:rFonts w:ascii="Courier New" w:hAnsi="Courier New" w:hint="default"/>
      </w:rPr>
    </w:lvl>
    <w:lvl w:ilvl="5" w:tplc="2E8889B6">
      <w:start w:val="1"/>
      <w:numFmt w:val="bullet"/>
      <w:lvlText w:val=""/>
      <w:lvlJc w:val="left"/>
      <w:pPr>
        <w:ind w:left="4320" w:hanging="360"/>
      </w:pPr>
      <w:rPr>
        <w:rFonts w:ascii="Wingdings" w:hAnsi="Wingdings" w:hint="default"/>
      </w:rPr>
    </w:lvl>
    <w:lvl w:ilvl="6" w:tplc="9E1ACE86">
      <w:start w:val="1"/>
      <w:numFmt w:val="bullet"/>
      <w:lvlText w:val=""/>
      <w:lvlJc w:val="left"/>
      <w:pPr>
        <w:ind w:left="5040" w:hanging="360"/>
      </w:pPr>
      <w:rPr>
        <w:rFonts w:ascii="Symbol" w:hAnsi="Symbol" w:hint="default"/>
      </w:rPr>
    </w:lvl>
    <w:lvl w:ilvl="7" w:tplc="78D63814">
      <w:start w:val="1"/>
      <w:numFmt w:val="bullet"/>
      <w:lvlText w:val="o"/>
      <w:lvlJc w:val="left"/>
      <w:pPr>
        <w:ind w:left="5760" w:hanging="360"/>
      </w:pPr>
      <w:rPr>
        <w:rFonts w:ascii="Courier New" w:hAnsi="Courier New" w:hint="default"/>
      </w:rPr>
    </w:lvl>
    <w:lvl w:ilvl="8" w:tplc="A5204DCE">
      <w:start w:val="1"/>
      <w:numFmt w:val="bullet"/>
      <w:lvlText w:val=""/>
      <w:lvlJc w:val="left"/>
      <w:pPr>
        <w:ind w:left="6480" w:hanging="360"/>
      </w:pPr>
      <w:rPr>
        <w:rFonts w:ascii="Wingdings" w:hAnsi="Wingdings" w:hint="default"/>
      </w:rPr>
    </w:lvl>
  </w:abstractNum>
  <w:num w:numId="1" w16cid:durableId="399791730">
    <w:abstractNumId w:val="111"/>
  </w:num>
  <w:num w:numId="2" w16cid:durableId="1819688423">
    <w:abstractNumId w:val="46"/>
  </w:num>
  <w:num w:numId="3" w16cid:durableId="1938558409">
    <w:abstractNumId w:val="85"/>
  </w:num>
  <w:num w:numId="4" w16cid:durableId="1219168093">
    <w:abstractNumId w:val="101"/>
  </w:num>
  <w:num w:numId="5" w16cid:durableId="1394888276">
    <w:abstractNumId w:val="59"/>
  </w:num>
  <w:num w:numId="6" w16cid:durableId="1589727190">
    <w:abstractNumId w:val="64"/>
  </w:num>
  <w:num w:numId="7" w16cid:durableId="1456480313">
    <w:abstractNumId w:val="113"/>
  </w:num>
  <w:num w:numId="8" w16cid:durableId="1736971943">
    <w:abstractNumId w:val="16"/>
  </w:num>
  <w:num w:numId="9" w16cid:durableId="701173697">
    <w:abstractNumId w:val="20"/>
  </w:num>
  <w:num w:numId="10" w16cid:durableId="1006442211">
    <w:abstractNumId w:val="76"/>
  </w:num>
  <w:num w:numId="11" w16cid:durableId="593635542">
    <w:abstractNumId w:val="47"/>
  </w:num>
  <w:num w:numId="12" w16cid:durableId="487210187">
    <w:abstractNumId w:val="50"/>
  </w:num>
  <w:num w:numId="13" w16cid:durableId="1947544778">
    <w:abstractNumId w:val="14"/>
  </w:num>
  <w:num w:numId="14" w16cid:durableId="1815025112">
    <w:abstractNumId w:val="12"/>
  </w:num>
  <w:num w:numId="15" w16cid:durableId="841044143">
    <w:abstractNumId w:val="90"/>
  </w:num>
  <w:num w:numId="16" w16cid:durableId="1746101933">
    <w:abstractNumId w:val="62"/>
  </w:num>
  <w:num w:numId="17" w16cid:durableId="381751662">
    <w:abstractNumId w:val="32"/>
  </w:num>
  <w:num w:numId="18" w16cid:durableId="1480465639">
    <w:abstractNumId w:val="88"/>
  </w:num>
  <w:num w:numId="19" w16cid:durableId="1825126346">
    <w:abstractNumId w:val="73"/>
  </w:num>
  <w:num w:numId="20" w16cid:durableId="540019288">
    <w:abstractNumId w:val="104"/>
  </w:num>
  <w:num w:numId="21" w16cid:durableId="1388604472">
    <w:abstractNumId w:val="99"/>
  </w:num>
  <w:num w:numId="22" w16cid:durableId="55514236">
    <w:abstractNumId w:val="102"/>
  </w:num>
  <w:num w:numId="23" w16cid:durableId="347369525">
    <w:abstractNumId w:val="0"/>
  </w:num>
  <w:num w:numId="24" w16cid:durableId="458425270">
    <w:abstractNumId w:val="3"/>
  </w:num>
  <w:num w:numId="25" w16cid:durableId="766079900">
    <w:abstractNumId w:val="1"/>
  </w:num>
  <w:num w:numId="26" w16cid:durableId="1516142571">
    <w:abstractNumId w:val="38"/>
  </w:num>
  <w:num w:numId="27" w16cid:durableId="1857183552">
    <w:abstractNumId w:val="18"/>
  </w:num>
  <w:num w:numId="28" w16cid:durableId="2081443692">
    <w:abstractNumId w:val="35"/>
  </w:num>
  <w:num w:numId="29" w16cid:durableId="345525645">
    <w:abstractNumId w:val="5"/>
  </w:num>
  <w:num w:numId="30" w16cid:durableId="1322805589">
    <w:abstractNumId w:val="48"/>
  </w:num>
  <w:num w:numId="31" w16cid:durableId="90783593">
    <w:abstractNumId w:val="105"/>
  </w:num>
  <w:num w:numId="32" w16cid:durableId="1947620331">
    <w:abstractNumId w:val="7"/>
  </w:num>
  <w:num w:numId="33" w16cid:durableId="484662034">
    <w:abstractNumId w:val="68"/>
  </w:num>
  <w:num w:numId="34" w16cid:durableId="1516185481">
    <w:abstractNumId w:val="17"/>
  </w:num>
  <w:num w:numId="35" w16cid:durableId="1365447012">
    <w:abstractNumId w:val="29"/>
  </w:num>
  <w:num w:numId="36" w16cid:durableId="1884444390">
    <w:abstractNumId w:val="79"/>
  </w:num>
  <w:num w:numId="37" w16cid:durableId="959457674">
    <w:abstractNumId w:val="36"/>
  </w:num>
  <w:num w:numId="38" w16cid:durableId="1351839556">
    <w:abstractNumId w:val="103"/>
  </w:num>
  <w:num w:numId="39" w16cid:durableId="1050349570">
    <w:abstractNumId w:val="114"/>
  </w:num>
  <w:num w:numId="40" w16cid:durableId="551307480">
    <w:abstractNumId w:val="11"/>
  </w:num>
  <w:num w:numId="41" w16cid:durableId="1480267044">
    <w:abstractNumId w:val="39"/>
  </w:num>
  <w:num w:numId="42" w16cid:durableId="1407722668">
    <w:abstractNumId w:val="72"/>
  </w:num>
  <w:num w:numId="43" w16cid:durableId="1077552782">
    <w:abstractNumId w:val="78"/>
  </w:num>
  <w:num w:numId="44" w16cid:durableId="1487673456">
    <w:abstractNumId w:val="9"/>
  </w:num>
  <w:num w:numId="45" w16cid:durableId="1229195134">
    <w:abstractNumId w:val="43"/>
  </w:num>
  <w:num w:numId="46" w16cid:durableId="175776432">
    <w:abstractNumId w:val="107"/>
  </w:num>
  <w:num w:numId="47" w16cid:durableId="821236851">
    <w:abstractNumId w:val="75"/>
  </w:num>
  <w:num w:numId="48" w16cid:durableId="689524813">
    <w:abstractNumId w:val="45"/>
  </w:num>
  <w:num w:numId="49" w16cid:durableId="2082170621">
    <w:abstractNumId w:val="40"/>
  </w:num>
  <w:num w:numId="50" w16cid:durableId="1621496919">
    <w:abstractNumId w:val="41"/>
  </w:num>
  <w:num w:numId="51" w16cid:durableId="1655789947">
    <w:abstractNumId w:val="69"/>
  </w:num>
  <w:num w:numId="52" w16cid:durableId="917832094">
    <w:abstractNumId w:val="81"/>
  </w:num>
  <w:num w:numId="53" w16cid:durableId="311568806">
    <w:abstractNumId w:val="30"/>
  </w:num>
  <w:num w:numId="54" w16cid:durableId="1386223393">
    <w:abstractNumId w:val="22"/>
  </w:num>
  <w:num w:numId="55" w16cid:durableId="470177737">
    <w:abstractNumId w:val="71"/>
  </w:num>
  <w:num w:numId="56" w16cid:durableId="1549419416">
    <w:abstractNumId w:val="97"/>
  </w:num>
  <w:num w:numId="57" w16cid:durableId="2058626992">
    <w:abstractNumId w:val="92"/>
  </w:num>
  <w:num w:numId="58" w16cid:durableId="1737431007">
    <w:abstractNumId w:val="49"/>
  </w:num>
  <w:num w:numId="59" w16cid:durableId="1375472039">
    <w:abstractNumId w:val="53"/>
  </w:num>
  <w:num w:numId="60" w16cid:durableId="1514220096">
    <w:abstractNumId w:val="52"/>
  </w:num>
  <w:num w:numId="61" w16cid:durableId="1032922530">
    <w:abstractNumId w:val="89"/>
  </w:num>
  <w:num w:numId="62" w16cid:durableId="259947231">
    <w:abstractNumId w:val="96"/>
  </w:num>
  <w:num w:numId="63" w16cid:durableId="1691175716">
    <w:abstractNumId w:val="110"/>
  </w:num>
  <w:num w:numId="64" w16cid:durableId="598635256">
    <w:abstractNumId w:val="106"/>
  </w:num>
  <w:num w:numId="65" w16cid:durableId="1694263790">
    <w:abstractNumId w:val="91"/>
  </w:num>
  <w:num w:numId="66" w16cid:durableId="1068654831">
    <w:abstractNumId w:val="8"/>
  </w:num>
  <w:num w:numId="67" w16cid:durableId="1114515575">
    <w:abstractNumId w:val="31"/>
  </w:num>
  <w:num w:numId="68" w16cid:durableId="1721634437">
    <w:abstractNumId w:val="25"/>
  </w:num>
  <w:num w:numId="69" w16cid:durableId="1312517621">
    <w:abstractNumId w:val="61"/>
  </w:num>
  <w:num w:numId="70" w16cid:durableId="607128041">
    <w:abstractNumId w:val="27"/>
  </w:num>
  <w:num w:numId="71" w16cid:durableId="1410426182">
    <w:abstractNumId w:val="63"/>
  </w:num>
  <w:num w:numId="72" w16cid:durableId="1192455201">
    <w:abstractNumId w:val="65"/>
  </w:num>
  <w:num w:numId="73" w16cid:durableId="1341548509">
    <w:abstractNumId w:val="33"/>
  </w:num>
  <w:num w:numId="74" w16cid:durableId="89544878">
    <w:abstractNumId w:val="77"/>
  </w:num>
  <w:num w:numId="75" w16cid:durableId="1265262976">
    <w:abstractNumId w:val="60"/>
  </w:num>
  <w:num w:numId="76" w16cid:durableId="243611382">
    <w:abstractNumId w:val="6"/>
  </w:num>
  <w:num w:numId="77" w16cid:durableId="1258900648">
    <w:abstractNumId w:val="24"/>
  </w:num>
  <w:num w:numId="78" w16cid:durableId="1728144766">
    <w:abstractNumId w:val="55"/>
  </w:num>
  <w:num w:numId="79" w16cid:durableId="906764181">
    <w:abstractNumId w:val="57"/>
  </w:num>
  <w:num w:numId="80" w16cid:durableId="959068455">
    <w:abstractNumId w:val="112"/>
  </w:num>
  <w:num w:numId="81" w16cid:durableId="1508330693">
    <w:abstractNumId w:val="37"/>
  </w:num>
  <w:num w:numId="82" w16cid:durableId="1108545298">
    <w:abstractNumId w:val="58"/>
  </w:num>
  <w:num w:numId="83" w16cid:durableId="66221909">
    <w:abstractNumId w:val="67"/>
  </w:num>
  <w:num w:numId="84" w16cid:durableId="1436903454">
    <w:abstractNumId w:val="93"/>
  </w:num>
  <w:num w:numId="85" w16cid:durableId="1039011568">
    <w:abstractNumId w:val="87"/>
  </w:num>
  <w:num w:numId="86" w16cid:durableId="2136630434">
    <w:abstractNumId w:val="84"/>
  </w:num>
  <w:num w:numId="87" w16cid:durableId="1756439517">
    <w:abstractNumId w:val="83"/>
  </w:num>
  <w:num w:numId="88" w16cid:durableId="578949654">
    <w:abstractNumId w:val="15"/>
  </w:num>
  <w:num w:numId="89" w16cid:durableId="1953391025">
    <w:abstractNumId w:val="21"/>
  </w:num>
  <w:num w:numId="90" w16cid:durableId="2056347862">
    <w:abstractNumId w:val="66"/>
  </w:num>
  <w:num w:numId="91" w16cid:durableId="446124675">
    <w:abstractNumId w:val="42"/>
  </w:num>
  <w:num w:numId="92" w16cid:durableId="1125734761">
    <w:abstractNumId w:val="95"/>
  </w:num>
  <w:num w:numId="93" w16cid:durableId="619338085">
    <w:abstractNumId w:val="19"/>
  </w:num>
  <w:num w:numId="94" w16cid:durableId="1363436929">
    <w:abstractNumId w:val="98"/>
  </w:num>
  <w:num w:numId="95" w16cid:durableId="1635912695">
    <w:abstractNumId w:val="44"/>
  </w:num>
  <w:num w:numId="96" w16cid:durableId="1235822043">
    <w:abstractNumId w:val="23"/>
  </w:num>
  <w:num w:numId="97" w16cid:durableId="1788809441">
    <w:abstractNumId w:val="80"/>
  </w:num>
  <w:num w:numId="98" w16cid:durableId="199392737">
    <w:abstractNumId w:val="2"/>
  </w:num>
  <w:num w:numId="99" w16cid:durableId="2050955105">
    <w:abstractNumId w:val="10"/>
  </w:num>
  <w:num w:numId="100" w16cid:durableId="326985710">
    <w:abstractNumId w:val="28"/>
  </w:num>
  <w:num w:numId="101" w16cid:durableId="149175906">
    <w:abstractNumId w:val="108"/>
  </w:num>
  <w:num w:numId="102" w16cid:durableId="152259310">
    <w:abstractNumId w:val="56"/>
  </w:num>
  <w:num w:numId="103" w16cid:durableId="1190879433">
    <w:abstractNumId w:val="74"/>
  </w:num>
  <w:num w:numId="104" w16cid:durableId="1728802155">
    <w:abstractNumId w:val="109"/>
  </w:num>
  <w:num w:numId="105" w16cid:durableId="1736276278">
    <w:abstractNumId w:val="82"/>
  </w:num>
  <w:num w:numId="106" w16cid:durableId="454905911">
    <w:abstractNumId w:val="13"/>
  </w:num>
  <w:num w:numId="107" w16cid:durableId="645822202">
    <w:abstractNumId w:val="26"/>
  </w:num>
  <w:num w:numId="108" w16cid:durableId="681472157">
    <w:abstractNumId w:val="4"/>
  </w:num>
  <w:num w:numId="109" w16cid:durableId="1839885908">
    <w:abstractNumId w:val="94"/>
  </w:num>
  <w:num w:numId="110" w16cid:durableId="241795016">
    <w:abstractNumId w:val="100"/>
  </w:num>
  <w:num w:numId="111" w16cid:durableId="1102333567">
    <w:abstractNumId w:val="70"/>
  </w:num>
  <w:num w:numId="112" w16cid:durableId="672684279">
    <w:abstractNumId w:val="54"/>
  </w:num>
  <w:num w:numId="113" w16cid:durableId="1296793469">
    <w:abstractNumId w:val="86"/>
  </w:num>
  <w:num w:numId="114" w16cid:durableId="932085575">
    <w:abstractNumId w:val="34"/>
  </w:num>
  <w:num w:numId="115" w16cid:durableId="1729456322">
    <w:abstractNumId w:val="5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72"/>
    <w:rsid w:val="00000209"/>
    <w:rsid w:val="000004E3"/>
    <w:rsid w:val="00000581"/>
    <w:rsid w:val="00000841"/>
    <w:rsid w:val="00000FBE"/>
    <w:rsid w:val="00001355"/>
    <w:rsid w:val="000013AD"/>
    <w:rsid w:val="00001F96"/>
    <w:rsid w:val="0000203B"/>
    <w:rsid w:val="00003214"/>
    <w:rsid w:val="0000384A"/>
    <w:rsid w:val="00003FC1"/>
    <w:rsid w:val="00003FEC"/>
    <w:rsid w:val="00004B1A"/>
    <w:rsid w:val="00004F57"/>
    <w:rsid w:val="000050D6"/>
    <w:rsid w:val="000053E6"/>
    <w:rsid w:val="00005D4D"/>
    <w:rsid w:val="000060A7"/>
    <w:rsid w:val="0000649A"/>
    <w:rsid w:val="000068D4"/>
    <w:rsid w:val="000069C1"/>
    <w:rsid w:val="00006CBA"/>
    <w:rsid w:val="00007811"/>
    <w:rsid w:val="000100F2"/>
    <w:rsid w:val="00010265"/>
    <w:rsid w:val="00010BBD"/>
    <w:rsid w:val="00010DBA"/>
    <w:rsid w:val="00011755"/>
    <w:rsid w:val="00011759"/>
    <w:rsid w:val="00011893"/>
    <w:rsid w:val="00011A62"/>
    <w:rsid w:val="00012243"/>
    <w:rsid w:val="00012306"/>
    <w:rsid w:val="00012372"/>
    <w:rsid w:val="00012E67"/>
    <w:rsid w:val="000130A1"/>
    <w:rsid w:val="0001335F"/>
    <w:rsid w:val="000138D5"/>
    <w:rsid w:val="00013E4F"/>
    <w:rsid w:val="000141D3"/>
    <w:rsid w:val="000153E0"/>
    <w:rsid w:val="000153F0"/>
    <w:rsid w:val="000154E7"/>
    <w:rsid w:val="00015A5F"/>
    <w:rsid w:val="00015AA4"/>
    <w:rsid w:val="00015EF9"/>
    <w:rsid w:val="00015F3D"/>
    <w:rsid w:val="0001627E"/>
    <w:rsid w:val="00016E79"/>
    <w:rsid w:val="000174C6"/>
    <w:rsid w:val="00017CB5"/>
    <w:rsid w:val="000201C2"/>
    <w:rsid w:val="00020217"/>
    <w:rsid w:val="000209B7"/>
    <w:rsid w:val="0002106E"/>
    <w:rsid w:val="00021222"/>
    <w:rsid w:val="0002129D"/>
    <w:rsid w:val="0002130A"/>
    <w:rsid w:val="0002170B"/>
    <w:rsid w:val="00021D34"/>
    <w:rsid w:val="00022424"/>
    <w:rsid w:val="0002296F"/>
    <w:rsid w:val="00022ADA"/>
    <w:rsid w:val="00022F46"/>
    <w:rsid w:val="00022F5D"/>
    <w:rsid w:val="00023A30"/>
    <w:rsid w:val="00023A40"/>
    <w:rsid w:val="000247FF"/>
    <w:rsid w:val="00024EEA"/>
    <w:rsid w:val="000251FF"/>
    <w:rsid w:val="000267E2"/>
    <w:rsid w:val="000268CB"/>
    <w:rsid w:val="00026BEC"/>
    <w:rsid w:val="0002735A"/>
    <w:rsid w:val="0002745E"/>
    <w:rsid w:val="000275E4"/>
    <w:rsid w:val="000279F7"/>
    <w:rsid w:val="00027A82"/>
    <w:rsid w:val="000304B8"/>
    <w:rsid w:val="00030CE2"/>
    <w:rsid w:val="000319F7"/>
    <w:rsid w:val="00032927"/>
    <w:rsid w:val="00032AB9"/>
    <w:rsid w:val="0003301C"/>
    <w:rsid w:val="00033054"/>
    <w:rsid w:val="000340BD"/>
    <w:rsid w:val="0003462E"/>
    <w:rsid w:val="00034985"/>
    <w:rsid w:val="00034C36"/>
    <w:rsid w:val="000356F8"/>
    <w:rsid w:val="00035A0E"/>
    <w:rsid w:val="00035BC0"/>
    <w:rsid w:val="0003608C"/>
    <w:rsid w:val="0003645B"/>
    <w:rsid w:val="000366A9"/>
    <w:rsid w:val="00036E03"/>
    <w:rsid w:val="00036FF4"/>
    <w:rsid w:val="00037170"/>
    <w:rsid w:val="00037F02"/>
    <w:rsid w:val="000408A4"/>
    <w:rsid w:val="00040B8E"/>
    <w:rsid w:val="00040D0F"/>
    <w:rsid w:val="00040E7E"/>
    <w:rsid w:val="0004133E"/>
    <w:rsid w:val="00041C0B"/>
    <w:rsid w:val="00042215"/>
    <w:rsid w:val="000439DB"/>
    <w:rsid w:val="00044142"/>
    <w:rsid w:val="0004447B"/>
    <w:rsid w:val="00044537"/>
    <w:rsid w:val="00044D9F"/>
    <w:rsid w:val="00045549"/>
    <w:rsid w:val="0004568C"/>
    <w:rsid w:val="00045DE5"/>
    <w:rsid w:val="00046770"/>
    <w:rsid w:val="00046A4F"/>
    <w:rsid w:val="00046D20"/>
    <w:rsid w:val="00046F48"/>
    <w:rsid w:val="000471A5"/>
    <w:rsid w:val="000471D7"/>
    <w:rsid w:val="0004777F"/>
    <w:rsid w:val="000478D7"/>
    <w:rsid w:val="00050A73"/>
    <w:rsid w:val="00050D73"/>
    <w:rsid w:val="00050D7E"/>
    <w:rsid w:val="0005134F"/>
    <w:rsid w:val="00051479"/>
    <w:rsid w:val="000516F9"/>
    <w:rsid w:val="000526DE"/>
    <w:rsid w:val="00052DA4"/>
    <w:rsid w:val="00052E90"/>
    <w:rsid w:val="00052F2D"/>
    <w:rsid w:val="000535BD"/>
    <w:rsid w:val="0005370C"/>
    <w:rsid w:val="00053C15"/>
    <w:rsid w:val="0005452F"/>
    <w:rsid w:val="00054DE9"/>
    <w:rsid w:val="000554AF"/>
    <w:rsid w:val="0005660F"/>
    <w:rsid w:val="00056D9D"/>
    <w:rsid w:val="00056E7A"/>
    <w:rsid w:val="00056FCC"/>
    <w:rsid w:val="0005795D"/>
    <w:rsid w:val="00060AF1"/>
    <w:rsid w:val="00060C9A"/>
    <w:rsid w:val="00060EC6"/>
    <w:rsid w:val="00061229"/>
    <w:rsid w:val="0006132C"/>
    <w:rsid w:val="00061367"/>
    <w:rsid w:val="000616B9"/>
    <w:rsid w:val="00061F43"/>
    <w:rsid w:val="00062079"/>
    <w:rsid w:val="000623EB"/>
    <w:rsid w:val="000626E6"/>
    <w:rsid w:val="00062A52"/>
    <w:rsid w:val="00063381"/>
    <w:rsid w:val="000634DA"/>
    <w:rsid w:val="000636B3"/>
    <w:rsid w:val="000646C9"/>
    <w:rsid w:val="00064ABD"/>
    <w:rsid w:val="00065A1C"/>
    <w:rsid w:val="00065C2E"/>
    <w:rsid w:val="00065E95"/>
    <w:rsid w:val="0006625C"/>
    <w:rsid w:val="00066339"/>
    <w:rsid w:val="0006642D"/>
    <w:rsid w:val="000667F8"/>
    <w:rsid w:val="0006696E"/>
    <w:rsid w:val="000674EA"/>
    <w:rsid w:val="00067BB6"/>
    <w:rsid w:val="00067EE4"/>
    <w:rsid w:val="00067F0A"/>
    <w:rsid w:val="000701EB"/>
    <w:rsid w:val="00070703"/>
    <w:rsid w:val="00071154"/>
    <w:rsid w:val="0007157D"/>
    <w:rsid w:val="000715DD"/>
    <w:rsid w:val="000716AE"/>
    <w:rsid w:val="000717F4"/>
    <w:rsid w:val="0007189D"/>
    <w:rsid w:val="000720EA"/>
    <w:rsid w:val="0007242C"/>
    <w:rsid w:val="00072B58"/>
    <w:rsid w:val="00073247"/>
    <w:rsid w:val="000735DC"/>
    <w:rsid w:val="00073798"/>
    <w:rsid w:val="00073FB0"/>
    <w:rsid w:val="00074326"/>
    <w:rsid w:val="00074336"/>
    <w:rsid w:val="000746D2"/>
    <w:rsid w:val="0007480B"/>
    <w:rsid w:val="000754A8"/>
    <w:rsid w:val="00075822"/>
    <w:rsid w:val="00075879"/>
    <w:rsid w:val="0007587C"/>
    <w:rsid w:val="00075AE6"/>
    <w:rsid w:val="00075BC1"/>
    <w:rsid w:val="00076272"/>
    <w:rsid w:val="00076BA9"/>
    <w:rsid w:val="00076D47"/>
    <w:rsid w:val="00076F9A"/>
    <w:rsid w:val="000778D8"/>
    <w:rsid w:val="00077F30"/>
    <w:rsid w:val="0008016B"/>
    <w:rsid w:val="0008023E"/>
    <w:rsid w:val="00082B6D"/>
    <w:rsid w:val="00082D5B"/>
    <w:rsid w:val="00083FE7"/>
    <w:rsid w:val="00084332"/>
    <w:rsid w:val="00084D60"/>
    <w:rsid w:val="00084F80"/>
    <w:rsid w:val="00085A4A"/>
    <w:rsid w:val="00085BDF"/>
    <w:rsid w:val="00085D60"/>
    <w:rsid w:val="000861E6"/>
    <w:rsid w:val="000864E8"/>
    <w:rsid w:val="00086615"/>
    <w:rsid w:val="00086C6E"/>
    <w:rsid w:val="0008718E"/>
    <w:rsid w:val="00087193"/>
    <w:rsid w:val="00087213"/>
    <w:rsid w:val="0008730A"/>
    <w:rsid w:val="00087AC1"/>
    <w:rsid w:val="00087AC7"/>
    <w:rsid w:val="00087CE0"/>
    <w:rsid w:val="000903AF"/>
    <w:rsid w:val="000904F8"/>
    <w:rsid w:val="00090846"/>
    <w:rsid w:val="00090878"/>
    <w:rsid w:val="000908AC"/>
    <w:rsid w:val="00090C34"/>
    <w:rsid w:val="00090DA2"/>
    <w:rsid w:val="000912C2"/>
    <w:rsid w:val="000915B9"/>
    <w:rsid w:val="000919D9"/>
    <w:rsid w:val="00091E56"/>
    <w:rsid w:val="00091F70"/>
    <w:rsid w:val="00091F86"/>
    <w:rsid w:val="000921FA"/>
    <w:rsid w:val="00092BB4"/>
    <w:rsid w:val="00092E1E"/>
    <w:rsid w:val="0009341D"/>
    <w:rsid w:val="00093553"/>
    <w:rsid w:val="00093E0D"/>
    <w:rsid w:val="000940CA"/>
    <w:rsid w:val="00094367"/>
    <w:rsid w:val="0009509E"/>
    <w:rsid w:val="00095562"/>
    <w:rsid w:val="0009619E"/>
    <w:rsid w:val="000968DA"/>
    <w:rsid w:val="000968EE"/>
    <w:rsid w:val="00096E14"/>
    <w:rsid w:val="000973CC"/>
    <w:rsid w:val="000973F4"/>
    <w:rsid w:val="000974EB"/>
    <w:rsid w:val="00097760"/>
    <w:rsid w:val="000A04B9"/>
    <w:rsid w:val="000A079F"/>
    <w:rsid w:val="000A1729"/>
    <w:rsid w:val="000A1BC1"/>
    <w:rsid w:val="000A21D4"/>
    <w:rsid w:val="000A227F"/>
    <w:rsid w:val="000A2506"/>
    <w:rsid w:val="000A2832"/>
    <w:rsid w:val="000A301A"/>
    <w:rsid w:val="000A3BF2"/>
    <w:rsid w:val="000A3F13"/>
    <w:rsid w:val="000A3FB5"/>
    <w:rsid w:val="000A444A"/>
    <w:rsid w:val="000A472A"/>
    <w:rsid w:val="000A4926"/>
    <w:rsid w:val="000A49AE"/>
    <w:rsid w:val="000A4EF9"/>
    <w:rsid w:val="000A5553"/>
    <w:rsid w:val="000A5AF3"/>
    <w:rsid w:val="000A641E"/>
    <w:rsid w:val="000A6552"/>
    <w:rsid w:val="000A6AFE"/>
    <w:rsid w:val="000A6E4C"/>
    <w:rsid w:val="000A6E81"/>
    <w:rsid w:val="000A737F"/>
    <w:rsid w:val="000A783B"/>
    <w:rsid w:val="000A79BA"/>
    <w:rsid w:val="000A7EB1"/>
    <w:rsid w:val="000A7EDF"/>
    <w:rsid w:val="000B0EF1"/>
    <w:rsid w:val="000B13B3"/>
    <w:rsid w:val="000B1ECB"/>
    <w:rsid w:val="000B2222"/>
    <w:rsid w:val="000B3117"/>
    <w:rsid w:val="000B34D2"/>
    <w:rsid w:val="000B366A"/>
    <w:rsid w:val="000B3B4C"/>
    <w:rsid w:val="000B3D12"/>
    <w:rsid w:val="000B404A"/>
    <w:rsid w:val="000B4322"/>
    <w:rsid w:val="000B5ED8"/>
    <w:rsid w:val="000B62EB"/>
    <w:rsid w:val="000B650F"/>
    <w:rsid w:val="000B65EC"/>
    <w:rsid w:val="000B6726"/>
    <w:rsid w:val="000B6B0E"/>
    <w:rsid w:val="000B7523"/>
    <w:rsid w:val="000B758D"/>
    <w:rsid w:val="000B7676"/>
    <w:rsid w:val="000B76A6"/>
    <w:rsid w:val="000B780F"/>
    <w:rsid w:val="000B7C6C"/>
    <w:rsid w:val="000B7DFB"/>
    <w:rsid w:val="000C03D8"/>
    <w:rsid w:val="000C048F"/>
    <w:rsid w:val="000C0ACD"/>
    <w:rsid w:val="000C0CE4"/>
    <w:rsid w:val="000C1B14"/>
    <w:rsid w:val="000C2094"/>
    <w:rsid w:val="000C2505"/>
    <w:rsid w:val="000C2BFA"/>
    <w:rsid w:val="000C2F47"/>
    <w:rsid w:val="000C3D67"/>
    <w:rsid w:val="000C416D"/>
    <w:rsid w:val="000C41A3"/>
    <w:rsid w:val="000C4373"/>
    <w:rsid w:val="000C4550"/>
    <w:rsid w:val="000C45FF"/>
    <w:rsid w:val="000C466C"/>
    <w:rsid w:val="000C4D35"/>
    <w:rsid w:val="000C5DA3"/>
    <w:rsid w:val="000C5ED3"/>
    <w:rsid w:val="000C5EFD"/>
    <w:rsid w:val="000C633C"/>
    <w:rsid w:val="000C7362"/>
    <w:rsid w:val="000C7C88"/>
    <w:rsid w:val="000D01E6"/>
    <w:rsid w:val="000D0EB8"/>
    <w:rsid w:val="000D17C5"/>
    <w:rsid w:val="000D19F0"/>
    <w:rsid w:val="000D24BC"/>
    <w:rsid w:val="000D2BD3"/>
    <w:rsid w:val="000D3429"/>
    <w:rsid w:val="000D3EF4"/>
    <w:rsid w:val="000D41B5"/>
    <w:rsid w:val="000D4542"/>
    <w:rsid w:val="000D4996"/>
    <w:rsid w:val="000D5258"/>
    <w:rsid w:val="000D558E"/>
    <w:rsid w:val="000D5A1F"/>
    <w:rsid w:val="000D5B8E"/>
    <w:rsid w:val="000D65D9"/>
    <w:rsid w:val="000D696B"/>
    <w:rsid w:val="000D6C96"/>
    <w:rsid w:val="000D6F5C"/>
    <w:rsid w:val="000D7077"/>
    <w:rsid w:val="000D7690"/>
    <w:rsid w:val="000D76A1"/>
    <w:rsid w:val="000D7A23"/>
    <w:rsid w:val="000D7E10"/>
    <w:rsid w:val="000D7EF4"/>
    <w:rsid w:val="000E0099"/>
    <w:rsid w:val="000E02D0"/>
    <w:rsid w:val="000E0463"/>
    <w:rsid w:val="000E04EA"/>
    <w:rsid w:val="000E0842"/>
    <w:rsid w:val="000E092A"/>
    <w:rsid w:val="000E09DC"/>
    <w:rsid w:val="000E0C7C"/>
    <w:rsid w:val="000E0DAF"/>
    <w:rsid w:val="000E160B"/>
    <w:rsid w:val="000E2B2A"/>
    <w:rsid w:val="000E2F60"/>
    <w:rsid w:val="000E4016"/>
    <w:rsid w:val="000E44DD"/>
    <w:rsid w:val="000E466F"/>
    <w:rsid w:val="000E4C3B"/>
    <w:rsid w:val="000E4F04"/>
    <w:rsid w:val="000E516F"/>
    <w:rsid w:val="000E5245"/>
    <w:rsid w:val="000E63BD"/>
    <w:rsid w:val="000E6749"/>
    <w:rsid w:val="000E7418"/>
    <w:rsid w:val="000E753B"/>
    <w:rsid w:val="000E7ACC"/>
    <w:rsid w:val="000E7E6E"/>
    <w:rsid w:val="000E7E8B"/>
    <w:rsid w:val="000F0C7D"/>
    <w:rsid w:val="000F1018"/>
    <w:rsid w:val="000F1033"/>
    <w:rsid w:val="000F169C"/>
    <w:rsid w:val="000F1B8B"/>
    <w:rsid w:val="000F2897"/>
    <w:rsid w:val="000F305A"/>
    <w:rsid w:val="000F3237"/>
    <w:rsid w:val="000F32E5"/>
    <w:rsid w:val="000F3898"/>
    <w:rsid w:val="000F4311"/>
    <w:rsid w:val="000F4EF4"/>
    <w:rsid w:val="000F540B"/>
    <w:rsid w:val="000F58EE"/>
    <w:rsid w:val="000F5DB4"/>
    <w:rsid w:val="000F6CF4"/>
    <w:rsid w:val="000F7045"/>
    <w:rsid w:val="001001A0"/>
    <w:rsid w:val="00100575"/>
    <w:rsid w:val="001005ED"/>
    <w:rsid w:val="00100FB3"/>
    <w:rsid w:val="0010263F"/>
    <w:rsid w:val="00102CD4"/>
    <w:rsid w:val="001036A4"/>
    <w:rsid w:val="001036B5"/>
    <w:rsid w:val="00103AE8"/>
    <w:rsid w:val="00104DEC"/>
    <w:rsid w:val="00105500"/>
    <w:rsid w:val="001055B1"/>
    <w:rsid w:val="00105D39"/>
    <w:rsid w:val="00105D58"/>
    <w:rsid w:val="00105E7C"/>
    <w:rsid w:val="001061FF"/>
    <w:rsid w:val="00106BEE"/>
    <w:rsid w:val="00107944"/>
    <w:rsid w:val="001079E7"/>
    <w:rsid w:val="00107A94"/>
    <w:rsid w:val="00107EFF"/>
    <w:rsid w:val="00110C65"/>
    <w:rsid w:val="00110D72"/>
    <w:rsid w:val="0011156A"/>
    <w:rsid w:val="0011156C"/>
    <w:rsid w:val="001117DA"/>
    <w:rsid w:val="00111AC4"/>
    <w:rsid w:val="00112953"/>
    <w:rsid w:val="0011307E"/>
    <w:rsid w:val="0011356B"/>
    <w:rsid w:val="001138AA"/>
    <w:rsid w:val="00113CAC"/>
    <w:rsid w:val="00113F99"/>
    <w:rsid w:val="001145EA"/>
    <w:rsid w:val="0011571F"/>
    <w:rsid w:val="00116793"/>
    <w:rsid w:val="001167F9"/>
    <w:rsid w:val="00116F26"/>
    <w:rsid w:val="001174BB"/>
    <w:rsid w:val="001176E2"/>
    <w:rsid w:val="00117B5A"/>
    <w:rsid w:val="00119FC3"/>
    <w:rsid w:val="00121094"/>
    <w:rsid w:val="0012134C"/>
    <w:rsid w:val="0012149D"/>
    <w:rsid w:val="001217EC"/>
    <w:rsid w:val="00121909"/>
    <w:rsid w:val="00122001"/>
    <w:rsid w:val="00122355"/>
    <w:rsid w:val="00122483"/>
    <w:rsid w:val="0012258A"/>
    <w:rsid w:val="001228A9"/>
    <w:rsid w:val="00123274"/>
    <w:rsid w:val="00123568"/>
    <w:rsid w:val="00123AF6"/>
    <w:rsid w:val="00123D4A"/>
    <w:rsid w:val="00124700"/>
    <w:rsid w:val="001248B7"/>
    <w:rsid w:val="001249CF"/>
    <w:rsid w:val="0012532F"/>
    <w:rsid w:val="00125456"/>
    <w:rsid w:val="00125566"/>
    <w:rsid w:val="001255D6"/>
    <w:rsid w:val="00125C9C"/>
    <w:rsid w:val="00125EDF"/>
    <w:rsid w:val="00125FAF"/>
    <w:rsid w:val="00125FB0"/>
    <w:rsid w:val="00126583"/>
    <w:rsid w:val="00126648"/>
    <w:rsid w:val="0012694F"/>
    <w:rsid w:val="00126D03"/>
    <w:rsid w:val="0012748B"/>
    <w:rsid w:val="00127504"/>
    <w:rsid w:val="0012758F"/>
    <w:rsid w:val="001300AF"/>
    <w:rsid w:val="0013091B"/>
    <w:rsid w:val="00131513"/>
    <w:rsid w:val="00131695"/>
    <w:rsid w:val="00131ACE"/>
    <w:rsid w:val="001321B0"/>
    <w:rsid w:val="001324A9"/>
    <w:rsid w:val="00132596"/>
    <w:rsid w:val="00132967"/>
    <w:rsid w:val="00132B13"/>
    <w:rsid w:val="00132BD1"/>
    <w:rsid w:val="00133086"/>
    <w:rsid w:val="00133198"/>
    <w:rsid w:val="00133CF9"/>
    <w:rsid w:val="00133FEE"/>
    <w:rsid w:val="0013494D"/>
    <w:rsid w:val="0013495D"/>
    <w:rsid w:val="00134C0A"/>
    <w:rsid w:val="00135523"/>
    <w:rsid w:val="00135579"/>
    <w:rsid w:val="001357D8"/>
    <w:rsid w:val="00135D5D"/>
    <w:rsid w:val="00135DBC"/>
    <w:rsid w:val="00136BB3"/>
    <w:rsid w:val="00136D1D"/>
    <w:rsid w:val="001376D2"/>
    <w:rsid w:val="00137712"/>
    <w:rsid w:val="00140752"/>
    <w:rsid w:val="0014079C"/>
    <w:rsid w:val="00140CC1"/>
    <w:rsid w:val="00140D92"/>
    <w:rsid w:val="00141128"/>
    <w:rsid w:val="00141300"/>
    <w:rsid w:val="0014152D"/>
    <w:rsid w:val="001419E2"/>
    <w:rsid w:val="00141B19"/>
    <w:rsid w:val="00142602"/>
    <w:rsid w:val="00142F1F"/>
    <w:rsid w:val="0014308A"/>
    <w:rsid w:val="00143CA5"/>
    <w:rsid w:val="00144797"/>
    <w:rsid w:val="00144C33"/>
    <w:rsid w:val="00145292"/>
    <w:rsid w:val="00145EA2"/>
    <w:rsid w:val="00146256"/>
    <w:rsid w:val="00146290"/>
    <w:rsid w:val="00146387"/>
    <w:rsid w:val="00146408"/>
    <w:rsid w:val="0014771A"/>
    <w:rsid w:val="00147899"/>
    <w:rsid w:val="00147D4D"/>
    <w:rsid w:val="00147EC5"/>
    <w:rsid w:val="0015051D"/>
    <w:rsid w:val="00150C72"/>
    <w:rsid w:val="0015183F"/>
    <w:rsid w:val="00151A16"/>
    <w:rsid w:val="001522A0"/>
    <w:rsid w:val="0015280E"/>
    <w:rsid w:val="00152BED"/>
    <w:rsid w:val="00153DA1"/>
    <w:rsid w:val="001542F7"/>
    <w:rsid w:val="0015471F"/>
    <w:rsid w:val="00154C92"/>
    <w:rsid w:val="00156317"/>
    <w:rsid w:val="00156A0C"/>
    <w:rsid w:val="00156D06"/>
    <w:rsid w:val="00156D6E"/>
    <w:rsid w:val="00160852"/>
    <w:rsid w:val="00160976"/>
    <w:rsid w:val="00160B50"/>
    <w:rsid w:val="0016153A"/>
    <w:rsid w:val="00161B0C"/>
    <w:rsid w:val="00161C76"/>
    <w:rsid w:val="00162341"/>
    <w:rsid w:val="0016257C"/>
    <w:rsid w:val="001626E4"/>
    <w:rsid w:val="00162E1C"/>
    <w:rsid w:val="001631CF"/>
    <w:rsid w:val="00163337"/>
    <w:rsid w:val="0016359B"/>
    <w:rsid w:val="00163820"/>
    <w:rsid w:val="00163B51"/>
    <w:rsid w:val="001641EF"/>
    <w:rsid w:val="0016453B"/>
    <w:rsid w:val="0016465E"/>
    <w:rsid w:val="00164ECD"/>
    <w:rsid w:val="0016541F"/>
    <w:rsid w:val="00165B22"/>
    <w:rsid w:val="00166786"/>
    <w:rsid w:val="00166ABC"/>
    <w:rsid w:val="00166BFB"/>
    <w:rsid w:val="001674C8"/>
    <w:rsid w:val="0016A678"/>
    <w:rsid w:val="00170236"/>
    <w:rsid w:val="0017080B"/>
    <w:rsid w:val="00170D1C"/>
    <w:rsid w:val="00171610"/>
    <w:rsid w:val="00172296"/>
    <w:rsid w:val="001728D4"/>
    <w:rsid w:val="00172A06"/>
    <w:rsid w:val="00172A2A"/>
    <w:rsid w:val="00172A4A"/>
    <w:rsid w:val="001730E8"/>
    <w:rsid w:val="00173608"/>
    <w:rsid w:val="001737AB"/>
    <w:rsid w:val="00174169"/>
    <w:rsid w:val="00174634"/>
    <w:rsid w:val="001750B4"/>
    <w:rsid w:val="0017641C"/>
    <w:rsid w:val="00176904"/>
    <w:rsid w:val="00176986"/>
    <w:rsid w:val="00176C18"/>
    <w:rsid w:val="00177946"/>
    <w:rsid w:val="00180477"/>
    <w:rsid w:val="0018064C"/>
    <w:rsid w:val="001811BA"/>
    <w:rsid w:val="0018138B"/>
    <w:rsid w:val="001819D5"/>
    <w:rsid w:val="00181B2C"/>
    <w:rsid w:val="00182193"/>
    <w:rsid w:val="001821BB"/>
    <w:rsid w:val="00182434"/>
    <w:rsid w:val="00182A1B"/>
    <w:rsid w:val="00182F9B"/>
    <w:rsid w:val="00182FDF"/>
    <w:rsid w:val="00183804"/>
    <w:rsid w:val="00183D0D"/>
    <w:rsid w:val="00183FDB"/>
    <w:rsid w:val="001840EC"/>
    <w:rsid w:val="00184118"/>
    <w:rsid w:val="001846DC"/>
    <w:rsid w:val="00184970"/>
    <w:rsid w:val="00184CF1"/>
    <w:rsid w:val="00185477"/>
    <w:rsid w:val="0018571C"/>
    <w:rsid w:val="00185BFA"/>
    <w:rsid w:val="001864F9"/>
    <w:rsid w:val="001869A7"/>
    <w:rsid w:val="001869B5"/>
    <w:rsid w:val="00186D17"/>
    <w:rsid w:val="00186FD2"/>
    <w:rsid w:val="0018725C"/>
    <w:rsid w:val="0018728F"/>
    <w:rsid w:val="0018744A"/>
    <w:rsid w:val="00187496"/>
    <w:rsid w:val="001907D3"/>
    <w:rsid w:val="00190BF4"/>
    <w:rsid w:val="00190EC0"/>
    <w:rsid w:val="0019102C"/>
    <w:rsid w:val="00191DCC"/>
    <w:rsid w:val="00192079"/>
    <w:rsid w:val="00192257"/>
    <w:rsid w:val="001922D6"/>
    <w:rsid w:val="001928A7"/>
    <w:rsid w:val="001929DA"/>
    <w:rsid w:val="00192C79"/>
    <w:rsid w:val="00192C8D"/>
    <w:rsid w:val="00192CF6"/>
    <w:rsid w:val="00193292"/>
    <w:rsid w:val="001934EC"/>
    <w:rsid w:val="0019381F"/>
    <w:rsid w:val="001939D8"/>
    <w:rsid w:val="001939F7"/>
    <w:rsid w:val="00193EF7"/>
    <w:rsid w:val="0019478F"/>
    <w:rsid w:val="00194989"/>
    <w:rsid w:val="00194B5D"/>
    <w:rsid w:val="0019510D"/>
    <w:rsid w:val="00195436"/>
    <w:rsid w:val="001957B5"/>
    <w:rsid w:val="00195A13"/>
    <w:rsid w:val="00195FB6"/>
    <w:rsid w:val="001971BF"/>
    <w:rsid w:val="001976AF"/>
    <w:rsid w:val="00197BFC"/>
    <w:rsid w:val="00197C31"/>
    <w:rsid w:val="00197DCD"/>
    <w:rsid w:val="001A06E4"/>
    <w:rsid w:val="001A09B7"/>
    <w:rsid w:val="001A0E5C"/>
    <w:rsid w:val="001A10C6"/>
    <w:rsid w:val="001A1519"/>
    <w:rsid w:val="001A164F"/>
    <w:rsid w:val="001A16CA"/>
    <w:rsid w:val="001A2163"/>
    <w:rsid w:val="001A3502"/>
    <w:rsid w:val="001A3D24"/>
    <w:rsid w:val="001A3EA8"/>
    <w:rsid w:val="001A44C5"/>
    <w:rsid w:val="001A44D6"/>
    <w:rsid w:val="001A4838"/>
    <w:rsid w:val="001A5116"/>
    <w:rsid w:val="001A5510"/>
    <w:rsid w:val="001A5567"/>
    <w:rsid w:val="001A5BA5"/>
    <w:rsid w:val="001A6708"/>
    <w:rsid w:val="001A6B61"/>
    <w:rsid w:val="001A6E83"/>
    <w:rsid w:val="001A701B"/>
    <w:rsid w:val="001A70CB"/>
    <w:rsid w:val="001A78AD"/>
    <w:rsid w:val="001B0145"/>
    <w:rsid w:val="001B0209"/>
    <w:rsid w:val="001B0959"/>
    <w:rsid w:val="001B0D35"/>
    <w:rsid w:val="001B110D"/>
    <w:rsid w:val="001B147B"/>
    <w:rsid w:val="001B152F"/>
    <w:rsid w:val="001B1682"/>
    <w:rsid w:val="001B1C14"/>
    <w:rsid w:val="001B1D49"/>
    <w:rsid w:val="001B2461"/>
    <w:rsid w:val="001B2FA1"/>
    <w:rsid w:val="001B3140"/>
    <w:rsid w:val="001B34BC"/>
    <w:rsid w:val="001B3524"/>
    <w:rsid w:val="001B3754"/>
    <w:rsid w:val="001B3921"/>
    <w:rsid w:val="001B3D24"/>
    <w:rsid w:val="001B4C2A"/>
    <w:rsid w:val="001B4F0F"/>
    <w:rsid w:val="001B62CE"/>
    <w:rsid w:val="001B65D3"/>
    <w:rsid w:val="001B67B3"/>
    <w:rsid w:val="001B7AC4"/>
    <w:rsid w:val="001B7E12"/>
    <w:rsid w:val="001C052B"/>
    <w:rsid w:val="001C0DB3"/>
    <w:rsid w:val="001C1293"/>
    <w:rsid w:val="001C13D2"/>
    <w:rsid w:val="001C17D7"/>
    <w:rsid w:val="001C1F2B"/>
    <w:rsid w:val="001C2C14"/>
    <w:rsid w:val="001C3617"/>
    <w:rsid w:val="001C3A73"/>
    <w:rsid w:val="001C3BE1"/>
    <w:rsid w:val="001C3D57"/>
    <w:rsid w:val="001C40A8"/>
    <w:rsid w:val="001C476D"/>
    <w:rsid w:val="001C4A29"/>
    <w:rsid w:val="001C4AAC"/>
    <w:rsid w:val="001C508D"/>
    <w:rsid w:val="001C5127"/>
    <w:rsid w:val="001C5268"/>
    <w:rsid w:val="001C5E3A"/>
    <w:rsid w:val="001C61E2"/>
    <w:rsid w:val="001C622A"/>
    <w:rsid w:val="001C6660"/>
    <w:rsid w:val="001C68BE"/>
    <w:rsid w:val="001C68CC"/>
    <w:rsid w:val="001C6C82"/>
    <w:rsid w:val="001C6CF6"/>
    <w:rsid w:val="001C6E0A"/>
    <w:rsid w:val="001C70DF"/>
    <w:rsid w:val="001C724B"/>
    <w:rsid w:val="001C77E4"/>
    <w:rsid w:val="001C7873"/>
    <w:rsid w:val="001C7AC0"/>
    <w:rsid w:val="001C7D36"/>
    <w:rsid w:val="001C7E63"/>
    <w:rsid w:val="001D0698"/>
    <w:rsid w:val="001D1549"/>
    <w:rsid w:val="001D1B71"/>
    <w:rsid w:val="001D1F17"/>
    <w:rsid w:val="001D24CF"/>
    <w:rsid w:val="001D2DA2"/>
    <w:rsid w:val="001D3506"/>
    <w:rsid w:val="001D3B20"/>
    <w:rsid w:val="001D4836"/>
    <w:rsid w:val="001D4E8D"/>
    <w:rsid w:val="001D5B84"/>
    <w:rsid w:val="001D5DEC"/>
    <w:rsid w:val="001D6C5A"/>
    <w:rsid w:val="001D70AF"/>
    <w:rsid w:val="001D73CF"/>
    <w:rsid w:val="001E05A8"/>
    <w:rsid w:val="001E0A5B"/>
    <w:rsid w:val="001E0A78"/>
    <w:rsid w:val="001E0C4E"/>
    <w:rsid w:val="001E195B"/>
    <w:rsid w:val="001E2494"/>
    <w:rsid w:val="001E276D"/>
    <w:rsid w:val="001E29B3"/>
    <w:rsid w:val="001E29CB"/>
    <w:rsid w:val="001E2C9A"/>
    <w:rsid w:val="001E2F79"/>
    <w:rsid w:val="001E3037"/>
    <w:rsid w:val="001E3611"/>
    <w:rsid w:val="001E491C"/>
    <w:rsid w:val="001E4BEF"/>
    <w:rsid w:val="001E4DBA"/>
    <w:rsid w:val="001E4F33"/>
    <w:rsid w:val="001E5370"/>
    <w:rsid w:val="001E53B1"/>
    <w:rsid w:val="001E543D"/>
    <w:rsid w:val="001E59B3"/>
    <w:rsid w:val="001E5B85"/>
    <w:rsid w:val="001E6777"/>
    <w:rsid w:val="001E6DB5"/>
    <w:rsid w:val="001E76D8"/>
    <w:rsid w:val="001E7763"/>
    <w:rsid w:val="001E7D6E"/>
    <w:rsid w:val="001F0EB2"/>
    <w:rsid w:val="001F131A"/>
    <w:rsid w:val="001F2A16"/>
    <w:rsid w:val="001F2FF3"/>
    <w:rsid w:val="001F3460"/>
    <w:rsid w:val="001F3462"/>
    <w:rsid w:val="001F3B3F"/>
    <w:rsid w:val="001F3F34"/>
    <w:rsid w:val="001F4C31"/>
    <w:rsid w:val="001F4D82"/>
    <w:rsid w:val="001F4F26"/>
    <w:rsid w:val="001F50C0"/>
    <w:rsid w:val="001F5235"/>
    <w:rsid w:val="001F5406"/>
    <w:rsid w:val="001F5F04"/>
    <w:rsid w:val="001F6016"/>
    <w:rsid w:val="001F6760"/>
    <w:rsid w:val="001F6C1C"/>
    <w:rsid w:val="001F7454"/>
    <w:rsid w:val="001F74BB"/>
    <w:rsid w:val="001F762E"/>
    <w:rsid w:val="001F7697"/>
    <w:rsid w:val="001F788C"/>
    <w:rsid w:val="001F7CA6"/>
    <w:rsid w:val="001F7FDE"/>
    <w:rsid w:val="0020017B"/>
    <w:rsid w:val="00200306"/>
    <w:rsid w:val="002006A6"/>
    <w:rsid w:val="00200B81"/>
    <w:rsid w:val="00200D12"/>
    <w:rsid w:val="002014C0"/>
    <w:rsid w:val="00201987"/>
    <w:rsid w:val="00201D31"/>
    <w:rsid w:val="00201DE4"/>
    <w:rsid w:val="00201F03"/>
    <w:rsid w:val="00201F32"/>
    <w:rsid w:val="00202122"/>
    <w:rsid w:val="00202335"/>
    <w:rsid w:val="002025E1"/>
    <w:rsid w:val="0020396E"/>
    <w:rsid w:val="00203EE7"/>
    <w:rsid w:val="002042BF"/>
    <w:rsid w:val="002049F0"/>
    <w:rsid w:val="00204C26"/>
    <w:rsid w:val="00204E4F"/>
    <w:rsid w:val="00205168"/>
    <w:rsid w:val="002053F8"/>
    <w:rsid w:val="00205F4A"/>
    <w:rsid w:val="00206297"/>
    <w:rsid w:val="002062CB"/>
    <w:rsid w:val="00206E2B"/>
    <w:rsid w:val="00206ECE"/>
    <w:rsid w:val="00207064"/>
    <w:rsid w:val="002072C8"/>
    <w:rsid w:val="002075F8"/>
    <w:rsid w:val="0020790F"/>
    <w:rsid w:val="00207A36"/>
    <w:rsid w:val="00207F69"/>
    <w:rsid w:val="00210C43"/>
    <w:rsid w:val="00211399"/>
    <w:rsid w:val="00211A8E"/>
    <w:rsid w:val="00211B5B"/>
    <w:rsid w:val="00212098"/>
    <w:rsid w:val="002121A8"/>
    <w:rsid w:val="00212836"/>
    <w:rsid w:val="00212AFF"/>
    <w:rsid w:val="00212B99"/>
    <w:rsid w:val="00212BAE"/>
    <w:rsid w:val="00212E98"/>
    <w:rsid w:val="00213B28"/>
    <w:rsid w:val="0021414D"/>
    <w:rsid w:val="002149EE"/>
    <w:rsid w:val="00214A5D"/>
    <w:rsid w:val="00214B10"/>
    <w:rsid w:val="00214B6F"/>
    <w:rsid w:val="00215AFB"/>
    <w:rsid w:val="00216712"/>
    <w:rsid w:val="002169AD"/>
    <w:rsid w:val="00216DEA"/>
    <w:rsid w:val="00217BD5"/>
    <w:rsid w:val="00217E26"/>
    <w:rsid w:val="00217EE7"/>
    <w:rsid w:val="0021A71C"/>
    <w:rsid w:val="00220190"/>
    <w:rsid w:val="00220E67"/>
    <w:rsid w:val="00220E75"/>
    <w:rsid w:val="0022147A"/>
    <w:rsid w:val="002215D1"/>
    <w:rsid w:val="00221BCB"/>
    <w:rsid w:val="00221E91"/>
    <w:rsid w:val="00221F27"/>
    <w:rsid w:val="002229C8"/>
    <w:rsid w:val="00223012"/>
    <w:rsid w:val="0022307C"/>
    <w:rsid w:val="002235EE"/>
    <w:rsid w:val="00223617"/>
    <w:rsid w:val="002239A1"/>
    <w:rsid w:val="00223E11"/>
    <w:rsid w:val="00223F6D"/>
    <w:rsid w:val="00224256"/>
    <w:rsid w:val="00224418"/>
    <w:rsid w:val="00224676"/>
    <w:rsid w:val="00224A25"/>
    <w:rsid w:val="00224D71"/>
    <w:rsid w:val="0022524C"/>
    <w:rsid w:val="002258D5"/>
    <w:rsid w:val="00225F02"/>
    <w:rsid w:val="0022610B"/>
    <w:rsid w:val="002265A1"/>
    <w:rsid w:val="00226905"/>
    <w:rsid w:val="00226C99"/>
    <w:rsid w:val="00226CFA"/>
    <w:rsid w:val="00226DF2"/>
    <w:rsid w:val="0022712A"/>
    <w:rsid w:val="0023006C"/>
    <w:rsid w:val="002301E8"/>
    <w:rsid w:val="00230405"/>
    <w:rsid w:val="00230640"/>
    <w:rsid w:val="00230CCB"/>
    <w:rsid w:val="002311CB"/>
    <w:rsid w:val="00231479"/>
    <w:rsid w:val="00231BB8"/>
    <w:rsid w:val="002320E3"/>
    <w:rsid w:val="0023275F"/>
    <w:rsid w:val="00232840"/>
    <w:rsid w:val="00232907"/>
    <w:rsid w:val="00232BCE"/>
    <w:rsid w:val="00233D5A"/>
    <w:rsid w:val="0023429C"/>
    <w:rsid w:val="00234542"/>
    <w:rsid w:val="002347E5"/>
    <w:rsid w:val="00234D2E"/>
    <w:rsid w:val="00234E0A"/>
    <w:rsid w:val="00234E1B"/>
    <w:rsid w:val="00235422"/>
    <w:rsid w:val="00235FAB"/>
    <w:rsid w:val="0023601F"/>
    <w:rsid w:val="002373D4"/>
    <w:rsid w:val="0023741F"/>
    <w:rsid w:val="00237C2E"/>
    <w:rsid w:val="00237CA8"/>
    <w:rsid w:val="00237DA1"/>
    <w:rsid w:val="00240BF7"/>
    <w:rsid w:val="002410CA"/>
    <w:rsid w:val="00241F59"/>
    <w:rsid w:val="002421ED"/>
    <w:rsid w:val="00242BAA"/>
    <w:rsid w:val="00242C92"/>
    <w:rsid w:val="00242E4B"/>
    <w:rsid w:val="00243791"/>
    <w:rsid w:val="0024403B"/>
    <w:rsid w:val="0024451D"/>
    <w:rsid w:val="00244576"/>
    <w:rsid w:val="00244A6F"/>
    <w:rsid w:val="00244C42"/>
    <w:rsid w:val="002455CF"/>
    <w:rsid w:val="0024566A"/>
    <w:rsid w:val="00245BAA"/>
    <w:rsid w:val="00245DCB"/>
    <w:rsid w:val="002460A3"/>
    <w:rsid w:val="00246335"/>
    <w:rsid w:val="0024642C"/>
    <w:rsid w:val="0024674A"/>
    <w:rsid w:val="002469F0"/>
    <w:rsid w:val="002500E9"/>
    <w:rsid w:val="00250388"/>
    <w:rsid w:val="00250754"/>
    <w:rsid w:val="00250C29"/>
    <w:rsid w:val="00250E1F"/>
    <w:rsid w:val="0025154E"/>
    <w:rsid w:val="002516E7"/>
    <w:rsid w:val="00251D1B"/>
    <w:rsid w:val="00252168"/>
    <w:rsid w:val="00253775"/>
    <w:rsid w:val="0025393B"/>
    <w:rsid w:val="00254C95"/>
    <w:rsid w:val="00254E17"/>
    <w:rsid w:val="0025515A"/>
    <w:rsid w:val="00255258"/>
    <w:rsid w:val="002559E1"/>
    <w:rsid w:val="002563FB"/>
    <w:rsid w:val="00256743"/>
    <w:rsid w:val="00256985"/>
    <w:rsid w:val="00256A02"/>
    <w:rsid w:val="00256C40"/>
    <w:rsid w:val="00256E95"/>
    <w:rsid w:val="0025786E"/>
    <w:rsid w:val="00257B13"/>
    <w:rsid w:val="00257D3E"/>
    <w:rsid w:val="00257E32"/>
    <w:rsid w:val="00260ABA"/>
    <w:rsid w:val="00260B8F"/>
    <w:rsid w:val="00260F5B"/>
    <w:rsid w:val="002610CB"/>
    <w:rsid w:val="00261331"/>
    <w:rsid w:val="002619F0"/>
    <w:rsid w:val="00261C1D"/>
    <w:rsid w:val="0026265A"/>
    <w:rsid w:val="00262E42"/>
    <w:rsid w:val="00262ED8"/>
    <w:rsid w:val="00263655"/>
    <w:rsid w:val="00263CF8"/>
    <w:rsid w:val="00263ED9"/>
    <w:rsid w:val="00263FD6"/>
    <w:rsid w:val="00265611"/>
    <w:rsid w:val="00265C38"/>
    <w:rsid w:val="002660EA"/>
    <w:rsid w:val="002663C4"/>
    <w:rsid w:val="00266453"/>
    <w:rsid w:val="0026683A"/>
    <w:rsid w:val="00266B7A"/>
    <w:rsid w:val="0026710B"/>
    <w:rsid w:val="00267581"/>
    <w:rsid w:val="002679DF"/>
    <w:rsid w:val="0027018A"/>
    <w:rsid w:val="002701C8"/>
    <w:rsid w:val="00270356"/>
    <w:rsid w:val="0027036A"/>
    <w:rsid w:val="0027053D"/>
    <w:rsid w:val="00271298"/>
    <w:rsid w:val="002717C3"/>
    <w:rsid w:val="00271D65"/>
    <w:rsid w:val="002727BC"/>
    <w:rsid w:val="002731A6"/>
    <w:rsid w:val="002731B5"/>
    <w:rsid w:val="002731DE"/>
    <w:rsid w:val="00273AA3"/>
    <w:rsid w:val="00273CF1"/>
    <w:rsid w:val="00273DDC"/>
    <w:rsid w:val="00274A7F"/>
    <w:rsid w:val="00274B38"/>
    <w:rsid w:val="00274D4A"/>
    <w:rsid w:val="0027531D"/>
    <w:rsid w:val="0027650D"/>
    <w:rsid w:val="00276692"/>
    <w:rsid w:val="00277056"/>
    <w:rsid w:val="00277228"/>
    <w:rsid w:val="00277339"/>
    <w:rsid w:val="00277971"/>
    <w:rsid w:val="0028007A"/>
    <w:rsid w:val="002800AE"/>
    <w:rsid w:val="00280143"/>
    <w:rsid w:val="00280180"/>
    <w:rsid w:val="00280C7E"/>
    <w:rsid w:val="00280F3C"/>
    <w:rsid w:val="0028178F"/>
    <w:rsid w:val="002819F1"/>
    <w:rsid w:val="00281CA8"/>
    <w:rsid w:val="0028277A"/>
    <w:rsid w:val="00282E1C"/>
    <w:rsid w:val="002831BD"/>
    <w:rsid w:val="00283D47"/>
    <w:rsid w:val="00283FA3"/>
    <w:rsid w:val="00284DEC"/>
    <w:rsid w:val="00284EDF"/>
    <w:rsid w:val="00285584"/>
    <w:rsid w:val="00285999"/>
    <w:rsid w:val="0028613B"/>
    <w:rsid w:val="00286209"/>
    <w:rsid w:val="002863AA"/>
    <w:rsid w:val="00287341"/>
    <w:rsid w:val="00287A32"/>
    <w:rsid w:val="00287AAB"/>
    <w:rsid w:val="00287F03"/>
    <w:rsid w:val="0028EAB5"/>
    <w:rsid w:val="002907CC"/>
    <w:rsid w:val="00290BBD"/>
    <w:rsid w:val="00291750"/>
    <w:rsid w:val="002917B2"/>
    <w:rsid w:val="00291844"/>
    <w:rsid w:val="00291966"/>
    <w:rsid w:val="00291A6E"/>
    <w:rsid w:val="00292013"/>
    <w:rsid w:val="002927E7"/>
    <w:rsid w:val="002927EC"/>
    <w:rsid w:val="002928F1"/>
    <w:rsid w:val="00292B7F"/>
    <w:rsid w:val="00292B81"/>
    <w:rsid w:val="002934CE"/>
    <w:rsid w:val="00293670"/>
    <w:rsid w:val="002939EE"/>
    <w:rsid w:val="00293A21"/>
    <w:rsid w:val="00293AFC"/>
    <w:rsid w:val="00293B25"/>
    <w:rsid w:val="002940DF"/>
    <w:rsid w:val="002952B4"/>
    <w:rsid w:val="00295508"/>
    <w:rsid w:val="00295726"/>
    <w:rsid w:val="00295773"/>
    <w:rsid w:val="002957C1"/>
    <w:rsid w:val="00295EAB"/>
    <w:rsid w:val="002963F6"/>
    <w:rsid w:val="002966D9"/>
    <w:rsid w:val="00296BCF"/>
    <w:rsid w:val="00296C34"/>
    <w:rsid w:val="00297680"/>
    <w:rsid w:val="00297D76"/>
    <w:rsid w:val="002A1355"/>
    <w:rsid w:val="002A1B48"/>
    <w:rsid w:val="002A1B9B"/>
    <w:rsid w:val="002A1E64"/>
    <w:rsid w:val="002A20C4"/>
    <w:rsid w:val="002A246E"/>
    <w:rsid w:val="002A2DFA"/>
    <w:rsid w:val="002A3257"/>
    <w:rsid w:val="002A329E"/>
    <w:rsid w:val="002A34DD"/>
    <w:rsid w:val="002A3B42"/>
    <w:rsid w:val="002A4828"/>
    <w:rsid w:val="002A4C9C"/>
    <w:rsid w:val="002A4F3C"/>
    <w:rsid w:val="002A5535"/>
    <w:rsid w:val="002A5F0C"/>
    <w:rsid w:val="002A6037"/>
    <w:rsid w:val="002A6532"/>
    <w:rsid w:val="002A70F9"/>
    <w:rsid w:val="002A7626"/>
    <w:rsid w:val="002A76E5"/>
    <w:rsid w:val="002A78BB"/>
    <w:rsid w:val="002A7CEE"/>
    <w:rsid w:val="002B02FD"/>
    <w:rsid w:val="002B033C"/>
    <w:rsid w:val="002B0802"/>
    <w:rsid w:val="002B0816"/>
    <w:rsid w:val="002B0889"/>
    <w:rsid w:val="002B0B11"/>
    <w:rsid w:val="002B0D0D"/>
    <w:rsid w:val="002B0FFF"/>
    <w:rsid w:val="002B1887"/>
    <w:rsid w:val="002B18C9"/>
    <w:rsid w:val="002B1916"/>
    <w:rsid w:val="002B19C5"/>
    <w:rsid w:val="002B2016"/>
    <w:rsid w:val="002B2277"/>
    <w:rsid w:val="002B22A2"/>
    <w:rsid w:val="002B25E3"/>
    <w:rsid w:val="002B2748"/>
    <w:rsid w:val="002B37BF"/>
    <w:rsid w:val="002B3C40"/>
    <w:rsid w:val="002B3D7A"/>
    <w:rsid w:val="002B43CA"/>
    <w:rsid w:val="002B4665"/>
    <w:rsid w:val="002B4A63"/>
    <w:rsid w:val="002B4B95"/>
    <w:rsid w:val="002B4CA6"/>
    <w:rsid w:val="002B61F9"/>
    <w:rsid w:val="002B64E4"/>
    <w:rsid w:val="002B6BA0"/>
    <w:rsid w:val="002B7060"/>
    <w:rsid w:val="002B7897"/>
    <w:rsid w:val="002C038C"/>
    <w:rsid w:val="002C0462"/>
    <w:rsid w:val="002C0875"/>
    <w:rsid w:val="002C1063"/>
    <w:rsid w:val="002C1486"/>
    <w:rsid w:val="002C16A7"/>
    <w:rsid w:val="002C1945"/>
    <w:rsid w:val="002C20C4"/>
    <w:rsid w:val="002C2240"/>
    <w:rsid w:val="002C225D"/>
    <w:rsid w:val="002C24D7"/>
    <w:rsid w:val="002C26D7"/>
    <w:rsid w:val="002C2DFB"/>
    <w:rsid w:val="002C2E19"/>
    <w:rsid w:val="002C2F2F"/>
    <w:rsid w:val="002C31B0"/>
    <w:rsid w:val="002C3385"/>
    <w:rsid w:val="002C3855"/>
    <w:rsid w:val="002C40E2"/>
    <w:rsid w:val="002C4760"/>
    <w:rsid w:val="002C497A"/>
    <w:rsid w:val="002C4C81"/>
    <w:rsid w:val="002C4D71"/>
    <w:rsid w:val="002C4EF6"/>
    <w:rsid w:val="002C5C25"/>
    <w:rsid w:val="002C5C33"/>
    <w:rsid w:val="002C68C7"/>
    <w:rsid w:val="002C6F62"/>
    <w:rsid w:val="002C7AB0"/>
    <w:rsid w:val="002C7C84"/>
    <w:rsid w:val="002D0052"/>
    <w:rsid w:val="002D00E6"/>
    <w:rsid w:val="002D080F"/>
    <w:rsid w:val="002D081F"/>
    <w:rsid w:val="002D0891"/>
    <w:rsid w:val="002D0A0D"/>
    <w:rsid w:val="002D0C4D"/>
    <w:rsid w:val="002D161B"/>
    <w:rsid w:val="002D1C8B"/>
    <w:rsid w:val="002D1DC7"/>
    <w:rsid w:val="002D2F6D"/>
    <w:rsid w:val="002D31E3"/>
    <w:rsid w:val="002D39B2"/>
    <w:rsid w:val="002D3A16"/>
    <w:rsid w:val="002D41D6"/>
    <w:rsid w:val="002D4574"/>
    <w:rsid w:val="002D45DB"/>
    <w:rsid w:val="002D4735"/>
    <w:rsid w:val="002D4C76"/>
    <w:rsid w:val="002D4FD1"/>
    <w:rsid w:val="002D50E1"/>
    <w:rsid w:val="002D5DF9"/>
    <w:rsid w:val="002D61FF"/>
    <w:rsid w:val="002D6BDE"/>
    <w:rsid w:val="002D6D53"/>
    <w:rsid w:val="002D75E7"/>
    <w:rsid w:val="002D764D"/>
    <w:rsid w:val="002D7F71"/>
    <w:rsid w:val="002E0264"/>
    <w:rsid w:val="002E047F"/>
    <w:rsid w:val="002E066F"/>
    <w:rsid w:val="002E06A1"/>
    <w:rsid w:val="002E0CD7"/>
    <w:rsid w:val="002E0CE1"/>
    <w:rsid w:val="002E0E3A"/>
    <w:rsid w:val="002E0EAB"/>
    <w:rsid w:val="002E128C"/>
    <w:rsid w:val="002E13F0"/>
    <w:rsid w:val="002E1633"/>
    <w:rsid w:val="002E163C"/>
    <w:rsid w:val="002E2D75"/>
    <w:rsid w:val="002E33E1"/>
    <w:rsid w:val="002E34E1"/>
    <w:rsid w:val="002E39E5"/>
    <w:rsid w:val="002E3B60"/>
    <w:rsid w:val="002E43D8"/>
    <w:rsid w:val="002E4706"/>
    <w:rsid w:val="002E4826"/>
    <w:rsid w:val="002E4DC6"/>
    <w:rsid w:val="002E54F4"/>
    <w:rsid w:val="002E570B"/>
    <w:rsid w:val="002E5897"/>
    <w:rsid w:val="002E601E"/>
    <w:rsid w:val="002E62AC"/>
    <w:rsid w:val="002E62FC"/>
    <w:rsid w:val="002E6546"/>
    <w:rsid w:val="002E6CCD"/>
    <w:rsid w:val="002E720D"/>
    <w:rsid w:val="002E7245"/>
    <w:rsid w:val="002E74CD"/>
    <w:rsid w:val="002E75CE"/>
    <w:rsid w:val="002E7CF3"/>
    <w:rsid w:val="002F0769"/>
    <w:rsid w:val="002F0E29"/>
    <w:rsid w:val="002F0F78"/>
    <w:rsid w:val="002F10DC"/>
    <w:rsid w:val="002F24E7"/>
    <w:rsid w:val="002F2834"/>
    <w:rsid w:val="002F2B28"/>
    <w:rsid w:val="002F2E5A"/>
    <w:rsid w:val="002F2EC4"/>
    <w:rsid w:val="002F331E"/>
    <w:rsid w:val="002F34A1"/>
    <w:rsid w:val="002F3D6F"/>
    <w:rsid w:val="002F519D"/>
    <w:rsid w:val="002F5338"/>
    <w:rsid w:val="002F56C7"/>
    <w:rsid w:val="002F57DA"/>
    <w:rsid w:val="002F6069"/>
    <w:rsid w:val="002F6341"/>
    <w:rsid w:val="002F6C79"/>
    <w:rsid w:val="002F7010"/>
    <w:rsid w:val="002F7915"/>
    <w:rsid w:val="002F7B47"/>
    <w:rsid w:val="002F7D0A"/>
    <w:rsid w:val="002F7D83"/>
    <w:rsid w:val="00300588"/>
    <w:rsid w:val="00300644"/>
    <w:rsid w:val="00300785"/>
    <w:rsid w:val="00300905"/>
    <w:rsid w:val="00300B88"/>
    <w:rsid w:val="00300F50"/>
    <w:rsid w:val="0030147F"/>
    <w:rsid w:val="00302778"/>
    <w:rsid w:val="003027B7"/>
    <w:rsid w:val="0030302A"/>
    <w:rsid w:val="003031F4"/>
    <w:rsid w:val="003037F7"/>
    <w:rsid w:val="00303844"/>
    <w:rsid w:val="0030451D"/>
    <w:rsid w:val="00304736"/>
    <w:rsid w:val="00304B05"/>
    <w:rsid w:val="003052D4"/>
    <w:rsid w:val="003058C4"/>
    <w:rsid w:val="00305981"/>
    <w:rsid w:val="00305B94"/>
    <w:rsid w:val="00305CD8"/>
    <w:rsid w:val="00305F1D"/>
    <w:rsid w:val="003064C8"/>
    <w:rsid w:val="003064F4"/>
    <w:rsid w:val="00307794"/>
    <w:rsid w:val="00307A9C"/>
    <w:rsid w:val="00307F77"/>
    <w:rsid w:val="0031048A"/>
    <w:rsid w:val="00310744"/>
    <w:rsid w:val="00310A70"/>
    <w:rsid w:val="003122C5"/>
    <w:rsid w:val="003123CA"/>
    <w:rsid w:val="00312853"/>
    <w:rsid w:val="00312D01"/>
    <w:rsid w:val="00312FD3"/>
    <w:rsid w:val="003132F9"/>
    <w:rsid w:val="003133AF"/>
    <w:rsid w:val="003134AC"/>
    <w:rsid w:val="00313800"/>
    <w:rsid w:val="0031382E"/>
    <w:rsid w:val="00314433"/>
    <w:rsid w:val="003150D8"/>
    <w:rsid w:val="0031570A"/>
    <w:rsid w:val="003157EA"/>
    <w:rsid w:val="00316572"/>
    <w:rsid w:val="00316776"/>
    <w:rsid w:val="0031683B"/>
    <w:rsid w:val="0031690B"/>
    <w:rsid w:val="00316D8B"/>
    <w:rsid w:val="00317957"/>
    <w:rsid w:val="00317B09"/>
    <w:rsid w:val="00317E74"/>
    <w:rsid w:val="003182C4"/>
    <w:rsid w:val="00320670"/>
    <w:rsid w:val="00320C6B"/>
    <w:rsid w:val="00320DF9"/>
    <w:rsid w:val="0032100A"/>
    <w:rsid w:val="00321282"/>
    <w:rsid w:val="00321990"/>
    <w:rsid w:val="003219B8"/>
    <w:rsid w:val="00321DEA"/>
    <w:rsid w:val="00321E48"/>
    <w:rsid w:val="00322D43"/>
    <w:rsid w:val="00322E78"/>
    <w:rsid w:val="00322F0D"/>
    <w:rsid w:val="003236A4"/>
    <w:rsid w:val="00323864"/>
    <w:rsid w:val="00323F7F"/>
    <w:rsid w:val="003240AE"/>
    <w:rsid w:val="0032437B"/>
    <w:rsid w:val="00324A31"/>
    <w:rsid w:val="00324C3A"/>
    <w:rsid w:val="0032533D"/>
    <w:rsid w:val="00325509"/>
    <w:rsid w:val="00325560"/>
    <w:rsid w:val="0032582B"/>
    <w:rsid w:val="00325873"/>
    <w:rsid w:val="00325A12"/>
    <w:rsid w:val="00325AEA"/>
    <w:rsid w:val="00325CF9"/>
    <w:rsid w:val="00326477"/>
    <w:rsid w:val="0032670B"/>
    <w:rsid w:val="00326DB9"/>
    <w:rsid w:val="00327608"/>
    <w:rsid w:val="0032780C"/>
    <w:rsid w:val="00327BE9"/>
    <w:rsid w:val="00327EB7"/>
    <w:rsid w:val="003301F8"/>
    <w:rsid w:val="0033048E"/>
    <w:rsid w:val="00330AFB"/>
    <w:rsid w:val="00331797"/>
    <w:rsid w:val="00331B02"/>
    <w:rsid w:val="00331EFB"/>
    <w:rsid w:val="0033247A"/>
    <w:rsid w:val="003329B2"/>
    <w:rsid w:val="00332D33"/>
    <w:rsid w:val="00333369"/>
    <w:rsid w:val="0033338B"/>
    <w:rsid w:val="00333732"/>
    <w:rsid w:val="003337D1"/>
    <w:rsid w:val="00333B46"/>
    <w:rsid w:val="00333D3A"/>
    <w:rsid w:val="00334215"/>
    <w:rsid w:val="00334C45"/>
    <w:rsid w:val="00334D10"/>
    <w:rsid w:val="00334DD1"/>
    <w:rsid w:val="003354E0"/>
    <w:rsid w:val="0033552E"/>
    <w:rsid w:val="003359E1"/>
    <w:rsid w:val="00335D43"/>
    <w:rsid w:val="00335F29"/>
    <w:rsid w:val="003365AE"/>
    <w:rsid w:val="0033696A"/>
    <w:rsid w:val="00336FA6"/>
    <w:rsid w:val="00337089"/>
    <w:rsid w:val="00337343"/>
    <w:rsid w:val="00337632"/>
    <w:rsid w:val="00337B80"/>
    <w:rsid w:val="00337B82"/>
    <w:rsid w:val="00337E0A"/>
    <w:rsid w:val="00340866"/>
    <w:rsid w:val="003408C1"/>
    <w:rsid w:val="003412E2"/>
    <w:rsid w:val="00341CD6"/>
    <w:rsid w:val="003422AD"/>
    <w:rsid w:val="00343549"/>
    <w:rsid w:val="003439DD"/>
    <w:rsid w:val="00343A0B"/>
    <w:rsid w:val="00343B13"/>
    <w:rsid w:val="00343FB8"/>
    <w:rsid w:val="003446BB"/>
    <w:rsid w:val="00344FF5"/>
    <w:rsid w:val="0034509C"/>
    <w:rsid w:val="0034597D"/>
    <w:rsid w:val="00346040"/>
    <w:rsid w:val="003462E7"/>
    <w:rsid w:val="003470FC"/>
    <w:rsid w:val="00347278"/>
    <w:rsid w:val="0034744F"/>
    <w:rsid w:val="00350161"/>
    <w:rsid w:val="00350873"/>
    <w:rsid w:val="00350B84"/>
    <w:rsid w:val="00351350"/>
    <w:rsid w:val="003519D0"/>
    <w:rsid w:val="00352062"/>
    <w:rsid w:val="00352BAF"/>
    <w:rsid w:val="003535E1"/>
    <w:rsid w:val="0035364D"/>
    <w:rsid w:val="00353AA1"/>
    <w:rsid w:val="00353EDD"/>
    <w:rsid w:val="003540E3"/>
    <w:rsid w:val="00354536"/>
    <w:rsid w:val="00354ADF"/>
    <w:rsid w:val="00354D23"/>
    <w:rsid w:val="00354FB3"/>
    <w:rsid w:val="003558F3"/>
    <w:rsid w:val="00355963"/>
    <w:rsid w:val="00355A2C"/>
    <w:rsid w:val="00355D71"/>
    <w:rsid w:val="003560A4"/>
    <w:rsid w:val="0035633B"/>
    <w:rsid w:val="0035664A"/>
    <w:rsid w:val="00356A6B"/>
    <w:rsid w:val="00356BD0"/>
    <w:rsid w:val="00356C3B"/>
    <w:rsid w:val="003572A5"/>
    <w:rsid w:val="0035753B"/>
    <w:rsid w:val="003576B6"/>
    <w:rsid w:val="00357C6C"/>
    <w:rsid w:val="003601AA"/>
    <w:rsid w:val="0036082B"/>
    <w:rsid w:val="00360AA6"/>
    <w:rsid w:val="00361B25"/>
    <w:rsid w:val="00361B4F"/>
    <w:rsid w:val="0036202F"/>
    <w:rsid w:val="003621E9"/>
    <w:rsid w:val="00362530"/>
    <w:rsid w:val="00362669"/>
    <w:rsid w:val="00362935"/>
    <w:rsid w:val="00362F5A"/>
    <w:rsid w:val="00363055"/>
    <w:rsid w:val="00363391"/>
    <w:rsid w:val="003635F4"/>
    <w:rsid w:val="003636CB"/>
    <w:rsid w:val="003637A3"/>
    <w:rsid w:val="00363944"/>
    <w:rsid w:val="00363B1E"/>
    <w:rsid w:val="00363C3F"/>
    <w:rsid w:val="00363DA3"/>
    <w:rsid w:val="00363E71"/>
    <w:rsid w:val="003642C9"/>
    <w:rsid w:val="00364816"/>
    <w:rsid w:val="00364876"/>
    <w:rsid w:val="00364A7B"/>
    <w:rsid w:val="00365172"/>
    <w:rsid w:val="00365491"/>
    <w:rsid w:val="00365C0B"/>
    <w:rsid w:val="00365F73"/>
    <w:rsid w:val="00366898"/>
    <w:rsid w:val="00366B72"/>
    <w:rsid w:val="00367AED"/>
    <w:rsid w:val="00367D11"/>
    <w:rsid w:val="00370532"/>
    <w:rsid w:val="0037069D"/>
    <w:rsid w:val="00370965"/>
    <w:rsid w:val="00371727"/>
    <w:rsid w:val="00371849"/>
    <w:rsid w:val="003718C1"/>
    <w:rsid w:val="00371A32"/>
    <w:rsid w:val="00371DE8"/>
    <w:rsid w:val="00372D26"/>
    <w:rsid w:val="00372E79"/>
    <w:rsid w:val="0037357F"/>
    <w:rsid w:val="0037378F"/>
    <w:rsid w:val="003741FF"/>
    <w:rsid w:val="00374777"/>
    <w:rsid w:val="00374DED"/>
    <w:rsid w:val="0037533B"/>
    <w:rsid w:val="003757F8"/>
    <w:rsid w:val="003765BF"/>
    <w:rsid w:val="00376AF3"/>
    <w:rsid w:val="00376DF2"/>
    <w:rsid w:val="003773BC"/>
    <w:rsid w:val="0038020C"/>
    <w:rsid w:val="00380426"/>
    <w:rsid w:val="003805BF"/>
    <w:rsid w:val="00380AF3"/>
    <w:rsid w:val="003815A2"/>
    <w:rsid w:val="00381600"/>
    <w:rsid w:val="0038207C"/>
    <w:rsid w:val="00382AC7"/>
    <w:rsid w:val="00383468"/>
    <w:rsid w:val="003837AE"/>
    <w:rsid w:val="003853D1"/>
    <w:rsid w:val="00385962"/>
    <w:rsid w:val="00385E24"/>
    <w:rsid w:val="00386202"/>
    <w:rsid w:val="00386906"/>
    <w:rsid w:val="00386A75"/>
    <w:rsid w:val="00386B31"/>
    <w:rsid w:val="00386BB3"/>
    <w:rsid w:val="003875E1"/>
    <w:rsid w:val="00387CCA"/>
    <w:rsid w:val="00387F6D"/>
    <w:rsid w:val="0039000E"/>
    <w:rsid w:val="00390B10"/>
    <w:rsid w:val="00391305"/>
    <w:rsid w:val="00391D76"/>
    <w:rsid w:val="0039200B"/>
    <w:rsid w:val="0039225C"/>
    <w:rsid w:val="00392815"/>
    <w:rsid w:val="00392878"/>
    <w:rsid w:val="003932DF"/>
    <w:rsid w:val="003937A7"/>
    <w:rsid w:val="00393B4D"/>
    <w:rsid w:val="00393FC6"/>
    <w:rsid w:val="00393FD0"/>
    <w:rsid w:val="003945EC"/>
    <w:rsid w:val="00394990"/>
    <w:rsid w:val="00394B1E"/>
    <w:rsid w:val="00394C6E"/>
    <w:rsid w:val="003950EF"/>
    <w:rsid w:val="003952B7"/>
    <w:rsid w:val="00396867"/>
    <w:rsid w:val="003969C9"/>
    <w:rsid w:val="00396AB7"/>
    <w:rsid w:val="003972E5"/>
    <w:rsid w:val="00397A41"/>
    <w:rsid w:val="00397F2C"/>
    <w:rsid w:val="003A00A1"/>
    <w:rsid w:val="003A0B64"/>
    <w:rsid w:val="003A18E2"/>
    <w:rsid w:val="003A1912"/>
    <w:rsid w:val="003A2065"/>
    <w:rsid w:val="003A2333"/>
    <w:rsid w:val="003A2793"/>
    <w:rsid w:val="003A2805"/>
    <w:rsid w:val="003A2AA6"/>
    <w:rsid w:val="003A2B66"/>
    <w:rsid w:val="003A2B91"/>
    <w:rsid w:val="003A2C3B"/>
    <w:rsid w:val="003A32B0"/>
    <w:rsid w:val="003A363E"/>
    <w:rsid w:val="003A3C09"/>
    <w:rsid w:val="003A41C3"/>
    <w:rsid w:val="003A43FF"/>
    <w:rsid w:val="003A4913"/>
    <w:rsid w:val="003A49AA"/>
    <w:rsid w:val="003A4B27"/>
    <w:rsid w:val="003A4FC2"/>
    <w:rsid w:val="003A6218"/>
    <w:rsid w:val="003A6461"/>
    <w:rsid w:val="003A6ED2"/>
    <w:rsid w:val="003A71A6"/>
    <w:rsid w:val="003A7EA3"/>
    <w:rsid w:val="003A7F83"/>
    <w:rsid w:val="003B01C4"/>
    <w:rsid w:val="003B04FA"/>
    <w:rsid w:val="003B0A18"/>
    <w:rsid w:val="003B0ECE"/>
    <w:rsid w:val="003B0F7A"/>
    <w:rsid w:val="003B1D01"/>
    <w:rsid w:val="003B20EC"/>
    <w:rsid w:val="003B28E8"/>
    <w:rsid w:val="003B3292"/>
    <w:rsid w:val="003B3D94"/>
    <w:rsid w:val="003B3EEC"/>
    <w:rsid w:val="003B4085"/>
    <w:rsid w:val="003B43EA"/>
    <w:rsid w:val="003B46B7"/>
    <w:rsid w:val="003B480B"/>
    <w:rsid w:val="003B4C01"/>
    <w:rsid w:val="003B4CB0"/>
    <w:rsid w:val="003B5465"/>
    <w:rsid w:val="003B592F"/>
    <w:rsid w:val="003B5D89"/>
    <w:rsid w:val="003B6613"/>
    <w:rsid w:val="003B7687"/>
    <w:rsid w:val="003B78EB"/>
    <w:rsid w:val="003B7A01"/>
    <w:rsid w:val="003B7C83"/>
    <w:rsid w:val="003C0075"/>
    <w:rsid w:val="003C0909"/>
    <w:rsid w:val="003C0B79"/>
    <w:rsid w:val="003C0EB5"/>
    <w:rsid w:val="003C10C1"/>
    <w:rsid w:val="003C10CE"/>
    <w:rsid w:val="003C110E"/>
    <w:rsid w:val="003C127D"/>
    <w:rsid w:val="003C1741"/>
    <w:rsid w:val="003C17AB"/>
    <w:rsid w:val="003C18F8"/>
    <w:rsid w:val="003C1950"/>
    <w:rsid w:val="003C1BBF"/>
    <w:rsid w:val="003C229A"/>
    <w:rsid w:val="003C2764"/>
    <w:rsid w:val="003C28CF"/>
    <w:rsid w:val="003C2D8E"/>
    <w:rsid w:val="003C2E23"/>
    <w:rsid w:val="003C3514"/>
    <w:rsid w:val="003C4279"/>
    <w:rsid w:val="003C4485"/>
    <w:rsid w:val="003C48C1"/>
    <w:rsid w:val="003C4AF3"/>
    <w:rsid w:val="003C51DD"/>
    <w:rsid w:val="003C5819"/>
    <w:rsid w:val="003C6299"/>
    <w:rsid w:val="003C665D"/>
    <w:rsid w:val="003C6DBC"/>
    <w:rsid w:val="003C6E11"/>
    <w:rsid w:val="003C70F7"/>
    <w:rsid w:val="003C79CD"/>
    <w:rsid w:val="003D0113"/>
    <w:rsid w:val="003D06D9"/>
    <w:rsid w:val="003D076C"/>
    <w:rsid w:val="003D093C"/>
    <w:rsid w:val="003D0C28"/>
    <w:rsid w:val="003D0C8E"/>
    <w:rsid w:val="003D0CD0"/>
    <w:rsid w:val="003D0D26"/>
    <w:rsid w:val="003D10DB"/>
    <w:rsid w:val="003D140F"/>
    <w:rsid w:val="003D1DBA"/>
    <w:rsid w:val="003D2100"/>
    <w:rsid w:val="003D237F"/>
    <w:rsid w:val="003D27DC"/>
    <w:rsid w:val="003D39D0"/>
    <w:rsid w:val="003D4083"/>
    <w:rsid w:val="003D4AD0"/>
    <w:rsid w:val="003D4B41"/>
    <w:rsid w:val="003D4BF7"/>
    <w:rsid w:val="003D6562"/>
    <w:rsid w:val="003D67AC"/>
    <w:rsid w:val="003D689B"/>
    <w:rsid w:val="003D6E25"/>
    <w:rsid w:val="003D6FAA"/>
    <w:rsid w:val="003E00A5"/>
    <w:rsid w:val="003E095C"/>
    <w:rsid w:val="003E2AB9"/>
    <w:rsid w:val="003E2EB5"/>
    <w:rsid w:val="003E381C"/>
    <w:rsid w:val="003E38E6"/>
    <w:rsid w:val="003E38F7"/>
    <w:rsid w:val="003E3CBF"/>
    <w:rsid w:val="003E3F61"/>
    <w:rsid w:val="003E4088"/>
    <w:rsid w:val="003E418A"/>
    <w:rsid w:val="003E46A6"/>
    <w:rsid w:val="003E4C7F"/>
    <w:rsid w:val="003E4E60"/>
    <w:rsid w:val="003E51D9"/>
    <w:rsid w:val="003E54A7"/>
    <w:rsid w:val="003E5AE7"/>
    <w:rsid w:val="003E6796"/>
    <w:rsid w:val="003E7A80"/>
    <w:rsid w:val="003E7B93"/>
    <w:rsid w:val="003F06FE"/>
    <w:rsid w:val="003F0951"/>
    <w:rsid w:val="003F17BD"/>
    <w:rsid w:val="003F26EA"/>
    <w:rsid w:val="003F3089"/>
    <w:rsid w:val="003F3A56"/>
    <w:rsid w:val="003F3A94"/>
    <w:rsid w:val="003F3DCE"/>
    <w:rsid w:val="003F3E07"/>
    <w:rsid w:val="003F4208"/>
    <w:rsid w:val="003F47F3"/>
    <w:rsid w:val="003F4B4E"/>
    <w:rsid w:val="003F4CAA"/>
    <w:rsid w:val="003F55C8"/>
    <w:rsid w:val="003F5661"/>
    <w:rsid w:val="003F5950"/>
    <w:rsid w:val="003F5955"/>
    <w:rsid w:val="003F5A8D"/>
    <w:rsid w:val="003F7254"/>
    <w:rsid w:val="003F76A7"/>
    <w:rsid w:val="003F7718"/>
    <w:rsid w:val="003F7CD4"/>
    <w:rsid w:val="0040123C"/>
    <w:rsid w:val="00401EB4"/>
    <w:rsid w:val="00402868"/>
    <w:rsid w:val="00402E38"/>
    <w:rsid w:val="0040348C"/>
    <w:rsid w:val="00403C21"/>
    <w:rsid w:val="00403F02"/>
    <w:rsid w:val="00403F22"/>
    <w:rsid w:val="00403FB9"/>
    <w:rsid w:val="00404A23"/>
    <w:rsid w:val="00404E50"/>
    <w:rsid w:val="004050ED"/>
    <w:rsid w:val="00405190"/>
    <w:rsid w:val="004051F4"/>
    <w:rsid w:val="00405208"/>
    <w:rsid w:val="00405323"/>
    <w:rsid w:val="0040571C"/>
    <w:rsid w:val="004060F8"/>
    <w:rsid w:val="00406901"/>
    <w:rsid w:val="00406F7F"/>
    <w:rsid w:val="00407066"/>
    <w:rsid w:val="00407170"/>
    <w:rsid w:val="00407361"/>
    <w:rsid w:val="00407AE9"/>
    <w:rsid w:val="00407F61"/>
    <w:rsid w:val="004104D3"/>
    <w:rsid w:val="00410ADB"/>
    <w:rsid w:val="00410C1E"/>
    <w:rsid w:val="0041108C"/>
    <w:rsid w:val="0041182B"/>
    <w:rsid w:val="00411BC5"/>
    <w:rsid w:val="004120D5"/>
    <w:rsid w:val="004122FB"/>
    <w:rsid w:val="004142D8"/>
    <w:rsid w:val="00414684"/>
    <w:rsid w:val="00414B82"/>
    <w:rsid w:val="00414DB8"/>
    <w:rsid w:val="004150AC"/>
    <w:rsid w:val="00415280"/>
    <w:rsid w:val="00415C69"/>
    <w:rsid w:val="00416412"/>
    <w:rsid w:val="004166A0"/>
    <w:rsid w:val="00416C2F"/>
    <w:rsid w:val="0041708C"/>
    <w:rsid w:val="00417B54"/>
    <w:rsid w:val="004205B3"/>
    <w:rsid w:val="00420A97"/>
    <w:rsid w:val="00421141"/>
    <w:rsid w:val="00421166"/>
    <w:rsid w:val="0042126F"/>
    <w:rsid w:val="00421E95"/>
    <w:rsid w:val="00422107"/>
    <w:rsid w:val="004221EF"/>
    <w:rsid w:val="0042242C"/>
    <w:rsid w:val="004227D2"/>
    <w:rsid w:val="00422A04"/>
    <w:rsid w:val="00422BDD"/>
    <w:rsid w:val="0042306B"/>
    <w:rsid w:val="00423837"/>
    <w:rsid w:val="0042484F"/>
    <w:rsid w:val="0042498C"/>
    <w:rsid w:val="004250BE"/>
    <w:rsid w:val="004252C1"/>
    <w:rsid w:val="00425552"/>
    <w:rsid w:val="00425676"/>
    <w:rsid w:val="004258D1"/>
    <w:rsid w:val="0042613E"/>
    <w:rsid w:val="00426251"/>
    <w:rsid w:val="0042634A"/>
    <w:rsid w:val="0042682B"/>
    <w:rsid w:val="0042689B"/>
    <w:rsid w:val="004268BB"/>
    <w:rsid w:val="00427A07"/>
    <w:rsid w:val="00430609"/>
    <w:rsid w:val="00431426"/>
    <w:rsid w:val="00431973"/>
    <w:rsid w:val="004327D6"/>
    <w:rsid w:val="00432C5E"/>
    <w:rsid w:val="004332AC"/>
    <w:rsid w:val="0043335D"/>
    <w:rsid w:val="0043357B"/>
    <w:rsid w:val="004339F3"/>
    <w:rsid w:val="00433A27"/>
    <w:rsid w:val="00434154"/>
    <w:rsid w:val="004344CA"/>
    <w:rsid w:val="00434F06"/>
    <w:rsid w:val="00435550"/>
    <w:rsid w:val="00435940"/>
    <w:rsid w:val="004359B1"/>
    <w:rsid w:val="00435C2E"/>
    <w:rsid w:val="00435E00"/>
    <w:rsid w:val="00435EED"/>
    <w:rsid w:val="00436117"/>
    <w:rsid w:val="004363E1"/>
    <w:rsid w:val="00436C70"/>
    <w:rsid w:val="00437939"/>
    <w:rsid w:val="00440D99"/>
    <w:rsid w:val="00440F43"/>
    <w:rsid w:val="0044148D"/>
    <w:rsid w:val="0044174D"/>
    <w:rsid w:val="00441B12"/>
    <w:rsid w:val="00442958"/>
    <w:rsid w:val="00442C35"/>
    <w:rsid w:val="00442C86"/>
    <w:rsid w:val="004431DA"/>
    <w:rsid w:val="004433FF"/>
    <w:rsid w:val="004437EC"/>
    <w:rsid w:val="00443F0C"/>
    <w:rsid w:val="00444CDB"/>
    <w:rsid w:val="00444FEC"/>
    <w:rsid w:val="004459F3"/>
    <w:rsid w:val="00445BE0"/>
    <w:rsid w:val="00445C18"/>
    <w:rsid w:val="004461B2"/>
    <w:rsid w:val="004462D2"/>
    <w:rsid w:val="0044677C"/>
    <w:rsid w:val="00446874"/>
    <w:rsid w:val="00446B51"/>
    <w:rsid w:val="004471A7"/>
    <w:rsid w:val="004478CB"/>
    <w:rsid w:val="004508ED"/>
    <w:rsid w:val="00450B16"/>
    <w:rsid w:val="00450CFA"/>
    <w:rsid w:val="0045192D"/>
    <w:rsid w:val="00451A6C"/>
    <w:rsid w:val="0045237D"/>
    <w:rsid w:val="0045252A"/>
    <w:rsid w:val="0045300D"/>
    <w:rsid w:val="00453D39"/>
    <w:rsid w:val="004540E4"/>
    <w:rsid w:val="004542A5"/>
    <w:rsid w:val="00454AE5"/>
    <w:rsid w:val="00454D46"/>
    <w:rsid w:val="00455539"/>
    <w:rsid w:val="004561C4"/>
    <w:rsid w:val="00456626"/>
    <w:rsid w:val="00456ACA"/>
    <w:rsid w:val="00456F15"/>
    <w:rsid w:val="00456FB1"/>
    <w:rsid w:val="0045725B"/>
    <w:rsid w:val="00457D02"/>
    <w:rsid w:val="00457F21"/>
    <w:rsid w:val="00460155"/>
    <w:rsid w:val="004609D0"/>
    <w:rsid w:val="00460B74"/>
    <w:rsid w:val="00460F07"/>
    <w:rsid w:val="00461DF4"/>
    <w:rsid w:val="00463439"/>
    <w:rsid w:val="00463FBB"/>
    <w:rsid w:val="004643D5"/>
    <w:rsid w:val="00464CCF"/>
    <w:rsid w:val="00465408"/>
    <w:rsid w:val="00465C72"/>
    <w:rsid w:val="00465F60"/>
    <w:rsid w:val="00465FE5"/>
    <w:rsid w:val="00466259"/>
    <w:rsid w:val="00466BB5"/>
    <w:rsid w:val="00466CCE"/>
    <w:rsid w:val="00467741"/>
    <w:rsid w:val="00467967"/>
    <w:rsid w:val="00467DCE"/>
    <w:rsid w:val="00467EDE"/>
    <w:rsid w:val="00470CE0"/>
    <w:rsid w:val="00470FB6"/>
    <w:rsid w:val="0047159D"/>
    <w:rsid w:val="0047172E"/>
    <w:rsid w:val="00471AC5"/>
    <w:rsid w:val="00471B1A"/>
    <w:rsid w:val="00472BAD"/>
    <w:rsid w:val="0047302F"/>
    <w:rsid w:val="004739D3"/>
    <w:rsid w:val="00473A0B"/>
    <w:rsid w:val="00473FDD"/>
    <w:rsid w:val="00474300"/>
    <w:rsid w:val="00474831"/>
    <w:rsid w:val="004749AE"/>
    <w:rsid w:val="00474A1D"/>
    <w:rsid w:val="0047535A"/>
    <w:rsid w:val="0047545C"/>
    <w:rsid w:val="00475E09"/>
    <w:rsid w:val="0047655F"/>
    <w:rsid w:val="00476637"/>
    <w:rsid w:val="00476C81"/>
    <w:rsid w:val="00476F83"/>
    <w:rsid w:val="00477628"/>
    <w:rsid w:val="00477C2F"/>
    <w:rsid w:val="00477D61"/>
    <w:rsid w:val="00480148"/>
    <w:rsid w:val="004801ED"/>
    <w:rsid w:val="00480394"/>
    <w:rsid w:val="004803B4"/>
    <w:rsid w:val="00481620"/>
    <w:rsid w:val="0048164D"/>
    <w:rsid w:val="004816C2"/>
    <w:rsid w:val="004816FA"/>
    <w:rsid w:val="00481948"/>
    <w:rsid w:val="0048262D"/>
    <w:rsid w:val="00482DDE"/>
    <w:rsid w:val="004832AD"/>
    <w:rsid w:val="004832E0"/>
    <w:rsid w:val="004834C4"/>
    <w:rsid w:val="004836F5"/>
    <w:rsid w:val="00483969"/>
    <w:rsid w:val="00483E7F"/>
    <w:rsid w:val="00484295"/>
    <w:rsid w:val="00484553"/>
    <w:rsid w:val="00484993"/>
    <w:rsid w:val="00484DC3"/>
    <w:rsid w:val="00484EE5"/>
    <w:rsid w:val="004856B9"/>
    <w:rsid w:val="004860EB"/>
    <w:rsid w:val="004861B6"/>
    <w:rsid w:val="0048670A"/>
    <w:rsid w:val="004867ED"/>
    <w:rsid w:val="00486C85"/>
    <w:rsid w:val="00486E5E"/>
    <w:rsid w:val="00486FAF"/>
    <w:rsid w:val="004875C6"/>
    <w:rsid w:val="00490296"/>
    <w:rsid w:val="00490670"/>
    <w:rsid w:val="004909AB"/>
    <w:rsid w:val="00490DC6"/>
    <w:rsid w:val="00491521"/>
    <w:rsid w:val="00491B85"/>
    <w:rsid w:val="00491D01"/>
    <w:rsid w:val="00491FA9"/>
    <w:rsid w:val="0049234F"/>
    <w:rsid w:val="0049253C"/>
    <w:rsid w:val="00492830"/>
    <w:rsid w:val="00492A73"/>
    <w:rsid w:val="00492B7C"/>
    <w:rsid w:val="00492C22"/>
    <w:rsid w:val="00492DE4"/>
    <w:rsid w:val="00493048"/>
    <w:rsid w:val="00493169"/>
    <w:rsid w:val="00493181"/>
    <w:rsid w:val="00493CD1"/>
    <w:rsid w:val="00493CDE"/>
    <w:rsid w:val="00493DE1"/>
    <w:rsid w:val="0049406D"/>
    <w:rsid w:val="004943C8"/>
    <w:rsid w:val="00494747"/>
    <w:rsid w:val="00494C0C"/>
    <w:rsid w:val="00494D2E"/>
    <w:rsid w:val="00494DE8"/>
    <w:rsid w:val="00495859"/>
    <w:rsid w:val="00495C5D"/>
    <w:rsid w:val="00495D39"/>
    <w:rsid w:val="00496668"/>
    <w:rsid w:val="004967D2"/>
    <w:rsid w:val="00496B0F"/>
    <w:rsid w:val="00496BC4"/>
    <w:rsid w:val="00496F2C"/>
    <w:rsid w:val="00496F90"/>
    <w:rsid w:val="00497247"/>
    <w:rsid w:val="00497459"/>
    <w:rsid w:val="004976A0"/>
    <w:rsid w:val="004A0040"/>
    <w:rsid w:val="004A0148"/>
    <w:rsid w:val="004A025B"/>
    <w:rsid w:val="004A0364"/>
    <w:rsid w:val="004A0473"/>
    <w:rsid w:val="004A07ED"/>
    <w:rsid w:val="004A0A05"/>
    <w:rsid w:val="004A11A0"/>
    <w:rsid w:val="004A1406"/>
    <w:rsid w:val="004A14E9"/>
    <w:rsid w:val="004A1564"/>
    <w:rsid w:val="004A1AFB"/>
    <w:rsid w:val="004A1D5B"/>
    <w:rsid w:val="004A1F2D"/>
    <w:rsid w:val="004A2017"/>
    <w:rsid w:val="004A25AB"/>
    <w:rsid w:val="004A2A3B"/>
    <w:rsid w:val="004A2D30"/>
    <w:rsid w:val="004A35F8"/>
    <w:rsid w:val="004A37B9"/>
    <w:rsid w:val="004A3B99"/>
    <w:rsid w:val="004A3DD2"/>
    <w:rsid w:val="004A3F18"/>
    <w:rsid w:val="004A4516"/>
    <w:rsid w:val="004A4646"/>
    <w:rsid w:val="004A48F3"/>
    <w:rsid w:val="004A4BEB"/>
    <w:rsid w:val="004A514C"/>
    <w:rsid w:val="004A525C"/>
    <w:rsid w:val="004A58E5"/>
    <w:rsid w:val="004A617E"/>
    <w:rsid w:val="004A68D6"/>
    <w:rsid w:val="004A6A3C"/>
    <w:rsid w:val="004A6C90"/>
    <w:rsid w:val="004A6D06"/>
    <w:rsid w:val="004A6DF6"/>
    <w:rsid w:val="004A75C6"/>
    <w:rsid w:val="004A7846"/>
    <w:rsid w:val="004A7AA2"/>
    <w:rsid w:val="004A7F4E"/>
    <w:rsid w:val="004B00DD"/>
    <w:rsid w:val="004B0F33"/>
    <w:rsid w:val="004B1047"/>
    <w:rsid w:val="004B15E6"/>
    <w:rsid w:val="004B1986"/>
    <w:rsid w:val="004B1CCA"/>
    <w:rsid w:val="004B2071"/>
    <w:rsid w:val="004B28A2"/>
    <w:rsid w:val="004B339B"/>
    <w:rsid w:val="004B3519"/>
    <w:rsid w:val="004B35D1"/>
    <w:rsid w:val="004B35F0"/>
    <w:rsid w:val="004B3CB1"/>
    <w:rsid w:val="004B46A0"/>
    <w:rsid w:val="004B493A"/>
    <w:rsid w:val="004B5172"/>
    <w:rsid w:val="004B53BE"/>
    <w:rsid w:val="004B573A"/>
    <w:rsid w:val="004B59E4"/>
    <w:rsid w:val="004B5B6D"/>
    <w:rsid w:val="004B61D2"/>
    <w:rsid w:val="004B623C"/>
    <w:rsid w:val="004B6359"/>
    <w:rsid w:val="004B69B5"/>
    <w:rsid w:val="004B6A95"/>
    <w:rsid w:val="004B6C67"/>
    <w:rsid w:val="004B6CFC"/>
    <w:rsid w:val="004B709D"/>
    <w:rsid w:val="004B7582"/>
    <w:rsid w:val="004B7D2D"/>
    <w:rsid w:val="004C0032"/>
    <w:rsid w:val="004C06E5"/>
    <w:rsid w:val="004C0A71"/>
    <w:rsid w:val="004C0BAA"/>
    <w:rsid w:val="004C126A"/>
    <w:rsid w:val="004C12C8"/>
    <w:rsid w:val="004C1437"/>
    <w:rsid w:val="004C1588"/>
    <w:rsid w:val="004C1876"/>
    <w:rsid w:val="004C1C91"/>
    <w:rsid w:val="004C1E50"/>
    <w:rsid w:val="004C2105"/>
    <w:rsid w:val="004C2A9D"/>
    <w:rsid w:val="004C2DD4"/>
    <w:rsid w:val="004C3141"/>
    <w:rsid w:val="004C3CEA"/>
    <w:rsid w:val="004C40EC"/>
    <w:rsid w:val="004C410C"/>
    <w:rsid w:val="004C483E"/>
    <w:rsid w:val="004C5ADA"/>
    <w:rsid w:val="004C6531"/>
    <w:rsid w:val="004C660B"/>
    <w:rsid w:val="004C6F7E"/>
    <w:rsid w:val="004C6F83"/>
    <w:rsid w:val="004C7016"/>
    <w:rsid w:val="004C7432"/>
    <w:rsid w:val="004C74C2"/>
    <w:rsid w:val="004C7645"/>
    <w:rsid w:val="004C7968"/>
    <w:rsid w:val="004D0373"/>
    <w:rsid w:val="004D072B"/>
    <w:rsid w:val="004D0838"/>
    <w:rsid w:val="004D0B86"/>
    <w:rsid w:val="004D111F"/>
    <w:rsid w:val="004D113C"/>
    <w:rsid w:val="004D1146"/>
    <w:rsid w:val="004D12C8"/>
    <w:rsid w:val="004D12EE"/>
    <w:rsid w:val="004D1323"/>
    <w:rsid w:val="004D1C5F"/>
    <w:rsid w:val="004D241F"/>
    <w:rsid w:val="004D33B5"/>
    <w:rsid w:val="004D352E"/>
    <w:rsid w:val="004D3CF6"/>
    <w:rsid w:val="004D3D54"/>
    <w:rsid w:val="004D4FBE"/>
    <w:rsid w:val="004D58FF"/>
    <w:rsid w:val="004D59F3"/>
    <w:rsid w:val="004D5EC1"/>
    <w:rsid w:val="004D5FBD"/>
    <w:rsid w:val="004D6810"/>
    <w:rsid w:val="004D6E7A"/>
    <w:rsid w:val="004D6EDA"/>
    <w:rsid w:val="004D6F8B"/>
    <w:rsid w:val="004D74FB"/>
    <w:rsid w:val="004E0216"/>
    <w:rsid w:val="004E02B4"/>
    <w:rsid w:val="004E041A"/>
    <w:rsid w:val="004E0BAB"/>
    <w:rsid w:val="004E0DB3"/>
    <w:rsid w:val="004E10E9"/>
    <w:rsid w:val="004E13A4"/>
    <w:rsid w:val="004E14DB"/>
    <w:rsid w:val="004E1819"/>
    <w:rsid w:val="004E1B3C"/>
    <w:rsid w:val="004E1D47"/>
    <w:rsid w:val="004E2141"/>
    <w:rsid w:val="004E2523"/>
    <w:rsid w:val="004E254A"/>
    <w:rsid w:val="004E2609"/>
    <w:rsid w:val="004E27A2"/>
    <w:rsid w:val="004E306C"/>
    <w:rsid w:val="004E3157"/>
    <w:rsid w:val="004E320F"/>
    <w:rsid w:val="004E334B"/>
    <w:rsid w:val="004E340F"/>
    <w:rsid w:val="004E3A79"/>
    <w:rsid w:val="004E3E5C"/>
    <w:rsid w:val="004E46A1"/>
    <w:rsid w:val="004E4819"/>
    <w:rsid w:val="004E4E0C"/>
    <w:rsid w:val="004E4E51"/>
    <w:rsid w:val="004E5FAE"/>
    <w:rsid w:val="004E6066"/>
    <w:rsid w:val="004E63BD"/>
    <w:rsid w:val="004E69AE"/>
    <w:rsid w:val="004E6BE2"/>
    <w:rsid w:val="004E6D93"/>
    <w:rsid w:val="004E7129"/>
    <w:rsid w:val="004E7B0B"/>
    <w:rsid w:val="004E7C53"/>
    <w:rsid w:val="004F033B"/>
    <w:rsid w:val="004F1326"/>
    <w:rsid w:val="004F1353"/>
    <w:rsid w:val="004F16AF"/>
    <w:rsid w:val="004F16B4"/>
    <w:rsid w:val="004F1C08"/>
    <w:rsid w:val="004F22AB"/>
    <w:rsid w:val="004F2B9B"/>
    <w:rsid w:val="004F2C50"/>
    <w:rsid w:val="004F2EF9"/>
    <w:rsid w:val="004F33F8"/>
    <w:rsid w:val="004F35A5"/>
    <w:rsid w:val="004F3876"/>
    <w:rsid w:val="004F39FB"/>
    <w:rsid w:val="004F409F"/>
    <w:rsid w:val="004F451E"/>
    <w:rsid w:val="004F4A78"/>
    <w:rsid w:val="004F56C5"/>
    <w:rsid w:val="004F6D86"/>
    <w:rsid w:val="004F6F5E"/>
    <w:rsid w:val="004F706F"/>
    <w:rsid w:val="004F73DA"/>
    <w:rsid w:val="004F78D6"/>
    <w:rsid w:val="005000DE"/>
    <w:rsid w:val="0050041B"/>
    <w:rsid w:val="005004B9"/>
    <w:rsid w:val="005006F0"/>
    <w:rsid w:val="00501111"/>
    <w:rsid w:val="005012F4"/>
    <w:rsid w:val="00502AB4"/>
    <w:rsid w:val="00503057"/>
    <w:rsid w:val="0050387B"/>
    <w:rsid w:val="00504181"/>
    <w:rsid w:val="00504AB3"/>
    <w:rsid w:val="00505B20"/>
    <w:rsid w:val="00505B5D"/>
    <w:rsid w:val="00505C9F"/>
    <w:rsid w:val="00506059"/>
    <w:rsid w:val="0050704F"/>
    <w:rsid w:val="0050799B"/>
    <w:rsid w:val="00510328"/>
    <w:rsid w:val="005105EB"/>
    <w:rsid w:val="0051062A"/>
    <w:rsid w:val="00510CB7"/>
    <w:rsid w:val="00510EC8"/>
    <w:rsid w:val="00510EC9"/>
    <w:rsid w:val="0051101C"/>
    <w:rsid w:val="005117B3"/>
    <w:rsid w:val="00511B4F"/>
    <w:rsid w:val="00512772"/>
    <w:rsid w:val="00512B74"/>
    <w:rsid w:val="00512D97"/>
    <w:rsid w:val="00512ED5"/>
    <w:rsid w:val="0051341F"/>
    <w:rsid w:val="00513C5C"/>
    <w:rsid w:val="00514084"/>
    <w:rsid w:val="0051413C"/>
    <w:rsid w:val="00514618"/>
    <w:rsid w:val="005156F8"/>
    <w:rsid w:val="00515A39"/>
    <w:rsid w:val="00515ABC"/>
    <w:rsid w:val="00515CBE"/>
    <w:rsid w:val="00515EE5"/>
    <w:rsid w:val="00516CDF"/>
    <w:rsid w:val="00516D8B"/>
    <w:rsid w:val="0051770E"/>
    <w:rsid w:val="00517C10"/>
    <w:rsid w:val="00520AAF"/>
    <w:rsid w:val="00520F4E"/>
    <w:rsid w:val="00520FDD"/>
    <w:rsid w:val="00521583"/>
    <w:rsid w:val="00521E94"/>
    <w:rsid w:val="00521FCA"/>
    <w:rsid w:val="0052247E"/>
    <w:rsid w:val="0052254B"/>
    <w:rsid w:val="0052275D"/>
    <w:rsid w:val="00522C62"/>
    <w:rsid w:val="00523212"/>
    <w:rsid w:val="005232D7"/>
    <w:rsid w:val="005235FE"/>
    <w:rsid w:val="00523663"/>
    <w:rsid w:val="00524F03"/>
    <w:rsid w:val="00524F49"/>
    <w:rsid w:val="00525786"/>
    <w:rsid w:val="00525FC1"/>
    <w:rsid w:val="00526A01"/>
    <w:rsid w:val="00527751"/>
    <w:rsid w:val="00527B1D"/>
    <w:rsid w:val="00527C09"/>
    <w:rsid w:val="00527D19"/>
    <w:rsid w:val="00527DED"/>
    <w:rsid w:val="005304CB"/>
    <w:rsid w:val="0053073E"/>
    <w:rsid w:val="00530988"/>
    <w:rsid w:val="00530CAC"/>
    <w:rsid w:val="00531BD7"/>
    <w:rsid w:val="00532209"/>
    <w:rsid w:val="00532670"/>
    <w:rsid w:val="00532CF0"/>
    <w:rsid w:val="00532EA3"/>
    <w:rsid w:val="00532FC9"/>
    <w:rsid w:val="00533718"/>
    <w:rsid w:val="00533797"/>
    <w:rsid w:val="00534E5D"/>
    <w:rsid w:val="005358DC"/>
    <w:rsid w:val="00535A4A"/>
    <w:rsid w:val="00535A96"/>
    <w:rsid w:val="005360CF"/>
    <w:rsid w:val="005362D9"/>
    <w:rsid w:val="00536481"/>
    <w:rsid w:val="0053651A"/>
    <w:rsid w:val="00536E8D"/>
    <w:rsid w:val="0053704E"/>
    <w:rsid w:val="00537134"/>
    <w:rsid w:val="00537926"/>
    <w:rsid w:val="00537C1B"/>
    <w:rsid w:val="00537CDF"/>
    <w:rsid w:val="0053A9C9"/>
    <w:rsid w:val="00540738"/>
    <w:rsid w:val="00540827"/>
    <w:rsid w:val="005411D0"/>
    <w:rsid w:val="005419DA"/>
    <w:rsid w:val="00541F54"/>
    <w:rsid w:val="0054201E"/>
    <w:rsid w:val="00542412"/>
    <w:rsid w:val="00542EAE"/>
    <w:rsid w:val="00543747"/>
    <w:rsid w:val="005444CC"/>
    <w:rsid w:val="00544662"/>
    <w:rsid w:val="005446A4"/>
    <w:rsid w:val="00544751"/>
    <w:rsid w:val="0054526B"/>
    <w:rsid w:val="00545A58"/>
    <w:rsid w:val="00545BA0"/>
    <w:rsid w:val="00545DA2"/>
    <w:rsid w:val="00546034"/>
    <w:rsid w:val="0054617F"/>
    <w:rsid w:val="00546C3E"/>
    <w:rsid w:val="00546F63"/>
    <w:rsid w:val="00547A7A"/>
    <w:rsid w:val="00547E8A"/>
    <w:rsid w:val="005506DF"/>
    <w:rsid w:val="00551098"/>
    <w:rsid w:val="00551339"/>
    <w:rsid w:val="00551505"/>
    <w:rsid w:val="0055156D"/>
    <w:rsid w:val="005516CC"/>
    <w:rsid w:val="00551BED"/>
    <w:rsid w:val="00551BFF"/>
    <w:rsid w:val="00551FA8"/>
    <w:rsid w:val="0055254E"/>
    <w:rsid w:val="005525EF"/>
    <w:rsid w:val="00552AFD"/>
    <w:rsid w:val="00552F5F"/>
    <w:rsid w:val="00552FC2"/>
    <w:rsid w:val="00553578"/>
    <w:rsid w:val="0055387C"/>
    <w:rsid w:val="00553CF4"/>
    <w:rsid w:val="00554246"/>
    <w:rsid w:val="00554274"/>
    <w:rsid w:val="00554603"/>
    <w:rsid w:val="005548DE"/>
    <w:rsid w:val="00554CC6"/>
    <w:rsid w:val="0055586B"/>
    <w:rsid w:val="00556481"/>
    <w:rsid w:val="00556528"/>
    <w:rsid w:val="0055666D"/>
    <w:rsid w:val="005567E2"/>
    <w:rsid w:val="00556ACB"/>
    <w:rsid w:val="00556DC9"/>
    <w:rsid w:val="00557228"/>
    <w:rsid w:val="00557240"/>
    <w:rsid w:val="00557757"/>
    <w:rsid w:val="00557778"/>
    <w:rsid w:val="00557D3A"/>
    <w:rsid w:val="00557D80"/>
    <w:rsid w:val="00557E57"/>
    <w:rsid w:val="00560795"/>
    <w:rsid w:val="005609D5"/>
    <w:rsid w:val="00560AE2"/>
    <w:rsid w:val="00560CF9"/>
    <w:rsid w:val="00560D90"/>
    <w:rsid w:val="00561FBA"/>
    <w:rsid w:val="00562429"/>
    <w:rsid w:val="0056262B"/>
    <w:rsid w:val="00562668"/>
    <w:rsid w:val="005633B7"/>
    <w:rsid w:val="005634C6"/>
    <w:rsid w:val="00563752"/>
    <w:rsid w:val="00564036"/>
    <w:rsid w:val="0056426C"/>
    <w:rsid w:val="00564313"/>
    <w:rsid w:val="00564557"/>
    <w:rsid w:val="005650D3"/>
    <w:rsid w:val="0056526D"/>
    <w:rsid w:val="005652A7"/>
    <w:rsid w:val="00565361"/>
    <w:rsid w:val="00565A05"/>
    <w:rsid w:val="00565DD1"/>
    <w:rsid w:val="00566064"/>
    <w:rsid w:val="0056681F"/>
    <w:rsid w:val="00566893"/>
    <w:rsid w:val="00566A2B"/>
    <w:rsid w:val="00567034"/>
    <w:rsid w:val="005670E0"/>
    <w:rsid w:val="005706D4"/>
    <w:rsid w:val="005706DB"/>
    <w:rsid w:val="00570A21"/>
    <w:rsid w:val="00571AAE"/>
    <w:rsid w:val="00572BD6"/>
    <w:rsid w:val="00572CD3"/>
    <w:rsid w:val="005737B1"/>
    <w:rsid w:val="005739A3"/>
    <w:rsid w:val="00573E56"/>
    <w:rsid w:val="00573F03"/>
    <w:rsid w:val="00574305"/>
    <w:rsid w:val="00574CC9"/>
    <w:rsid w:val="00575657"/>
    <w:rsid w:val="0057586F"/>
    <w:rsid w:val="00575FCB"/>
    <w:rsid w:val="00576A3B"/>
    <w:rsid w:val="005772C1"/>
    <w:rsid w:val="00577432"/>
    <w:rsid w:val="0057752C"/>
    <w:rsid w:val="00577742"/>
    <w:rsid w:val="005777D1"/>
    <w:rsid w:val="005805AA"/>
    <w:rsid w:val="005805B9"/>
    <w:rsid w:val="005807B1"/>
    <w:rsid w:val="00581F59"/>
    <w:rsid w:val="005824F8"/>
    <w:rsid w:val="00582798"/>
    <w:rsid w:val="00582C22"/>
    <w:rsid w:val="005831B6"/>
    <w:rsid w:val="005842F9"/>
    <w:rsid w:val="0058447B"/>
    <w:rsid w:val="00584480"/>
    <w:rsid w:val="00584BDD"/>
    <w:rsid w:val="00584C1C"/>
    <w:rsid w:val="00584DDF"/>
    <w:rsid w:val="00585532"/>
    <w:rsid w:val="005857F7"/>
    <w:rsid w:val="0058595E"/>
    <w:rsid w:val="00585C64"/>
    <w:rsid w:val="00585F59"/>
    <w:rsid w:val="00585FDE"/>
    <w:rsid w:val="0058613B"/>
    <w:rsid w:val="0058617C"/>
    <w:rsid w:val="00586243"/>
    <w:rsid w:val="005863FC"/>
    <w:rsid w:val="0058660B"/>
    <w:rsid w:val="00586849"/>
    <w:rsid w:val="005868C9"/>
    <w:rsid w:val="00587007"/>
    <w:rsid w:val="005871AC"/>
    <w:rsid w:val="00587607"/>
    <w:rsid w:val="00587CE1"/>
    <w:rsid w:val="005903F9"/>
    <w:rsid w:val="005904A2"/>
    <w:rsid w:val="00590503"/>
    <w:rsid w:val="005917B8"/>
    <w:rsid w:val="005919AB"/>
    <w:rsid w:val="00591A1A"/>
    <w:rsid w:val="00591EE0"/>
    <w:rsid w:val="00592271"/>
    <w:rsid w:val="0059242B"/>
    <w:rsid w:val="00592B47"/>
    <w:rsid w:val="00592B73"/>
    <w:rsid w:val="00592C52"/>
    <w:rsid w:val="00592ED9"/>
    <w:rsid w:val="00592F50"/>
    <w:rsid w:val="005930C6"/>
    <w:rsid w:val="005932A6"/>
    <w:rsid w:val="00593641"/>
    <w:rsid w:val="005937E3"/>
    <w:rsid w:val="00593BEE"/>
    <w:rsid w:val="005940B9"/>
    <w:rsid w:val="0059451C"/>
    <w:rsid w:val="005948D1"/>
    <w:rsid w:val="00594D09"/>
    <w:rsid w:val="005951F8"/>
    <w:rsid w:val="00595471"/>
    <w:rsid w:val="00595A98"/>
    <w:rsid w:val="00595D6C"/>
    <w:rsid w:val="00596656"/>
    <w:rsid w:val="00596834"/>
    <w:rsid w:val="00597962"/>
    <w:rsid w:val="00597C8B"/>
    <w:rsid w:val="005A2557"/>
    <w:rsid w:val="005A258E"/>
    <w:rsid w:val="005A28D1"/>
    <w:rsid w:val="005A29E1"/>
    <w:rsid w:val="005A2A39"/>
    <w:rsid w:val="005A3474"/>
    <w:rsid w:val="005A35CB"/>
    <w:rsid w:val="005A3F62"/>
    <w:rsid w:val="005A3FB8"/>
    <w:rsid w:val="005A4540"/>
    <w:rsid w:val="005A4688"/>
    <w:rsid w:val="005A4E62"/>
    <w:rsid w:val="005A4ED1"/>
    <w:rsid w:val="005A4F3B"/>
    <w:rsid w:val="005A530D"/>
    <w:rsid w:val="005A6007"/>
    <w:rsid w:val="005A62C2"/>
    <w:rsid w:val="005A62E9"/>
    <w:rsid w:val="005A64F1"/>
    <w:rsid w:val="005A6565"/>
    <w:rsid w:val="005A6638"/>
    <w:rsid w:val="005A676F"/>
    <w:rsid w:val="005A6A8A"/>
    <w:rsid w:val="005A7058"/>
    <w:rsid w:val="005A754B"/>
    <w:rsid w:val="005A7982"/>
    <w:rsid w:val="005A7B98"/>
    <w:rsid w:val="005B0097"/>
    <w:rsid w:val="005B09EB"/>
    <w:rsid w:val="005B1F90"/>
    <w:rsid w:val="005B2BD7"/>
    <w:rsid w:val="005B2D6D"/>
    <w:rsid w:val="005B31C7"/>
    <w:rsid w:val="005B356D"/>
    <w:rsid w:val="005B3A94"/>
    <w:rsid w:val="005B3F5D"/>
    <w:rsid w:val="005B4152"/>
    <w:rsid w:val="005B4BCB"/>
    <w:rsid w:val="005B4C07"/>
    <w:rsid w:val="005B4D07"/>
    <w:rsid w:val="005B4DE9"/>
    <w:rsid w:val="005B519B"/>
    <w:rsid w:val="005B534B"/>
    <w:rsid w:val="005B5A3D"/>
    <w:rsid w:val="005B5E40"/>
    <w:rsid w:val="005B5FC6"/>
    <w:rsid w:val="005B63E2"/>
    <w:rsid w:val="005B67C8"/>
    <w:rsid w:val="005B72C8"/>
    <w:rsid w:val="005B745D"/>
    <w:rsid w:val="005B766B"/>
    <w:rsid w:val="005B7AB3"/>
    <w:rsid w:val="005B7BDF"/>
    <w:rsid w:val="005B7F1A"/>
    <w:rsid w:val="005C04F0"/>
    <w:rsid w:val="005C055F"/>
    <w:rsid w:val="005C0787"/>
    <w:rsid w:val="005C07D4"/>
    <w:rsid w:val="005C167A"/>
    <w:rsid w:val="005C1AFE"/>
    <w:rsid w:val="005C2164"/>
    <w:rsid w:val="005C221D"/>
    <w:rsid w:val="005C22DC"/>
    <w:rsid w:val="005C23B2"/>
    <w:rsid w:val="005C2643"/>
    <w:rsid w:val="005C267B"/>
    <w:rsid w:val="005C2B2B"/>
    <w:rsid w:val="005C4574"/>
    <w:rsid w:val="005C468D"/>
    <w:rsid w:val="005C492B"/>
    <w:rsid w:val="005C4FDB"/>
    <w:rsid w:val="005C5216"/>
    <w:rsid w:val="005C5B5E"/>
    <w:rsid w:val="005C5D77"/>
    <w:rsid w:val="005C6035"/>
    <w:rsid w:val="005C61A0"/>
    <w:rsid w:val="005C6455"/>
    <w:rsid w:val="005C6BE2"/>
    <w:rsid w:val="005C7007"/>
    <w:rsid w:val="005C7B17"/>
    <w:rsid w:val="005C7FD0"/>
    <w:rsid w:val="005D0027"/>
    <w:rsid w:val="005D05B6"/>
    <w:rsid w:val="005D05DA"/>
    <w:rsid w:val="005D0A72"/>
    <w:rsid w:val="005D0BF6"/>
    <w:rsid w:val="005D0FA7"/>
    <w:rsid w:val="005D13FC"/>
    <w:rsid w:val="005D16B1"/>
    <w:rsid w:val="005D1EC5"/>
    <w:rsid w:val="005D1F79"/>
    <w:rsid w:val="005D2086"/>
    <w:rsid w:val="005D29FA"/>
    <w:rsid w:val="005D4057"/>
    <w:rsid w:val="005D4099"/>
    <w:rsid w:val="005D414D"/>
    <w:rsid w:val="005D4518"/>
    <w:rsid w:val="005D45C5"/>
    <w:rsid w:val="005D48B9"/>
    <w:rsid w:val="005D4E8D"/>
    <w:rsid w:val="005D5582"/>
    <w:rsid w:val="005D5A88"/>
    <w:rsid w:val="005D6312"/>
    <w:rsid w:val="005D64F1"/>
    <w:rsid w:val="005D6A27"/>
    <w:rsid w:val="005D6BE3"/>
    <w:rsid w:val="005D7A4E"/>
    <w:rsid w:val="005D7CD2"/>
    <w:rsid w:val="005D7D25"/>
    <w:rsid w:val="005E0777"/>
    <w:rsid w:val="005E090A"/>
    <w:rsid w:val="005E0D63"/>
    <w:rsid w:val="005E0E4A"/>
    <w:rsid w:val="005E1092"/>
    <w:rsid w:val="005E118E"/>
    <w:rsid w:val="005E18C9"/>
    <w:rsid w:val="005E1D73"/>
    <w:rsid w:val="005E1E7F"/>
    <w:rsid w:val="005E26AE"/>
    <w:rsid w:val="005E2CF6"/>
    <w:rsid w:val="005E3116"/>
    <w:rsid w:val="005E33AF"/>
    <w:rsid w:val="005E404F"/>
    <w:rsid w:val="005E4C07"/>
    <w:rsid w:val="005E4F24"/>
    <w:rsid w:val="005E5036"/>
    <w:rsid w:val="005E57B5"/>
    <w:rsid w:val="005E59BB"/>
    <w:rsid w:val="005E6432"/>
    <w:rsid w:val="005E65B5"/>
    <w:rsid w:val="005E7589"/>
    <w:rsid w:val="005E7EB6"/>
    <w:rsid w:val="005F0054"/>
    <w:rsid w:val="005F1060"/>
    <w:rsid w:val="005F26FF"/>
    <w:rsid w:val="005F273D"/>
    <w:rsid w:val="005F2A50"/>
    <w:rsid w:val="005F3316"/>
    <w:rsid w:val="005F368F"/>
    <w:rsid w:val="005F3771"/>
    <w:rsid w:val="005F4D23"/>
    <w:rsid w:val="005F4E29"/>
    <w:rsid w:val="005F50BA"/>
    <w:rsid w:val="005F52E6"/>
    <w:rsid w:val="005F5308"/>
    <w:rsid w:val="005F540B"/>
    <w:rsid w:val="005F578E"/>
    <w:rsid w:val="005F5826"/>
    <w:rsid w:val="005F5A3D"/>
    <w:rsid w:val="005F6374"/>
    <w:rsid w:val="005F6DE5"/>
    <w:rsid w:val="005F7330"/>
    <w:rsid w:val="005F79DB"/>
    <w:rsid w:val="005F7F45"/>
    <w:rsid w:val="0060078C"/>
    <w:rsid w:val="006008AA"/>
    <w:rsid w:val="00600A92"/>
    <w:rsid w:val="006013BF"/>
    <w:rsid w:val="0060164E"/>
    <w:rsid w:val="00601956"/>
    <w:rsid w:val="00601EC1"/>
    <w:rsid w:val="0060292E"/>
    <w:rsid w:val="00602A65"/>
    <w:rsid w:val="0060309A"/>
    <w:rsid w:val="006038CC"/>
    <w:rsid w:val="00604B92"/>
    <w:rsid w:val="006055B1"/>
    <w:rsid w:val="00607A3D"/>
    <w:rsid w:val="00607F56"/>
    <w:rsid w:val="0060CEE9"/>
    <w:rsid w:val="00610441"/>
    <w:rsid w:val="00610627"/>
    <w:rsid w:val="00610735"/>
    <w:rsid w:val="00610755"/>
    <w:rsid w:val="00610E08"/>
    <w:rsid w:val="0061171E"/>
    <w:rsid w:val="00611754"/>
    <w:rsid w:val="00611959"/>
    <w:rsid w:val="00611BC8"/>
    <w:rsid w:val="00611F22"/>
    <w:rsid w:val="0061201A"/>
    <w:rsid w:val="006121CE"/>
    <w:rsid w:val="00612805"/>
    <w:rsid w:val="006128B6"/>
    <w:rsid w:val="00612A9B"/>
    <w:rsid w:val="00613235"/>
    <w:rsid w:val="00613ACB"/>
    <w:rsid w:val="00613BC7"/>
    <w:rsid w:val="006145CC"/>
    <w:rsid w:val="0061471B"/>
    <w:rsid w:val="0061510B"/>
    <w:rsid w:val="0061514F"/>
    <w:rsid w:val="0061520D"/>
    <w:rsid w:val="00615F71"/>
    <w:rsid w:val="006162B1"/>
    <w:rsid w:val="00616548"/>
    <w:rsid w:val="00616866"/>
    <w:rsid w:val="00616918"/>
    <w:rsid w:val="006169B5"/>
    <w:rsid w:val="006174C1"/>
    <w:rsid w:val="0061784A"/>
    <w:rsid w:val="006179D1"/>
    <w:rsid w:val="00617A92"/>
    <w:rsid w:val="006201B6"/>
    <w:rsid w:val="00620790"/>
    <w:rsid w:val="00620B0D"/>
    <w:rsid w:val="00620D63"/>
    <w:rsid w:val="0062196B"/>
    <w:rsid w:val="00621A9D"/>
    <w:rsid w:val="00621FA3"/>
    <w:rsid w:val="00622282"/>
    <w:rsid w:val="00622AE1"/>
    <w:rsid w:val="00622FCC"/>
    <w:rsid w:val="006230DF"/>
    <w:rsid w:val="00623117"/>
    <w:rsid w:val="00623BA2"/>
    <w:rsid w:val="00623BB1"/>
    <w:rsid w:val="0062423E"/>
    <w:rsid w:val="0062426A"/>
    <w:rsid w:val="006245E1"/>
    <w:rsid w:val="00624E29"/>
    <w:rsid w:val="00624FB7"/>
    <w:rsid w:val="006255EB"/>
    <w:rsid w:val="006259EE"/>
    <w:rsid w:val="0062637F"/>
    <w:rsid w:val="006266CD"/>
    <w:rsid w:val="00626756"/>
    <w:rsid w:val="00626939"/>
    <w:rsid w:val="00627647"/>
    <w:rsid w:val="00627911"/>
    <w:rsid w:val="00627C19"/>
    <w:rsid w:val="006303C8"/>
    <w:rsid w:val="0063040B"/>
    <w:rsid w:val="006306AA"/>
    <w:rsid w:val="006308CF"/>
    <w:rsid w:val="006310C0"/>
    <w:rsid w:val="006312CA"/>
    <w:rsid w:val="006318A1"/>
    <w:rsid w:val="00631C29"/>
    <w:rsid w:val="00631CD0"/>
    <w:rsid w:val="0063228F"/>
    <w:rsid w:val="00632CD7"/>
    <w:rsid w:val="00634152"/>
    <w:rsid w:val="00634E78"/>
    <w:rsid w:val="00635069"/>
    <w:rsid w:val="00635088"/>
    <w:rsid w:val="0063551F"/>
    <w:rsid w:val="00635659"/>
    <w:rsid w:val="00635858"/>
    <w:rsid w:val="00635945"/>
    <w:rsid w:val="00635E32"/>
    <w:rsid w:val="0063660E"/>
    <w:rsid w:val="0063705A"/>
    <w:rsid w:val="0063737E"/>
    <w:rsid w:val="00637696"/>
    <w:rsid w:val="006379B6"/>
    <w:rsid w:val="006379EF"/>
    <w:rsid w:val="00637E44"/>
    <w:rsid w:val="006400B2"/>
    <w:rsid w:val="00640F0C"/>
    <w:rsid w:val="0064179D"/>
    <w:rsid w:val="006418DB"/>
    <w:rsid w:val="00642222"/>
    <w:rsid w:val="00642D5D"/>
    <w:rsid w:val="00642D7D"/>
    <w:rsid w:val="00642F5B"/>
    <w:rsid w:val="00643067"/>
    <w:rsid w:val="0064427E"/>
    <w:rsid w:val="006444BA"/>
    <w:rsid w:val="00644ABC"/>
    <w:rsid w:val="00644CA1"/>
    <w:rsid w:val="00645055"/>
    <w:rsid w:val="00645168"/>
    <w:rsid w:val="00645692"/>
    <w:rsid w:val="00645EC2"/>
    <w:rsid w:val="00646D91"/>
    <w:rsid w:val="00647AD5"/>
    <w:rsid w:val="0065061F"/>
    <w:rsid w:val="00650876"/>
    <w:rsid w:val="00650901"/>
    <w:rsid w:val="00650B9B"/>
    <w:rsid w:val="00650C14"/>
    <w:rsid w:val="00651029"/>
    <w:rsid w:val="00651C27"/>
    <w:rsid w:val="00651E50"/>
    <w:rsid w:val="006522D2"/>
    <w:rsid w:val="006526D5"/>
    <w:rsid w:val="00652DAE"/>
    <w:rsid w:val="006530DE"/>
    <w:rsid w:val="0065331C"/>
    <w:rsid w:val="006535B3"/>
    <w:rsid w:val="00653BB5"/>
    <w:rsid w:val="00654307"/>
    <w:rsid w:val="006543FB"/>
    <w:rsid w:val="00654523"/>
    <w:rsid w:val="006549CF"/>
    <w:rsid w:val="0065542D"/>
    <w:rsid w:val="00655520"/>
    <w:rsid w:val="00655602"/>
    <w:rsid w:val="006556C3"/>
    <w:rsid w:val="00655720"/>
    <w:rsid w:val="00655917"/>
    <w:rsid w:val="00655D47"/>
    <w:rsid w:val="00655F1C"/>
    <w:rsid w:val="006561F7"/>
    <w:rsid w:val="00656D08"/>
    <w:rsid w:val="006574A2"/>
    <w:rsid w:val="0065786A"/>
    <w:rsid w:val="00657D9D"/>
    <w:rsid w:val="006602FC"/>
    <w:rsid w:val="00660BF1"/>
    <w:rsid w:val="00660CEF"/>
    <w:rsid w:val="00661612"/>
    <w:rsid w:val="00661A7C"/>
    <w:rsid w:val="00661A82"/>
    <w:rsid w:val="00661DAA"/>
    <w:rsid w:val="00662128"/>
    <w:rsid w:val="00662E90"/>
    <w:rsid w:val="00662F33"/>
    <w:rsid w:val="00663132"/>
    <w:rsid w:val="00663191"/>
    <w:rsid w:val="00663E3B"/>
    <w:rsid w:val="0066412A"/>
    <w:rsid w:val="0066478C"/>
    <w:rsid w:val="00665875"/>
    <w:rsid w:val="00665B69"/>
    <w:rsid w:val="006660F7"/>
    <w:rsid w:val="006664AE"/>
    <w:rsid w:val="00667252"/>
    <w:rsid w:val="006674C9"/>
    <w:rsid w:val="006677F1"/>
    <w:rsid w:val="00667951"/>
    <w:rsid w:val="0067064C"/>
    <w:rsid w:val="00671019"/>
    <w:rsid w:val="00671B85"/>
    <w:rsid w:val="00671D95"/>
    <w:rsid w:val="00671F96"/>
    <w:rsid w:val="006723FA"/>
    <w:rsid w:val="0067249D"/>
    <w:rsid w:val="00672528"/>
    <w:rsid w:val="00672838"/>
    <w:rsid w:val="00672BE2"/>
    <w:rsid w:val="00672CA3"/>
    <w:rsid w:val="006735D5"/>
    <w:rsid w:val="00673784"/>
    <w:rsid w:val="00673F06"/>
    <w:rsid w:val="006743A6"/>
    <w:rsid w:val="00674408"/>
    <w:rsid w:val="00674799"/>
    <w:rsid w:val="006749FB"/>
    <w:rsid w:val="00674B04"/>
    <w:rsid w:val="00674CF6"/>
    <w:rsid w:val="006753A0"/>
    <w:rsid w:val="00675586"/>
    <w:rsid w:val="00675D0A"/>
    <w:rsid w:val="00675E7A"/>
    <w:rsid w:val="006769EF"/>
    <w:rsid w:val="00677618"/>
    <w:rsid w:val="00677CCE"/>
    <w:rsid w:val="00677EB6"/>
    <w:rsid w:val="006803FB"/>
    <w:rsid w:val="0068043A"/>
    <w:rsid w:val="00680672"/>
    <w:rsid w:val="00680EC7"/>
    <w:rsid w:val="0068123D"/>
    <w:rsid w:val="00681989"/>
    <w:rsid w:val="0068241E"/>
    <w:rsid w:val="00682652"/>
    <w:rsid w:val="00682DFD"/>
    <w:rsid w:val="00682EAA"/>
    <w:rsid w:val="006830E0"/>
    <w:rsid w:val="006835F0"/>
    <w:rsid w:val="00683FCD"/>
    <w:rsid w:val="0068411A"/>
    <w:rsid w:val="00684165"/>
    <w:rsid w:val="00684A64"/>
    <w:rsid w:val="00684D19"/>
    <w:rsid w:val="0068519D"/>
    <w:rsid w:val="0068580F"/>
    <w:rsid w:val="0068598C"/>
    <w:rsid w:val="006859C1"/>
    <w:rsid w:val="00686527"/>
    <w:rsid w:val="006867EA"/>
    <w:rsid w:val="006874B2"/>
    <w:rsid w:val="006876C0"/>
    <w:rsid w:val="00687876"/>
    <w:rsid w:val="00687AAB"/>
    <w:rsid w:val="00687E55"/>
    <w:rsid w:val="006900B1"/>
    <w:rsid w:val="0069060E"/>
    <w:rsid w:val="0069060F"/>
    <w:rsid w:val="00690872"/>
    <w:rsid w:val="006908CB"/>
    <w:rsid w:val="0069091E"/>
    <w:rsid w:val="0069104B"/>
    <w:rsid w:val="0069129C"/>
    <w:rsid w:val="0069198A"/>
    <w:rsid w:val="00691C5F"/>
    <w:rsid w:val="00692D67"/>
    <w:rsid w:val="00693046"/>
    <w:rsid w:val="00693483"/>
    <w:rsid w:val="006938E8"/>
    <w:rsid w:val="00694611"/>
    <w:rsid w:val="00694AF8"/>
    <w:rsid w:val="0069575E"/>
    <w:rsid w:val="006963E3"/>
    <w:rsid w:val="0069655F"/>
    <w:rsid w:val="006977BF"/>
    <w:rsid w:val="0069796D"/>
    <w:rsid w:val="00697FC7"/>
    <w:rsid w:val="0069FE11"/>
    <w:rsid w:val="006A00FB"/>
    <w:rsid w:val="006A02D3"/>
    <w:rsid w:val="006A096C"/>
    <w:rsid w:val="006A0F86"/>
    <w:rsid w:val="006A112C"/>
    <w:rsid w:val="006A1287"/>
    <w:rsid w:val="006A134E"/>
    <w:rsid w:val="006A1831"/>
    <w:rsid w:val="006A198F"/>
    <w:rsid w:val="006A1AAF"/>
    <w:rsid w:val="006A1C59"/>
    <w:rsid w:val="006A252F"/>
    <w:rsid w:val="006A267C"/>
    <w:rsid w:val="006A296E"/>
    <w:rsid w:val="006A29BD"/>
    <w:rsid w:val="006A2AB4"/>
    <w:rsid w:val="006A3025"/>
    <w:rsid w:val="006A3119"/>
    <w:rsid w:val="006A3354"/>
    <w:rsid w:val="006A3AD2"/>
    <w:rsid w:val="006A4421"/>
    <w:rsid w:val="006A46AC"/>
    <w:rsid w:val="006A5189"/>
    <w:rsid w:val="006A5675"/>
    <w:rsid w:val="006A5813"/>
    <w:rsid w:val="006A58E2"/>
    <w:rsid w:val="006A6DF0"/>
    <w:rsid w:val="006A6E46"/>
    <w:rsid w:val="006A6E93"/>
    <w:rsid w:val="006A71B9"/>
    <w:rsid w:val="006A71F5"/>
    <w:rsid w:val="006A75DD"/>
    <w:rsid w:val="006A7A8A"/>
    <w:rsid w:val="006B059D"/>
    <w:rsid w:val="006B0662"/>
    <w:rsid w:val="006B154E"/>
    <w:rsid w:val="006B1A49"/>
    <w:rsid w:val="006B2065"/>
    <w:rsid w:val="006B2519"/>
    <w:rsid w:val="006B25B3"/>
    <w:rsid w:val="006B3574"/>
    <w:rsid w:val="006B3B9F"/>
    <w:rsid w:val="006B3E40"/>
    <w:rsid w:val="006B4578"/>
    <w:rsid w:val="006B68A9"/>
    <w:rsid w:val="006B6B18"/>
    <w:rsid w:val="006B6E91"/>
    <w:rsid w:val="006B7042"/>
    <w:rsid w:val="006B7106"/>
    <w:rsid w:val="006B7346"/>
    <w:rsid w:val="006B7368"/>
    <w:rsid w:val="006B755C"/>
    <w:rsid w:val="006B7BB9"/>
    <w:rsid w:val="006C07EC"/>
    <w:rsid w:val="006C0C45"/>
    <w:rsid w:val="006C0FB8"/>
    <w:rsid w:val="006C1301"/>
    <w:rsid w:val="006C1402"/>
    <w:rsid w:val="006C160E"/>
    <w:rsid w:val="006C1C05"/>
    <w:rsid w:val="006C1D85"/>
    <w:rsid w:val="006C24B0"/>
    <w:rsid w:val="006C326D"/>
    <w:rsid w:val="006C3615"/>
    <w:rsid w:val="006C3A8C"/>
    <w:rsid w:val="006C3B0B"/>
    <w:rsid w:val="006C3B10"/>
    <w:rsid w:val="006C3D67"/>
    <w:rsid w:val="006C3D93"/>
    <w:rsid w:val="006C3EA9"/>
    <w:rsid w:val="006C4296"/>
    <w:rsid w:val="006C43B4"/>
    <w:rsid w:val="006C476E"/>
    <w:rsid w:val="006C4D7B"/>
    <w:rsid w:val="006C5778"/>
    <w:rsid w:val="006C5B56"/>
    <w:rsid w:val="006C5E91"/>
    <w:rsid w:val="006C622F"/>
    <w:rsid w:val="006C68D1"/>
    <w:rsid w:val="006C7B63"/>
    <w:rsid w:val="006C7D02"/>
    <w:rsid w:val="006C7ED9"/>
    <w:rsid w:val="006D04F2"/>
    <w:rsid w:val="006D0964"/>
    <w:rsid w:val="006D0AF4"/>
    <w:rsid w:val="006D1107"/>
    <w:rsid w:val="006D161D"/>
    <w:rsid w:val="006D20F2"/>
    <w:rsid w:val="006D2BEC"/>
    <w:rsid w:val="006D2EF9"/>
    <w:rsid w:val="006D2F1F"/>
    <w:rsid w:val="006D344E"/>
    <w:rsid w:val="006D389B"/>
    <w:rsid w:val="006D3E32"/>
    <w:rsid w:val="006D4A33"/>
    <w:rsid w:val="006D4C63"/>
    <w:rsid w:val="006D5A8B"/>
    <w:rsid w:val="006D5FF4"/>
    <w:rsid w:val="006D60C9"/>
    <w:rsid w:val="006D638B"/>
    <w:rsid w:val="006D6D43"/>
    <w:rsid w:val="006D6D72"/>
    <w:rsid w:val="006D70D9"/>
    <w:rsid w:val="006D78B7"/>
    <w:rsid w:val="006D7923"/>
    <w:rsid w:val="006D7CD0"/>
    <w:rsid w:val="006E01DC"/>
    <w:rsid w:val="006E08D0"/>
    <w:rsid w:val="006E0F82"/>
    <w:rsid w:val="006E14E0"/>
    <w:rsid w:val="006E1FC1"/>
    <w:rsid w:val="006E2131"/>
    <w:rsid w:val="006E2A49"/>
    <w:rsid w:val="006E2BBC"/>
    <w:rsid w:val="006E307C"/>
    <w:rsid w:val="006E369E"/>
    <w:rsid w:val="006E36CE"/>
    <w:rsid w:val="006E3BC9"/>
    <w:rsid w:val="006E48D0"/>
    <w:rsid w:val="006E491A"/>
    <w:rsid w:val="006E505A"/>
    <w:rsid w:val="006E5226"/>
    <w:rsid w:val="006E5628"/>
    <w:rsid w:val="006E5FD8"/>
    <w:rsid w:val="006E6496"/>
    <w:rsid w:val="006E6510"/>
    <w:rsid w:val="006E65DD"/>
    <w:rsid w:val="006E6C18"/>
    <w:rsid w:val="006E755F"/>
    <w:rsid w:val="006E7B04"/>
    <w:rsid w:val="006E7F91"/>
    <w:rsid w:val="006E7FC3"/>
    <w:rsid w:val="006F0E6B"/>
    <w:rsid w:val="006F0F97"/>
    <w:rsid w:val="006F1875"/>
    <w:rsid w:val="006F1AEB"/>
    <w:rsid w:val="006F1C07"/>
    <w:rsid w:val="006F249D"/>
    <w:rsid w:val="006F2865"/>
    <w:rsid w:val="006F2BA4"/>
    <w:rsid w:val="006F3860"/>
    <w:rsid w:val="006F424C"/>
    <w:rsid w:val="006F4DA3"/>
    <w:rsid w:val="006F51B7"/>
    <w:rsid w:val="006F5425"/>
    <w:rsid w:val="006F5A96"/>
    <w:rsid w:val="006F5BC8"/>
    <w:rsid w:val="006F6612"/>
    <w:rsid w:val="006F7C63"/>
    <w:rsid w:val="006F7DE2"/>
    <w:rsid w:val="006F7F3D"/>
    <w:rsid w:val="007004C2"/>
    <w:rsid w:val="00700AAB"/>
    <w:rsid w:val="00701023"/>
    <w:rsid w:val="007016EA"/>
    <w:rsid w:val="0070248C"/>
    <w:rsid w:val="007029E0"/>
    <w:rsid w:val="00702D95"/>
    <w:rsid w:val="00703039"/>
    <w:rsid w:val="00703104"/>
    <w:rsid w:val="00703411"/>
    <w:rsid w:val="00704110"/>
    <w:rsid w:val="00704145"/>
    <w:rsid w:val="00704C32"/>
    <w:rsid w:val="007055B9"/>
    <w:rsid w:val="00705F6B"/>
    <w:rsid w:val="00706A10"/>
    <w:rsid w:val="00706EB6"/>
    <w:rsid w:val="0070765E"/>
    <w:rsid w:val="00707B44"/>
    <w:rsid w:val="00707C83"/>
    <w:rsid w:val="00710526"/>
    <w:rsid w:val="00710B62"/>
    <w:rsid w:val="0071100A"/>
    <w:rsid w:val="00711577"/>
    <w:rsid w:val="00711F61"/>
    <w:rsid w:val="0071254B"/>
    <w:rsid w:val="0071267E"/>
    <w:rsid w:val="007127C7"/>
    <w:rsid w:val="00712846"/>
    <w:rsid w:val="00712A1B"/>
    <w:rsid w:val="00713213"/>
    <w:rsid w:val="0071321F"/>
    <w:rsid w:val="00713337"/>
    <w:rsid w:val="00713498"/>
    <w:rsid w:val="00713843"/>
    <w:rsid w:val="00713952"/>
    <w:rsid w:val="00713E44"/>
    <w:rsid w:val="00713E69"/>
    <w:rsid w:val="00713EDE"/>
    <w:rsid w:val="00713F3B"/>
    <w:rsid w:val="00714760"/>
    <w:rsid w:val="007147E4"/>
    <w:rsid w:val="00714AAE"/>
    <w:rsid w:val="00715178"/>
    <w:rsid w:val="007152E5"/>
    <w:rsid w:val="007154A1"/>
    <w:rsid w:val="007155E3"/>
    <w:rsid w:val="00715EDF"/>
    <w:rsid w:val="0071622C"/>
    <w:rsid w:val="00716639"/>
    <w:rsid w:val="00716A9B"/>
    <w:rsid w:val="00717466"/>
    <w:rsid w:val="007176A0"/>
    <w:rsid w:val="00717F6E"/>
    <w:rsid w:val="00720DD7"/>
    <w:rsid w:val="00720EF6"/>
    <w:rsid w:val="00720F3C"/>
    <w:rsid w:val="007215A1"/>
    <w:rsid w:val="00722C6E"/>
    <w:rsid w:val="0072319D"/>
    <w:rsid w:val="007243B3"/>
    <w:rsid w:val="00724D62"/>
    <w:rsid w:val="00724E55"/>
    <w:rsid w:val="007254C4"/>
    <w:rsid w:val="00725CCD"/>
    <w:rsid w:val="00726192"/>
    <w:rsid w:val="007261FF"/>
    <w:rsid w:val="0072620A"/>
    <w:rsid w:val="0072656C"/>
    <w:rsid w:val="00726A77"/>
    <w:rsid w:val="00726B4E"/>
    <w:rsid w:val="00727431"/>
    <w:rsid w:val="007275C9"/>
    <w:rsid w:val="00730093"/>
    <w:rsid w:val="007301AA"/>
    <w:rsid w:val="007305AF"/>
    <w:rsid w:val="00730E58"/>
    <w:rsid w:val="00731817"/>
    <w:rsid w:val="00732E3D"/>
    <w:rsid w:val="007337B6"/>
    <w:rsid w:val="00733BD7"/>
    <w:rsid w:val="007342B5"/>
    <w:rsid w:val="00734354"/>
    <w:rsid w:val="00734402"/>
    <w:rsid w:val="00734938"/>
    <w:rsid w:val="00734C97"/>
    <w:rsid w:val="00735880"/>
    <w:rsid w:val="007363C2"/>
    <w:rsid w:val="00736B43"/>
    <w:rsid w:val="00736BCF"/>
    <w:rsid w:val="00736FF2"/>
    <w:rsid w:val="00737348"/>
    <w:rsid w:val="00737F62"/>
    <w:rsid w:val="00737F75"/>
    <w:rsid w:val="00740060"/>
    <w:rsid w:val="007404A1"/>
    <w:rsid w:val="00740643"/>
    <w:rsid w:val="007409DD"/>
    <w:rsid w:val="00741D50"/>
    <w:rsid w:val="00742026"/>
    <w:rsid w:val="007424E8"/>
    <w:rsid w:val="007427F5"/>
    <w:rsid w:val="0074282C"/>
    <w:rsid w:val="00742E9B"/>
    <w:rsid w:val="00743D33"/>
    <w:rsid w:val="00743F87"/>
    <w:rsid w:val="007444B7"/>
    <w:rsid w:val="007444E3"/>
    <w:rsid w:val="0074465C"/>
    <w:rsid w:val="007446C7"/>
    <w:rsid w:val="00744820"/>
    <w:rsid w:val="00744C0D"/>
    <w:rsid w:val="007450AE"/>
    <w:rsid w:val="007452E4"/>
    <w:rsid w:val="0074530C"/>
    <w:rsid w:val="00745622"/>
    <w:rsid w:val="00745C94"/>
    <w:rsid w:val="00745F67"/>
    <w:rsid w:val="0074671C"/>
    <w:rsid w:val="00746B38"/>
    <w:rsid w:val="0074727D"/>
    <w:rsid w:val="007473DD"/>
    <w:rsid w:val="007475D9"/>
    <w:rsid w:val="007475E2"/>
    <w:rsid w:val="007479A3"/>
    <w:rsid w:val="00747AD8"/>
    <w:rsid w:val="00747AE4"/>
    <w:rsid w:val="00747E10"/>
    <w:rsid w:val="0075013C"/>
    <w:rsid w:val="0075022F"/>
    <w:rsid w:val="00750425"/>
    <w:rsid w:val="007509EF"/>
    <w:rsid w:val="00750F12"/>
    <w:rsid w:val="00751A1F"/>
    <w:rsid w:val="00751A83"/>
    <w:rsid w:val="00751C80"/>
    <w:rsid w:val="00751EDD"/>
    <w:rsid w:val="007524C8"/>
    <w:rsid w:val="00752885"/>
    <w:rsid w:val="00752F2C"/>
    <w:rsid w:val="0075395F"/>
    <w:rsid w:val="00753AF9"/>
    <w:rsid w:val="00753B29"/>
    <w:rsid w:val="00754308"/>
    <w:rsid w:val="007545EC"/>
    <w:rsid w:val="007546E7"/>
    <w:rsid w:val="007546EE"/>
    <w:rsid w:val="00754C50"/>
    <w:rsid w:val="007572B8"/>
    <w:rsid w:val="00757D0A"/>
    <w:rsid w:val="00757F50"/>
    <w:rsid w:val="0075C486"/>
    <w:rsid w:val="00760354"/>
    <w:rsid w:val="00760381"/>
    <w:rsid w:val="00760442"/>
    <w:rsid w:val="007608AD"/>
    <w:rsid w:val="00760D76"/>
    <w:rsid w:val="007628A7"/>
    <w:rsid w:val="007634A5"/>
    <w:rsid w:val="00763654"/>
    <w:rsid w:val="007639B1"/>
    <w:rsid w:val="00763EF8"/>
    <w:rsid w:val="00764A49"/>
    <w:rsid w:val="00764E0C"/>
    <w:rsid w:val="007654B3"/>
    <w:rsid w:val="007667AE"/>
    <w:rsid w:val="007667FF"/>
    <w:rsid w:val="00766868"/>
    <w:rsid w:val="00766A89"/>
    <w:rsid w:val="00766D44"/>
    <w:rsid w:val="00766F8D"/>
    <w:rsid w:val="00767830"/>
    <w:rsid w:val="0076794F"/>
    <w:rsid w:val="00767DE1"/>
    <w:rsid w:val="00767F34"/>
    <w:rsid w:val="0077025E"/>
    <w:rsid w:val="00770763"/>
    <w:rsid w:val="0077078D"/>
    <w:rsid w:val="0077097B"/>
    <w:rsid w:val="00770BD1"/>
    <w:rsid w:val="00771A82"/>
    <w:rsid w:val="00771CC5"/>
    <w:rsid w:val="00772247"/>
    <w:rsid w:val="007727BA"/>
    <w:rsid w:val="00772B5E"/>
    <w:rsid w:val="007730FD"/>
    <w:rsid w:val="007735B0"/>
    <w:rsid w:val="00773FC5"/>
    <w:rsid w:val="00774B61"/>
    <w:rsid w:val="00774D15"/>
    <w:rsid w:val="00774E7A"/>
    <w:rsid w:val="00774F2F"/>
    <w:rsid w:val="00775403"/>
    <w:rsid w:val="0077546D"/>
    <w:rsid w:val="00775B5F"/>
    <w:rsid w:val="007760FF"/>
    <w:rsid w:val="0077646E"/>
    <w:rsid w:val="007767C9"/>
    <w:rsid w:val="007774DC"/>
    <w:rsid w:val="00777D00"/>
    <w:rsid w:val="00777D98"/>
    <w:rsid w:val="0077C7A2"/>
    <w:rsid w:val="007800BC"/>
    <w:rsid w:val="00780255"/>
    <w:rsid w:val="00780613"/>
    <w:rsid w:val="00781380"/>
    <w:rsid w:val="00781E50"/>
    <w:rsid w:val="007822A3"/>
    <w:rsid w:val="007824C9"/>
    <w:rsid w:val="007829D0"/>
    <w:rsid w:val="00782D9C"/>
    <w:rsid w:val="00783562"/>
    <w:rsid w:val="00783D3A"/>
    <w:rsid w:val="0078475B"/>
    <w:rsid w:val="0078489D"/>
    <w:rsid w:val="0078496D"/>
    <w:rsid w:val="00785346"/>
    <w:rsid w:val="007853CF"/>
    <w:rsid w:val="00785727"/>
    <w:rsid w:val="007858C0"/>
    <w:rsid w:val="00785B5B"/>
    <w:rsid w:val="007860F2"/>
    <w:rsid w:val="007864F8"/>
    <w:rsid w:val="007871F6"/>
    <w:rsid w:val="00787491"/>
    <w:rsid w:val="007874BF"/>
    <w:rsid w:val="00787612"/>
    <w:rsid w:val="007877E1"/>
    <w:rsid w:val="00787A32"/>
    <w:rsid w:val="00787C53"/>
    <w:rsid w:val="00787D63"/>
    <w:rsid w:val="00787D8A"/>
    <w:rsid w:val="00787ED9"/>
    <w:rsid w:val="00790037"/>
    <w:rsid w:val="00790B83"/>
    <w:rsid w:val="00790E8C"/>
    <w:rsid w:val="007913F3"/>
    <w:rsid w:val="00791A8C"/>
    <w:rsid w:val="00791F27"/>
    <w:rsid w:val="007926B7"/>
    <w:rsid w:val="00792F07"/>
    <w:rsid w:val="0079311A"/>
    <w:rsid w:val="007931B8"/>
    <w:rsid w:val="007935AE"/>
    <w:rsid w:val="00793B7F"/>
    <w:rsid w:val="00793F12"/>
    <w:rsid w:val="007947B5"/>
    <w:rsid w:val="0079485B"/>
    <w:rsid w:val="00794AAB"/>
    <w:rsid w:val="00794AFB"/>
    <w:rsid w:val="00794D54"/>
    <w:rsid w:val="007957E9"/>
    <w:rsid w:val="00795908"/>
    <w:rsid w:val="00795BF8"/>
    <w:rsid w:val="00795F67"/>
    <w:rsid w:val="00796A09"/>
    <w:rsid w:val="00796D41"/>
    <w:rsid w:val="00796ED9"/>
    <w:rsid w:val="007A0050"/>
    <w:rsid w:val="007A00E3"/>
    <w:rsid w:val="007A0718"/>
    <w:rsid w:val="007A0A08"/>
    <w:rsid w:val="007A109E"/>
    <w:rsid w:val="007A1103"/>
    <w:rsid w:val="007A12DE"/>
    <w:rsid w:val="007A1900"/>
    <w:rsid w:val="007A1D59"/>
    <w:rsid w:val="007A23AB"/>
    <w:rsid w:val="007A23CD"/>
    <w:rsid w:val="007A24E0"/>
    <w:rsid w:val="007A257E"/>
    <w:rsid w:val="007A2898"/>
    <w:rsid w:val="007A3068"/>
    <w:rsid w:val="007A3918"/>
    <w:rsid w:val="007A3A46"/>
    <w:rsid w:val="007A407D"/>
    <w:rsid w:val="007A47AD"/>
    <w:rsid w:val="007A49A9"/>
    <w:rsid w:val="007A4C97"/>
    <w:rsid w:val="007A4CCF"/>
    <w:rsid w:val="007A4D96"/>
    <w:rsid w:val="007A517F"/>
    <w:rsid w:val="007A5AFB"/>
    <w:rsid w:val="007A5B2A"/>
    <w:rsid w:val="007A5CEB"/>
    <w:rsid w:val="007A6153"/>
    <w:rsid w:val="007A6D5C"/>
    <w:rsid w:val="007A6EFA"/>
    <w:rsid w:val="007A71B4"/>
    <w:rsid w:val="007A7369"/>
    <w:rsid w:val="007A7DF6"/>
    <w:rsid w:val="007B03A3"/>
    <w:rsid w:val="007B0594"/>
    <w:rsid w:val="007B0740"/>
    <w:rsid w:val="007B099A"/>
    <w:rsid w:val="007B0BE6"/>
    <w:rsid w:val="007B0E0B"/>
    <w:rsid w:val="007B1AF0"/>
    <w:rsid w:val="007B1B91"/>
    <w:rsid w:val="007B23CD"/>
    <w:rsid w:val="007B2675"/>
    <w:rsid w:val="007B3105"/>
    <w:rsid w:val="007B3515"/>
    <w:rsid w:val="007B3A1A"/>
    <w:rsid w:val="007B3AC0"/>
    <w:rsid w:val="007B3E96"/>
    <w:rsid w:val="007B4C73"/>
    <w:rsid w:val="007B5799"/>
    <w:rsid w:val="007B5A80"/>
    <w:rsid w:val="007B5F98"/>
    <w:rsid w:val="007B6069"/>
    <w:rsid w:val="007B68BA"/>
    <w:rsid w:val="007B6B21"/>
    <w:rsid w:val="007B702A"/>
    <w:rsid w:val="007B73B7"/>
    <w:rsid w:val="007B7941"/>
    <w:rsid w:val="007C0004"/>
    <w:rsid w:val="007C03A4"/>
    <w:rsid w:val="007C040C"/>
    <w:rsid w:val="007C0552"/>
    <w:rsid w:val="007C0A6D"/>
    <w:rsid w:val="007C0B0F"/>
    <w:rsid w:val="007C12E6"/>
    <w:rsid w:val="007C1C5B"/>
    <w:rsid w:val="007C1E48"/>
    <w:rsid w:val="007C27CE"/>
    <w:rsid w:val="007C2F28"/>
    <w:rsid w:val="007C342D"/>
    <w:rsid w:val="007C3AA8"/>
    <w:rsid w:val="007C3D51"/>
    <w:rsid w:val="007C413E"/>
    <w:rsid w:val="007C43B1"/>
    <w:rsid w:val="007C461A"/>
    <w:rsid w:val="007C51BA"/>
    <w:rsid w:val="007C57CE"/>
    <w:rsid w:val="007C5837"/>
    <w:rsid w:val="007C590A"/>
    <w:rsid w:val="007C605E"/>
    <w:rsid w:val="007C692B"/>
    <w:rsid w:val="007C6FF4"/>
    <w:rsid w:val="007C702A"/>
    <w:rsid w:val="007C7249"/>
    <w:rsid w:val="007C724E"/>
    <w:rsid w:val="007C7266"/>
    <w:rsid w:val="007C7729"/>
    <w:rsid w:val="007D09A2"/>
    <w:rsid w:val="007D0E76"/>
    <w:rsid w:val="007D11BF"/>
    <w:rsid w:val="007D16B3"/>
    <w:rsid w:val="007D187B"/>
    <w:rsid w:val="007D2E0E"/>
    <w:rsid w:val="007D2E28"/>
    <w:rsid w:val="007D2FDF"/>
    <w:rsid w:val="007D3023"/>
    <w:rsid w:val="007D3088"/>
    <w:rsid w:val="007D398E"/>
    <w:rsid w:val="007D3EAA"/>
    <w:rsid w:val="007D3F9D"/>
    <w:rsid w:val="007D41C9"/>
    <w:rsid w:val="007D4B24"/>
    <w:rsid w:val="007D512E"/>
    <w:rsid w:val="007D5142"/>
    <w:rsid w:val="007D5699"/>
    <w:rsid w:val="007D589A"/>
    <w:rsid w:val="007D6C78"/>
    <w:rsid w:val="007D6FB2"/>
    <w:rsid w:val="007D7132"/>
    <w:rsid w:val="007D7C2F"/>
    <w:rsid w:val="007E0265"/>
    <w:rsid w:val="007E0E08"/>
    <w:rsid w:val="007E1305"/>
    <w:rsid w:val="007E15BC"/>
    <w:rsid w:val="007E1A9C"/>
    <w:rsid w:val="007E1EE0"/>
    <w:rsid w:val="007E20AE"/>
    <w:rsid w:val="007E21A5"/>
    <w:rsid w:val="007E27E6"/>
    <w:rsid w:val="007E2846"/>
    <w:rsid w:val="007E2DA6"/>
    <w:rsid w:val="007E3386"/>
    <w:rsid w:val="007E33E5"/>
    <w:rsid w:val="007E3D0F"/>
    <w:rsid w:val="007E462E"/>
    <w:rsid w:val="007E576D"/>
    <w:rsid w:val="007E5D1C"/>
    <w:rsid w:val="007E6308"/>
    <w:rsid w:val="007E648E"/>
    <w:rsid w:val="007E6797"/>
    <w:rsid w:val="007E67A3"/>
    <w:rsid w:val="007E68E9"/>
    <w:rsid w:val="007E6FB2"/>
    <w:rsid w:val="007E7208"/>
    <w:rsid w:val="007E729B"/>
    <w:rsid w:val="007E75C4"/>
    <w:rsid w:val="007E79F9"/>
    <w:rsid w:val="007E7BA2"/>
    <w:rsid w:val="007E7FC7"/>
    <w:rsid w:val="007EF16E"/>
    <w:rsid w:val="007F0319"/>
    <w:rsid w:val="007F073D"/>
    <w:rsid w:val="007F0918"/>
    <w:rsid w:val="007F0ACE"/>
    <w:rsid w:val="007F0D25"/>
    <w:rsid w:val="007F1286"/>
    <w:rsid w:val="007F19D9"/>
    <w:rsid w:val="007F1AFD"/>
    <w:rsid w:val="007F1B6E"/>
    <w:rsid w:val="007F1B98"/>
    <w:rsid w:val="007F1DC3"/>
    <w:rsid w:val="007F2189"/>
    <w:rsid w:val="007F21B9"/>
    <w:rsid w:val="007F279F"/>
    <w:rsid w:val="007F3018"/>
    <w:rsid w:val="007F38B9"/>
    <w:rsid w:val="007F3EEA"/>
    <w:rsid w:val="007F47E6"/>
    <w:rsid w:val="007F487B"/>
    <w:rsid w:val="007F4C21"/>
    <w:rsid w:val="007F4CB4"/>
    <w:rsid w:val="007F512B"/>
    <w:rsid w:val="007F51AA"/>
    <w:rsid w:val="007F58FF"/>
    <w:rsid w:val="007F5E9B"/>
    <w:rsid w:val="007F6AC3"/>
    <w:rsid w:val="007F6BF5"/>
    <w:rsid w:val="007F7749"/>
    <w:rsid w:val="007F7D96"/>
    <w:rsid w:val="00800230"/>
    <w:rsid w:val="00800575"/>
    <w:rsid w:val="00800A78"/>
    <w:rsid w:val="008012BD"/>
    <w:rsid w:val="00801939"/>
    <w:rsid w:val="0080198F"/>
    <w:rsid w:val="00801B81"/>
    <w:rsid w:val="00801C5E"/>
    <w:rsid w:val="00801E28"/>
    <w:rsid w:val="00801EEC"/>
    <w:rsid w:val="00802721"/>
    <w:rsid w:val="00802D92"/>
    <w:rsid w:val="00802F18"/>
    <w:rsid w:val="008034D7"/>
    <w:rsid w:val="0080385A"/>
    <w:rsid w:val="00803912"/>
    <w:rsid w:val="00804237"/>
    <w:rsid w:val="008048D9"/>
    <w:rsid w:val="00804BA2"/>
    <w:rsid w:val="00804C60"/>
    <w:rsid w:val="008052D5"/>
    <w:rsid w:val="0080530E"/>
    <w:rsid w:val="0080533C"/>
    <w:rsid w:val="00805B44"/>
    <w:rsid w:val="00805C9C"/>
    <w:rsid w:val="00806923"/>
    <w:rsid w:val="00806E72"/>
    <w:rsid w:val="0080708B"/>
    <w:rsid w:val="00807882"/>
    <w:rsid w:val="0080798B"/>
    <w:rsid w:val="00807A96"/>
    <w:rsid w:val="00807C4D"/>
    <w:rsid w:val="00807D14"/>
    <w:rsid w:val="00807EDA"/>
    <w:rsid w:val="00807EF5"/>
    <w:rsid w:val="0081030C"/>
    <w:rsid w:val="0081092B"/>
    <w:rsid w:val="00810B83"/>
    <w:rsid w:val="00810DA5"/>
    <w:rsid w:val="00811076"/>
    <w:rsid w:val="00811700"/>
    <w:rsid w:val="008117EE"/>
    <w:rsid w:val="00811A56"/>
    <w:rsid w:val="008123FC"/>
    <w:rsid w:val="008124EF"/>
    <w:rsid w:val="00813D69"/>
    <w:rsid w:val="00814087"/>
    <w:rsid w:val="00814AE0"/>
    <w:rsid w:val="00815224"/>
    <w:rsid w:val="00815381"/>
    <w:rsid w:val="008157B6"/>
    <w:rsid w:val="008162CC"/>
    <w:rsid w:val="00816300"/>
    <w:rsid w:val="00816629"/>
    <w:rsid w:val="00816674"/>
    <w:rsid w:val="0081673A"/>
    <w:rsid w:val="00816A66"/>
    <w:rsid w:val="00816EDC"/>
    <w:rsid w:val="0081783F"/>
    <w:rsid w:val="0081AE4E"/>
    <w:rsid w:val="00820356"/>
    <w:rsid w:val="00820DFF"/>
    <w:rsid w:val="00820F74"/>
    <w:rsid w:val="00821053"/>
    <w:rsid w:val="00821B11"/>
    <w:rsid w:val="00821B63"/>
    <w:rsid w:val="00821C6C"/>
    <w:rsid w:val="00821D18"/>
    <w:rsid w:val="00822EB3"/>
    <w:rsid w:val="00823585"/>
    <w:rsid w:val="008235A8"/>
    <w:rsid w:val="00823932"/>
    <w:rsid w:val="00823F11"/>
    <w:rsid w:val="008246B7"/>
    <w:rsid w:val="00824DEE"/>
    <w:rsid w:val="00824DF3"/>
    <w:rsid w:val="00825460"/>
    <w:rsid w:val="008260E0"/>
    <w:rsid w:val="00826D78"/>
    <w:rsid w:val="008278AC"/>
    <w:rsid w:val="00827EDB"/>
    <w:rsid w:val="00830B1C"/>
    <w:rsid w:val="00830CAA"/>
    <w:rsid w:val="00831436"/>
    <w:rsid w:val="008315FC"/>
    <w:rsid w:val="008316E9"/>
    <w:rsid w:val="008316F7"/>
    <w:rsid w:val="00831D2B"/>
    <w:rsid w:val="00832B8E"/>
    <w:rsid w:val="00833226"/>
    <w:rsid w:val="00833A93"/>
    <w:rsid w:val="0083406C"/>
    <w:rsid w:val="0083467E"/>
    <w:rsid w:val="00834F20"/>
    <w:rsid w:val="00835FCB"/>
    <w:rsid w:val="008368B0"/>
    <w:rsid w:val="00836D24"/>
    <w:rsid w:val="00836DFF"/>
    <w:rsid w:val="00836F46"/>
    <w:rsid w:val="008376A5"/>
    <w:rsid w:val="008404C3"/>
    <w:rsid w:val="00840581"/>
    <w:rsid w:val="00840C60"/>
    <w:rsid w:val="00840CAB"/>
    <w:rsid w:val="00841FD7"/>
    <w:rsid w:val="008426BE"/>
    <w:rsid w:val="00842D9E"/>
    <w:rsid w:val="008442E7"/>
    <w:rsid w:val="008443A5"/>
    <w:rsid w:val="00844695"/>
    <w:rsid w:val="00844A94"/>
    <w:rsid w:val="00844CA5"/>
    <w:rsid w:val="0084537E"/>
    <w:rsid w:val="008455B2"/>
    <w:rsid w:val="00845E09"/>
    <w:rsid w:val="00845F44"/>
    <w:rsid w:val="00846295"/>
    <w:rsid w:val="008462B1"/>
    <w:rsid w:val="008466E9"/>
    <w:rsid w:val="00847100"/>
    <w:rsid w:val="0084729B"/>
    <w:rsid w:val="00850273"/>
    <w:rsid w:val="00850B23"/>
    <w:rsid w:val="00851939"/>
    <w:rsid w:val="00851DB3"/>
    <w:rsid w:val="00851EE8"/>
    <w:rsid w:val="00852CC2"/>
    <w:rsid w:val="008535D4"/>
    <w:rsid w:val="0085363B"/>
    <w:rsid w:val="00853734"/>
    <w:rsid w:val="00853D1D"/>
    <w:rsid w:val="00854644"/>
    <w:rsid w:val="008548C5"/>
    <w:rsid w:val="00854923"/>
    <w:rsid w:val="008549E2"/>
    <w:rsid w:val="00854EB8"/>
    <w:rsid w:val="00855C22"/>
    <w:rsid w:val="00855D12"/>
    <w:rsid w:val="00855EEF"/>
    <w:rsid w:val="00855F19"/>
    <w:rsid w:val="00855FE3"/>
    <w:rsid w:val="00856597"/>
    <w:rsid w:val="00856DA2"/>
    <w:rsid w:val="00857260"/>
    <w:rsid w:val="008574ED"/>
    <w:rsid w:val="00860A18"/>
    <w:rsid w:val="00861E11"/>
    <w:rsid w:val="00861EF6"/>
    <w:rsid w:val="008622E0"/>
    <w:rsid w:val="008623E1"/>
    <w:rsid w:val="008631F9"/>
    <w:rsid w:val="0086529C"/>
    <w:rsid w:val="00865972"/>
    <w:rsid w:val="00866B2D"/>
    <w:rsid w:val="00866C94"/>
    <w:rsid w:val="00867E83"/>
    <w:rsid w:val="00870533"/>
    <w:rsid w:val="008705B6"/>
    <w:rsid w:val="00870AD5"/>
    <w:rsid w:val="00870BAD"/>
    <w:rsid w:val="00870C8C"/>
    <w:rsid w:val="00871469"/>
    <w:rsid w:val="00871ABE"/>
    <w:rsid w:val="00871C86"/>
    <w:rsid w:val="00872012"/>
    <w:rsid w:val="0087293D"/>
    <w:rsid w:val="0087298C"/>
    <w:rsid w:val="008730A9"/>
    <w:rsid w:val="008734CF"/>
    <w:rsid w:val="00873870"/>
    <w:rsid w:val="008739B0"/>
    <w:rsid w:val="00873A31"/>
    <w:rsid w:val="00873C65"/>
    <w:rsid w:val="00873E98"/>
    <w:rsid w:val="008740A5"/>
    <w:rsid w:val="00874245"/>
    <w:rsid w:val="0087464F"/>
    <w:rsid w:val="00874E14"/>
    <w:rsid w:val="00874EB2"/>
    <w:rsid w:val="008759C3"/>
    <w:rsid w:val="00875A91"/>
    <w:rsid w:val="00875BE2"/>
    <w:rsid w:val="00876870"/>
    <w:rsid w:val="00876F80"/>
    <w:rsid w:val="008773DD"/>
    <w:rsid w:val="00877546"/>
    <w:rsid w:val="00877617"/>
    <w:rsid w:val="008808B8"/>
    <w:rsid w:val="00880BEE"/>
    <w:rsid w:val="00880F00"/>
    <w:rsid w:val="008817C5"/>
    <w:rsid w:val="00882293"/>
    <w:rsid w:val="00882721"/>
    <w:rsid w:val="00882A16"/>
    <w:rsid w:val="00882D4A"/>
    <w:rsid w:val="00883049"/>
    <w:rsid w:val="008834B3"/>
    <w:rsid w:val="00883866"/>
    <w:rsid w:val="00883EAE"/>
    <w:rsid w:val="00884508"/>
    <w:rsid w:val="00884750"/>
    <w:rsid w:val="008851FA"/>
    <w:rsid w:val="008858B1"/>
    <w:rsid w:val="008859C2"/>
    <w:rsid w:val="00885BED"/>
    <w:rsid w:val="00886340"/>
    <w:rsid w:val="008864EE"/>
    <w:rsid w:val="00886722"/>
    <w:rsid w:val="00886A19"/>
    <w:rsid w:val="00886C9E"/>
    <w:rsid w:val="00887A0D"/>
    <w:rsid w:val="00887B82"/>
    <w:rsid w:val="00887EF8"/>
    <w:rsid w:val="0088D852"/>
    <w:rsid w:val="008906BB"/>
    <w:rsid w:val="00890909"/>
    <w:rsid w:val="00890980"/>
    <w:rsid w:val="0089133B"/>
    <w:rsid w:val="0089164A"/>
    <w:rsid w:val="00891BE7"/>
    <w:rsid w:val="00891D70"/>
    <w:rsid w:val="00892105"/>
    <w:rsid w:val="00892886"/>
    <w:rsid w:val="00892987"/>
    <w:rsid w:val="00892F4B"/>
    <w:rsid w:val="00893B07"/>
    <w:rsid w:val="00893B3B"/>
    <w:rsid w:val="00893C95"/>
    <w:rsid w:val="00893DFF"/>
    <w:rsid w:val="00893F64"/>
    <w:rsid w:val="00893F88"/>
    <w:rsid w:val="008940DC"/>
    <w:rsid w:val="008942EE"/>
    <w:rsid w:val="00894C9F"/>
    <w:rsid w:val="0089570C"/>
    <w:rsid w:val="00896038"/>
    <w:rsid w:val="008971FF"/>
    <w:rsid w:val="00897444"/>
    <w:rsid w:val="00897577"/>
    <w:rsid w:val="00897CA5"/>
    <w:rsid w:val="00897DB9"/>
    <w:rsid w:val="00897E68"/>
    <w:rsid w:val="00897EB3"/>
    <w:rsid w:val="00897FDA"/>
    <w:rsid w:val="008A0297"/>
    <w:rsid w:val="008A0D9E"/>
    <w:rsid w:val="008A1538"/>
    <w:rsid w:val="008A22D6"/>
    <w:rsid w:val="008A2819"/>
    <w:rsid w:val="008A334F"/>
    <w:rsid w:val="008A3BA6"/>
    <w:rsid w:val="008A4267"/>
    <w:rsid w:val="008A46B1"/>
    <w:rsid w:val="008A47E5"/>
    <w:rsid w:val="008A54C8"/>
    <w:rsid w:val="008A5744"/>
    <w:rsid w:val="008A5DB5"/>
    <w:rsid w:val="008A5E99"/>
    <w:rsid w:val="008A60DA"/>
    <w:rsid w:val="008A73C1"/>
    <w:rsid w:val="008B0259"/>
    <w:rsid w:val="008B07A4"/>
    <w:rsid w:val="008B101E"/>
    <w:rsid w:val="008B120A"/>
    <w:rsid w:val="008B12C1"/>
    <w:rsid w:val="008B1444"/>
    <w:rsid w:val="008B1A48"/>
    <w:rsid w:val="008B2DB4"/>
    <w:rsid w:val="008B3558"/>
    <w:rsid w:val="008B4061"/>
    <w:rsid w:val="008B422F"/>
    <w:rsid w:val="008B4503"/>
    <w:rsid w:val="008B455E"/>
    <w:rsid w:val="008B4862"/>
    <w:rsid w:val="008B48C9"/>
    <w:rsid w:val="008B4994"/>
    <w:rsid w:val="008B4CD3"/>
    <w:rsid w:val="008B4EB4"/>
    <w:rsid w:val="008B5153"/>
    <w:rsid w:val="008B5323"/>
    <w:rsid w:val="008B5404"/>
    <w:rsid w:val="008B569D"/>
    <w:rsid w:val="008B63E0"/>
    <w:rsid w:val="008B676A"/>
    <w:rsid w:val="008B6CC5"/>
    <w:rsid w:val="008B71A6"/>
    <w:rsid w:val="008B7C04"/>
    <w:rsid w:val="008B7CA8"/>
    <w:rsid w:val="008B7D2F"/>
    <w:rsid w:val="008B7F9A"/>
    <w:rsid w:val="008C06BF"/>
    <w:rsid w:val="008C0A73"/>
    <w:rsid w:val="008C0B6D"/>
    <w:rsid w:val="008C0C13"/>
    <w:rsid w:val="008C0DCB"/>
    <w:rsid w:val="008C0DE5"/>
    <w:rsid w:val="008C0E69"/>
    <w:rsid w:val="008C0F34"/>
    <w:rsid w:val="008C130E"/>
    <w:rsid w:val="008C1535"/>
    <w:rsid w:val="008C1A02"/>
    <w:rsid w:val="008C1D11"/>
    <w:rsid w:val="008C20A1"/>
    <w:rsid w:val="008C21E7"/>
    <w:rsid w:val="008C25DE"/>
    <w:rsid w:val="008C2644"/>
    <w:rsid w:val="008C2788"/>
    <w:rsid w:val="008C2B1B"/>
    <w:rsid w:val="008C32EB"/>
    <w:rsid w:val="008C373F"/>
    <w:rsid w:val="008C4099"/>
    <w:rsid w:val="008C5199"/>
    <w:rsid w:val="008C5223"/>
    <w:rsid w:val="008C55DE"/>
    <w:rsid w:val="008C72E2"/>
    <w:rsid w:val="008C7721"/>
    <w:rsid w:val="008C786A"/>
    <w:rsid w:val="008D0131"/>
    <w:rsid w:val="008D036A"/>
    <w:rsid w:val="008D03A1"/>
    <w:rsid w:val="008D09C2"/>
    <w:rsid w:val="008D0E28"/>
    <w:rsid w:val="008D0F16"/>
    <w:rsid w:val="008D15FD"/>
    <w:rsid w:val="008D2464"/>
    <w:rsid w:val="008D25D9"/>
    <w:rsid w:val="008D26C4"/>
    <w:rsid w:val="008D32A6"/>
    <w:rsid w:val="008D33D9"/>
    <w:rsid w:val="008D34AC"/>
    <w:rsid w:val="008D4B81"/>
    <w:rsid w:val="008D57ED"/>
    <w:rsid w:val="008D59BD"/>
    <w:rsid w:val="008D5B83"/>
    <w:rsid w:val="008D6218"/>
    <w:rsid w:val="008D6327"/>
    <w:rsid w:val="008D69CB"/>
    <w:rsid w:val="008D6B30"/>
    <w:rsid w:val="008D6BA7"/>
    <w:rsid w:val="008D6EAB"/>
    <w:rsid w:val="008D6F1F"/>
    <w:rsid w:val="008D7681"/>
    <w:rsid w:val="008D7730"/>
    <w:rsid w:val="008D7B52"/>
    <w:rsid w:val="008D7FA2"/>
    <w:rsid w:val="008DDF69"/>
    <w:rsid w:val="008E0274"/>
    <w:rsid w:val="008E04F4"/>
    <w:rsid w:val="008E05B3"/>
    <w:rsid w:val="008E1046"/>
    <w:rsid w:val="008E159B"/>
    <w:rsid w:val="008E1637"/>
    <w:rsid w:val="008E1668"/>
    <w:rsid w:val="008E1B24"/>
    <w:rsid w:val="008E3315"/>
    <w:rsid w:val="008E3BC7"/>
    <w:rsid w:val="008E3CE5"/>
    <w:rsid w:val="008E3F95"/>
    <w:rsid w:val="008E3FAA"/>
    <w:rsid w:val="008E403C"/>
    <w:rsid w:val="008E405D"/>
    <w:rsid w:val="008E52CC"/>
    <w:rsid w:val="008E5316"/>
    <w:rsid w:val="008E5367"/>
    <w:rsid w:val="008E5D40"/>
    <w:rsid w:val="008E5D8D"/>
    <w:rsid w:val="008E6348"/>
    <w:rsid w:val="008E63A5"/>
    <w:rsid w:val="008E6418"/>
    <w:rsid w:val="008E663B"/>
    <w:rsid w:val="008E66FA"/>
    <w:rsid w:val="008E6CCB"/>
    <w:rsid w:val="008E6D8C"/>
    <w:rsid w:val="008E7144"/>
    <w:rsid w:val="008E7F92"/>
    <w:rsid w:val="008E7FBC"/>
    <w:rsid w:val="008F0583"/>
    <w:rsid w:val="008F08C2"/>
    <w:rsid w:val="008F0D2D"/>
    <w:rsid w:val="008F197F"/>
    <w:rsid w:val="008F2051"/>
    <w:rsid w:val="008F2323"/>
    <w:rsid w:val="008F26F3"/>
    <w:rsid w:val="008F2CC9"/>
    <w:rsid w:val="008F31E1"/>
    <w:rsid w:val="008F35E3"/>
    <w:rsid w:val="008F4137"/>
    <w:rsid w:val="008F4905"/>
    <w:rsid w:val="008F4D8A"/>
    <w:rsid w:val="008F5193"/>
    <w:rsid w:val="008F5655"/>
    <w:rsid w:val="008F5C28"/>
    <w:rsid w:val="008F6536"/>
    <w:rsid w:val="008F6A35"/>
    <w:rsid w:val="008F6C4B"/>
    <w:rsid w:val="008F6D68"/>
    <w:rsid w:val="008F6F06"/>
    <w:rsid w:val="008F704B"/>
    <w:rsid w:val="008F7060"/>
    <w:rsid w:val="008F7376"/>
    <w:rsid w:val="008F78C2"/>
    <w:rsid w:val="009000F1"/>
    <w:rsid w:val="00900699"/>
    <w:rsid w:val="00900BD7"/>
    <w:rsid w:val="00900D98"/>
    <w:rsid w:val="00900E58"/>
    <w:rsid w:val="009013EF"/>
    <w:rsid w:val="00902557"/>
    <w:rsid w:val="00902A77"/>
    <w:rsid w:val="00903694"/>
    <w:rsid w:val="0090381F"/>
    <w:rsid w:val="0090396A"/>
    <w:rsid w:val="00903BD9"/>
    <w:rsid w:val="00903D4F"/>
    <w:rsid w:val="009041E4"/>
    <w:rsid w:val="00904833"/>
    <w:rsid w:val="0090497C"/>
    <w:rsid w:val="009059B4"/>
    <w:rsid w:val="00905D2F"/>
    <w:rsid w:val="00906136"/>
    <w:rsid w:val="009064A1"/>
    <w:rsid w:val="00906732"/>
    <w:rsid w:val="0090696F"/>
    <w:rsid w:val="00906EE2"/>
    <w:rsid w:val="00907ABF"/>
    <w:rsid w:val="00907D8F"/>
    <w:rsid w:val="009101A7"/>
    <w:rsid w:val="009102DE"/>
    <w:rsid w:val="009104A8"/>
    <w:rsid w:val="009104C8"/>
    <w:rsid w:val="00910FC8"/>
    <w:rsid w:val="009113DE"/>
    <w:rsid w:val="0091147B"/>
    <w:rsid w:val="009127D1"/>
    <w:rsid w:val="00912B74"/>
    <w:rsid w:val="00914702"/>
    <w:rsid w:val="0091480E"/>
    <w:rsid w:val="00915D65"/>
    <w:rsid w:val="00915E60"/>
    <w:rsid w:val="00915E88"/>
    <w:rsid w:val="0091604D"/>
    <w:rsid w:val="0091685F"/>
    <w:rsid w:val="00916B00"/>
    <w:rsid w:val="009170EC"/>
    <w:rsid w:val="00920341"/>
    <w:rsid w:val="00920343"/>
    <w:rsid w:val="00920748"/>
    <w:rsid w:val="009208B9"/>
    <w:rsid w:val="009208CE"/>
    <w:rsid w:val="00920DB3"/>
    <w:rsid w:val="0092159B"/>
    <w:rsid w:val="00921AE6"/>
    <w:rsid w:val="00921B77"/>
    <w:rsid w:val="00922364"/>
    <w:rsid w:val="00922BEF"/>
    <w:rsid w:val="00923211"/>
    <w:rsid w:val="009238C1"/>
    <w:rsid w:val="00923D28"/>
    <w:rsid w:val="00923EA2"/>
    <w:rsid w:val="00923F35"/>
    <w:rsid w:val="00923FC7"/>
    <w:rsid w:val="00924BA8"/>
    <w:rsid w:val="00924DED"/>
    <w:rsid w:val="00924FBC"/>
    <w:rsid w:val="009250B9"/>
    <w:rsid w:val="009250EA"/>
    <w:rsid w:val="00925559"/>
    <w:rsid w:val="00925AC3"/>
    <w:rsid w:val="00925B34"/>
    <w:rsid w:val="00925CD0"/>
    <w:rsid w:val="00926BD4"/>
    <w:rsid w:val="00926D40"/>
    <w:rsid w:val="0092760D"/>
    <w:rsid w:val="009278E9"/>
    <w:rsid w:val="00927A35"/>
    <w:rsid w:val="00927B3D"/>
    <w:rsid w:val="00927DFA"/>
    <w:rsid w:val="009307D3"/>
    <w:rsid w:val="00930C02"/>
    <w:rsid w:val="00931392"/>
    <w:rsid w:val="0093147F"/>
    <w:rsid w:val="009323BB"/>
    <w:rsid w:val="009326B4"/>
    <w:rsid w:val="009328F9"/>
    <w:rsid w:val="00932A7F"/>
    <w:rsid w:val="00932B26"/>
    <w:rsid w:val="00932B3D"/>
    <w:rsid w:val="00932D29"/>
    <w:rsid w:val="00933553"/>
    <w:rsid w:val="00934564"/>
    <w:rsid w:val="0093474E"/>
    <w:rsid w:val="0093476F"/>
    <w:rsid w:val="0093480B"/>
    <w:rsid w:val="00934C40"/>
    <w:rsid w:val="00934C41"/>
    <w:rsid w:val="00934CFE"/>
    <w:rsid w:val="00934DF3"/>
    <w:rsid w:val="009352F4"/>
    <w:rsid w:val="0093580F"/>
    <w:rsid w:val="00935869"/>
    <w:rsid w:val="0093610E"/>
    <w:rsid w:val="00937956"/>
    <w:rsid w:val="00937B27"/>
    <w:rsid w:val="00937CF0"/>
    <w:rsid w:val="00940D8B"/>
    <w:rsid w:val="00940FA6"/>
    <w:rsid w:val="00941265"/>
    <w:rsid w:val="00941968"/>
    <w:rsid w:val="00941C6C"/>
    <w:rsid w:val="009426D0"/>
    <w:rsid w:val="00942E30"/>
    <w:rsid w:val="00942E86"/>
    <w:rsid w:val="00942EB4"/>
    <w:rsid w:val="00943289"/>
    <w:rsid w:val="00943349"/>
    <w:rsid w:val="00943C8D"/>
    <w:rsid w:val="00943E22"/>
    <w:rsid w:val="00944177"/>
    <w:rsid w:val="0094431C"/>
    <w:rsid w:val="00944769"/>
    <w:rsid w:val="0094490B"/>
    <w:rsid w:val="00944D21"/>
    <w:rsid w:val="00945435"/>
    <w:rsid w:val="00945656"/>
    <w:rsid w:val="00945713"/>
    <w:rsid w:val="00945F62"/>
    <w:rsid w:val="009460D3"/>
    <w:rsid w:val="00946580"/>
    <w:rsid w:val="009466BC"/>
    <w:rsid w:val="0094680E"/>
    <w:rsid w:val="0094775A"/>
    <w:rsid w:val="00947F4E"/>
    <w:rsid w:val="00950E50"/>
    <w:rsid w:val="00951437"/>
    <w:rsid w:val="00951CD6"/>
    <w:rsid w:val="00952700"/>
    <w:rsid w:val="009528E6"/>
    <w:rsid w:val="00953BF3"/>
    <w:rsid w:val="00953FC9"/>
    <w:rsid w:val="009541FA"/>
    <w:rsid w:val="009545A4"/>
    <w:rsid w:val="009550D5"/>
    <w:rsid w:val="009552A5"/>
    <w:rsid w:val="009557B9"/>
    <w:rsid w:val="00955A3D"/>
    <w:rsid w:val="00955C46"/>
    <w:rsid w:val="00956150"/>
    <w:rsid w:val="00956F23"/>
    <w:rsid w:val="009571AA"/>
    <w:rsid w:val="009573F4"/>
    <w:rsid w:val="00960249"/>
    <w:rsid w:val="00960CEE"/>
    <w:rsid w:val="00960EF6"/>
    <w:rsid w:val="00961557"/>
    <w:rsid w:val="00961861"/>
    <w:rsid w:val="00961BE8"/>
    <w:rsid w:val="0096259D"/>
    <w:rsid w:val="00963446"/>
    <w:rsid w:val="00963ABD"/>
    <w:rsid w:val="0096401D"/>
    <w:rsid w:val="00965094"/>
    <w:rsid w:val="00965B16"/>
    <w:rsid w:val="0096629D"/>
    <w:rsid w:val="009662AF"/>
    <w:rsid w:val="00966374"/>
    <w:rsid w:val="00966403"/>
    <w:rsid w:val="0096710F"/>
    <w:rsid w:val="00967AED"/>
    <w:rsid w:val="0096DDDA"/>
    <w:rsid w:val="00970A80"/>
    <w:rsid w:val="00970D28"/>
    <w:rsid w:val="009715AE"/>
    <w:rsid w:val="009715E0"/>
    <w:rsid w:val="00971A24"/>
    <w:rsid w:val="00971A62"/>
    <w:rsid w:val="00971CFA"/>
    <w:rsid w:val="009728EC"/>
    <w:rsid w:val="009729BC"/>
    <w:rsid w:val="00972C24"/>
    <w:rsid w:val="00973FE9"/>
    <w:rsid w:val="00974220"/>
    <w:rsid w:val="009742DE"/>
    <w:rsid w:val="00974459"/>
    <w:rsid w:val="00974C54"/>
    <w:rsid w:val="00975321"/>
    <w:rsid w:val="009754F1"/>
    <w:rsid w:val="0097578A"/>
    <w:rsid w:val="009758C9"/>
    <w:rsid w:val="009759F6"/>
    <w:rsid w:val="0097609E"/>
    <w:rsid w:val="0097628E"/>
    <w:rsid w:val="00976520"/>
    <w:rsid w:val="00976779"/>
    <w:rsid w:val="00976C92"/>
    <w:rsid w:val="00977170"/>
    <w:rsid w:val="00977335"/>
    <w:rsid w:val="00977474"/>
    <w:rsid w:val="00977F29"/>
    <w:rsid w:val="0098006A"/>
    <w:rsid w:val="009802EF"/>
    <w:rsid w:val="009808C8"/>
    <w:rsid w:val="0098090A"/>
    <w:rsid w:val="00980B2A"/>
    <w:rsid w:val="00980FF9"/>
    <w:rsid w:val="00981026"/>
    <w:rsid w:val="00981054"/>
    <w:rsid w:val="0098118F"/>
    <w:rsid w:val="00981EF3"/>
    <w:rsid w:val="0098214E"/>
    <w:rsid w:val="00982635"/>
    <w:rsid w:val="00982797"/>
    <w:rsid w:val="00983BD9"/>
    <w:rsid w:val="00983C18"/>
    <w:rsid w:val="0098440A"/>
    <w:rsid w:val="00984FD5"/>
    <w:rsid w:val="0098503A"/>
    <w:rsid w:val="00985653"/>
    <w:rsid w:val="00986204"/>
    <w:rsid w:val="009867FA"/>
    <w:rsid w:val="00986DC1"/>
    <w:rsid w:val="009874F2"/>
    <w:rsid w:val="00987725"/>
    <w:rsid w:val="00987ABD"/>
    <w:rsid w:val="00987D03"/>
    <w:rsid w:val="009903A8"/>
    <w:rsid w:val="00990B95"/>
    <w:rsid w:val="00991957"/>
    <w:rsid w:val="009924DB"/>
    <w:rsid w:val="00993595"/>
    <w:rsid w:val="00993EAE"/>
    <w:rsid w:val="00994236"/>
    <w:rsid w:val="0099428F"/>
    <w:rsid w:val="009947D0"/>
    <w:rsid w:val="00995005"/>
    <w:rsid w:val="00995235"/>
    <w:rsid w:val="00995689"/>
    <w:rsid w:val="00995A17"/>
    <w:rsid w:val="00995D20"/>
    <w:rsid w:val="00995E42"/>
    <w:rsid w:val="00995F04"/>
    <w:rsid w:val="00995F1E"/>
    <w:rsid w:val="00995F36"/>
    <w:rsid w:val="0099617E"/>
    <w:rsid w:val="00996D5E"/>
    <w:rsid w:val="00997098"/>
    <w:rsid w:val="009972F0"/>
    <w:rsid w:val="0099757F"/>
    <w:rsid w:val="00997B55"/>
    <w:rsid w:val="00997B65"/>
    <w:rsid w:val="009A0043"/>
    <w:rsid w:val="009A1E98"/>
    <w:rsid w:val="009A28C2"/>
    <w:rsid w:val="009A3A54"/>
    <w:rsid w:val="009A3C20"/>
    <w:rsid w:val="009A3ED7"/>
    <w:rsid w:val="009A3F34"/>
    <w:rsid w:val="009A4467"/>
    <w:rsid w:val="009A451D"/>
    <w:rsid w:val="009A4A05"/>
    <w:rsid w:val="009A5015"/>
    <w:rsid w:val="009A53DC"/>
    <w:rsid w:val="009A5A73"/>
    <w:rsid w:val="009A5E4C"/>
    <w:rsid w:val="009A6075"/>
    <w:rsid w:val="009A70B1"/>
    <w:rsid w:val="009A7567"/>
    <w:rsid w:val="009A76ED"/>
    <w:rsid w:val="009A7BDB"/>
    <w:rsid w:val="009A7CEA"/>
    <w:rsid w:val="009A7F1A"/>
    <w:rsid w:val="009B03E0"/>
    <w:rsid w:val="009B1444"/>
    <w:rsid w:val="009B15E1"/>
    <w:rsid w:val="009B1624"/>
    <w:rsid w:val="009B1786"/>
    <w:rsid w:val="009B18C4"/>
    <w:rsid w:val="009B195D"/>
    <w:rsid w:val="009B1B0D"/>
    <w:rsid w:val="009B212E"/>
    <w:rsid w:val="009B23AE"/>
    <w:rsid w:val="009B3451"/>
    <w:rsid w:val="009B35DD"/>
    <w:rsid w:val="009B3BB0"/>
    <w:rsid w:val="009B3DCF"/>
    <w:rsid w:val="009B4058"/>
    <w:rsid w:val="009B42A5"/>
    <w:rsid w:val="009B4388"/>
    <w:rsid w:val="009B4F8C"/>
    <w:rsid w:val="009B5604"/>
    <w:rsid w:val="009B599F"/>
    <w:rsid w:val="009B5AA7"/>
    <w:rsid w:val="009B5F8B"/>
    <w:rsid w:val="009B65E6"/>
    <w:rsid w:val="009B6A76"/>
    <w:rsid w:val="009B6E47"/>
    <w:rsid w:val="009B701F"/>
    <w:rsid w:val="009B7075"/>
    <w:rsid w:val="009B7314"/>
    <w:rsid w:val="009B7940"/>
    <w:rsid w:val="009B7C4A"/>
    <w:rsid w:val="009BC6FF"/>
    <w:rsid w:val="009C0181"/>
    <w:rsid w:val="009C0310"/>
    <w:rsid w:val="009C0516"/>
    <w:rsid w:val="009C090F"/>
    <w:rsid w:val="009C0F86"/>
    <w:rsid w:val="009C10FA"/>
    <w:rsid w:val="009C1145"/>
    <w:rsid w:val="009C1595"/>
    <w:rsid w:val="009C15BA"/>
    <w:rsid w:val="009C197E"/>
    <w:rsid w:val="009C20D8"/>
    <w:rsid w:val="009C2C75"/>
    <w:rsid w:val="009C2E80"/>
    <w:rsid w:val="009C2FB2"/>
    <w:rsid w:val="009C3118"/>
    <w:rsid w:val="009C32D9"/>
    <w:rsid w:val="009C394D"/>
    <w:rsid w:val="009C3D62"/>
    <w:rsid w:val="009C4221"/>
    <w:rsid w:val="009C4386"/>
    <w:rsid w:val="009C4593"/>
    <w:rsid w:val="009C48A9"/>
    <w:rsid w:val="009C4B56"/>
    <w:rsid w:val="009C4B89"/>
    <w:rsid w:val="009C4F2F"/>
    <w:rsid w:val="009C52C1"/>
    <w:rsid w:val="009C588E"/>
    <w:rsid w:val="009C6E26"/>
    <w:rsid w:val="009C6FE8"/>
    <w:rsid w:val="009C71DF"/>
    <w:rsid w:val="009C735E"/>
    <w:rsid w:val="009D0E54"/>
    <w:rsid w:val="009D0F64"/>
    <w:rsid w:val="009D1513"/>
    <w:rsid w:val="009D1992"/>
    <w:rsid w:val="009D29DA"/>
    <w:rsid w:val="009D2B5D"/>
    <w:rsid w:val="009D2CA1"/>
    <w:rsid w:val="009D3168"/>
    <w:rsid w:val="009D3228"/>
    <w:rsid w:val="009D326A"/>
    <w:rsid w:val="009D3641"/>
    <w:rsid w:val="009D36D7"/>
    <w:rsid w:val="009D3C20"/>
    <w:rsid w:val="009D40A3"/>
    <w:rsid w:val="009D47CF"/>
    <w:rsid w:val="009D5566"/>
    <w:rsid w:val="009D59FC"/>
    <w:rsid w:val="009D65B3"/>
    <w:rsid w:val="009D66AC"/>
    <w:rsid w:val="009D6996"/>
    <w:rsid w:val="009D6E96"/>
    <w:rsid w:val="009D74E6"/>
    <w:rsid w:val="009D7E8D"/>
    <w:rsid w:val="009D7EC7"/>
    <w:rsid w:val="009E00D2"/>
    <w:rsid w:val="009E0350"/>
    <w:rsid w:val="009E0C9D"/>
    <w:rsid w:val="009E0FBF"/>
    <w:rsid w:val="009E103C"/>
    <w:rsid w:val="009E16FB"/>
    <w:rsid w:val="009E1A15"/>
    <w:rsid w:val="009E1DDA"/>
    <w:rsid w:val="009E211B"/>
    <w:rsid w:val="009E2153"/>
    <w:rsid w:val="009E23A1"/>
    <w:rsid w:val="009E29FF"/>
    <w:rsid w:val="009E2DBB"/>
    <w:rsid w:val="009E2F01"/>
    <w:rsid w:val="009E357A"/>
    <w:rsid w:val="009E37DD"/>
    <w:rsid w:val="009E3A62"/>
    <w:rsid w:val="009E3E1E"/>
    <w:rsid w:val="009E407A"/>
    <w:rsid w:val="009E40BF"/>
    <w:rsid w:val="009E479D"/>
    <w:rsid w:val="009E48CE"/>
    <w:rsid w:val="009E4EC7"/>
    <w:rsid w:val="009E54C0"/>
    <w:rsid w:val="009E569F"/>
    <w:rsid w:val="009E58BE"/>
    <w:rsid w:val="009E5FC1"/>
    <w:rsid w:val="009E6FA8"/>
    <w:rsid w:val="009E706E"/>
    <w:rsid w:val="009E71AC"/>
    <w:rsid w:val="009E74AE"/>
    <w:rsid w:val="009E7649"/>
    <w:rsid w:val="009E769C"/>
    <w:rsid w:val="009E7792"/>
    <w:rsid w:val="009F02B2"/>
    <w:rsid w:val="009F032E"/>
    <w:rsid w:val="009F0AED"/>
    <w:rsid w:val="009F10E1"/>
    <w:rsid w:val="009F13F4"/>
    <w:rsid w:val="009F1874"/>
    <w:rsid w:val="009F2297"/>
    <w:rsid w:val="009F22BF"/>
    <w:rsid w:val="009F2610"/>
    <w:rsid w:val="009F3134"/>
    <w:rsid w:val="009F33A8"/>
    <w:rsid w:val="009F374B"/>
    <w:rsid w:val="009F3A2E"/>
    <w:rsid w:val="009F3FEF"/>
    <w:rsid w:val="009F4E97"/>
    <w:rsid w:val="009F556D"/>
    <w:rsid w:val="009F574F"/>
    <w:rsid w:val="009F5E70"/>
    <w:rsid w:val="009F5F43"/>
    <w:rsid w:val="009F624C"/>
    <w:rsid w:val="009F66E6"/>
    <w:rsid w:val="009F6751"/>
    <w:rsid w:val="009F6C5C"/>
    <w:rsid w:val="009F71F0"/>
    <w:rsid w:val="009F739C"/>
    <w:rsid w:val="009F7539"/>
    <w:rsid w:val="00A00221"/>
    <w:rsid w:val="00A00386"/>
    <w:rsid w:val="00A00A1F"/>
    <w:rsid w:val="00A00D5A"/>
    <w:rsid w:val="00A00DFC"/>
    <w:rsid w:val="00A0137A"/>
    <w:rsid w:val="00A0189D"/>
    <w:rsid w:val="00A01D51"/>
    <w:rsid w:val="00A02668"/>
    <w:rsid w:val="00A0294C"/>
    <w:rsid w:val="00A03063"/>
    <w:rsid w:val="00A03214"/>
    <w:rsid w:val="00A03438"/>
    <w:rsid w:val="00A03E93"/>
    <w:rsid w:val="00A0489D"/>
    <w:rsid w:val="00A04988"/>
    <w:rsid w:val="00A04B5B"/>
    <w:rsid w:val="00A04FDC"/>
    <w:rsid w:val="00A050B5"/>
    <w:rsid w:val="00A05849"/>
    <w:rsid w:val="00A05E42"/>
    <w:rsid w:val="00A060E8"/>
    <w:rsid w:val="00A062FA"/>
    <w:rsid w:val="00A06753"/>
    <w:rsid w:val="00A06AA1"/>
    <w:rsid w:val="00A0729A"/>
    <w:rsid w:val="00A0776A"/>
    <w:rsid w:val="00A077F2"/>
    <w:rsid w:val="00A07C9D"/>
    <w:rsid w:val="00A07D68"/>
    <w:rsid w:val="00A07D78"/>
    <w:rsid w:val="00A07E62"/>
    <w:rsid w:val="00A07E7C"/>
    <w:rsid w:val="00A10988"/>
    <w:rsid w:val="00A10D35"/>
    <w:rsid w:val="00A11089"/>
    <w:rsid w:val="00A112A7"/>
    <w:rsid w:val="00A11C9D"/>
    <w:rsid w:val="00A11E30"/>
    <w:rsid w:val="00A13365"/>
    <w:rsid w:val="00A143D4"/>
    <w:rsid w:val="00A1481C"/>
    <w:rsid w:val="00A15777"/>
    <w:rsid w:val="00A1589F"/>
    <w:rsid w:val="00A15E45"/>
    <w:rsid w:val="00A168F8"/>
    <w:rsid w:val="00A16ACD"/>
    <w:rsid w:val="00A16B2B"/>
    <w:rsid w:val="00A177E7"/>
    <w:rsid w:val="00A17B2D"/>
    <w:rsid w:val="00A1E60B"/>
    <w:rsid w:val="00A20A0C"/>
    <w:rsid w:val="00A20DDD"/>
    <w:rsid w:val="00A21B13"/>
    <w:rsid w:val="00A229AE"/>
    <w:rsid w:val="00A22B9E"/>
    <w:rsid w:val="00A22D49"/>
    <w:rsid w:val="00A2306D"/>
    <w:rsid w:val="00A235F8"/>
    <w:rsid w:val="00A243C4"/>
    <w:rsid w:val="00A25746"/>
    <w:rsid w:val="00A25954"/>
    <w:rsid w:val="00A259EC"/>
    <w:rsid w:val="00A2627E"/>
    <w:rsid w:val="00A264AF"/>
    <w:rsid w:val="00A2656B"/>
    <w:rsid w:val="00A26961"/>
    <w:rsid w:val="00A26C14"/>
    <w:rsid w:val="00A26FC9"/>
    <w:rsid w:val="00A27545"/>
    <w:rsid w:val="00A276BC"/>
    <w:rsid w:val="00A27918"/>
    <w:rsid w:val="00A27A74"/>
    <w:rsid w:val="00A27D52"/>
    <w:rsid w:val="00A27ECA"/>
    <w:rsid w:val="00A27F05"/>
    <w:rsid w:val="00A30CAE"/>
    <w:rsid w:val="00A30DC9"/>
    <w:rsid w:val="00A30F65"/>
    <w:rsid w:val="00A311F4"/>
    <w:rsid w:val="00A313EF"/>
    <w:rsid w:val="00A31ACC"/>
    <w:rsid w:val="00A3277B"/>
    <w:rsid w:val="00A32BF0"/>
    <w:rsid w:val="00A335D0"/>
    <w:rsid w:val="00A337A6"/>
    <w:rsid w:val="00A33A4A"/>
    <w:rsid w:val="00A33FE1"/>
    <w:rsid w:val="00A34116"/>
    <w:rsid w:val="00A341A6"/>
    <w:rsid w:val="00A34990"/>
    <w:rsid w:val="00A35777"/>
    <w:rsid w:val="00A360A8"/>
    <w:rsid w:val="00A36382"/>
    <w:rsid w:val="00A36832"/>
    <w:rsid w:val="00A36FCD"/>
    <w:rsid w:val="00A3741E"/>
    <w:rsid w:val="00A37657"/>
    <w:rsid w:val="00A37B5B"/>
    <w:rsid w:val="00A3C92A"/>
    <w:rsid w:val="00A40045"/>
    <w:rsid w:val="00A4052B"/>
    <w:rsid w:val="00A40795"/>
    <w:rsid w:val="00A4085B"/>
    <w:rsid w:val="00A40E0C"/>
    <w:rsid w:val="00A41018"/>
    <w:rsid w:val="00A41805"/>
    <w:rsid w:val="00A4272B"/>
    <w:rsid w:val="00A42B76"/>
    <w:rsid w:val="00A43E47"/>
    <w:rsid w:val="00A442EA"/>
    <w:rsid w:val="00A444AA"/>
    <w:rsid w:val="00A453C6"/>
    <w:rsid w:val="00A45419"/>
    <w:rsid w:val="00A45449"/>
    <w:rsid w:val="00A4544B"/>
    <w:rsid w:val="00A458C7"/>
    <w:rsid w:val="00A458DC"/>
    <w:rsid w:val="00A45B1E"/>
    <w:rsid w:val="00A46720"/>
    <w:rsid w:val="00A467EF"/>
    <w:rsid w:val="00A46EAB"/>
    <w:rsid w:val="00A47478"/>
    <w:rsid w:val="00A47739"/>
    <w:rsid w:val="00A47773"/>
    <w:rsid w:val="00A47794"/>
    <w:rsid w:val="00A478E7"/>
    <w:rsid w:val="00A47B3D"/>
    <w:rsid w:val="00A47C76"/>
    <w:rsid w:val="00A47F53"/>
    <w:rsid w:val="00A47FB9"/>
    <w:rsid w:val="00A50198"/>
    <w:rsid w:val="00A50654"/>
    <w:rsid w:val="00A50A83"/>
    <w:rsid w:val="00A50D1C"/>
    <w:rsid w:val="00A510E5"/>
    <w:rsid w:val="00A51490"/>
    <w:rsid w:val="00A51D94"/>
    <w:rsid w:val="00A51DAC"/>
    <w:rsid w:val="00A52242"/>
    <w:rsid w:val="00A5230C"/>
    <w:rsid w:val="00A52A27"/>
    <w:rsid w:val="00A52A91"/>
    <w:rsid w:val="00A52BE6"/>
    <w:rsid w:val="00A538B9"/>
    <w:rsid w:val="00A53A3B"/>
    <w:rsid w:val="00A5422C"/>
    <w:rsid w:val="00A546EF"/>
    <w:rsid w:val="00A5500F"/>
    <w:rsid w:val="00A55214"/>
    <w:rsid w:val="00A55800"/>
    <w:rsid w:val="00A559FB"/>
    <w:rsid w:val="00A55E22"/>
    <w:rsid w:val="00A55E99"/>
    <w:rsid w:val="00A562C7"/>
    <w:rsid w:val="00A5698B"/>
    <w:rsid w:val="00A569BD"/>
    <w:rsid w:val="00A56A20"/>
    <w:rsid w:val="00A602A1"/>
    <w:rsid w:val="00A60CC0"/>
    <w:rsid w:val="00A613BE"/>
    <w:rsid w:val="00A613CC"/>
    <w:rsid w:val="00A614EF"/>
    <w:rsid w:val="00A6153F"/>
    <w:rsid w:val="00A61A48"/>
    <w:rsid w:val="00A6229B"/>
    <w:rsid w:val="00A625F9"/>
    <w:rsid w:val="00A62639"/>
    <w:rsid w:val="00A62EB6"/>
    <w:rsid w:val="00A62F36"/>
    <w:rsid w:val="00A62FF6"/>
    <w:rsid w:val="00A63548"/>
    <w:rsid w:val="00A63619"/>
    <w:rsid w:val="00A63733"/>
    <w:rsid w:val="00A63810"/>
    <w:rsid w:val="00A63E19"/>
    <w:rsid w:val="00A63E4C"/>
    <w:rsid w:val="00A64851"/>
    <w:rsid w:val="00A65275"/>
    <w:rsid w:val="00A656D9"/>
    <w:rsid w:val="00A656FE"/>
    <w:rsid w:val="00A658B0"/>
    <w:rsid w:val="00A6632A"/>
    <w:rsid w:val="00A676C4"/>
    <w:rsid w:val="00A67C3C"/>
    <w:rsid w:val="00A7005B"/>
    <w:rsid w:val="00A707BE"/>
    <w:rsid w:val="00A7086D"/>
    <w:rsid w:val="00A71044"/>
    <w:rsid w:val="00A71126"/>
    <w:rsid w:val="00A717D6"/>
    <w:rsid w:val="00A72001"/>
    <w:rsid w:val="00A722B2"/>
    <w:rsid w:val="00A724EB"/>
    <w:rsid w:val="00A72642"/>
    <w:rsid w:val="00A7283E"/>
    <w:rsid w:val="00A72874"/>
    <w:rsid w:val="00A72B19"/>
    <w:rsid w:val="00A72F84"/>
    <w:rsid w:val="00A7310D"/>
    <w:rsid w:val="00A732BF"/>
    <w:rsid w:val="00A7350B"/>
    <w:rsid w:val="00A73697"/>
    <w:rsid w:val="00A73B0C"/>
    <w:rsid w:val="00A745D5"/>
    <w:rsid w:val="00A745EB"/>
    <w:rsid w:val="00A7477B"/>
    <w:rsid w:val="00A749E5"/>
    <w:rsid w:val="00A75246"/>
    <w:rsid w:val="00A75446"/>
    <w:rsid w:val="00A75716"/>
    <w:rsid w:val="00A75D5B"/>
    <w:rsid w:val="00A75FA2"/>
    <w:rsid w:val="00A76006"/>
    <w:rsid w:val="00A770CE"/>
    <w:rsid w:val="00A7745C"/>
    <w:rsid w:val="00A77507"/>
    <w:rsid w:val="00A77983"/>
    <w:rsid w:val="00A8012D"/>
    <w:rsid w:val="00A80221"/>
    <w:rsid w:val="00A80A89"/>
    <w:rsid w:val="00A80E86"/>
    <w:rsid w:val="00A8113D"/>
    <w:rsid w:val="00A819F6"/>
    <w:rsid w:val="00A820F8"/>
    <w:rsid w:val="00A826C2"/>
    <w:rsid w:val="00A82A94"/>
    <w:rsid w:val="00A82B03"/>
    <w:rsid w:val="00A82BF4"/>
    <w:rsid w:val="00A82EAC"/>
    <w:rsid w:val="00A83953"/>
    <w:rsid w:val="00A83D4B"/>
    <w:rsid w:val="00A84002"/>
    <w:rsid w:val="00A8407B"/>
    <w:rsid w:val="00A84A43"/>
    <w:rsid w:val="00A84E4E"/>
    <w:rsid w:val="00A84E5E"/>
    <w:rsid w:val="00A851E5"/>
    <w:rsid w:val="00A8554F"/>
    <w:rsid w:val="00A85FFB"/>
    <w:rsid w:val="00A862D9"/>
    <w:rsid w:val="00A8658C"/>
    <w:rsid w:val="00A86869"/>
    <w:rsid w:val="00A87070"/>
    <w:rsid w:val="00A87105"/>
    <w:rsid w:val="00A87FC7"/>
    <w:rsid w:val="00A89DE5"/>
    <w:rsid w:val="00A9078C"/>
    <w:rsid w:val="00A9087E"/>
    <w:rsid w:val="00A90C59"/>
    <w:rsid w:val="00A90D1B"/>
    <w:rsid w:val="00A91183"/>
    <w:rsid w:val="00A916F9"/>
    <w:rsid w:val="00A91C58"/>
    <w:rsid w:val="00A91C8D"/>
    <w:rsid w:val="00A92138"/>
    <w:rsid w:val="00A922BF"/>
    <w:rsid w:val="00A92A67"/>
    <w:rsid w:val="00A92B17"/>
    <w:rsid w:val="00A935B0"/>
    <w:rsid w:val="00A93929"/>
    <w:rsid w:val="00A940E2"/>
    <w:rsid w:val="00A94BD4"/>
    <w:rsid w:val="00A94F58"/>
    <w:rsid w:val="00A958C2"/>
    <w:rsid w:val="00A95C9F"/>
    <w:rsid w:val="00A9657C"/>
    <w:rsid w:val="00A97221"/>
    <w:rsid w:val="00A972B2"/>
    <w:rsid w:val="00A97342"/>
    <w:rsid w:val="00A97350"/>
    <w:rsid w:val="00A97830"/>
    <w:rsid w:val="00A97B18"/>
    <w:rsid w:val="00A97BA7"/>
    <w:rsid w:val="00AA025A"/>
    <w:rsid w:val="00AA0385"/>
    <w:rsid w:val="00AA06F2"/>
    <w:rsid w:val="00AA0841"/>
    <w:rsid w:val="00AA0BFA"/>
    <w:rsid w:val="00AA10B9"/>
    <w:rsid w:val="00AA10EB"/>
    <w:rsid w:val="00AA1209"/>
    <w:rsid w:val="00AA169A"/>
    <w:rsid w:val="00AA17E5"/>
    <w:rsid w:val="00AA1D06"/>
    <w:rsid w:val="00AA2035"/>
    <w:rsid w:val="00AA2139"/>
    <w:rsid w:val="00AA21E5"/>
    <w:rsid w:val="00AA29C7"/>
    <w:rsid w:val="00AA2B23"/>
    <w:rsid w:val="00AA341D"/>
    <w:rsid w:val="00AA3920"/>
    <w:rsid w:val="00AA3B4E"/>
    <w:rsid w:val="00AA3CAF"/>
    <w:rsid w:val="00AA3FD8"/>
    <w:rsid w:val="00AA4399"/>
    <w:rsid w:val="00AA43E6"/>
    <w:rsid w:val="00AA46EF"/>
    <w:rsid w:val="00AA4CEB"/>
    <w:rsid w:val="00AA51A5"/>
    <w:rsid w:val="00AA568D"/>
    <w:rsid w:val="00AA571D"/>
    <w:rsid w:val="00AA66A1"/>
    <w:rsid w:val="00AA7C25"/>
    <w:rsid w:val="00AB0526"/>
    <w:rsid w:val="00AB08FE"/>
    <w:rsid w:val="00AB0FEF"/>
    <w:rsid w:val="00AB1100"/>
    <w:rsid w:val="00AB140B"/>
    <w:rsid w:val="00AB1646"/>
    <w:rsid w:val="00AB1917"/>
    <w:rsid w:val="00AB1DF6"/>
    <w:rsid w:val="00AB203B"/>
    <w:rsid w:val="00AB227A"/>
    <w:rsid w:val="00AB2815"/>
    <w:rsid w:val="00AB4163"/>
    <w:rsid w:val="00AB4427"/>
    <w:rsid w:val="00AB4A5D"/>
    <w:rsid w:val="00AB4C0B"/>
    <w:rsid w:val="00AB4F52"/>
    <w:rsid w:val="00AB5146"/>
    <w:rsid w:val="00AB5263"/>
    <w:rsid w:val="00AB5500"/>
    <w:rsid w:val="00AB58D8"/>
    <w:rsid w:val="00AB5BFA"/>
    <w:rsid w:val="00AB611C"/>
    <w:rsid w:val="00AB6758"/>
    <w:rsid w:val="00AB6879"/>
    <w:rsid w:val="00AB6886"/>
    <w:rsid w:val="00AB6E2B"/>
    <w:rsid w:val="00AB72F1"/>
    <w:rsid w:val="00AB778E"/>
    <w:rsid w:val="00AB7BC0"/>
    <w:rsid w:val="00AB7BD0"/>
    <w:rsid w:val="00AC0CA2"/>
    <w:rsid w:val="00AC10C8"/>
    <w:rsid w:val="00AC12DE"/>
    <w:rsid w:val="00AC1CD4"/>
    <w:rsid w:val="00AC1F06"/>
    <w:rsid w:val="00AC22B8"/>
    <w:rsid w:val="00AC2592"/>
    <w:rsid w:val="00AC2A88"/>
    <w:rsid w:val="00AC2E8C"/>
    <w:rsid w:val="00AC31B7"/>
    <w:rsid w:val="00AC3222"/>
    <w:rsid w:val="00AC3A57"/>
    <w:rsid w:val="00AC3B17"/>
    <w:rsid w:val="00AC418F"/>
    <w:rsid w:val="00AC4412"/>
    <w:rsid w:val="00AC4473"/>
    <w:rsid w:val="00AC4561"/>
    <w:rsid w:val="00AC4DF2"/>
    <w:rsid w:val="00AC5268"/>
    <w:rsid w:val="00AC5C97"/>
    <w:rsid w:val="00AC60AE"/>
    <w:rsid w:val="00AC64EF"/>
    <w:rsid w:val="00AC6B6E"/>
    <w:rsid w:val="00AC6D62"/>
    <w:rsid w:val="00AC6E5A"/>
    <w:rsid w:val="00AC7348"/>
    <w:rsid w:val="00AC7389"/>
    <w:rsid w:val="00AC7A25"/>
    <w:rsid w:val="00AC7BC3"/>
    <w:rsid w:val="00AC7CA8"/>
    <w:rsid w:val="00AD063F"/>
    <w:rsid w:val="00AD1FD1"/>
    <w:rsid w:val="00AD2894"/>
    <w:rsid w:val="00AD2C4B"/>
    <w:rsid w:val="00AD3657"/>
    <w:rsid w:val="00AD3B38"/>
    <w:rsid w:val="00AD400D"/>
    <w:rsid w:val="00AD450E"/>
    <w:rsid w:val="00AD4976"/>
    <w:rsid w:val="00AD49F2"/>
    <w:rsid w:val="00AD51FF"/>
    <w:rsid w:val="00AD538A"/>
    <w:rsid w:val="00AD5D38"/>
    <w:rsid w:val="00AD6402"/>
    <w:rsid w:val="00AD643E"/>
    <w:rsid w:val="00AD6A10"/>
    <w:rsid w:val="00AD7495"/>
    <w:rsid w:val="00AD7821"/>
    <w:rsid w:val="00AE10A0"/>
    <w:rsid w:val="00AE1576"/>
    <w:rsid w:val="00AE1B29"/>
    <w:rsid w:val="00AE1D6D"/>
    <w:rsid w:val="00AE296C"/>
    <w:rsid w:val="00AE2F93"/>
    <w:rsid w:val="00AE3020"/>
    <w:rsid w:val="00AE3857"/>
    <w:rsid w:val="00AE4314"/>
    <w:rsid w:val="00AE459A"/>
    <w:rsid w:val="00AE55E4"/>
    <w:rsid w:val="00AE5761"/>
    <w:rsid w:val="00AE5D24"/>
    <w:rsid w:val="00AE674C"/>
    <w:rsid w:val="00AE694B"/>
    <w:rsid w:val="00AE6BEF"/>
    <w:rsid w:val="00AE6F01"/>
    <w:rsid w:val="00AE6F92"/>
    <w:rsid w:val="00AE75B1"/>
    <w:rsid w:val="00AE7A8E"/>
    <w:rsid w:val="00AE7ABE"/>
    <w:rsid w:val="00AE7AF2"/>
    <w:rsid w:val="00AF0632"/>
    <w:rsid w:val="00AF069C"/>
    <w:rsid w:val="00AF0766"/>
    <w:rsid w:val="00AF089C"/>
    <w:rsid w:val="00AF0C77"/>
    <w:rsid w:val="00AF0CE5"/>
    <w:rsid w:val="00AF149F"/>
    <w:rsid w:val="00AF1697"/>
    <w:rsid w:val="00AF1872"/>
    <w:rsid w:val="00AF188F"/>
    <w:rsid w:val="00AF1F06"/>
    <w:rsid w:val="00AF291D"/>
    <w:rsid w:val="00AF38A0"/>
    <w:rsid w:val="00AF38C5"/>
    <w:rsid w:val="00AF4379"/>
    <w:rsid w:val="00AF4A6A"/>
    <w:rsid w:val="00AF4E44"/>
    <w:rsid w:val="00AF4F49"/>
    <w:rsid w:val="00AF538E"/>
    <w:rsid w:val="00AF5CF6"/>
    <w:rsid w:val="00AF6C05"/>
    <w:rsid w:val="00AF6C33"/>
    <w:rsid w:val="00AF6E31"/>
    <w:rsid w:val="00AF72A6"/>
    <w:rsid w:val="00AF7693"/>
    <w:rsid w:val="00B0022E"/>
    <w:rsid w:val="00B0096E"/>
    <w:rsid w:val="00B011A9"/>
    <w:rsid w:val="00B017AC"/>
    <w:rsid w:val="00B02AD7"/>
    <w:rsid w:val="00B02B9C"/>
    <w:rsid w:val="00B02D7A"/>
    <w:rsid w:val="00B032DF"/>
    <w:rsid w:val="00B034CD"/>
    <w:rsid w:val="00B0458D"/>
    <w:rsid w:val="00B04CAE"/>
    <w:rsid w:val="00B050E5"/>
    <w:rsid w:val="00B05524"/>
    <w:rsid w:val="00B05E4E"/>
    <w:rsid w:val="00B06998"/>
    <w:rsid w:val="00B070FF"/>
    <w:rsid w:val="00B071D6"/>
    <w:rsid w:val="00B072C4"/>
    <w:rsid w:val="00B0787C"/>
    <w:rsid w:val="00B07C29"/>
    <w:rsid w:val="00B07DAB"/>
    <w:rsid w:val="00B07FD8"/>
    <w:rsid w:val="00B10185"/>
    <w:rsid w:val="00B10A8F"/>
    <w:rsid w:val="00B10CC3"/>
    <w:rsid w:val="00B11E03"/>
    <w:rsid w:val="00B1211A"/>
    <w:rsid w:val="00B1250B"/>
    <w:rsid w:val="00B12656"/>
    <w:rsid w:val="00B12DC4"/>
    <w:rsid w:val="00B12E08"/>
    <w:rsid w:val="00B12ED2"/>
    <w:rsid w:val="00B139F8"/>
    <w:rsid w:val="00B13C32"/>
    <w:rsid w:val="00B13C4A"/>
    <w:rsid w:val="00B13E51"/>
    <w:rsid w:val="00B14726"/>
    <w:rsid w:val="00B14AE0"/>
    <w:rsid w:val="00B1576D"/>
    <w:rsid w:val="00B15B03"/>
    <w:rsid w:val="00B16573"/>
    <w:rsid w:val="00B16994"/>
    <w:rsid w:val="00B16F13"/>
    <w:rsid w:val="00B20299"/>
    <w:rsid w:val="00B2063F"/>
    <w:rsid w:val="00B20640"/>
    <w:rsid w:val="00B20643"/>
    <w:rsid w:val="00B212AA"/>
    <w:rsid w:val="00B2193A"/>
    <w:rsid w:val="00B21B9D"/>
    <w:rsid w:val="00B21C03"/>
    <w:rsid w:val="00B21C35"/>
    <w:rsid w:val="00B22161"/>
    <w:rsid w:val="00B2242E"/>
    <w:rsid w:val="00B224C1"/>
    <w:rsid w:val="00B22718"/>
    <w:rsid w:val="00B22D1B"/>
    <w:rsid w:val="00B23450"/>
    <w:rsid w:val="00B238D2"/>
    <w:rsid w:val="00B23B55"/>
    <w:rsid w:val="00B23C79"/>
    <w:rsid w:val="00B23F9C"/>
    <w:rsid w:val="00B243C7"/>
    <w:rsid w:val="00B24474"/>
    <w:rsid w:val="00B24663"/>
    <w:rsid w:val="00B24DFD"/>
    <w:rsid w:val="00B2509F"/>
    <w:rsid w:val="00B25939"/>
    <w:rsid w:val="00B273D5"/>
    <w:rsid w:val="00B27553"/>
    <w:rsid w:val="00B278E1"/>
    <w:rsid w:val="00B2A9A9"/>
    <w:rsid w:val="00B307AB"/>
    <w:rsid w:val="00B311F7"/>
    <w:rsid w:val="00B31443"/>
    <w:rsid w:val="00B31A24"/>
    <w:rsid w:val="00B31A6F"/>
    <w:rsid w:val="00B31B65"/>
    <w:rsid w:val="00B31F23"/>
    <w:rsid w:val="00B33596"/>
    <w:rsid w:val="00B335E1"/>
    <w:rsid w:val="00B33B78"/>
    <w:rsid w:val="00B33B90"/>
    <w:rsid w:val="00B33E08"/>
    <w:rsid w:val="00B33E60"/>
    <w:rsid w:val="00B34203"/>
    <w:rsid w:val="00B343BE"/>
    <w:rsid w:val="00B3443E"/>
    <w:rsid w:val="00B3460A"/>
    <w:rsid w:val="00B34A07"/>
    <w:rsid w:val="00B34A46"/>
    <w:rsid w:val="00B34E7E"/>
    <w:rsid w:val="00B35752"/>
    <w:rsid w:val="00B357CA"/>
    <w:rsid w:val="00B358B4"/>
    <w:rsid w:val="00B35A44"/>
    <w:rsid w:val="00B35BCE"/>
    <w:rsid w:val="00B35CE8"/>
    <w:rsid w:val="00B36876"/>
    <w:rsid w:val="00B36CB6"/>
    <w:rsid w:val="00B36CB9"/>
    <w:rsid w:val="00B36E8B"/>
    <w:rsid w:val="00B372A2"/>
    <w:rsid w:val="00B37473"/>
    <w:rsid w:val="00B37C15"/>
    <w:rsid w:val="00B37E4C"/>
    <w:rsid w:val="00B40872"/>
    <w:rsid w:val="00B408A0"/>
    <w:rsid w:val="00B415CE"/>
    <w:rsid w:val="00B41EED"/>
    <w:rsid w:val="00B429CD"/>
    <w:rsid w:val="00B42D84"/>
    <w:rsid w:val="00B437EE"/>
    <w:rsid w:val="00B43971"/>
    <w:rsid w:val="00B4401F"/>
    <w:rsid w:val="00B44585"/>
    <w:rsid w:val="00B44E47"/>
    <w:rsid w:val="00B46A33"/>
    <w:rsid w:val="00B46A8B"/>
    <w:rsid w:val="00B46BEA"/>
    <w:rsid w:val="00B46CC4"/>
    <w:rsid w:val="00B46FE4"/>
    <w:rsid w:val="00B4764D"/>
    <w:rsid w:val="00B47702"/>
    <w:rsid w:val="00B47FE1"/>
    <w:rsid w:val="00B5026E"/>
    <w:rsid w:val="00B50359"/>
    <w:rsid w:val="00B50CD5"/>
    <w:rsid w:val="00B5110F"/>
    <w:rsid w:val="00B51292"/>
    <w:rsid w:val="00B51460"/>
    <w:rsid w:val="00B519FA"/>
    <w:rsid w:val="00B51A06"/>
    <w:rsid w:val="00B51D7E"/>
    <w:rsid w:val="00B51FAC"/>
    <w:rsid w:val="00B52135"/>
    <w:rsid w:val="00B5250B"/>
    <w:rsid w:val="00B5272D"/>
    <w:rsid w:val="00B5285A"/>
    <w:rsid w:val="00B52EEB"/>
    <w:rsid w:val="00B53049"/>
    <w:rsid w:val="00B530A8"/>
    <w:rsid w:val="00B532DD"/>
    <w:rsid w:val="00B53737"/>
    <w:rsid w:val="00B54938"/>
    <w:rsid w:val="00B54E28"/>
    <w:rsid w:val="00B54EB9"/>
    <w:rsid w:val="00B55015"/>
    <w:rsid w:val="00B5502D"/>
    <w:rsid w:val="00B5559D"/>
    <w:rsid w:val="00B55604"/>
    <w:rsid w:val="00B557CA"/>
    <w:rsid w:val="00B55B0C"/>
    <w:rsid w:val="00B562C1"/>
    <w:rsid w:val="00B563EA"/>
    <w:rsid w:val="00B564FD"/>
    <w:rsid w:val="00B566E9"/>
    <w:rsid w:val="00B572B7"/>
    <w:rsid w:val="00B5734A"/>
    <w:rsid w:val="00B57B46"/>
    <w:rsid w:val="00B601B9"/>
    <w:rsid w:val="00B61006"/>
    <w:rsid w:val="00B611EF"/>
    <w:rsid w:val="00B612DB"/>
    <w:rsid w:val="00B6148B"/>
    <w:rsid w:val="00B6149D"/>
    <w:rsid w:val="00B615F5"/>
    <w:rsid w:val="00B6170E"/>
    <w:rsid w:val="00B61791"/>
    <w:rsid w:val="00B61917"/>
    <w:rsid w:val="00B61F1E"/>
    <w:rsid w:val="00B623F9"/>
    <w:rsid w:val="00B62575"/>
    <w:rsid w:val="00B6282A"/>
    <w:rsid w:val="00B62AD5"/>
    <w:rsid w:val="00B62D6E"/>
    <w:rsid w:val="00B63614"/>
    <w:rsid w:val="00B63E7B"/>
    <w:rsid w:val="00B6409F"/>
    <w:rsid w:val="00B64D21"/>
    <w:rsid w:val="00B651CD"/>
    <w:rsid w:val="00B65481"/>
    <w:rsid w:val="00B66011"/>
    <w:rsid w:val="00B664AD"/>
    <w:rsid w:val="00B66BCE"/>
    <w:rsid w:val="00B675BC"/>
    <w:rsid w:val="00B67C7A"/>
    <w:rsid w:val="00B67FFC"/>
    <w:rsid w:val="00B70999"/>
    <w:rsid w:val="00B70CD5"/>
    <w:rsid w:val="00B70F33"/>
    <w:rsid w:val="00B70F66"/>
    <w:rsid w:val="00B71075"/>
    <w:rsid w:val="00B71703"/>
    <w:rsid w:val="00B71861"/>
    <w:rsid w:val="00B71CD3"/>
    <w:rsid w:val="00B71D87"/>
    <w:rsid w:val="00B72BD5"/>
    <w:rsid w:val="00B73376"/>
    <w:rsid w:val="00B7355E"/>
    <w:rsid w:val="00B7359E"/>
    <w:rsid w:val="00B736A8"/>
    <w:rsid w:val="00B73C58"/>
    <w:rsid w:val="00B73D93"/>
    <w:rsid w:val="00B73E8C"/>
    <w:rsid w:val="00B7466A"/>
    <w:rsid w:val="00B74EE3"/>
    <w:rsid w:val="00B7601B"/>
    <w:rsid w:val="00B762D5"/>
    <w:rsid w:val="00B76BE3"/>
    <w:rsid w:val="00B76D73"/>
    <w:rsid w:val="00B7736F"/>
    <w:rsid w:val="00B775B2"/>
    <w:rsid w:val="00B77DB6"/>
    <w:rsid w:val="00B8020F"/>
    <w:rsid w:val="00B8066E"/>
    <w:rsid w:val="00B80BDA"/>
    <w:rsid w:val="00B80F8A"/>
    <w:rsid w:val="00B8181E"/>
    <w:rsid w:val="00B81D40"/>
    <w:rsid w:val="00B821C1"/>
    <w:rsid w:val="00B82426"/>
    <w:rsid w:val="00B82524"/>
    <w:rsid w:val="00B82682"/>
    <w:rsid w:val="00B82B29"/>
    <w:rsid w:val="00B83257"/>
    <w:rsid w:val="00B8374C"/>
    <w:rsid w:val="00B83A03"/>
    <w:rsid w:val="00B84237"/>
    <w:rsid w:val="00B84272"/>
    <w:rsid w:val="00B8492C"/>
    <w:rsid w:val="00B84F35"/>
    <w:rsid w:val="00B8519D"/>
    <w:rsid w:val="00B85347"/>
    <w:rsid w:val="00B85513"/>
    <w:rsid w:val="00B8560F"/>
    <w:rsid w:val="00B86A78"/>
    <w:rsid w:val="00B86D47"/>
    <w:rsid w:val="00B872F3"/>
    <w:rsid w:val="00B87426"/>
    <w:rsid w:val="00B8779E"/>
    <w:rsid w:val="00B87A2D"/>
    <w:rsid w:val="00B87C49"/>
    <w:rsid w:val="00B87D42"/>
    <w:rsid w:val="00B902B5"/>
    <w:rsid w:val="00B904ED"/>
    <w:rsid w:val="00B904F9"/>
    <w:rsid w:val="00B9080D"/>
    <w:rsid w:val="00B9082C"/>
    <w:rsid w:val="00B908CA"/>
    <w:rsid w:val="00B90B42"/>
    <w:rsid w:val="00B910B3"/>
    <w:rsid w:val="00B912D1"/>
    <w:rsid w:val="00B916E6"/>
    <w:rsid w:val="00B917ED"/>
    <w:rsid w:val="00B91E84"/>
    <w:rsid w:val="00B926D6"/>
    <w:rsid w:val="00B92BE8"/>
    <w:rsid w:val="00B92E59"/>
    <w:rsid w:val="00B92F1F"/>
    <w:rsid w:val="00B92F3C"/>
    <w:rsid w:val="00B92FD3"/>
    <w:rsid w:val="00B93224"/>
    <w:rsid w:val="00B93AA7"/>
    <w:rsid w:val="00B93ECA"/>
    <w:rsid w:val="00B941EF"/>
    <w:rsid w:val="00B9435C"/>
    <w:rsid w:val="00B948F6"/>
    <w:rsid w:val="00B959E3"/>
    <w:rsid w:val="00B95DBD"/>
    <w:rsid w:val="00B962B0"/>
    <w:rsid w:val="00B96487"/>
    <w:rsid w:val="00B97C7E"/>
    <w:rsid w:val="00BA0720"/>
    <w:rsid w:val="00BA07F1"/>
    <w:rsid w:val="00BA1838"/>
    <w:rsid w:val="00BA28B5"/>
    <w:rsid w:val="00BA2AC4"/>
    <w:rsid w:val="00BA2AE4"/>
    <w:rsid w:val="00BA379A"/>
    <w:rsid w:val="00BA3C02"/>
    <w:rsid w:val="00BA4706"/>
    <w:rsid w:val="00BA5418"/>
    <w:rsid w:val="00BA5850"/>
    <w:rsid w:val="00BA5D5A"/>
    <w:rsid w:val="00BA5F5C"/>
    <w:rsid w:val="00BA6D9D"/>
    <w:rsid w:val="00BA6F78"/>
    <w:rsid w:val="00BA6FC2"/>
    <w:rsid w:val="00BA77EA"/>
    <w:rsid w:val="00BA7B4B"/>
    <w:rsid w:val="00BA7F42"/>
    <w:rsid w:val="00BA7FB6"/>
    <w:rsid w:val="00BB105C"/>
    <w:rsid w:val="00BB18EA"/>
    <w:rsid w:val="00BB1CF1"/>
    <w:rsid w:val="00BB25D7"/>
    <w:rsid w:val="00BB33AF"/>
    <w:rsid w:val="00BB3E49"/>
    <w:rsid w:val="00BB3F26"/>
    <w:rsid w:val="00BB4288"/>
    <w:rsid w:val="00BB51C4"/>
    <w:rsid w:val="00BB65D4"/>
    <w:rsid w:val="00BB66CC"/>
    <w:rsid w:val="00BB6921"/>
    <w:rsid w:val="00BB6FB2"/>
    <w:rsid w:val="00BB6FE5"/>
    <w:rsid w:val="00BB70EE"/>
    <w:rsid w:val="00BB7388"/>
    <w:rsid w:val="00BB751D"/>
    <w:rsid w:val="00BB76B8"/>
    <w:rsid w:val="00BC0662"/>
    <w:rsid w:val="00BC079C"/>
    <w:rsid w:val="00BC0CE3"/>
    <w:rsid w:val="00BC185C"/>
    <w:rsid w:val="00BC2169"/>
    <w:rsid w:val="00BC2763"/>
    <w:rsid w:val="00BC290A"/>
    <w:rsid w:val="00BC2F32"/>
    <w:rsid w:val="00BC3519"/>
    <w:rsid w:val="00BC37FB"/>
    <w:rsid w:val="00BC47E6"/>
    <w:rsid w:val="00BC4F66"/>
    <w:rsid w:val="00BC60B9"/>
    <w:rsid w:val="00BC69EF"/>
    <w:rsid w:val="00BC6CC0"/>
    <w:rsid w:val="00BC76F3"/>
    <w:rsid w:val="00BC7ADA"/>
    <w:rsid w:val="00BC7CDB"/>
    <w:rsid w:val="00BC7DAE"/>
    <w:rsid w:val="00BC7E87"/>
    <w:rsid w:val="00BD052E"/>
    <w:rsid w:val="00BD0BD7"/>
    <w:rsid w:val="00BD0EA3"/>
    <w:rsid w:val="00BD220F"/>
    <w:rsid w:val="00BD2314"/>
    <w:rsid w:val="00BD2819"/>
    <w:rsid w:val="00BD2DCF"/>
    <w:rsid w:val="00BD3CF1"/>
    <w:rsid w:val="00BD3E21"/>
    <w:rsid w:val="00BD4818"/>
    <w:rsid w:val="00BD4993"/>
    <w:rsid w:val="00BD5A69"/>
    <w:rsid w:val="00BD5D97"/>
    <w:rsid w:val="00BD6A46"/>
    <w:rsid w:val="00BD6D0B"/>
    <w:rsid w:val="00BD7593"/>
    <w:rsid w:val="00BE0303"/>
    <w:rsid w:val="00BE0379"/>
    <w:rsid w:val="00BE05AE"/>
    <w:rsid w:val="00BE0F61"/>
    <w:rsid w:val="00BE116D"/>
    <w:rsid w:val="00BE1413"/>
    <w:rsid w:val="00BE147A"/>
    <w:rsid w:val="00BE1809"/>
    <w:rsid w:val="00BE272C"/>
    <w:rsid w:val="00BE2D23"/>
    <w:rsid w:val="00BE3164"/>
    <w:rsid w:val="00BE3529"/>
    <w:rsid w:val="00BE3627"/>
    <w:rsid w:val="00BE374F"/>
    <w:rsid w:val="00BE38A9"/>
    <w:rsid w:val="00BE3B3E"/>
    <w:rsid w:val="00BE3B6D"/>
    <w:rsid w:val="00BE436B"/>
    <w:rsid w:val="00BE43AA"/>
    <w:rsid w:val="00BE44C3"/>
    <w:rsid w:val="00BE4BFF"/>
    <w:rsid w:val="00BE4DDB"/>
    <w:rsid w:val="00BE5135"/>
    <w:rsid w:val="00BE5470"/>
    <w:rsid w:val="00BE5765"/>
    <w:rsid w:val="00BE5902"/>
    <w:rsid w:val="00BE5C30"/>
    <w:rsid w:val="00BE6DDE"/>
    <w:rsid w:val="00BE7771"/>
    <w:rsid w:val="00BE783A"/>
    <w:rsid w:val="00BF01E6"/>
    <w:rsid w:val="00BF03B2"/>
    <w:rsid w:val="00BF0892"/>
    <w:rsid w:val="00BF1078"/>
    <w:rsid w:val="00BF16B6"/>
    <w:rsid w:val="00BF172D"/>
    <w:rsid w:val="00BF195C"/>
    <w:rsid w:val="00BF199D"/>
    <w:rsid w:val="00BF2514"/>
    <w:rsid w:val="00BF2AAA"/>
    <w:rsid w:val="00BF3E26"/>
    <w:rsid w:val="00BF425D"/>
    <w:rsid w:val="00BF44AB"/>
    <w:rsid w:val="00BF45FC"/>
    <w:rsid w:val="00BF483D"/>
    <w:rsid w:val="00BF5018"/>
    <w:rsid w:val="00BF54D3"/>
    <w:rsid w:val="00BF5603"/>
    <w:rsid w:val="00BF58AF"/>
    <w:rsid w:val="00BF69C9"/>
    <w:rsid w:val="00BF73E7"/>
    <w:rsid w:val="00BF7984"/>
    <w:rsid w:val="00BF7D9F"/>
    <w:rsid w:val="00C0100B"/>
    <w:rsid w:val="00C0187A"/>
    <w:rsid w:val="00C018C6"/>
    <w:rsid w:val="00C01AA2"/>
    <w:rsid w:val="00C01D53"/>
    <w:rsid w:val="00C01EE6"/>
    <w:rsid w:val="00C026EC"/>
    <w:rsid w:val="00C0271E"/>
    <w:rsid w:val="00C02775"/>
    <w:rsid w:val="00C0311A"/>
    <w:rsid w:val="00C032A6"/>
    <w:rsid w:val="00C038B0"/>
    <w:rsid w:val="00C03EE7"/>
    <w:rsid w:val="00C04298"/>
    <w:rsid w:val="00C04C27"/>
    <w:rsid w:val="00C05222"/>
    <w:rsid w:val="00C05482"/>
    <w:rsid w:val="00C055BF"/>
    <w:rsid w:val="00C05998"/>
    <w:rsid w:val="00C05AF9"/>
    <w:rsid w:val="00C06420"/>
    <w:rsid w:val="00C066C4"/>
    <w:rsid w:val="00C06840"/>
    <w:rsid w:val="00C06A12"/>
    <w:rsid w:val="00C06DB1"/>
    <w:rsid w:val="00C07EE9"/>
    <w:rsid w:val="00C10026"/>
    <w:rsid w:val="00C1019A"/>
    <w:rsid w:val="00C10783"/>
    <w:rsid w:val="00C108A2"/>
    <w:rsid w:val="00C10D28"/>
    <w:rsid w:val="00C10E08"/>
    <w:rsid w:val="00C110A0"/>
    <w:rsid w:val="00C113B1"/>
    <w:rsid w:val="00C11474"/>
    <w:rsid w:val="00C115A8"/>
    <w:rsid w:val="00C11797"/>
    <w:rsid w:val="00C11B6D"/>
    <w:rsid w:val="00C12497"/>
    <w:rsid w:val="00C128ED"/>
    <w:rsid w:val="00C12B8A"/>
    <w:rsid w:val="00C12CE8"/>
    <w:rsid w:val="00C12DBF"/>
    <w:rsid w:val="00C12E50"/>
    <w:rsid w:val="00C12FCA"/>
    <w:rsid w:val="00C13808"/>
    <w:rsid w:val="00C13E72"/>
    <w:rsid w:val="00C13E78"/>
    <w:rsid w:val="00C14165"/>
    <w:rsid w:val="00C14D0D"/>
    <w:rsid w:val="00C14E2F"/>
    <w:rsid w:val="00C14F4F"/>
    <w:rsid w:val="00C14F81"/>
    <w:rsid w:val="00C15487"/>
    <w:rsid w:val="00C15520"/>
    <w:rsid w:val="00C15AE3"/>
    <w:rsid w:val="00C15B41"/>
    <w:rsid w:val="00C162FB"/>
    <w:rsid w:val="00C16639"/>
    <w:rsid w:val="00C172DB"/>
    <w:rsid w:val="00C173A3"/>
    <w:rsid w:val="00C175DD"/>
    <w:rsid w:val="00C17813"/>
    <w:rsid w:val="00C17EBF"/>
    <w:rsid w:val="00C20CC6"/>
    <w:rsid w:val="00C20FE9"/>
    <w:rsid w:val="00C212BE"/>
    <w:rsid w:val="00C21856"/>
    <w:rsid w:val="00C21C1E"/>
    <w:rsid w:val="00C21D94"/>
    <w:rsid w:val="00C222B4"/>
    <w:rsid w:val="00C2246E"/>
    <w:rsid w:val="00C22512"/>
    <w:rsid w:val="00C22B46"/>
    <w:rsid w:val="00C230AF"/>
    <w:rsid w:val="00C23EB4"/>
    <w:rsid w:val="00C245F4"/>
    <w:rsid w:val="00C25334"/>
    <w:rsid w:val="00C254FA"/>
    <w:rsid w:val="00C2552F"/>
    <w:rsid w:val="00C2556D"/>
    <w:rsid w:val="00C26BEC"/>
    <w:rsid w:val="00C26D24"/>
    <w:rsid w:val="00C27360"/>
    <w:rsid w:val="00C27D04"/>
    <w:rsid w:val="00C27D7A"/>
    <w:rsid w:val="00C27F06"/>
    <w:rsid w:val="00C30EA5"/>
    <w:rsid w:val="00C312D9"/>
    <w:rsid w:val="00C317CB"/>
    <w:rsid w:val="00C322A8"/>
    <w:rsid w:val="00C3302D"/>
    <w:rsid w:val="00C338E2"/>
    <w:rsid w:val="00C33A9D"/>
    <w:rsid w:val="00C33B6B"/>
    <w:rsid w:val="00C340B7"/>
    <w:rsid w:val="00C342B1"/>
    <w:rsid w:val="00C3440D"/>
    <w:rsid w:val="00C34543"/>
    <w:rsid w:val="00C34605"/>
    <w:rsid w:val="00C349FA"/>
    <w:rsid w:val="00C34D30"/>
    <w:rsid w:val="00C3519F"/>
    <w:rsid w:val="00C356BE"/>
    <w:rsid w:val="00C3587B"/>
    <w:rsid w:val="00C35AB3"/>
    <w:rsid w:val="00C35C91"/>
    <w:rsid w:val="00C35E79"/>
    <w:rsid w:val="00C36B42"/>
    <w:rsid w:val="00C36E29"/>
    <w:rsid w:val="00C36E77"/>
    <w:rsid w:val="00C37536"/>
    <w:rsid w:val="00C37640"/>
    <w:rsid w:val="00C3765A"/>
    <w:rsid w:val="00C37B4B"/>
    <w:rsid w:val="00C37C53"/>
    <w:rsid w:val="00C4011A"/>
    <w:rsid w:val="00C40CED"/>
    <w:rsid w:val="00C40F0C"/>
    <w:rsid w:val="00C4116A"/>
    <w:rsid w:val="00C413B6"/>
    <w:rsid w:val="00C42107"/>
    <w:rsid w:val="00C421F6"/>
    <w:rsid w:val="00C425BA"/>
    <w:rsid w:val="00C425ED"/>
    <w:rsid w:val="00C4414A"/>
    <w:rsid w:val="00C45442"/>
    <w:rsid w:val="00C45C4C"/>
    <w:rsid w:val="00C45D00"/>
    <w:rsid w:val="00C46AA1"/>
    <w:rsid w:val="00C47068"/>
    <w:rsid w:val="00C47098"/>
    <w:rsid w:val="00C472EF"/>
    <w:rsid w:val="00C479C9"/>
    <w:rsid w:val="00C47AE9"/>
    <w:rsid w:val="00C47C3F"/>
    <w:rsid w:val="00C50453"/>
    <w:rsid w:val="00C504FF"/>
    <w:rsid w:val="00C50545"/>
    <w:rsid w:val="00C51560"/>
    <w:rsid w:val="00C5161C"/>
    <w:rsid w:val="00C5172B"/>
    <w:rsid w:val="00C5172E"/>
    <w:rsid w:val="00C51A56"/>
    <w:rsid w:val="00C52296"/>
    <w:rsid w:val="00C52350"/>
    <w:rsid w:val="00C523ED"/>
    <w:rsid w:val="00C52F94"/>
    <w:rsid w:val="00C5347C"/>
    <w:rsid w:val="00C54475"/>
    <w:rsid w:val="00C54AAD"/>
    <w:rsid w:val="00C55048"/>
    <w:rsid w:val="00C55233"/>
    <w:rsid w:val="00C557DD"/>
    <w:rsid w:val="00C558CD"/>
    <w:rsid w:val="00C55A59"/>
    <w:rsid w:val="00C55C86"/>
    <w:rsid w:val="00C56422"/>
    <w:rsid w:val="00C574E3"/>
    <w:rsid w:val="00C577C0"/>
    <w:rsid w:val="00C603B4"/>
    <w:rsid w:val="00C60516"/>
    <w:rsid w:val="00C60DBC"/>
    <w:rsid w:val="00C60EDB"/>
    <w:rsid w:val="00C60F85"/>
    <w:rsid w:val="00C60FBD"/>
    <w:rsid w:val="00C61B4C"/>
    <w:rsid w:val="00C62B0A"/>
    <w:rsid w:val="00C62EC7"/>
    <w:rsid w:val="00C63483"/>
    <w:rsid w:val="00C64839"/>
    <w:rsid w:val="00C64BAF"/>
    <w:rsid w:val="00C64C91"/>
    <w:rsid w:val="00C65092"/>
    <w:rsid w:val="00C658C5"/>
    <w:rsid w:val="00C66597"/>
    <w:rsid w:val="00C6660A"/>
    <w:rsid w:val="00C67386"/>
    <w:rsid w:val="00C6775D"/>
    <w:rsid w:val="00C67B7A"/>
    <w:rsid w:val="00C67E6E"/>
    <w:rsid w:val="00C67EF2"/>
    <w:rsid w:val="00C70683"/>
    <w:rsid w:val="00C706F0"/>
    <w:rsid w:val="00C7111C"/>
    <w:rsid w:val="00C71887"/>
    <w:rsid w:val="00C71C7E"/>
    <w:rsid w:val="00C7234C"/>
    <w:rsid w:val="00C727B3"/>
    <w:rsid w:val="00C73114"/>
    <w:rsid w:val="00C73453"/>
    <w:rsid w:val="00C736E2"/>
    <w:rsid w:val="00C73F5A"/>
    <w:rsid w:val="00C74437"/>
    <w:rsid w:val="00C749D3"/>
    <w:rsid w:val="00C74AF9"/>
    <w:rsid w:val="00C75FF9"/>
    <w:rsid w:val="00C76234"/>
    <w:rsid w:val="00C7664D"/>
    <w:rsid w:val="00C76FCE"/>
    <w:rsid w:val="00C774A8"/>
    <w:rsid w:val="00C80FFD"/>
    <w:rsid w:val="00C81599"/>
    <w:rsid w:val="00C81C80"/>
    <w:rsid w:val="00C81F41"/>
    <w:rsid w:val="00C82709"/>
    <w:rsid w:val="00C82EC0"/>
    <w:rsid w:val="00C8301D"/>
    <w:rsid w:val="00C8318A"/>
    <w:rsid w:val="00C834AA"/>
    <w:rsid w:val="00C83AE9"/>
    <w:rsid w:val="00C83AFB"/>
    <w:rsid w:val="00C83BC5"/>
    <w:rsid w:val="00C83BF4"/>
    <w:rsid w:val="00C83C9D"/>
    <w:rsid w:val="00C8448B"/>
    <w:rsid w:val="00C84603"/>
    <w:rsid w:val="00C84B1C"/>
    <w:rsid w:val="00C84B34"/>
    <w:rsid w:val="00C85747"/>
    <w:rsid w:val="00C85E3A"/>
    <w:rsid w:val="00C8629C"/>
    <w:rsid w:val="00C86781"/>
    <w:rsid w:val="00C86C64"/>
    <w:rsid w:val="00C86ECF"/>
    <w:rsid w:val="00C872E4"/>
    <w:rsid w:val="00C87AEE"/>
    <w:rsid w:val="00C906C7"/>
    <w:rsid w:val="00C90C3D"/>
    <w:rsid w:val="00C90D63"/>
    <w:rsid w:val="00C90DD1"/>
    <w:rsid w:val="00C90DFB"/>
    <w:rsid w:val="00C91274"/>
    <w:rsid w:val="00C91A38"/>
    <w:rsid w:val="00C91D2D"/>
    <w:rsid w:val="00C922F0"/>
    <w:rsid w:val="00C923FA"/>
    <w:rsid w:val="00C925C6"/>
    <w:rsid w:val="00C926A3"/>
    <w:rsid w:val="00C92A6E"/>
    <w:rsid w:val="00C92D78"/>
    <w:rsid w:val="00C92E66"/>
    <w:rsid w:val="00C931BF"/>
    <w:rsid w:val="00C935CC"/>
    <w:rsid w:val="00C93A69"/>
    <w:rsid w:val="00C948A5"/>
    <w:rsid w:val="00C948E0"/>
    <w:rsid w:val="00C94C09"/>
    <w:rsid w:val="00C94FFC"/>
    <w:rsid w:val="00C95036"/>
    <w:rsid w:val="00C9540B"/>
    <w:rsid w:val="00C95923"/>
    <w:rsid w:val="00C960AF"/>
    <w:rsid w:val="00C96270"/>
    <w:rsid w:val="00C96514"/>
    <w:rsid w:val="00C965EE"/>
    <w:rsid w:val="00C96ACA"/>
    <w:rsid w:val="00C97BFB"/>
    <w:rsid w:val="00C97EC2"/>
    <w:rsid w:val="00C97F4D"/>
    <w:rsid w:val="00C9AE7E"/>
    <w:rsid w:val="00CA053A"/>
    <w:rsid w:val="00CA0547"/>
    <w:rsid w:val="00CA0576"/>
    <w:rsid w:val="00CA05D1"/>
    <w:rsid w:val="00CA07A5"/>
    <w:rsid w:val="00CA0EF9"/>
    <w:rsid w:val="00CA1346"/>
    <w:rsid w:val="00CA1402"/>
    <w:rsid w:val="00CA170F"/>
    <w:rsid w:val="00CA1E0F"/>
    <w:rsid w:val="00CA2079"/>
    <w:rsid w:val="00CA22E2"/>
    <w:rsid w:val="00CA2344"/>
    <w:rsid w:val="00CA24A3"/>
    <w:rsid w:val="00CA2816"/>
    <w:rsid w:val="00CA2906"/>
    <w:rsid w:val="00CA3241"/>
    <w:rsid w:val="00CA3433"/>
    <w:rsid w:val="00CA358C"/>
    <w:rsid w:val="00CA36DC"/>
    <w:rsid w:val="00CA3B72"/>
    <w:rsid w:val="00CA3D6A"/>
    <w:rsid w:val="00CA40C7"/>
    <w:rsid w:val="00CA47CE"/>
    <w:rsid w:val="00CA4F0A"/>
    <w:rsid w:val="00CA5ABB"/>
    <w:rsid w:val="00CA5CA7"/>
    <w:rsid w:val="00CA68F4"/>
    <w:rsid w:val="00CA6A1C"/>
    <w:rsid w:val="00CA6D1E"/>
    <w:rsid w:val="00CA6D60"/>
    <w:rsid w:val="00CA6DE1"/>
    <w:rsid w:val="00CA706F"/>
    <w:rsid w:val="00CA74DA"/>
    <w:rsid w:val="00CA77B8"/>
    <w:rsid w:val="00CA77D3"/>
    <w:rsid w:val="00CA78F5"/>
    <w:rsid w:val="00CA795F"/>
    <w:rsid w:val="00CA7C13"/>
    <w:rsid w:val="00CA7C28"/>
    <w:rsid w:val="00CB02D2"/>
    <w:rsid w:val="00CB10F2"/>
    <w:rsid w:val="00CB137E"/>
    <w:rsid w:val="00CB14C1"/>
    <w:rsid w:val="00CB1938"/>
    <w:rsid w:val="00CB19CF"/>
    <w:rsid w:val="00CB24FE"/>
    <w:rsid w:val="00CB2773"/>
    <w:rsid w:val="00CB2C76"/>
    <w:rsid w:val="00CB36B2"/>
    <w:rsid w:val="00CB427D"/>
    <w:rsid w:val="00CB4386"/>
    <w:rsid w:val="00CB490F"/>
    <w:rsid w:val="00CB4A0B"/>
    <w:rsid w:val="00CB4EC4"/>
    <w:rsid w:val="00CB534D"/>
    <w:rsid w:val="00CB539D"/>
    <w:rsid w:val="00CB5467"/>
    <w:rsid w:val="00CB5827"/>
    <w:rsid w:val="00CB5AE9"/>
    <w:rsid w:val="00CB65D7"/>
    <w:rsid w:val="00CB6757"/>
    <w:rsid w:val="00CB6C71"/>
    <w:rsid w:val="00CB6E89"/>
    <w:rsid w:val="00CB720B"/>
    <w:rsid w:val="00CB74C2"/>
    <w:rsid w:val="00CB7673"/>
    <w:rsid w:val="00CB772E"/>
    <w:rsid w:val="00CB7CA7"/>
    <w:rsid w:val="00CB7E33"/>
    <w:rsid w:val="00CB7E51"/>
    <w:rsid w:val="00CC14BC"/>
    <w:rsid w:val="00CC1553"/>
    <w:rsid w:val="00CC1B2B"/>
    <w:rsid w:val="00CC2838"/>
    <w:rsid w:val="00CC2D5F"/>
    <w:rsid w:val="00CC3417"/>
    <w:rsid w:val="00CC34F5"/>
    <w:rsid w:val="00CC35DA"/>
    <w:rsid w:val="00CC3A24"/>
    <w:rsid w:val="00CC4C47"/>
    <w:rsid w:val="00CC5561"/>
    <w:rsid w:val="00CC6137"/>
    <w:rsid w:val="00CC63C5"/>
    <w:rsid w:val="00CC67BA"/>
    <w:rsid w:val="00CC6B49"/>
    <w:rsid w:val="00CC723E"/>
    <w:rsid w:val="00CC72E9"/>
    <w:rsid w:val="00CD0FEA"/>
    <w:rsid w:val="00CD1B65"/>
    <w:rsid w:val="00CD1C09"/>
    <w:rsid w:val="00CD1EDE"/>
    <w:rsid w:val="00CD200C"/>
    <w:rsid w:val="00CD22D9"/>
    <w:rsid w:val="00CD2383"/>
    <w:rsid w:val="00CD27E3"/>
    <w:rsid w:val="00CD29A7"/>
    <w:rsid w:val="00CD2F85"/>
    <w:rsid w:val="00CD30E6"/>
    <w:rsid w:val="00CD3982"/>
    <w:rsid w:val="00CD3E15"/>
    <w:rsid w:val="00CD3F81"/>
    <w:rsid w:val="00CD42B3"/>
    <w:rsid w:val="00CD4467"/>
    <w:rsid w:val="00CD44EB"/>
    <w:rsid w:val="00CD465F"/>
    <w:rsid w:val="00CD4CDC"/>
    <w:rsid w:val="00CD4DE6"/>
    <w:rsid w:val="00CD5214"/>
    <w:rsid w:val="00CD610F"/>
    <w:rsid w:val="00CD648E"/>
    <w:rsid w:val="00CD6564"/>
    <w:rsid w:val="00CD688D"/>
    <w:rsid w:val="00CD7C8B"/>
    <w:rsid w:val="00CE1F1E"/>
    <w:rsid w:val="00CE2491"/>
    <w:rsid w:val="00CE30A3"/>
    <w:rsid w:val="00CE32A3"/>
    <w:rsid w:val="00CE496D"/>
    <w:rsid w:val="00CE54EB"/>
    <w:rsid w:val="00CE55D8"/>
    <w:rsid w:val="00CE56D4"/>
    <w:rsid w:val="00CE5A55"/>
    <w:rsid w:val="00CE5F4B"/>
    <w:rsid w:val="00CE615D"/>
    <w:rsid w:val="00CE63A0"/>
    <w:rsid w:val="00CE658C"/>
    <w:rsid w:val="00CE68F0"/>
    <w:rsid w:val="00CE6CC8"/>
    <w:rsid w:val="00CE6D1A"/>
    <w:rsid w:val="00CE6D1E"/>
    <w:rsid w:val="00CE76C3"/>
    <w:rsid w:val="00CE7721"/>
    <w:rsid w:val="00CF0B3D"/>
    <w:rsid w:val="00CF0C6B"/>
    <w:rsid w:val="00CF15B2"/>
    <w:rsid w:val="00CF1927"/>
    <w:rsid w:val="00CF1B6E"/>
    <w:rsid w:val="00CF1BF5"/>
    <w:rsid w:val="00CF1C9C"/>
    <w:rsid w:val="00CF28F1"/>
    <w:rsid w:val="00CF2B44"/>
    <w:rsid w:val="00CF2C0D"/>
    <w:rsid w:val="00CF3D1F"/>
    <w:rsid w:val="00CF4253"/>
    <w:rsid w:val="00CF46E6"/>
    <w:rsid w:val="00CF499D"/>
    <w:rsid w:val="00CF4B7D"/>
    <w:rsid w:val="00CF4C61"/>
    <w:rsid w:val="00CF4D0E"/>
    <w:rsid w:val="00CF4DCB"/>
    <w:rsid w:val="00CF5268"/>
    <w:rsid w:val="00CF63A0"/>
    <w:rsid w:val="00CF6471"/>
    <w:rsid w:val="00CF704D"/>
    <w:rsid w:val="00CF76DE"/>
    <w:rsid w:val="00CF7BCF"/>
    <w:rsid w:val="00CF7F52"/>
    <w:rsid w:val="00D00149"/>
    <w:rsid w:val="00D002CB"/>
    <w:rsid w:val="00D01D46"/>
    <w:rsid w:val="00D026AA"/>
    <w:rsid w:val="00D02C79"/>
    <w:rsid w:val="00D03276"/>
    <w:rsid w:val="00D039CA"/>
    <w:rsid w:val="00D0539C"/>
    <w:rsid w:val="00D05C5E"/>
    <w:rsid w:val="00D05D62"/>
    <w:rsid w:val="00D074D7"/>
    <w:rsid w:val="00D0780A"/>
    <w:rsid w:val="00D0F8C9"/>
    <w:rsid w:val="00D10228"/>
    <w:rsid w:val="00D10259"/>
    <w:rsid w:val="00D105F5"/>
    <w:rsid w:val="00D1089F"/>
    <w:rsid w:val="00D10AD0"/>
    <w:rsid w:val="00D11499"/>
    <w:rsid w:val="00D116FC"/>
    <w:rsid w:val="00D11D74"/>
    <w:rsid w:val="00D120EE"/>
    <w:rsid w:val="00D12A2C"/>
    <w:rsid w:val="00D12DBD"/>
    <w:rsid w:val="00D13547"/>
    <w:rsid w:val="00D13BE6"/>
    <w:rsid w:val="00D13E0A"/>
    <w:rsid w:val="00D143FB"/>
    <w:rsid w:val="00D1483C"/>
    <w:rsid w:val="00D1492D"/>
    <w:rsid w:val="00D14A51"/>
    <w:rsid w:val="00D14E17"/>
    <w:rsid w:val="00D15B38"/>
    <w:rsid w:val="00D15B66"/>
    <w:rsid w:val="00D15EF7"/>
    <w:rsid w:val="00D16135"/>
    <w:rsid w:val="00D16950"/>
    <w:rsid w:val="00D16979"/>
    <w:rsid w:val="00D16B7A"/>
    <w:rsid w:val="00D1709E"/>
    <w:rsid w:val="00D17FE0"/>
    <w:rsid w:val="00D1A2DE"/>
    <w:rsid w:val="00D203E8"/>
    <w:rsid w:val="00D2188A"/>
    <w:rsid w:val="00D219C0"/>
    <w:rsid w:val="00D22175"/>
    <w:rsid w:val="00D22295"/>
    <w:rsid w:val="00D222EA"/>
    <w:rsid w:val="00D22EE5"/>
    <w:rsid w:val="00D2325A"/>
    <w:rsid w:val="00D23F67"/>
    <w:rsid w:val="00D240ED"/>
    <w:rsid w:val="00D2430F"/>
    <w:rsid w:val="00D24A2B"/>
    <w:rsid w:val="00D24FA4"/>
    <w:rsid w:val="00D252A9"/>
    <w:rsid w:val="00D25F53"/>
    <w:rsid w:val="00D25F6D"/>
    <w:rsid w:val="00D2618B"/>
    <w:rsid w:val="00D26BE3"/>
    <w:rsid w:val="00D26CB4"/>
    <w:rsid w:val="00D26E28"/>
    <w:rsid w:val="00D26F83"/>
    <w:rsid w:val="00D27497"/>
    <w:rsid w:val="00D274B7"/>
    <w:rsid w:val="00D27593"/>
    <w:rsid w:val="00D3037E"/>
    <w:rsid w:val="00D3064E"/>
    <w:rsid w:val="00D306E8"/>
    <w:rsid w:val="00D30928"/>
    <w:rsid w:val="00D30FE1"/>
    <w:rsid w:val="00D317AF"/>
    <w:rsid w:val="00D32297"/>
    <w:rsid w:val="00D32736"/>
    <w:rsid w:val="00D327FF"/>
    <w:rsid w:val="00D3292A"/>
    <w:rsid w:val="00D329DE"/>
    <w:rsid w:val="00D32B6D"/>
    <w:rsid w:val="00D33251"/>
    <w:rsid w:val="00D33447"/>
    <w:rsid w:val="00D33583"/>
    <w:rsid w:val="00D338C7"/>
    <w:rsid w:val="00D33A96"/>
    <w:rsid w:val="00D33D98"/>
    <w:rsid w:val="00D34E1E"/>
    <w:rsid w:val="00D34F32"/>
    <w:rsid w:val="00D35C53"/>
    <w:rsid w:val="00D3655F"/>
    <w:rsid w:val="00D3680D"/>
    <w:rsid w:val="00D36930"/>
    <w:rsid w:val="00D379A6"/>
    <w:rsid w:val="00D37B82"/>
    <w:rsid w:val="00D37F97"/>
    <w:rsid w:val="00D402CE"/>
    <w:rsid w:val="00D40335"/>
    <w:rsid w:val="00D4063E"/>
    <w:rsid w:val="00D4081E"/>
    <w:rsid w:val="00D41AA0"/>
    <w:rsid w:val="00D41D80"/>
    <w:rsid w:val="00D421C5"/>
    <w:rsid w:val="00D4252A"/>
    <w:rsid w:val="00D42AA7"/>
    <w:rsid w:val="00D4330B"/>
    <w:rsid w:val="00D4374D"/>
    <w:rsid w:val="00D459E1"/>
    <w:rsid w:val="00D45ADC"/>
    <w:rsid w:val="00D461FF"/>
    <w:rsid w:val="00D463BC"/>
    <w:rsid w:val="00D4646E"/>
    <w:rsid w:val="00D46F78"/>
    <w:rsid w:val="00D470C7"/>
    <w:rsid w:val="00D476FC"/>
    <w:rsid w:val="00D5138A"/>
    <w:rsid w:val="00D518EE"/>
    <w:rsid w:val="00D51D36"/>
    <w:rsid w:val="00D525B5"/>
    <w:rsid w:val="00D52D0D"/>
    <w:rsid w:val="00D535D4"/>
    <w:rsid w:val="00D539C9"/>
    <w:rsid w:val="00D53D2D"/>
    <w:rsid w:val="00D545C8"/>
    <w:rsid w:val="00D552C2"/>
    <w:rsid w:val="00D55991"/>
    <w:rsid w:val="00D55C22"/>
    <w:rsid w:val="00D55EA9"/>
    <w:rsid w:val="00D56CE0"/>
    <w:rsid w:val="00D574A0"/>
    <w:rsid w:val="00D579D3"/>
    <w:rsid w:val="00D60E1A"/>
    <w:rsid w:val="00D6134D"/>
    <w:rsid w:val="00D61446"/>
    <w:rsid w:val="00D61DC9"/>
    <w:rsid w:val="00D6217A"/>
    <w:rsid w:val="00D62307"/>
    <w:rsid w:val="00D62349"/>
    <w:rsid w:val="00D62479"/>
    <w:rsid w:val="00D6264E"/>
    <w:rsid w:val="00D6278D"/>
    <w:rsid w:val="00D627CA"/>
    <w:rsid w:val="00D62EFA"/>
    <w:rsid w:val="00D6449B"/>
    <w:rsid w:val="00D6462A"/>
    <w:rsid w:val="00D64ABF"/>
    <w:rsid w:val="00D64DAB"/>
    <w:rsid w:val="00D64DE0"/>
    <w:rsid w:val="00D65042"/>
    <w:rsid w:val="00D6624D"/>
    <w:rsid w:val="00D66C6F"/>
    <w:rsid w:val="00D66E8F"/>
    <w:rsid w:val="00D67021"/>
    <w:rsid w:val="00D675DA"/>
    <w:rsid w:val="00D67801"/>
    <w:rsid w:val="00D67963"/>
    <w:rsid w:val="00D70D17"/>
    <w:rsid w:val="00D70DE3"/>
    <w:rsid w:val="00D70EEB"/>
    <w:rsid w:val="00D71408"/>
    <w:rsid w:val="00D714E8"/>
    <w:rsid w:val="00D71669"/>
    <w:rsid w:val="00D71F60"/>
    <w:rsid w:val="00D72060"/>
    <w:rsid w:val="00D72816"/>
    <w:rsid w:val="00D7299E"/>
    <w:rsid w:val="00D72E74"/>
    <w:rsid w:val="00D73081"/>
    <w:rsid w:val="00D73D13"/>
    <w:rsid w:val="00D74842"/>
    <w:rsid w:val="00D74996"/>
    <w:rsid w:val="00D74AF6"/>
    <w:rsid w:val="00D74E55"/>
    <w:rsid w:val="00D75345"/>
    <w:rsid w:val="00D75573"/>
    <w:rsid w:val="00D761C3"/>
    <w:rsid w:val="00D76784"/>
    <w:rsid w:val="00D76B62"/>
    <w:rsid w:val="00D76BFE"/>
    <w:rsid w:val="00D76C02"/>
    <w:rsid w:val="00D76CBC"/>
    <w:rsid w:val="00D76DEF"/>
    <w:rsid w:val="00D778F1"/>
    <w:rsid w:val="00D778F7"/>
    <w:rsid w:val="00D77D09"/>
    <w:rsid w:val="00D77D90"/>
    <w:rsid w:val="00D7FBC2"/>
    <w:rsid w:val="00D80073"/>
    <w:rsid w:val="00D801F8"/>
    <w:rsid w:val="00D80491"/>
    <w:rsid w:val="00D80A77"/>
    <w:rsid w:val="00D815BE"/>
    <w:rsid w:val="00D81853"/>
    <w:rsid w:val="00D81B8C"/>
    <w:rsid w:val="00D82249"/>
    <w:rsid w:val="00D823FD"/>
    <w:rsid w:val="00D82CAC"/>
    <w:rsid w:val="00D830A8"/>
    <w:rsid w:val="00D8327D"/>
    <w:rsid w:val="00D837A5"/>
    <w:rsid w:val="00D844E8"/>
    <w:rsid w:val="00D84598"/>
    <w:rsid w:val="00D8518C"/>
    <w:rsid w:val="00D859C3"/>
    <w:rsid w:val="00D86012"/>
    <w:rsid w:val="00D8643A"/>
    <w:rsid w:val="00D8653A"/>
    <w:rsid w:val="00D86575"/>
    <w:rsid w:val="00D86717"/>
    <w:rsid w:val="00D86832"/>
    <w:rsid w:val="00D87154"/>
    <w:rsid w:val="00D87160"/>
    <w:rsid w:val="00D875DA"/>
    <w:rsid w:val="00D87B19"/>
    <w:rsid w:val="00D90DDB"/>
    <w:rsid w:val="00D910B2"/>
    <w:rsid w:val="00D91719"/>
    <w:rsid w:val="00D9195B"/>
    <w:rsid w:val="00D91D4E"/>
    <w:rsid w:val="00D92A98"/>
    <w:rsid w:val="00D92E8D"/>
    <w:rsid w:val="00D92EF5"/>
    <w:rsid w:val="00D92FDD"/>
    <w:rsid w:val="00D939DC"/>
    <w:rsid w:val="00D947DE"/>
    <w:rsid w:val="00D9495F"/>
    <w:rsid w:val="00D94B91"/>
    <w:rsid w:val="00D95038"/>
    <w:rsid w:val="00D95442"/>
    <w:rsid w:val="00D95CC7"/>
    <w:rsid w:val="00D96510"/>
    <w:rsid w:val="00D96B89"/>
    <w:rsid w:val="00D96D35"/>
    <w:rsid w:val="00D96DA2"/>
    <w:rsid w:val="00D97996"/>
    <w:rsid w:val="00DA00A8"/>
    <w:rsid w:val="00DA0193"/>
    <w:rsid w:val="00DA027D"/>
    <w:rsid w:val="00DA056C"/>
    <w:rsid w:val="00DA1E89"/>
    <w:rsid w:val="00DA2479"/>
    <w:rsid w:val="00DA2827"/>
    <w:rsid w:val="00DA2856"/>
    <w:rsid w:val="00DA31F0"/>
    <w:rsid w:val="00DA3B49"/>
    <w:rsid w:val="00DA4376"/>
    <w:rsid w:val="00DA4E23"/>
    <w:rsid w:val="00DA4E5A"/>
    <w:rsid w:val="00DA4FC7"/>
    <w:rsid w:val="00DA5E00"/>
    <w:rsid w:val="00DA5E2A"/>
    <w:rsid w:val="00DA5F01"/>
    <w:rsid w:val="00DA6BB2"/>
    <w:rsid w:val="00DA7373"/>
    <w:rsid w:val="00DA75DC"/>
    <w:rsid w:val="00DA7A30"/>
    <w:rsid w:val="00DA7AD3"/>
    <w:rsid w:val="00DA7B69"/>
    <w:rsid w:val="00DA7F48"/>
    <w:rsid w:val="00DB006F"/>
    <w:rsid w:val="00DB0189"/>
    <w:rsid w:val="00DB0368"/>
    <w:rsid w:val="00DB0704"/>
    <w:rsid w:val="00DB0A21"/>
    <w:rsid w:val="00DB0BD1"/>
    <w:rsid w:val="00DB10D5"/>
    <w:rsid w:val="00DB1190"/>
    <w:rsid w:val="00DB14AA"/>
    <w:rsid w:val="00DB161C"/>
    <w:rsid w:val="00DB1D0D"/>
    <w:rsid w:val="00DB2060"/>
    <w:rsid w:val="00DB21B2"/>
    <w:rsid w:val="00DB2747"/>
    <w:rsid w:val="00DB280D"/>
    <w:rsid w:val="00DB2834"/>
    <w:rsid w:val="00DB3119"/>
    <w:rsid w:val="00DB325E"/>
    <w:rsid w:val="00DB36B4"/>
    <w:rsid w:val="00DB36DF"/>
    <w:rsid w:val="00DB374B"/>
    <w:rsid w:val="00DB39AC"/>
    <w:rsid w:val="00DB3F15"/>
    <w:rsid w:val="00DB487C"/>
    <w:rsid w:val="00DB4E1A"/>
    <w:rsid w:val="00DB5028"/>
    <w:rsid w:val="00DB5682"/>
    <w:rsid w:val="00DB5F23"/>
    <w:rsid w:val="00DB63F1"/>
    <w:rsid w:val="00DB640D"/>
    <w:rsid w:val="00DB71D4"/>
    <w:rsid w:val="00DB7CDE"/>
    <w:rsid w:val="00DC00AC"/>
    <w:rsid w:val="00DC00BB"/>
    <w:rsid w:val="00DC01C9"/>
    <w:rsid w:val="00DC16FA"/>
    <w:rsid w:val="00DC1B31"/>
    <w:rsid w:val="00DC1DD4"/>
    <w:rsid w:val="00DC218F"/>
    <w:rsid w:val="00DC226D"/>
    <w:rsid w:val="00DC3199"/>
    <w:rsid w:val="00DC362D"/>
    <w:rsid w:val="00DC3EF8"/>
    <w:rsid w:val="00DC4239"/>
    <w:rsid w:val="00DC466B"/>
    <w:rsid w:val="00DC492F"/>
    <w:rsid w:val="00DC49AD"/>
    <w:rsid w:val="00DC4B16"/>
    <w:rsid w:val="00DC5032"/>
    <w:rsid w:val="00DC53EC"/>
    <w:rsid w:val="00DC5EF2"/>
    <w:rsid w:val="00DC5FA4"/>
    <w:rsid w:val="00DC6808"/>
    <w:rsid w:val="00DC6CF2"/>
    <w:rsid w:val="00DC7437"/>
    <w:rsid w:val="00DC750F"/>
    <w:rsid w:val="00DC75C4"/>
    <w:rsid w:val="00DC75ED"/>
    <w:rsid w:val="00DC7EEC"/>
    <w:rsid w:val="00DD004F"/>
    <w:rsid w:val="00DD027D"/>
    <w:rsid w:val="00DD0287"/>
    <w:rsid w:val="00DD0CE6"/>
    <w:rsid w:val="00DD0F3E"/>
    <w:rsid w:val="00DD0FD3"/>
    <w:rsid w:val="00DD1123"/>
    <w:rsid w:val="00DD1822"/>
    <w:rsid w:val="00DD1A6B"/>
    <w:rsid w:val="00DD1CEF"/>
    <w:rsid w:val="00DD219B"/>
    <w:rsid w:val="00DD2781"/>
    <w:rsid w:val="00DD2830"/>
    <w:rsid w:val="00DD2CC2"/>
    <w:rsid w:val="00DD32A2"/>
    <w:rsid w:val="00DD3B61"/>
    <w:rsid w:val="00DD3D66"/>
    <w:rsid w:val="00DD475A"/>
    <w:rsid w:val="00DD4A95"/>
    <w:rsid w:val="00DD4B54"/>
    <w:rsid w:val="00DD4E73"/>
    <w:rsid w:val="00DD5281"/>
    <w:rsid w:val="00DD5905"/>
    <w:rsid w:val="00DD5915"/>
    <w:rsid w:val="00DD5EE8"/>
    <w:rsid w:val="00DD6127"/>
    <w:rsid w:val="00DD660E"/>
    <w:rsid w:val="00DD68A9"/>
    <w:rsid w:val="00DD6DCC"/>
    <w:rsid w:val="00DD6DE5"/>
    <w:rsid w:val="00DD7C1D"/>
    <w:rsid w:val="00DD7D5A"/>
    <w:rsid w:val="00DDFBD8"/>
    <w:rsid w:val="00DE00CD"/>
    <w:rsid w:val="00DE0B00"/>
    <w:rsid w:val="00DE0C4D"/>
    <w:rsid w:val="00DE1A0C"/>
    <w:rsid w:val="00DE273B"/>
    <w:rsid w:val="00DE2D79"/>
    <w:rsid w:val="00DE3141"/>
    <w:rsid w:val="00DE316B"/>
    <w:rsid w:val="00DE341A"/>
    <w:rsid w:val="00DE35C1"/>
    <w:rsid w:val="00DE3666"/>
    <w:rsid w:val="00DE524C"/>
    <w:rsid w:val="00DE5431"/>
    <w:rsid w:val="00DE56E9"/>
    <w:rsid w:val="00DE5D50"/>
    <w:rsid w:val="00DE5D99"/>
    <w:rsid w:val="00DE611F"/>
    <w:rsid w:val="00DE63A2"/>
    <w:rsid w:val="00DE6521"/>
    <w:rsid w:val="00DE70EE"/>
    <w:rsid w:val="00DE7164"/>
    <w:rsid w:val="00DE77D8"/>
    <w:rsid w:val="00DE7D11"/>
    <w:rsid w:val="00DE7E30"/>
    <w:rsid w:val="00DE7EFB"/>
    <w:rsid w:val="00DF0CF1"/>
    <w:rsid w:val="00DF0DE7"/>
    <w:rsid w:val="00DF0F22"/>
    <w:rsid w:val="00DF126A"/>
    <w:rsid w:val="00DF12A3"/>
    <w:rsid w:val="00DF16EC"/>
    <w:rsid w:val="00DF1FC1"/>
    <w:rsid w:val="00DF25C2"/>
    <w:rsid w:val="00DF2FD4"/>
    <w:rsid w:val="00DF392D"/>
    <w:rsid w:val="00DF4DF2"/>
    <w:rsid w:val="00DF4E48"/>
    <w:rsid w:val="00DF54CC"/>
    <w:rsid w:val="00DF55C4"/>
    <w:rsid w:val="00DF592F"/>
    <w:rsid w:val="00DF5AEF"/>
    <w:rsid w:val="00DF5BD9"/>
    <w:rsid w:val="00DF60F8"/>
    <w:rsid w:val="00DF624B"/>
    <w:rsid w:val="00DF63F2"/>
    <w:rsid w:val="00DF6410"/>
    <w:rsid w:val="00DF65C1"/>
    <w:rsid w:val="00DF673F"/>
    <w:rsid w:val="00DF6D3D"/>
    <w:rsid w:val="00DF6F5F"/>
    <w:rsid w:val="00DF737A"/>
    <w:rsid w:val="00DF769C"/>
    <w:rsid w:val="00DF7D66"/>
    <w:rsid w:val="00DF7EAC"/>
    <w:rsid w:val="00DF7FAA"/>
    <w:rsid w:val="00E0041D"/>
    <w:rsid w:val="00E007B2"/>
    <w:rsid w:val="00E011D7"/>
    <w:rsid w:val="00E02525"/>
    <w:rsid w:val="00E028DF"/>
    <w:rsid w:val="00E02CA6"/>
    <w:rsid w:val="00E03814"/>
    <w:rsid w:val="00E03ABA"/>
    <w:rsid w:val="00E03D41"/>
    <w:rsid w:val="00E0437E"/>
    <w:rsid w:val="00E045EB"/>
    <w:rsid w:val="00E04892"/>
    <w:rsid w:val="00E04B68"/>
    <w:rsid w:val="00E054AE"/>
    <w:rsid w:val="00E064F3"/>
    <w:rsid w:val="00E06571"/>
    <w:rsid w:val="00E06620"/>
    <w:rsid w:val="00E066C1"/>
    <w:rsid w:val="00E06E26"/>
    <w:rsid w:val="00E07111"/>
    <w:rsid w:val="00E07D39"/>
    <w:rsid w:val="00E07E9C"/>
    <w:rsid w:val="00E10568"/>
    <w:rsid w:val="00E12267"/>
    <w:rsid w:val="00E12675"/>
    <w:rsid w:val="00E138B1"/>
    <w:rsid w:val="00E13A48"/>
    <w:rsid w:val="00E13B57"/>
    <w:rsid w:val="00E13E09"/>
    <w:rsid w:val="00E1426F"/>
    <w:rsid w:val="00E143AE"/>
    <w:rsid w:val="00E1483F"/>
    <w:rsid w:val="00E148AD"/>
    <w:rsid w:val="00E14BA8"/>
    <w:rsid w:val="00E150FE"/>
    <w:rsid w:val="00E15244"/>
    <w:rsid w:val="00E1543A"/>
    <w:rsid w:val="00E16E62"/>
    <w:rsid w:val="00E16F27"/>
    <w:rsid w:val="00E1701E"/>
    <w:rsid w:val="00E17F62"/>
    <w:rsid w:val="00E20355"/>
    <w:rsid w:val="00E20501"/>
    <w:rsid w:val="00E2084B"/>
    <w:rsid w:val="00E20AA5"/>
    <w:rsid w:val="00E21FBB"/>
    <w:rsid w:val="00E220CB"/>
    <w:rsid w:val="00E226B3"/>
    <w:rsid w:val="00E229F1"/>
    <w:rsid w:val="00E22E5E"/>
    <w:rsid w:val="00E2309A"/>
    <w:rsid w:val="00E2315B"/>
    <w:rsid w:val="00E233DC"/>
    <w:rsid w:val="00E236C2"/>
    <w:rsid w:val="00E23CD7"/>
    <w:rsid w:val="00E2418A"/>
    <w:rsid w:val="00E24375"/>
    <w:rsid w:val="00E24626"/>
    <w:rsid w:val="00E24B39"/>
    <w:rsid w:val="00E24F1D"/>
    <w:rsid w:val="00E24F7F"/>
    <w:rsid w:val="00E2535D"/>
    <w:rsid w:val="00E25709"/>
    <w:rsid w:val="00E257FC"/>
    <w:rsid w:val="00E2595E"/>
    <w:rsid w:val="00E2614B"/>
    <w:rsid w:val="00E262D0"/>
    <w:rsid w:val="00E2787C"/>
    <w:rsid w:val="00E27D7A"/>
    <w:rsid w:val="00E27E58"/>
    <w:rsid w:val="00E287C8"/>
    <w:rsid w:val="00E29006"/>
    <w:rsid w:val="00E30EA6"/>
    <w:rsid w:val="00E31CAB"/>
    <w:rsid w:val="00E32B3C"/>
    <w:rsid w:val="00E3328B"/>
    <w:rsid w:val="00E335BC"/>
    <w:rsid w:val="00E338FB"/>
    <w:rsid w:val="00E34799"/>
    <w:rsid w:val="00E3529C"/>
    <w:rsid w:val="00E353A2"/>
    <w:rsid w:val="00E355A3"/>
    <w:rsid w:val="00E35E82"/>
    <w:rsid w:val="00E36097"/>
    <w:rsid w:val="00E361E3"/>
    <w:rsid w:val="00E36DD5"/>
    <w:rsid w:val="00E36EBE"/>
    <w:rsid w:val="00E37148"/>
    <w:rsid w:val="00E371F1"/>
    <w:rsid w:val="00E3743D"/>
    <w:rsid w:val="00E37826"/>
    <w:rsid w:val="00E379B0"/>
    <w:rsid w:val="00E412FF"/>
    <w:rsid w:val="00E413B1"/>
    <w:rsid w:val="00E4152A"/>
    <w:rsid w:val="00E4196D"/>
    <w:rsid w:val="00E419F9"/>
    <w:rsid w:val="00E41DAA"/>
    <w:rsid w:val="00E41E72"/>
    <w:rsid w:val="00E433B8"/>
    <w:rsid w:val="00E433F8"/>
    <w:rsid w:val="00E436B0"/>
    <w:rsid w:val="00E443E3"/>
    <w:rsid w:val="00E45A72"/>
    <w:rsid w:val="00E45BBB"/>
    <w:rsid w:val="00E45F4E"/>
    <w:rsid w:val="00E4613A"/>
    <w:rsid w:val="00E46C96"/>
    <w:rsid w:val="00E46F6B"/>
    <w:rsid w:val="00E47299"/>
    <w:rsid w:val="00E47929"/>
    <w:rsid w:val="00E47FCA"/>
    <w:rsid w:val="00E5030B"/>
    <w:rsid w:val="00E50591"/>
    <w:rsid w:val="00E50919"/>
    <w:rsid w:val="00E50C69"/>
    <w:rsid w:val="00E50D31"/>
    <w:rsid w:val="00E50D5B"/>
    <w:rsid w:val="00E51496"/>
    <w:rsid w:val="00E51B73"/>
    <w:rsid w:val="00E522B3"/>
    <w:rsid w:val="00E526E5"/>
    <w:rsid w:val="00E527F6"/>
    <w:rsid w:val="00E53231"/>
    <w:rsid w:val="00E53588"/>
    <w:rsid w:val="00E537DE"/>
    <w:rsid w:val="00E541CF"/>
    <w:rsid w:val="00E544BB"/>
    <w:rsid w:val="00E54B31"/>
    <w:rsid w:val="00E55BD9"/>
    <w:rsid w:val="00E562AC"/>
    <w:rsid w:val="00E568BA"/>
    <w:rsid w:val="00E56B1F"/>
    <w:rsid w:val="00E56C6F"/>
    <w:rsid w:val="00E5710A"/>
    <w:rsid w:val="00E57187"/>
    <w:rsid w:val="00E57EE6"/>
    <w:rsid w:val="00E6024C"/>
    <w:rsid w:val="00E60722"/>
    <w:rsid w:val="00E60762"/>
    <w:rsid w:val="00E60986"/>
    <w:rsid w:val="00E60AAE"/>
    <w:rsid w:val="00E60EE6"/>
    <w:rsid w:val="00E6120B"/>
    <w:rsid w:val="00E616D6"/>
    <w:rsid w:val="00E6181B"/>
    <w:rsid w:val="00E61F69"/>
    <w:rsid w:val="00E6201D"/>
    <w:rsid w:val="00E621B9"/>
    <w:rsid w:val="00E621E0"/>
    <w:rsid w:val="00E62388"/>
    <w:rsid w:val="00E62CBD"/>
    <w:rsid w:val="00E62D2B"/>
    <w:rsid w:val="00E62EBC"/>
    <w:rsid w:val="00E630A1"/>
    <w:rsid w:val="00E631E5"/>
    <w:rsid w:val="00E638AD"/>
    <w:rsid w:val="00E63D07"/>
    <w:rsid w:val="00E64222"/>
    <w:rsid w:val="00E644C1"/>
    <w:rsid w:val="00E64BB5"/>
    <w:rsid w:val="00E64FAB"/>
    <w:rsid w:val="00E650F7"/>
    <w:rsid w:val="00E6571C"/>
    <w:rsid w:val="00E65D4F"/>
    <w:rsid w:val="00E6634B"/>
    <w:rsid w:val="00E66B5D"/>
    <w:rsid w:val="00E66D16"/>
    <w:rsid w:val="00E66EDC"/>
    <w:rsid w:val="00E676F1"/>
    <w:rsid w:val="00E67904"/>
    <w:rsid w:val="00E67D53"/>
    <w:rsid w:val="00E702BF"/>
    <w:rsid w:val="00E7087E"/>
    <w:rsid w:val="00E71502"/>
    <w:rsid w:val="00E71821"/>
    <w:rsid w:val="00E7226F"/>
    <w:rsid w:val="00E723EF"/>
    <w:rsid w:val="00E725CD"/>
    <w:rsid w:val="00E72922"/>
    <w:rsid w:val="00E72C08"/>
    <w:rsid w:val="00E7301C"/>
    <w:rsid w:val="00E73199"/>
    <w:rsid w:val="00E73837"/>
    <w:rsid w:val="00E73877"/>
    <w:rsid w:val="00E739D4"/>
    <w:rsid w:val="00E73A0B"/>
    <w:rsid w:val="00E74042"/>
    <w:rsid w:val="00E74619"/>
    <w:rsid w:val="00E74725"/>
    <w:rsid w:val="00E7487A"/>
    <w:rsid w:val="00E74900"/>
    <w:rsid w:val="00E74E7B"/>
    <w:rsid w:val="00E74EBB"/>
    <w:rsid w:val="00E75467"/>
    <w:rsid w:val="00E76486"/>
    <w:rsid w:val="00E76941"/>
    <w:rsid w:val="00E76CA8"/>
    <w:rsid w:val="00E770BE"/>
    <w:rsid w:val="00E775D6"/>
    <w:rsid w:val="00E7781A"/>
    <w:rsid w:val="00E77C21"/>
    <w:rsid w:val="00E801E2"/>
    <w:rsid w:val="00E801E8"/>
    <w:rsid w:val="00E80420"/>
    <w:rsid w:val="00E8097E"/>
    <w:rsid w:val="00E80F69"/>
    <w:rsid w:val="00E81083"/>
    <w:rsid w:val="00E81834"/>
    <w:rsid w:val="00E82159"/>
    <w:rsid w:val="00E82798"/>
    <w:rsid w:val="00E82C27"/>
    <w:rsid w:val="00E82DB8"/>
    <w:rsid w:val="00E83A05"/>
    <w:rsid w:val="00E83E0B"/>
    <w:rsid w:val="00E84D8F"/>
    <w:rsid w:val="00E8549A"/>
    <w:rsid w:val="00E857B4"/>
    <w:rsid w:val="00E8610C"/>
    <w:rsid w:val="00E86273"/>
    <w:rsid w:val="00E86565"/>
    <w:rsid w:val="00E86FC5"/>
    <w:rsid w:val="00E87706"/>
    <w:rsid w:val="00E87B55"/>
    <w:rsid w:val="00E87E25"/>
    <w:rsid w:val="00E87EF7"/>
    <w:rsid w:val="00E8F440"/>
    <w:rsid w:val="00E90A0F"/>
    <w:rsid w:val="00E91379"/>
    <w:rsid w:val="00E91872"/>
    <w:rsid w:val="00E91E9F"/>
    <w:rsid w:val="00E91EE6"/>
    <w:rsid w:val="00E936D9"/>
    <w:rsid w:val="00E9379F"/>
    <w:rsid w:val="00E938DA"/>
    <w:rsid w:val="00E93DD2"/>
    <w:rsid w:val="00E93DFC"/>
    <w:rsid w:val="00E942F8"/>
    <w:rsid w:val="00E9441C"/>
    <w:rsid w:val="00E944C6"/>
    <w:rsid w:val="00E94527"/>
    <w:rsid w:val="00E94FCF"/>
    <w:rsid w:val="00E95055"/>
    <w:rsid w:val="00E95106"/>
    <w:rsid w:val="00E9553A"/>
    <w:rsid w:val="00E959BC"/>
    <w:rsid w:val="00E95B88"/>
    <w:rsid w:val="00E965D7"/>
    <w:rsid w:val="00E96FDE"/>
    <w:rsid w:val="00E97E01"/>
    <w:rsid w:val="00EA0051"/>
    <w:rsid w:val="00EA15B8"/>
    <w:rsid w:val="00EA193E"/>
    <w:rsid w:val="00EA1BFB"/>
    <w:rsid w:val="00EA2121"/>
    <w:rsid w:val="00EA283B"/>
    <w:rsid w:val="00EA2887"/>
    <w:rsid w:val="00EA2B7B"/>
    <w:rsid w:val="00EA3175"/>
    <w:rsid w:val="00EA359D"/>
    <w:rsid w:val="00EA390A"/>
    <w:rsid w:val="00EA3935"/>
    <w:rsid w:val="00EA4504"/>
    <w:rsid w:val="00EA5136"/>
    <w:rsid w:val="00EA5448"/>
    <w:rsid w:val="00EA5581"/>
    <w:rsid w:val="00EA58D3"/>
    <w:rsid w:val="00EA62E9"/>
    <w:rsid w:val="00EA69E9"/>
    <w:rsid w:val="00EA6D83"/>
    <w:rsid w:val="00EA70C9"/>
    <w:rsid w:val="00EA76DD"/>
    <w:rsid w:val="00EA79FD"/>
    <w:rsid w:val="00EA7E72"/>
    <w:rsid w:val="00EB066C"/>
    <w:rsid w:val="00EB07CB"/>
    <w:rsid w:val="00EB08F4"/>
    <w:rsid w:val="00EB128D"/>
    <w:rsid w:val="00EB130E"/>
    <w:rsid w:val="00EB1574"/>
    <w:rsid w:val="00EB15FC"/>
    <w:rsid w:val="00EB1987"/>
    <w:rsid w:val="00EB1F5D"/>
    <w:rsid w:val="00EB1FB1"/>
    <w:rsid w:val="00EB1FFF"/>
    <w:rsid w:val="00EB214F"/>
    <w:rsid w:val="00EB29E3"/>
    <w:rsid w:val="00EB2DEB"/>
    <w:rsid w:val="00EB2F8B"/>
    <w:rsid w:val="00EB2F97"/>
    <w:rsid w:val="00EB30F0"/>
    <w:rsid w:val="00EB310F"/>
    <w:rsid w:val="00EB3A3F"/>
    <w:rsid w:val="00EB3E12"/>
    <w:rsid w:val="00EB40B5"/>
    <w:rsid w:val="00EB4240"/>
    <w:rsid w:val="00EB4761"/>
    <w:rsid w:val="00EB4CB9"/>
    <w:rsid w:val="00EB520E"/>
    <w:rsid w:val="00EB54AA"/>
    <w:rsid w:val="00EB5C0C"/>
    <w:rsid w:val="00EB6459"/>
    <w:rsid w:val="00EB673F"/>
    <w:rsid w:val="00EB6763"/>
    <w:rsid w:val="00EB688B"/>
    <w:rsid w:val="00EB6ACB"/>
    <w:rsid w:val="00EB6B8A"/>
    <w:rsid w:val="00EB6F3C"/>
    <w:rsid w:val="00EB707A"/>
    <w:rsid w:val="00EB72E2"/>
    <w:rsid w:val="00EB747D"/>
    <w:rsid w:val="00EB78FA"/>
    <w:rsid w:val="00EC02E0"/>
    <w:rsid w:val="00EC062D"/>
    <w:rsid w:val="00EC06BB"/>
    <w:rsid w:val="00EC0DEB"/>
    <w:rsid w:val="00EC1772"/>
    <w:rsid w:val="00EC1AC5"/>
    <w:rsid w:val="00EC1D74"/>
    <w:rsid w:val="00EC2294"/>
    <w:rsid w:val="00EC2345"/>
    <w:rsid w:val="00EC25EC"/>
    <w:rsid w:val="00EC2D64"/>
    <w:rsid w:val="00EC3470"/>
    <w:rsid w:val="00EC4A1F"/>
    <w:rsid w:val="00EC4D52"/>
    <w:rsid w:val="00EC4EF6"/>
    <w:rsid w:val="00EC52DF"/>
    <w:rsid w:val="00EC558F"/>
    <w:rsid w:val="00EC5893"/>
    <w:rsid w:val="00EC5ABD"/>
    <w:rsid w:val="00EC5C10"/>
    <w:rsid w:val="00EC5D62"/>
    <w:rsid w:val="00EC5E55"/>
    <w:rsid w:val="00EC5FF5"/>
    <w:rsid w:val="00EC69BE"/>
    <w:rsid w:val="00EC6B42"/>
    <w:rsid w:val="00EC6C55"/>
    <w:rsid w:val="00EC6C98"/>
    <w:rsid w:val="00EC7117"/>
    <w:rsid w:val="00EC7867"/>
    <w:rsid w:val="00EC7AD9"/>
    <w:rsid w:val="00EC7C83"/>
    <w:rsid w:val="00EC7EF2"/>
    <w:rsid w:val="00EC7F34"/>
    <w:rsid w:val="00EC7FC5"/>
    <w:rsid w:val="00ED0377"/>
    <w:rsid w:val="00ED0B4E"/>
    <w:rsid w:val="00ED14A1"/>
    <w:rsid w:val="00ED19B5"/>
    <w:rsid w:val="00ED2973"/>
    <w:rsid w:val="00ED35C8"/>
    <w:rsid w:val="00ED407A"/>
    <w:rsid w:val="00ED4220"/>
    <w:rsid w:val="00ED471D"/>
    <w:rsid w:val="00ED4B6B"/>
    <w:rsid w:val="00ED4B9C"/>
    <w:rsid w:val="00ED4FB3"/>
    <w:rsid w:val="00ED58DE"/>
    <w:rsid w:val="00ED5ED1"/>
    <w:rsid w:val="00ED6813"/>
    <w:rsid w:val="00ED696D"/>
    <w:rsid w:val="00ED7C67"/>
    <w:rsid w:val="00EE00FB"/>
    <w:rsid w:val="00EE0A7C"/>
    <w:rsid w:val="00EE1182"/>
    <w:rsid w:val="00EE12C7"/>
    <w:rsid w:val="00EE15CB"/>
    <w:rsid w:val="00EE1A5E"/>
    <w:rsid w:val="00EE1B96"/>
    <w:rsid w:val="00EE1DFF"/>
    <w:rsid w:val="00EE2559"/>
    <w:rsid w:val="00EE275C"/>
    <w:rsid w:val="00EE2A17"/>
    <w:rsid w:val="00EE2B03"/>
    <w:rsid w:val="00EE2D69"/>
    <w:rsid w:val="00EE2D7A"/>
    <w:rsid w:val="00EE3B36"/>
    <w:rsid w:val="00EE3DF2"/>
    <w:rsid w:val="00EE40D6"/>
    <w:rsid w:val="00EE41B9"/>
    <w:rsid w:val="00EE44BD"/>
    <w:rsid w:val="00EE44CA"/>
    <w:rsid w:val="00EE45D3"/>
    <w:rsid w:val="00EE5A7B"/>
    <w:rsid w:val="00EE5AC1"/>
    <w:rsid w:val="00EE5D5A"/>
    <w:rsid w:val="00EE5EB2"/>
    <w:rsid w:val="00EE66EC"/>
    <w:rsid w:val="00EE761D"/>
    <w:rsid w:val="00EE790F"/>
    <w:rsid w:val="00EF095A"/>
    <w:rsid w:val="00EF0B42"/>
    <w:rsid w:val="00EF0D19"/>
    <w:rsid w:val="00EF1A16"/>
    <w:rsid w:val="00EF1CE1"/>
    <w:rsid w:val="00EF2F1B"/>
    <w:rsid w:val="00EF30B9"/>
    <w:rsid w:val="00EF3177"/>
    <w:rsid w:val="00EF3C6C"/>
    <w:rsid w:val="00EF48F5"/>
    <w:rsid w:val="00EF5011"/>
    <w:rsid w:val="00EF5105"/>
    <w:rsid w:val="00EF52BA"/>
    <w:rsid w:val="00EF52D1"/>
    <w:rsid w:val="00EF5318"/>
    <w:rsid w:val="00EF54B6"/>
    <w:rsid w:val="00EF55EE"/>
    <w:rsid w:val="00EF568A"/>
    <w:rsid w:val="00EF601D"/>
    <w:rsid w:val="00EF62C5"/>
    <w:rsid w:val="00EF641E"/>
    <w:rsid w:val="00EF661D"/>
    <w:rsid w:val="00EF70DD"/>
    <w:rsid w:val="00EF715B"/>
    <w:rsid w:val="00EF7288"/>
    <w:rsid w:val="00EF7E13"/>
    <w:rsid w:val="00EF7E1D"/>
    <w:rsid w:val="00EF7F6D"/>
    <w:rsid w:val="00F00A89"/>
    <w:rsid w:val="00F00B3B"/>
    <w:rsid w:val="00F00D64"/>
    <w:rsid w:val="00F01065"/>
    <w:rsid w:val="00F01EDD"/>
    <w:rsid w:val="00F0208E"/>
    <w:rsid w:val="00F026AC"/>
    <w:rsid w:val="00F027D3"/>
    <w:rsid w:val="00F02871"/>
    <w:rsid w:val="00F033FB"/>
    <w:rsid w:val="00F03691"/>
    <w:rsid w:val="00F040B1"/>
    <w:rsid w:val="00F04609"/>
    <w:rsid w:val="00F04CED"/>
    <w:rsid w:val="00F05372"/>
    <w:rsid w:val="00F05427"/>
    <w:rsid w:val="00F05A4D"/>
    <w:rsid w:val="00F05EA7"/>
    <w:rsid w:val="00F062C4"/>
    <w:rsid w:val="00F064C6"/>
    <w:rsid w:val="00F0796B"/>
    <w:rsid w:val="00F07A8C"/>
    <w:rsid w:val="00F07AC3"/>
    <w:rsid w:val="00F1106A"/>
    <w:rsid w:val="00F11215"/>
    <w:rsid w:val="00F11FA5"/>
    <w:rsid w:val="00F125A3"/>
    <w:rsid w:val="00F1362A"/>
    <w:rsid w:val="00F13916"/>
    <w:rsid w:val="00F140DB"/>
    <w:rsid w:val="00F14383"/>
    <w:rsid w:val="00F144C8"/>
    <w:rsid w:val="00F14C34"/>
    <w:rsid w:val="00F150D0"/>
    <w:rsid w:val="00F15424"/>
    <w:rsid w:val="00F15B23"/>
    <w:rsid w:val="00F15D8D"/>
    <w:rsid w:val="00F15DC5"/>
    <w:rsid w:val="00F162B3"/>
    <w:rsid w:val="00F1634A"/>
    <w:rsid w:val="00F16395"/>
    <w:rsid w:val="00F1642E"/>
    <w:rsid w:val="00F166FD"/>
    <w:rsid w:val="00F176BF"/>
    <w:rsid w:val="00F2008E"/>
    <w:rsid w:val="00F203F0"/>
    <w:rsid w:val="00F205AF"/>
    <w:rsid w:val="00F2127C"/>
    <w:rsid w:val="00F216F2"/>
    <w:rsid w:val="00F21749"/>
    <w:rsid w:val="00F21B8C"/>
    <w:rsid w:val="00F223C6"/>
    <w:rsid w:val="00F22E7D"/>
    <w:rsid w:val="00F231C5"/>
    <w:rsid w:val="00F23488"/>
    <w:rsid w:val="00F23C43"/>
    <w:rsid w:val="00F2405A"/>
    <w:rsid w:val="00F24194"/>
    <w:rsid w:val="00F24765"/>
    <w:rsid w:val="00F24ADB"/>
    <w:rsid w:val="00F24B91"/>
    <w:rsid w:val="00F25082"/>
    <w:rsid w:val="00F25858"/>
    <w:rsid w:val="00F258BF"/>
    <w:rsid w:val="00F25A25"/>
    <w:rsid w:val="00F25A36"/>
    <w:rsid w:val="00F25A7E"/>
    <w:rsid w:val="00F2644E"/>
    <w:rsid w:val="00F269AA"/>
    <w:rsid w:val="00F26AC6"/>
    <w:rsid w:val="00F26E9F"/>
    <w:rsid w:val="00F271F9"/>
    <w:rsid w:val="00F27539"/>
    <w:rsid w:val="00F27626"/>
    <w:rsid w:val="00F27D1B"/>
    <w:rsid w:val="00F312C5"/>
    <w:rsid w:val="00F31349"/>
    <w:rsid w:val="00F315B3"/>
    <w:rsid w:val="00F323B2"/>
    <w:rsid w:val="00F3265A"/>
    <w:rsid w:val="00F32CF9"/>
    <w:rsid w:val="00F32D05"/>
    <w:rsid w:val="00F32F5A"/>
    <w:rsid w:val="00F33CE6"/>
    <w:rsid w:val="00F34638"/>
    <w:rsid w:val="00F346B6"/>
    <w:rsid w:val="00F3474C"/>
    <w:rsid w:val="00F34925"/>
    <w:rsid w:val="00F34956"/>
    <w:rsid w:val="00F35F52"/>
    <w:rsid w:val="00F360DF"/>
    <w:rsid w:val="00F364A8"/>
    <w:rsid w:val="00F364EA"/>
    <w:rsid w:val="00F367DE"/>
    <w:rsid w:val="00F36924"/>
    <w:rsid w:val="00F404A3"/>
    <w:rsid w:val="00F406E7"/>
    <w:rsid w:val="00F40791"/>
    <w:rsid w:val="00F40897"/>
    <w:rsid w:val="00F4090A"/>
    <w:rsid w:val="00F40A95"/>
    <w:rsid w:val="00F40B01"/>
    <w:rsid w:val="00F413D4"/>
    <w:rsid w:val="00F41621"/>
    <w:rsid w:val="00F418CB"/>
    <w:rsid w:val="00F41937"/>
    <w:rsid w:val="00F41DDD"/>
    <w:rsid w:val="00F4213D"/>
    <w:rsid w:val="00F42437"/>
    <w:rsid w:val="00F425BF"/>
    <w:rsid w:val="00F431E9"/>
    <w:rsid w:val="00F437BB"/>
    <w:rsid w:val="00F4398D"/>
    <w:rsid w:val="00F43F0A"/>
    <w:rsid w:val="00F4446A"/>
    <w:rsid w:val="00F44620"/>
    <w:rsid w:val="00F4482F"/>
    <w:rsid w:val="00F44A85"/>
    <w:rsid w:val="00F44C0B"/>
    <w:rsid w:val="00F44D0C"/>
    <w:rsid w:val="00F44F2A"/>
    <w:rsid w:val="00F45112"/>
    <w:rsid w:val="00F45D1F"/>
    <w:rsid w:val="00F4621F"/>
    <w:rsid w:val="00F46441"/>
    <w:rsid w:val="00F46A9D"/>
    <w:rsid w:val="00F46D9C"/>
    <w:rsid w:val="00F46EE3"/>
    <w:rsid w:val="00F46F9A"/>
    <w:rsid w:val="00F471F9"/>
    <w:rsid w:val="00F47A48"/>
    <w:rsid w:val="00F47F12"/>
    <w:rsid w:val="00F50128"/>
    <w:rsid w:val="00F512F5"/>
    <w:rsid w:val="00F518DD"/>
    <w:rsid w:val="00F51A40"/>
    <w:rsid w:val="00F51EBA"/>
    <w:rsid w:val="00F5262F"/>
    <w:rsid w:val="00F53778"/>
    <w:rsid w:val="00F53F89"/>
    <w:rsid w:val="00F54107"/>
    <w:rsid w:val="00F5456D"/>
    <w:rsid w:val="00F54627"/>
    <w:rsid w:val="00F5463B"/>
    <w:rsid w:val="00F549E8"/>
    <w:rsid w:val="00F552EB"/>
    <w:rsid w:val="00F55EE8"/>
    <w:rsid w:val="00F563C9"/>
    <w:rsid w:val="00F56F6D"/>
    <w:rsid w:val="00F57912"/>
    <w:rsid w:val="00F6025E"/>
    <w:rsid w:val="00F6071B"/>
    <w:rsid w:val="00F607A7"/>
    <w:rsid w:val="00F6084B"/>
    <w:rsid w:val="00F60E8A"/>
    <w:rsid w:val="00F61263"/>
    <w:rsid w:val="00F6160B"/>
    <w:rsid w:val="00F619E1"/>
    <w:rsid w:val="00F61E1D"/>
    <w:rsid w:val="00F61FA0"/>
    <w:rsid w:val="00F6201C"/>
    <w:rsid w:val="00F62079"/>
    <w:rsid w:val="00F620B4"/>
    <w:rsid w:val="00F622FE"/>
    <w:rsid w:val="00F62366"/>
    <w:rsid w:val="00F64451"/>
    <w:rsid w:val="00F646F9"/>
    <w:rsid w:val="00F64CF7"/>
    <w:rsid w:val="00F64FE6"/>
    <w:rsid w:val="00F65813"/>
    <w:rsid w:val="00F65995"/>
    <w:rsid w:val="00F659A7"/>
    <w:rsid w:val="00F65D87"/>
    <w:rsid w:val="00F65FBD"/>
    <w:rsid w:val="00F66D28"/>
    <w:rsid w:val="00F67152"/>
    <w:rsid w:val="00F67213"/>
    <w:rsid w:val="00F672AB"/>
    <w:rsid w:val="00F67341"/>
    <w:rsid w:val="00F67A7D"/>
    <w:rsid w:val="00F70107"/>
    <w:rsid w:val="00F7083C"/>
    <w:rsid w:val="00F70DD9"/>
    <w:rsid w:val="00F71431"/>
    <w:rsid w:val="00F7175F"/>
    <w:rsid w:val="00F717BE"/>
    <w:rsid w:val="00F71AB1"/>
    <w:rsid w:val="00F71B52"/>
    <w:rsid w:val="00F71D51"/>
    <w:rsid w:val="00F726BF"/>
    <w:rsid w:val="00F72851"/>
    <w:rsid w:val="00F72939"/>
    <w:rsid w:val="00F7318C"/>
    <w:rsid w:val="00F731F0"/>
    <w:rsid w:val="00F7395A"/>
    <w:rsid w:val="00F73DC8"/>
    <w:rsid w:val="00F73DD2"/>
    <w:rsid w:val="00F73F31"/>
    <w:rsid w:val="00F74759"/>
    <w:rsid w:val="00F74894"/>
    <w:rsid w:val="00F74964"/>
    <w:rsid w:val="00F74A9D"/>
    <w:rsid w:val="00F74AB7"/>
    <w:rsid w:val="00F74B49"/>
    <w:rsid w:val="00F75AD6"/>
    <w:rsid w:val="00F76090"/>
    <w:rsid w:val="00F76104"/>
    <w:rsid w:val="00F7654C"/>
    <w:rsid w:val="00F765F4"/>
    <w:rsid w:val="00F766DA"/>
    <w:rsid w:val="00F76B6B"/>
    <w:rsid w:val="00F76E5E"/>
    <w:rsid w:val="00F770B5"/>
    <w:rsid w:val="00F7717F"/>
    <w:rsid w:val="00F77AEB"/>
    <w:rsid w:val="00F80214"/>
    <w:rsid w:val="00F8062D"/>
    <w:rsid w:val="00F80C30"/>
    <w:rsid w:val="00F80F55"/>
    <w:rsid w:val="00F81156"/>
    <w:rsid w:val="00F81A99"/>
    <w:rsid w:val="00F82386"/>
    <w:rsid w:val="00F82E3C"/>
    <w:rsid w:val="00F839EC"/>
    <w:rsid w:val="00F83CBA"/>
    <w:rsid w:val="00F84402"/>
    <w:rsid w:val="00F84769"/>
    <w:rsid w:val="00F8488A"/>
    <w:rsid w:val="00F84AF9"/>
    <w:rsid w:val="00F84D23"/>
    <w:rsid w:val="00F859C5"/>
    <w:rsid w:val="00F864D0"/>
    <w:rsid w:val="00F8779A"/>
    <w:rsid w:val="00F87B3E"/>
    <w:rsid w:val="00F87B5D"/>
    <w:rsid w:val="00F87FFC"/>
    <w:rsid w:val="00F90509"/>
    <w:rsid w:val="00F90648"/>
    <w:rsid w:val="00F90917"/>
    <w:rsid w:val="00F90BF5"/>
    <w:rsid w:val="00F90C2C"/>
    <w:rsid w:val="00F90CC3"/>
    <w:rsid w:val="00F91BCA"/>
    <w:rsid w:val="00F91DC0"/>
    <w:rsid w:val="00F920F8"/>
    <w:rsid w:val="00F932D6"/>
    <w:rsid w:val="00F9334D"/>
    <w:rsid w:val="00F935A5"/>
    <w:rsid w:val="00F93B7E"/>
    <w:rsid w:val="00F9403F"/>
    <w:rsid w:val="00F94400"/>
    <w:rsid w:val="00F94550"/>
    <w:rsid w:val="00F94A07"/>
    <w:rsid w:val="00F94A9E"/>
    <w:rsid w:val="00F94F39"/>
    <w:rsid w:val="00F95045"/>
    <w:rsid w:val="00F953AA"/>
    <w:rsid w:val="00F95876"/>
    <w:rsid w:val="00F9661C"/>
    <w:rsid w:val="00F96A5A"/>
    <w:rsid w:val="00F96E15"/>
    <w:rsid w:val="00F96FD1"/>
    <w:rsid w:val="00FA0D0B"/>
    <w:rsid w:val="00FA0DD6"/>
    <w:rsid w:val="00FA0EC8"/>
    <w:rsid w:val="00FA1015"/>
    <w:rsid w:val="00FA120F"/>
    <w:rsid w:val="00FA1449"/>
    <w:rsid w:val="00FA15E4"/>
    <w:rsid w:val="00FA1728"/>
    <w:rsid w:val="00FA1BF3"/>
    <w:rsid w:val="00FA1EAF"/>
    <w:rsid w:val="00FA1F4A"/>
    <w:rsid w:val="00FA2324"/>
    <w:rsid w:val="00FA374D"/>
    <w:rsid w:val="00FA4B8C"/>
    <w:rsid w:val="00FA4BFB"/>
    <w:rsid w:val="00FA4DA0"/>
    <w:rsid w:val="00FA51A5"/>
    <w:rsid w:val="00FA57AB"/>
    <w:rsid w:val="00FA5F30"/>
    <w:rsid w:val="00FA6047"/>
    <w:rsid w:val="00FA6437"/>
    <w:rsid w:val="00FA6981"/>
    <w:rsid w:val="00FA71D7"/>
    <w:rsid w:val="00FA7D41"/>
    <w:rsid w:val="00FA7E1D"/>
    <w:rsid w:val="00FA7E72"/>
    <w:rsid w:val="00FB0903"/>
    <w:rsid w:val="00FB0C02"/>
    <w:rsid w:val="00FB110E"/>
    <w:rsid w:val="00FB1131"/>
    <w:rsid w:val="00FB126D"/>
    <w:rsid w:val="00FB1C0B"/>
    <w:rsid w:val="00FB1F67"/>
    <w:rsid w:val="00FB22CB"/>
    <w:rsid w:val="00FB27B5"/>
    <w:rsid w:val="00FB2D69"/>
    <w:rsid w:val="00FB34DB"/>
    <w:rsid w:val="00FB3BC2"/>
    <w:rsid w:val="00FB44B9"/>
    <w:rsid w:val="00FB4731"/>
    <w:rsid w:val="00FB4932"/>
    <w:rsid w:val="00FB4C41"/>
    <w:rsid w:val="00FB556C"/>
    <w:rsid w:val="00FB5D5D"/>
    <w:rsid w:val="00FB6621"/>
    <w:rsid w:val="00FB67F8"/>
    <w:rsid w:val="00FB6AAE"/>
    <w:rsid w:val="00FB70A6"/>
    <w:rsid w:val="00FB7967"/>
    <w:rsid w:val="00FB7A7E"/>
    <w:rsid w:val="00FB7BF6"/>
    <w:rsid w:val="00FC096B"/>
    <w:rsid w:val="00FC1183"/>
    <w:rsid w:val="00FC16FC"/>
    <w:rsid w:val="00FC239C"/>
    <w:rsid w:val="00FC27D8"/>
    <w:rsid w:val="00FC4483"/>
    <w:rsid w:val="00FC4F57"/>
    <w:rsid w:val="00FC5489"/>
    <w:rsid w:val="00FC56E2"/>
    <w:rsid w:val="00FC5849"/>
    <w:rsid w:val="00FC65A6"/>
    <w:rsid w:val="00FC66DF"/>
    <w:rsid w:val="00FC6A9C"/>
    <w:rsid w:val="00FC7069"/>
    <w:rsid w:val="00FC72D1"/>
    <w:rsid w:val="00FC73FD"/>
    <w:rsid w:val="00FD03C5"/>
    <w:rsid w:val="00FD0B6D"/>
    <w:rsid w:val="00FD2598"/>
    <w:rsid w:val="00FD3298"/>
    <w:rsid w:val="00FD3629"/>
    <w:rsid w:val="00FD37BC"/>
    <w:rsid w:val="00FD3877"/>
    <w:rsid w:val="00FD3972"/>
    <w:rsid w:val="00FD3F68"/>
    <w:rsid w:val="00FD3FED"/>
    <w:rsid w:val="00FD41F7"/>
    <w:rsid w:val="00FD441D"/>
    <w:rsid w:val="00FD492A"/>
    <w:rsid w:val="00FD4DAE"/>
    <w:rsid w:val="00FD4F54"/>
    <w:rsid w:val="00FD4F57"/>
    <w:rsid w:val="00FD5CE2"/>
    <w:rsid w:val="00FD65FC"/>
    <w:rsid w:val="00FD6B2A"/>
    <w:rsid w:val="00FD6F18"/>
    <w:rsid w:val="00FD7158"/>
    <w:rsid w:val="00FD76A5"/>
    <w:rsid w:val="00FD76D7"/>
    <w:rsid w:val="00FD77F9"/>
    <w:rsid w:val="00FD7CA9"/>
    <w:rsid w:val="00FD7CE3"/>
    <w:rsid w:val="00FD7D8D"/>
    <w:rsid w:val="00FD7DD5"/>
    <w:rsid w:val="00FE004C"/>
    <w:rsid w:val="00FE0A8D"/>
    <w:rsid w:val="00FE162A"/>
    <w:rsid w:val="00FE19FB"/>
    <w:rsid w:val="00FE1D5B"/>
    <w:rsid w:val="00FE25AF"/>
    <w:rsid w:val="00FE3785"/>
    <w:rsid w:val="00FE40DE"/>
    <w:rsid w:val="00FE41D1"/>
    <w:rsid w:val="00FE429D"/>
    <w:rsid w:val="00FE49FB"/>
    <w:rsid w:val="00FE4AFE"/>
    <w:rsid w:val="00FE5836"/>
    <w:rsid w:val="00FE5AC9"/>
    <w:rsid w:val="00FE5E8B"/>
    <w:rsid w:val="00FE6190"/>
    <w:rsid w:val="00FE623B"/>
    <w:rsid w:val="00FE63B1"/>
    <w:rsid w:val="00FE6548"/>
    <w:rsid w:val="00FE6A8B"/>
    <w:rsid w:val="00FE70D3"/>
    <w:rsid w:val="00FF04A6"/>
    <w:rsid w:val="00FF133D"/>
    <w:rsid w:val="00FF1471"/>
    <w:rsid w:val="00FF1D80"/>
    <w:rsid w:val="00FF1F4D"/>
    <w:rsid w:val="00FF21EF"/>
    <w:rsid w:val="00FF2336"/>
    <w:rsid w:val="00FF2C55"/>
    <w:rsid w:val="00FF3493"/>
    <w:rsid w:val="00FF3705"/>
    <w:rsid w:val="00FF3809"/>
    <w:rsid w:val="00FF3E0B"/>
    <w:rsid w:val="00FF3E25"/>
    <w:rsid w:val="00FF3FC2"/>
    <w:rsid w:val="00FF486E"/>
    <w:rsid w:val="00FF56E7"/>
    <w:rsid w:val="00FF59E0"/>
    <w:rsid w:val="00FF5C6E"/>
    <w:rsid w:val="00FF6379"/>
    <w:rsid w:val="00FF658F"/>
    <w:rsid w:val="00FF68B6"/>
    <w:rsid w:val="00FF6929"/>
    <w:rsid w:val="00FF7182"/>
    <w:rsid w:val="0103FFBD"/>
    <w:rsid w:val="0111534F"/>
    <w:rsid w:val="012859BB"/>
    <w:rsid w:val="01289FDB"/>
    <w:rsid w:val="012BADEE"/>
    <w:rsid w:val="012E6610"/>
    <w:rsid w:val="013084F4"/>
    <w:rsid w:val="0132EBFD"/>
    <w:rsid w:val="0139A8DC"/>
    <w:rsid w:val="013AFD88"/>
    <w:rsid w:val="014307DF"/>
    <w:rsid w:val="014FE740"/>
    <w:rsid w:val="0153C3F0"/>
    <w:rsid w:val="01569F75"/>
    <w:rsid w:val="01573722"/>
    <w:rsid w:val="015E0103"/>
    <w:rsid w:val="0165B220"/>
    <w:rsid w:val="0172AD19"/>
    <w:rsid w:val="01750084"/>
    <w:rsid w:val="01794A2E"/>
    <w:rsid w:val="0179F05B"/>
    <w:rsid w:val="017F556A"/>
    <w:rsid w:val="0183BC20"/>
    <w:rsid w:val="0191BFE7"/>
    <w:rsid w:val="0197B450"/>
    <w:rsid w:val="0198D5C5"/>
    <w:rsid w:val="01A303E6"/>
    <w:rsid w:val="01B500A8"/>
    <w:rsid w:val="01B59B98"/>
    <w:rsid w:val="01BCEE2E"/>
    <w:rsid w:val="01BD2F63"/>
    <w:rsid w:val="01C5B214"/>
    <w:rsid w:val="01CA1EB4"/>
    <w:rsid w:val="01D3E372"/>
    <w:rsid w:val="01D44F33"/>
    <w:rsid w:val="01DD2399"/>
    <w:rsid w:val="01DD7920"/>
    <w:rsid w:val="01E396F4"/>
    <w:rsid w:val="01E51E49"/>
    <w:rsid w:val="01E8BEAC"/>
    <w:rsid w:val="01EFDC7D"/>
    <w:rsid w:val="01F21F4D"/>
    <w:rsid w:val="01F36F30"/>
    <w:rsid w:val="01F43AC1"/>
    <w:rsid w:val="01FDDA9C"/>
    <w:rsid w:val="02030966"/>
    <w:rsid w:val="02165A60"/>
    <w:rsid w:val="02179F30"/>
    <w:rsid w:val="021EEC02"/>
    <w:rsid w:val="02236970"/>
    <w:rsid w:val="0225866D"/>
    <w:rsid w:val="022EECEA"/>
    <w:rsid w:val="0231BF47"/>
    <w:rsid w:val="023D526B"/>
    <w:rsid w:val="0243901E"/>
    <w:rsid w:val="024D40EC"/>
    <w:rsid w:val="024EF143"/>
    <w:rsid w:val="0251DC58"/>
    <w:rsid w:val="02531AAF"/>
    <w:rsid w:val="02586A4F"/>
    <w:rsid w:val="025E90AB"/>
    <w:rsid w:val="0268BD1C"/>
    <w:rsid w:val="026D95C1"/>
    <w:rsid w:val="02801CF2"/>
    <w:rsid w:val="02896580"/>
    <w:rsid w:val="028C95F8"/>
    <w:rsid w:val="028FEF20"/>
    <w:rsid w:val="0292C6F0"/>
    <w:rsid w:val="029DA70D"/>
    <w:rsid w:val="029E3FD5"/>
    <w:rsid w:val="029EB1A5"/>
    <w:rsid w:val="02A696BA"/>
    <w:rsid w:val="02A6A12F"/>
    <w:rsid w:val="02AB4F23"/>
    <w:rsid w:val="02B5AE2F"/>
    <w:rsid w:val="02BB0182"/>
    <w:rsid w:val="02C5DFB2"/>
    <w:rsid w:val="02CD5BA0"/>
    <w:rsid w:val="02DCB5CE"/>
    <w:rsid w:val="02EBB7A1"/>
    <w:rsid w:val="0300F907"/>
    <w:rsid w:val="0307CE80"/>
    <w:rsid w:val="030AB28D"/>
    <w:rsid w:val="030FFA28"/>
    <w:rsid w:val="031B8A44"/>
    <w:rsid w:val="0321FC03"/>
    <w:rsid w:val="0322D321"/>
    <w:rsid w:val="03291ADB"/>
    <w:rsid w:val="032DACB1"/>
    <w:rsid w:val="033D5194"/>
    <w:rsid w:val="033E26A9"/>
    <w:rsid w:val="033EDB1C"/>
    <w:rsid w:val="03475EDE"/>
    <w:rsid w:val="034DBCD2"/>
    <w:rsid w:val="03657400"/>
    <w:rsid w:val="036DA402"/>
    <w:rsid w:val="036EA4B0"/>
    <w:rsid w:val="03701F94"/>
    <w:rsid w:val="0378EA03"/>
    <w:rsid w:val="0379D7CF"/>
    <w:rsid w:val="0379F982"/>
    <w:rsid w:val="0388AD5B"/>
    <w:rsid w:val="038C599B"/>
    <w:rsid w:val="0391A577"/>
    <w:rsid w:val="0393143F"/>
    <w:rsid w:val="039DC258"/>
    <w:rsid w:val="03A07E97"/>
    <w:rsid w:val="03A11F26"/>
    <w:rsid w:val="03ABEB70"/>
    <w:rsid w:val="03AE9647"/>
    <w:rsid w:val="03C1A9CF"/>
    <w:rsid w:val="03C2621A"/>
    <w:rsid w:val="03C2DE03"/>
    <w:rsid w:val="03C5EEB0"/>
    <w:rsid w:val="03CB0DF7"/>
    <w:rsid w:val="03CBCEDC"/>
    <w:rsid w:val="03D274BC"/>
    <w:rsid w:val="03D842BE"/>
    <w:rsid w:val="03D84CBF"/>
    <w:rsid w:val="03DD6FA2"/>
    <w:rsid w:val="03DE38F8"/>
    <w:rsid w:val="03E519D1"/>
    <w:rsid w:val="03E8CC02"/>
    <w:rsid w:val="03EAB5A5"/>
    <w:rsid w:val="03EAC1A4"/>
    <w:rsid w:val="03ED074F"/>
    <w:rsid w:val="03F817DF"/>
    <w:rsid w:val="03F9D94C"/>
    <w:rsid w:val="03FBFD22"/>
    <w:rsid w:val="03FCD7F0"/>
    <w:rsid w:val="040001BF"/>
    <w:rsid w:val="04028DA8"/>
    <w:rsid w:val="04063305"/>
    <w:rsid w:val="040BE3BE"/>
    <w:rsid w:val="040D2B6E"/>
    <w:rsid w:val="04125905"/>
    <w:rsid w:val="0414581A"/>
    <w:rsid w:val="041CF6E4"/>
    <w:rsid w:val="041EF91A"/>
    <w:rsid w:val="04212823"/>
    <w:rsid w:val="0426B247"/>
    <w:rsid w:val="04281B94"/>
    <w:rsid w:val="042D0C60"/>
    <w:rsid w:val="042D52D5"/>
    <w:rsid w:val="04339A5A"/>
    <w:rsid w:val="04363775"/>
    <w:rsid w:val="04393E60"/>
    <w:rsid w:val="043B4E0E"/>
    <w:rsid w:val="043C8C61"/>
    <w:rsid w:val="043D81F4"/>
    <w:rsid w:val="043DE955"/>
    <w:rsid w:val="0447F584"/>
    <w:rsid w:val="044DB8C5"/>
    <w:rsid w:val="044EB3A9"/>
    <w:rsid w:val="04571527"/>
    <w:rsid w:val="0459D028"/>
    <w:rsid w:val="045D7AE3"/>
    <w:rsid w:val="045F199F"/>
    <w:rsid w:val="045F1E8D"/>
    <w:rsid w:val="04624208"/>
    <w:rsid w:val="046577AE"/>
    <w:rsid w:val="04668CAA"/>
    <w:rsid w:val="046FB2E3"/>
    <w:rsid w:val="04712EB0"/>
    <w:rsid w:val="04728675"/>
    <w:rsid w:val="04772BD4"/>
    <w:rsid w:val="048A67B0"/>
    <w:rsid w:val="048DB632"/>
    <w:rsid w:val="04994E4D"/>
    <w:rsid w:val="049B89A1"/>
    <w:rsid w:val="04A1D121"/>
    <w:rsid w:val="04B0084A"/>
    <w:rsid w:val="04B867D1"/>
    <w:rsid w:val="04BA6717"/>
    <w:rsid w:val="04C2AA04"/>
    <w:rsid w:val="04D2BE7A"/>
    <w:rsid w:val="04D78AD3"/>
    <w:rsid w:val="04DADE84"/>
    <w:rsid w:val="04DBA7C8"/>
    <w:rsid w:val="04DC0EB5"/>
    <w:rsid w:val="04E239AE"/>
    <w:rsid w:val="04F1617D"/>
    <w:rsid w:val="04F3C5B7"/>
    <w:rsid w:val="04F7B2D0"/>
    <w:rsid w:val="04F9D8DB"/>
    <w:rsid w:val="04FD1201"/>
    <w:rsid w:val="05004B54"/>
    <w:rsid w:val="050199D2"/>
    <w:rsid w:val="05048633"/>
    <w:rsid w:val="05078CFC"/>
    <w:rsid w:val="0509A7C5"/>
    <w:rsid w:val="050AFEAE"/>
    <w:rsid w:val="050B8434"/>
    <w:rsid w:val="050DD477"/>
    <w:rsid w:val="0511BC2E"/>
    <w:rsid w:val="051404B5"/>
    <w:rsid w:val="0516459D"/>
    <w:rsid w:val="051A205A"/>
    <w:rsid w:val="052C018B"/>
    <w:rsid w:val="052E5DDB"/>
    <w:rsid w:val="05359565"/>
    <w:rsid w:val="0549ED54"/>
    <w:rsid w:val="054C38AA"/>
    <w:rsid w:val="054D2233"/>
    <w:rsid w:val="05502F01"/>
    <w:rsid w:val="0550A63F"/>
    <w:rsid w:val="0552193F"/>
    <w:rsid w:val="0560CAC1"/>
    <w:rsid w:val="05647BE6"/>
    <w:rsid w:val="056D3991"/>
    <w:rsid w:val="056E9E76"/>
    <w:rsid w:val="057143E5"/>
    <w:rsid w:val="0576DDE5"/>
    <w:rsid w:val="058CA0F6"/>
    <w:rsid w:val="058DCF0E"/>
    <w:rsid w:val="0591E29D"/>
    <w:rsid w:val="059364DD"/>
    <w:rsid w:val="0593C42C"/>
    <w:rsid w:val="0593EBD1"/>
    <w:rsid w:val="059423D2"/>
    <w:rsid w:val="0597B5A2"/>
    <w:rsid w:val="0597CCDC"/>
    <w:rsid w:val="0598C7AB"/>
    <w:rsid w:val="059BD220"/>
    <w:rsid w:val="059E003F"/>
    <w:rsid w:val="05A4AF06"/>
    <w:rsid w:val="05B60129"/>
    <w:rsid w:val="05BC3DA4"/>
    <w:rsid w:val="05C660AF"/>
    <w:rsid w:val="05CA67B2"/>
    <w:rsid w:val="05CBE221"/>
    <w:rsid w:val="05E18DA2"/>
    <w:rsid w:val="05E5C059"/>
    <w:rsid w:val="05E73A71"/>
    <w:rsid w:val="05E98926"/>
    <w:rsid w:val="05EAE63F"/>
    <w:rsid w:val="05F4AFA3"/>
    <w:rsid w:val="05F4EE8E"/>
    <w:rsid w:val="05F5317F"/>
    <w:rsid w:val="06071967"/>
    <w:rsid w:val="0608E473"/>
    <w:rsid w:val="0614174B"/>
    <w:rsid w:val="0614B1EA"/>
    <w:rsid w:val="0628DB83"/>
    <w:rsid w:val="063116F0"/>
    <w:rsid w:val="0631456D"/>
    <w:rsid w:val="063186C8"/>
    <w:rsid w:val="064CD5C4"/>
    <w:rsid w:val="064D35A4"/>
    <w:rsid w:val="06574D1B"/>
    <w:rsid w:val="065987E6"/>
    <w:rsid w:val="065AA76A"/>
    <w:rsid w:val="065D4459"/>
    <w:rsid w:val="06603FE8"/>
    <w:rsid w:val="066B766B"/>
    <w:rsid w:val="066D7CF2"/>
    <w:rsid w:val="067DBE89"/>
    <w:rsid w:val="0697D497"/>
    <w:rsid w:val="069ADA28"/>
    <w:rsid w:val="069C1DC0"/>
    <w:rsid w:val="06A714A2"/>
    <w:rsid w:val="06A75495"/>
    <w:rsid w:val="06A9D5E8"/>
    <w:rsid w:val="06ACDFB5"/>
    <w:rsid w:val="06AD08D8"/>
    <w:rsid w:val="06AE56E8"/>
    <w:rsid w:val="06B35D0B"/>
    <w:rsid w:val="06B59B64"/>
    <w:rsid w:val="06B5F0BB"/>
    <w:rsid w:val="06B6424F"/>
    <w:rsid w:val="06BAB56A"/>
    <w:rsid w:val="06C7F61E"/>
    <w:rsid w:val="06CDED73"/>
    <w:rsid w:val="06D58B90"/>
    <w:rsid w:val="06DFF615"/>
    <w:rsid w:val="06E2F206"/>
    <w:rsid w:val="06E3E002"/>
    <w:rsid w:val="06E8A380"/>
    <w:rsid w:val="06EE2F2F"/>
    <w:rsid w:val="06F1720D"/>
    <w:rsid w:val="06F8BF55"/>
    <w:rsid w:val="0702FF92"/>
    <w:rsid w:val="070800F6"/>
    <w:rsid w:val="070D1446"/>
    <w:rsid w:val="07151AEC"/>
    <w:rsid w:val="0715B539"/>
    <w:rsid w:val="0716007F"/>
    <w:rsid w:val="071FE58A"/>
    <w:rsid w:val="0722F7B7"/>
    <w:rsid w:val="0728E96F"/>
    <w:rsid w:val="0728EB83"/>
    <w:rsid w:val="072BD324"/>
    <w:rsid w:val="07312E2B"/>
    <w:rsid w:val="073796EE"/>
    <w:rsid w:val="073A5808"/>
    <w:rsid w:val="074094F2"/>
    <w:rsid w:val="0745EB4E"/>
    <w:rsid w:val="074CA673"/>
    <w:rsid w:val="074FE483"/>
    <w:rsid w:val="074FF71D"/>
    <w:rsid w:val="0751FCF7"/>
    <w:rsid w:val="076986E3"/>
    <w:rsid w:val="076BCD86"/>
    <w:rsid w:val="076FF01C"/>
    <w:rsid w:val="07709E03"/>
    <w:rsid w:val="0770F4E4"/>
    <w:rsid w:val="0776C12A"/>
    <w:rsid w:val="07829197"/>
    <w:rsid w:val="078A7B47"/>
    <w:rsid w:val="078C2C01"/>
    <w:rsid w:val="0796BF4F"/>
    <w:rsid w:val="07977C95"/>
    <w:rsid w:val="0799A258"/>
    <w:rsid w:val="07A3E6DD"/>
    <w:rsid w:val="07AA2737"/>
    <w:rsid w:val="07AC790A"/>
    <w:rsid w:val="07B0ACA7"/>
    <w:rsid w:val="07B1782D"/>
    <w:rsid w:val="07B6E8D6"/>
    <w:rsid w:val="07C0370D"/>
    <w:rsid w:val="07C0E002"/>
    <w:rsid w:val="07C73CC1"/>
    <w:rsid w:val="07C7F92F"/>
    <w:rsid w:val="07D2361C"/>
    <w:rsid w:val="07D67BDD"/>
    <w:rsid w:val="07DBCB85"/>
    <w:rsid w:val="07DC9CA4"/>
    <w:rsid w:val="07E8B7AD"/>
    <w:rsid w:val="07ECBA83"/>
    <w:rsid w:val="07EE6074"/>
    <w:rsid w:val="07F0C1E2"/>
    <w:rsid w:val="07F66AA4"/>
    <w:rsid w:val="07F6D21D"/>
    <w:rsid w:val="0806048F"/>
    <w:rsid w:val="08070574"/>
    <w:rsid w:val="080A0559"/>
    <w:rsid w:val="080B39E4"/>
    <w:rsid w:val="08145ADD"/>
    <w:rsid w:val="08188FEC"/>
    <w:rsid w:val="081D6FF1"/>
    <w:rsid w:val="0821B85D"/>
    <w:rsid w:val="082211B7"/>
    <w:rsid w:val="0824B1D7"/>
    <w:rsid w:val="0825A495"/>
    <w:rsid w:val="082964B1"/>
    <w:rsid w:val="082DE893"/>
    <w:rsid w:val="0838E523"/>
    <w:rsid w:val="083C0010"/>
    <w:rsid w:val="08427AA8"/>
    <w:rsid w:val="084801D5"/>
    <w:rsid w:val="084FCA80"/>
    <w:rsid w:val="0850DB75"/>
    <w:rsid w:val="085BDB28"/>
    <w:rsid w:val="085F6934"/>
    <w:rsid w:val="0861DEDF"/>
    <w:rsid w:val="086D4BD0"/>
    <w:rsid w:val="086F9444"/>
    <w:rsid w:val="08751F06"/>
    <w:rsid w:val="087599FF"/>
    <w:rsid w:val="08899253"/>
    <w:rsid w:val="088C103B"/>
    <w:rsid w:val="089CA326"/>
    <w:rsid w:val="089D700E"/>
    <w:rsid w:val="08ABA928"/>
    <w:rsid w:val="08AD2FE8"/>
    <w:rsid w:val="08B0B281"/>
    <w:rsid w:val="08B5F578"/>
    <w:rsid w:val="08C55C3D"/>
    <w:rsid w:val="08CB0236"/>
    <w:rsid w:val="08CB6F5B"/>
    <w:rsid w:val="08CF9844"/>
    <w:rsid w:val="08D5623C"/>
    <w:rsid w:val="08D83F75"/>
    <w:rsid w:val="08DF2D37"/>
    <w:rsid w:val="08E31DAE"/>
    <w:rsid w:val="08E4255D"/>
    <w:rsid w:val="08F4E0C7"/>
    <w:rsid w:val="08F95BF6"/>
    <w:rsid w:val="08FABE31"/>
    <w:rsid w:val="08FB7282"/>
    <w:rsid w:val="08FD32AA"/>
    <w:rsid w:val="08FD5041"/>
    <w:rsid w:val="0904809F"/>
    <w:rsid w:val="090CACD5"/>
    <w:rsid w:val="090FD8E6"/>
    <w:rsid w:val="09172F4E"/>
    <w:rsid w:val="091A68AE"/>
    <w:rsid w:val="091B881B"/>
    <w:rsid w:val="091C6D23"/>
    <w:rsid w:val="091F4D47"/>
    <w:rsid w:val="0927D9D3"/>
    <w:rsid w:val="092B6985"/>
    <w:rsid w:val="09336FD6"/>
    <w:rsid w:val="09361740"/>
    <w:rsid w:val="0940F048"/>
    <w:rsid w:val="09428DDF"/>
    <w:rsid w:val="0945F798"/>
    <w:rsid w:val="09630D22"/>
    <w:rsid w:val="0964186A"/>
    <w:rsid w:val="09777C79"/>
    <w:rsid w:val="0978B487"/>
    <w:rsid w:val="097B93EB"/>
    <w:rsid w:val="09825799"/>
    <w:rsid w:val="09847F0F"/>
    <w:rsid w:val="098C733C"/>
    <w:rsid w:val="098FCB8A"/>
    <w:rsid w:val="098FE56B"/>
    <w:rsid w:val="0993C12A"/>
    <w:rsid w:val="09971B9D"/>
    <w:rsid w:val="09987AB6"/>
    <w:rsid w:val="099A299B"/>
    <w:rsid w:val="099C427A"/>
    <w:rsid w:val="099F1CE0"/>
    <w:rsid w:val="09A80D15"/>
    <w:rsid w:val="09AED7B6"/>
    <w:rsid w:val="09B00A24"/>
    <w:rsid w:val="09B1DDBD"/>
    <w:rsid w:val="09B32B54"/>
    <w:rsid w:val="09B70671"/>
    <w:rsid w:val="09BA0729"/>
    <w:rsid w:val="09CA8917"/>
    <w:rsid w:val="09CFCAE1"/>
    <w:rsid w:val="09D0CCA9"/>
    <w:rsid w:val="09D1EE87"/>
    <w:rsid w:val="09D44A45"/>
    <w:rsid w:val="09D46B68"/>
    <w:rsid w:val="09D7F756"/>
    <w:rsid w:val="09DBA1BE"/>
    <w:rsid w:val="09DEF557"/>
    <w:rsid w:val="09DF6118"/>
    <w:rsid w:val="09E0A2F3"/>
    <w:rsid w:val="09E3A7BD"/>
    <w:rsid w:val="09E81DBC"/>
    <w:rsid w:val="09F1D577"/>
    <w:rsid w:val="0A0663E2"/>
    <w:rsid w:val="0A09734E"/>
    <w:rsid w:val="0A14E67C"/>
    <w:rsid w:val="0A1767D1"/>
    <w:rsid w:val="0A1BABB1"/>
    <w:rsid w:val="0A1BEAC0"/>
    <w:rsid w:val="0A1CADBE"/>
    <w:rsid w:val="0A2050F7"/>
    <w:rsid w:val="0A281277"/>
    <w:rsid w:val="0A296B29"/>
    <w:rsid w:val="0A2B9585"/>
    <w:rsid w:val="0A316284"/>
    <w:rsid w:val="0A3334EE"/>
    <w:rsid w:val="0A396FA6"/>
    <w:rsid w:val="0A3B835B"/>
    <w:rsid w:val="0A46E9BC"/>
    <w:rsid w:val="0A4A4F08"/>
    <w:rsid w:val="0A59D3C6"/>
    <w:rsid w:val="0A64D59F"/>
    <w:rsid w:val="0A673FBC"/>
    <w:rsid w:val="0A6F37B0"/>
    <w:rsid w:val="0A800C21"/>
    <w:rsid w:val="0A836DCE"/>
    <w:rsid w:val="0A83D0A3"/>
    <w:rsid w:val="0A88B971"/>
    <w:rsid w:val="0A88D4E2"/>
    <w:rsid w:val="0A89B381"/>
    <w:rsid w:val="0A89F361"/>
    <w:rsid w:val="0A8A2F92"/>
    <w:rsid w:val="0A95010D"/>
    <w:rsid w:val="0A950848"/>
    <w:rsid w:val="0A9756E8"/>
    <w:rsid w:val="0AA220BF"/>
    <w:rsid w:val="0AAC120B"/>
    <w:rsid w:val="0AB0DC83"/>
    <w:rsid w:val="0AB47878"/>
    <w:rsid w:val="0AB4FD05"/>
    <w:rsid w:val="0AB98FED"/>
    <w:rsid w:val="0AC3E93C"/>
    <w:rsid w:val="0AC87877"/>
    <w:rsid w:val="0AD29903"/>
    <w:rsid w:val="0AD3BD8A"/>
    <w:rsid w:val="0AD47C0E"/>
    <w:rsid w:val="0ADEF8F9"/>
    <w:rsid w:val="0AE1C7F9"/>
    <w:rsid w:val="0AE2CFE7"/>
    <w:rsid w:val="0AE35A5B"/>
    <w:rsid w:val="0AE4D674"/>
    <w:rsid w:val="0AE9B57F"/>
    <w:rsid w:val="0AED0E3B"/>
    <w:rsid w:val="0AF52AF7"/>
    <w:rsid w:val="0AF574AC"/>
    <w:rsid w:val="0AF880C4"/>
    <w:rsid w:val="0AFC1031"/>
    <w:rsid w:val="0AFE2C85"/>
    <w:rsid w:val="0B0A9391"/>
    <w:rsid w:val="0B0E277F"/>
    <w:rsid w:val="0B1EE5FC"/>
    <w:rsid w:val="0B1F68FE"/>
    <w:rsid w:val="0B24509F"/>
    <w:rsid w:val="0B27A5EA"/>
    <w:rsid w:val="0B2F07E0"/>
    <w:rsid w:val="0B396D40"/>
    <w:rsid w:val="0B3A0F27"/>
    <w:rsid w:val="0B3AEB5E"/>
    <w:rsid w:val="0B46E87F"/>
    <w:rsid w:val="0B520892"/>
    <w:rsid w:val="0B572DB1"/>
    <w:rsid w:val="0B5F4EF5"/>
    <w:rsid w:val="0B63D074"/>
    <w:rsid w:val="0B6451EF"/>
    <w:rsid w:val="0B66CCC0"/>
    <w:rsid w:val="0B6E2360"/>
    <w:rsid w:val="0B7AC5B8"/>
    <w:rsid w:val="0B88CF54"/>
    <w:rsid w:val="0B89AE42"/>
    <w:rsid w:val="0B8A6E95"/>
    <w:rsid w:val="0B8B01CF"/>
    <w:rsid w:val="0B968A10"/>
    <w:rsid w:val="0B9862AF"/>
    <w:rsid w:val="0B9E7819"/>
    <w:rsid w:val="0BADEF32"/>
    <w:rsid w:val="0BB9A274"/>
    <w:rsid w:val="0BC61EDC"/>
    <w:rsid w:val="0BCC8E33"/>
    <w:rsid w:val="0BCFD836"/>
    <w:rsid w:val="0BD20E31"/>
    <w:rsid w:val="0BD572E9"/>
    <w:rsid w:val="0BD888B7"/>
    <w:rsid w:val="0BDA1775"/>
    <w:rsid w:val="0BDAEBAA"/>
    <w:rsid w:val="0BDB0987"/>
    <w:rsid w:val="0BDD9AB1"/>
    <w:rsid w:val="0BF686DC"/>
    <w:rsid w:val="0BF8193C"/>
    <w:rsid w:val="0BFBE27A"/>
    <w:rsid w:val="0C07ADED"/>
    <w:rsid w:val="0C0CD25D"/>
    <w:rsid w:val="0C0F24B1"/>
    <w:rsid w:val="0C1893EB"/>
    <w:rsid w:val="0C1C0BCB"/>
    <w:rsid w:val="0C1E28E9"/>
    <w:rsid w:val="0C1EBF8E"/>
    <w:rsid w:val="0C285997"/>
    <w:rsid w:val="0C286D2D"/>
    <w:rsid w:val="0C2A63F8"/>
    <w:rsid w:val="0C2D3033"/>
    <w:rsid w:val="0C314AB3"/>
    <w:rsid w:val="0C33BC2D"/>
    <w:rsid w:val="0C3467FF"/>
    <w:rsid w:val="0C3D743D"/>
    <w:rsid w:val="0C42FE39"/>
    <w:rsid w:val="0C473DBE"/>
    <w:rsid w:val="0C5CEAEA"/>
    <w:rsid w:val="0C65C628"/>
    <w:rsid w:val="0C6D2E82"/>
    <w:rsid w:val="0C756935"/>
    <w:rsid w:val="0C762116"/>
    <w:rsid w:val="0C76DDA0"/>
    <w:rsid w:val="0C7A90D6"/>
    <w:rsid w:val="0C7DF672"/>
    <w:rsid w:val="0C8171FE"/>
    <w:rsid w:val="0C84B739"/>
    <w:rsid w:val="0C8D17CE"/>
    <w:rsid w:val="0C8FFC43"/>
    <w:rsid w:val="0C916DF7"/>
    <w:rsid w:val="0C95F4DE"/>
    <w:rsid w:val="0C9F478F"/>
    <w:rsid w:val="0CADFDED"/>
    <w:rsid w:val="0CB1FB09"/>
    <w:rsid w:val="0CB72A02"/>
    <w:rsid w:val="0CBE6F0E"/>
    <w:rsid w:val="0CC25A57"/>
    <w:rsid w:val="0CC45633"/>
    <w:rsid w:val="0CCBD072"/>
    <w:rsid w:val="0CD03370"/>
    <w:rsid w:val="0CD3BDF8"/>
    <w:rsid w:val="0CD63ACD"/>
    <w:rsid w:val="0CD6DAB0"/>
    <w:rsid w:val="0CEDF9D3"/>
    <w:rsid w:val="0CEEA733"/>
    <w:rsid w:val="0CF2B591"/>
    <w:rsid w:val="0CF9B9B5"/>
    <w:rsid w:val="0CFFA0D5"/>
    <w:rsid w:val="0D0212F5"/>
    <w:rsid w:val="0D0AF528"/>
    <w:rsid w:val="0D0E51DD"/>
    <w:rsid w:val="0D14CD7A"/>
    <w:rsid w:val="0D18673C"/>
    <w:rsid w:val="0D1AB8A5"/>
    <w:rsid w:val="0D2DF650"/>
    <w:rsid w:val="0D3824CD"/>
    <w:rsid w:val="0D39C2E5"/>
    <w:rsid w:val="0D3C656A"/>
    <w:rsid w:val="0D440140"/>
    <w:rsid w:val="0D4452F0"/>
    <w:rsid w:val="0D4A47B7"/>
    <w:rsid w:val="0D4AFDFC"/>
    <w:rsid w:val="0D4F05F8"/>
    <w:rsid w:val="0D4F0C44"/>
    <w:rsid w:val="0D51D8E2"/>
    <w:rsid w:val="0D597CBB"/>
    <w:rsid w:val="0D5DF365"/>
    <w:rsid w:val="0D5F7107"/>
    <w:rsid w:val="0D607119"/>
    <w:rsid w:val="0D63CE4F"/>
    <w:rsid w:val="0D640253"/>
    <w:rsid w:val="0D6B1108"/>
    <w:rsid w:val="0D80D32A"/>
    <w:rsid w:val="0D850111"/>
    <w:rsid w:val="0D8DBBA8"/>
    <w:rsid w:val="0D8FED20"/>
    <w:rsid w:val="0D917AF5"/>
    <w:rsid w:val="0D9E7985"/>
    <w:rsid w:val="0DA6541A"/>
    <w:rsid w:val="0DB1B87E"/>
    <w:rsid w:val="0DB9BF2D"/>
    <w:rsid w:val="0DC19C5D"/>
    <w:rsid w:val="0DD969B6"/>
    <w:rsid w:val="0DE080F7"/>
    <w:rsid w:val="0DE10A10"/>
    <w:rsid w:val="0DEEA44C"/>
    <w:rsid w:val="0DF5105B"/>
    <w:rsid w:val="0E00B905"/>
    <w:rsid w:val="0E054812"/>
    <w:rsid w:val="0E0600D3"/>
    <w:rsid w:val="0E096C33"/>
    <w:rsid w:val="0E0A1CCE"/>
    <w:rsid w:val="0E0F9C20"/>
    <w:rsid w:val="0E1A9E92"/>
    <w:rsid w:val="0E213B48"/>
    <w:rsid w:val="0E2D2794"/>
    <w:rsid w:val="0E327E89"/>
    <w:rsid w:val="0E3AEBF1"/>
    <w:rsid w:val="0E47B3B9"/>
    <w:rsid w:val="0E4B4AF3"/>
    <w:rsid w:val="0E525D3D"/>
    <w:rsid w:val="0E549B48"/>
    <w:rsid w:val="0E54F6D8"/>
    <w:rsid w:val="0E665F25"/>
    <w:rsid w:val="0E6A85F2"/>
    <w:rsid w:val="0E807268"/>
    <w:rsid w:val="0E842621"/>
    <w:rsid w:val="0E8796E0"/>
    <w:rsid w:val="0E8A4C06"/>
    <w:rsid w:val="0E8A7794"/>
    <w:rsid w:val="0E8A77CC"/>
    <w:rsid w:val="0E8E2DF7"/>
    <w:rsid w:val="0E8F8D57"/>
    <w:rsid w:val="0E9626A4"/>
    <w:rsid w:val="0EA4A645"/>
    <w:rsid w:val="0EA5413B"/>
    <w:rsid w:val="0EA87791"/>
    <w:rsid w:val="0EAD8101"/>
    <w:rsid w:val="0EAF73DC"/>
    <w:rsid w:val="0EB2D23B"/>
    <w:rsid w:val="0EB3F658"/>
    <w:rsid w:val="0EB6B0AB"/>
    <w:rsid w:val="0EB96E12"/>
    <w:rsid w:val="0EB9780E"/>
    <w:rsid w:val="0EBC17C4"/>
    <w:rsid w:val="0ECA684F"/>
    <w:rsid w:val="0ED1D81B"/>
    <w:rsid w:val="0ED74F94"/>
    <w:rsid w:val="0EDCAA6E"/>
    <w:rsid w:val="0EE10945"/>
    <w:rsid w:val="0EE25764"/>
    <w:rsid w:val="0EEE0E13"/>
    <w:rsid w:val="0EEE76AF"/>
    <w:rsid w:val="0EF8D781"/>
    <w:rsid w:val="0F039C98"/>
    <w:rsid w:val="0F03D13A"/>
    <w:rsid w:val="0F03EAB4"/>
    <w:rsid w:val="0F0CF1DC"/>
    <w:rsid w:val="0F13D6F4"/>
    <w:rsid w:val="0F160A28"/>
    <w:rsid w:val="0F1C3974"/>
    <w:rsid w:val="0F2012BF"/>
    <w:rsid w:val="0F207624"/>
    <w:rsid w:val="0F2105D7"/>
    <w:rsid w:val="0F298816"/>
    <w:rsid w:val="0F31798F"/>
    <w:rsid w:val="0F31989A"/>
    <w:rsid w:val="0F3A3082"/>
    <w:rsid w:val="0F3DF6CB"/>
    <w:rsid w:val="0F469CA8"/>
    <w:rsid w:val="0F537D44"/>
    <w:rsid w:val="0F5D6CBE"/>
    <w:rsid w:val="0F6E13AF"/>
    <w:rsid w:val="0F718543"/>
    <w:rsid w:val="0F751C6B"/>
    <w:rsid w:val="0F79FF7A"/>
    <w:rsid w:val="0F8324D5"/>
    <w:rsid w:val="0F870EF9"/>
    <w:rsid w:val="0F88193F"/>
    <w:rsid w:val="0F8AB19E"/>
    <w:rsid w:val="0F9157BB"/>
    <w:rsid w:val="0F94EE96"/>
    <w:rsid w:val="0F9B6BD8"/>
    <w:rsid w:val="0FA82CEA"/>
    <w:rsid w:val="0FBAC961"/>
    <w:rsid w:val="0FBCDBBD"/>
    <w:rsid w:val="0FC084FC"/>
    <w:rsid w:val="0FD92450"/>
    <w:rsid w:val="0FD9DFAD"/>
    <w:rsid w:val="0FE5B3E3"/>
    <w:rsid w:val="0FED239A"/>
    <w:rsid w:val="0FEDC10D"/>
    <w:rsid w:val="0FEFDB38"/>
    <w:rsid w:val="0FF17292"/>
    <w:rsid w:val="0FF3D587"/>
    <w:rsid w:val="0FF4F16B"/>
    <w:rsid w:val="0FF917A4"/>
    <w:rsid w:val="100DB7AF"/>
    <w:rsid w:val="1012A07F"/>
    <w:rsid w:val="101BD8A3"/>
    <w:rsid w:val="1020526A"/>
    <w:rsid w:val="1022A46F"/>
    <w:rsid w:val="10303BC4"/>
    <w:rsid w:val="103F52B1"/>
    <w:rsid w:val="1043F708"/>
    <w:rsid w:val="104738DA"/>
    <w:rsid w:val="10502A41"/>
    <w:rsid w:val="1056ED70"/>
    <w:rsid w:val="105756B4"/>
    <w:rsid w:val="105B7F3A"/>
    <w:rsid w:val="10613BDB"/>
    <w:rsid w:val="106AD41E"/>
    <w:rsid w:val="106C8C1D"/>
    <w:rsid w:val="106DA87C"/>
    <w:rsid w:val="10715A99"/>
    <w:rsid w:val="1071F157"/>
    <w:rsid w:val="1080FCDA"/>
    <w:rsid w:val="108D0868"/>
    <w:rsid w:val="109499F2"/>
    <w:rsid w:val="10957D64"/>
    <w:rsid w:val="10A3E437"/>
    <w:rsid w:val="10A6CEFE"/>
    <w:rsid w:val="10AA1A7C"/>
    <w:rsid w:val="10BA9957"/>
    <w:rsid w:val="10BAB267"/>
    <w:rsid w:val="10BD1055"/>
    <w:rsid w:val="10C087BC"/>
    <w:rsid w:val="10C61520"/>
    <w:rsid w:val="10C7EF6A"/>
    <w:rsid w:val="10CB8A5F"/>
    <w:rsid w:val="10CCF815"/>
    <w:rsid w:val="10CD49F0"/>
    <w:rsid w:val="10CEB423"/>
    <w:rsid w:val="10CF5182"/>
    <w:rsid w:val="10D80BED"/>
    <w:rsid w:val="10E48DFB"/>
    <w:rsid w:val="10EE60A5"/>
    <w:rsid w:val="10EE9DF0"/>
    <w:rsid w:val="10EF210C"/>
    <w:rsid w:val="10FA68FD"/>
    <w:rsid w:val="1104EDDA"/>
    <w:rsid w:val="110BE2B7"/>
    <w:rsid w:val="110EEDAF"/>
    <w:rsid w:val="1110D445"/>
    <w:rsid w:val="1112B4C9"/>
    <w:rsid w:val="111FF87C"/>
    <w:rsid w:val="11222C5C"/>
    <w:rsid w:val="1124CD43"/>
    <w:rsid w:val="11258E77"/>
    <w:rsid w:val="11272176"/>
    <w:rsid w:val="1129BEDB"/>
    <w:rsid w:val="112AF09E"/>
    <w:rsid w:val="112DEC22"/>
    <w:rsid w:val="112FC656"/>
    <w:rsid w:val="1131BCAB"/>
    <w:rsid w:val="113769F6"/>
    <w:rsid w:val="113BB7A5"/>
    <w:rsid w:val="113C0862"/>
    <w:rsid w:val="1141596C"/>
    <w:rsid w:val="11528AA5"/>
    <w:rsid w:val="11565DD4"/>
    <w:rsid w:val="1156AF87"/>
    <w:rsid w:val="1160A21E"/>
    <w:rsid w:val="11696601"/>
    <w:rsid w:val="11723E30"/>
    <w:rsid w:val="117903F6"/>
    <w:rsid w:val="117996B2"/>
    <w:rsid w:val="117F28CF"/>
    <w:rsid w:val="117F547B"/>
    <w:rsid w:val="118BA66A"/>
    <w:rsid w:val="1191E7C7"/>
    <w:rsid w:val="1195F9DA"/>
    <w:rsid w:val="11966E3C"/>
    <w:rsid w:val="119E778C"/>
    <w:rsid w:val="11A195F2"/>
    <w:rsid w:val="11A4233A"/>
    <w:rsid w:val="11AF4940"/>
    <w:rsid w:val="11B7BAD0"/>
    <w:rsid w:val="11D311F8"/>
    <w:rsid w:val="11D4894C"/>
    <w:rsid w:val="11D5ABC3"/>
    <w:rsid w:val="11E565B5"/>
    <w:rsid w:val="11F1B007"/>
    <w:rsid w:val="11F24AC1"/>
    <w:rsid w:val="11F8EFC6"/>
    <w:rsid w:val="11FD0C3C"/>
    <w:rsid w:val="120093FE"/>
    <w:rsid w:val="1217C413"/>
    <w:rsid w:val="121A1C42"/>
    <w:rsid w:val="121D9D79"/>
    <w:rsid w:val="121EE059"/>
    <w:rsid w:val="1228FEEA"/>
    <w:rsid w:val="122B5208"/>
    <w:rsid w:val="1234F5FF"/>
    <w:rsid w:val="12375F94"/>
    <w:rsid w:val="123B7E51"/>
    <w:rsid w:val="12418A0C"/>
    <w:rsid w:val="1242D0CD"/>
    <w:rsid w:val="1244B8A4"/>
    <w:rsid w:val="1245B565"/>
    <w:rsid w:val="124B8D55"/>
    <w:rsid w:val="124E3263"/>
    <w:rsid w:val="1257D4C3"/>
    <w:rsid w:val="125DFF44"/>
    <w:rsid w:val="1263EA68"/>
    <w:rsid w:val="12665E54"/>
    <w:rsid w:val="1269D74E"/>
    <w:rsid w:val="126BD281"/>
    <w:rsid w:val="12712B53"/>
    <w:rsid w:val="1271F5A9"/>
    <w:rsid w:val="12729912"/>
    <w:rsid w:val="1274736A"/>
    <w:rsid w:val="12776396"/>
    <w:rsid w:val="12778C14"/>
    <w:rsid w:val="1280C4D0"/>
    <w:rsid w:val="1280E46B"/>
    <w:rsid w:val="128B1E06"/>
    <w:rsid w:val="128CA44F"/>
    <w:rsid w:val="128CEA8D"/>
    <w:rsid w:val="129DD75D"/>
    <w:rsid w:val="129E4E64"/>
    <w:rsid w:val="12A2BF8B"/>
    <w:rsid w:val="12A56906"/>
    <w:rsid w:val="12AE35DD"/>
    <w:rsid w:val="12B9EA29"/>
    <w:rsid w:val="12C15392"/>
    <w:rsid w:val="12C1D9D7"/>
    <w:rsid w:val="12C5FA3F"/>
    <w:rsid w:val="12CB96B7"/>
    <w:rsid w:val="12D1C2DF"/>
    <w:rsid w:val="12D40403"/>
    <w:rsid w:val="12E07CA2"/>
    <w:rsid w:val="12F96BBB"/>
    <w:rsid w:val="12FCCC89"/>
    <w:rsid w:val="13007340"/>
    <w:rsid w:val="13055210"/>
    <w:rsid w:val="1323E098"/>
    <w:rsid w:val="132AFA23"/>
    <w:rsid w:val="132D5F79"/>
    <w:rsid w:val="13306306"/>
    <w:rsid w:val="1333AD3E"/>
    <w:rsid w:val="1334D285"/>
    <w:rsid w:val="13351219"/>
    <w:rsid w:val="1339D048"/>
    <w:rsid w:val="133E6CF0"/>
    <w:rsid w:val="13496148"/>
    <w:rsid w:val="134B67E7"/>
    <w:rsid w:val="134C49DE"/>
    <w:rsid w:val="135955E6"/>
    <w:rsid w:val="1363A27F"/>
    <w:rsid w:val="1364B7EC"/>
    <w:rsid w:val="137027F8"/>
    <w:rsid w:val="1374D17D"/>
    <w:rsid w:val="137FF221"/>
    <w:rsid w:val="13833B34"/>
    <w:rsid w:val="13838550"/>
    <w:rsid w:val="1384366D"/>
    <w:rsid w:val="1384CF3D"/>
    <w:rsid w:val="13862DB6"/>
    <w:rsid w:val="13878396"/>
    <w:rsid w:val="138CAC7B"/>
    <w:rsid w:val="138D87D4"/>
    <w:rsid w:val="1392202F"/>
    <w:rsid w:val="139AFE7A"/>
    <w:rsid w:val="139C6149"/>
    <w:rsid w:val="13A6C3F0"/>
    <w:rsid w:val="13ACE738"/>
    <w:rsid w:val="13B63B06"/>
    <w:rsid w:val="13B99495"/>
    <w:rsid w:val="13C2DF60"/>
    <w:rsid w:val="13C67C1A"/>
    <w:rsid w:val="13D144E8"/>
    <w:rsid w:val="13E44814"/>
    <w:rsid w:val="13F0898B"/>
    <w:rsid w:val="13FF2A8B"/>
    <w:rsid w:val="14048CDA"/>
    <w:rsid w:val="1408D2F4"/>
    <w:rsid w:val="140DE987"/>
    <w:rsid w:val="141043CB"/>
    <w:rsid w:val="1419D221"/>
    <w:rsid w:val="141B83B9"/>
    <w:rsid w:val="141CEB29"/>
    <w:rsid w:val="1433B839"/>
    <w:rsid w:val="14468E71"/>
    <w:rsid w:val="1446DA97"/>
    <w:rsid w:val="14587FB9"/>
    <w:rsid w:val="145C503D"/>
    <w:rsid w:val="145CAEBA"/>
    <w:rsid w:val="14615F9D"/>
    <w:rsid w:val="14685FB9"/>
    <w:rsid w:val="146E1641"/>
    <w:rsid w:val="146E86B9"/>
    <w:rsid w:val="14712D6B"/>
    <w:rsid w:val="147C95A0"/>
    <w:rsid w:val="148158C9"/>
    <w:rsid w:val="148BF8EF"/>
    <w:rsid w:val="14937CA2"/>
    <w:rsid w:val="14959B84"/>
    <w:rsid w:val="149CAE9B"/>
    <w:rsid w:val="149F9FE9"/>
    <w:rsid w:val="14A9C930"/>
    <w:rsid w:val="14AC96D1"/>
    <w:rsid w:val="14B0A4B8"/>
    <w:rsid w:val="14B62908"/>
    <w:rsid w:val="14B832F4"/>
    <w:rsid w:val="14B865A5"/>
    <w:rsid w:val="14C9CD15"/>
    <w:rsid w:val="14D6CC77"/>
    <w:rsid w:val="14D6E257"/>
    <w:rsid w:val="14DB312E"/>
    <w:rsid w:val="14E68B63"/>
    <w:rsid w:val="14E69A51"/>
    <w:rsid w:val="14F076EB"/>
    <w:rsid w:val="14F4A861"/>
    <w:rsid w:val="14F63E56"/>
    <w:rsid w:val="14F9304F"/>
    <w:rsid w:val="14F941CF"/>
    <w:rsid w:val="14F9CA87"/>
    <w:rsid w:val="14FAB752"/>
    <w:rsid w:val="14FB97D0"/>
    <w:rsid w:val="150F0DF5"/>
    <w:rsid w:val="1515EB02"/>
    <w:rsid w:val="151802F3"/>
    <w:rsid w:val="151D21C2"/>
    <w:rsid w:val="151EA18C"/>
    <w:rsid w:val="15309088"/>
    <w:rsid w:val="153831AA"/>
    <w:rsid w:val="1541199F"/>
    <w:rsid w:val="154D606D"/>
    <w:rsid w:val="1551B04C"/>
    <w:rsid w:val="15546DFD"/>
    <w:rsid w:val="1561FDD1"/>
    <w:rsid w:val="156C8910"/>
    <w:rsid w:val="15869190"/>
    <w:rsid w:val="158A52DF"/>
    <w:rsid w:val="158CD80A"/>
    <w:rsid w:val="158D666A"/>
    <w:rsid w:val="1592076B"/>
    <w:rsid w:val="15964A57"/>
    <w:rsid w:val="15A2C4C0"/>
    <w:rsid w:val="15A9B9E8"/>
    <w:rsid w:val="15AB2A02"/>
    <w:rsid w:val="15BA984F"/>
    <w:rsid w:val="15CAC9EE"/>
    <w:rsid w:val="15D25CC4"/>
    <w:rsid w:val="15D9AF58"/>
    <w:rsid w:val="15E2AAF8"/>
    <w:rsid w:val="15E50637"/>
    <w:rsid w:val="15EB07BD"/>
    <w:rsid w:val="15EB43FB"/>
    <w:rsid w:val="15F2E877"/>
    <w:rsid w:val="1604301A"/>
    <w:rsid w:val="1608D160"/>
    <w:rsid w:val="161112B8"/>
    <w:rsid w:val="1619F9C6"/>
    <w:rsid w:val="161DF1D5"/>
    <w:rsid w:val="161FC49D"/>
    <w:rsid w:val="162553EA"/>
    <w:rsid w:val="162A2408"/>
    <w:rsid w:val="162E74FD"/>
    <w:rsid w:val="164239EE"/>
    <w:rsid w:val="1647E39C"/>
    <w:rsid w:val="16544498"/>
    <w:rsid w:val="165482C3"/>
    <w:rsid w:val="1655016F"/>
    <w:rsid w:val="165B85F7"/>
    <w:rsid w:val="165F4604"/>
    <w:rsid w:val="16724982"/>
    <w:rsid w:val="16736823"/>
    <w:rsid w:val="167A6A3F"/>
    <w:rsid w:val="16865913"/>
    <w:rsid w:val="168683DA"/>
    <w:rsid w:val="168AA5E5"/>
    <w:rsid w:val="168B7115"/>
    <w:rsid w:val="1696EB43"/>
    <w:rsid w:val="169980CC"/>
    <w:rsid w:val="169B2FCF"/>
    <w:rsid w:val="169C5C1F"/>
    <w:rsid w:val="169D5201"/>
    <w:rsid w:val="16A6BF28"/>
    <w:rsid w:val="16AB54D3"/>
    <w:rsid w:val="16ACAC9C"/>
    <w:rsid w:val="16AFC6FF"/>
    <w:rsid w:val="16B0A2FA"/>
    <w:rsid w:val="16B66F19"/>
    <w:rsid w:val="16BD811D"/>
    <w:rsid w:val="16BFFB73"/>
    <w:rsid w:val="16C93FB4"/>
    <w:rsid w:val="16DCEA00"/>
    <w:rsid w:val="16E1550F"/>
    <w:rsid w:val="16E26179"/>
    <w:rsid w:val="16E61361"/>
    <w:rsid w:val="16EAF83E"/>
    <w:rsid w:val="16F6FF5D"/>
    <w:rsid w:val="16F77A32"/>
    <w:rsid w:val="16F78B32"/>
    <w:rsid w:val="16FCA6B8"/>
    <w:rsid w:val="16FF67B8"/>
    <w:rsid w:val="1704F161"/>
    <w:rsid w:val="171BE8D6"/>
    <w:rsid w:val="171DE27B"/>
    <w:rsid w:val="1725FDD7"/>
    <w:rsid w:val="172826CE"/>
    <w:rsid w:val="172B95FD"/>
    <w:rsid w:val="172BA957"/>
    <w:rsid w:val="172C0321"/>
    <w:rsid w:val="1734A784"/>
    <w:rsid w:val="173C987C"/>
    <w:rsid w:val="17560C31"/>
    <w:rsid w:val="175863D5"/>
    <w:rsid w:val="175D5F06"/>
    <w:rsid w:val="175F3677"/>
    <w:rsid w:val="1763BD0A"/>
    <w:rsid w:val="1766AEF0"/>
    <w:rsid w:val="176A8AE5"/>
    <w:rsid w:val="1771E1F2"/>
    <w:rsid w:val="17743702"/>
    <w:rsid w:val="177FD802"/>
    <w:rsid w:val="178B57D7"/>
    <w:rsid w:val="178C7B59"/>
    <w:rsid w:val="1796F411"/>
    <w:rsid w:val="17973AAC"/>
    <w:rsid w:val="179A788D"/>
    <w:rsid w:val="179D4B3D"/>
    <w:rsid w:val="179FB1CD"/>
    <w:rsid w:val="17A16A4F"/>
    <w:rsid w:val="17A26129"/>
    <w:rsid w:val="17A9FF49"/>
    <w:rsid w:val="17AB1BE2"/>
    <w:rsid w:val="17AF481D"/>
    <w:rsid w:val="17AF572E"/>
    <w:rsid w:val="17C9EEB2"/>
    <w:rsid w:val="17CA9A92"/>
    <w:rsid w:val="17DB9A23"/>
    <w:rsid w:val="17DF90DC"/>
    <w:rsid w:val="17E195EA"/>
    <w:rsid w:val="17ECAD2A"/>
    <w:rsid w:val="17ED7004"/>
    <w:rsid w:val="17EE113C"/>
    <w:rsid w:val="17EE8987"/>
    <w:rsid w:val="17F9D81B"/>
    <w:rsid w:val="17FABB27"/>
    <w:rsid w:val="17FB7C0A"/>
    <w:rsid w:val="1807F97F"/>
    <w:rsid w:val="18092291"/>
    <w:rsid w:val="180E8319"/>
    <w:rsid w:val="180F3884"/>
    <w:rsid w:val="1814BAE6"/>
    <w:rsid w:val="1817A24F"/>
    <w:rsid w:val="181EE8E1"/>
    <w:rsid w:val="18222CCD"/>
    <w:rsid w:val="182433B5"/>
    <w:rsid w:val="18257A27"/>
    <w:rsid w:val="182C99C8"/>
    <w:rsid w:val="182FB4F6"/>
    <w:rsid w:val="18396EC9"/>
    <w:rsid w:val="183CB73C"/>
    <w:rsid w:val="183CEC3F"/>
    <w:rsid w:val="1844F670"/>
    <w:rsid w:val="1847CCD2"/>
    <w:rsid w:val="184AD3FF"/>
    <w:rsid w:val="184FD20B"/>
    <w:rsid w:val="1850BC5E"/>
    <w:rsid w:val="1852694F"/>
    <w:rsid w:val="1852E4D2"/>
    <w:rsid w:val="1855B1F7"/>
    <w:rsid w:val="185B7211"/>
    <w:rsid w:val="186F58A9"/>
    <w:rsid w:val="1872F99A"/>
    <w:rsid w:val="1878BA61"/>
    <w:rsid w:val="188F4044"/>
    <w:rsid w:val="18973B87"/>
    <w:rsid w:val="18A0EA99"/>
    <w:rsid w:val="18A5247C"/>
    <w:rsid w:val="18A5BBB0"/>
    <w:rsid w:val="18AEA63C"/>
    <w:rsid w:val="18AF60FE"/>
    <w:rsid w:val="18B66248"/>
    <w:rsid w:val="18B7E300"/>
    <w:rsid w:val="18BE6B27"/>
    <w:rsid w:val="18C4FDB9"/>
    <w:rsid w:val="18C7665E"/>
    <w:rsid w:val="18DA6367"/>
    <w:rsid w:val="18DA6582"/>
    <w:rsid w:val="18E87294"/>
    <w:rsid w:val="18EBBEC1"/>
    <w:rsid w:val="18EEE508"/>
    <w:rsid w:val="18F05E8B"/>
    <w:rsid w:val="19030586"/>
    <w:rsid w:val="19079829"/>
    <w:rsid w:val="1911FE06"/>
    <w:rsid w:val="1916D0C2"/>
    <w:rsid w:val="19200DE8"/>
    <w:rsid w:val="1921FEA3"/>
    <w:rsid w:val="19277D49"/>
    <w:rsid w:val="192B5355"/>
    <w:rsid w:val="1931F513"/>
    <w:rsid w:val="1932E850"/>
    <w:rsid w:val="19362149"/>
    <w:rsid w:val="193C801D"/>
    <w:rsid w:val="193DC087"/>
    <w:rsid w:val="19499987"/>
    <w:rsid w:val="1949C24D"/>
    <w:rsid w:val="194A4201"/>
    <w:rsid w:val="19539C47"/>
    <w:rsid w:val="1966BBA6"/>
    <w:rsid w:val="1968ACFF"/>
    <w:rsid w:val="1973491F"/>
    <w:rsid w:val="19765EF3"/>
    <w:rsid w:val="19779F14"/>
    <w:rsid w:val="1979264D"/>
    <w:rsid w:val="19821F40"/>
    <w:rsid w:val="19858651"/>
    <w:rsid w:val="198649C3"/>
    <w:rsid w:val="198BB7DF"/>
    <w:rsid w:val="199BA685"/>
    <w:rsid w:val="19A33352"/>
    <w:rsid w:val="19A911CC"/>
    <w:rsid w:val="19B24100"/>
    <w:rsid w:val="19BF4584"/>
    <w:rsid w:val="19BFFF24"/>
    <w:rsid w:val="19C1A8F6"/>
    <w:rsid w:val="19C1F8FA"/>
    <w:rsid w:val="19C271B1"/>
    <w:rsid w:val="19C50876"/>
    <w:rsid w:val="19C70753"/>
    <w:rsid w:val="19D2E352"/>
    <w:rsid w:val="19D9545B"/>
    <w:rsid w:val="19DA5BA7"/>
    <w:rsid w:val="19E18CF9"/>
    <w:rsid w:val="19E4F255"/>
    <w:rsid w:val="19E57D87"/>
    <w:rsid w:val="19EA4CB7"/>
    <w:rsid w:val="19F341E9"/>
    <w:rsid w:val="19F7C2DC"/>
    <w:rsid w:val="1A039543"/>
    <w:rsid w:val="1A09D3C6"/>
    <w:rsid w:val="1A0DFC63"/>
    <w:rsid w:val="1A214E71"/>
    <w:rsid w:val="1A282CC2"/>
    <w:rsid w:val="1A2897ED"/>
    <w:rsid w:val="1A2D8E5F"/>
    <w:rsid w:val="1A2DEAD1"/>
    <w:rsid w:val="1A3A8A86"/>
    <w:rsid w:val="1A41E561"/>
    <w:rsid w:val="1A534BB1"/>
    <w:rsid w:val="1A537561"/>
    <w:rsid w:val="1A5F9F82"/>
    <w:rsid w:val="1A666B66"/>
    <w:rsid w:val="1A6BFB2E"/>
    <w:rsid w:val="1A6DF822"/>
    <w:rsid w:val="1A6FF355"/>
    <w:rsid w:val="1A71D043"/>
    <w:rsid w:val="1A7C4F43"/>
    <w:rsid w:val="1A82D305"/>
    <w:rsid w:val="1A845A28"/>
    <w:rsid w:val="1A921E4E"/>
    <w:rsid w:val="1A98E819"/>
    <w:rsid w:val="1A9D5803"/>
    <w:rsid w:val="1AA1F6C4"/>
    <w:rsid w:val="1AA791BE"/>
    <w:rsid w:val="1AAFB9FC"/>
    <w:rsid w:val="1AB778C4"/>
    <w:rsid w:val="1ABF81F5"/>
    <w:rsid w:val="1ACEDB6E"/>
    <w:rsid w:val="1AD51E7E"/>
    <w:rsid w:val="1AF12A25"/>
    <w:rsid w:val="1AF31D61"/>
    <w:rsid w:val="1AF321C3"/>
    <w:rsid w:val="1AF423CA"/>
    <w:rsid w:val="1AF45BF3"/>
    <w:rsid w:val="1AF77140"/>
    <w:rsid w:val="1AFF4A56"/>
    <w:rsid w:val="1B03C6E6"/>
    <w:rsid w:val="1B123379"/>
    <w:rsid w:val="1B167F3C"/>
    <w:rsid w:val="1B1890B6"/>
    <w:rsid w:val="1B1BCD87"/>
    <w:rsid w:val="1B203763"/>
    <w:rsid w:val="1B2078F8"/>
    <w:rsid w:val="1B273405"/>
    <w:rsid w:val="1B276E29"/>
    <w:rsid w:val="1B2D2AD4"/>
    <w:rsid w:val="1B2DECE5"/>
    <w:rsid w:val="1B2FDF87"/>
    <w:rsid w:val="1B3C4B3A"/>
    <w:rsid w:val="1B4302F8"/>
    <w:rsid w:val="1B49603C"/>
    <w:rsid w:val="1B5408AF"/>
    <w:rsid w:val="1B58B4DA"/>
    <w:rsid w:val="1B5A673F"/>
    <w:rsid w:val="1B63E9E5"/>
    <w:rsid w:val="1B6557AE"/>
    <w:rsid w:val="1B6669E4"/>
    <w:rsid w:val="1B69148A"/>
    <w:rsid w:val="1B742A5C"/>
    <w:rsid w:val="1B74A0C4"/>
    <w:rsid w:val="1B81CCDF"/>
    <w:rsid w:val="1B83C322"/>
    <w:rsid w:val="1B84784B"/>
    <w:rsid w:val="1B89B025"/>
    <w:rsid w:val="1B8FF1A3"/>
    <w:rsid w:val="1B933C23"/>
    <w:rsid w:val="1B9FD20C"/>
    <w:rsid w:val="1BA4C6D6"/>
    <w:rsid w:val="1BA4E826"/>
    <w:rsid w:val="1BA5F078"/>
    <w:rsid w:val="1BA87E7C"/>
    <w:rsid w:val="1BAA51B7"/>
    <w:rsid w:val="1BAEEF93"/>
    <w:rsid w:val="1BB57A19"/>
    <w:rsid w:val="1BB7150B"/>
    <w:rsid w:val="1BB81349"/>
    <w:rsid w:val="1BB848A9"/>
    <w:rsid w:val="1BBC3051"/>
    <w:rsid w:val="1BBEA659"/>
    <w:rsid w:val="1BC47FBF"/>
    <w:rsid w:val="1BCD3B4F"/>
    <w:rsid w:val="1BD983C8"/>
    <w:rsid w:val="1BD9C946"/>
    <w:rsid w:val="1BE015BD"/>
    <w:rsid w:val="1BE83D96"/>
    <w:rsid w:val="1BEA965F"/>
    <w:rsid w:val="1BEC003B"/>
    <w:rsid w:val="1BF32C80"/>
    <w:rsid w:val="1C032E32"/>
    <w:rsid w:val="1C0B7F3B"/>
    <w:rsid w:val="1C0C2AE2"/>
    <w:rsid w:val="1C12C67A"/>
    <w:rsid w:val="1C14E363"/>
    <w:rsid w:val="1C159417"/>
    <w:rsid w:val="1C1A6B86"/>
    <w:rsid w:val="1C23BCAC"/>
    <w:rsid w:val="1C25B388"/>
    <w:rsid w:val="1C278648"/>
    <w:rsid w:val="1C2928A6"/>
    <w:rsid w:val="1C2B0FD9"/>
    <w:rsid w:val="1C32AE9A"/>
    <w:rsid w:val="1C362828"/>
    <w:rsid w:val="1C36F892"/>
    <w:rsid w:val="1C3C1E95"/>
    <w:rsid w:val="1C3C605F"/>
    <w:rsid w:val="1C3F0EFD"/>
    <w:rsid w:val="1C4AB6E3"/>
    <w:rsid w:val="1C51D0EC"/>
    <w:rsid w:val="1C57BA05"/>
    <w:rsid w:val="1C6F345C"/>
    <w:rsid w:val="1C7C2DA4"/>
    <w:rsid w:val="1C83066F"/>
    <w:rsid w:val="1C841001"/>
    <w:rsid w:val="1C84AC75"/>
    <w:rsid w:val="1C85A886"/>
    <w:rsid w:val="1C87D10E"/>
    <w:rsid w:val="1C8CD956"/>
    <w:rsid w:val="1C8ED85F"/>
    <w:rsid w:val="1C92BAC4"/>
    <w:rsid w:val="1C95114D"/>
    <w:rsid w:val="1C959C27"/>
    <w:rsid w:val="1C9D3E26"/>
    <w:rsid w:val="1C9ECE31"/>
    <w:rsid w:val="1CB3E807"/>
    <w:rsid w:val="1CBCE2FD"/>
    <w:rsid w:val="1CBF12C2"/>
    <w:rsid w:val="1CC6271B"/>
    <w:rsid w:val="1CCDC6F0"/>
    <w:rsid w:val="1CD2CE94"/>
    <w:rsid w:val="1CDB8E0A"/>
    <w:rsid w:val="1CDB9106"/>
    <w:rsid w:val="1CE0AFB4"/>
    <w:rsid w:val="1CE50F27"/>
    <w:rsid w:val="1CE6B922"/>
    <w:rsid w:val="1CEDBA22"/>
    <w:rsid w:val="1CF70002"/>
    <w:rsid w:val="1CFBA971"/>
    <w:rsid w:val="1CFF71CF"/>
    <w:rsid w:val="1D0202CF"/>
    <w:rsid w:val="1D04F671"/>
    <w:rsid w:val="1D050891"/>
    <w:rsid w:val="1D0C9385"/>
    <w:rsid w:val="1D103BE9"/>
    <w:rsid w:val="1D12F53B"/>
    <w:rsid w:val="1D1654A5"/>
    <w:rsid w:val="1D24E538"/>
    <w:rsid w:val="1D2FA34C"/>
    <w:rsid w:val="1D3D8B7B"/>
    <w:rsid w:val="1D40BC98"/>
    <w:rsid w:val="1D441A6F"/>
    <w:rsid w:val="1D452094"/>
    <w:rsid w:val="1D481C47"/>
    <w:rsid w:val="1D48DE4C"/>
    <w:rsid w:val="1D4B9DE9"/>
    <w:rsid w:val="1D4D8B0E"/>
    <w:rsid w:val="1D542D84"/>
    <w:rsid w:val="1D550E52"/>
    <w:rsid w:val="1D56082C"/>
    <w:rsid w:val="1D5632B5"/>
    <w:rsid w:val="1D5CAD12"/>
    <w:rsid w:val="1D5F632F"/>
    <w:rsid w:val="1D657C4E"/>
    <w:rsid w:val="1D6687EF"/>
    <w:rsid w:val="1D69AECC"/>
    <w:rsid w:val="1D6CE9CC"/>
    <w:rsid w:val="1D6F8567"/>
    <w:rsid w:val="1D70E4EE"/>
    <w:rsid w:val="1D778203"/>
    <w:rsid w:val="1D7AFBF2"/>
    <w:rsid w:val="1D7CF76B"/>
    <w:rsid w:val="1D846AC7"/>
    <w:rsid w:val="1D86C723"/>
    <w:rsid w:val="1D881989"/>
    <w:rsid w:val="1D881A37"/>
    <w:rsid w:val="1D8854BE"/>
    <w:rsid w:val="1D89C9D7"/>
    <w:rsid w:val="1D8F99D0"/>
    <w:rsid w:val="1D98B670"/>
    <w:rsid w:val="1D9B7D7B"/>
    <w:rsid w:val="1DA8D4FF"/>
    <w:rsid w:val="1DAAD5D7"/>
    <w:rsid w:val="1DB50418"/>
    <w:rsid w:val="1DBF50CF"/>
    <w:rsid w:val="1DC020BB"/>
    <w:rsid w:val="1DC3B59F"/>
    <w:rsid w:val="1DCE2569"/>
    <w:rsid w:val="1DD6CA51"/>
    <w:rsid w:val="1DD70831"/>
    <w:rsid w:val="1DD96502"/>
    <w:rsid w:val="1DD9C183"/>
    <w:rsid w:val="1DDBE806"/>
    <w:rsid w:val="1DF05F35"/>
    <w:rsid w:val="1DFD3118"/>
    <w:rsid w:val="1E01EBD8"/>
    <w:rsid w:val="1E03AD55"/>
    <w:rsid w:val="1E06E013"/>
    <w:rsid w:val="1E0AF945"/>
    <w:rsid w:val="1E10463A"/>
    <w:rsid w:val="1E104B14"/>
    <w:rsid w:val="1E171EF0"/>
    <w:rsid w:val="1E184545"/>
    <w:rsid w:val="1E223FF8"/>
    <w:rsid w:val="1E22DA5E"/>
    <w:rsid w:val="1E28DA8E"/>
    <w:rsid w:val="1E301DA3"/>
    <w:rsid w:val="1E33E04F"/>
    <w:rsid w:val="1E34F913"/>
    <w:rsid w:val="1E385D77"/>
    <w:rsid w:val="1E3917E4"/>
    <w:rsid w:val="1E4E32D6"/>
    <w:rsid w:val="1E5D032B"/>
    <w:rsid w:val="1E5D0573"/>
    <w:rsid w:val="1E768E2E"/>
    <w:rsid w:val="1E79FFFA"/>
    <w:rsid w:val="1E7EF095"/>
    <w:rsid w:val="1E85B223"/>
    <w:rsid w:val="1E85CC3D"/>
    <w:rsid w:val="1E880F20"/>
    <w:rsid w:val="1E89ABB7"/>
    <w:rsid w:val="1E8C2F98"/>
    <w:rsid w:val="1E8DF217"/>
    <w:rsid w:val="1E956A1D"/>
    <w:rsid w:val="1E9B8AA7"/>
    <w:rsid w:val="1E9D825F"/>
    <w:rsid w:val="1EA72291"/>
    <w:rsid w:val="1EA86B43"/>
    <w:rsid w:val="1EA97F97"/>
    <w:rsid w:val="1EAAE359"/>
    <w:rsid w:val="1EB0CAFF"/>
    <w:rsid w:val="1EB4F189"/>
    <w:rsid w:val="1EB9F251"/>
    <w:rsid w:val="1EBE8830"/>
    <w:rsid w:val="1EC4F7EF"/>
    <w:rsid w:val="1EC8F605"/>
    <w:rsid w:val="1ECA4E0B"/>
    <w:rsid w:val="1ECE38EE"/>
    <w:rsid w:val="1ECED2BA"/>
    <w:rsid w:val="1EDB7F27"/>
    <w:rsid w:val="1EDE1097"/>
    <w:rsid w:val="1EDF51B4"/>
    <w:rsid w:val="1EE530E1"/>
    <w:rsid w:val="1EE5B72A"/>
    <w:rsid w:val="1EE6A302"/>
    <w:rsid w:val="1EE6AE8E"/>
    <w:rsid w:val="1EE7A81E"/>
    <w:rsid w:val="1EE91F36"/>
    <w:rsid w:val="1EEC9250"/>
    <w:rsid w:val="1EF65AC8"/>
    <w:rsid w:val="1EFCACFD"/>
    <w:rsid w:val="1F018D1D"/>
    <w:rsid w:val="1F02720B"/>
    <w:rsid w:val="1F02830A"/>
    <w:rsid w:val="1F051AE2"/>
    <w:rsid w:val="1F063F6E"/>
    <w:rsid w:val="1F07FA0A"/>
    <w:rsid w:val="1F0B06E9"/>
    <w:rsid w:val="1F154C92"/>
    <w:rsid w:val="1F158D56"/>
    <w:rsid w:val="1F1ED60F"/>
    <w:rsid w:val="1F261F57"/>
    <w:rsid w:val="1F2743EA"/>
    <w:rsid w:val="1F2AA784"/>
    <w:rsid w:val="1F3283E4"/>
    <w:rsid w:val="1F328AB5"/>
    <w:rsid w:val="1F3A5FA9"/>
    <w:rsid w:val="1F3E2687"/>
    <w:rsid w:val="1F3F3DDA"/>
    <w:rsid w:val="1F45D581"/>
    <w:rsid w:val="1F4E8BC8"/>
    <w:rsid w:val="1F4E8EEC"/>
    <w:rsid w:val="1F604CB9"/>
    <w:rsid w:val="1F6479A6"/>
    <w:rsid w:val="1F698386"/>
    <w:rsid w:val="1F6C6395"/>
    <w:rsid w:val="1F6E805D"/>
    <w:rsid w:val="1F6FA00C"/>
    <w:rsid w:val="1F70F58F"/>
    <w:rsid w:val="1F730739"/>
    <w:rsid w:val="1F7405A2"/>
    <w:rsid w:val="1F75A36A"/>
    <w:rsid w:val="1F797913"/>
    <w:rsid w:val="1F81806F"/>
    <w:rsid w:val="1F862F18"/>
    <w:rsid w:val="1F867361"/>
    <w:rsid w:val="1F8917B1"/>
    <w:rsid w:val="1F897F61"/>
    <w:rsid w:val="1F9A80E5"/>
    <w:rsid w:val="1F9DF447"/>
    <w:rsid w:val="1FA1F6E4"/>
    <w:rsid w:val="1FA2C9D4"/>
    <w:rsid w:val="1FA2D2FC"/>
    <w:rsid w:val="1FAB6C56"/>
    <w:rsid w:val="1FAD6A89"/>
    <w:rsid w:val="1FB0E15F"/>
    <w:rsid w:val="1FB306E1"/>
    <w:rsid w:val="1FBC8A22"/>
    <w:rsid w:val="1FC22734"/>
    <w:rsid w:val="1FC4EF37"/>
    <w:rsid w:val="1FD16676"/>
    <w:rsid w:val="1FD43CBB"/>
    <w:rsid w:val="1FE704F3"/>
    <w:rsid w:val="1FE7E5CA"/>
    <w:rsid w:val="1FECB06D"/>
    <w:rsid w:val="1FF02A9A"/>
    <w:rsid w:val="1FF65A6D"/>
    <w:rsid w:val="20053499"/>
    <w:rsid w:val="200974ED"/>
    <w:rsid w:val="2009A86F"/>
    <w:rsid w:val="201671DD"/>
    <w:rsid w:val="20176D8F"/>
    <w:rsid w:val="20185350"/>
    <w:rsid w:val="201C2F04"/>
    <w:rsid w:val="202B09CB"/>
    <w:rsid w:val="202CBD33"/>
    <w:rsid w:val="2035A495"/>
    <w:rsid w:val="2036740F"/>
    <w:rsid w:val="203C5BFD"/>
    <w:rsid w:val="203F10A5"/>
    <w:rsid w:val="203FB31E"/>
    <w:rsid w:val="2040508D"/>
    <w:rsid w:val="20464771"/>
    <w:rsid w:val="204BE50F"/>
    <w:rsid w:val="204D8B0E"/>
    <w:rsid w:val="204E5E43"/>
    <w:rsid w:val="205113DD"/>
    <w:rsid w:val="20557935"/>
    <w:rsid w:val="2059E13D"/>
    <w:rsid w:val="205E1BB6"/>
    <w:rsid w:val="207B4018"/>
    <w:rsid w:val="207E99BD"/>
    <w:rsid w:val="207F81DE"/>
    <w:rsid w:val="20810142"/>
    <w:rsid w:val="2082BBAA"/>
    <w:rsid w:val="2085ACF6"/>
    <w:rsid w:val="208E6F74"/>
    <w:rsid w:val="2093D9E6"/>
    <w:rsid w:val="209436AA"/>
    <w:rsid w:val="20A39BCD"/>
    <w:rsid w:val="20A46DB4"/>
    <w:rsid w:val="20A6117F"/>
    <w:rsid w:val="20B155EA"/>
    <w:rsid w:val="20B579C2"/>
    <w:rsid w:val="20BC4079"/>
    <w:rsid w:val="20CF75B0"/>
    <w:rsid w:val="20D0AA76"/>
    <w:rsid w:val="20D46564"/>
    <w:rsid w:val="20DB0E3B"/>
    <w:rsid w:val="20E27A01"/>
    <w:rsid w:val="20EA22E1"/>
    <w:rsid w:val="20F05AC6"/>
    <w:rsid w:val="20F24810"/>
    <w:rsid w:val="20F4296D"/>
    <w:rsid w:val="20F43698"/>
    <w:rsid w:val="20F43BBF"/>
    <w:rsid w:val="20F50AA8"/>
    <w:rsid w:val="20F9429A"/>
    <w:rsid w:val="20FB05C3"/>
    <w:rsid w:val="2109994B"/>
    <w:rsid w:val="210DDC38"/>
    <w:rsid w:val="210F10D1"/>
    <w:rsid w:val="21170655"/>
    <w:rsid w:val="2117461F"/>
    <w:rsid w:val="21174E6F"/>
    <w:rsid w:val="211A024D"/>
    <w:rsid w:val="211E4285"/>
    <w:rsid w:val="211EBE98"/>
    <w:rsid w:val="212D5587"/>
    <w:rsid w:val="212EA68A"/>
    <w:rsid w:val="2139AA8A"/>
    <w:rsid w:val="213C7117"/>
    <w:rsid w:val="2146E2C1"/>
    <w:rsid w:val="214C7B1B"/>
    <w:rsid w:val="2154AB6C"/>
    <w:rsid w:val="21558C2D"/>
    <w:rsid w:val="2157211D"/>
    <w:rsid w:val="215F9F66"/>
    <w:rsid w:val="21603710"/>
    <w:rsid w:val="216C6324"/>
    <w:rsid w:val="216EDDC8"/>
    <w:rsid w:val="21779C48"/>
    <w:rsid w:val="217A4DF2"/>
    <w:rsid w:val="217CBD53"/>
    <w:rsid w:val="218014AE"/>
    <w:rsid w:val="218E5BC9"/>
    <w:rsid w:val="2192E434"/>
    <w:rsid w:val="219715E1"/>
    <w:rsid w:val="21A77D4F"/>
    <w:rsid w:val="21AF07CA"/>
    <w:rsid w:val="21B2E2CC"/>
    <w:rsid w:val="21BF13C3"/>
    <w:rsid w:val="21CFC80D"/>
    <w:rsid w:val="21D4D559"/>
    <w:rsid w:val="21DA341B"/>
    <w:rsid w:val="21DE9D78"/>
    <w:rsid w:val="21DF8C77"/>
    <w:rsid w:val="21E36BE0"/>
    <w:rsid w:val="21ED0A7F"/>
    <w:rsid w:val="21EDB3AA"/>
    <w:rsid w:val="21EFA6ED"/>
    <w:rsid w:val="21F36506"/>
    <w:rsid w:val="21F698DA"/>
    <w:rsid w:val="220323DC"/>
    <w:rsid w:val="22039A3A"/>
    <w:rsid w:val="2204E402"/>
    <w:rsid w:val="22091A4E"/>
    <w:rsid w:val="220A5D11"/>
    <w:rsid w:val="2212D0E5"/>
    <w:rsid w:val="221542DD"/>
    <w:rsid w:val="2216B0E1"/>
    <w:rsid w:val="221782F0"/>
    <w:rsid w:val="2219527C"/>
    <w:rsid w:val="22196DE7"/>
    <w:rsid w:val="221A94F8"/>
    <w:rsid w:val="22211842"/>
    <w:rsid w:val="2221B995"/>
    <w:rsid w:val="2224325A"/>
    <w:rsid w:val="2224642A"/>
    <w:rsid w:val="22278A2D"/>
    <w:rsid w:val="222E5FF5"/>
    <w:rsid w:val="222FFF08"/>
    <w:rsid w:val="223E39D3"/>
    <w:rsid w:val="223EB192"/>
    <w:rsid w:val="2242E93D"/>
    <w:rsid w:val="2242F716"/>
    <w:rsid w:val="224BDFFC"/>
    <w:rsid w:val="225580CA"/>
    <w:rsid w:val="226282CF"/>
    <w:rsid w:val="22685C6C"/>
    <w:rsid w:val="22716FD2"/>
    <w:rsid w:val="22719AF8"/>
    <w:rsid w:val="2276DE9C"/>
    <w:rsid w:val="22792F77"/>
    <w:rsid w:val="227C89DA"/>
    <w:rsid w:val="227E2DE3"/>
    <w:rsid w:val="2283E524"/>
    <w:rsid w:val="22969C03"/>
    <w:rsid w:val="229EE1F6"/>
    <w:rsid w:val="22A4F919"/>
    <w:rsid w:val="22A54A64"/>
    <w:rsid w:val="22A569AC"/>
    <w:rsid w:val="22B03092"/>
    <w:rsid w:val="22C3D058"/>
    <w:rsid w:val="22D4D430"/>
    <w:rsid w:val="22D97E66"/>
    <w:rsid w:val="22E5F455"/>
    <w:rsid w:val="22E848A8"/>
    <w:rsid w:val="22EDBD1C"/>
    <w:rsid w:val="22EDF86B"/>
    <w:rsid w:val="22EE49A4"/>
    <w:rsid w:val="23003E16"/>
    <w:rsid w:val="230090FA"/>
    <w:rsid w:val="2305C8F4"/>
    <w:rsid w:val="2309D187"/>
    <w:rsid w:val="230B864E"/>
    <w:rsid w:val="230EE9E3"/>
    <w:rsid w:val="230FBBE5"/>
    <w:rsid w:val="2312AA1D"/>
    <w:rsid w:val="231307FF"/>
    <w:rsid w:val="2316250C"/>
    <w:rsid w:val="2317D8D9"/>
    <w:rsid w:val="2318A068"/>
    <w:rsid w:val="232C4116"/>
    <w:rsid w:val="2330299B"/>
    <w:rsid w:val="233093E4"/>
    <w:rsid w:val="2333C974"/>
    <w:rsid w:val="23371E24"/>
    <w:rsid w:val="233BCD31"/>
    <w:rsid w:val="233D9A95"/>
    <w:rsid w:val="233EB93B"/>
    <w:rsid w:val="234048EF"/>
    <w:rsid w:val="234C2E93"/>
    <w:rsid w:val="2351EB2B"/>
    <w:rsid w:val="2355AAB9"/>
    <w:rsid w:val="235BD98A"/>
    <w:rsid w:val="235C4DC3"/>
    <w:rsid w:val="235D9F6F"/>
    <w:rsid w:val="2360B978"/>
    <w:rsid w:val="23647660"/>
    <w:rsid w:val="2368DB40"/>
    <w:rsid w:val="237508A0"/>
    <w:rsid w:val="237CC783"/>
    <w:rsid w:val="2382F3F3"/>
    <w:rsid w:val="2383C2E8"/>
    <w:rsid w:val="238AC183"/>
    <w:rsid w:val="238B7B9C"/>
    <w:rsid w:val="238D19F7"/>
    <w:rsid w:val="23990C55"/>
    <w:rsid w:val="2399A91A"/>
    <w:rsid w:val="239B27EE"/>
    <w:rsid w:val="239BDCBF"/>
    <w:rsid w:val="239D88E4"/>
    <w:rsid w:val="239EAC23"/>
    <w:rsid w:val="23A01F5D"/>
    <w:rsid w:val="23A73DA2"/>
    <w:rsid w:val="23AEF122"/>
    <w:rsid w:val="23B64D9C"/>
    <w:rsid w:val="23B6F0CD"/>
    <w:rsid w:val="23BF3819"/>
    <w:rsid w:val="23BFC1B7"/>
    <w:rsid w:val="23C0654F"/>
    <w:rsid w:val="23C52965"/>
    <w:rsid w:val="23C9B83E"/>
    <w:rsid w:val="23D6FE92"/>
    <w:rsid w:val="23D8CE3E"/>
    <w:rsid w:val="23DA9949"/>
    <w:rsid w:val="23E9DBE2"/>
    <w:rsid w:val="23EC6883"/>
    <w:rsid w:val="23F19978"/>
    <w:rsid w:val="23F1D000"/>
    <w:rsid w:val="24000F66"/>
    <w:rsid w:val="24020609"/>
    <w:rsid w:val="240F17F4"/>
    <w:rsid w:val="241274A3"/>
    <w:rsid w:val="2414B48D"/>
    <w:rsid w:val="2420F729"/>
    <w:rsid w:val="242BD75A"/>
    <w:rsid w:val="242E551B"/>
    <w:rsid w:val="2433BDDC"/>
    <w:rsid w:val="2439FBFA"/>
    <w:rsid w:val="24413A0D"/>
    <w:rsid w:val="2446785C"/>
    <w:rsid w:val="2447C97E"/>
    <w:rsid w:val="244DA43F"/>
    <w:rsid w:val="2450E700"/>
    <w:rsid w:val="245C4EBC"/>
    <w:rsid w:val="24613930"/>
    <w:rsid w:val="246154D7"/>
    <w:rsid w:val="2471AE2C"/>
    <w:rsid w:val="24751653"/>
    <w:rsid w:val="2475738E"/>
    <w:rsid w:val="24769FD5"/>
    <w:rsid w:val="247701BE"/>
    <w:rsid w:val="247CFF79"/>
    <w:rsid w:val="247F96D9"/>
    <w:rsid w:val="2484BDA3"/>
    <w:rsid w:val="248EB470"/>
    <w:rsid w:val="24908914"/>
    <w:rsid w:val="2496E0CF"/>
    <w:rsid w:val="249A4D92"/>
    <w:rsid w:val="249C615B"/>
    <w:rsid w:val="24A1444C"/>
    <w:rsid w:val="24A4029E"/>
    <w:rsid w:val="24AE4DAD"/>
    <w:rsid w:val="24AEC9AD"/>
    <w:rsid w:val="24B0FAA6"/>
    <w:rsid w:val="24C41570"/>
    <w:rsid w:val="24C8EAAE"/>
    <w:rsid w:val="24C9C356"/>
    <w:rsid w:val="24D1DCFB"/>
    <w:rsid w:val="24D48F9A"/>
    <w:rsid w:val="24D51E14"/>
    <w:rsid w:val="24D9E3C6"/>
    <w:rsid w:val="24E5D86E"/>
    <w:rsid w:val="24F55E30"/>
    <w:rsid w:val="24F5FF29"/>
    <w:rsid w:val="24F617F1"/>
    <w:rsid w:val="24F73B54"/>
    <w:rsid w:val="25052458"/>
    <w:rsid w:val="2506CA32"/>
    <w:rsid w:val="2506E3E9"/>
    <w:rsid w:val="25090C57"/>
    <w:rsid w:val="25185F93"/>
    <w:rsid w:val="251A2701"/>
    <w:rsid w:val="251CE2FD"/>
    <w:rsid w:val="252A515E"/>
    <w:rsid w:val="252F815C"/>
    <w:rsid w:val="252FFA89"/>
    <w:rsid w:val="25352F5F"/>
    <w:rsid w:val="25391B51"/>
    <w:rsid w:val="253E4201"/>
    <w:rsid w:val="253F03F6"/>
    <w:rsid w:val="254BD3C1"/>
    <w:rsid w:val="255EFBBE"/>
    <w:rsid w:val="255FB17E"/>
    <w:rsid w:val="256212CA"/>
    <w:rsid w:val="2562D72B"/>
    <w:rsid w:val="256600B7"/>
    <w:rsid w:val="2566C9D9"/>
    <w:rsid w:val="256DEE3D"/>
    <w:rsid w:val="25768810"/>
    <w:rsid w:val="2580B037"/>
    <w:rsid w:val="25815625"/>
    <w:rsid w:val="258A4B98"/>
    <w:rsid w:val="2592116C"/>
    <w:rsid w:val="25A8942A"/>
    <w:rsid w:val="25ABAD1E"/>
    <w:rsid w:val="25B43D85"/>
    <w:rsid w:val="25BAC793"/>
    <w:rsid w:val="25C28196"/>
    <w:rsid w:val="25C57FA0"/>
    <w:rsid w:val="25C79A90"/>
    <w:rsid w:val="25C823E0"/>
    <w:rsid w:val="25C83690"/>
    <w:rsid w:val="25CE8384"/>
    <w:rsid w:val="25D2748D"/>
    <w:rsid w:val="25E7D154"/>
    <w:rsid w:val="25E84A4E"/>
    <w:rsid w:val="25E89CBA"/>
    <w:rsid w:val="26022F58"/>
    <w:rsid w:val="2605D863"/>
    <w:rsid w:val="26095B6A"/>
    <w:rsid w:val="2612D21F"/>
    <w:rsid w:val="261A53E4"/>
    <w:rsid w:val="26273795"/>
    <w:rsid w:val="2628C598"/>
    <w:rsid w:val="262B9864"/>
    <w:rsid w:val="2646EEC5"/>
    <w:rsid w:val="264994CC"/>
    <w:rsid w:val="26515E0C"/>
    <w:rsid w:val="265C1F5E"/>
    <w:rsid w:val="265D7E9D"/>
    <w:rsid w:val="265EAA82"/>
    <w:rsid w:val="26651804"/>
    <w:rsid w:val="266CB47D"/>
    <w:rsid w:val="266E2351"/>
    <w:rsid w:val="266F599B"/>
    <w:rsid w:val="266FCE7A"/>
    <w:rsid w:val="2671B0FE"/>
    <w:rsid w:val="26775D4A"/>
    <w:rsid w:val="267C6981"/>
    <w:rsid w:val="267D2EA8"/>
    <w:rsid w:val="2683731A"/>
    <w:rsid w:val="268FB9E2"/>
    <w:rsid w:val="2690C408"/>
    <w:rsid w:val="2694764A"/>
    <w:rsid w:val="2695319E"/>
    <w:rsid w:val="269602C7"/>
    <w:rsid w:val="26976403"/>
    <w:rsid w:val="26A89C3D"/>
    <w:rsid w:val="26AAB741"/>
    <w:rsid w:val="26B37D28"/>
    <w:rsid w:val="26B42FF4"/>
    <w:rsid w:val="26B88FBB"/>
    <w:rsid w:val="26B97143"/>
    <w:rsid w:val="26C157B2"/>
    <w:rsid w:val="26D81929"/>
    <w:rsid w:val="26DB7D27"/>
    <w:rsid w:val="26DDBF55"/>
    <w:rsid w:val="26DE5A5D"/>
    <w:rsid w:val="26DF5EDC"/>
    <w:rsid w:val="26E2B446"/>
    <w:rsid w:val="26FBD21A"/>
    <w:rsid w:val="27077866"/>
    <w:rsid w:val="270D6B80"/>
    <w:rsid w:val="270E9F54"/>
    <w:rsid w:val="270FB9C9"/>
    <w:rsid w:val="271D12D2"/>
    <w:rsid w:val="2722CF73"/>
    <w:rsid w:val="27360FBB"/>
    <w:rsid w:val="273AF3BB"/>
    <w:rsid w:val="273C4F38"/>
    <w:rsid w:val="273DB7E2"/>
    <w:rsid w:val="273E7219"/>
    <w:rsid w:val="2748B135"/>
    <w:rsid w:val="2749374E"/>
    <w:rsid w:val="274A4FBF"/>
    <w:rsid w:val="274AABB7"/>
    <w:rsid w:val="274CE9A4"/>
    <w:rsid w:val="2752D121"/>
    <w:rsid w:val="27550FE8"/>
    <w:rsid w:val="275C06F7"/>
    <w:rsid w:val="2767CA64"/>
    <w:rsid w:val="277C73E0"/>
    <w:rsid w:val="277E191E"/>
    <w:rsid w:val="278381A5"/>
    <w:rsid w:val="2785161E"/>
    <w:rsid w:val="27914A45"/>
    <w:rsid w:val="2792815F"/>
    <w:rsid w:val="2795112E"/>
    <w:rsid w:val="2797417B"/>
    <w:rsid w:val="27A3ACD0"/>
    <w:rsid w:val="27A5BB69"/>
    <w:rsid w:val="27A5F283"/>
    <w:rsid w:val="27AAF597"/>
    <w:rsid w:val="27AAFF4F"/>
    <w:rsid w:val="27AD3FB1"/>
    <w:rsid w:val="27AE98BD"/>
    <w:rsid w:val="27B3B4C4"/>
    <w:rsid w:val="27BA03F1"/>
    <w:rsid w:val="27C70B04"/>
    <w:rsid w:val="27C7CADD"/>
    <w:rsid w:val="27CD360F"/>
    <w:rsid w:val="27D153D8"/>
    <w:rsid w:val="27D6BD2F"/>
    <w:rsid w:val="27D78E24"/>
    <w:rsid w:val="27DBD730"/>
    <w:rsid w:val="27DBF396"/>
    <w:rsid w:val="27DC7831"/>
    <w:rsid w:val="27E2AC31"/>
    <w:rsid w:val="27E7A078"/>
    <w:rsid w:val="27E7C698"/>
    <w:rsid w:val="27ED2E6D"/>
    <w:rsid w:val="27F26A7F"/>
    <w:rsid w:val="27F8F3B6"/>
    <w:rsid w:val="28008E44"/>
    <w:rsid w:val="2803EA5F"/>
    <w:rsid w:val="2806E986"/>
    <w:rsid w:val="280A3CD8"/>
    <w:rsid w:val="280B9D4B"/>
    <w:rsid w:val="280F2E5B"/>
    <w:rsid w:val="282448F0"/>
    <w:rsid w:val="28244A2E"/>
    <w:rsid w:val="28290C4A"/>
    <w:rsid w:val="28294490"/>
    <w:rsid w:val="282B8A43"/>
    <w:rsid w:val="282C9469"/>
    <w:rsid w:val="282FD98A"/>
    <w:rsid w:val="283355E3"/>
    <w:rsid w:val="28386CE7"/>
    <w:rsid w:val="283BBF94"/>
    <w:rsid w:val="283C4C63"/>
    <w:rsid w:val="283D99F3"/>
    <w:rsid w:val="284762BD"/>
    <w:rsid w:val="28487BDE"/>
    <w:rsid w:val="285B7F7E"/>
    <w:rsid w:val="285DBEF2"/>
    <w:rsid w:val="2864B91D"/>
    <w:rsid w:val="286B0567"/>
    <w:rsid w:val="286CE551"/>
    <w:rsid w:val="2876EA08"/>
    <w:rsid w:val="287C92FF"/>
    <w:rsid w:val="288AFB95"/>
    <w:rsid w:val="2896A42D"/>
    <w:rsid w:val="289BEDDB"/>
    <w:rsid w:val="289EDE26"/>
    <w:rsid w:val="28AB0675"/>
    <w:rsid w:val="28B238A2"/>
    <w:rsid w:val="28B6C9D6"/>
    <w:rsid w:val="28B8923C"/>
    <w:rsid w:val="28B8F6E7"/>
    <w:rsid w:val="28C4715D"/>
    <w:rsid w:val="28C53F6E"/>
    <w:rsid w:val="28C796CD"/>
    <w:rsid w:val="28D1428A"/>
    <w:rsid w:val="28D78059"/>
    <w:rsid w:val="28D8315C"/>
    <w:rsid w:val="28DD9FB4"/>
    <w:rsid w:val="28E0ED9C"/>
    <w:rsid w:val="28E2447E"/>
    <w:rsid w:val="28E3443B"/>
    <w:rsid w:val="28E62020"/>
    <w:rsid w:val="28EC5DA8"/>
    <w:rsid w:val="28EF29A6"/>
    <w:rsid w:val="28F0894C"/>
    <w:rsid w:val="28F70333"/>
    <w:rsid w:val="2901EB5B"/>
    <w:rsid w:val="290756E7"/>
    <w:rsid w:val="29113B53"/>
    <w:rsid w:val="29170107"/>
    <w:rsid w:val="291AB20D"/>
    <w:rsid w:val="291F7216"/>
    <w:rsid w:val="292A70CB"/>
    <w:rsid w:val="292AE877"/>
    <w:rsid w:val="292C666F"/>
    <w:rsid w:val="292D759C"/>
    <w:rsid w:val="293311DC"/>
    <w:rsid w:val="2941C2E4"/>
    <w:rsid w:val="294A0720"/>
    <w:rsid w:val="294A72E1"/>
    <w:rsid w:val="295458EF"/>
    <w:rsid w:val="2957C709"/>
    <w:rsid w:val="2965209F"/>
    <w:rsid w:val="296C8809"/>
    <w:rsid w:val="296E26E5"/>
    <w:rsid w:val="297229FE"/>
    <w:rsid w:val="297B2FD5"/>
    <w:rsid w:val="29824983"/>
    <w:rsid w:val="298420C0"/>
    <w:rsid w:val="29870F91"/>
    <w:rsid w:val="2991AB05"/>
    <w:rsid w:val="29A2B9E7"/>
    <w:rsid w:val="29A38550"/>
    <w:rsid w:val="29A78F49"/>
    <w:rsid w:val="29A877B0"/>
    <w:rsid w:val="29B3DA1A"/>
    <w:rsid w:val="29B4E0C4"/>
    <w:rsid w:val="29B91025"/>
    <w:rsid w:val="29C30A32"/>
    <w:rsid w:val="29DA8FF7"/>
    <w:rsid w:val="29DBECD3"/>
    <w:rsid w:val="29DC7D7A"/>
    <w:rsid w:val="29DF0796"/>
    <w:rsid w:val="29E006DC"/>
    <w:rsid w:val="29E3D8E6"/>
    <w:rsid w:val="29EB1DEA"/>
    <w:rsid w:val="29F07957"/>
    <w:rsid w:val="29F128DD"/>
    <w:rsid w:val="29F280A6"/>
    <w:rsid w:val="29FCEE24"/>
    <w:rsid w:val="2A0214CE"/>
    <w:rsid w:val="2A09AC35"/>
    <w:rsid w:val="2A0B32F1"/>
    <w:rsid w:val="2A129A84"/>
    <w:rsid w:val="2A195133"/>
    <w:rsid w:val="2A1D1464"/>
    <w:rsid w:val="2A2BD1DD"/>
    <w:rsid w:val="2A3CE5E5"/>
    <w:rsid w:val="2A42BAAF"/>
    <w:rsid w:val="2A43B321"/>
    <w:rsid w:val="2A45627E"/>
    <w:rsid w:val="2A49F533"/>
    <w:rsid w:val="2A500CAC"/>
    <w:rsid w:val="2A52A2E8"/>
    <w:rsid w:val="2A58A5CB"/>
    <w:rsid w:val="2A60DAFC"/>
    <w:rsid w:val="2A6969AD"/>
    <w:rsid w:val="2A6CDBA8"/>
    <w:rsid w:val="2A6D46E1"/>
    <w:rsid w:val="2A75F49D"/>
    <w:rsid w:val="2A7F40F8"/>
    <w:rsid w:val="2A817F97"/>
    <w:rsid w:val="2A82E869"/>
    <w:rsid w:val="2A88A766"/>
    <w:rsid w:val="2A97EBE0"/>
    <w:rsid w:val="2A984BE2"/>
    <w:rsid w:val="2A9BC30D"/>
    <w:rsid w:val="2AA4094F"/>
    <w:rsid w:val="2AA591E4"/>
    <w:rsid w:val="2AA65212"/>
    <w:rsid w:val="2AB96AA4"/>
    <w:rsid w:val="2ABA93FB"/>
    <w:rsid w:val="2ABAE235"/>
    <w:rsid w:val="2ABB9050"/>
    <w:rsid w:val="2AC46AE8"/>
    <w:rsid w:val="2AC591E1"/>
    <w:rsid w:val="2AC6FD7F"/>
    <w:rsid w:val="2AC7875D"/>
    <w:rsid w:val="2ACCA820"/>
    <w:rsid w:val="2ACF2709"/>
    <w:rsid w:val="2AD78A35"/>
    <w:rsid w:val="2AD7C16D"/>
    <w:rsid w:val="2AD7E72D"/>
    <w:rsid w:val="2ADB9796"/>
    <w:rsid w:val="2ADD9345"/>
    <w:rsid w:val="2AE09466"/>
    <w:rsid w:val="2AE5D781"/>
    <w:rsid w:val="2AE83A34"/>
    <w:rsid w:val="2AE8B045"/>
    <w:rsid w:val="2AF4A558"/>
    <w:rsid w:val="2AF8F16D"/>
    <w:rsid w:val="2AFD8463"/>
    <w:rsid w:val="2AFE1AF4"/>
    <w:rsid w:val="2AFE3B5A"/>
    <w:rsid w:val="2AFF6B9F"/>
    <w:rsid w:val="2B03CA13"/>
    <w:rsid w:val="2B0AA6C0"/>
    <w:rsid w:val="2B0B51E9"/>
    <w:rsid w:val="2B0BB707"/>
    <w:rsid w:val="2B0EA851"/>
    <w:rsid w:val="2B0F8A71"/>
    <w:rsid w:val="2B14BFFB"/>
    <w:rsid w:val="2B16E24C"/>
    <w:rsid w:val="2B1A5959"/>
    <w:rsid w:val="2B20F538"/>
    <w:rsid w:val="2B257889"/>
    <w:rsid w:val="2B26A5ED"/>
    <w:rsid w:val="2B31F836"/>
    <w:rsid w:val="2B32C89C"/>
    <w:rsid w:val="2B360498"/>
    <w:rsid w:val="2B3B889A"/>
    <w:rsid w:val="2B3DDE52"/>
    <w:rsid w:val="2B3DFE5C"/>
    <w:rsid w:val="2B3F4B28"/>
    <w:rsid w:val="2B3F556D"/>
    <w:rsid w:val="2B4151E5"/>
    <w:rsid w:val="2B427FD5"/>
    <w:rsid w:val="2B438C1B"/>
    <w:rsid w:val="2B48FE87"/>
    <w:rsid w:val="2B49D0E8"/>
    <w:rsid w:val="2B4B0DA8"/>
    <w:rsid w:val="2B5482A7"/>
    <w:rsid w:val="2B595189"/>
    <w:rsid w:val="2B5A2ACC"/>
    <w:rsid w:val="2B5DCEF9"/>
    <w:rsid w:val="2B5FEE2F"/>
    <w:rsid w:val="2B642563"/>
    <w:rsid w:val="2B6629E4"/>
    <w:rsid w:val="2B66F228"/>
    <w:rsid w:val="2B684930"/>
    <w:rsid w:val="2B6FDB06"/>
    <w:rsid w:val="2B70E334"/>
    <w:rsid w:val="2B86CBBF"/>
    <w:rsid w:val="2B895078"/>
    <w:rsid w:val="2B8977B3"/>
    <w:rsid w:val="2B8C9A13"/>
    <w:rsid w:val="2B93393D"/>
    <w:rsid w:val="2B9D9DA6"/>
    <w:rsid w:val="2BA636FF"/>
    <w:rsid w:val="2BA68E55"/>
    <w:rsid w:val="2BA8C1A4"/>
    <w:rsid w:val="2BAD1ADD"/>
    <w:rsid w:val="2BAF2C01"/>
    <w:rsid w:val="2BBF0BCD"/>
    <w:rsid w:val="2BC40764"/>
    <w:rsid w:val="2BC9A38E"/>
    <w:rsid w:val="2BCFDDF5"/>
    <w:rsid w:val="2BD22FF3"/>
    <w:rsid w:val="2BD90A40"/>
    <w:rsid w:val="2BE68E28"/>
    <w:rsid w:val="2BF097A9"/>
    <w:rsid w:val="2BF2FF3F"/>
    <w:rsid w:val="2BF95357"/>
    <w:rsid w:val="2BFB933D"/>
    <w:rsid w:val="2BFC5BF2"/>
    <w:rsid w:val="2BFCA3D1"/>
    <w:rsid w:val="2C0B61DD"/>
    <w:rsid w:val="2C0BD84D"/>
    <w:rsid w:val="2C10EC19"/>
    <w:rsid w:val="2C11E124"/>
    <w:rsid w:val="2C160B43"/>
    <w:rsid w:val="2C212E03"/>
    <w:rsid w:val="2C2BB5E4"/>
    <w:rsid w:val="2C328A6A"/>
    <w:rsid w:val="2C33E10E"/>
    <w:rsid w:val="2C35322F"/>
    <w:rsid w:val="2C395786"/>
    <w:rsid w:val="2C3E34E7"/>
    <w:rsid w:val="2C421C85"/>
    <w:rsid w:val="2C46C295"/>
    <w:rsid w:val="2C46E362"/>
    <w:rsid w:val="2C5D37F1"/>
    <w:rsid w:val="2C603B49"/>
    <w:rsid w:val="2C7445BD"/>
    <w:rsid w:val="2C7D065B"/>
    <w:rsid w:val="2C7DD052"/>
    <w:rsid w:val="2C81A7E2"/>
    <w:rsid w:val="2C83F5DA"/>
    <w:rsid w:val="2C8A4036"/>
    <w:rsid w:val="2C95FFEF"/>
    <w:rsid w:val="2C977866"/>
    <w:rsid w:val="2C99837E"/>
    <w:rsid w:val="2C9AD03F"/>
    <w:rsid w:val="2CA1CC36"/>
    <w:rsid w:val="2CA372A7"/>
    <w:rsid w:val="2CA4D0C6"/>
    <w:rsid w:val="2CAC3FEA"/>
    <w:rsid w:val="2CAF7886"/>
    <w:rsid w:val="2CB427D1"/>
    <w:rsid w:val="2CB87576"/>
    <w:rsid w:val="2CB9EA45"/>
    <w:rsid w:val="2CCDEC06"/>
    <w:rsid w:val="2CDA5AA9"/>
    <w:rsid w:val="2CE3DD4E"/>
    <w:rsid w:val="2CF217DE"/>
    <w:rsid w:val="2CF8CD71"/>
    <w:rsid w:val="2CFAB257"/>
    <w:rsid w:val="2CFB8A0C"/>
    <w:rsid w:val="2CFEFB66"/>
    <w:rsid w:val="2D02C289"/>
    <w:rsid w:val="2D0DB101"/>
    <w:rsid w:val="2D110B16"/>
    <w:rsid w:val="2D170054"/>
    <w:rsid w:val="2D1CB0C7"/>
    <w:rsid w:val="2D224810"/>
    <w:rsid w:val="2D28F064"/>
    <w:rsid w:val="2D2A60BC"/>
    <w:rsid w:val="2D2AA4D5"/>
    <w:rsid w:val="2D2CCD1C"/>
    <w:rsid w:val="2D2E64FC"/>
    <w:rsid w:val="2D34049D"/>
    <w:rsid w:val="2D34125D"/>
    <w:rsid w:val="2D385C06"/>
    <w:rsid w:val="2D458E69"/>
    <w:rsid w:val="2D45C244"/>
    <w:rsid w:val="2D4BDCBF"/>
    <w:rsid w:val="2D4C822A"/>
    <w:rsid w:val="2D5552D3"/>
    <w:rsid w:val="2D5E20AA"/>
    <w:rsid w:val="2D619C24"/>
    <w:rsid w:val="2D6882FA"/>
    <w:rsid w:val="2D7E20D8"/>
    <w:rsid w:val="2D843DFD"/>
    <w:rsid w:val="2D896D41"/>
    <w:rsid w:val="2D89BBED"/>
    <w:rsid w:val="2D8C680A"/>
    <w:rsid w:val="2D8E629F"/>
    <w:rsid w:val="2D903C98"/>
    <w:rsid w:val="2D910C61"/>
    <w:rsid w:val="2D9A8745"/>
    <w:rsid w:val="2D9D5CE5"/>
    <w:rsid w:val="2D9F5B9A"/>
    <w:rsid w:val="2DA189A4"/>
    <w:rsid w:val="2DAC211A"/>
    <w:rsid w:val="2DADD52B"/>
    <w:rsid w:val="2DB84891"/>
    <w:rsid w:val="2DC29AC9"/>
    <w:rsid w:val="2DC5F4A3"/>
    <w:rsid w:val="2DCB990A"/>
    <w:rsid w:val="2DD80F74"/>
    <w:rsid w:val="2DDBB43D"/>
    <w:rsid w:val="2DE3082A"/>
    <w:rsid w:val="2DE708F9"/>
    <w:rsid w:val="2DE87477"/>
    <w:rsid w:val="2DE92CAE"/>
    <w:rsid w:val="2DF29986"/>
    <w:rsid w:val="2DF383F8"/>
    <w:rsid w:val="2DF5895D"/>
    <w:rsid w:val="2DFB4325"/>
    <w:rsid w:val="2E10CF42"/>
    <w:rsid w:val="2E1242ED"/>
    <w:rsid w:val="2E19E17A"/>
    <w:rsid w:val="2E1BA10B"/>
    <w:rsid w:val="2E2400C2"/>
    <w:rsid w:val="2E242944"/>
    <w:rsid w:val="2E2724CB"/>
    <w:rsid w:val="2E321B74"/>
    <w:rsid w:val="2E32C6B1"/>
    <w:rsid w:val="2E38E3BA"/>
    <w:rsid w:val="2E445A3F"/>
    <w:rsid w:val="2E4DA32F"/>
    <w:rsid w:val="2E4DE06A"/>
    <w:rsid w:val="2E55BAA6"/>
    <w:rsid w:val="2E5AE4AF"/>
    <w:rsid w:val="2E5ED587"/>
    <w:rsid w:val="2E628D44"/>
    <w:rsid w:val="2E62C4FE"/>
    <w:rsid w:val="2E67B362"/>
    <w:rsid w:val="2E6D388A"/>
    <w:rsid w:val="2E735484"/>
    <w:rsid w:val="2E75984E"/>
    <w:rsid w:val="2E787BF8"/>
    <w:rsid w:val="2E7B1BBF"/>
    <w:rsid w:val="2E7DA5F8"/>
    <w:rsid w:val="2E80C60C"/>
    <w:rsid w:val="2E81A36A"/>
    <w:rsid w:val="2E89E187"/>
    <w:rsid w:val="2E89E5D2"/>
    <w:rsid w:val="2E8DE83F"/>
    <w:rsid w:val="2E91FD4C"/>
    <w:rsid w:val="2E949DD2"/>
    <w:rsid w:val="2EA736F4"/>
    <w:rsid w:val="2EACDB77"/>
    <w:rsid w:val="2EB3F9B1"/>
    <w:rsid w:val="2EBB9CC6"/>
    <w:rsid w:val="2EBC1BE0"/>
    <w:rsid w:val="2EBD1667"/>
    <w:rsid w:val="2EBFAA78"/>
    <w:rsid w:val="2EC4E2D6"/>
    <w:rsid w:val="2EC523EB"/>
    <w:rsid w:val="2ED205D2"/>
    <w:rsid w:val="2ED9751E"/>
    <w:rsid w:val="2EDB6EB3"/>
    <w:rsid w:val="2EDFEB96"/>
    <w:rsid w:val="2EE8C307"/>
    <w:rsid w:val="2EF2A8CB"/>
    <w:rsid w:val="2F010974"/>
    <w:rsid w:val="2F019D83"/>
    <w:rsid w:val="2F01EAC4"/>
    <w:rsid w:val="2F071727"/>
    <w:rsid w:val="2F07D69C"/>
    <w:rsid w:val="2F0FDF31"/>
    <w:rsid w:val="2F10F4E0"/>
    <w:rsid w:val="2F1108AB"/>
    <w:rsid w:val="2F185C79"/>
    <w:rsid w:val="2F266540"/>
    <w:rsid w:val="2F27EBE7"/>
    <w:rsid w:val="2F2D1D71"/>
    <w:rsid w:val="2F2D577E"/>
    <w:rsid w:val="2F2FDEF3"/>
    <w:rsid w:val="2F3AAE00"/>
    <w:rsid w:val="2F45ECC6"/>
    <w:rsid w:val="2F5463CF"/>
    <w:rsid w:val="2F5B8BF9"/>
    <w:rsid w:val="2F605FFF"/>
    <w:rsid w:val="2F64A7FC"/>
    <w:rsid w:val="2F74102F"/>
    <w:rsid w:val="2F78155A"/>
    <w:rsid w:val="2F7946EC"/>
    <w:rsid w:val="2F7B77D3"/>
    <w:rsid w:val="2F7C70C4"/>
    <w:rsid w:val="2F8F32C4"/>
    <w:rsid w:val="2F911889"/>
    <w:rsid w:val="2F97DC0B"/>
    <w:rsid w:val="2F990222"/>
    <w:rsid w:val="2F9A87CD"/>
    <w:rsid w:val="2F9AC823"/>
    <w:rsid w:val="2FA35ABF"/>
    <w:rsid w:val="2FA3EBD7"/>
    <w:rsid w:val="2FAA0867"/>
    <w:rsid w:val="2FAB8E3C"/>
    <w:rsid w:val="2FAC763F"/>
    <w:rsid w:val="2FAD41A4"/>
    <w:rsid w:val="2FB1AEA6"/>
    <w:rsid w:val="2FB343DD"/>
    <w:rsid w:val="2FB4923F"/>
    <w:rsid w:val="2FB5E587"/>
    <w:rsid w:val="2FB87195"/>
    <w:rsid w:val="2FB9B465"/>
    <w:rsid w:val="2FBC52B2"/>
    <w:rsid w:val="2FBEE1DA"/>
    <w:rsid w:val="2FC3E5CF"/>
    <w:rsid w:val="2FD36CC5"/>
    <w:rsid w:val="2FDB6B58"/>
    <w:rsid w:val="2FDE5C27"/>
    <w:rsid w:val="2FE5C4F8"/>
    <w:rsid w:val="2FE79C69"/>
    <w:rsid w:val="2FE937E4"/>
    <w:rsid w:val="2FEA8EC0"/>
    <w:rsid w:val="2FF18B07"/>
    <w:rsid w:val="2FF48464"/>
    <w:rsid w:val="2FF9B0C8"/>
    <w:rsid w:val="2FFB1712"/>
    <w:rsid w:val="30002C7E"/>
    <w:rsid w:val="300C72D4"/>
    <w:rsid w:val="300CB63D"/>
    <w:rsid w:val="300D1FFE"/>
    <w:rsid w:val="300EB19B"/>
    <w:rsid w:val="3013D99B"/>
    <w:rsid w:val="30197659"/>
    <w:rsid w:val="3031401C"/>
    <w:rsid w:val="3037AFEE"/>
    <w:rsid w:val="303C1CBD"/>
    <w:rsid w:val="303C3630"/>
    <w:rsid w:val="303CB688"/>
    <w:rsid w:val="303D49AB"/>
    <w:rsid w:val="304A6F4A"/>
    <w:rsid w:val="3055F7FB"/>
    <w:rsid w:val="3056FAD7"/>
    <w:rsid w:val="3057BF41"/>
    <w:rsid w:val="305F2646"/>
    <w:rsid w:val="30601524"/>
    <w:rsid w:val="306E8BAF"/>
    <w:rsid w:val="3075E0C7"/>
    <w:rsid w:val="3081E2AE"/>
    <w:rsid w:val="3088F160"/>
    <w:rsid w:val="30996BD1"/>
    <w:rsid w:val="309AE27C"/>
    <w:rsid w:val="30B0A0E4"/>
    <w:rsid w:val="30B77490"/>
    <w:rsid w:val="30B7AA39"/>
    <w:rsid w:val="30BB44A4"/>
    <w:rsid w:val="30BC3755"/>
    <w:rsid w:val="30C02DE6"/>
    <w:rsid w:val="30C648F9"/>
    <w:rsid w:val="30C79ADD"/>
    <w:rsid w:val="30CB4007"/>
    <w:rsid w:val="30CF62D4"/>
    <w:rsid w:val="30D139CA"/>
    <w:rsid w:val="30D53DC9"/>
    <w:rsid w:val="30E48BD4"/>
    <w:rsid w:val="30E6234A"/>
    <w:rsid w:val="30EC8D2D"/>
    <w:rsid w:val="30F33457"/>
    <w:rsid w:val="30F47D59"/>
    <w:rsid w:val="30FD3E1C"/>
    <w:rsid w:val="30FD661C"/>
    <w:rsid w:val="30FF9069"/>
    <w:rsid w:val="31042D66"/>
    <w:rsid w:val="311C8BB1"/>
    <w:rsid w:val="31204967"/>
    <w:rsid w:val="3121F8DE"/>
    <w:rsid w:val="314141C5"/>
    <w:rsid w:val="3141D909"/>
    <w:rsid w:val="31441378"/>
    <w:rsid w:val="315D068B"/>
    <w:rsid w:val="3167E464"/>
    <w:rsid w:val="316BA2B1"/>
    <w:rsid w:val="3170E880"/>
    <w:rsid w:val="31783BBC"/>
    <w:rsid w:val="318BBDFC"/>
    <w:rsid w:val="318D5B68"/>
    <w:rsid w:val="3197085E"/>
    <w:rsid w:val="31A75B6E"/>
    <w:rsid w:val="31ACED7F"/>
    <w:rsid w:val="31BCA0EA"/>
    <w:rsid w:val="31BFDB84"/>
    <w:rsid w:val="31C1BC5C"/>
    <w:rsid w:val="31C65A4D"/>
    <w:rsid w:val="31C6D985"/>
    <w:rsid w:val="31CB91F4"/>
    <w:rsid w:val="31CC3E94"/>
    <w:rsid w:val="31CDF806"/>
    <w:rsid w:val="31D4593B"/>
    <w:rsid w:val="31DE0ECE"/>
    <w:rsid w:val="31E0087F"/>
    <w:rsid w:val="31E7FB98"/>
    <w:rsid w:val="31EAB0B6"/>
    <w:rsid w:val="31EBD385"/>
    <w:rsid w:val="31F77A34"/>
    <w:rsid w:val="31FFFD0C"/>
    <w:rsid w:val="3201A229"/>
    <w:rsid w:val="32053C59"/>
    <w:rsid w:val="3208ECA4"/>
    <w:rsid w:val="320D7144"/>
    <w:rsid w:val="321183E3"/>
    <w:rsid w:val="3213AF38"/>
    <w:rsid w:val="3216625A"/>
    <w:rsid w:val="321778A8"/>
    <w:rsid w:val="3218FF8C"/>
    <w:rsid w:val="321DE7CF"/>
    <w:rsid w:val="321E78C4"/>
    <w:rsid w:val="322281E3"/>
    <w:rsid w:val="322544DE"/>
    <w:rsid w:val="3229CD8C"/>
    <w:rsid w:val="322F3454"/>
    <w:rsid w:val="3231A32F"/>
    <w:rsid w:val="3233FD5E"/>
    <w:rsid w:val="323BD62A"/>
    <w:rsid w:val="323F92CB"/>
    <w:rsid w:val="3252D160"/>
    <w:rsid w:val="325321A7"/>
    <w:rsid w:val="325686DB"/>
    <w:rsid w:val="325B00CD"/>
    <w:rsid w:val="325E2AFA"/>
    <w:rsid w:val="325E9229"/>
    <w:rsid w:val="325F0D4C"/>
    <w:rsid w:val="325F8D6A"/>
    <w:rsid w:val="3262E667"/>
    <w:rsid w:val="3265DFE4"/>
    <w:rsid w:val="3268521C"/>
    <w:rsid w:val="32698675"/>
    <w:rsid w:val="326F8C06"/>
    <w:rsid w:val="327698CF"/>
    <w:rsid w:val="327FF45E"/>
    <w:rsid w:val="3280941F"/>
    <w:rsid w:val="3282E951"/>
    <w:rsid w:val="3283E65E"/>
    <w:rsid w:val="3294772D"/>
    <w:rsid w:val="32960BEC"/>
    <w:rsid w:val="329B60CA"/>
    <w:rsid w:val="329E6769"/>
    <w:rsid w:val="32A503D1"/>
    <w:rsid w:val="32AF5D3F"/>
    <w:rsid w:val="32BD366F"/>
    <w:rsid w:val="32BE58D6"/>
    <w:rsid w:val="32BFA533"/>
    <w:rsid w:val="32C00187"/>
    <w:rsid w:val="32C832BB"/>
    <w:rsid w:val="32DDC27E"/>
    <w:rsid w:val="32E3050F"/>
    <w:rsid w:val="32FA4747"/>
    <w:rsid w:val="32FCB95C"/>
    <w:rsid w:val="3305622A"/>
    <w:rsid w:val="33075E6F"/>
    <w:rsid w:val="330C5283"/>
    <w:rsid w:val="3310EC0E"/>
    <w:rsid w:val="33134DBE"/>
    <w:rsid w:val="3315B25F"/>
    <w:rsid w:val="3316B2FA"/>
    <w:rsid w:val="332468CD"/>
    <w:rsid w:val="33268CEC"/>
    <w:rsid w:val="3326B860"/>
    <w:rsid w:val="33340101"/>
    <w:rsid w:val="3338CE1F"/>
    <w:rsid w:val="3341E320"/>
    <w:rsid w:val="3346633A"/>
    <w:rsid w:val="33483D7A"/>
    <w:rsid w:val="334ACEAA"/>
    <w:rsid w:val="33506E77"/>
    <w:rsid w:val="335243E5"/>
    <w:rsid w:val="3353098B"/>
    <w:rsid w:val="3355B57D"/>
    <w:rsid w:val="3356EF48"/>
    <w:rsid w:val="335A873C"/>
    <w:rsid w:val="335BBB57"/>
    <w:rsid w:val="335F04C0"/>
    <w:rsid w:val="33695C63"/>
    <w:rsid w:val="3373E4BD"/>
    <w:rsid w:val="337B0464"/>
    <w:rsid w:val="337B5B32"/>
    <w:rsid w:val="3380D634"/>
    <w:rsid w:val="3384C17C"/>
    <w:rsid w:val="3387402C"/>
    <w:rsid w:val="33879879"/>
    <w:rsid w:val="338C24C8"/>
    <w:rsid w:val="3390DBBC"/>
    <w:rsid w:val="3394C2B7"/>
    <w:rsid w:val="33952FBC"/>
    <w:rsid w:val="3396A6D9"/>
    <w:rsid w:val="33978607"/>
    <w:rsid w:val="33996E28"/>
    <w:rsid w:val="339C6B77"/>
    <w:rsid w:val="339F67CD"/>
    <w:rsid w:val="33A0C318"/>
    <w:rsid w:val="33A44323"/>
    <w:rsid w:val="33A5B6A1"/>
    <w:rsid w:val="33A8E49E"/>
    <w:rsid w:val="33A93133"/>
    <w:rsid w:val="33AA5E41"/>
    <w:rsid w:val="33B28A00"/>
    <w:rsid w:val="33B8A4A8"/>
    <w:rsid w:val="33BDE1E4"/>
    <w:rsid w:val="33C505F0"/>
    <w:rsid w:val="33C6922B"/>
    <w:rsid w:val="33CD17A5"/>
    <w:rsid w:val="33CF7566"/>
    <w:rsid w:val="33E26D7D"/>
    <w:rsid w:val="33E9B36B"/>
    <w:rsid w:val="33F15F14"/>
    <w:rsid w:val="33F32CF2"/>
    <w:rsid w:val="33F6B975"/>
    <w:rsid w:val="3400EB34"/>
    <w:rsid w:val="340D6229"/>
    <w:rsid w:val="340E4162"/>
    <w:rsid w:val="34113896"/>
    <w:rsid w:val="34149CB5"/>
    <w:rsid w:val="3419233A"/>
    <w:rsid w:val="3419C31F"/>
    <w:rsid w:val="3420E59D"/>
    <w:rsid w:val="3431DC4D"/>
    <w:rsid w:val="3437255A"/>
    <w:rsid w:val="3437CDDB"/>
    <w:rsid w:val="343F37BB"/>
    <w:rsid w:val="34488BE1"/>
    <w:rsid w:val="3448BA56"/>
    <w:rsid w:val="345A3532"/>
    <w:rsid w:val="3465C91B"/>
    <w:rsid w:val="346A78A9"/>
    <w:rsid w:val="34702843"/>
    <w:rsid w:val="3477AE0E"/>
    <w:rsid w:val="3483F09A"/>
    <w:rsid w:val="348859A0"/>
    <w:rsid w:val="348CB9C7"/>
    <w:rsid w:val="348D8267"/>
    <w:rsid w:val="348DA94C"/>
    <w:rsid w:val="349ED6DC"/>
    <w:rsid w:val="349F3323"/>
    <w:rsid w:val="349F864B"/>
    <w:rsid w:val="34B46A14"/>
    <w:rsid w:val="34B5A69E"/>
    <w:rsid w:val="34BF2117"/>
    <w:rsid w:val="34CD0C5F"/>
    <w:rsid w:val="34D0B38D"/>
    <w:rsid w:val="34DAA6B2"/>
    <w:rsid w:val="34DD7C98"/>
    <w:rsid w:val="34E69577"/>
    <w:rsid w:val="34FA3293"/>
    <w:rsid w:val="34FD8D81"/>
    <w:rsid w:val="3502C4EB"/>
    <w:rsid w:val="350BCCDC"/>
    <w:rsid w:val="351449D1"/>
    <w:rsid w:val="351C36E5"/>
    <w:rsid w:val="35214FC3"/>
    <w:rsid w:val="3522476D"/>
    <w:rsid w:val="352250C9"/>
    <w:rsid w:val="3523C74C"/>
    <w:rsid w:val="3529484D"/>
    <w:rsid w:val="352AF1AA"/>
    <w:rsid w:val="353C279A"/>
    <w:rsid w:val="353FC455"/>
    <w:rsid w:val="354480AF"/>
    <w:rsid w:val="3549066C"/>
    <w:rsid w:val="354D8708"/>
    <w:rsid w:val="354F00B1"/>
    <w:rsid w:val="355347B1"/>
    <w:rsid w:val="35559296"/>
    <w:rsid w:val="3555E907"/>
    <w:rsid w:val="355E5178"/>
    <w:rsid w:val="3564F5F7"/>
    <w:rsid w:val="35659404"/>
    <w:rsid w:val="356AE9AA"/>
    <w:rsid w:val="358F974C"/>
    <w:rsid w:val="3598421C"/>
    <w:rsid w:val="3598C219"/>
    <w:rsid w:val="359FFF91"/>
    <w:rsid w:val="35A8F7AF"/>
    <w:rsid w:val="35AB8BC7"/>
    <w:rsid w:val="35ACBEEC"/>
    <w:rsid w:val="35B29174"/>
    <w:rsid w:val="35BCD3F9"/>
    <w:rsid w:val="35BFA784"/>
    <w:rsid w:val="35C2EBA4"/>
    <w:rsid w:val="35DCD542"/>
    <w:rsid w:val="35E30728"/>
    <w:rsid w:val="35EB6226"/>
    <w:rsid w:val="35F2C1EE"/>
    <w:rsid w:val="35FECCE3"/>
    <w:rsid w:val="3601CC3F"/>
    <w:rsid w:val="3605E01F"/>
    <w:rsid w:val="3607BC3C"/>
    <w:rsid w:val="3609A8B4"/>
    <w:rsid w:val="3609C70C"/>
    <w:rsid w:val="360F019D"/>
    <w:rsid w:val="36115C92"/>
    <w:rsid w:val="3613095C"/>
    <w:rsid w:val="36146EC9"/>
    <w:rsid w:val="3619C922"/>
    <w:rsid w:val="361B1AE1"/>
    <w:rsid w:val="361B5174"/>
    <w:rsid w:val="3625EDBF"/>
    <w:rsid w:val="362EEC7E"/>
    <w:rsid w:val="36365CF0"/>
    <w:rsid w:val="36378EB1"/>
    <w:rsid w:val="363FC6CF"/>
    <w:rsid w:val="364AF1CA"/>
    <w:rsid w:val="364FFF4E"/>
    <w:rsid w:val="3651997E"/>
    <w:rsid w:val="3653F840"/>
    <w:rsid w:val="3655F479"/>
    <w:rsid w:val="3668DCC0"/>
    <w:rsid w:val="3668F24C"/>
    <w:rsid w:val="366915F9"/>
    <w:rsid w:val="367A6BCA"/>
    <w:rsid w:val="367FEA2B"/>
    <w:rsid w:val="36804AB0"/>
    <w:rsid w:val="3685D11F"/>
    <w:rsid w:val="36870F9D"/>
    <w:rsid w:val="3687680C"/>
    <w:rsid w:val="368C7DC7"/>
    <w:rsid w:val="369EB108"/>
    <w:rsid w:val="36A31964"/>
    <w:rsid w:val="36AB49D5"/>
    <w:rsid w:val="36ADCB2A"/>
    <w:rsid w:val="36BCC056"/>
    <w:rsid w:val="36C4DF46"/>
    <w:rsid w:val="36CDC8CE"/>
    <w:rsid w:val="36CE1DBB"/>
    <w:rsid w:val="36CE479B"/>
    <w:rsid w:val="36D14D15"/>
    <w:rsid w:val="36D1871B"/>
    <w:rsid w:val="36D1EFFD"/>
    <w:rsid w:val="36E1FA16"/>
    <w:rsid w:val="36EF0F0D"/>
    <w:rsid w:val="36EF359C"/>
    <w:rsid w:val="36F1B968"/>
    <w:rsid w:val="36F1E9E7"/>
    <w:rsid w:val="36FA17FD"/>
    <w:rsid w:val="37041C4D"/>
    <w:rsid w:val="370641F3"/>
    <w:rsid w:val="370D2FCF"/>
    <w:rsid w:val="371A3581"/>
    <w:rsid w:val="371F4ECA"/>
    <w:rsid w:val="37243D4B"/>
    <w:rsid w:val="37291C48"/>
    <w:rsid w:val="372E39B7"/>
    <w:rsid w:val="373A0C25"/>
    <w:rsid w:val="3744EE60"/>
    <w:rsid w:val="37492BEC"/>
    <w:rsid w:val="374B0C4B"/>
    <w:rsid w:val="374BA6D4"/>
    <w:rsid w:val="37535743"/>
    <w:rsid w:val="37559F4D"/>
    <w:rsid w:val="3755B046"/>
    <w:rsid w:val="37610932"/>
    <w:rsid w:val="37635273"/>
    <w:rsid w:val="376556BB"/>
    <w:rsid w:val="3769A488"/>
    <w:rsid w:val="376AA6B2"/>
    <w:rsid w:val="37710F76"/>
    <w:rsid w:val="3773ECA6"/>
    <w:rsid w:val="3774415B"/>
    <w:rsid w:val="377F7421"/>
    <w:rsid w:val="378C16A4"/>
    <w:rsid w:val="378DE582"/>
    <w:rsid w:val="37998BF2"/>
    <w:rsid w:val="37A08FB2"/>
    <w:rsid w:val="37AAD1FE"/>
    <w:rsid w:val="37BFD55D"/>
    <w:rsid w:val="37CBAF63"/>
    <w:rsid w:val="37CD1115"/>
    <w:rsid w:val="37D01D3C"/>
    <w:rsid w:val="37E5ED6A"/>
    <w:rsid w:val="37F03CE9"/>
    <w:rsid w:val="37F21760"/>
    <w:rsid w:val="37F4880D"/>
    <w:rsid w:val="37FD1481"/>
    <w:rsid w:val="38029095"/>
    <w:rsid w:val="3802EA50"/>
    <w:rsid w:val="380649E2"/>
    <w:rsid w:val="38095803"/>
    <w:rsid w:val="380D01CF"/>
    <w:rsid w:val="380E7BBE"/>
    <w:rsid w:val="38124A18"/>
    <w:rsid w:val="38220B67"/>
    <w:rsid w:val="38221642"/>
    <w:rsid w:val="3826E116"/>
    <w:rsid w:val="38273A76"/>
    <w:rsid w:val="3833781F"/>
    <w:rsid w:val="38348E6F"/>
    <w:rsid w:val="383DE997"/>
    <w:rsid w:val="384128A3"/>
    <w:rsid w:val="38430FC6"/>
    <w:rsid w:val="3852E4D6"/>
    <w:rsid w:val="386D577C"/>
    <w:rsid w:val="387117A3"/>
    <w:rsid w:val="387714A6"/>
    <w:rsid w:val="38771755"/>
    <w:rsid w:val="3883C2C9"/>
    <w:rsid w:val="38847BB0"/>
    <w:rsid w:val="388793C3"/>
    <w:rsid w:val="388A17BD"/>
    <w:rsid w:val="388AFAE3"/>
    <w:rsid w:val="38B13E49"/>
    <w:rsid w:val="38B4AB50"/>
    <w:rsid w:val="38BBB2C9"/>
    <w:rsid w:val="38BD4CBF"/>
    <w:rsid w:val="38C6511B"/>
    <w:rsid w:val="38C8AF69"/>
    <w:rsid w:val="38CE65BE"/>
    <w:rsid w:val="38D22A74"/>
    <w:rsid w:val="38E77735"/>
    <w:rsid w:val="38ED64A5"/>
    <w:rsid w:val="38EE8F11"/>
    <w:rsid w:val="38EFA8B7"/>
    <w:rsid w:val="38F46E72"/>
    <w:rsid w:val="3910D614"/>
    <w:rsid w:val="3913E1C9"/>
    <w:rsid w:val="39140D7A"/>
    <w:rsid w:val="391844BB"/>
    <w:rsid w:val="391988BF"/>
    <w:rsid w:val="39246735"/>
    <w:rsid w:val="39272F1D"/>
    <w:rsid w:val="392BCD71"/>
    <w:rsid w:val="39325DE5"/>
    <w:rsid w:val="39333408"/>
    <w:rsid w:val="393612D6"/>
    <w:rsid w:val="3936F9BF"/>
    <w:rsid w:val="393AEAFE"/>
    <w:rsid w:val="3943B311"/>
    <w:rsid w:val="3945FA2D"/>
    <w:rsid w:val="394A10B7"/>
    <w:rsid w:val="394ACE1D"/>
    <w:rsid w:val="3953E3A8"/>
    <w:rsid w:val="3954B7BA"/>
    <w:rsid w:val="3959D19A"/>
    <w:rsid w:val="395D8E81"/>
    <w:rsid w:val="3960C82C"/>
    <w:rsid w:val="3966D9CF"/>
    <w:rsid w:val="39784529"/>
    <w:rsid w:val="397CA7D7"/>
    <w:rsid w:val="3986AE78"/>
    <w:rsid w:val="39875E16"/>
    <w:rsid w:val="398991F1"/>
    <w:rsid w:val="398C04FF"/>
    <w:rsid w:val="398C6F17"/>
    <w:rsid w:val="399611B2"/>
    <w:rsid w:val="399B00A2"/>
    <w:rsid w:val="399B9D42"/>
    <w:rsid w:val="399C52C6"/>
    <w:rsid w:val="399F0AD8"/>
    <w:rsid w:val="39A05AD3"/>
    <w:rsid w:val="39A4EE5A"/>
    <w:rsid w:val="39A7124A"/>
    <w:rsid w:val="39AA36F8"/>
    <w:rsid w:val="39ADDF1F"/>
    <w:rsid w:val="39B279F6"/>
    <w:rsid w:val="39BA51EA"/>
    <w:rsid w:val="39C012C2"/>
    <w:rsid w:val="39D10D61"/>
    <w:rsid w:val="39D1EB6A"/>
    <w:rsid w:val="39DC1430"/>
    <w:rsid w:val="39E06F66"/>
    <w:rsid w:val="39E64EB3"/>
    <w:rsid w:val="39EEBE2B"/>
    <w:rsid w:val="39F062D5"/>
    <w:rsid w:val="3A0389E1"/>
    <w:rsid w:val="3A08242B"/>
    <w:rsid w:val="3A0AE74A"/>
    <w:rsid w:val="3A0B013E"/>
    <w:rsid w:val="3A1407A0"/>
    <w:rsid w:val="3A15E893"/>
    <w:rsid w:val="3A1E5CA8"/>
    <w:rsid w:val="3A228A8D"/>
    <w:rsid w:val="3A26B4A1"/>
    <w:rsid w:val="3A2B8842"/>
    <w:rsid w:val="3A2BBDC2"/>
    <w:rsid w:val="3A325B53"/>
    <w:rsid w:val="3A356DDE"/>
    <w:rsid w:val="3A360BCA"/>
    <w:rsid w:val="3A3E5ACD"/>
    <w:rsid w:val="3A3F10B9"/>
    <w:rsid w:val="3A3F4CD5"/>
    <w:rsid w:val="3A415833"/>
    <w:rsid w:val="3A45DF79"/>
    <w:rsid w:val="3A478818"/>
    <w:rsid w:val="3A489721"/>
    <w:rsid w:val="3A51842C"/>
    <w:rsid w:val="3A52BA74"/>
    <w:rsid w:val="3A57F551"/>
    <w:rsid w:val="3A58E347"/>
    <w:rsid w:val="3A5A9059"/>
    <w:rsid w:val="3A5B72B1"/>
    <w:rsid w:val="3A5F392A"/>
    <w:rsid w:val="3A6BCFC4"/>
    <w:rsid w:val="3A7F6FD3"/>
    <w:rsid w:val="3A81B58F"/>
    <w:rsid w:val="3A903F02"/>
    <w:rsid w:val="3A921588"/>
    <w:rsid w:val="3AA8E31E"/>
    <w:rsid w:val="3AA90B57"/>
    <w:rsid w:val="3AA9CA1E"/>
    <w:rsid w:val="3AAC4EF3"/>
    <w:rsid w:val="3AAF1E43"/>
    <w:rsid w:val="3AB26005"/>
    <w:rsid w:val="3AB7513B"/>
    <w:rsid w:val="3AC3DA87"/>
    <w:rsid w:val="3AC822BA"/>
    <w:rsid w:val="3AC953DB"/>
    <w:rsid w:val="3ACEEF6F"/>
    <w:rsid w:val="3AD11AE3"/>
    <w:rsid w:val="3AD1473E"/>
    <w:rsid w:val="3ADAA541"/>
    <w:rsid w:val="3AE03685"/>
    <w:rsid w:val="3AE69E7E"/>
    <w:rsid w:val="3AEC7A3D"/>
    <w:rsid w:val="3AED85DC"/>
    <w:rsid w:val="3AEDE0C8"/>
    <w:rsid w:val="3AEE8C04"/>
    <w:rsid w:val="3AF4D0B1"/>
    <w:rsid w:val="3AF8E1EE"/>
    <w:rsid w:val="3AF95A99"/>
    <w:rsid w:val="3AF9A8FE"/>
    <w:rsid w:val="3AFFAA41"/>
    <w:rsid w:val="3B04B384"/>
    <w:rsid w:val="3B0DD15D"/>
    <w:rsid w:val="3B0E85A9"/>
    <w:rsid w:val="3B105438"/>
    <w:rsid w:val="3B12D15B"/>
    <w:rsid w:val="3B16B523"/>
    <w:rsid w:val="3B1B6091"/>
    <w:rsid w:val="3B1C903D"/>
    <w:rsid w:val="3B28A0D6"/>
    <w:rsid w:val="3B35B89A"/>
    <w:rsid w:val="3B377F0E"/>
    <w:rsid w:val="3B3961D1"/>
    <w:rsid w:val="3B3C2B34"/>
    <w:rsid w:val="3B3D9DC1"/>
    <w:rsid w:val="3B437926"/>
    <w:rsid w:val="3B450219"/>
    <w:rsid w:val="3B51BECF"/>
    <w:rsid w:val="3B52CFA7"/>
    <w:rsid w:val="3B534F5F"/>
    <w:rsid w:val="3B54321A"/>
    <w:rsid w:val="3B5E6320"/>
    <w:rsid w:val="3B7056C0"/>
    <w:rsid w:val="3B7F880C"/>
    <w:rsid w:val="3B7FDC10"/>
    <w:rsid w:val="3B826F06"/>
    <w:rsid w:val="3B82ABE5"/>
    <w:rsid w:val="3B89BB8D"/>
    <w:rsid w:val="3B8B5151"/>
    <w:rsid w:val="3B8FDEB1"/>
    <w:rsid w:val="3B903179"/>
    <w:rsid w:val="3BA04D3A"/>
    <w:rsid w:val="3BA4EDDF"/>
    <w:rsid w:val="3BAC714F"/>
    <w:rsid w:val="3BB0FA22"/>
    <w:rsid w:val="3BBAE680"/>
    <w:rsid w:val="3BBF8955"/>
    <w:rsid w:val="3BC55B0A"/>
    <w:rsid w:val="3BCFCA65"/>
    <w:rsid w:val="3BD58133"/>
    <w:rsid w:val="3BD98E1A"/>
    <w:rsid w:val="3BDD6CEE"/>
    <w:rsid w:val="3BDE6435"/>
    <w:rsid w:val="3BE9E43E"/>
    <w:rsid w:val="3BEDE598"/>
    <w:rsid w:val="3BEFD9D3"/>
    <w:rsid w:val="3BF09905"/>
    <w:rsid w:val="3BF2163D"/>
    <w:rsid w:val="3C048E62"/>
    <w:rsid w:val="3C0CC830"/>
    <w:rsid w:val="3C0DC44F"/>
    <w:rsid w:val="3C0F69EC"/>
    <w:rsid w:val="3C17D20F"/>
    <w:rsid w:val="3C1875F9"/>
    <w:rsid w:val="3C18FC6F"/>
    <w:rsid w:val="3C1CEB26"/>
    <w:rsid w:val="3C298287"/>
    <w:rsid w:val="3C2BFA31"/>
    <w:rsid w:val="3C2F312A"/>
    <w:rsid w:val="3C350C3F"/>
    <w:rsid w:val="3C355ABB"/>
    <w:rsid w:val="3C35FE05"/>
    <w:rsid w:val="3C4B23DF"/>
    <w:rsid w:val="3C4B7A3B"/>
    <w:rsid w:val="3C4C12BF"/>
    <w:rsid w:val="3C4CC998"/>
    <w:rsid w:val="3C4E077A"/>
    <w:rsid w:val="3C4FE7BD"/>
    <w:rsid w:val="3C5DDBDC"/>
    <w:rsid w:val="3C6D11C2"/>
    <w:rsid w:val="3C6F6677"/>
    <w:rsid w:val="3C76DECB"/>
    <w:rsid w:val="3C793EA5"/>
    <w:rsid w:val="3C798762"/>
    <w:rsid w:val="3C7D9AEF"/>
    <w:rsid w:val="3C7E4C99"/>
    <w:rsid w:val="3C886933"/>
    <w:rsid w:val="3C88B559"/>
    <w:rsid w:val="3C8E8041"/>
    <w:rsid w:val="3C93781B"/>
    <w:rsid w:val="3C982733"/>
    <w:rsid w:val="3C99CF0F"/>
    <w:rsid w:val="3CA753BA"/>
    <w:rsid w:val="3CA83FE6"/>
    <w:rsid w:val="3CAD3694"/>
    <w:rsid w:val="3CAD8551"/>
    <w:rsid w:val="3CAE8742"/>
    <w:rsid w:val="3CB081CD"/>
    <w:rsid w:val="3CB8609E"/>
    <w:rsid w:val="3CBFA0F2"/>
    <w:rsid w:val="3CC1C447"/>
    <w:rsid w:val="3CC91156"/>
    <w:rsid w:val="3CCBC49D"/>
    <w:rsid w:val="3CD067BA"/>
    <w:rsid w:val="3CD50A27"/>
    <w:rsid w:val="3CD56861"/>
    <w:rsid w:val="3CD749B1"/>
    <w:rsid w:val="3CDD6AC1"/>
    <w:rsid w:val="3CDEF537"/>
    <w:rsid w:val="3CE1260B"/>
    <w:rsid w:val="3CE4491A"/>
    <w:rsid w:val="3CF3C2A2"/>
    <w:rsid w:val="3CF49800"/>
    <w:rsid w:val="3CFB386F"/>
    <w:rsid w:val="3CFD7A7B"/>
    <w:rsid w:val="3D00809C"/>
    <w:rsid w:val="3D00F5ED"/>
    <w:rsid w:val="3D0761F5"/>
    <w:rsid w:val="3D095082"/>
    <w:rsid w:val="3D114F36"/>
    <w:rsid w:val="3D1EBF25"/>
    <w:rsid w:val="3D20367A"/>
    <w:rsid w:val="3D2A416C"/>
    <w:rsid w:val="3D2A4E9B"/>
    <w:rsid w:val="3D2CD1AB"/>
    <w:rsid w:val="3D3507EA"/>
    <w:rsid w:val="3D384CA6"/>
    <w:rsid w:val="3D38C86D"/>
    <w:rsid w:val="3D41F78F"/>
    <w:rsid w:val="3D47509A"/>
    <w:rsid w:val="3D48C969"/>
    <w:rsid w:val="3D4D8F88"/>
    <w:rsid w:val="3D58E72F"/>
    <w:rsid w:val="3D5C7997"/>
    <w:rsid w:val="3D612B6B"/>
    <w:rsid w:val="3D6344BA"/>
    <w:rsid w:val="3D6918F1"/>
    <w:rsid w:val="3D6CB1B0"/>
    <w:rsid w:val="3D6FD5F4"/>
    <w:rsid w:val="3D748F94"/>
    <w:rsid w:val="3D7B8EA7"/>
    <w:rsid w:val="3D824B79"/>
    <w:rsid w:val="3D873666"/>
    <w:rsid w:val="3D8F9C49"/>
    <w:rsid w:val="3D948A68"/>
    <w:rsid w:val="3D9EC1CB"/>
    <w:rsid w:val="3DA05EC3"/>
    <w:rsid w:val="3DA1E8D7"/>
    <w:rsid w:val="3DA20B27"/>
    <w:rsid w:val="3DB96B9A"/>
    <w:rsid w:val="3DBE00E4"/>
    <w:rsid w:val="3DC4C71C"/>
    <w:rsid w:val="3DC751E6"/>
    <w:rsid w:val="3DC929F2"/>
    <w:rsid w:val="3DCC28B4"/>
    <w:rsid w:val="3DE4250C"/>
    <w:rsid w:val="3DF09DBE"/>
    <w:rsid w:val="3DF0C3EC"/>
    <w:rsid w:val="3DFD75E3"/>
    <w:rsid w:val="3E007BE6"/>
    <w:rsid w:val="3E14E015"/>
    <w:rsid w:val="3E15342A"/>
    <w:rsid w:val="3E2987B0"/>
    <w:rsid w:val="3E2D53B7"/>
    <w:rsid w:val="3E39E761"/>
    <w:rsid w:val="3E49AB58"/>
    <w:rsid w:val="3E4A721D"/>
    <w:rsid w:val="3E51BBD2"/>
    <w:rsid w:val="3E545B46"/>
    <w:rsid w:val="3E558F6C"/>
    <w:rsid w:val="3E5FBF39"/>
    <w:rsid w:val="3E6158E4"/>
    <w:rsid w:val="3E64884B"/>
    <w:rsid w:val="3E662A39"/>
    <w:rsid w:val="3E6C1D85"/>
    <w:rsid w:val="3E6EEBB4"/>
    <w:rsid w:val="3E758B66"/>
    <w:rsid w:val="3E7AF959"/>
    <w:rsid w:val="3E801FFA"/>
    <w:rsid w:val="3E8633A5"/>
    <w:rsid w:val="3E874820"/>
    <w:rsid w:val="3E8EC2B2"/>
    <w:rsid w:val="3E91861C"/>
    <w:rsid w:val="3E954C52"/>
    <w:rsid w:val="3E979E44"/>
    <w:rsid w:val="3E9928ED"/>
    <w:rsid w:val="3E9D47C9"/>
    <w:rsid w:val="3EAD2B55"/>
    <w:rsid w:val="3EAE1FD3"/>
    <w:rsid w:val="3EC32FEF"/>
    <w:rsid w:val="3ECAA835"/>
    <w:rsid w:val="3ECAECC7"/>
    <w:rsid w:val="3ECB3BB5"/>
    <w:rsid w:val="3ECEA418"/>
    <w:rsid w:val="3EDBA3DB"/>
    <w:rsid w:val="3EDDAB0A"/>
    <w:rsid w:val="3EDE6CE4"/>
    <w:rsid w:val="3EE47978"/>
    <w:rsid w:val="3EF1CDCB"/>
    <w:rsid w:val="3EFE9B7B"/>
    <w:rsid w:val="3EFF2EE5"/>
    <w:rsid w:val="3F04E952"/>
    <w:rsid w:val="3F088045"/>
    <w:rsid w:val="3F0AF723"/>
    <w:rsid w:val="3F15FE72"/>
    <w:rsid w:val="3F1BA766"/>
    <w:rsid w:val="3F1C0139"/>
    <w:rsid w:val="3F240D5D"/>
    <w:rsid w:val="3F2F0086"/>
    <w:rsid w:val="3F30008C"/>
    <w:rsid w:val="3F326DBF"/>
    <w:rsid w:val="3F34B45A"/>
    <w:rsid w:val="3F4A23E1"/>
    <w:rsid w:val="3F4F6065"/>
    <w:rsid w:val="3F551BD7"/>
    <w:rsid w:val="3F57F586"/>
    <w:rsid w:val="3F5A9A17"/>
    <w:rsid w:val="3F5C6375"/>
    <w:rsid w:val="3F66C1B0"/>
    <w:rsid w:val="3F6D61C9"/>
    <w:rsid w:val="3F7EEC1A"/>
    <w:rsid w:val="3F832FC5"/>
    <w:rsid w:val="3F87C3A8"/>
    <w:rsid w:val="3F912CBD"/>
    <w:rsid w:val="3F9131FA"/>
    <w:rsid w:val="3F91A51B"/>
    <w:rsid w:val="3F987F2F"/>
    <w:rsid w:val="3F9ACED3"/>
    <w:rsid w:val="3F9C4C47"/>
    <w:rsid w:val="3F9CC4FE"/>
    <w:rsid w:val="3FA26CD1"/>
    <w:rsid w:val="3FAADC7F"/>
    <w:rsid w:val="3FB2D325"/>
    <w:rsid w:val="3FB2EA03"/>
    <w:rsid w:val="3FB42E94"/>
    <w:rsid w:val="3FB84B09"/>
    <w:rsid w:val="3FB99EC9"/>
    <w:rsid w:val="3FBB3D3A"/>
    <w:rsid w:val="3FC0A11E"/>
    <w:rsid w:val="3FC1BF37"/>
    <w:rsid w:val="3FD73780"/>
    <w:rsid w:val="3FD79649"/>
    <w:rsid w:val="3FE03D27"/>
    <w:rsid w:val="3FE0A46A"/>
    <w:rsid w:val="3FE98D9C"/>
    <w:rsid w:val="3FEF9B1F"/>
    <w:rsid w:val="3FF02BA7"/>
    <w:rsid w:val="3FF533CE"/>
    <w:rsid w:val="3FF6CB95"/>
    <w:rsid w:val="40006685"/>
    <w:rsid w:val="40069A10"/>
    <w:rsid w:val="400A3C48"/>
    <w:rsid w:val="400DA8AE"/>
    <w:rsid w:val="4013A02E"/>
    <w:rsid w:val="40285BF9"/>
    <w:rsid w:val="402B4031"/>
    <w:rsid w:val="4033487A"/>
    <w:rsid w:val="4034F94E"/>
    <w:rsid w:val="4036A518"/>
    <w:rsid w:val="4038807F"/>
    <w:rsid w:val="403B8513"/>
    <w:rsid w:val="4040FAF9"/>
    <w:rsid w:val="40457792"/>
    <w:rsid w:val="40490762"/>
    <w:rsid w:val="404AF027"/>
    <w:rsid w:val="40522CF0"/>
    <w:rsid w:val="40555F46"/>
    <w:rsid w:val="405D4CD0"/>
    <w:rsid w:val="4060E2C4"/>
    <w:rsid w:val="40672EE3"/>
    <w:rsid w:val="40699391"/>
    <w:rsid w:val="406C1FB5"/>
    <w:rsid w:val="4081D6E9"/>
    <w:rsid w:val="4088B023"/>
    <w:rsid w:val="40917FBD"/>
    <w:rsid w:val="409C3689"/>
    <w:rsid w:val="40A592CB"/>
    <w:rsid w:val="40A782FC"/>
    <w:rsid w:val="40A7B4B7"/>
    <w:rsid w:val="40A93674"/>
    <w:rsid w:val="40B8D3FA"/>
    <w:rsid w:val="40C6C4AE"/>
    <w:rsid w:val="40CA7F54"/>
    <w:rsid w:val="40CEADAF"/>
    <w:rsid w:val="40D297A0"/>
    <w:rsid w:val="40D3B5D7"/>
    <w:rsid w:val="40E34CB4"/>
    <w:rsid w:val="40E4766F"/>
    <w:rsid w:val="40EB6140"/>
    <w:rsid w:val="40F2891A"/>
    <w:rsid w:val="40FDB04E"/>
    <w:rsid w:val="410CDA5E"/>
    <w:rsid w:val="410EAD9A"/>
    <w:rsid w:val="41134505"/>
    <w:rsid w:val="413F8E7C"/>
    <w:rsid w:val="413FFC96"/>
    <w:rsid w:val="4146E5F3"/>
    <w:rsid w:val="414825AC"/>
    <w:rsid w:val="414F41C9"/>
    <w:rsid w:val="4155325D"/>
    <w:rsid w:val="415C717F"/>
    <w:rsid w:val="415D0876"/>
    <w:rsid w:val="415FD61E"/>
    <w:rsid w:val="4164F479"/>
    <w:rsid w:val="41690BE4"/>
    <w:rsid w:val="4169337D"/>
    <w:rsid w:val="416B3054"/>
    <w:rsid w:val="417307E1"/>
    <w:rsid w:val="41810E0E"/>
    <w:rsid w:val="41830F0A"/>
    <w:rsid w:val="4185DFD5"/>
    <w:rsid w:val="4188672C"/>
    <w:rsid w:val="418BA2B6"/>
    <w:rsid w:val="418C9D92"/>
    <w:rsid w:val="41929BF6"/>
    <w:rsid w:val="4198F9A6"/>
    <w:rsid w:val="4199FD4C"/>
    <w:rsid w:val="419BC632"/>
    <w:rsid w:val="419F1BBC"/>
    <w:rsid w:val="41A15F44"/>
    <w:rsid w:val="41A63FFA"/>
    <w:rsid w:val="41A7B283"/>
    <w:rsid w:val="41A90008"/>
    <w:rsid w:val="41B2B43E"/>
    <w:rsid w:val="41B4506B"/>
    <w:rsid w:val="41B93FD9"/>
    <w:rsid w:val="41BF15D3"/>
    <w:rsid w:val="41C20068"/>
    <w:rsid w:val="41C3D4F2"/>
    <w:rsid w:val="41CA765C"/>
    <w:rsid w:val="41CCC28B"/>
    <w:rsid w:val="41CDC1CC"/>
    <w:rsid w:val="41CE0A4A"/>
    <w:rsid w:val="41D0C9AF"/>
    <w:rsid w:val="41D6B255"/>
    <w:rsid w:val="41D7557C"/>
    <w:rsid w:val="41DD35B9"/>
    <w:rsid w:val="41E627C7"/>
    <w:rsid w:val="41EA9354"/>
    <w:rsid w:val="41EB8CB1"/>
    <w:rsid w:val="41EFE6B6"/>
    <w:rsid w:val="41F5EDC3"/>
    <w:rsid w:val="41FB18C2"/>
    <w:rsid w:val="4203D9BD"/>
    <w:rsid w:val="4223919E"/>
    <w:rsid w:val="42240F88"/>
    <w:rsid w:val="4228CDF9"/>
    <w:rsid w:val="422AEE14"/>
    <w:rsid w:val="422D748B"/>
    <w:rsid w:val="422EBCED"/>
    <w:rsid w:val="42307A98"/>
    <w:rsid w:val="42349C8E"/>
    <w:rsid w:val="423513DF"/>
    <w:rsid w:val="42394F30"/>
    <w:rsid w:val="423C8A14"/>
    <w:rsid w:val="42400977"/>
    <w:rsid w:val="4256C06C"/>
    <w:rsid w:val="426117FF"/>
    <w:rsid w:val="4263F90A"/>
    <w:rsid w:val="426BCA27"/>
    <w:rsid w:val="426BEE5D"/>
    <w:rsid w:val="42700766"/>
    <w:rsid w:val="427C793B"/>
    <w:rsid w:val="4283A27F"/>
    <w:rsid w:val="4283D0A5"/>
    <w:rsid w:val="4286353D"/>
    <w:rsid w:val="42929539"/>
    <w:rsid w:val="429D0926"/>
    <w:rsid w:val="42A26417"/>
    <w:rsid w:val="42A39B1D"/>
    <w:rsid w:val="42A7AAB0"/>
    <w:rsid w:val="42B099E4"/>
    <w:rsid w:val="42BC003B"/>
    <w:rsid w:val="42C3AB11"/>
    <w:rsid w:val="42C5AA60"/>
    <w:rsid w:val="42C6F427"/>
    <w:rsid w:val="42C733B6"/>
    <w:rsid w:val="42C8D2BC"/>
    <w:rsid w:val="42E0000B"/>
    <w:rsid w:val="42E6B9CF"/>
    <w:rsid w:val="42F26932"/>
    <w:rsid w:val="42F816DE"/>
    <w:rsid w:val="42F82BC0"/>
    <w:rsid w:val="42F99DE9"/>
    <w:rsid w:val="42FA56BA"/>
    <w:rsid w:val="42FB671C"/>
    <w:rsid w:val="42FDD994"/>
    <w:rsid w:val="4300A9DF"/>
    <w:rsid w:val="430EFAB6"/>
    <w:rsid w:val="4311DD6E"/>
    <w:rsid w:val="4315B275"/>
    <w:rsid w:val="431CEE28"/>
    <w:rsid w:val="43257A40"/>
    <w:rsid w:val="4326047E"/>
    <w:rsid w:val="4328E975"/>
    <w:rsid w:val="432CC4C1"/>
    <w:rsid w:val="4333FD70"/>
    <w:rsid w:val="4336AC9D"/>
    <w:rsid w:val="43377D2B"/>
    <w:rsid w:val="433854EF"/>
    <w:rsid w:val="433B3CC6"/>
    <w:rsid w:val="434382E4"/>
    <w:rsid w:val="434A2BA3"/>
    <w:rsid w:val="4355300F"/>
    <w:rsid w:val="435AC709"/>
    <w:rsid w:val="435E2434"/>
    <w:rsid w:val="436224E6"/>
    <w:rsid w:val="4365ADB9"/>
    <w:rsid w:val="436792D9"/>
    <w:rsid w:val="4370E5BE"/>
    <w:rsid w:val="4375899E"/>
    <w:rsid w:val="437B07E8"/>
    <w:rsid w:val="437DF501"/>
    <w:rsid w:val="437F9268"/>
    <w:rsid w:val="438296D1"/>
    <w:rsid w:val="4384793B"/>
    <w:rsid w:val="438829F2"/>
    <w:rsid w:val="4389EC43"/>
    <w:rsid w:val="438A108C"/>
    <w:rsid w:val="438A14BD"/>
    <w:rsid w:val="439AAB96"/>
    <w:rsid w:val="439CB49A"/>
    <w:rsid w:val="43A653AF"/>
    <w:rsid w:val="43A69F1F"/>
    <w:rsid w:val="43A78E2A"/>
    <w:rsid w:val="43A835C8"/>
    <w:rsid w:val="43AA4585"/>
    <w:rsid w:val="43B01CA9"/>
    <w:rsid w:val="43B0C394"/>
    <w:rsid w:val="43B6870B"/>
    <w:rsid w:val="43BC774A"/>
    <w:rsid w:val="43BF72A8"/>
    <w:rsid w:val="43C2C8E1"/>
    <w:rsid w:val="43C4DCEC"/>
    <w:rsid w:val="43C53EEE"/>
    <w:rsid w:val="43DDB0CB"/>
    <w:rsid w:val="43E85F85"/>
    <w:rsid w:val="43F32EEF"/>
    <w:rsid w:val="43F5702F"/>
    <w:rsid w:val="43FE992A"/>
    <w:rsid w:val="44000DC5"/>
    <w:rsid w:val="440012CB"/>
    <w:rsid w:val="4417A687"/>
    <w:rsid w:val="4425CED8"/>
    <w:rsid w:val="4429CD02"/>
    <w:rsid w:val="442A0173"/>
    <w:rsid w:val="442CA69E"/>
    <w:rsid w:val="442E5EAD"/>
    <w:rsid w:val="44372C88"/>
    <w:rsid w:val="4439C7D1"/>
    <w:rsid w:val="443A5A8D"/>
    <w:rsid w:val="443DADCD"/>
    <w:rsid w:val="44436707"/>
    <w:rsid w:val="444DACC4"/>
    <w:rsid w:val="444E18C8"/>
    <w:rsid w:val="4452A1E8"/>
    <w:rsid w:val="44591725"/>
    <w:rsid w:val="445EFB4A"/>
    <w:rsid w:val="44600570"/>
    <w:rsid w:val="4463EF10"/>
    <w:rsid w:val="4464A31D"/>
    <w:rsid w:val="44722F00"/>
    <w:rsid w:val="44741E20"/>
    <w:rsid w:val="4479E338"/>
    <w:rsid w:val="448ACBC8"/>
    <w:rsid w:val="448E3993"/>
    <w:rsid w:val="448F15CC"/>
    <w:rsid w:val="448F506D"/>
    <w:rsid w:val="449027A4"/>
    <w:rsid w:val="4491946C"/>
    <w:rsid w:val="44930002"/>
    <w:rsid w:val="449C9827"/>
    <w:rsid w:val="44A040A2"/>
    <w:rsid w:val="44A15185"/>
    <w:rsid w:val="44A4359F"/>
    <w:rsid w:val="44B68BD4"/>
    <w:rsid w:val="44BFC0CB"/>
    <w:rsid w:val="44C04585"/>
    <w:rsid w:val="44C8CEAF"/>
    <w:rsid w:val="44CCC4BD"/>
    <w:rsid w:val="44D13561"/>
    <w:rsid w:val="44D439A7"/>
    <w:rsid w:val="44D943AC"/>
    <w:rsid w:val="44DAD5E8"/>
    <w:rsid w:val="44DAEF80"/>
    <w:rsid w:val="44DEA0E9"/>
    <w:rsid w:val="44DF5345"/>
    <w:rsid w:val="44E98B4D"/>
    <w:rsid w:val="44F7D68F"/>
    <w:rsid w:val="450876A1"/>
    <w:rsid w:val="45096557"/>
    <w:rsid w:val="45134585"/>
    <w:rsid w:val="4516A806"/>
    <w:rsid w:val="451CF60B"/>
    <w:rsid w:val="452316D3"/>
    <w:rsid w:val="4526522B"/>
    <w:rsid w:val="4531C4A7"/>
    <w:rsid w:val="4532B984"/>
    <w:rsid w:val="4534860B"/>
    <w:rsid w:val="453B42D2"/>
    <w:rsid w:val="453E9D62"/>
    <w:rsid w:val="45406129"/>
    <w:rsid w:val="4542C853"/>
    <w:rsid w:val="45458291"/>
    <w:rsid w:val="4552A5B4"/>
    <w:rsid w:val="4552B88B"/>
    <w:rsid w:val="4554584A"/>
    <w:rsid w:val="45558941"/>
    <w:rsid w:val="455A098F"/>
    <w:rsid w:val="455CB0F7"/>
    <w:rsid w:val="45610F4F"/>
    <w:rsid w:val="4564556D"/>
    <w:rsid w:val="4574F74B"/>
    <w:rsid w:val="457B55F0"/>
    <w:rsid w:val="458BB899"/>
    <w:rsid w:val="459C6811"/>
    <w:rsid w:val="459E426D"/>
    <w:rsid w:val="45A18763"/>
    <w:rsid w:val="45A95FD5"/>
    <w:rsid w:val="45BC29AC"/>
    <w:rsid w:val="45BC6FD5"/>
    <w:rsid w:val="45BD292F"/>
    <w:rsid w:val="45C91BC7"/>
    <w:rsid w:val="45C97F99"/>
    <w:rsid w:val="45D59832"/>
    <w:rsid w:val="45D7498B"/>
    <w:rsid w:val="45DDE8E8"/>
    <w:rsid w:val="45EB8A0F"/>
    <w:rsid w:val="45F2C024"/>
    <w:rsid w:val="4601EAB8"/>
    <w:rsid w:val="461459D1"/>
    <w:rsid w:val="46199BDB"/>
    <w:rsid w:val="461E8EF1"/>
    <w:rsid w:val="46222B87"/>
    <w:rsid w:val="46228A1C"/>
    <w:rsid w:val="4627D4B1"/>
    <w:rsid w:val="462B20CE"/>
    <w:rsid w:val="462F7EB8"/>
    <w:rsid w:val="4630E767"/>
    <w:rsid w:val="463270E0"/>
    <w:rsid w:val="4635FA86"/>
    <w:rsid w:val="46372983"/>
    <w:rsid w:val="46396BB9"/>
    <w:rsid w:val="4641D692"/>
    <w:rsid w:val="46469B78"/>
    <w:rsid w:val="464B9593"/>
    <w:rsid w:val="46525C35"/>
    <w:rsid w:val="46526C4F"/>
    <w:rsid w:val="46546073"/>
    <w:rsid w:val="465B334F"/>
    <w:rsid w:val="465C15E6"/>
    <w:rsid w:val="46611F1B"/>
    <w:rsid w:val="466E626E"/>
    <w:rsid w:val="4670CD56"/>
    <w:rsid w:val="46794598"/>
    <w:rsid w:val="468078E0"/>
    <w:rsid w:val="46838527"/>
    <w:rsid w:val="46864013"/>
    <w:rsid w:val="469B90B9"/>
    <w:rsid w:val="46A45537"/>
    <w:rsid w:val="46A53ADB"/>
    <w:rsid w:val="46A58713"/>
    <w:rsid w:val="46AE7281"/>
    <w:rsid w:val="46B21E8C"/>
    <w:rsid w:val="46B480A1"/>
    <w:rsid w:val="46BA0450"/>
    <w:rsid w:val="46C3BFEC"/>
    <w:rsid w:val="46C6F6E8"/>
    <w:rsid w:val="46C7799D"/>
    <w:rsid w:val="46D01D7C"/>
    <w:rsid w:val="46DAE121"/>
    <w:rsid w:val="46DD2272"/>
    <w:rsid w:val="46DF2EEC"/>
    <w:rsid w:val="46E6448B"/>
    <w:rsid w:val="46EE7615"/>
    <w:rsid w:val="46F0E2ED"/>
    <w:rsid w:val="46F1186D"/>
    <w:rsid w:val="46F1A1BC"/>
    <w:rsid w:val="46FC5CD5"/>
    <w:rsid w:val="470182B6"/>
    <w:rsid w:val="4703FB0F"/>
    <w:rsid w:val="4708BEEB"/>
    <w:rsid w:val="470B8B86"/>
    <w:rsid w:val="470D6132"/>
    <w:rsid w:val="4711044C"/>
    <w:rsid w:val="471209D7"/>
    <w:rsid w:val="47147770"/>
    <w:rsid w:val="4714A701"/>
    <w:rsid w:val="47283D97"/>
    <w:rsid w:val="4728CE79"/>
    <w:rsid w:val="47298B03"/>
    <w:rsid w:val="47340A8C"/>
    <w:rsid w:val="47360632"/>
    <w:rsid w:val="473C4FA2"/>
    <w:rsid w:val="4741017A"/>
    <w:rsid w:val="4743CD6E"/>
    <w:rsid w:val="4743D52C"/>
    <w:rsid w:val="4747055F"/>
    <w:rsid w:val="474DE273"/>
    <w:rsid w:val="474EC867"/>
    <w:rsid w:val="474F1ED3"/>
    <w:rsid w:val="47507AA6"/>
    <w:rsid w:val="47535D75"/>
    <w:rsid w:val="475705E6"/>
    <w:rsid w:val="4759B0AC"/>
    <w:rsid w:val="475B15A8"/>
    <w:rsid w:val="475C2F0D"/>
    <w:rsid w:val="4768B8C1"/>
    <w:rsid w:val="476BABE2"/>
    <w:rsid w:val="476E6602"/>
    <w:rsid w:val="476E82EB"/>
    <w:rsid w:val="477A5673"/>
    <w:rsid w:val="477BF630"/>
    <w:rsid w:val="477D3AEE"/>
    <w:rsid w:val="4782A5D0"/>
    <w:rsid w:val="47863671"/>
    <w:rsid w:val="4788AD2E"/>
    <w:rsid w:val="4789C4F9"/>
    <w:rsid w:val="47900409"/>
    <w:rsid w:val="479769D6"/>
    <w:rsid w:val="4799F79B"/>
    <w:rsid w:val="479BABB1"/>
    <w:rsid w:val="479D0A59"/>
    <w:rsid w:val="47A6F5EE"/>
    <w:rsid w:val="47AD01B8"/>
    <w:rsid w:val="47AD7EB6"/>
    <w:rsid w:val="47B17867"/>
    <w:rsid w:val="47B38DA7"/>
    <w:rsid w:val="47BCDCC3"/>
    <w:rsid w:val="47C0D109"/>
    <w:rsid w:val="47C5DA55"/>
    <w:rsid w:val="47C80FB1"/>
    <w:rsid w:val="47D2663C"/>
    <w:rsid w:val="47D540ED"/>
    <w:rsid w:val="47D82C06"/>
    <w:rsid w:val="47DB30B0"/>
    <w:rsid w:val="47E205FA"/>
    <w:rsid w:val="47E26BD9"/>
    <w:rsid w:val="47F15463"/>
    <w:rsid w:val="47FA2F5A"/>
    <w:rsid w:val="47FD608B"/>
    <w:rsid w:val="480035E4"/>
    <w:rsid w:val="480300CB"/>
    <w:rsid w:val="480C353C"/>
    <w:rsid w:val="480ED4C4"/>
    <w:rsid w:val="48126355"/>
    <w:rsid w:val="48149E98"/>
    <w:rsid w:val="48167BFE"/>
    <w:rsid w:val="4816B642"/>
    <w:rsid w:val="48184F2E"/>
    <w:rsid w:val="48208116"/>
    <w:rsid w:val="4820CFD0"/>
    <w:rsid w:val="4820D3D6"/>
    <w:rsid w:val="4821DB9F"/>
    <w:rsid w:val="482408B0"/>
    <w:rsid w:val="4825CF45"/>
    <w:rsid w:val="48266E67"/>
    <w:rsid w:val="482BDF85"/>
    <w:rsid w:val="482D6EA3"/>
    <w:rsid w:val="48301C64"/>
    <w:rsid w:val="4830203E"/>
    <w:rsid w:val="483058C4"/>
    <w:rsid w:val="4832D1FA"/>
    <w:rsid w:val="4842417E"/>
    <w:rsid w:val="4849549D"/>
    <w:rsid w:val="485129B8"/>
    <w:rsid w:val="48588CB6"/>
    <w:rsid w:val="485BF768"/>
    <w:rsid w:val="485D10FC"/>
    <w:rsid w:val="485F904D"/>
    <w:rsid w:val="48638680"/>
    <w:rsid w:val="48642346"/>
    <w:rsid w:val="486423D4"/>
    <w:rsid w:val="486808D3"/>
    <w:rsid w:val="486A2DAD"/>
    <w:rsid w:val="488198E6"/>
    <w:rsid w:val="48856E9D"/>
    <w:rsid w:val="4887AA7F"/>
    <w:rsid w:val="4887F0B5"/>
    <w:rsid w:val="488A4676"/>
    <w:rsid w:val="488BEEA3"/>
    <w:rsid w:val="488D650E"/>
    <w:rsid w:val="48945176"/>
    <w:rsid w:val="48952DDF"/>
    <w:rsid w:val="4898B011"/>
    <w:rsid w:val="489D5574"/>
    <w:rsid w:val="48A09ACD"/>
    <w:rsid w:val="48A3D808"/>
    <w:rsid w:val="48A3DE12"/>
    <w:rsid w:val="48A91635"/>
    <w:rsid w:val="48B1012F"/>
    <w:rsid w:val="48BF24EC"/>
    <w:rsid w:val="48C532C8"/>
    <w:rsid w:val="48C74C1E"/>
    <w:rsid w:val="48E3DCBC"/>
    <w:rsid w:val="48E7F37B"/>
    <w:rsid w:val="48ECA642"/>
    <w:rsid w:val="48F4BD74"/>
    <w:rsid w:val="48FB2E80"/>
    <w:rsid w:val="4906A332"/>
    <w:rsid w:val="490BD6D8"/>
    <w:rsid w:val="49154BCC"/>
    <w:rsid w:val="491B6E38"/>
    <w:rsid w:val="492A4EDB"/>
    <w:rsid w:val="492B2DEF"/>
    <w:rsid w:val="492FBD4B"/>
    <w:rsid w:val="4930F865"/>
    <w:rsid w:val="49326C6D"/>
    <w:rsid w:val="493635AB"/>
    <w:rsid w:val="4938B7CA"/>
    <w:rsid w:val="493E696D"/>
    <w:rsid w:val="4959C09C"/>
    <w:rsid w:val="495E1D39"/>
    <w:rsid w:val="49604738"/>
    <w:rsid w:val="4961F6AA"/>
    <w:rsid w:val="4965A25D"/>
    <w:rsid w:val="49694B53"/>
    <w:rsid w:val="4978FF70"/>
    <w:rsid w:val="49790C6E"/>
    <w:rsid w:val="4979B70E"/>
    <w:rsid w:val="497C72D9"/>
    <w:rsid w:val="4983F1DD"/>
    <w:rsid w:val="4983FE98"/>
    <w:rsid w:val="498D0747"/>
    <w:rsid w:val="498E6226"/>
    <w:rsid w:val="49942378"/>
    <w:rsid w:val="499A2A75"/>
    <w:rsid w:val="49A28F6A"/>
    <w:rsid w:val="49A9626F"/>
    <w:rsid w:val="49AC4AE8"/>
    <w:rsid w:val="49AF78C2"/>
    <w:rsid w:val="49B1ACFF"/>
    <w:rsid w:val="49B2C468"/>
    <w:rsid w:val="49C00DE1"/>
    <w:rsid w:val="49C0B65F"/>
    <w:rsid w:val="49C107BE"/>
    <w:rsid w:val="49C21334"/>
    <w:rsid w:val="49C375E9"/>
    <w:rsid w:val="49C7DA4F"/>
    <w:rsid w:val="49CB0BCB"/>
    <w:rsid w:val="49E628CC"/>
    <w:rsid w:val="49EAE694"/>
    <w:rsid w:val="49F42FF4"/>
    <w:rsid w:val="49FAB934"/>
    <w:rsid w:val="49FD93DB"/>
    <w:rsid w:val="49FF56E1"/>
    <w:rsid w:val="4A011A58"/>
    <w:rsid w:val="4A021821"/>
    <w:rsid w:val="4A07FC46"/>
    <w:rsid w:val="4A0AB8D4"/>
    <w:rsid w:val="4A1A7C2D"/>
    <w:rsid w:val="4A212E1D"/>
    <w:rsid w:val="4A233C34"/>
    <w:rsid w:val="4A29427E"/>
    <w:rsid w:val="4A320C5B"/>
    <w:rsid w:val="4A3B8C7D"/>
    <w:rsid w:val="4A4222C1"/>
    <w:rsid w:val="4A51550B"/>
    <w:rsid w:val="4A57717C"/>
    <w:rsid w:val="4A5AABCC"/>
    <w:rsid w:val="4A60BE9F"/>
    <w:rsid w:val="4A61CD6B"/>
    <w:rsid w:val="4A66A429"/>
    <w:rsid w:val="4A734DA2"/>
    <w:rsid w:val="4A773B02"/>
    <w:rsid w:val="4A79803A"/>
    <w:rsid w:val="4A79817E"/>
    <w:rsid w:val="4A88C474"/>
    <w:rsid w:val="4A8E6D58"/>
    <w:rsid w:val="4A90D555"/>
    <w:rsid w:val="4A9E6700"/>
    <w:rsid w:val="4AA90955"/>
    <w:rsid w:val="4AA944E6"/>
    <w:rsid w:val="4AAEC0C3"/>
    <w:rsid w:val="4AB3377B"/>
    <w:rsid w:val="4ABEC9DB"/>
    <w:rsid w:val="4ABFF8CB"/>
    <w:rsid w:val="4AC027F8"/>
    <w:rsid w:val="4AC30A99"/>
    <w:rsid w:val="4AC43081"/>
    <w:rsid w:val="4AC56E53"/>
    <w:rsid w:val="4AD31E63"/>
    <w:rsid w:val="4AD52633"/>
    <w:rsid w:val="4ADAFA8E"/>
    <w:rsid w:val="4ADB5DF8"/>
    <w:rsid w:val="4ADFDAF1"/>
    <w:rsid w:val="4AE91929"/>
    <w:rsid w:val="4AEA1AB8"/>
    <w:rsid w:val="4AEA50D9"/>
    <w:rsid w:val="4AEB2BC8"/>
    <w:rsid w:val="4AEC9B5B"/>
    <w:rsid w:val="4AF2B606"/>
    <w:rsid w:val="4AF6C5CD"/>
    <w:rsid w:val="4AFCF4AB"/>
    <w:rsid w:val="4B03E5ED"/>
    <w:rsid w:val="4B04AFCE"/>
    <w:rsid w:val="4B15876F"/>
    <w:rsid w:val="4B1F4720"/>
    <w:rsid w:val="4B252B11"/>
    <w:rsid w:val="4B28F525"/>
    <w:rsid w:val="4B2F8709"/>
    <w:rsid w:val="4B3812AC"/>
    <w:rsid w:val="4B3AA18D"/>
    <w:rsid w:val="4B3AB17A"/>
    <w:rsid w:val="4B3D7025"/>
    <w:rsid w:val="4B431AFF"/>
    <w:rsid w:val="4B457947"/>
    <w:rsid w:val="4B4E94C9"/>
    <w:rsid w:val="4B4F874E"/>
    <w:rsid w:val="4B5DD49A"/>
    <w:rsid w:val="4B6A9FC3"/>
    <w:rsid w:val="4B6B3E91"/>
    <w:rsid w:val="4B6BF322"/>
    <w:rsid w:val="4B749609"/>
    <w:rsid w:val="4B7B6EE6"/>
    <w:rsid w:val="4B80C50B"/>
    <w:rsid w:val="4B82FAC1"/>
    <w:rsid w:val="4B84560C"/>
    <w:rsid w:val="4B89F795"/>
    <w:rsid w:val="4B8F38BE"/>
    <w:rsid w:val="4B92B8B5"/>
    <w:rsid w:val="4B9977B2"/>
    <w:rsid w:val="4B9BB801"/>
    <w:rsid w:val="4B9C3964"/>
    <w:rsid w:val="4B9E4674"/>
    <w:rsid w:val="4B9FEA2A"/>
    <w:rsid w:val="4BA38E9F"/>
    <w:rsid w:val="4BA71902"/>
    <w:rsid w:val="4BA89FDC"/>
    <w:rsid w:val="4BA8EBFD"/>
    <w:rsid w:val="4BAFAF42"/>
    <w:rsid w:val="4BB14794"/>
    <w:rsid w:val="4BB5576A"/>
    <w:rsid w:val="4BBD4C6D"/>
    <w:rsid w:val="4BBE9FA3"/>
    <w:rsid w:val="4BC2340E"/>
    <w:rsid w:val="4BC48990"/>
    <w:rsid w:val="4BD0679F"/>
    <w:rsid w:val="4BD75CDE"/>
    <w:rsid w:val="4BD8A2CE"/>
    <w:rsid w:val="4BDC6C3E"/>
    <w:rsid w:val="4BDD10AC"/>
    <w:rsid w:val="4BE08478"/>
    <w:rsid w:val="4BE4756F"/>
    <w:rsid w:val="4BEA1E13"/>
    <w:rsid w:val="4BEE4583"/>
    <w:rsid w:val="4BF0CD8D"/>
    <w:rsid w:val="4BF3CD99"/>
    <w:rsid w:val="4BF83C7E"/>
    <w:rsid w:val="4C0216C9"/>
    <w:rsid w:val="4C02A20E"/>
    <w:rsid w:val="4C05495E"/>
    <w:rsid w:val="4C093531"/>
    <w:rsid w:val="4C097755"/>
    <w:rsid w:val="4C1A7682"/>
    <w:rsid w:val="4C243308"/>
    <w:rsid w:val="4C2991A0"/>
    <w:rsid w:val="4C2F2F7D"/>
    <w:rsid w:val="4C382CA0"/>
    <w:rsid w:val="4C3D7690"/>
    <w:rsid w:val="4C42ABED"/>
    <w:rsid w:val="4C437CA3"/>
    <w:rsid w:val="4C466F9D"/>
    <w:rsid w:val="4C48DA2A"/>
    <w:rsid w:val="4C568AA0"/>
    <w:rsid w:val="4C5C211B"/>
    <w:rsid w:val="4C5CA62F"/>
    <w:rsid w:val="4C68F80F"/>
    <w:rsid w:val="4C6A0D2F"/>
    <w:rsid w:val="4C6B2764"/>
    <w:rsid w:val="4C70A182"/>
    <w:rsid w:val="4C73CE67"/>
    <w:rsid w:val="4C7E3F8A"/>
    <w:rsid w:val="4C84E98A"/>
    <w:rsid w:val="4C85BF5B"/>
    <w:rsid w:val="4C86FC29"/>
    <w:rsid w:val="4C88EBD4"/>
    <w:rsid w:val="4C8E016C"/>
    <w:rsid w:val="4C8E254F"/>
    <w:rsid w:val="4C90BC86"/>
    <w:rsid w:val="4C92A401"/>
    <w:rsid w:val="4C950104"/>
    <w:rsid w:val="4CA0802F"/>
    <w:rsid w:val="4CAF6866"/>
    <w:rsid w:val="4CB1759E"/>
    <w:rsid w:val="4CB3122F"/>
    <w:rsid w:val="4CB74F8A"/>
    <w:rsid w:val="4CBA7854"/>
    <w:rsid w:val="4CC19DB9"/>
    <w:rsid w:val="4CD04ADC"/>
    <w:rsid w:val="4CD08A71"/>
    <w:rsid w:val="4CD28BA0"/>
    <w:rsid w:val="4CD3E30D"/>
    <w:rsid w:val="4CD54215"/>
    <w:rsid w:val="4CDBBC80"/>
    <w:rsid w:val="4CE40CFD"/>
    <w:rsid w:val="4CEE1F5F"/>
    <w:rsid w:val="4CF1B104"/>
    <w:rsid w:val="4CFA7AFE"/>
    <w:rsid w:val="4D047941"/>
    <w:rsid w:val="4D1834C5"/>
    <w:rsid w:val="4D27E641"/>
    <w:rsid w:val="4D2C7C11"/>
    <w:rsid w:val="4D330170"/>
    <w:rsid w:val="4D331E65"/>
    <w:rsid w:val="4D38F57E"/>
    <w:rsid w:val="4D3A38E9"/>
    <w:rsid w:val="4D3D5B2F"/>
    <w:rsid w:val="4D3E67B1"/>
    <w:rsid w:val="4D40CC90"/>
    <w:rsid w:val="4D424796"/>
    <w:rsid w:val="4D44030B"/>
    <w:rsid w:val="4D4791E6"/>
    <w:rsid w:val="4D4A4F98"/>
    <w:rsid w:val="4D4CBF2E"/>
    <w:rsid w:val="4D4D5CC2"/>
    <w:rsid w:val="4D536B61"/>
    <w:rsid w:val="4D57189A"/>
    <w:rsid w:val="4D5AAB0F"/>
    <w:rsid w:val="4D5D02A8"/>
    <w:rsid w:val="4D5FC720"/>
    <w:rsid w:val="4D5FD5A2"/>
    <w:rsid w:val="4D602B05"/>
    <w:rsid w:val="4D60E340"/>
    <w:rsid w:val="4D65E288"/>
    <w:rsid w:val="4D69AD1D"/>
    <w:rsid w:val="4D6A9173"/>
    <w:rsid w:val="4D6B8698"/>
    <w:rsid w:val="4D709D76"/>
    <w:rsid w:val="4D736B91"/>
    <w:rsid w:val="4D77432F"/>
    <w:rsid w:val="4D7BFEB0"/>
    <w:rsid w:val="4D7CA62E"/>
    <w:rsid w:val="4D8B8F19"/>
    <w:rsid w:val="4D92D2CE"/>
    <w:rsid w:val="4D9D8152"/>
    <w:rsid w:val="4D9F1600"/>
    <w:rsid w:val="4D9F9616"/>
    <w:rsid w:val="4DA0042E"/>
    <w:rsid w:val="4DA13F8E"/>
    <w:rsid w:val="4DA1A5EB"/>
    <w:rsid w:val="4DA40894"/>
    <w:rsid w:val="4DAD7326"/>
    <w:rsid w:val="4DB2D288"/>
    <w:rsid w:val="4DB560AC"/>
    <w:rsid w:val="4DB7A52F"/>
    <w:rsid w:val="4DB875D8"/>
    <w:rsid w:val="4DC8F230"/>
    <w:rsid w:val="4DCF8F64"/>
    <w:rsid w:val="4DDE8540"/>
    <w:rsid w:val="4DE75927"/>
    <w:rsid w:val="4DE86B54"/>
    <w:rsid w:val="4DEAC09B"/>
    <w:rsid w:val="4DEBD7D5"/>
    <w:rsid w:val="4DF31C9B"/>
    <w:rsid w:val="4DFA941D"/>
    <w:rsid w:val="4DFBD143"/>
    <w:rsid w:val="4E05DD90"/>
    <w:rsid w:val="4E09A6CE"/>
    <w:rsid w:val="4E0B5E25"/>
    <w:rsid w:val="4E13F437"/>
    <w:rsid w:val="4E1A1DCB"/>
    <w:rsid w:val="4E1F2757"/>
    <w:rsid w:val="4E21EBAB"/>
    <w:rsid w:val="4E24711D"/>
    <w:rsid w:val="4E2C2ECC"/>
    <w:rsid w:val="4E341ECB"/>
    <w:rsid w:val="4E3AF487"/>
    <w:rsid w:val="4E3CBB80"/>
    <w:rsid w:val="4E42C6B8"/>
    <w:rsid w:val="4E5936DB"/>
    <w:rsid w:val="4E6228AE"/>
    <w:rsid w:val="4E6B678C"/>
    <w:rsid w:val="4E6B9AA5"/>
    <w:rsid w:val="4E6BD2A4"/>
    <w:rsid w:val="4E743EC4"/>
    <w:rsid w:val="4E77205A"/>
    <w:rsid w:val="4E7B919A"/>
    <w:rsid w:val="4E819E13"/>
    <w:rsid w:val="4E845415"/>
    <w:rsid w:val="4E856FE0"/>
    <w:rsid w:val="4E89025E"/>
    <w:rsid w:val="4E8EAECA"/>
    <w:rsid w:val="4E8F4407"/>
    <w:rsid w:val="4E8F9EA5"/>
    <w:rsid w:val="4E9D665C"/>
    <w:rsid w:val="4E9EF760"/>
    <w:rsid w:val="4EA58904"/>
    <w:rsid w:val="4EA6220B"/>
    <w:rsid w:val="4EB1454A"/>
    <w:rsid w:val="4EB4046F"/>
    <w:rsid w:val="4EB40526"/>
    <w:rsid w:val="4EB73A3D"/>
    <w:rsid w:val="4EC2FD4D"/>
    <w:rsid w:val="4ED1BFAB"/>
    <w:rsid w:val="4ED29108"/>
    <w:rsid w:val="4ED6C74E"/>
    <w:rsid w:val="4EDA002A"/>
    <w:rsid w:val="4EEA6A9D"/>
    <w:rsid w:val="4EECFC99"/>
    <w:rsid w:val="4EF436C9"/>
    <w:rsid w:val="4EF7F002"/>
    <w:rsid w:val="4EFB6782"/>
    <w:rsid w:val="4EFCB3A1"/>
    <w:rsid w:val="4F06E7F4"/>
    <w:rsid w:val="4F0AD6BB"/>
    <w:rsid w:val="4F0CCFFB"/>
    <w:rsid w:val="4F1005D7"/>
    <w:rsid w:val="4F131F96"/>
    <w:rsid w:val="4F1552AF"/>
    <w:rsid w:val="4F245A6D"/>
    <w:rsid w:val="4F353E8E"/>
    <w:rsid w:val="4F3DF26A"/>
    <w:rsid w:val="4F49FA9C"/>
    <w:rsid w:val="4F527625"/>
    <w:rsid w:val="4F59FDF3"/>
    <w:rsid w:val="4F682305"/>
    <w:rsid w:val="4F68B037"/>
    <w:rsid w:val="4F694017"/>
    <w:rsid w:val="4F6B1D89"/>
    <w:rsid w:val="4F72F83D"/>
    <w:rsid w:val="4F74B5F0"/>
    <w:rsid w:val="4F84F323"/>
    <w:rsid w:val="4F88A07B"/>
    <w:rsid w:val="4F93D993"/>
    <w:rsid w:val="4F943C58"/>
    <w:rsid w:val="4F97A1A4"/>
    <w:rsid w:val="4F98DF76"/>
    <w:rsid w:val="4F9B3E33"/>
    <w:rsid w:val="4F9C98EB"/>
    <w:rsid w:val="4F9EF374"/>
    <w:rsid w:val="4FA44549"/>
    <w:rsid w:val="4FA755C4"/>
    <w:rsid w:val="4FAA6784"/>
    <w:rsid w:val="4FAB2596"/>
    <w:rsid w:val="4FB0B5E0"/>
    <w:rsid w:val="4FBF5589"/>
    <w:rsid w:val="4FC07E21"/>
    <w:rsid w:val="4FCAECED"/>
    <w:rsid w:val="4FCBBD1B"/>
    <w:rsid w:val="4FD0EC3A"/>
    <w:rsid w:val="4FD20314"/>
    <w:rsid w:val="4FD34D01"/>
    <w:rsid w:val="4FD9B5F9"/>
    <w:rsid w:val="4FE33DEB"/>
    <w:rsid w:val="4FE7246E"/>
    <w:rsid w:val="4FF4FAD7"/>
    <w:rsid w:val="4FFA24B2"/>
    <w:rsid w:val="50005423"/>
    <w:rsid w:val="5003A251"/>
    <w:rsid w:val="500A4CE5"/>
    <w:rsid w:val="5014AB34"/>
    <w:rsid w:val="501E4B05"/>
    <w:rsid w:val="502109E6"/>
    <w:rsid w:val="502662A4"/>
    <w:rsid w:val="5029A136"/>
    <w:rsid w:val="502A5095"/>
    <w:rsid w:val="502C7CC4"/>
    <w:rsid w:val="502DC910"/>
    <w:rsid w:val="502DD391"/>
    <w:rsid w:val="50373413"/>
    <w:rsid w:val="503CFB1C"/>
    <w:rsid w:val="503DD556"/>
    <w:rsid w:val="503F7C87"/>
    <w:rsid w:val="504CEED9"/>
    <w:rsid w:val="50503C3B"/>
    <w:rsid w:val="5055218C"/>
    <w:rsid w:val="505AEED6"/>
    <w:rsid w:val="505B8028"/>
    <w:rsid w:val="5062130B"/>
    <w:rsid w:val="5066EB0B"/>
    <w:rsid w:val="5068FE23"/>
    <w:rsid w:val="506C33CC"/>
    <w:rsid w:val="5071D80B"/>
    <w:rsid w:val="507E3600"/>
    <w:rsid w:val="509B950C"/>
    <w:rsid w:val="509C320A"/>
    <w:rsid w:val="509ED7D5"/>
    <w:rsid w:val="50A14DDF"/>
    <w:rsid w:val="50A3AF6E"/>
    <w:rsid w:val="50A4CEE0"/>
    <w:rsid w:val="50A8E61E"/>
    <w:rsid w:val="50A9D830"/>
    <w:rsid w:val="50AEEFF7"/>
    <w:rsid w:val="50B34C79"/>
    <w:rsid w:val="50BB42BD"/>
    <w:rsid w:val="50CFCD13"/>
    <w:rsid w:val="50D51A48"/>
    <w:rsid w:val="50DC03E7"/>
    <w:rsid w:val="50E00D48"/>
    <w:rsid w:val="50E1C847"/>
    <w:rsid w:val="50E789F5"/>
    <w:rsid w:val="50E9F2B8"/>
    <w:rsid w:val="50F4B477"/>
    <w:rsid w:val="50F5CE54"/>
    <w:rsid w:val="50FA1D71"/>
    <w:rsid w:val="50FAD10E"/>
    <w:rsid w:val="510092F2"/>
    <w:rsid w:val="5102219B"/>
    <w:rsid w:val="5109BEC1"/>
    <w:rsid w:val="510CF119"/>
    <w:rsid w:val="510E7511"/>
    <w:rsid w:val="510F02CB"/>
    <w:rsid w:val="510FFFF7"/>
    <w:rsid w:val="5119E667"/>
    <w:rsid w:val="511BD179"/>
    <w:rsid w:val="511C6410"/>
    <w:rsid w:val="511CB322"/>
    <w:rsid w:val="5120512C"/>
    <w:rsid w:val="5124F6E5"/>
    <w:rsid w:val="512A98CB"/>
    <w:rsid w:val="5131EB4E"/>
    <w:rsid w:val="513C0BCB"/>
    <w:rsid w:val="51429DB8"/>
    <w:rsid w:val="51439C9C"/>
    <w:rsid w:val="51493516"/>
    <w:rsid w:val="515C872F"/>
    <w:rsid w:val="516202DE"/>
    <w:rsid w:val="5164A4EF"/>
    <w:rsid w:val="516D8959"/>
    <w:rsid w:val="516E4E8A"/>
    <w:rsid w:val="51710C12"/>
    <w:rsid w:val="51717ADE"/>
    <w:rsid w:val="5175865A"/>
    <w:rsid w:val="5175B4CF"/>
    <w:rsid w:val="517BBF19"/>
    <w:rsid w:val="5190AC12"/>
    <w:rsid w:val="51940C53"/>
    <w:rsid w:val="519BCCBA"/>
    <w:rsid w:val="519FA967"/>
    <w:rsid w:val="51A1CD41"/>
    <w:rsid w:val="51B45982"/>
    <w:rsid w:val="51BA11A7"/>
    <w:rsid w:val="51BDD64D"/>
    <w:rsid w:val="51CB40FE"/>
    <w:rsid w:val="51CDCDB8"/>
    <w:rsid w:val="51CF7BB1"/>
    <w:rsid w:val="51D2B608"/>
    <w:rsid w:val="51DEF9E7"/>
    <w:rsid w:val="51EA0692"/>
    <w:rsid w:val="51EABEE6"/>
    <w:rsid w:val="51EBA5E8"/>
    <w:rsid w:val="51EBCA25"/>
    <w:rsid w:val="51EEDAFF"/>
    <w:rsid w:val="51FEDE95"/>
    <w:rsid w:val="520001B5"/>
    <w:rsid w:val="520081A3"/>
    <w:rsid w:val="5200CC68"/>
    <w:rsid w:val="5201996C"/>
    <w:rsid w:val="52067293"/>
    <w:rsid w:val="520DE5B9"/>
    <w:rsid w:val="52143EFA"/>
    <w:rsid w:val="5219230E"/>
    <w:rsid w:val="521EB040"/>
    <w:rsid w:val="52319DF3"/>
    <w:rsid w:val="52321BD3"/>
    <w:rsid w:val="523DF6DA"/>
    <w:rsid w:val="523E10D5"/>
    <w:rsid w:val="524A328F"/>
    <w:rsid w:val="524AC058"/>
    <w:rsid w:val="524BA921"/>
    <w:rsid w:val="524E55A5"/>
    <w:rsid w:val="52565DCC"/>
    <w:rsid w:val="526FBBDA"/>
    <w:rsid w:val="527E817C"/>
    <w:rsid w:val="52835A56"/>
    <w:rsid w:val="528D401A"/>
    <w:rsid w:val="529B5659"/>
    <w:rsid w:val="529FBABF"/>
    <w:rsid w:val="52A4169A"/>
    <w:rsid w:val="52A41A23"/>
    <w:rsid w:val="52A9B5BA"/>
    <w:rsid w:val="52B1A865"/>
    <w:rsid w:val="52B62F25"/>
    <w:rsid w:val="52B6AD49"/>
    <w:rsid w:val="52BFE552"/>
    <w:rsid w:val="52CF7B32"/>
    <w:rsid w:val="52D0A27A"/>
    <w:rsid w:val="52D5402F"/>
    <w:rsid w:val="52D86CE8"/>
    <w:rsid w:val="52E28A70"/>
    <w:rsid w:val="52E9C105"/>
    <w:rsid w:val="52F1DE71"/>
    <w:rsid w:val="52F31B99"/>
    <w:rsid w:val="52F6D98A"/>
    <w:rsid w:val="52FDAD4B"/>
    <w:rsid w:val="53048ABC"/>
    <w:rsid w:val="53063665"/>
    <w:rsid w:val="53085F5A"/>
    <w:rsid w:val="5309A3D6"/>
    <w:rsid w:val="5309C446"/>
    <w:rsid w:val="530F5140"/>
    <w:rsid w:val="53109AB9"/>
    <w:rsid w:val="531156BB"/>
    <w:rsid w:val="5312D59E"/>
    <w:rsid w:val="531DCC1E"/>
    <w:rsid w:val="531FB31E"/>
    <w:rsid w:val="532D5614"/>
    <w:rsid w:val="532F7894"/>
    <w:rsid w:val="5330DF3D"/>
    <w:rsid w:val="533C257A"/>
    <w:rsid w:val="533DFA1E"/>
    <w:rsid w:val="534BCDD0"/>
    <w:rsid w:val="534BF8F7"/>
    <w:rsid w:val="5350B158"/>
    <w:rsid w:val="5354C043"/>
    <w:rsid w:val="535527DB"/>
    <w:rsid w:val="535F10DF"/>
    <w:rsid w:val="53648E46"/>
    <w:rsid w:val="5366BB57"/>
    <w:rsid w:val="536BA2E3"/>
    <w:rsid w:val="536BBF53"/>
    <w:rsid w:val="536ED610"/>
    <w:rsid w:val="53737EED"/>
    <w:rsid w:val="53877649"/>
    <w:rsid w:val="538EE4DD"/>
    <w:rsid w:val="539B94AD"/>
    <w:rsid w:val="539BD216"/>
    <w:rsid w:val="539DA1DB"/>
    <w:rsid w:val="539E3BCB"/>
    <w:rsid w:val="53A242F4"/>
    <w:rsid w:val="53A7983C"/>
    <w:rsid w:val="53AED898"/>
    <w:rsid w:val="53B31310"/>
    <w:rsid w:val="53B8F0A8"/>
    <w:rsid w:val="53C15C9F"/>
    <w:rsid w:val="53C4AB69"/>
    <w:rsid w:val="53C5F556"/>
    <w:rsid w:val="53CA5D26"/>
    <w:rsid w:val="53D52563"/>
    <w:rsid w:val="53DAAB06"/>
    <w:rsid w:val="53DE4305"/>
    <w:rsid w:val="53E36D22"/>
    <w:rsid w:val="53EE7E3F"/>
    <w:rsid w:val="53FBEE1E"/>
    <w:rsid w:val="53FFB916"/>
    <w:rsid w:val="540709C5"/>
    <w:rsid w:val="5408E17B"/>
    <w:rsid w:val="540E8726"/>
    <w:rsid w:val="540F6F09"/>
    <w:rsid w:val="54119511"/>
    <w:rsid w:val="5418BE27"/>
    <w:rsid w:val="541E648A"/>
    <w:rsid w:val="542B8441"/>
    <w:rsid w:val="542D6F16"/>
    <w:rsid w:val="543525E0"/>
    <w:rsid w:val="5436F974"/>
    <w:rsid w:val="5439BAE9"/>
    <w:rsid w:val="543A2B02"/>
    <w:rsid w:val="5448D5FC"/>
    <w:rsid w:val="544C5D73"/>
    <w:rsid w:val="54500B78"/>
    <w:rsid w:val="545F9312"/>
    <w:rsid w:val="54606FC6"/>
    <w:rsid w:val="54612920"/>
    <w:rsid w:val="546241FF"/>
    <w:rsid w:val="5468BAEE"/>
    <w:rsid w:val="54738CF9"/>
    <w:rsid w:val="5478AAA3"/>
    <w:rsid w:val="547BE13A"/>
    <w:rsid w:val="54826AEB"/>
    <w:rsid w:val="54856E7D"/>
    <w:rsid w:val="5487E934"/>
    <w:rsid w:val="548BAE23"/>
    <w:rsid w:val="549326A0"/>
    <w:rsid w:val="5495C733"/>
    <w:rsid w:val="5496E66A"/>
    <w:rsid w:val="54A0C883"/>
    <w:rsid w:val="54A67098"/>
    <w:rsid w:val="54B0ED72"/>
    <w:rsid w:val="54BB7683"/>
    <w:rsid w:val="54C0AE8C"/>
    <w:rsid w:val="54C91D5F"/>
    <w:rsid w:val="54D95683"/>
    <w:rsid w:val="54DAC56C"/>
    <w:rsid w:val="54EA3F92"/>
    <w:rsid w:val="54F5D461"/>
    <w:rsid w:val="54F647BD"/>
    <w:rsid w:val="54FF2E27"/>
    <w:rsid w:val="5504DF6E"/>
    <w:rsid w:val="5509E6A9"/>
    <w:rsid w:val="55140551"/>
    <w:rsid w:val="5515100D"/>
    <w:rsid w:val="55194483"/>
    <w:rsid w:val="551AE83C"/>
    <w:rsid w:val="5520027F"/>
    <w:rsid w:val="552F276E"/>
    <w:rsid w:val="5542BCA8"/>
    <w:rsid w:val="5546AB1D"/>
    <w:rsid w:val="55486160"/>
    <w:rsid w:val="554B127D"/>
    <w:rsid w:val="554BA459"/>
    <w:rsid w:val="55524120"/>
    <w:rsid w:val="5560F481"/>
    <w:rsid w:val="556385FB"/>
    <w:rsid w:val="556BF525"/>
    <w:rsid w:val="5573566F"/>
    <w:rsid w:val="55770A6D"/>
    <w:rsid w:val="557AEC44"/>
    <w:rsid w:val="5582CF7E"/>
    <w:rsid w:val="5584E24B"/>
    <w:rsid w:val="55862CAA"/>
    <w:rsid w:val="55863F77"/>
    <w:rsid w:val="5588EF31"/>
    <w:rsid w:val="558B193D"/>
    <w:rsid w:val="558CC1E6"/>
    <w:rsid w:val="5593A09A"/>
    <w:rsid w:val="5596A0F0"/>
    <w:rsid w:val="559F8A59"/>
    <w:rsid w:val="55AB2602"/>
    <w:rsid w:val="55B0428E"/>
    <w:rsid w:val="55B13FA8"/>
    <w:rsid w:val="55B1D0B7"/>
    <w:rsid w:val="55B80047"/>
    <w:rsid w:val="55C5B776"/>
    <w:rsid w:val="55CD145E"/>
    <w:rsid w:val="55D3CBDA"/>
    <w:rsid w:val="55D89119"/>
    <w:rsid w:val="55DFFE34"/>
    <w:rsid w:val="55E11236"/>
    <w:rsid w:val="55E28ECF"/>
    <w:rsid w:val="55E58273"/>
    <w:rsid w:val="55E9FF0E"/>
    <w:rsid w:val="55F0465F"/>
    <w:rsid w:val="55F832B4"/>
    <w:rsid w:val="55FCBF6D"/>
    <w:rsid w:val="5604E0BD"/>
    <w:rsid w:val="56188468"/>
    <w:rsid w:val="5619AAEC"/>
    <w:rsid w:val="561C2760"/>
    <w:rsid w:val="56286400"/>
    <w:rsid w:val="562B4BD7"/>
    <w:rsid w:val="5630C8FD"/>
    <w:rsid w:val="563599B7"/>
    <w:rsid w:val="563AB35B"/>
    <w:rsid w:val="563D4E8D"/>
    <w:rsid w:val="56424FDD"/>
    <w:rsid w:val="5645CF83"/>
    <w:rsid w:val="5646066C"/>
    <w:rsid w:val="564699BF"/>
    <w:rsid w:val="564C7256"/>
    <w:rsid w:val="564E4F16"/>
    <w:rsid w:val="564E55F1"/>
    <w:rsid w:val="564F5998"/>
    <w:rsid w:val="564FFCA3"/>
    <w:rsid w:val="5652F7B3"/>
    <w:rsid w:val="5666FB03"/>
    <w:rsid w:val="566DCC32"/>
    <w:rsid w:val="567D5434"/>
    <w:rsid w:val="568AF431"/>
    <w:rsid w:val="568C4E12"/>
    <w:rsid w:val="56913360"/>
    <w:rsid w:val="56914341"/>
    <w:rsid w:val="56932A3C"/>
    <w:rsid w:val="56977AE8"/>
    <w:rsid w:val="56A3EC90"/>
    <w:rsid w:val="56A75B67"/>
    <w:rsid w:val="56AC5B29"/>
    <w:rsid w:val="56B4B79B"/>
    <w:rsid w:val="56B82103"/>
    <w:rsid w:val="56B823C3"/>
    <w:rsid w:val="56BAF77F"/>
    <w:rsid w:val="56BBEC61"/>
    <w:rsid w:val="56BC686E"/>
    <w:rsid w:val="56C88BCB"/>
    <w:rsid w:val="56D6AC52"/>
    <w:rsid w:val="56DB8C94"/>
    <w:rsid w:val="56DCE216"/>
    <w:rsid w:val="56F131DE"/>
    <w:rsid w:val="56F1D16B"/>
    <w:rsid w:val="56F26439"/>
    <w:rsid w:val="56F60160"/>
    <w:rsid w:val="570519EE"/>
    <w:rsid w:val="57077D6C"/>
    <w:rsid w:val="570C105E"/>
    <w:rsid w:val="5711E631"/>
    <w:rsid w:val="5714FF5C"/>
    <w:rsid w:val="571883C1"/>
    <w:rsid w:val="571CC43C"/>
    <w:rsid w:val="572FC4E1"/>
    <w:rsid w:val="573CE3B0"/>
    <w:rsid w:val="573E84D3"/>
    <w:rsid w:val="574916D3"/>
    <w:rsid w:val="574DD01C"/>
    <w:rsid w:val="574F728B"/>
    <w:rsid w:val="575043BA"/>
    <w:rsid w:val="5757C3BA"/>
    <w:rsid w:val="575A308E"/>
    <w:rsid w:val="575B972C"/>
    <w:rsid w:val="575C4760"/>
    <w:rsid w:val="576108AB"/>
    <w:rsid w:val="5765E286"/>
    <w:rsid w:val="576E4877"/>
    <w:rsid w:val="57765186"/>
    <w:rsid w:val="5777DBF8"/>
    <w:rsid w:val="577CFC44"/>
    <w:rsid w:val="578088AA"/>
    <w:rsid w:val="578238DA"/>
    <w:rsid w:val="57858383"/>
    <w:rsid w:val="578CBDD7"/>
    <w:rsid w:val="578CDE9A"/>
    <w:rsid w:val="57AB19F4"/>
    <w:rsid w:val="57AC228E"/>
    <w:rsid w:val="57B1BB12"/>
    <w:rsid w:val="57B3336E"/>
    <w:rsid w:val="57B41014"/>
    <w:rsid w:val="57BA60D2"/>
    <w:rsid w:val="57BD8305"/>
    <w:rsid w:val="57C5E833"/>
    <w:rsid w:val="57DC1D4D"/>
    <w:rsid w:val="57E1D6CD"/>
    <w:rsid w:val="57E2601C"/>
    <w:rsid w:val="57E5D9B6"/>
    <w:rsid w:val="57E7B6D2"/>
    <w:rsid w:val="57E9C453"/>
    <w:rsid w:val="57EBCD04"/>
    <w:rsid w:val="57F33BD0"/>
    <w:rsid w:val="57F618F7"/>
    <w:rsid w:val="57F899B2"/>
    <w:rsid w:val="57F8DD88"/>
    <w:rsid w:val="58029570"/>
    <w:rsid w:val="5802DE07"/>
    <w:rsid w:val="580F0832"/>
    <w:rsid w:val="5812882D"/>
    <w:rsid w:val="5812F6B3"/>
    <w:rsid w:val="58169EC5"/>
    <w:rsid w:val="58194EDC"/>
    <w:rsid w:val="581FBD19"/>
    <w:rsid w:val="58289659"/>
    <w:rsid w:val="582D6394"/>
    <w:rsid w:val="5833A289"/>
    <w:rsid w:val="5838AFFD"/>
    <w:rsid w:val="583C39D1"/>
    <w:rsid w:val="5845395C"/>
    <w:rsid w:val="584609D7"/>
    <w:rsid w:val="58485206"/>
    <w:rsid w:val="584B36A6"/>
    <w:rsid w:val="584C1FBC"/>
    <w:rsid w:val="58608408"/>
    <w:rsid w:val="5866752F"/>
    <w:rsid w:val="58761F18"/>
    <w:rsid w:val="5878B633"/>
    <w:rsid w:val="58800D58"/>
    <w:rsid w:val="5881C127"/>
    <w:rsid w:val="58852700"/>
    <w:rsid w:val="5886F4F9"/>
    <w:rsid w:val="588722E4"/>
    <w:rsid w:val="5891D1C1"/>
    <w:rsid w:val="5891E150"/>
    <w:rsid w:val="58998795"/>
    <w:rsid w:val="58AE4A71"/>
    <w:rsid w:val="58B2AB89"/>
    <w:rsid w:val="58B65AB8"/>
    <w:rsid w:val="58BA6D9D"/>
    <w:rsid w:val="58BC5B43"/>
    <w:rsid w:val="58BC7684"/>
    <w:rsid w:val="58C7C8ED"/>
    <w:rsid w:val="58E1D397"/>
    <w:rsid w:val="58E5ADEA"/>
    <w:rsid w:val="58EBD1A5"/>
    <w:rsid w:val="58F4D4C2"/>
    <w:rsid w:val="58FC2C61"/>
    <w:rsid w:val="5901598C"/>
    <w:rsid w:val="59092753"/>
    <w:rsid w:val="590D2C0C"/>
    <w:rsid w:val="591A2F91"/>
    <w:rsid w:val="591C18FA"/>
    <w:rsid w:val="591DF57B"/>
    <w:rsid w:val="5920DC00"/>
    <w:rsid w:val="5923D4D6"/>
    <w:rsid w:val="5930EB83"/>
    <w:rsid w:val="5946334A"/>
    <w:rsid w:val="594725F9"/>
    <w:rsid w:val="594A4BAD"/>
    <w:rsid w:val="594A4FC8"/>
    <w:rsid w:val="594E380A"/>
    <w:rsid w:val="595446FB"/>
    <w:rsid w:val="5957D1C9"/>
    <w:rsid w:val="5959A609"/>
    <w:rsid w:val="59784B89"/>
    <w:rsid w:val="5978E55A"/>
    <w:rsid w:val="598594B4"/>
    <w:rsid w:val="599B58D3"/>
    <w:rsid w:val="59A1911A"/>
    <w:rsid w:val="59AD035A"/>
    <w:rsid w:val="59ADEB23"/>
    <w:rsid w:val="59AE403E"/>
    <w:rsid w:val="59B265AE"/>
    <w:rsid w:val="59BB82E6"/>
    <w:rsid w:val="59C3DE1C"/>
    <w:rsid w:val="59C89AC8"/>
    <w:rsid w:val="59CC3201"/>
    <w:rsid w:val="59D32FB2"/>
    <w:rsid w:val="59DD7119"/>
    <w:rsid w:val="59E7916D"/>
    <w:rsid w:val="59E7AECD"/>
    <w:rsid w:val="59EED4B7"/>
    <w:rsid w:val="59FF7205"/>
    <w:rsid w:val="5A0FC645"/>
    <w:rsid w:val="5A1865E6"/>
    <w:rsid w:val="5A1971FE"/>
    <w:rsid w:val="5A1B1D2C"/>
    <w:rsid w:val="5A1C526B"/>
    <w:rsid w:val="5A1D30C8"/>
    <w:rsid w:val="5A1F10F8"/>
    <w:rsid w:val="5A1FB8B1"/>
    <w:rsid w:val="5A26BA53"/>
    <w:rsid w:val="5A28D2A0"/>
    <w:rsid w:val="5A2C2279"/>
    <w:rsid w:val="5A2E3859"/>
    <w:rsid w:val="5A3221FD"/>
    <w:rsid w:val="5A32CFA7"/>
    <w:rsid w:val="5A3E12BB"/>
    <w:rsid w:val="5A469F59"/>
    <w:rsid w:val="5A4B650D"/>
    <w:rsid w:val="5A4FD285"/>
    <w:rsid w:val="5A55D23D"/>
    <w:rsid w:val="5A6C3DA9"/>
    <w:rsid w:val="5A6E02D2"/>
    <w:rsid w:val="5A78ABE4"/>
    <w:rsid w:val="5A7BC9C7"/>
    <w:rsid w:val="5A867A7C"/>
    <w:rsid w:val="5A877910"/>
    <w:rsid w:val="5A883C82"/>
    <w:rsid w:val="5A8CC4A5"/>
    <w:rsid w:val="5A9035F1"/>
    <w:rsid w:val="5A919704"/>
    <w:rsid w:val="5A9224B8"/>
    <w:rsid w:val="5A95E6A7"/>
    <w:rsid w:val="5A9EDAAE"/>
    <w:rsid w:val="5AAA856C"/>
    <w:rsid w:val="5AAC39B5"/>
    <w:rsid w:val="5AB5FFF2"/>
    <w:rsid w:val="5AB75D60"/>
    <w:rsid w:val="5AB7DC92"/>
    <w:rsid w:val="5ABCCCF9"/>
    <w:rsid w:val="5ABE3D48"/>
    <w:rsid w:val="5ABF2430"/>
    <w:rsid w:val="5AC11838"/>
    <w:rsid w:val="5AC45E99"/>
    <w:rsid w:val="5AC50791"/>
    <w:rsid w:val="5AC70427"/>
    <w:rsid w:val="5AC84896"/>
    <w:rsid w:val="5ACB00B3"/>
    <w:rsid w:val="5ACF5152"/>
    <w:rsid w:val="5AD81583"/>
    <w:rsid w:val="5AD8ABFF"/>
    <w:rsid w:val="5ADA3A83"/>
    <w:rsid w:val="5ADDD859"/>
    <w:rsid w:val="5AE21770"/>
    <w:rsid w:val="5AE693A9"/>
    <w:rsid w:val="5AF0175C"/>
    <w:rsid w:val="5B072A0C"/>
    <w:rsid w:val="5B09278F"/>
    <w:rsid w:val="5B093B46"/>
    <w:rsid w:val="5B102BA1"/>
    <w:rsid w:val="5B19B8C4"/>
    <w:rsid w:val="5B1AB5C9"/>
    <w:rsid w:val="5B296F2E"/>
    <w:rsid w:val="5B2D619D"/>
    <w:rsid w:val="5B3271E3"/>
    <w:rsid w:val="5B32C5C1"/>
    <w:rsid w:val="5B33323B"/>
    <w:rsid w:val="5B38332C"/>
    <w:rsid w:val="5B389384"/>
    <w:rsid w:val="5B3D3E80"/>
    <w:rsid w:val="5B48B38D"/>
    <w:rsid w:val="5B4C7AB8"/>
    <w:rsid w:val="5B4E934D"/>
    <w:rsid w:val="5B512D9B"/>
    <w:rsid w:val="5B564930"/>
    <w:rsid w:val="5B5DB1D2"/>
    <w:rsid w:val="5B68E126"/>
    <w:rsid w:val="5B68F18E"/>
    <w:rsid w:val="5B6BF442"/>
    <w:rsid w:val="5B6CA619"/>
    <w:rsid w:val="5B7681E2"/>
    <w:rsid w:val="5B7AE83F"/>
    <w:rsid w:val="5B86DCC6"/>
    <w:rsid w:val="5B9F0845"/>
    <w:rsid w:val="5BA204F1"/>
    <w:rsid w:val="5BA31BAF"/>
    <w:rsid w:val="5BAECA7D"/>
    <w:rsid w:val="5BB41304"/>
    <w:rsid w:val="5BB5C257"/>
    <w:rsid w:val="5BBA76E7"/>
    <w:rsid w:val="5BBAE159"/>
    <w:rsid w:val="5BBC1FA9"/>
    <w:rsid w:val="5BCAFC09"/>
    <w:rsid w:val="5BD2AB8C"/>
    <w:rsid w:val="5BD435DA"/>
    <w:rsid w:val="5BDEDA2E"/>
    <w:rsid w:val="5BE65B0A"/>
    <w:rsid w:val="5BE8A529"/>
    <w:rsid w:val="5BE95E62"/>
    <w:rsid w:val="5BED53DE"/>
    <w:rsid w:val="5BEFC78B"/>
    <w:rsid w:val="5BF2927C"/>
    <w:rsid w:val="5BF4E7F0"/>
    <w:rsid w:val="5BF77519"/>
    <w:rsid w:val="5BFD63CE"/>
    <w:rsid w:val="5C008B28"/>
    <w:rsid w:val="5C0B36BC"/>
    <w:rsid w:val="5C11E29F"/>
    <w:rsid w:val="5C1F5F75"/>
    <w:rsid w:val="5C204569"/>
    <w:rsid w:val="5C2BD817"/>
    <w:rsid w:val="5C2FB415"/>
    <w:rsid w:val="5C3105C4"/>
    <w:rsid w:val="5C351DC5"/>
    <w:rsid w:val="5C44CCCE"/>
    <w:rsid w:val="5C498E2A"/>
    <w:rsid w:val="5C49C2A9"/>
    <w:rsid w:val="5C4AEDA9"/>
    <w:rsid w:val="5C4D64B9"/>
    <w:rsid w:val="5C51D053"/>
    <w:rsid w:val="5C52B62A"/>
    <w:rsid w:val="5C56C3D5"/>
    <w:rsid w:val="5C570A32"/>
    <w:rsid w:val="5C57BB5F"/>
    <w:rsid w:val="5C65B789"/>
    <w:rsid w:val="5C6C8931"/>
    <w:rsid w:val="5C711359"/>
    <w:rsid w:val="5C717211"/>
    <w:rsid w:val="5C749DF5"/>
    <w:rsid w:val="5C7A45AC"/>
    <w:rsid w:val="5C881692"/>
    <w:rsid w:val="5C88F04C"/>
    <w:rsid w:val="5C89BFA9"/>
    <w:rsid w:val="5C8C80B1"/>
    <w:rsid w:val="5C90B093"/>
    <w:rsid w:val="5C9AE4C1"/>
    <w:rsid w:val="5C9EC57F"/>
    <w:rsid w:val="5CA3B444"/>
    <w:rsid w:val="5CA40847"/>
    <w:rsid w:val="5CA642CB"/>
    <w:rsid w:val="5CA8A694"/>
    <w:rsid w:val="5CABFC02"/>
    <w:rsid w:val="5CADBF1E"/>
    <w:rsid w:val="5CB547F0"/>
    <w:rsid w:val="5CB5D13F"/>
    <w:rsid w:val="5CBA45AD"/>
    <w:rsid w:val="5CBB06E7"/>
    <w:rsid w:val="5CC20BFA"/>
    <w:rsid w:val="5CC38041"/>
    <w:rsid w:val="5CC6AB1A"/>
    <w:rsid w:val="5CCEB182"/>
    <w:rsid w:val="5CD8A575"/>
    <w:rsid w:val="5CD8ED9C"/>
    <w:rsid w:val="5CDE99F3"/>
    <w:rsid w:val="5CDEBAF0"/>
    <w:rsid w:val="5CDF9319"/>
    <w:rsid w:val="5CE0FC2D"/>
    <w:rsid w:val="5CE5AC58"/>
    <w:rsid w:val="5CE8FADE"/>
    <w:rsid w:val="5CE903A2"/>
    <w:rsid w:val="5CEC8DAB"/>
    <w:rsid w:val="5CECFDFC"/>
    <w:rsid w:val="5CEDD42D"/>
    <w:rsid w:val="5CFB1BC2"/>
    <w:rsid w:val="5D080FFD"/>
    <w:rsid w:val="5D1AC4FD"/>
    <w:rsid w:val="5D1D9048"/>
    <w:rsid w:val="5D1F2E49"/>
    <w:rsid w:val="5D231FF3"/>
    <w:rsid w:val="5D254B60"/>
    <w:rsid w:val="5D2B2B44"/>
    <w:rsid w:val="5D2C2C5F"/>
    <w:rsid w:val="5D2EFA8D"/>
    <w:rsid w:val="5D329585"/>
    <w:rsid w:val="5D33F52B"/>
    <w:rsid w:val="5D393CAD"/>
    <w:rsid w:val="5D40C5D4"/>
    <w:rsid w:val="5D4599E4"/>
    <w:rsid w:val="5D4BFBBD"/>
    <w:rsid w:val="5D4D8359"/>
    <w:rsid w:val="5D4E595B"/>
    <w:rsid w:val="5D5FBF95"/>
    <w:rsid w:val="5D60C1B9"/>
    <w:rsid w:val="5D62D410"/>
    <w:rsid w:val="5D63C33B"/>
    <w:rsid w:val="5D65B052"/>
    <w:rsid w:val="5D68F2F1"/>
    <w:rsid w:val="5D7FB7DC"/>
    <w:rsid w:val="5D822B6B"/>
    <w:rsid w:val="5D8A3525"/>
    <w:rsid w:val="5D994031"/>
    <w:rsid w:val="5D99EA04"/>
    <w:rsid w:val="5D9D1281"/>
    <w:rsid w:val="5DA4240F"/>
    <w:rsid w:val="5DAA9953"/>
    <w:rsid w:val="5DAC8270"/>
    <w:rsid w:val="5DAE3D45"/>
    <w:rsid w:val="5DBE8EDC"/>
    <w:rsid w:val="5DC480EF"/>
    <w:rsid w:val="5DD371AA"/>
    <w:rsid w:val="5DE46839"/>
    <w:rsid w:val="5DE93535"/>
    <w:rsid w:val="5DF3EE29"/>
    <w:rsid w:val="5DF6C75E"/>
    <w:rsid w:val="5DFAF6E5"/>
    <w:rsid w:val="5DFBC265"/>
    <w:rsid w:val="5E11E836"/>
    <w:rsid w:val="5E1E3D76"/>
    <w:rsid w:val="5E2CBF97"/>
    <w:rsid w:val="5E2DFCE2"/>
    <w:rsid w:val="5E3140C1"/>
    <w:rsid w:val="5E333C5D"/>
    <w:rsid w:val="5E37F75A"/>
    <w:rsid w:val="5E40E5F2"/>
    <w:rsid w:val="5E4394FE"/>
    <w:rsid w:val="5E4A4F5F"/>
    <w:rsid w:val="5E537F21"/>
    <w:rsid w:val="5E56DBE6"/>
    <w:rsid w:val="5E59495A"/>
    <w:rsid w:val="5E64602A"/>
    <w:rsid w:val="5E6731F3"/>
    <w:rsid w:val="5E6AC9FD"/>
    <w:rsid w:val="5E6B77F1"/>
    <w:rsid w:val="5E6B8B6A"/>
    <w:rsid w:val="5E6EFCD8"/>
    <w:rsid w:val="5E6FFB1B"/>
    <w:rsid w:val="5E703752"/>
    <w:rsid w:val="5E71F5CE"/>
    <w:rsid w:val="5E726D49"/>
    <w:rsid w:val="5E729781"/>
    <w:rsid w:val="5E77F337"/>
    <w:rsid w:val="5E7F1450"/>
    <w:rsid w:val="5E811FF5"/>
    <w:rsid w:val="5E843C70"/>
    <w:rsid w:val="5E85391B"/>
    <w:rsid w:val="5E86A896"/>
    <w:rsid w:val="5E8A2C8D"/>
    <w:rsid w:val="5E96EC23"/>
    <w:rsid w:val="5E9CEE9B"/>
    <w:rsid w:val="5E9E7E71"/>
    <w:rsid w:val="5EAFE3EC"/>
    <w:rsid w:val="5EB15B84"/>
    <w:rsid w:val="5EB93FFC"/>
    <w:rsid w:val="5EB960A9"/>
    <w:rsid w:val="5EBBE996"/>
    <w:rsid w:val="5EBDC164"/>
    <w:rsid w:val="5EC0B495"/>
    <w:rsid w:val="5EC77334"/>
    <w:rsid w:val="5EC9262C"/>
    <w:rsid w:val="5ECC7A04"/>
    <w:rsid w:val="5EDC9635"/>
    <w:rsid w:val="5EDCFD8A"/>
    <w:rsid w:val="5EDE061B"/>
    <w:rsid w:val="5EDE6962"/>
    <w:rsid w:val="5EDF9E3F"/>
    <w:rsid w:val="5EDFE039"/>
    <w:rsid w:val="5EE1FF41"/>
    <w:rsid w:val="5EE64BDD"/>
    <w:rsid w:val="5EE720AA"/>
    <w:rsid w:val="5EEA72F8"/>
    <w:rsid w:val="5EECA8E5"/>
    <w:rsid w:val="5EF13FE4"/>
    <w:rsid w:val="5EF36A2A"/>
    <w:rsid w:val="5EF5F90E"/>
    <w:rsid w:val="5EFBB9E6"/>
    <w:rsid w:val="5EFCF4D8"/>
    <w:rsid w:val="5EFF84C4"/>
    <w:rsid w:val="5F004907"/>
    <w:rsid w:val="5F0171EA"/>
    <w:rsid w:val="5F0295D7"/>
    <w:rsid w:val="5F0A53AB"/>
    <w:rsid w:val="5F0DFC54"/>
    <w:rsid w:val="5F0EFC1F"/>
    <w:rsid w:val="5F153F69"/>
    <w:rsid w:val="5F1B6D9A"/>
    <w:rsid w:val="5F1C6DC9"/>
    <w:rsid w:val="5F22145A"/>
    <w:rsid w:val="5F23D38F"/>
    <w:rsid w:val="5F31E51F"/>
    <w:rsid w:val="5F38E4FC"/>
    <w:rsid w:val="5F39F662"/>
    <w:rsid w:val="5F482210"/>
    <w:rsid w:val="5F55B8DC"/>
    <w:rsid w:val="5F573BE1"/>
    <w:rsid w:val="5F5784D2"/>
    <w:rsid w:val="5F6219A4"/>
    <w:rsid w:val="5F6262A1"/>
    <w:rsid w:val="5F64125B"/>
    <w:rsid w:val="5F67EB59"/>
    <w:rsid w:val="5F67ED10"/>
    <w:rsid w:val="5F6C1CC4"/>
    <w:rsid w:val="5F70CAB7"/>
    <w:rsid w:val="5F79A3B2"/>
    <w:rsid w:val="5F80B8F4"/>
    <w:rsid w:val="5F83D812"/>
    <w:rsid w:val="5F84CC5C"/>
    <w:rsid w:val="5F854661"/>
    <w:rsid w:val="5F89098A"/>
    <w:rsid w:val="5F897115"/>
    <w:rsid w:val="5F8C950D"/>
    <w:rsid w:val="5F8CF678"/>
    <w:rsid w:val="5F8EED55"/>
    <w:rsid w:val="5F8F5EEC"/>
    <w:rsid w:val="5F91D627"/>
    <w:rsid w:val="5F94EF76"/>
    <w:rsid w:val="5F9595ED"/>
    <w:rsid w:val="5F99EE8D"/>
    <w:rsid w:val="5FAE4BA6"/>
    <w:rsid w:val="5FB34120"/>
    <w:rsid w:val="5FC0190B"/>
    <w:rsid w:val="5FC0801F"/>
    <w:rsid w:val="5FD6A1EB"/>
    <w:rsid w:val="5FD8E29A"/>
    <w:rsid w:val="5FE01DF0"/>
    <w:rsid w:val="5FE05201"/>
    <w:rsid w:val="5FE4A963"/>
    <w:rsid w:val="5FF2A31F"/>
    <w:rsid w:val="6001EBA7"/>
    <w:rsid w:val="600A110B"/>
    <w:rsid w:val="600CB52E"/>
    <w:rsid w:val="600F0FF5"/>
    <w:rsid w:val="60179A47"/>
    <w:rsid w:val="601C2E0A"/>
    <w:rsid w:val="602905F9"/>
    <w:rsid w:val="602C7981"/>
    <w:rsid w:val="6034FA60"/>
    <w:rsid w:val="603F6335"/>
    <w:rsid w:val="60453E38"/>
    <w:rsid w:val="6048B3B3"/>
    <w:rsid w:val="604A1776"/>
    <w:rsid w:val="605DEF35"/>
    <w:rsid w:val="60648AE9"/>
    <w:rsid w:val="60768383"/>
    <w:rsid w:val="60799827"/>
    <w:rsid w:val="607E33B6"/>
    <w:rsid w:val="6084035C"/>
    <w:rsid w:val="6084D05E"/>
    <w:rsid w:val="6086D8C7"/>
    <w:rsid w:val="6087415D"/>
    <w:rsid w:val="60979848"/>
    <w:rsid w:val="60993ADC"/>
    <w:rsid w:val="609C1968"/>
    <w:rsid w:val="609F3DF5"/>
    <w:rsid w:val="60A96869"/>
    <w:rsid w:val="60B7DA0A"/>
    <w:rsid w:val="60C03C9B"/>
    <w:rsid w:val="60D13486"/>
    <w:rsid w:val="60D201BC"/>
    <w:rsid w:val="60D228AA"/>
    <w:rsid w:val="60D5EC37"/>
    <w:rsid w:val="60E56E1D"/>
    <w:rsid w:val="60F227B1"/>
    <w:rsid w:val="60F5BB4A"/>
    <w:rsid w:val="60F9A941"/>
    <w:rsid w:val="60FF6D50"/>
    <w:rsid w:val="610222AF"/>
    <w:rsid w:val="610420AB"/>
    <w:rsid w:val="610753C0"/>
    <w:rsid w:val="611900F2"/>
    <w:rsid w:val="611B35BD"/>
    <w:rsid w:val="611E1E39"/>
    <w:rsid w:val="611FC0F2"/>
    <w:rsid w:val="61202B77"/>
    <w:rsid w:val="61250E49"/>
    <w:rsid w:val="61254176"/>
    <w:rsid w:val="6126E777"/>
    <w:rsid w:val="612E55E8"/>
    <w:rsid w:val="6131664E"/>
    <w:rsid w:val="61320927"/>
    <w:rsid w:val="6137E0A3"/>
    <w:rsid w:val="61397246"/>
    <w:rsid w:val="613E7E18"/>
    <w:rsid w:val="613EBE15"/>
    <w:rsid w:val="61459D11"/>
    <w:rsid w:val="614E1E09"/>
    <w:rsid w:val="614EB96E"/>
    <w:rsid w:val="614EF8D1"/>
    <w:rsid w:val="614F7DA9"/>
    <w:rsid w:val="6152124B"/>
    <w:rsid w:val="615A2B87"/>
    <w:rsid w:val="6171AB85"/>
    <w:rsid w:val="617C86BF"/>
    <w:rsid w:val="61846933"/>
    <w:rsid w:val="6185FACD"/>
    <w:rsid w:val="6188B1D3"/>
    <w:rsid w:val="6188D5F8"/>
    <w:rsid w:val="61894262"/>
    <w:rsid w:val="618EB410"/>
    <w:rsid w:val="61956108"/>
    <w:rsid w:val="61C06F1F"/>
    <w:rsid w:val="61D63C92"/>
    <w:rsid w:val="61D64F18"/>
    <w:rsid w:val="61DCC6EC"/>
    <w:rsid w:val="61E042E7"/>
    <w:rsid w:val="61E24404"/>
    <w:rsid w:val="61E2BA73"/>
    <w:rsid w:val="61E62DE4"/>
    <w:rsid w:val="61E74F2C"/>
    <w:rsid w:val="6202C790"/>
    <w:rsid w:val="620B2AFD"/>
    <w:rsid w:val="620C3E6F"/>
    <w:rsid w:val="62129D8E"/>
    <w:rsid w:val="621436F7"/>
    <w:rsid w:val="621A474E"/>
    <w:rsid w:val="621BABAD"/>
    <w:rsid w:val="621EFA4F"/>
    <w:rsid w:val="621F0F24"/>
    <w:rsid w:val="622BC8E2"/>
    <w:rsid w:val="622E5799"/>
    <w:rsid w:val="6230D0D8"/>
    <w:rsid w:val="6237345E"/>
    <w:rsid w:val="623C08DD"/>
    <w:rsid w:val="623F7789"/>
    <w:rsid w:val="624386F4"/>
    <w:rsid w:val="6246EC58"/>
    <w:rsid w:val="6247650F"/>
    <w:rsid w:val="62496503"/>
    <w:rsid w:val="624B2BAC"/>
    <w:rsid w:val="62517C4F"/>
    <w:rsid w:val="62563003"/>
    <w:rsid w:val="625777AB"/>
    <w:rsid w:val="62582219"/>
    <w:rsid w:val="626083F4"/>
    <w:rsid w:val="626CDF69"/>
    <w:rsid w:val="628107F6"/>
    <w:rsid w:val="6282900A"/>
    <w:rsid w:val="628C3FE0"/>
    <w:rsid w:val="62904100"/>
    <w:rsid w:val="629566FF"/>
    <w:rsid w:val="629B3DB1"/>
    <w:rsid w:val="62AD02C7"/>
    <w:rsid w:val="62AD2846"/>
    <w:rsid w:val="62B06D3A"/>
    <w:rsid w:val="62B9EE9A"/>
    <w:rsid w:val="62BE9445"/>
    <w:rsid w:val="62BFC200"/>
    <w:rsid w:val="62BFDA6A"/>
    <w:rsid w:val="62C50F49"/>
    <w:rsid w:val="62C6D96E"/>
    <w:rsid w:val="62C6F483"/>
    <w:rsid w:val="62CB144B"/>
    <w:rsid w:val="62CCF662"/>
    <w:rsid w:val="62D58689"/>
    <w:rsid w:val="62D58B5E"/>
    <w:rsid w:val="62DC148D"/>
    <w:rsid w:val="62E62425"/>
    <w:rsid w:val="62E9EE6A"/>
    <w:rsid w:val="62F7DEB4"/>
    <w:rsid w:val="6300B964"/>
    <w:rsid w:val="630CB3BC"/>
    <w:rsid w:val="630E42AD"/>
    <w:rsid w:val="6315227F"/>
    <w:rsid w:val="63188446"/>
    <w:rsid w:val="631D93D7"/>
    <w:rsid w:val="6325FDC7"/>
    <w:rsid w:val="632ABE97"/>
    <w:rsid w:val="632ACF32"/>
    <w:rsid w:val="63323F4E"/>
    <w:rsid w:val="6338A2B2"/>
    <w:rsid w:val="633C3489"/>
    <w:rsid w:val="63436C3E"/>
    <w:rsid w:val="63447553"/>
    <w:rsid w:val="634675B7"/>
    <w:rsid w:val="634AE5D7"/>
    <w:rsid w:val="634F2F76"/>
    <w:rsid w:val="63504C78"/>
    <w:rsid w:val="63542AA7"/>
    <w:rsid w:val="6360E275"/>
    <w:rsid w:val="6365677D"/>
    <w:rsid w:val="6369D281"/>
    <w:rsid w:val="636BA44A"/>
    <w:rsid w:val="63755143"/>
    <w:rsid w:val="637C3310"/>
    <w:rsid w:val="637EE593"/>
    <w:rsid w:val="63866E7E"/>
    <w:rsid w:val="638BF2DE"/>
    <w:rsid w:val="6391846D"/>
    <w:rsid w:val="639A6927"/>
    <w:rsid w:val="63A4FEDB"/>
    <w:rsid w:val="63A56C56"/>
    <w:rsid w:val="63B4A6EB"/>
    <w:rsid w:val="63B84CDB"/>
    <w:rsid w:val="63C05444"/>
    <w:rsid w:val="63C0944F"/>
    <w:rsid w:val="63C6A104"/>
    <w:rsid w:val="63CFE356"/>
    <w:rsid w:val="63D12D91"/>
    <w:rsid w:val="63DEAB82"/>
    <w:rsid w:val="63E33570"/>
    <w:rsid w:val="63E764BA"/>
    <w:rsid w:val="63E8F4F7"/>
    <w:rsid w:val="63F91DBA"/>
    <w:rsid w:val="63FA181A"/>
    <w:rsid w:val="63FA7158"/>
    <w:rsid w:val="63FF545E"/>
    <w:rsid w:val="640A3F5E"/>
    <w:rsid w:val="640F4DA9"/>
    <w:rsid w:val="6417EF33"/>
    <w:rsid w:val="6423E481"/>
    <w:rsid w:val="6427D649"/>
    <w:rsid w:val="6429C873"/>
    <w:rsid w:val="643067A6"/>
    <w:rsid w:val="643FC665"/>
    <w:rsid w:val="6443BDB5"/>
    <w:rsid w:val="644BE997"/>
    <w:rsid w:val="644DC8EC"/>
    <w:rsid w:val="645A72D9"/>
    <w:rsid w:val="645BBA7A"/>
    <w:rsid w:val="6464EEDD"/>
    <w:rsid w:val="64688EC5"/>
    <w:rsid w:val="646ADE99"/>
    <w:rsid w:val="646C2402"/>
    <w:rsid w:val="64724C2A"/>
    <w:rsid w:val="64743C95"/>
    <w:rsid w:val="647CE626"/>
    <w:rsid w:val="6481F486"/>
    <w:rsid w:val="64889CE1"/>
    <w:rsid w:val="6488B4F8"/>
    <w:rsid w:val="648ABE67"/>
    <w:rsid w:val="6490EAB1"/>
    <w:rsid w:val="6492BC46"/>
    <w:rsid w:val="6493BE7D"/>
    <w:rsid w:val="6496F787"/>
    <w:rsid w:val="64A5B0D7"/>
    <w:rsid w:val="64B4ED00"/>
    <w:rsid w:val="64B65FC9"/>
    <w:rsid w:val="64BDB77D"/>
    <w:rsid w:val="64BE4499"/>
    <w:rsid w:val="64CFAA96"/>
    <w:rsid w:val="64D32E82"/>
    <w:rsid w:val="64DFD0E9"/>
    <w:rsid w:val="64E0BA53"/>
    <w:rsid w:val="64E48F87"/>
    <w:rsid w:val="64E55E03"/>
    <w:rsid w:val="64E6966A"/>
    <w:rsid w:val="64E8FB68"/>
    <w:rsid w:val="64F52ED3"/>
    <w:rsid w:val="64F71BF9"/>
    <w:rsid w:val="64FB3A2B"/>
    <w:rsid w:val="6513885F"/>
    <w:rsid w:val="651BB79F"/>
    <w:rsid w:val="651C1C29"/>
    <w:rsid w:val="65230EDF"/>
    <w:rsid w:val="6523473C"/>
    <w:rsid w:val="652923DD"/>
    <w:rsid w:val="652BCADF"/>
    <w:rsid w:val="652D34DC"/>
    <w:rsid w:val="653E8524"/>
    <w:rsid w:val="653FBCD9"/>
    <w:rsid w:val="6548A5C2"/>
    <w:rsid w:val="654BD7B9"/>
    <w:rsid w:val="654D6EBD"/>
    <w:rsid w:val="654F69D3"/>
    <w:rsid w:val="6559D258"/>
    <w:rsid w:val="655C8F72"/>
    <w:rsid w:val="655D0EF9"/>
    <w:rsid w:val="655D80AD"/>
    <w:rsid w:val="655E6B48"/>
    <w:rsid w:val="656F8A8B"/>
    <w:rsid w:val="6578F030"/>
    <w:rsid w:val="657F5E49"/>
    <w:rsid w:val="65832817"/>
    <w:rsid w:val="6587D321"/>
    <w:rsid w:val="6588ED49"/>
    <w:rsid w:val="65919073"/>
    <w:rsid w:val="6599C210"/>
    <w:rsid w:val="65AAC302"/>
    <w:rsid w:val="65AE1678"/>
    <w:rsid w:val="65BC6FA5"/>
    <w:rsid w:val="65BE77A6"/>
    <w:rsid w:val="65BFF235"/>
    <w:rsid w:val="65C58547"/>
    <w:rsid w:val="65CBC183"/>
    <w:rsid w:val="65DA1A32"/>
    <w:rsid w:val="65E42E28"/>
    <w:rsid w:val="65E88726"/>
    <w:rsid w:val="65EAA8B9"/>
    <w:rsid w:val="66048664"/>
    <w:rsid w:val="660E21A4"/>
    <w:rsid w:val="66105078"/>
    <w:rsid w:val="66231DC7"/>
    <w:rsid w:val="66277B7B"/>
    <w:rsid w:val="662AFB3E"/>
    <w:rsid w:val="6636565A"/>
    <w:rsid w:val="663B1618"/>
    <w:rsid w:val="66404082"/>
    <w:rsid w:val="66409071"/>
    <w:rsid w:val="66425D44"/>
    <w:rsid w:val="66443A8B"/>
    <w:rsid w:val="6646E865"/>
    <w:rsid w:val="664A2D74"/>
    <w:rsid w:val="664B3FC7"/>
    <w:rsid w:val="664F111D"/>
    <w:rsid w:val="6658BBEF"/>
    <w:rsid w:val="6667A043"/>
    <w:rsid w:val="66693601"/>
    <w:rsid w:val="6669C55D"/>
    <w:rsid w:val="666BA46A"/>
    <w:rsid w:val="666E3AD6"/>
    <w:rsid w:val="6678F55B"/>
    <w:rsid w:val="667B0640"/>
    <w:rsid w:val="66800B55"/>
    <w:rsid w:val="6687EF9E"/>
    <w:rsid w:val="6690FF34"/>
    <w:rsid w:val="6693E042"/>
    <w:rsid w:val="66A117FB"/>
    <w:rsid w:val="66AEEF07"/>
    <w:rsid w:val="66B23F61"/>
    <w:rsid w:val="66B69ACF"/>
    <w:rsid w:val="66BC3538"/>
    <w:rsid w:val="66C0F7BF"/>
    <w:rsid w:val="66C1261B"/>
    <w:rsid w:val="66C48A3A"/>
    <w:rsid w:val="66C67E2E"/>
    <w:rsid w:val="66CB3F85"/>
    <w:rsid w:val="66DDB3E4"/>
    <w:rsid w:val="66E70D0B"/>
    <w:rsid w:val="66E7587B"/>
    <w:rsid w:val="66E8A05F"/>
    <w:rsid w:val="66EF1CD0"/>
    <w:rsid w:val="66F2A028"/>
    <w:rsid w:val="66F8DF5A"/>
    <w:rsid w:val="66FD3952"/>
    <w:rsid w:val="66FEF358"/>
    <w:rsid w:val="66FF7F1B"/>
    <w:rsid w:val="67057083"/>
    <w:rsid w:val="6708A95B"/>
    <w:rsid w:val="670B257A"/>
    <w:rsid w:val="670B5AEC"/>
    <w:rsid w:val="670F432E"/>
    <w:rsid w:val="6712D9EF"/>
    <w:rsid w:val="671D6001"/>
    <w:rsid w:val="6721FC05"/>
    <w:rsid w:val="67291A6E"/>
    <w:rsid w:val="673048A1"/>
    <w:rsid w:val="6730EC1E"/>
    <w:rsid w:val="673202F8"/>
    <w:rsid w:val="6733F517"/>
    <w:rsid w:val="6734EA70"/>
    <w:rsid w:val="6735FA8E"/>
    <w:rsid w:val="673C4A7F"/>
    <w:rsid w:val="674A3FC8"/>
    <w:rsid w:val="6754EA37"/>
    <w:rsid w:val="675A4807"/>
    <w:rsid w:val="675AC3E9"/>
    <w:rsid w:val="675F31FE"/>
    <w:rsid w:val="67625A3B"/>
    <w:rsid w:val="67687028"/>
    <w:rsid w:val="676C0B22"/>
    <w:rsid w:val="676EF2E2"/>
    <w:rsid w:val="6774844F"/>
    <w:rsid w:val="67757346"/>
    <w:rsid w:val="6781C5D8"/>
    <w:rsid w:val="6785AA25"/>
    <w:rsid w:val="6786C3A2"/>
    <w:rsid w:val="678D35E6"/>
    <w:rsid w:val="6792C5BC"/>
    <w:rsid w:val="679D33D4"/>
    <w:rsid w:val="679EA869"/>
    <w:rsid w:val="67A12B13"/>
    <w:rsid w:val="67A8FC81"/>
    <w:rsid w:val="67A9C2FE"/>
    <w:rsid w:val="67AC721A"/>
    <w:rsid w:val="67B47CDB"/>
    <w:rsid w:val="67C2F0E6"/>
    <w:rsid w:val="67C7CB90"/>
    <w:rsid w:val="67D3245E"/>
    <w:rsid w:val="67D8B49C"/>
    <w:rsid w:val="67D92B34"/>
    <w:rsid w:val="67E84A57"/>
    <w:rsid w:val="67EA21BA"/>
    <w:rsid w:val="67ECB442"/>
    <w:rsid w:val="67EDFC4D"/>
    <w:rsid w:val="67EFE2A6"/>
    <w:rsid w:val="67F7FA97"/>
    <w:rsid w:val="67FA66DB"/>
    <w:rsid w:val="67FCAC3A"/>
    <w:rsid w:val="67FE0842"/>
    <w:rsid w:val="68014DC3"/>
    <w:rsid w:val="68016ED7"/>
    <w:rsid w:val="6804BAD7"/>
    <w:rsid w:val="68054677"/>
    <w:rsid w:val="680BA644"/>
    <w:rsid w:val="680E6440"/>
    <w:rsid w:val="68183B35"/>
    <w:rsid w:val="68193459"/>
    <w:rsid w:val="681E662E"/>
    <w:rsid w:val="681EB4D9"/>
    <w:rsid w:val="682FD04C"/>
    <w:rsid w:val="683948AE"/>
    <w:rsid w:val="6839FA13"/>
    <w:rsid w:val="683EEC66"/>
    <w:rsid w:val="6843B8F7"/>
    <w:rsid w:val="68460C38"/>
    <w:rsid w:val="6852AB99"/>
    <w:rsid w:val="685473A0"/>
    <w:rsid w:val="685BE566"/>
    <w:rsid w:val="686EF695"/>
    <w:rsid w:val="6872A542"/>
    <w:rsid w:val="6875482C"/>
    <w:rsid w:val="68758CF7"/>
    <w:rsid w:val="68784ABD"/>
    <w:rsid w:val="68805665"/>
    <w:rsid w:val="68896CCD"/>
    <w:rsid w:val="688E02F0"/>
    <w:rsid w:val="688E7089"/>
    <w:rsid w:val="68960C0A"/>
    <w:rsid w:val="689C7D03"/>
    <w:rsid w:val="68A28ABB"/>
    <w:rsid w:val="68A7049E"/>
    <w:rsid w:val="68A72B4D"/>
    <w:rsid w:val="68B35E04"/>
    <w:rsid w:val="68B491F4"/>
    <w:rsid w:val="68B5D5E4"/>
    <w:rsid w:val="68BD3C4E"/>
    <w:rsid w:val="68D3F4FB"/>
    <w:rsid w:val="68D441E0"/>
    <w:rsid w:val="68D622C0"/>
    <w:rsid w:val="68E305AD"/>
    <w:rsid w:val="68E5B73A"/>
    <w:rsid w:val="68EEED5E"/>
    <w:rsid w:val="68F0BA98"/>
    <w:rsid w:val="68F13175"/>
    <w:rsid w:val="68F510B6"/>
    <w:rsid w:val="68F61868"/>
    <w:rsid w:val="68F7BC7F"/>
    <w:rsid w:val="6905F4A0"/>
    <w:rsid w:val="69065CF9"/>
    <w:rsid w:val="690DBED3"/>
    <w:rsid w:val="691E1291"/>
    <w:rsid w:val="691E3E58"/>
    <w:rsid w:val="69206A06"/>
    <w:rsid w:val="6924AA80"/>
    <w:rsid w:val="692719B6"/>
    <w:rsid w:val="6927A21C"/>
    <w:rsid w:val="69296704"/>
    <w:rsid w:val="692C2B95"/>
    <w:rsid w:val="692DA10A"/>
    <w:rsid w:val="6936DDF5"/>
    <w:rsid w:val="6938A8D9"/>
    <w:rsid w:val="69392D2F"/>
    <w:rsid w:val="69400B13"/>
    <w:rsid w:val="6941E626"/>
    <w:rsid w:val="694685BD"/>
    <w:rsid w:val="694C2528"/>
    <w:rsid w:val="694C2DF0"/>
    <w:rsid w:val="694EDAE3"/>
    <w:rsid w:val="694EECBC"/>
    <w:rsid w:val="6951404D"/>
    <w:rsid w:val="695DBDD9"/>
    <w:rsid w:val="6963C74C"/>
    <w:rsid w:val="69829021"/>
    <w:rsid w:val="698381CF"/>
    <w:rsid w:val="698FF5EF"/>
    <w:rsid w:val="6992EFA7"/>
    <w:rsid w:val="699BB87E"/>
    <w:rsid w:val="69A06335"/>
    <w:rsid w:val="69A7264B"/>
    <w:rsid w:val="69A79C44"/>
    <w:rsid w:val="69AE4C27"/>
    <w:rsid w:val="69B19031"/>
    <w:rsid w:val="69B9BF60"/>
    <w:rsid w:val="69BA32F6"/>
    <w:rsid w:val="69BE7861"/>
    <w:rsid w:val="69C74D26"/>
    <w:rsid w:val="69CA1BEE"/>
    <w:rsid w:val="69CB2377"/>
    <w:rsid w:val="69CE2E48"/>
    <w:rsid w:val="69CF87A3"/>
    <w:rsid w:val="69D28A4F"/>
    <w:rsid w:val="69D676D5"/>
    <w:rsid w:val="69E2C974"/>
    <w:rsid w:val="69E43817"/>
    <w:rsid w:val="69E70BCC"/>
    <w:rsid w:val="69E8D1B3"/>
    <w:rsid w:val="69EBDF06"/>
    <w:rsid w:val="69F8A7DD"/>
    <w:rsid w:val="69FA7B5F"/>
    <w:rsid w:val="6A00774F"/>
    <w:rsid w:val="6A074E03"/>
    <w:rsid w:val="6A0BC7D1"/>
    <w:rsid w:val="6A11188D"/>
    <w:rsid w:val="6A1B34DC"/>
    <w:rsid w:val="6A22544E"/>
    <w:rsid w:val="6A2AE700"/>
    <w:rsid w:val="6A2B4AEB"/>
    <w:rsid w:val="6A2E9202"/>
    <w:rsid w:val="6A3176C9"/>
    <w:rsid w:val="6A320637"/>
    <w:rsid w:val="6A37E459"/>
    <w:rsid w:val="6A394E97"/>
    <w:rsid w:val="6A3B6875"/>
    <w:rsid w:val="6A447A9D"/>
    <w:rsid w:val="6A4883F1"/>
    <w:rsid w:val="6A58C27C"/>
    <w:rsid w:val="6A598E8B"/>
    <w:rsid w:val="6A5C0E64"/>
    <w:rsid w:val="6A6484BA"/>
    <w:rsid w:val="6A6BEA1F"/>
    <w:rsid w:val="6A7DE041"/>
    <w:rsid w:val="6A7ED60E"/>
    <w:rsid w:val="6A7F06FB"/>
    <w:rsid w:val="6A817D32"/>
    <w:rsid w:val="6A81879B"/>
    <w:rsid w:val="6A91E8C9"/>
    <w:rsid w:val="6A9B3DCD"/>
    <w:rsid w:val="6AA783D5"/>
    <w:rsid w:val="6AA81419"/>
    <w:rsid w:val="6AAAE241"/>
    <w:rsid w:val="6AAD1408"/>
    <w:rsid w:val="6AB3D7C0"/>
    <w:rsid w:val="6ABC34F0"/>
    <w:rsid w:val="6AC42BBA"/>
    <w:rsid w:val="6AD2AE56"/>
    <w:rsid w:val="6AD6FF72"/>
    <w:rsid w:val="6AD8DBB5"/>
    <w:rsid w:val="6AD98A82"/>
    <w:rsid w:val="6AEC7575"/>
    <w:rsid w:val="6AEE6F8B"/>
    <w:rsid w:val="6AEECA20"/>
    <w:rsid w:val="6AEF81D6"/>
    <w:rsid w:val="6AF45145"/>
    <w:rsid w:val="6AF60618"/>
    <w:rsid w:val="6AF72432"/>
    <w:rsid w:val="6AFFF08B"/>
    <w:rsid w:val="6B062DBD"/>
    <w:rsid w:val="6B0874AE"/>
    <w:rsid w:val="6B0C4907"/>
    <w:rsid w:val="6B10289B"/>
    <w:rsid w:val="6B13B1A5"/>
    <w:rsid w:val="6B1751D8"/>
    <w:rsid w:val="6B1C5E19"/>
    <w:rsid w:val="6B230D15"/>
    <w:rsid w:val="6B280FD0"/>
    <w:rsid w:val="6B2E522C"/>
    <w:rsid w:val="6B351245"/>
    <w:rsid w:val="6B3B12AA"/>
    <w:rsid w:val="6B3CCD1C"/>
    <w:rsid w:val="6B435022"/>
    <w:rsid w:val="6B46FC5E"/>
    <w:rsid w:val="6B4B3441"/>
    <w:rsid w:val="6B5563F8"/>
    <w:rsid w:val="6B560957"/>
    <w:rsid w:val="6B5A48C2"/>
    <w:rsid w:val="6B5CEF23"/>
    <w:rsid w:val="6B5D0EFC"/>
    <w:rsid w:val="6B66E7EC"/>
    <w:rsid w:val="6B6B54A1"/>
    <w:rsid w:val="6B723ADD"/>
    <w:rsid w:val="6B7BEF1F"/>
    <w:rsid w:val="6B852ACE"/>
    <w:rsid w:val="6B95B872"/>
    <w:rsid w:val="6B96E768"/>
    <w:rsid w:val="6B9A3E40"/>
    <w:rsid w:val="6BA23823"/>
    <w:rsid w:val="6BB4B0F6"/>
    <w:rsid w:val="6BB51406"/>
    <w:rsid w:val="6BBA3349"/>
    <w:rsid w:val="6BBC1182"/>
    <w:rsid w:val="6BBC4FBA"/>
    <w:rsid w:val="6BBE298A"/>
    <w:rsid w:val="6BC5C575"/>
    <w:rsid w:val="6BCB1E44"/>
    <w:rsid w:val="6BCCF002"/>
    <w:rsid w:val="6BCF1D50"/>
    <w:rsid w:val="6BDAC6CB"/>
    <w:rsid w:val="6BDE2E9A"/>
    <w:rsid w:val="6BE48925"/>
    <w:rsid w:val="6BF3EF28"/>
    <w:rsid w:val="6C004165"/>
    <w:rsid w:val="6C084394"/>
    <w:rsid w:val="6C0FEA4E"/>
    <w:rsid w:val="6C148063"/>
    <w:rsid w:val="6C174C59"/>
    <w:rsid w:val="6C1B355E"/>
    <w:rsid w:val="6C1D57FC"/>
    <w:rsid w:val="6C272793"/>
    <w:rsid w:val="6C29F5BC"/>
    <w:rsid w:val="6C2BF1A6"/>
    <w:rsid w:val="6C2DEA9B"/>
    <w:rsid w:val="6C2F054F"/>
    <w:rsid w:val="6C2FAFBF"/>
    <w:rsid w:val="6C325B9E"/>
    <w:rsid w:val="6C336FA3"/>
    <w:rsid w:val="6C3C2348"/>
    <w:rsid w:val="6C3EA36B"/>
    <w:rsid w:val="6C4183B7"/>
    <w:rsid w:val="6C45F3A8"/>
    <w:rsid w:val="6C593F83"/>
    <w:rsid w:val="6C59F43E"/>
    <w:rsid w:val="6C5A1EC2"/>
    <w:rsid w:val="6C5A42FB"/>
    <w:rsid w:val="6C5A76F1"/>
    <w:rsid w:val="6C69565D"/>
    <w:rsid w:val="6C706C07"/>
    <w:rsid w:val="6C713435"/>
    <w:rsid w:val="6C8AF337"/>
    <w:rsid w:val="6C8D076A"/>
    <w:rsid w:val="6C8D64C5"/>
    <w:rsid w:val="6C912F54"/>
    <w:rsid w:val="6C9BE1A2"/>
    <w:rsid w:val="6C9CD80B"/>
    <w:rsid w:val="6CB0C35B"/>
    <w:rsid w:val="6CB55335"/>
    <w:rsid w:val="6CB89AC7"/>
    <w:rsid w:val="6CB97D62"/>
    <w:rsid w:val="6CBA1976"/>
    <w:rsid w:val="6CBAC30B"/>
    <w:rsid w:val="6CBFB8B6"/>
    <w:rsid w:val="6CC187D9"/>
    <w:rsid w:val="6CC1E3E8"/>
    <w:rsid w:val="6CC2166B"/>
    <w:rsid w:val="6CC65C9B"/>
    <w:rsid w:val="6CC87908"/>
    <w:rsid w:val="6CD19DB9"/>
    <w:rsid w:val="6CD2A129"/>
    <w:rsid w:val="6CE0E3B0"/>
    <w:rsid w:val="6CE52F88"/>
    <w:rsid w:val="6CF0FF6C"/>
    <w:rsid w:val="6CF3A77E"/>
    <w:rsid w:val="6CF6A18A"/>
    <w:rsid w:val="6CF71542"/>
    <w:rsid w:val="6CFD8F1F"/>
    <w:rsid w:val="6CFF4DC6"/>
    <w:rsid w:val="6D084F44"/>
    <w:rsid w:val="6D0D948E"/>
    <w:rsid w:val="6D124401"/>
    <w:rsid w:val="6D14B08D"/>
    <w:rsid w:val="6D15B564"/>
    <w:rsid w:val="6D18FF58"/>
    <w:rsid w:val="6D30D6ED"/>
    <w:rsid w:val="6D345B47"/>
    <w:rsid w:val="6D3C1297"/>
    <w:rsid w:val="6D437FCD"/>
    <w:rsid w:val="6D4A4D42"/>
    <w:rsid w:val="6D524A1A"/>
    <w:rsid w:val="6D5B0BAF"/>
    <w:rsid w:val="6D5CB03C"/>
    <w:rsid w:val="6D5CB53E"/>
    <w:rsid w:val="6D636207"/>
    <w:rsid w:val="6D686B42"/>
    <w:rsid w:val="6D6A8DAE"/>
    <w:rsid w:val="6D7ABDC5"/>
    <w:rsid w:val="6D93ECB8"/>
    <w:rsid w:val="6D95D72B"/>
    <w:rsid w:val="6D9B713D"/>
    <w:rsid w:val="6DA0FA60"/>
    <w:rsid w:val="6DA90D36"/>
    <w:rsid w:val="6DB4DD6D"/>
    <w:rsid w:val="6DB5BB1D"/>
    <w:rsid w:val="6DB72D66"/>
    <w:rsid w:val="6DBA6CD9"/>
    <w:rsid w:val="6DBCB1A2"/>
    <w:rsid w:val="6DBFE766"/>
    <w:rsid w:val="6DC00E70"/>
    <w:rsid w:val="6DC03D66"/>
    <w:rsid w:val="6DC94806"/>
    <w:rsid w:val="6DC9F3FF"/>
    <w:rsid w:val="6DD623F1"/>
    <w:rsid w:val="6DDC7B31"/>
    <w:rsid w:val="6DDF34C0"/>
    <w:rsid w:val="6DE3F6C9"/>
    <w:rsid w:val="6DE85A39"/>
    <w:rsid w:val="6DEB5818"/>
    <w:rsid w:val="6DEF0A96"/>
    <w:rsid w:val="6DF15E0D"/>
    <w:rsid w:val="6DFBD430"/>
    <w:rsid w:val="6E0CDD14"/>
    <w:rsid w:val="6E0D2C97"/>
    <w:rsid w:val="6E1B8A30"/>
    <w:rsid w:val="6E220063"/>
    <w:rsid w:val="6E263B51"/>
    <w:rsid w:val="6E2FD6A0"/>
    <w:rsid w:val="6E319F75"/>
    <w:rsid w:val="6E333553"/>
    <w:rsid w:val="6E455993"/>
    <w:rsid w:val="6E4A77DB"/>
    <w:rsid w:val="6E4A8D3F"/>
    <w:rsid w:val="6E4DD252"/>
    <w:rsid w:val="6E534F4A"/>
    <w:rsid w:val="6E546B28"/>
    <w:rsid w:val="6E54E034"/>
    <w:rsid w:val="6E61C244"/>
    <w:rsid w:val="6E632E9B"/>
    <w:rsid w:val="6E636712"/>
    <w:rsid w:val="6E6C6466"/>
    <w:rsid w:val="6E6CC4B2"/>
    <w:rsid w:val="6E80F4DD"/>
    <w:rsid w:val="6E861EE5"/>
    <w:rsid w:val="6E88689A"/>
    <w:rsid w:val="6E88CCE6"/>
    <w:rsid w:val="6E9244F5"/>
    <w:rsid w:val="6EAD5E33"/>
    <w:rsid w:val="6EB93272"/>
    <w:rsid w:val="6EC3B616"/>
    <w:rsid w:val="6ECC7212"/>
    <w:rsid w:val="6ED2382B"/>
    <w:rsid w:val="6ED52930"/>
    <w:rsid w:val="6EDA23C6"/>
    <w:rsid w:val="6EDC538C"/>
    <w:rsid w:val="6EDCFDAF"/>
    <w:rsid w:val="6EDE46A5"/>
    <w:rsid w:val="6EE1DB6C"/>
    <w:rsid w:val="6EE489B0"/>
    <w:rsid w:val="6EEA4C38"/>
    <w:rsid w:val="6EECDE7E"/>
    <w:rsid w:val="6EF4D295"/>
    <w:rsid w:val="6EF5CA4C"/>
    <w:rsid w:val="6EFC8F09"/>
    <w:rsid w:val="6EFD3C8A"/>
    <w:rsid w:val="6EFD4474"/>
    <w:rsid w:val="6EFF4E21"/>
    <w:rsid w:val="6F021C3B"/>
    <w:rsid w:val="6F091DB7"/>
    <w:rsid w:val="6F0A3353"/>
    <w:rsid w:val="6F0D6A8C"/>
    <w:rsid w:val="6F118F9F"/>
    <w:rsid w:val="6F175B61"/>
    <w:rsid w:val="6F27A7A8"/>
    <w:rsid w:val="6F2C80A9"/>
    <w:rsid w:val="6F390DDA"/>
    <w:rsid w:val="6F3D104B"/>
    <w:rsid w:val="6F424DD0"/>
    <w:rsid w:val="6F44C7C2"/>
    <w:rsid w:val="6F47F3CB"/>
    <w:rsid w:val="6F484947"/>
    <w:rsid w:val="6F48EB28"/>
    <w:rsid w:val="6F4E34BE"/>
    <w:rsid w:val="6F4E4774"/>
    <w:rsid w:val="6F540675"/>
    <w:rsid w:val="6F563D3A"/>
    <w:rsid w:val="6F5827E4"/>
    <w:rsid w:val="6F651317"/>
    <w:rsid w:val="6F6C3DCA"/>
    <w:rsid w:val="6F72FFCA"/>
    <w:rsid w:val="6F75F77B"/>
    <w:rsid w:val="6F80BE6E"/>
    <w:rsid w:val="6F815683"/>
    <w:rsid w:val="6F8569ED"/>
    <w:rsid w:val="6F8921D4"/>
    <w:rsid w:val="6F959F1A"/>
    <w:rsid w:val="6F9BC8E7"/>
    <w:rsid w:val="6FA4AC97"/>
    <w:rsid w:val="6FAC2B2D"/>
    <w:rsid w:val="6FB6DECA"/>
    <w:rsid w:val="6FB7CF9D"/>
    <w:rsid w:val="6FB81635"/>
    <w:rsid w:val="6FB8462B"/>
    <w:rsid w:val="6FB86422"/>
    <w:rsid w:val="6FC984A4"/>
    <w:rsid w:val="6FD7299F"/>
    <w:rsid w:val="6FDE651E"/>
    <w:rsid w:val="6FE02A84"/>
    <w:rsid w:val="6FE10927"/>
    <w:rsid w:val="6FE203CB"/>
    <w:rsid w:val="6FE4353D"/>
    <w:rsid w:val="6FE5EB69"/>
    <w:rsid w:val="6FE9FC12"/>
    <w:rsid w:val="6FF44F58"/>
    <w:rsid w:val="6FF4713B"/>
    <w:rsid w:val="6FF5C0A7"/>
    <w:rsid w:val="6FF993BD"/>
    <w:rsid w:val="6FFF41F2"/>
    <w:rsid w:val="700B74FE"/>
    <w:rsid w:val="700D1FFB"/>
    <w:rsid w:val="701A6D81"/>
    <w:rsid w:val="701B1CB6"/>
    <w:rsid w:val="70208FD7"/>
    <w:rsid w:val="7020C34B"/>
    <w:rsid w:val="7022008D"/>
    <w:rsid w:val="7026FDCF"/>
    <w:rsid w:val="702BBE83"/>
    <w:rsid w:val="703423D2"/>
    <w:rsid w:val="7039E1DC"/>
    <w:rsid w:val="70416957"/>
    <w:rsid w:val="7047FA41"/>
    <w:rsid w:val="70520A58"/>
    <w:rsid w:val="705541E8"/>
    <w:rsid w:val="7056C0F1"/>
    <w:rsid w:val="70581337"/>
    <w:rsid w:val="7068DA22"/>
    <w:rsid w:val="706D05F3"/>
    <w:rsid w:val="7077AD98"/>
    <w:rsid w:val="707C59B8"/>
    <w:rsid w:val="70805A11"/>
    <w:rsid w:val="708A4D44"/>
    <w:rsid w:val="709677E6"/>
    <w:rsid w:val="70990C79"/>
    <w:rsid w:val="70A147BB"/>
    <w:rsid w:val="70A30311"/>
    <w:rsid w:val="70A717AE"/>
    <w:rsid w:val="70A8391A"/>
    <w:rsid w:val="70A8901B"/>
    <w:rsid w:val="70BA6493"/>
    <w:rsid w:val="70BBB91B"/>
    <w:rsid w:val="70D9771D"/>
    <w:rsid w:val="70DC78AB"/>
    <w:rsid w:val="70E09823"/>
    <w:rsid w:val="70E29EDC"/>
    <w:rsid w:val="70E38334"/>
    <w:rsid w:val="70E99F18"/>
    <w:rsid w:val="70EAA3BB"/>
    <w:rsid w:val="70EC70BC"/>
    <w:rsid w:val="70F11587"/>
    <w:rsid w:val="70F62A11"/>
    <w:rsid w:val="70FC2AFA"/>
    <w:rsid w:val="70FE2AAC"/>
    <w:rsid w:val="7108709B"/>
    <w:rsid w:val="710B3090"/>
    <w:rsid w:val="71174991"/>
    <w:rsid w:val="7118F823"/>
    <w:rsid w:val="71221CBF"/>
    <w:rsid w:val="7128BAF4"/>
    <w:rsid w:val="712D2833"/>
    <w:rsid w:val="7130CC87"/>
    <w:rsid w:val="713AF907"/>
    <w:rsid w:val="714365B5"/>
    <w:rsid w:val="714CDC2E"/>
    <w:rsid w:val="71595915"/>
    <w:rsid w:val="715D4E3A"/>
    <w:rsid w:val="716B137E"/>
    <w:rsid w:val="716B62B3"/>
    <w:rsid w:val="716E826D"/>
    <w:rsid w:val="716EB6EE"/>
    <w:rsid w:val="71719040"/>
    <w:rsid w:val="717797AD"/>
    <w:rsid w:val="717C4EB1"/>
    <w:rsid w:val="717FEC7B"/>
    <w:rsid w:val="71867C82"/>
    <w:rsid w:val="7187553D"/>
    <w:rsid w:val="7189F68F"/>
    <w:rsid w:val="718DF0E9"/>
    <w:rsid w:val="7193D5D7"/>
    <w:rsid w:val="719A8550"/>
    <w:rsid w:val="719D219C"/>
    <w:rsid w:val="719EDCDD"/>
    <w:rsid w:val="719F64C0"/>
    <w:rsid w:val="71A3FD51"/>
    <w:rsid w:val="71ABAF58"/>
    <w:rsid w:val="71B01D8F"/>
    <w:rsid w:val="71B99DB1"/>
    <w:rsid w:val="71BE2D07"/>
    <w:rsid w:val="71BEC8BC"/>
    <w:rsid w:val="71BF0851"/>
    <w:rsid w:val="71CE8853"/>
    <w:rsid w:val="71D395D6"/>
    <w:rsid w:val="71E5A8B3"/>
    <w:rsid w:val="71ECBEC4"/>
    <w:rsid w:val="71F3ACED"/>
    <w:rsid w:val="71F403D7"/>
    <w:rsid w:val="71F859D2"/>
    <w:rsid w:val="71FC2A8F"/>
    <w:rsid w:val="720BA53A"/>
    <w:rsid w:val="72149CEA"/>
    <w:rsid w:val="7218F60C"/>
    <w:rsid w:val="721FB795"/>
    <w:rsid w:val="7221C22A"/>
    <w:rsid w:val="722D6B0E"/>
    <w:rsid w:val="72345A39"/>
    <w:rsid w:val="7235AA13"/>
    <w:rsid w:val="723CA166"/>
    <w:rsid w:val="72425635"/>
    <w:rsid w:val="724A4300"/>
    <w:rsid w:val="724A7A36"/>
    <w:rsid w:val="7253DC6D"/>
    <w:rsid w:val="725546C2"/>
    <w:rsid w:val="725B4326"/>
    <w:rsid w:val="725B8734"/>
    <w:rsid w:val="725D12FB"/>
    <w:rsid w:val="725D88D9"/>
    <w:rsid w:val="726008D5"/>
    <w:rsid w:val="726422D7"/>
    <w:rsid w:val="72728FAD"/>
    <w:rsid w:val="7273E4A5"/>
    <w:rsid w:val="7276D6A7"/>
    <w:rsid w:val="727A00C2"/>
    <w:rsid w:val="727FA700"/>
    <w:rsid w:val="7282F105"/>
    <w:rsid w:val="7283B9EC"/>
    <w:rsid w:val="72850308"/>
    <w:rsid w:val="7289E7F3"/>
    <w:rsid w:val="72979CDE"/>
    <w:rsid w:val="729CAA31"/>
    <w:rsid w:val="72A2DDA7"/>
    <w:rsid w:val="72A4C4C3"/>
    <w:rsid w:val="72A8560F"/>
    <w:rsid w:val="72AADC23"/>
    <w:rsid w:val="72ACED1A"/>
    <w:rsid w:val="72B0C53B"/>
    <w:rsid w:val="72B2C2B1"/>
    <w:rsid w:val="72B4EADB"/>
    <w:rsid w:val="72B6AD57"/>
    <w:rsid w:val="72CAA0DE"/>
    <w:rsid w:val="72D7C371"/>
    <w:rsid w:val="72DAFBAA"/>
    <w:rsid w:val="72DE29F6"/>
    <w:rsid w:val="72ED1310"/>
    <w:rsid w:val="72F479CE"/>
    <w:rsid w:val="72F6E3F5"/>
    <w:rsid w:val="72F79FCB"/>
    <w:rsid w:val="72FAFFC1"/>
    <w:rsid w:val="730398ED"/>
    <w:rsid w:val="7304C3A5"/>
    <w:rsid w:val="730E45A8"/>
    <w:rsid w:val="730ECA61"/>
    <w:rsid w:val="7316EE79"/>
    <w:rsid w:val="731F44AC"/>
    <w:rsid w:val="73219FD3"/>
    <w:rsid w:val="73254756"/>
    <w:rsid w:val="7328A829"/>
    <w:rsid w:val="73297267"/>
    <w:rsid w:val="732B4582"/>
    <w:rsid w:val="732FC57A"/>
    <w:rsid w:val="732FC9AB"/>
    <w:rsid w:val="7339C53A"/>
    <w:rsid w:val="733B0AFE"/>
    <w:rsid w:val="7342FC23"/>
    <w:rsid w:val="73432413"/>
    <w:rsid w:val="7343D14C"/>
    <w:rsid w:val="734BEDF0"/>
    <w:rsid w:val="73583476"/>
    <w:rsid w:val="735B0695"/>
    <w:rsid w:val="736761B8"/>
    <w:rsid w:val="737D75E2"/>
    <w:rsid w:val="737F5F59"/>
    <w:rsid w:val="7381A2AD"/>
    <w:rsid w:val="73824801"/>
    <w:rsid w:val="738A7E44"/>
    <w:rsid w:val="738BAF77"/>
    <w:rsid w:val="73915606"/>
    <w:rsid w:val="7391D44C"/>
    <w:rsid w:val="73933C58"/>
    <w:rsid w:val="7393AAF6"/>
    <w:rsid w:val="739E44F5"/>
    <w:rsid w:val="73A56DFD"/>
    <w:rsid w:val="73A8DE5D"/>
    <w:rsid w:val="73AFDD52"/>
    <w:rsid w:val="73B59621"/>
    <w:rsid w:val="73B76233"/>
    <w:rsid w:val="73BE8289"/>
    <w:rsid w:val="73C0795B"/>
    <w:rsid w:val="73C658AF"/>
    <w:rsid w:val="73D13833"/>
    <w:rsid w:val="73D155AA"/>
    <w:rsid w:val="73D2BF44"/>
    <w:rsid w:val="73D49DD9"/>
    <w:rsid w:val="73D8294A"/>
    <w:rsid w:val="73DF4FE8"/>
    <w:rsid w:val="73DF721B"/>
    <w:rsid w:val="73E5EF3A"/>
    <w:rsid w:val="73EB3181"/>
    <w:rsid w:val="73F66853"/>
    <w:rsid w:val="73F9593A"/>
    <w:rsid w:val="73FAEF95"/>
    <w:rsid w:val="73FCEF45"/>
    <w:rsid w:val="73FDA551"/>
    <w:rsid w:val="73FF010D"/>
    <w:rsid w:val="74048F97"/>
    <w:rsid w:val="740891E4"/>
    <w:rsid w:val="740CAEC8"/>
    <w:rsid w:val="740CB462"/>
    <w:rsid w:val="74149A5E"/>
    <w:rsid w:val="74210F17"/>
    <w:rsid w:val="742F8151"/>
    <w:rsid w:val="742F9D1B"/>
    <w:rsid w:val="7433CBBC"/>
    <w:rsid w:val="743BAE17"/>
    <w:rsid w:val="744087E0"/>
    <w:rsid w:val="7441946A"/>
    <w:rsid w:val="7448FAC2"/>
    <w:rsid w:val="744DAB2F"/>
    <w:rsid w:val="744DDB78"/>
    <w:rsid w:val="7451B83B"/>
    <w:rsid w:val="7452A848"/>
    <w:rsid w:val="745477FB"/>
    <w:rsid w:val="7469D1BB"/>
    <w:rsid w:val="746DF003"/>
    <w:rsid w:val="746FE051"/>
    <w:rsid w:val="7473C2FB"/>
    <w:rsid w:val="74782B18"/>
    <w:rsid w:val="747D7849"/>
    <w:rsid w:val="747E2DFA"/>
    <w:rsid w:val="748C9166"/>
    <w:rsid w:val="748EF319"/>
    <w:rsid w:val="7492AC0A"/>
    <w:rsid w:val="7493F50F"/>
    <w:rsid w:val="7495AC66"/>
    <w:rsid w:val="74961695"/>
    <w:rsid w:val="74980222"/>
    <w:rsid w:val="749AAFD9"/>
    <w:rsid w:val="74B6A248"/>
    <w:rsid w:val="74BA1F8E"/>
    <w:rsid w:val="74BB3CA5"/>
    <w:rsid w:val="74BDA77A"/>
    <w:rsid w:val="74C826FF"/>
    <w:rsid w:val="74CA0B46"/>
    <w:rsid w:val="74CD4457"/>
    <w:rsid w:val="74D1B8BD"/>
    <w:rsid w:val="74D67600"/>
    <w:rsid w:val="74D8B0B0"/>
    <w:rsid w:val="74DCAA5B"/>
    <w:rsid w:val="74E2373D"/>
    <w:rsid w:val="74E80FBF"/>
    <w:rsid w:val="74EE0B46"/>
    <w:rsid w:val="74F04F6F"/>
    <w:rsid w:val="74F78F91"/>
    <w:rsid w:val="74F9BE7B"/>
    <w:rsid w:val="74FC5C51"/>
    <w:rsid w:val="75033024"/>
    <w:rsid w:val="751443BD"/>
    <w:rsid w:val="7514DE20"/>
    <w:rsid w:val="751BF112"/>
    <w:rsid w:val="751DAD71"/>
    <w:rsid w:val="751E556A"/>
    <w:rsid w:val="7520A2DE"/>
    <w:rsid w:val="752A1D9F"/>
    <w:rsid w:val="752A9034"/>
    <w:rsid w:val="752C0782"/>
    <w:rsid w:val="752DC77F"/>
    <w:rsid w:val="75315D63"/>
    <w:rsid w:val="75355BF8"/>
    <w:rsid w:val="753B17FE"/>
    <w:rsid w:val="7548E5D2"/>
    <w:rsid w:val="755317FD"/>
    <w:rsid w:val="755329C8"/>
    <w:rsid w:val="7568F84E"/>
    <w:rsid w:val="756B578A"/>
    <w:rsid w:val="756BD08D"/>
    <w:rsid w:val="756C008C"/>
    <w:rsid w:val="756C69B0"/>
    <w:rsid w:val="7570AF25"/>
    <w:rsid w:val="757B0796"/>
    <w:rsid w:val="75804D8D"/>
    <w:rsid w:val="75809540"/>
    <w:rsid w:val="758822B4"/>
    <w:rsid w:val="75899697"/>
    <w:rsid w:val="758A7ECB"/>
    <w:rsid w:val="75916F0D"/>
    <w:rsid w:val="75920F7C"/>
    <w:rsid w:val="75938375"/>
    <w:rsid w:val="75966FD6"/>
    <w:rsid w:val="7598308A"/>
    <w:rsid w:val="7599119A"/>
    <w:rsid w:val="759926E2"/>
    <w:rsid w:val="7599A9E7"/>
    <w:rsid w:val="75A1FB0F"/>
    <w:rsid w:val="75A7B20A"/>
    <w:rsid w:val="75AC4364"/>
    <w:rsid w:val="75B21B18"/>
    <w:rsid w:val="75B2FF6B"/>
    <w:rsid w:val="75BF61A7"/>
    <w:rsid w:val="75D0DF4D"/>
    <w:rsid w:val="75D8E3B7"/>
    <w:rsid w:val="75E5FF48"/>
    <w:rsid w:val="75E95C33"/>
    <w:rsid w:val="75EB148D"/>
    <w:rsid w:val="7602184E"/>
    <w:rsid w:val="7602B734"/>
    <w:rsid w:val="7605D2A0"/>
    <w:rsid w:val="761B4506"/>
    <w:rsid w:val="761B62EB"/>
    <w:rsid w:val="763E7776"/>
    <w:rsid w:val="764388AE"/>
    <w:rsid w:val="76440807"/>
    <w:rsid w:val="7647208E"/>
    <w:rsid w:val="764BD9AD"/>
    <w:rsid w:val="7663A785"/>
    <w:rsid w:val="766D6DAC"/>
    <w:rsid w:val="7670FA81"/>
    <w:rsid w:val="7673AD55"/>
    <w:rsid w:val="7678ACBE"/>
    <w:rsid w:val="767C8940"/>
    <w:rsid w:val="767DDFE9"/>
    <w:rsid w:val="76856969"/>
    <w:rsid w:val="76864E7A"/>
    <w:rsid w:val="7686D468"/>
    <w:rsid w:val="768B2C6B"/>
    <w:rsid w:val="769825AF"/>
    <w:rsid w:val="769B7DB2"/>
    <w:rsid w:val="76A28F82"/>
    <w:rsid w:val="76A39B51"/>
    <w:rsid w:val="76A8299A"/>
    <w:rsid w:val="76AD8214"/>
    <w:rsid w:val="76AE5D04"/>
    <w:rsid w:val="76B9095A"/>
    <w:rsid w:val="76B93F94"/>
    <w:rsid w:val="76BAD70A"/>
    <w:rsid w:val="76BE082B"/>
    <w:rsid w:val="76C0A9CA"/>
    <w:rsid w:val="76C39BF6"/>
    <w:rsid w:val="76CE35C9"/>
    <w:rsid w:val="76E6F08F"/>
    <w:rsid w:val="76E970F9"/>
    <w:rsid w:val="76F19634"/>
    <w:rsid w:val="76F35CEA"/>
    <w:rsid w:val="76F69107"/>
    <w:rsid w:val="76F6A0A7"/>
    <w:rsid w:val="76FB1A5F"/>
    <w:rsid w:val="77085659"/>
    <w:rsid w:val="77093D26"/>
    <w:rsid w:val="771043DF"/>
    <w:rsid w:val="771EB7FB"/>
    <w:rsid w:val="77217EB6"/>
    <w:rsid w:val="77231C61"/>
    <w:rsid w:val="77320374"/>
    <w:rsid w:val="7736A1CF"/>
    <w:rsid w:val="773823BB"/>
    <w:rsid w:val="77501448"/>
    <w:rsid w:val="775E2752"/>
    <w:rsid w:val="77661AB8"/>
    <w:rsid w:val="776AA7C0"/>
    <w:rsid w:val="776FF94E"/>
    <w:rsid w:val="77761AFF"/>
    <w:rsid w:val="777B29A2"/>
    <w:rsid w:val="777CCE93"/>
    <w:rsid w:val="777D124B"/>
    <w:rsid w:val="777F7A85"/>
    <w:rsid w:val="7782278E"/>
    <w:rsid w:val="77857C3A"/>
    <w:rsid w:val="7787A681"/>
    <w:rsid w:val="778A1CE0"/>
    <w:rsid w:val="778BC1A8"/>
    <w:rsid w:val="778FB1DE"/>
    <w:rsid w:val="7793FD9C"/>
    <w:rsid w:val="7795D5F4"/>
    <w:rsid w:val="77976065"/>
    <w:rsid w:val="779F2AC8"/>
    <w:rsid w:val="77A0D733"/>
    <w:rsid w:val="77A6FD33"/>
    <w:rsid w:val="77A94D9B"/>
    <w:rsid w:val="77AF33D5"/>
    <w:rsid w:val="77BB254B"/>
    <w:rsid w:val="77CB95D1"/>
    <w:rsid w:val="77CD3B34"/>
    <w:rsid w:val="77D4EF70"/>
    <w:rsid w:val="77D5D2FD"/>
    <w:rsid w:val="77DD5248"/>
    <w:rsid w:val="77E78E8F"/>
    <w:rsid w:val="77EAFA09"/>
    <w:rsid w:val="77F234AD"/>
    <w:rsid w:val="77F74D50"/>
    <w:rsid w:val="77F7982C"/>
    <w:rsid w:val="77FB5D83"/>
    <w:rsid w:val="77FB63E1"/>
    <w:rsid w:val="77FB88AC"/>
    <w:rsid w:val="77FDE762"/>
    <w:rsid w:val="78006DE2"/>
    <w:rsid w:val="78019A82"/>
    <w:rsid w:val="78057033"/>
    <w:rsid w:val="780E26CB"/>
    <w:rsid w:val="780E489F"/>
    <w:rsid w:val="7813698F"/>
    <w:rsid w:val="78198124"/>
    <w:rsid w:val="781F8C1A"/>
    <w:rsid w:val="7821646C"/>
    <w:rsid w:val="78217CDC"/>
    <w:rsid w:val="78301346"/>
    <w:rsid w:val="7830E0D7"/>
    <w:rsid w:val="78353C95"/>
    <w:rsid w:val="783EC398"/>
    <w:rsid w:val="7842D812"/>
    <w:rsid w:val="784604ED"/>
    <w:rsid w:val="784CB733"/>
    <w:rsid w:val="7850BB4D"/>
    <w:rsid w:val="785EA195"/>
    <w:rsid w:val="78618471"/>
    <w:rsid w:val="7861CB14"/>
    <w:rsid w:val="7867EE39"/>
    <w:rsid w:val="786A8809"/>
    <w:rsid w:val="787A77A4"/>
    <w:rsid w:val="787EA426"/>
    <w:rsid w:val="7888FF94"/>
    <w:rsid w:val="789053C8"/>
    <w:rsid w:val="7893597C"/>
    <w:rsid w:val="7898D498"/>
    <w:rsid w:val="78A426BA"/>
    <w:rsid w:val="78A53724"/>
    <w:rsid w:val="78AAA546"/>
    <w:rsid w:val="78AC1440"/>
    <w:rsid w:val="78B022D7"/>
    <w:rsid w:val="78B67911"/>
    <w:rsid w:val="78BAA6D2"/>
    <w:rsid w:val="78BD4F17"/>
    <w:rsid w:val="78C0C3D7"/>
    <w:rsid w:val="78CE4825"/>
    <w:rsid w:val="78D003C9"/>
    <w:rsid w:val="78D1F720"/>
    <w:rsid w:val="78D53023"/>
    <w:rsid w:val="78DF52CC"/>
    <w:rsid w:val="78E1E412"/>
    <w:rsid w:val="78E70680"/>
    <w:rsid w:val="78EE56F7"/>
    <w:rsid w:val="78F16E78"/>
    <w:rsid w:val="7908FEC0"/>
    <w:rsid w:val="790C3384"/>
    <w:rsid w:val="790ECBE8"/>
    <w:rsid w:val="79132010"/>
    <w:rsid w:val="7920FCF5"/>
    <w:rsid w:val="79282BE3"/>
    <w:rsid w:val="7929E94D"/>
    <w:rsid w:val="7934EF03"/>
    <w:rsid w:val="79351056"/>
    <w:rsid w:val="79368DCF"/>
    <w:rsid w:val="7937B6E9"/>
    <w:rsid w:val="79419798"/>
    <w:rsid w:val="7944D8CB"/>
    <w:rsid w:val="7958843C"/>
    <w:rsid w:val="79676632"/>
    <w:rsid w:val="796AB7E0"/>
    <w:rsid w:val="796E3839"/>
    <w:rsid w:val="7971491D"/>
    <w:rsid w:val="7976C561"/>
    <w:rsid w:val="797BAB91"/>
    <w:rsid w:val="797E388D"/>
    <w:rsid w:val="7982317A"/>
    <w:rsid w:val="798267E4"/>
    <w:rsid w:val="7987C10B"/>
    <w:rsid w:val="7990CC06"/>
    <w:rsid w:val="7998F60D"/>
    <w:rsid w:val="799A26C9"/>
    <w:rsid w:val="79A0CE2D"/>
    <w:rsid w:val="79B2DCCA"/>
    <w:rsid w:val="79C083D8"/>
    <w:rsid w:val="79C15DD7"/>
    <w:rsid w:val="79C88E35"/>
    <w:rsid w:val="79C8D18C"/>
    <w:rsid w:val="79CFE1DB"/>
    <w:rsid w:val="79EB1844"/>
    <w:rsid w:val="79ED828D"/>
    <w:rsid w:val="79EEDB88"/>
    <w:rsid w:val="79FB633E"/>
    <w:rsid w:val="79FB8BCF"/>
    <w:rsid w:val="7A0D282A"/>
    <w:rsid w:val="7A190411"/>
    <w:rsid w:val="7A1C91F4"/>
    <w:rsid w:val="7A1F8B8F"/>
    <w:rsid w:val="7A221082"/>
    <w:rsid w:val="7A258FA1"/>
    <w:rsid w:val="7A2663DF"/>
    <w:rsid w:val="7A4200C8"/>
    <w:rsid w:val="7A45C460"/>
    <w:rsid w:val="7A4625B2"/>
    <w:rsid w:val="7A482A01"/>
    <w:rsid w:val="7A4BCCE3"/>
    <w:rsid w:val="7A51AAB9"/>
    <w:rsid w:val="7A535A60"/>
    <w:rsid w:val="7A5C7EA5"/>
    <w:rsid w:val="7A638E67"/>
    <w:rsid w:val="7A63D481"/>
    <w:rsid w:val="7A66630E"/>
    <w:rsid w:val="7A69E0F9"/>
    <w:rsid w:val="7A6D75D3"/>
    <w:rsid w:val="7A6D9585"/>
    <w:rsid w:val="7A747F05"/>
    <w:rsid w:val="7A792CC0"/>
    <w:rsid w:val="7A7D6C78"/>
    <w:rsid w:val="7A86708E"/>
    <w:rsid w:val="7A8D95F5"/>
    <w:rsid w:val="7A96337F"/>
    <w:rsid w:val="7A98237D"/>
    <w:rsid w:val="7A9C534D"/>
    <w:rsid w:val="7AA38410"/>
    <w:rsid w:val="7AA5697D"/>
    <w:rsid w:val="7AAA9C49"/>
    <w:rsid w:val="7AAFDF52"/>
    <w:rsid w:val="7AB8AA22"/>
    <w:rsid w:val="7ABB7FFD"/>
    <w:rsid w:val="7ABCFBEE"/>
    <w:rsid w:val="7AC17353"/>
    <w:rsid w:val="7AC4092A"/>
    <w:rsid w:val="7AC95CA0"/>
    <w:rsid w:val="7ACDCA37"/>
    <w:rsid w:val="7ACECC5F"/>
    <w:rsid w:val="7ACED503"/>
    <w:rsid w:val="7AD164A3"/>
    <w:rsid w:val="7AD2787A"/>
    <w:rsid w:val="7AD62ABE"/>
    <w:rsid w:val="7ADDD994"/>
    <w:rsid w:val="7AE03F20"/>
    <w:rsid w:val="7AE130D9"/>
    <w:rsid w:val="7AEDD967"/>
    <w:rsid w:val="7B0294E8"/>
    <w:rsid w:val="7B04D97E"/>
    <w:rsid w:val="7B0AA540"/>
    <w:rsid w:val="7B19DC46"/>
    <w:rsid w:val="7B29D56F"/>
    <w:rsid w:val="7B2B2982"/>
    <w:rsid w:val="7B2C9C53"/>
    <w:rsid w:val="7B34844C"/>
    <w:rsid w:val="7B3B061D"/>
    <w:rsid w:val="7B405DC6"/>
    <w:rsid w:val="7B40FD44"/>
    <w:rsid w:val="7B44DA4D"/>
    <w:rsid w:val="7B487664"/>
    <w:rsid w:val="7B4ABFAF"/>
    <w:rsid w:val="7B5BBDD4"/>
    <w:rsid w:val="7B64A1ED"/>
    <w:rsid w:val="7B6736E4"/>
    <w:rsid w:val="7B867F83"/>
    <w:rsid w:val="7B88E14E"/>
    <w:rsid w:val="7B8A713E"/>
    <w:rsid w:val="7BA6C14E"/>
    <w:rsid w:val="7BA6EC52"/>
    <w:rsid w:val="7BAF91B3"/>
    <w:rsid w:val="7BBE479E"/>
    <w:rsid w:val="7BBF70A7"/>
    <w:rsid w:val="7BBFBC1C"/>
    <w:rsid w:val="7BC05FBF"/>
    <w:rsid w:val="7BC1E38D"/>
    <w:rsid w:val="7BC48FE8"/>
    <w:rsid w:val="7BC85425"/>
    <w:rsid w:val="7BC8638A"/>
    <w:rsid w:val="7BCE15D2"/>
    <w:rsid w:val="7BCE47F7"/>
    <w:rsid w:val="7BD1F59E"/>
    <w:rsid w:val="7BD45D71"/>
    <w:rsid w:val="7BDAA8DB"/>
    <w:rsid w:val="7BE3B502"/>
    <w:rsid w:val="7BE3EE4B"/>
    <w:rsid w:val="7BE95776"/>
    <w:rsid w:val="7BEF8CCF"/>
    <w:rsid w:val="7BF0EA95"/>
    <w:rsid w:val="7BF47955"/>
    <w:rsid w:val="7BF61CD1"/>
    <w:rsid w:val="7C071202"/>
    <w:rsid w:val="7C085AC9"/>
    <w:rsid w:val="7C0B4D93"/>
    <w:rsid w:val="7C101F42"/>
    <w:rsid w:val="7C1ED9B7"/>
    <w:rsid w:val="7C22CF68"/>
    <w:rsid w:val="7C381F3C"/>
    <w:rsid w:val="7C3F1076"/>
    <w:rsid w:val="7C4591F6"/>
    <w:rsid w:val="7C4A3AA5"/>
    <w:rsid w:val="7C58CC4F"/>
    <w:rsid w:val="7C59F3BE"/>
    <w:rsid w:val="7C5C15E9"/>
    <w:rsid w:val="7C5DAF34"/>
    <w:rsid w:val="7C65477E"/>
    <w:rsid w:val="7C66B4A2"/>
    <w:rsid w:val="7C7960B2"/>
    <w:rsid w:val="7C7E2D5A"/>
    <w:rsid w:val="7C82A35C"/>
    <w:rsid w:val="7C82AF48"/>
    <w:rsid w:val="7C91F735"/>
    <w:rsid w:val="7C9796B7"/>
    <w:rsid w:val="7C97C37A"/>
    <w:rsid w:val="7C980476"/>
    <w:rsid w:val="7C9ACAFD"/>
    <w:rsid w:val="7C9E2374"/>
    <w:rsid w:val="7CA38474"/>
    <w:rsid w:val="7CB39A3D"/>
    <w:rsid w:val="7CB49FFE"/>
    <w:rsid w:val="7CBA5309"/>
    <w:rsid w:val="7CBB6DCA"/>
    <w:rsid w:val="7CC28EB4"/>
    <w:rsid w:val="7CC4AE03"/>
    <w:rsid w:val="7CC62250"/>
    <w:rsid w:val="7CC8DE84"/>
    <w:rsid w:val="7CCC38C3"/>
    <w:rsid w:val="7CCE3C2F"/>
    <w:rsid w:val="7CD1B21C"/>
    <w:rsid w:val="7CDC967D"/>
    <w:rsid w:val="7CDCEA6C"/>
    <w:rsid w:val="7CDEDF2C"/>
    <w:rsid w:val="7CEA6F79"/>
    <w:rsid w:val="7CECFAC8"/>
    <w:rsid w:val="7CF57CAE"/>
    <w:rsid w:val="7D00D6E7"/>
    <w:rsid w:val="7D01E69E"/>
    <w:rsid w:val="7D0F768F"/>
    <w:rsid w:val="7D14C5B8"/>
    <w:rsid w:val="7D1F7EFF"/>
    <w:rsid w:val="7D2E3196"/>
    <w:rsid w:val="7D4399AE"/>
    <w:rsid w:val="7D43E46E"/>
    <w:rsid w:val="7D43F97C"/>
    <w:rsid w:val="7D44789E"/>
    <w:rsid w:val="7D49EF88"/>
    <w:rsid w:val="7D4B6214"/>
    <w:rsid w:val="7D50CBEE"/>
    <w:rsid w:val="7D55E98B"/>
    <w:rsid w:val="7D5D0CD5"/>
    <w:rsid w:val="7D6D09D1"/>
    <w:rsid w:val="7D6D2C04"/>
    <w:rsid w:val="7D82289B"/>
    <w:rsid w:val="7D92C9E7"/>
    <w:rsid w:val="7D9924F6"/>
    <w:rsid w:val="7D9B56ED"/>
    <w:rsid w:val="7DB70AC5"/>
    <w:rsid w:val="7DB9086C"/>
    <w:rsid w:val="7DB968C3"/>
    <w:rsid w:val="7DC1784B"/>
    <w:rsid w:val="7DC185A5"/>
    <w:rsid w:val="7DC84C6C"/>
    <w:rsid w:val="7DC888C9"/>
    <w:rsid w:val="7DD9B9C6"/>
    <w:rsid w:val="7DF35096"/>
    <w:rsid w:val="7DFA14E0"/>
    <w:rsid w:val="7DFBD4B5"/>
    <w:rsid w:val="7DFF0C81"/>
    <w:rsid w:val="7DFF6E8F"/>
    <w:rsid w:val="7E02C61A"/>
    <w:rsid w:val="7E065D82"/>
    <w:rsid w:val="7E23664F"/>
    <w:rsid w:val="7E2910C0"/>
    <w:rsid w:val="7E2C3943"/>
    <w:rsid w:val="7E3FA81C"/>
    <w:rsid w:val="7E476BC7"/>
    <w:rsid w:val="7E4E9C85"/>
    <w:rsid w:val="7E4F1CB4"/>
    <w:rsid w:val="7E5525D5"/>
    <w:rsid w:val="7E57F4EA"/>
    <w:rsid w:val="7E5A7BE9"/>
    <w:rsid w:val="7E693124"/>
    <w:rsid w:val="7E6B5DFD"/>
    <w:rsid w:val="7E6BE0C4"/>
    <w:rsid w:val="7E6C75DA"/>
    <w:rsid w:val="7E757850"/>
    <w:rsid w:val="7E800631"/>
    <w:rsid w:val="7E8C10ED"/>
    <w:rsid w:val="7E8E99F4"/>
    <w:rsid w:val="7E903D6F"/>
    <w:rsid w:val="7E9CBBC5"/>
    <w:rsid w:val="7EBD553D"/>
    <w:rsid w:val="7EC21200"/>
    <w:rsid w:val="7EC290A7"/>
    <w:rsid w:val="7EC2C3ED"/>
    <w:rsid w:val="7EC4331E"/>
    <w:rsid w:val="7EC59669"/>
    <w:rsid w:val="7EC71B28"/>
    <w:rsid w:val="7ECAC490"/>
    <w:rsid w:val="7ECAFE16"/>
    <w:rsid w:val="7ECCC4EE"/>
    <w:rsid w:val="7ED002A6"/>
    <w:rsid w:val="7ED70AED"/>
    <w:rsid w:val="7ED80882"/>
    <w:rsid w:val="7EDF3411"/>
    <w:rsid w:val="7EE73275"/>
    <w:rsid w:val="7EF482DE"/>
    <w:rsid w:val="7EF8B552"/>
    <w:rsid w:val="7EFF17A8"/>
    <w:rsid w:val="7EFF186D"/>
    <w:rsid w:val="7F02CB49"/>
    <w:rsid w:val="7F099589"/>
    <w:rsid w:val="7F14CB2F"/>
    <w:rsid w:val="7F22028F"/>
    <w:rsid w:val="7F2D9EAD"/>
    <w:rsid w:val="7F3114B4"/>
    <w:rsid w:val="7F334E45"/>
    <w:rsid w:val="7F34157F"/>
    <w:rsid w:val="7F3C2E48"/>
    <w:rsid w:val="7F3E9AAE"/>
    <w:rsid w:val="7F40096C"/>
    <w:rsid w:val="7F41B3B4"/>
    <w:rsid w:val="7F4387EC"/>
    <w:rsid w:val="7F48A587"/>
    <w:rsid w:val="7F4C682D"/>
    <w:rsid w:val="7F4EE47C"/>
    <w:rsid w:val="7F53E76E"/>
    <w:rsid w:val="7F58C215"/>
    <w:rsid w:val="7F6AF169"/>
    <w:rsid w:val="7F6B447A"/>
    <w:rsid w:val="7F6C6104"/>
    <w:rsid w:val="7F7020C7"/>
    <w:rsid w:val="7F716A84"/>
    <w:rsid w:val="7F717836"/>
    <w:rsid w:val="7F78DADE"/>
    <w:rsid w:val="7F7902EE"/>
    <w:rsid w:val="7F7F73CC"/>
    <w:rsid w:val="7F80E330"/>
    <w:rsid w:val="7F8EDA51"/>
    <w:rsid w:val="7F93DE93"/>
    <w:rsid w:val="7FA6EE1D"/>
    <w:rsid w:val="7FB35037"/>
    <w:rsid w:val="7FB4C9D6"/>
    <w:rsid w:val="7FB5CE1C"/>
    <w:rsid w:val="7FB79F69"/>
    <w:rsid w:val="7FBAED09"/>
    <w:rsid w:val="7FC2CCD0"/>
    <w:rsid w:val="7FD414BE"/>
    <w:rsid w:val="7FD58618"/>
    <w:rsid w:val="7FD8D66D"/>
    <w:rsid w:val="7FDCE391"/>
    <w:rsid w:val="7FDFE330"/>
    <w:rsid w:val="7FEB325E"/>
    <w:rsid w:val="7FED4D69"/>
    <w:rsid w:val="7FF1A645"/>
    <w:rsid w:val="7FF1BA05"/>
    <w:rsid w:val="7FF74D70"/>
    <w:rsid w:val="7FFB0B23"/>
    <w:rsid w:val="7FFFB2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4E4E"/>
  <w15:chartTrackingRefBased/>
  <w15:docId w15:val="{68F25F73-8BD1-44D3-B461-8829680A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80B"/>
  </w:style>
  <w:style w:type="paragraph" w:styleId="Heading1">
    <w:name w:val="heading 1"/>
    <w:basedOn w:val="Normal"/>
    <w:next w:val="Normal"/>
    <w:link w:val="Heading1Char"/>
    <w:uiPriority w:val="9"/>
    <w:qFormat/>
    <w:rsid w:val="00480148"/>
    <w:pPr>
      <w:keepNext/>
      <w:keepLines/>
      <w:spacing w:before="240" w:after="0"/>
      <w:jc w:val="center"/>
      <w:outlineLvl w:val="0"/>
    </w:pPr>
    <w:rPr>
      <w:rFonts w:ascii="Arial" w:eastAsiaTheme="majorEastAsia" w:hAnsi="Arial" w:cstheme="majorBidi"/>
      <w:b/>
      <w:sz w:val="40"/>
      <w:szCs w:val="32"/>
    </w:rPr>
  </w:style>
  <w:style w:type="paragraph" w:styleId="Heading2">
    <w:name w:val="heading 2"/>
    <w:basedOn w:val="Normal"/>
    <w:next w:val="Normal"/>
    <w:link w:val="Heading2Char"/>
    <w:uiPriority w:val="9"/>
    <w:unhideWhenUsed/>
    <w:qFormat/>
    <w:rsid w:val="00480148"/>
    <w:pPr>
      <w:keepNext/>
      <w:keepLines/>
      <w:spacing w:before="40" w:after="0"/>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480148"/>
    <w:pPr>
      <w:keepNext/>
      <w:keepLines/>
      <w:spacing w:before="40" w:after="0"/>
      <w:outlineLvl w:val="2"/>
    </w:pPr>
    <w:rPr>
      <w:rFonts w:ascii="Arial" w:eastAsiaTheme="majorEastAsia" w:hAnsi="Arial" w:cstheme="majorBidi"/>
      <w:b/>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02C79"/>
    <w:pPr>
      <w:widowControl w:val="0"/>
      <w:autoSpaceDE w:val="0"/>
      <w:autoSpaceDN w:val="0"/>
      <w:spacing w:after="0"/>
      <w:ind w:left="144"/>
    </w:pPr>
    <w:rPr>
      <w:rFonts w:ascii="Segoe UI" w:eastAsia="Segoe UI" w:hAnsi="Segoe UI" w:cs="Segoe UI"/>
    </w:rPr>
  </w:style>
  <w:style w:type="table" w:styleId="TableGrid">
    <w:name w:val="Table Grid"/>
    <w:basedOn w:val="TableNormal"/>
    <w:uiPriority w:val="39"/>
    <w:rsid w:val="00613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BC7"/>
    <w:pPr>
      <w:ind w:left="720"/>
      <w:contextualSpacing/>
    </w:pPr>
  </w:style>
  <w:style w:type="character" w:styleId="Hyperlink">
    <w:name w:val="Hyperlink"/>
    <w:basedOn w:val="DefaultParagraphFont"/>
    <w:uiPriority w:val="99"/>
    <w:unhideWhenUsed/>
    <w:rsid w:val="00AC7389"/>
    <w:rPr>
      <w:color w:val="0563C1" w:themeColor="hyperlink"/>
      <w:u w:val="single"/>
    </w:rPr>
  </w:style>
  <w:style w:type="character" w:styleId="UnresolvedMention">
    <w:name w:val="Unresolved Mention"/>
    <w:basedOn w:val="DefaultParagraphFont"/>
    <w:uiPriority w:val="99"/>
    <w:semiHidden/>
    <w:unhideWhenUsed/>
    <w:rsid w:val="00AC7389"/>
    <w:rPr>
      <w:color w:val="605E5C"/>
      <w:shd w:val="clear" w:color="auto" w:fill="E1DFDD"/>
    </w:rPr>
  </w:style>
  <w:style w:type="character" w:styleId="FollowedHyperlink">
    <w:name w:val="FollowedHyperlink"/>
    <w:basedOn w:val="DefaultParagraphFont"/>
    <w:uiPriority w:val="99"/>
    <w:semiHidden/>
    <w:unhideWhenUsed/>
    <w:rsid w:val="00AC7389"/>
    <w:rPr>
      <w:color w:val="954F72" w:themeColor="followedHyperlink"/>
      <w:u w:val="single"/>
    </w:rPr>
  </w:style>
  <w:style w:type="character" w:styleId="CommentReference">
    <w:name w:val="annotation reference"/>
    <w:basedOn w:val="DefaultParagraphFont"/>
    <w:uiPriority w:val="99"/>
    <w:semiHidden/>
    <w:unhideWhenUsed/>
    <w:rsid w:val="00EF715B"/>
    <w:rPr>
      <w:sz w:val="16"/>
      <w:szCs w:val="16"/>
    </w:rPr>
  </w:style>
  <w:style w:type="paragraph" w:styleId="CommentText">
    <w:name w:val="annotation text"/>
    <w:basedOn w:val="Normal"/>
    <w:link w:val="CommentTextChar"/>
    <w:uiPriority w:val="99"/>
    <w:unhideWhenUsed/>
    <w:rsid w:val="00EF715B"/>
    <w:rPr>
      <w:sz w:val="20"/>
      <w:szCs w:val="20"/>
    </w:rPr>
  </w:style>
  <w:style w:type="character" w:customStyle="1" w:styleId="CommentTextChar">
    <w:name w:val="Comment Text Char"/>
    <w:basedOn w:val="DefaultParagraphFont"/>
    <w:link w:val="CommentText"/>
    <w:uiPriority w:val="99"/>
    <w:rsid w:val="00EF715B"/>
    <w:rPr>
      <w:sz w:val="20"/>
      <w:szCs w:val="20"/>
    </w:rPr>
  </w:style>
  <w:style w:type="paragraph" w:styleId="CommentSubject">
    <w:name w:val="annotation subject"/>
    <w:basedOn w:val="CommentText"/>
    <w:next w:val="CommentText"/>
    <w:link w:val="CommentSubjectChar"/>
    <w:uiPriority w:val="99"/>
    <w:semiHidden/>
    <w:unhideWhenUsed/>
    <w:rsid w:val="00EF715B"/>
    <w:rPr>
      <w:b/>
      <w:bCs/>
    </w:rPr>
  </w:style>
  <w:style w:type="character" w:customStyle="1" w:styleId="CommentSubjectChar">
    <w:name w:val="Comment Subject Char"/>
    <w:basedOn w:val="CommentTextChar"/>
    <w:link w:val="CommentSubject"/>
    <w:uiPriority w:val="99"/>
    <w:semiHidden/>
    <w:rsid w:val="00EF715B"/>
    <w:rPr>
      <w:b/>
      <w:bCs/>
      <w:sz w:val="20"/>
      <w:szCs w:val="20"/>
    </w:rPr>
  </w:style>
  <w:style w:type="character" w:customStyle="1" w:styleId="normaltextrun">
    <w:name w:val="normaltextrun"/>
    <w:basedOn w:val="DefaultParagraphFont"/>
    <w:rsid w:val="6496F787"/>
  </w:style>
  <w:style w:type="character" w:customStyle="1" w:styleId="eop">
    <w:name w:val="eop"/>
    <w:basedOn w:val="DefaultParagraphFont"/>
    <w:rsid w:val="6496F787"/>
  </w:style>
  <w:style w:type="paragraph" w:styleId="Revision">
    <w:name w:val="Revision"/>
    <w:hidden/>
    <w:uiPriority w:val="99"/>
    <w:semiHidden/>
    <w:rsid w:val="001C5127"/>
    <w:pPr>
      <w:spacing w:after="0"/>
    </w:pPr>
  </w:style>
  <w:style w:type="character" w:customStyle="1" w:styleId="bold">
    <w:name w:val="bold"/>
    <w:basedOn w:val="DefaultParagraphFont"/>
    <w:rsid w:val="009D6E96"/>
  </w:style>
  <w:style w:type="paragraph" w:styleId="NormalWeb">
    <w:name w:val="Normal (Web)"/>
    <w:basedOn w:val="Normal"/>
    <w:uiPriority w:val="99"/>
    <w:semiHidden/>
    <w:unhideWhenUsed/>
    <w:rsid w:val="00FE0A8D"/>
    <w:pPr>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372D26"/>
    <w:rPr>
      <w:color w:val="2B579A"/>
      <w:shd w:val="clear" w:color="auto" w:fill="E1DFDD"/>
    </w:rPr>
  </w:style>
  <w:style w:type="character" w:customStyle="1" w:styleId="ui-provider">
    <w:name w:val="ui-provider"/>
    <w:basedOn w:val="DefaultParagraphFont"/>
    <w:rsid w:val="008F78C2"/>
  </w:style>
  <w:style w:type="character" w:styleId="Strong">
    <w:name w:val="Strong"/>
    <w:basedOn w:val="DefaultParagraphFont"/>
    <w:uiPriority w:val="22"/>
    <w:qFormat/>
    <w:rsid w:val="008F78C2"/>
    <w:rPr>
      <w:b/>
      <w:bCs/>
    </w:rPr>
  </w:style>
  <w:style w:type="paragraph" w:customStyle="1" w:styleId="paragraph">
    <w:name w:val="paragraph"/>
    <w:basedOn w:val="Normal"/>
    <w:rsid w:val="0041182B"/>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uiPriority w:val="1"/>
    <w:rsid w:val="4E856FE0"/>
    <w:rPr>
      <w:rFonts w:ascii="Segoe UI" w:hAnsi="Segoe UI" w:cs="Segoe UI"/>
      <w:sz w:val="18"/>
      <w:szCs w:val="18"/>
    </w:rPr>
  </w:style>
  <w:style w:type="paragraph" w:styleId="NoSpacing">
    <w:name w:val="No Spacing"/>
    <w:uiPriority w:val="1"/>
    <w:qFormat/>
    <w:rsid w:val="0065542D"/>
    <w:pPr>
      <w:spacing w:after="0"/>
    </w:pPr>
  </w:style>
  <w:style w:type="character" w:customStyle="1" w:styleId="Heading1Char">
    <w:name w:val="Heading 1 Char"/>
    <w:basedOn w:val="DefaultParagraphFont"/>
    <w:link w:val="Heading1"/>
    <w:uiPriority w:val="9"/>
    <w:rsid w:val="00480148"/>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480148"/>
    <w:rPr>
      <w:rFonts w:ascii="Arial" w:eastAsiaTheme="majorEastAsia" w:hAnsi="Arial" w:cstheme="majorBidi"/>
      <w:b/>
      <w:sz w:val="32"/>
      <w:szCs w:val="26"/>
    </w:rPr>
  </w:style>
  <w:style w:type="paragraph" w:styleId="Header">
    <w:name w:val="header"/>
    <w:basedOn w:val="Normal"/>
    <w:link w:val="HeaderChar"/>
    <w:uiPriority w:val="99"/>
    <w:unhideWhenUsed/>
    <w:rsid w:val="00CA706F"/>
    <w:pPr>
      <w:tabs>
        <w:tab w:val="center" w:pos="4680"/>
        <w:tab w:val="right" w:pos="9360"/>
      </w:tabs>
      <w:spacing w:after="0"/>
    </w:pPr>
  </w:style>
  <w:style w:type="character" w:customStyle="1" w:styleId="HeaderChar">
    <w:name w:val="Header Char"/>
    <w:basedOn w:val="DefaultParagraphFont"/>
    <w:link w:val="Header"/>
    <w:uiPriority w:val="99"/>
    <w:rsid w:val="00CA706F"/>
  </w:style>
  <w:style w:type="paragraph" w:styleId="Footer">
    <w:name w:val="footer"/>
    <w:basedOn w:val="Normal"/>
    <w:link w:val="FooterChar"/>
    <w:uiPriority w:val="99"/>
    <w:unhideWhenUsed/>
    <w:rsid w:val="00CA706F"/>
    <w:pPr>
      <w:tabs>
        <w:tab w:val="center" w:pos="4680"/>
        <w:tab w:val="right" w:pos="9360"/>
      </w:tabs>
      <w:spacing w:after="0"/>
    </w:pPr>
  </w:style>
  <w:style w:type="character" w:customStyle="1" w:styleId="FooterChar">
    <w:name w:val="Footer Char"/>
    <w:basedOn w:val="DefaultParagraphFont"/>
    <w:link w:val="Footer"/>
    <w:uiPriority w:val="99"/>
    <w:rsid w:val="00CA706F"/>
  </w:style>
  <w:style w:type="character" w:customStyle="1" w:styleId="Heading3Char">
    <w:name w:val="Heading 3 Char"/>
    <w:basedOn w:val="DefaultParagraphFont"/>
    <w:link w:val="Heading3"/>
    <w:uiPriority w:val="9"/>
    <w:rsid w:val="00480148"/>
    <w:rPr>
      <w:rFonts w:ascii="Arial" w:eastAsiaTheme="majorEastAsia" w:hAnsi="Arial" w:cstheme="majorBidi"/>
      <w:b/>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3488">
      <w:bodyDiv w:val="1"/>
      <w:marLeft w:val="0"/>
      <w:marRight w:val="0"/>
      <w:marTop w:val="0"/>
      <w:marBottom w:val="0"/>
      <w:divBdr>
        <w:top w:val="none" w:sz="0" w:space="0" w:color="auto"/>
        <w:left w:val="none" w:sz="0" w:space="0" w:color="auto"/>
        <w:bottom w:val="none" w:sz="0" w:space="0" w:color="auto"/>
        <w:right w:val="none" w:sz="0" w:space="0" w:color="auto"/>
      </w:divBdr>
    </w:div>
    <w:div w:id="346103061">
      <w:bodyDiv w:val="1"/>
      <w:marLeft w:val="0"/>
      <w:marRight w:val="0"/>
      <w:marTop w:val="0"/>
      <w:marBottom w:val="0"/>
      <w:divBdr>
        <w:top w:val="none" w:sz="0" w:space="0" w:color="auto"/>
        <w:left w:val="none" w:sz="0" w:space="0" w:color="auto"/>
        <w:bottom w:val="none" w:sz="0" w:space="0" w:color="auto"/>
        <w:right w:val="none" w:sz="0" w:space="0" w:color="auto"/>
      </w:divBdr>
    </w:div>
    <w:div w:id="1247425320">
      <w:bodyDiv w:val="1"/>
      <w:marLeft w:val="0"/>
      <w:marRight w:val="0"/>
      <w:marTop w:val="0"/>
      <w:marBottom w:val="0"/>
      <w:divBdr>
        <w:top w:val="none" w:sz="0" w:space="0" w:color="auto"/>
        <w:left w:val="none" w:sz="0" w:space="0" w:color="auto"/>
        <w:bottom w:val="none" w:sz="0" w:space="0" w:color="auto"/>
        <w:right w:val="none" w:sz="0" w:space="0" w:color="auto"/>
      </w:divBdr>
    </w:div>
    <w:div w:id="1340080936">
      <w:bodyDiv w:val="1"/>
      <w:marLeft w:val="0"/>
      <w:marRight w:val="0"/>
      <w:marTop w:val="0"/>
      <w:marBottom w:val="0"/>
      <w:divBdr>
        <w:top w:val="none" w:sz="0" w:space="0" w:color="auto"/>
        <w:left w:val="none" w:sz="0" w:space="0" w:color="auto"/>
        <w:bottom w:val="none" w:sz="0" w:space="0" w:color="auto"/>
        <w:right w:val="none" w:sz="0" w:space="0" w:color="auto"/>
      </w:divBdr>
    </w:div>
    <w:div w:id="1739934003">
      <w:bodyDiv w:val="1"/>
      <w:marLeft w:val="0"/>
      <w:marRight w:val="0"/>
      <w:marTop w:val="0"/>
      <w:marBottom w:val="0"/>
      <w:divBdr>
        <w:top w:val="none" w:sz="0" w:space="0" w:color="auto"/>
        <w:left w:val="none" w:sz="0" w:space="0" w:color="auto"/>
        <w:bottom w:val="none" w:sz="0" w:space="0" w:color="auto"/>
        <w:right w:val="none" w:sz="0" w:space="0" w:color="auto"/>
      </w:divBdr>
    </w:div>
    <w:div w:id="17989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oe.mass.edu/lawsregs/603cmr28.html?section=05" TargetMode="External"/><Relationship Id="rId21" Type="http://schemas.openxmlformats.org/officeDocument/2006/relationships/hyperlink" Target="https://sites.ed.gov/idea/regs/b/d/300.324/a/2" TargetMode="External"/><Relationship Id="rId63" Type="http://schemas.openxmlformats.org/officeDocument/2006/relationships/hyperlink" Target="https://www.doe.mass.edu/specialeducation/reporting/spp-apr/default.html" TargetMode="External"/><Relationship Id="rId159" Type="http://schemas.openxmlformats.org/officeDocument/2006/relationships/hyperlink" Target="https://www.doe.mass.edu/specialeducation/policy/dese/advisories/2002-5.html" TargetMode="External"/><Relationship Id="rId170" Type="http://schemas.openxmlformats.org/officeDocument/2006/relationships/hyperlink" Target="https://sites.ed.gov/idea/regs/b/b/300.131" TargetMode="External"/><Relationship Id="rId226" Type="http://schemas.openxmlformats.org/officeDocument/2006/relationships/hyperlink" Target="https://www.doe.mass.edu/sped/spp/indicators/indicator8/" TargetMode="External"/><Relationship Id="rId268" Type="http://schemas.openxmlformats.org/officeDocument/2006/relationships/hyperlink" Target="https://www.doe.mass.edu/lawsregs/603cmr28.html?section=08" TargetMode="External"/><Relationship Id="rId32" Type="http://schemas.openxmlformats.org/officeDocument/2006/relationships/hyperlink" Target="https://sites.ed.gov/idea/regs/b/d/300.311" TargetMode="External"/><Relationship Id="rId74" Type="http://schemas.openxmlformats.org/officeDocument/2006/relationships/hyperlink" Target="https://www.doe.mass.edu/lawsregs/603cmr28.html?section=05" TargetMode="External"/><Relationship Id="rId128" Type="http://schemas.openxmlformats.org/officeDocument/2006/relationships/hyperlink" Target="https://sites.ed.gov/idea/regs/b/d/300.300" TargetMode="External"/><Relationship Id="rId5" Type="http://schemas.openxmlformats.org/officeDocument/2006/relationships/numbering" Target="numbering.xml"/><Relationship Id="rId181" Type="http://schemas.openxmlformats.org/officeDocument/2006/relationships/hyperlink" Target="https://sites.ed.gov/idea/regs/b/b/300.142" TargetMode="External"/><Relationship Id="rId237" Type="http://schemas.openxmlformats.org/officeDocument/2006/relationships/hyperlink" Target="https://www.doe.mass.edu/charter/guidance/2020-1.html?section=view-all" TargetMode="External"/><Relationship Id="rId279" Type="http://schemas.openxmlformats.org/officeDocument/2006/relationships/hyperlink" Target="https://www.ecfr.gov/current/title-34/subtitle-B/chapter-III/part-300/subpart-D/subject-group-ECFR28b07e67452ed7a/section-300.323" TargetMode="External"/><Relationship Id="rId22" Type="http://schemas.openxmlformats.org/officeDocument/2006/relationships/hyperlink" Target="https://sites.ed.gov/idea/regs/b/d/300.311/a/2" TargetMode="External"/><Relationship Id="rId43" Type="http://schemas.openxmlformats.org/officeDocument/2006/relationships/hyperlink" Target="https://sites.ed.gov/idea/regs/b/d/300.320/b" TargetMode="External"/><Relationship Id="rId64" Type="http://schemas.openxmlformats.org/officeDocument/2006/relationships/hyperlink" Target="https://www.doe.mass.edu/lawsregs/603cmr28.html?section=04" TargetMode="External"/><Relationship Id="rId118" Type="http://schemas.openxmlformats.org/officeDocument/2006/relationships/hyperlink" Target="https://www.doe.mass.edu/lawsregs/603cmr28.html?section=06" TargetMode="External"/><Relationship Id="rId139" Type="http://schemas.openxmlformats.org/officeDocument/2006/relationships/hyperlink" Target="https://sites.ed.gov/idea/regs/b/e/300.503" TargetMode="External"/><Relationship Id="rId85" Type="http://schemas.openxmlformats.org/officeDocument/2006/relationships/hyperlink" Target="https://sites.ed.gov/idea/regs/b/d/300.320/a/3" TargetMode="External"/><Relationship Id="rId150" Type="http://schemas.openxmlformats.org/officeDocument/2006/relationships/hyperlink" Target="https://sites.ed.gov/idea/regs/b/d/300.324/a/2/v" TargetMode="External"/><Relationship Id="rId171" Type="http://schemas.openxmlformats.org/officeDocument/2006/relationships/hyperlink" Target="https://sites.ed.gov/idea/regs/b/b/300.132" TargetMode="External"/><Relationship Id="rId192" Type="http://schemas.openxmlformats.org/officeDocument/2006/relationships/hyperlink" Target="https://sites.ed.gov/idea/idea-files/rts-qa-child-find-part-b-08-24-2021/" TargetMode="External"/><Relationship Id="rId206" Type="http://schemas.openxmlformats.org/officeDocument/2006/relationships/hyperlink" Target="https://www.ecfr.gov/current/title-34/subtitle-B/chapter-III/part-300/subpart-E/subject-group-ECFRfb9aefa81a38ee9" TargetMode="External"/><Relationship Id="rId227" Type="http://schemas.openxmlformats.org/officeDocument/2006/relationships/hyperlink" Target="https://www.doe.mass.edu/specialeducation/families/pac/default.html" TargetMode="External"/><Relationship Id="rId248" Type="http://schemas.openxmlformats.org/officeDocument/2006/relationships/hyperlink" Target="https://www.ecfr.gov/current/title-34/subtitle-B/chapter-III/part-300/subpart-A/subject-group-ECFR0ec59c730ac278e/section-300.34" TargetMode="External"/><Relationship Id="rId269" Type="http://schemas.openxmlformats.org/officeDocument/2006/relationships/hyperlink" Target="https://sites.ed.gov/idea/regs/b/e/300.510" TargetMode="External"/><Relationship Id="rId12" Type="http://schemas.openxmlformats.org/officeDocument/2006/relationships/hyperlink" Target="https://www.doe.mass.edu/lawsregs/603cmr28.html?section=05" TargetMode="External"/><Relationship Id="rId33" Type="http://schemas.openxmlformats.org/officeDocument/2006/relationships/hyperlink" Target="https://www.doe.mass.edu/specialeducation/iep/sld/" TargetMode="External"/><Relationship Id="rId108" Type="http://schemas.openxmlformats.org/officeDocument/2006/relationships/hyperlink" Target="https://www.ecfr.gov/current/title-34/subtitle-B/chapter-III/part-300/subpart-B/subject-group-ECFRce691c806652b84/section-300.116" TargetMode="External"/><Relationship Id="rId129" Type="http://schemas.openxmlformats.org/officeDocument/2006/relationships/hyperlink" Target="https://www.doe.mass.edu/specialeducation/reporting/spp-apr/indicators/indicator8/" TargetMode="External"/><Relationship Id="rId280" Type="http://schemas.openxmlformats.org/officeDocument/2006/relationships/fontTable" Target="fontTable.xml"/><Relationship Id="rId54" Type="http://schemas.openxmlformats.org/officeDocument/2006/relationships/hyperlink" Target="https://sites.ed.gov/idea/regs/b/d/300.320/c" TargetMode="External"/><Relationship Id="rId75" Type="http://schemas.openxmlformats.org/officeDocument/2006/relationships/hyperlink" Target="https://sites.ed.gov/idea/regs/b/d/300.323/e" TargetMode="External"/><Relationship Id="rId96" Type="http://schemas.openxmlformats.org/officeDocument/2006/relationships/hyperlink" Target="https://sites.ed.gov/idea/regs/b/b/300.111" TargetMode="External"/><Relationship Id="rId140" Type="http://schemas.openxmlformats.org/officeDocument/2006/relationships/hyperlink" Target="https://www.doe.mass.edu/specialeducation/reporting/spp-apr/indicators/indicator8/" TargetMode="External"/><Relationship Id="rId161" Type="http://schemas.openxmlformats.org/officeDocument/2006/relationships/hyperlink" Target="https://www.doe.mass.edu/lawsregs/603cmr28.html?section=06" TargetMode="External"/><Relationship Id="rId182" Type="http://schemas.openxmlformats.org/officeDocument/2006/relationships/hyperlink" Target="https://sites.ed.gov/idea/regs/b/b/300.143" TargetMode="External"/><Relationship Id="rId217" Type="http://schemas.openxmlformats.org/officeDocument/2006/relationships/hyperlink" Target="https://www.doe.mass.edu/lawsregs/603cmr28.html?section=03" TargetMode="External"/><Relationship Id="rId6" Type="http://schemas.openxmlformats.org/officeDocument/2006/relationships/styles" Target="styles.xml"/><Relationship Id="rId238" Type="http://schemas.openxmlformats.org/officeDocument/2006/relationships/hyperlink" Target="http://www.doe.mass.edu/charter/sped/staffqualifications.html" TargetMode="External"/><Relationship Id="rId259" Type="http://schemas.openxmlformats.org/officeDocument/2006/relationships/hyperlink" Target="https://www.doe.mass.edu/specialeducation/reporting/spp-apr/default.html" TargetMode="External"/><Relationship Id="rId23" Type="http://schemas.openxmlformats.org/officeDocument/2006/relationships/hyperlink" Target="https://sites.ed.gov/idea/regs/b/d/300.311/a/3" TargetMode="External"/><Relationship Id="rId119" Type="http://schemas.openxmlformats.org/officeDocument/2006/relationships/hyperlink" Target="https://sites.ed.gov/idea/regs/b/d/300.323" TargetMode="External"/><Relationship Id="rId270" Type="http://schemas.openxmlformats.org/officeDocument/2006/relationships/hyperlink" Target="https://sites.ed.gov/idea/regs/b/d/300.322/b" TargetMode="External"/><Relationship Id="rId44" Type="http://schemas.openxmlformats.org/officeDocument/2006/relationships/hyperlink" Target="https://sites.ed.gov/idea/regs/b/d/300.321/b" TargetMode="External"/><Relationship Id="rId65" Type="http://schemas.openxmlformats.org/officeDocument/2006/relationships/hyperlink" Target="https://www.doe.mass.edu/lawsregs/603cmr28.html?section=05" TargetMode="External"/><Relationship Id="rId86" Type="http://schemas.openxmlformats.org/officeDocument/2006/relationships/hyperlink" Target="https://www.doe.mass.edu/accountability/lists-tools/accountability-summary.docx" TargetMode="External"/><Relationship Id="rId130" Type="http://schemas.openxmlformats.org/officeDocument/2006/relationships/hyperlink" Target="https://www.doe.mass.edu/lawsregs/603cmr28.html?section=02" TargetMode="External"/><Relationship Id="rId151" Type="http://schemas.openxmlformats.org/officeDocument/2006/relationships/hyperlink" Target="https://www.doe.mass.edu/specialeducation/policy/dese/advisories/2018-3ta.html" TargetMode="External"/><Relationship Id="rId172" Type="http://schemas.openxmlformats.org/officeDocument/2006/relationships/hyperlink" Target="https://sites.ed.gov/idea/regs/b/b/300.133" TargetMode="External"/><Relationship Id="rId193" Type="http://schemas.openxmlformats.org/officeDocument/2006/relationships/hyperlink" Target="https://www.doe.mass.edu/specialeducation/policy/dese/advisories/2018-1.html" TargetMode="External"/><Relationship Id="rId207" Type="http://schemas.openxmlformats.org/officeDocument/2006/relationships/hyperlink" Target="https://www.ecfr.gov/current/title-34/subtitle-B/chapter-III/part-300/subpart-E/subject-group-ECFRfb9aefa81a38ee9/section-300.534" TargetMode="External"/><Relationship Id="rId228" Type="http://schemas.openxmlformats.org/officeDocument/2006/relationships/hyperlink" Target="https://www.doe.mass.edu/specialeducation/policy/dese/advisories/2015-2r.html" TargetMode="External"/><Relationship Id="rId249" Type="http://schemas.openxmlformats.org/officeDocument/2006/relationships/hyperlink" Target="https://www.ecfr.gov/current/title-34/subtitle-B/chapter-III/part-300/subpart-B/subject-group-ECFR18f0c3fecd807b3/section-300.156" TargetMode="External"/><Relationship Id="rId13" Type="http://schemas.openxmlformats.org/officeDocument/2006/relationships/hyperlink" Target="https://malegislature.gov/Laws/GeneralLaws/PartI/TitleXII/Chapter71B/Section7" TargetMode="External"/><Relationship Id="rId109" Type="http://schemas.openxmlformats.org/officeDocument/2006/relationships/hyperlink" Target="https://www.ecfr.gov/current/title-34/subtitle-B/chapter-III/part-300/subpart-D/subject-group-ECFR7501aba42a83252/section-300.325" TargetMode="External"/><Relationship Id="rId260" Type="http://schemas.openxmlformats.org/officeDocument/2006/relationships/hyperlink" Target="https://www.doe.mass.edu/specialeducation/policy/dese/advisories/memo-sy2025-2026-5.html" TargetMode="External"/><Relationship Id="rId281" Type="http://schemas.openxmlformats.org/officeDocument/2006/relationships/theme" Target="theme/theme1.xml"/><Relationship Id="rId34" Type="http://schemas.openxmlformats.org/officeDocument/2006/relationships/hyperlink" Target="https://malegislature.gov/Laws/SessionLaws/Acts/2006/Chapter57" TargetMode="External"/><Relationship Id="rId55" Type="http://schemas.openxmlformats.org/officeDocument/2006/relationships/hyperlink" Target="https://sites.ed.gov/idea/regs/b/e/300.520" TargetMode="External"/><Relationship Id="rId76" Type="http://schemas.openxmlformats.org/officeDocument/2006/relationships/hyperlink" Target="https://www.doe.mass.edu/specialeducation/reporting/spp-apr/indicators/indicator11/" TargetMode="External"/><Relationship Id="rId97" Type="http://schemas.openxmlformats.org/officeDocument/2006/relationships/hyperlink" Target="https://sites.ed.gov/idea/idea-files/osep-memo-11-07-response-to-intervention-rti-memo/" TargetMode="External"/><Relationship Id="rId120" Type="http://schemas.openxmlformats.org/officeDocument/2006/relationships/hyperlink" Target="https://www.doe.mass.edu/specialeducation/reporting/spp-apr/indicators/indicator3/" TargetMode="External"/><Relationship Id="rId141" Type="http://schemas.openxmlformats.org/officeDocument/2006/relationships/hyperlink" Target="https://www.doe.mass.edu/lawsregs/603cmr28.html?section=06" TargetMode="External"/><Relationship Id="rId7" Type="http://schemas.openxmlformats.org/officeDocument/2006/relationships/settings" Target="settings.xml"/><Relationship Id="rId162" Type="http://schemas.openxmlformats.org/officeDocument/2006/relationships/hyperlink" Target="https://www.doe.mass.edu/seis/" TargetMode="External"/><Relationship Id="rId183" Type="http://schemas.openxmlformats.org/officeDocument/2006/relationships/hyperlink" Target="https://sites.ed.gov/idea/regs/b/b/300.144" TargetMode="External"/><Relationship Id="rId218" Type="http://schemas.openxmlformats.org/officeDocument/2006/relationships/hyperlink" Target="https://malegislature.gov/Laws/GeneralLaws/PartI/TitleXII/Chapter71B/Section3" TargetMode="External"/><Relationship Id="rId239" Type="http://schemas.openxmlformats.org/officeDocument/2006/relationships/hyperlink" Target="https://malegislature.gov/Laws/GeneralLaws/PartI/TitleXII/Chapter71/Section38G" TargetMode="External"/><Relationship Id="rId250" Type="http://schemas.openxmlformats.org/officeDocument/2006/relationships/hyperlink" Target="https://www.doe.mass.edu/news/news.aspx?id=3416" TargetMode="External"/><Relationship Id="rId271" Type="http://schemas.openxmlformats.org/officeDocument/2006/relationships/hyperlink" Target="https://www.doe.mass.edu/specialeducation/reporting/spp-apr/indicators/indicator8/" TargetMode="External"/><Relationship Id="rId24" Type="http://schemas.openxmlformats.org/officeDocument/2006/relationships/hyperlink" Target="https://sites.ed.gov/idea/regs/b/d/300.311/a/4" TargetMode="External"/><Relationship Id="rId45" Type="http://schemas.openxmlformats.org/officeDocument/2006/relationships/hyperlink" Target="https://sites.ed.gov/idea/regs/b/d/300.322/b" TargetMode="External"/><Relationship Id="rId66" Type="http://schemas.openxmlformats.org/officeDocument/2006/relationships/hyperlink" Target="https://www.doe.mass.edu/lawsregs/603cmr28.html?section=06" TargetMode="External"/><Relationship Id="rId87" Type="http://schemas.openxmlformats.org/officeDocument/2006/relationships/hyperlink" Target="https://www.doe.mass.edu/lawsregs/603cmr28.html?section=04" TargetMode="External"/><Relationship Id="rId110" Type="http://schemas.openxmlformats.org/officeDocument/2006/relationships/hyperlink" Target="https://www.doe.mass.edu/specialeducation/policy/dese/advisories/memo-sy2024-2025-6.html" TargetMode="External"/><Relationship Id="rId131" Type="http://schemas.openxmlformats.org/officeDocument/2006/relationships/hyperlink" Target="https://www.doe.mass.edu/lawsregs/603cmr28.html?section=07" TargetMode="External"/><Relationship Id="rId152" Type="http://schemas.openxmlformats.org/officeDocument/2006/relationships/hyperlink" Target="https://malegislature.gov/Laws/GeneralLaws/PartI/TitleXII/Chapter76/Section1" TargetMode="External"/><Relationship Id="rId173" Type="http://schemas.openxmlformats.org/officeDocument/2006/relationships/hyperlink" Target="https://sites.ed.gov/idea/regs/b/b/300.134" TargetMode="External"/><Relationship Id="rId194" Type="http://schemas.openxmlformats.org/officeDocument/2006/relationships/hyperlink" Target="https://www.doe.mass.edu/lawsregs/603cmr28.html?section=06" TargetMode="External"/><Relationship Id="rId208" Type="http://schemas.openxmlformats.org/officeDocument/2006/relationships/hyperlink" Target="https://www.doe.mass.edu/lawsregs/603cmr28.html?section=06" TargetMode="External"/><Relationship Id="rId229" Type="http://schemas.openxmlformats.org/officeDocument/2006/relationships/hyperlink" Target="https://sites.ed.gov/idea/regs/b/a/300.5" TargetMode="External"/><Relationship Id="rId240" Type="http://schemas.openxmlformats.org/officeDocument/2006/relationships/hyperlink" Target="https://www.doe.mass.edu/lawsregs/603cmr7.html?section=all" TargetMode="External"/><Relationship Id="rId261" Type="http://schemas.openxmlformats.org/officeDocument/2006/relationships/hyperlink" Target="https://malegislature.gov/Laws/GeneralLaws/PartI/TitleXII/Chapter69/Section1i" TargetMode="External"/><Relationship Id="rId14" Type="http://schemas.openxmlformats.org/officeDocument/2006/relationships/hyperlink" Target="https://sites.ed.gov/idea/statute-chapter-33/subchapter-ii/1414/b" TargetMode="External"/><Relationship Id="rId35" Type="http://schemas.openxmlformats.org/officeDocument/2006/relationships/hyperlink" Target="https://sites.ed.gov/idea/regs/b/a/300.8/c/1" TargetMode="External"/><Relationship Id="rId56" Type="http://schemas.openxmlformats.org/officeDocument/2006/relationships/hyperlink" Target="https://www.doe.mass.edu/specialeducation/policy/dese/advisories/2011-1.html" TargetMode="External"/><Relationship Id="rId77" Type="http://schemas.openxmlformats.org/officeDocument/2006/relationships/hyperlink" Target="https://www.doe.mass.edu/lawsregs/603cmr28.html?section=04" TargetMode="External"/><Relationship Id="rId100" Type="http://schemas.openxmlformats.org/officeDocument/2006/relationships/hyperlink" Target="https://sites.ed.gov/idea/regs/b/b/300.124" TargetMode="External"/><Relationship Id="rId282" Type="http://schemas.microsoft.com/office/2020/10/relationships/intelligence" Target="intelligence2.xml"/><Relationship Id="rId8" Type="http://schemas.openxmlformats.org/officeDocument/2006/relationships/webSettings" Target="webSettings.xml"/><Relationship Id="rId98" Type="http://schemas.openxmlformats.org/officeDocument/2006/relationships/hyperlink" Target="https://www.doe.mass.edu/lawsregs/603cmr28.html?section=07" TargetMode="External"/><Relationship Id="rId121" Type="http://schemas.openxmlformats.org/officeDocument/2006/relationships/hyperlink" Target="https://malegislature.gov/Laws/GeneralLaws/PartI/TitleXII/Chapter71b/section3" TargetMode="External"/><Relationship Id="rId142" Type="http://schemas.openxmlformats.org/officeDocument/2006/relationships/hyperlink" Target="https://sites.ed.gov/idea/regs/b/b/300.109" TargetMode="External"/><Relationship Id="rId163" Type="http://schemas.openxmlformats.org/officeDocument/2006/relationships/hyperlink" Target="https://malegislature.gov/Laws/GeneralLaws/PartI/TitleXII/Chapter71B/Section12" TargetMode="External"/><Relationship Id="rId184" Type="http://schemas.openxmlformats.org/officeDocument/2006/relationships/hyperlink" Target="https://sites.ed.gov/idea/regs/b/d/300.300/d/4" TargetMode="External"/><Relationship Id="rId219" Type="http://schemas.openxmlformats.org/officeDocument/2006/relationships/hyperlink" Target="https://sites.ed.gov/idea/regs/b/b/300.131" TargetMode="External"/><Relationship Id="rId230" Type="http://schemas.openxmlformats.org/officeDocument/2006/relationships/hyperlink" Target="https://sites.ed.gov/idea/regs/b/a/300.6" TargetMode="External"/><Relationship Id="rId251" Type="http://schemas.openxmlformats.org/officeDocument/2006/relationships/hyperlink" Target="https://malegislature.gov/Laws/GeneralLaws/PartI/TitleXII/Chapter71/section38g" TargetMode="External"/><Relationship Id="rId25" Type="http://schemas.openxmlformats.org/officeDocument/2006/relationships/hyperlink" Target="https://sites.ed.gov/idea/regs/b/d/300.311/a/5" TargetMode="External"/><Relationship Id="rId46" Type="http://schemas.openxmlformats.org/officeDocument/2006/relationships/hyperlink" Target="https://sites.ed.gov/idea/regs/b/d/300.324/c" TargetMode="External"/><Relationship Id="rId67" Type="http://schemas.openxmlformats.org/officeDocument/2006/relationships/hyperlink" Target="https://www.ecfr.gov/current/title-34/section-300.301" TargetMode="External"/><Relationship Id="rId272" Type="http://schemas.openxmlformats.org/officeDocument/2006/relationships/hyperlink" Target="https://www.doe.mass.edu/lawsregs/603cmr28.html?section=05" TargetMode="External"/><Relationship Id="rId88" Type="http://schemas.openxmlformats.org/officeDocument/2006/relationships/hyperlink" Target="https://sites.ed.gov/idea/regs/b/d/300.324" TargetMode="External"/><Relationship Id="rId111" Type="http://schemas.openxmlformats.org/officeDocument/2006/relationships/hyperlink" Target="https://www.doe.mass.edu/lawsregs/603cmr28.html?section=05" TargetMode="External"/><Relationship Id="rId132" Type="http://schemas.openxmlformats.org/officeDocument/2006/relationships/hyperlink" Target="https://sites.ed.gov/idea/regs/b/d/300.322/a" TargetMode="External"/><Relationship Id="rId153" Type="http://schemas.openxmlformats.org/officeDocument/2006/relationships/hyperlink" Target="https://www.doe.mass.edu/lawsregs/603cmr18.html" TargetMode="External"/><Relationship Id="rId174" Type="http://schemas.openxmlformats.org/officeDocument/2006/relationships/hyperlink" Target="https://sites.ed.gov/idea/regs/b/b/300.135" TargetMode="External"/><Relationship Id="rId195" Type="http://schemas.openxmlformats.org/officeDocument/2006/relationships/hyperlink" Target="https://www.doe.mass.edu/lawsregs/603cmr28.html?section=06" TargetMode="External"/><Relationship Id="rId209" Type="http://schemas.openxmlformats.org/officeDocument/2006/relationships/hyperlink" Target="https://www.doe.mass.edu/lawsregs/603cmr28.html?section=04" TargetMode="External"/><Relationship Id="rId220" Type="http://schemas.openxmlformats.org/officeDocument/2006/relationships/hyperlink" Target="https://sites.ed.gov/idea/regs/b/c/300.209" TargetMode="External"/><Relationship Id="rId241" Type="http://schemas.openxmlformats.org/officeDocument/2006/relationships/hyperlink" Target="https://www.doe.mass.edu/lawsregs/603cmr28.html?section=02" TargetMode="External"/><Relationship Id="rId15" Type="http://schemas.openxmlformats.org/officeDocument/2006/relationships/hyperlink" Target="https://www.ecfr.gov/current/title-34/subtitle-B/chapter-III/part-300/subpart-D/subject-group-ECFRcdd53b28839f370/section-300.304" TargetMode="External"/><Relationship Id="rId36" Type="http://schemas.openxmlformats.org/officeDocument/2006/relationships/hyperlink" Target="https://malegislature.gov/Laws/SessionLaws/Acts/2003/Chapter140" TargetMode="External"/><Relationship Id="rId57" Type="http://schemas.openxmlformats.org/officeDocument/2006/relationships/hyperlink" Target="https://www.doe.mass.edu/lawsregs/603cmr28.html?section=02" TargetMode="External"/><Relationship Id="rId262" Type="http://schemas.openxmlformats.org/officeDocument/2006/relationships/hyperlink" Target="https://malegislature.gov/Laws/GeneralLaws/PartI/TitleXII/Chapter71B/Section3" TargetMode="External"/><Relationship Id="rId78" Type="http://schemas.openxmlformats.org/officeDocument/2006/relationships/hyperlink" Target="https://sites.ed.gov/idea/regs/b/e/300.502" TargetMode="External"/><Relationship Id="rId99" Type="http://schemas.openxmlformats.org/officeDocument/2006/relationships/hyperlink" Target="https://sites.ed.gov/idea/regs/b/b/300.101/b" TargetMode="External"/><Relationship Id="rId101" Type="http://schemas.openxmlformats.org/officeDocument/2006/relationships/hyperlink" Target="https://sites.ed.gov/idea/regs/b/d/300.323/b" TargetMode="External"/><Relationship Id="rId122" Type="http://schemas.openxmlformats.org/officeDocument/2006/relationships/hyperlink" Target="https://www.doe.mass.edu/lawsregs/603cmr28.html?section=04" TargetMode="External"/><Relationship Id="rId143" Type="http://schemas.openxmlformats.org/officeDocument/2006/relationships/hyperlink" Target="https://sites.ed.gov/idea/regs/b/b/300.110" TargetMode="External"/><Relationship Id="rId164" Type="http://schemas.openxmlformats.org/officeDocument/2006/relationships/hyperlink" Target="https://malegislature.gov/Laws/GeneralLaws/PartI/TitleXII/Chapter71B/Section11A" TargetMode="External"/><Relationship Id="rId185" Type="http://schemas.openxmlformats.org/officeDocument/2006/relationships/hyperlink" Target="https://sites.ed.gov/idea/regs/b/d/300.301" TargetMode="External"/><Relationship Id="rId9" Type="http://schemas.openxmlformats.org/officeDocument/2006/relationships/footnotes" Target="footnotes.xml"/><Relationship Id="rId210" Type="http://schemas.openxmlformats.org/officeDocument/2006/relationships/hyperlink" Target="https://www.ecfr.gov/current/title-34/subtitle-B/chapter-III/part-300/subpart-B/subject-group-ECFR4c69ab8d340f516/section-300.101" TargetMode="External"/><Relationship Id="rId26" Type="http://schemas.openxmlformats.org/officeDocument/2006/relationships/hyperlink" Target="https://sites.ed.gov/idea/regs/b/d/300.311/a/5/i" TargetMode="External"/><Relationship Id="rId231" Type="http://schemas.openxmlformats.org/officeDocument/2006/relationships/hyperlink" Target="https://sites.ed.gov/idea/regs/b/b/300.105/a" TargetMode="External"/><Relationship Id="rId252" Type="http://schemas.openxmlformats.org/officeDocument/2006/relationships/hyperlink" Target="https://www.doe.mass.edu/lawsregs/603cmr28.html?section=06" TargetMode="External"/><Relationship Id="rId273" Type="http://schemas.openxmlformats.org/officeDocument/2006/relationships/hyperlink" Target="https://www.doe.mass.edu/specialeducation/reporting/spp-apr/indicators/indicator1/" TargetMode="External"/><Relationship Id="rId47" Type="http://schemas.openxmlformats.org/officeDocument/2006/relationships/hyperlink" Target="https://www.doe.mass.edu/specialeducation/reporting/spp-apr/indicators/indicator13/" TargetMode="External"/><Relationship Id="rId68" Type="http://schemas.openxmlformats.org/officeDocument/2006/relationships/hyperlink" Target="https://www.doe.mass.edu/specialeducation/reporting/spp-apr/indicators/indicator11/" TargetMode="External"/><Relationship Id="rId89" Type="http://schemas.openxmlformats.org/officeDocument/2006/relationships/hyperlink" Target="https://sites.ed.gov/idea/regs/b/d/300.320" TargetMode="External"/><Relationship Id="rId112" Type="http://schemas.openxmlformats.org/officeDocument/2006/relationships/hyperlink" Target="https://malegislature.gov/Laws/GeneralLaws/PartI/TitleXII/Chapter71B/Section3" TargetMode="External"/><Relationship Id="rId133" Type="http://schemas.openxmlformats.org/officeDocument/2006/relationships/hyperlink" Target="https://sites.ed.gov/idea/regs/b/e/300.501/b" TargetMode="External"/><Relationship Id="rId154" Type="http://schemas.openxmlformats.org/officeDocument/2006/relationships/hyperlink" Target="https://www.doe.mass.edu/lawsregs/603cmr28.html?section=02" TargetMode="External"/><Relationship Id="rId175" Type="http://schemas.openxmlformats.org/officeDocument/2006/relationships/hyperlink" Target="https://sites.ed.gov/idea/regs/b/b/300.136" TargetMode="External"/><Relationship Id="rId196" Type="http://schemas.openxmlformats.org/officeDocument/2006/relationships/hyperlink" Target="https://www.doe.mass.edu/lawsregs/603cmr28.html?section=06" TargetMode="External"/><Relationship Id="rId200" Type="http://schemas.openxmlformats.org/officeDocument/2006/relationships/hyperlink" Target="https://sites.ed.gov/idea/regs/b/d/300.324/a" TargetMode="External"/><Relationship Id="rId16" Type="http://schemas.openxmlformats.org/officeDocument/2006/relationships/hyperlink" Target="https://sites.ed.gov/idea/regs/b/d/300.305/a" TargetMode="External"/><Relationship Id="rId221" Type="http://schemas.openxmlformats.org/officeDocument/2006/relationships/hyperlink" Target="https://sites.ed.gov/idea/regs/b/b/300.111" TargetMode="External"/><Relationship Id="rId242" Type="http://schemas.openxmlformats.org/officeDocument/2006/relationships/hyperlink" Target="https://www.ecfr.gov/current/title-34/subtitle-B/chapter-III/part-300/subpart-B/subject-group-ECFR18f0c3fecd807b3/section-300.156" TargetMode="External"/><Relationship Id="rId263" Type="http://schemas.openxmlformats.org/officeDocument/2006/relationships/hyperlink" Target="https://www.doe.mass.edu/lawsregs/603cmr28.html?section=04" TargetMode="External"/><Relationship Id="rId37" Type="http://schemas.openxmlformats.org/officeDocument/2006/relationships/hyperlink" Target="https://sites.ed.gov/idea/statute-chapter-33/subchapter-ii/1412/a" TargetMode="External"/><Relationship Id="rId58" Type="http://schemas.openxmlformats.org/officeDocument/2006/relationships/hyperlink" Target="https://www.mass.gov/info-details/mass-general-laws-c71b-ss-3" TargetMode="External"/><Relationship Id="rId79" Type="http://schemas.openxmlformats.org/officeDocument/2006/relationships/hyperlink" Target="https://www.doe.mass.edu/specialeducation/policy/dese/advisories/memo-sy2024-2025-7.html" TargetMode="External"/><Relationship Id="rId102" Type="http://schemas.openxmlformats.org/officeDocument/2006/relationships/hyperlink" Target="https://www.doe.mass.edu/specialeducation/reporting/spp-apr/indicators/indicator12/" TargetMode="External"/><Relationship Id="rId123" Type="http://schemas.openxmlformats.org/officeDocument/2006/relationships/hyperlink" Target="https://www.ecfr.gov/current/title-34/subtitle-B/chapter-III/part-300/subpart-E/section-300.503" TargetMode="External"/><Relationship Id="rId144" Type="http://schemas.openxmlformats.org/officeDocument/2006/relationships/hyperlink" Target="https://sites.ed.gov/idea/regs/b/b/300.115" TargetMode="External"/><Relationship Id="rId90" Type="http://schemas.openxmlformats.org/officeDocument/2006/relationships/hyperlink" Target="https://www.doe.mass.edu/specialeducation/policy/dese/advisories/memo-sy2024-2025-6.html" TargetMode="External"/><Relationship Id="rId165" Type="http://schemas.openxmlformats.org/officeDocument/2006/relationships/hyperlink" Target="https://www.doe.mass.edu/lawsregs/603cmr28.html?section=10" TargetMode="External"/><Relationship Id="rId186" Type="http://schemas.openxmlformats.org/officeDocument/2006/relationships/hyperlink" Target="https://sites.ed.gov/idea/regs/b/d/300.302" TargetMode="External"/><Relationship Id="rId211" Type="http://schemas.openxmlformats.org/officeDocument/2006/relationships/hyperlink" Target="https://www.doe.mass.edu/specialeducation/reporting/spp-apr/default.html" TargetMode="External"/><Relationship Id="rId232" Type="http://schemas.openxmlformats.org/officeDocument/2006/relationships/hyperlink" Target="https://sites.ed.gov/idea/regs/b/d/300.324/a/2/v" TargetMode="External"/><Relationship Id="rId253" Type="http://schemas.openxmlformats.org/officeDocument/2006/relationships/hyperlink" Target="https://www.doe.mass.edu/specialeducation/reporting/spp-apr/default.html" TargetMode="External"/><Relationship Id="rId274" Type="http://schemas.openxmlformats.org/officeDocument/2006/relationships/hyperlink" Target="https://www.doe.mass.edu/specialeducation/reporting/spp-apr/indicators/indicator3/" TargetMode="External"/><Relationship Id="rId27" Type="http://schemas.openxmlformats.org/officeDocument/2006/relationships/hyperlink" Target="https://sites.ed.gov/idea/regs/b/d/300.311/a/5/ii/a" TargetMode="External"/><Relationship Id="rId48" Type="http://schemas.openxmlformats.org/officeDocument/2006/relationships/hyperlink" Target="https://www.doe.mass.edu/specialeducation/policy/dese/advisories/2013-1ta.html" TargetMode="External"/><Relationship Id="rId69" Type="http://schemas.openxmlformats.org/officeDocument/2006/relationships/hyperlink" Target="https://www.doe.mass.edu/specialeducation/policy/dese/advisories/memo-sy2024-2025-6.html" TargetMode="External"/><Relationship Id="rId113" Type="http://schemas.openxmlformats.org/officeDocument/2006/relationships/hyperlink" Target="https://www.doe.mass.edu/lawsregs/603cmr28.html?section=06" TargetMode="External"/><Relationship Id="rId134" Type="http://schemas.openxmlformats.org/officeDocument/2006/relationships/hyperlink" Target="https://sites.ed.gov/idea/regs/b/e/300.501/c" TargetMode="External"/><Relationship Id="rId80" Type="http://schemas.openxmlformats.org/officeDocument/2006/relationships/hyperlink" Target="https://www.doe.mass.edu/lawsregs/603cmr28.html?section=04" TargetMode="External"/><Relationship Id="rId155" Type="http://schemas.openxmlformats.org/officeDocument/2006/relationships/hyperlink" Target="https://www.doe.mass.edu/lawsregs/603cmr28.html?section=06" TargetMode="External"/><Relationship Id="rId176" Type="http://schemas.openxmlformats.org/officeDocument/2006/relationships/hyperlink" Target="https://sites.ed.gov/idea/regs/b/b/300.137" TargetMode="External"/><Relationship Id="rId197" Type="http://schemas.openxmlformats.org/officeDocument/2006/relationships/hyperlink" Target="https://www.ecfr.gov/current/title-34/subtitle-B/chapter-III/part-300/subpart-B/subject-group-ECFR4c69ab8d340f516/section-300.101" TargetMode="External"/><Relationship Id="rId201" Type="http://schemas.openxmlformats.org/officeDocument/2006/relationships/hyperlink" Target="https://www.doe.mass.edu/specialeducation/reporting/spp-apr/indicators/indicator4/" TargetMode="External"/><Relationship Id="rId222" Type="http://schemas.openxmlformats.org/officeDocument/2006/relationships/hyperlink" Target="https://sites.ed.gov/idea/idea-files/osep-memo-11-07-response-to-intervention-rti-memo/" TargetMode="External"/><Relationship Id="rId243" Type="http://schemas.openxmlformats.org/officeDocument/2006/relationships/hyperlink" Target="https://www.doe.mass.edu/lawsregs/603cmr28.html?section=03" TargetMode="External"/><Relationship Id="rId264" Type="http://schemas.openxmlformats.org/officeDocument/2006/relationships/hyperlink" Target="https://www.doe.mass.edu/lawsregs/603cmr28.html?section=all" TargetMode="External"/><Relationship Id="rId17" Type="http://schemas.openxmlformats.org/officeDocument/2006/relationships/hyperlink" Target="https://sites.ed.gov/idea/regs/b/d/300.306/c" TargetMode="External"/><Relationship Id="rId38" Type="http://schemas.openxmlformats.org/officeDocument/2006/relationships/hyperlink" Target="https://www.ecfr.gov/current/title-34/subtitle-B/chapter-II/part-200/subpart-A/subject-group-ECFR3da56646dfe7570/section-200.6" TargetMode="External"/><Relationship Id="rId59" Type="http://schemas.openxmlformats.org/officeDocument/2006/relationships/hyperlink" Target="https://sites.ed.gov/idea/regs/b/b/300.116" TargetMode="External"/><Relationship Id="rId103" Type="http://schemas.openxmlformats.org/officeDocument/2006/relationships/hyperlink" Target="https://www.doe.mass.edu/lawsregs/603cmr28.html?section=05" TargetMode="External"/><Relationship Id="rId124" Type="http://schemas.openxmlformats.org/officeDocument/2006/relationships/hyperlink" Target="https://www.ecfr.gov/current/title-34/subtitle-B/chapter-III/part-300/subpart-E/section-300.504" TargetMode="External"/><Relationship Id="rId70" Type="http://schemas.openxmlformats.org/officeDocument/2006/relationships/hyperlink" Target="https://www.doe.mass.edu/lawsregs/603cmr28.html?section=05" TargetMode="External"/><Relationship Id="rId91" Type="http://schemas.openxmlformats.org/officeDocument/2006/relationships/hyperlink" Target="https://www.doe.mass.edu/lawsregs/603cmr28.html?section=03" TargetMode="External"/><Relationship Id="rId145" Type="http://schemas.openxmlformats.org/officeDocument/2006/relationships/hyperlink" Target="https://www.doe.mass.edu/specialeducation/reporting/spp-apr/indicators/indicator5/" TargetMode="External"/><Relationship Id="rId166" Type="http://schemas.openxmlformats.org/officeDocument/2006/relationships/hyperlink" Target="https://www.doe.mass.edu/lawsregs/603cmr28.html?section=03" TargetMode="External"/><Relationship Id="rId187" Type="http://schemas.openxmlformats.org/officeDocument/2006/relationships/hyperlink" Target="https://sites.ed.gov/idea/regs/b/d/300.303" TargetMode="External"/><Relationship Id="rId1" Type="http://schemas.openxmlformats.org/officeDocument/2006/relationships/customXml" Target="../customXml/item1.xml"/><Relationship Id="rId212" Type="http://schemas.openxmlformats.org/officeDocument/2006/relationships/hyperlink" Target="https://www.doe.mass.edu/specialeducation/policy/dese/advisories/2002-3.html" TargetMode="External"/><Relationship Id="rId233" Type="http://schemas.openxmlformats.org/officeDocument/2006/relationships/hyperlink" Target="https://www.doe.mass.edu/specialeducation/policy/dese/advisories/2018-3ta.html" TargetMode="External"/><Relationship Id="rId254" Type="http://schemas.openxmlformats.org/officeDocument/2006/relationships/hyperlink" Target="https://www.doe.mass.edu/lawsregs/603cmr28.html?section=03" TargetMode="External"/><Relationship Id="rId28" Type="http://schemas.openxmlformats.org/officeDocument/2006/relationships/hyperlink" Target="https://sites.ed.gov/idea/regs/b/d/300.311/a/5/ii/b" TargetMode="External"/><Relationship Id="rId49" Type="http://schemas.openxmlformats.org/officeDocument/2006/relationships/hyperlink" Target="https://www.doe.mass.edu/specialeducation/policy/dese/advisories/2014-4ta.html" TargetMode="External"/><Relationship Id="rId114" Type="http://schemas.openxmlformats.org/officeDocument/2006/relationships/hyperlink" Target="https://sites.ed.gov/idea/regs/b/b" TargetMode="External"/><Relationship Id="rId275" Type="http://schemas.openxmlformats.org/officeDocument/2006/relationships/hyperlink" Target="https://www.doe.mass.edu/specialeducation/reporting/spp-apr/indicators/indicator5/" TargetMode="External"/><Relationship Id="rId60" Type="http://schemas.openxmlformats.org/officeDocument/2006/relationships/hyperlink" Target="https://sites.ed.gov/idea/regs/b/d/300.321" TargetMode="External"/><Relationship Id="rId81" Type="http://schemas.openxmlformats.org/officeDocument/2006/relationships/hyperlink" Target="https://sites.ed.gov/idea/regs/b/d/300.303" TargetMode="External"/><Relationship Id="rId135" Type="http://schemas.openxmlformats.org/officeDocument/2006/relationships/hyperlink" Target="https://sites.ed.gov/idea/regs/b/e/300.503/c" TargetMode="External"/><Relationship Id="rId156" Type="http://schemas.openxmlformats.org/officeDocument/2006/relationships/hyperlink" Target="https://www.doe.mass.edu/lawsregs/603cmr28.html?section=09" TargetMode="External"/><Relationship Id="rId177" Type="http://schemas.openxmlformats.org/officeDocument/2006/relationships/hyperlink" Target="https://sites.ed.gov/idea/regs/b/b/300.138" TargetMode="External"/><Relationship Id="rId198" Type="http://schemas.openxmlformats.org/officeDocument/2006/relationships/hyperlink" Target="https://www.ecfr.gov/current/title-34/subtitle-B/chapter-III/part-300/subpart-B/subject-group-ECFR87c0ef8b3fdf81c/section-300.124" TargetMode="External"/><Relationship Id="rId202" Type="http://schemas.openxmlformats.org/officeDocument/2006/relationships/hyperlink" Target="https://www.ecfr.gov/current/title-34/subtitle-B/chapter-III/part-300/subpart-E/subject-group-ECFRfb9aefa81a38ee9/section-300.530" TargetMode="External"/><Relationship Id="rId223" Type="http://schemas.openxmlformats.org/officeDocument/2006/relationships/hyperlink" Target="https://malegislature.gov/Laws/GeneralLaws/PartI/TitleXII/Chapter71B/Section3" TargetMode="External"/><Relationship Id="rId244" Type="http://schemas.openxmlformats.org/officeDocument/2006/relationships/hyperlink" Target="https://www.ecfr.gov/current/title-34/subtitle-B/chapter-III/part-300/subpart-A/subject-group-ECFR0ec59c730ac278e/section-300.34" TargetMode="External"/><Relationship Id="rId18" Type="http://schemas.openxmlformats.org/officeDocument/2006/relationships/hyperlink" Target="https://www.doe.mass.edu/lawsregs/603cmr28.html?section=04" TargetMode="External"/><Relationship Id="rId39" Type="http://schemas.openxmlformats.org/officeDocument/2006/relationships/hyperlink" Target="https://www.doe.mass.edu/mcas/alt/essa/" TargetMode="External"/><Relationship Id="rId265" Type="http://schemas.openxmlformats.org/officeDocument/2006/relationships/hyperlink" Target="https://malegislature.gov/Laws/GeneralLaws/PartI/TitleXII/Chapter69/Section1g" TargetMode="External"/><Relationship Id="rId50" Type="http://schemas.openxmlformats.org/officeDocument/2006/relationships/hyperlink" Target="https://www.doe.mass.edu/specialeducation/policy/dese/advisories/default.html" TargetMode="External"/><Relationship Id="rId104" Type="http://schemas.openxmlformats.org/officeDocument/2006/relationships/hyperlink" Target="https://malegislature.gov/Laws/GeneralLaws/PartI/TitleXII/Chapter71b/section3" TargetMode="External"/><Relationship Id="rId125" Type="http://schemas.openxmlformats.org/officeDocument/2006/relationships/hyperlink" Target="https://www.ecfr.gov/current/title-34/subtitle-B/chapter-III/part-303/subpart-E/subject-group-ECFR0b42dee73576d72/section-303.421" TargetMode="External"/><Relationship Id="rId146" Type="http://schemas.openxmlformats.org/officeDocument/2006/relationships/hyperlink" Target="https://www.doe.mass.edu/specialeducation/policy/dese/advisories/2002-3.html" TargetMode="External"/><Relationship Id="rId167" Type="http://schemas.openxmlformats.org/officeDocument/2006/relationships/hyperlink" Target="https://www.doe.mass.edu/lawsregs/603cmr28.html?section=04" TargetMode="External"/><Relationship Id="rId188" Type="http://schemas.openxmlformats.org/officeDocument/2006/relationships/hyperlink" Target="https://sites.ed.gov/idea/regs/b/d/300.304" TargetMode="External"/><Relationship Id="rId71" Type="http://schemas.openxmlformats.org/officeDocument/2006/relationships/hyperlink" Target="https://sites.ed.gov/idea/regs/b/a/300.8/a" TargetMode="External"/><Relationship Id="rId92" Type="http://schemas.openxmlformats.org/officeDocument/2006/relationships/hyperlink" Target="https://www.doe.mass.edu/lawsregs/603cmr28.html?section=03" TargetMode="External"/><Relationship Id="rId213" Type="http://schemas.openxmlformats.org/officeDocument/2006/relationships/hyperlink" Target="https://www.doe.mass.edu/lawsregs/603cmr28.html?section=02" TargetMode="External"/><Relationship Id="rId234" Type="http://schemas.openxmlformats.org/officeDocument/2006/relationships/hyperlink" Target="https://www.doe.mass.edu/lawsregs/603cmr28.html?section=06" TargetMode="External"/><Relationship Id="rId2" Type="http://schemas.openxmlformats.org/officeDocument/2006/relationships/customXml" Target="../customXml/item2.xml"/><Relationship Id="rId29" Type="http://schemas.openxmlformats.org/officeDocument/2006/relationships/hyperlink" Target="https://sites.ed.gov/idea/regs/b/a/300.8/c" TargetMode="External"/><Relationship Id="rId255" Type="http://schemas.openxmlformats.org/officeDocument/2006/relationships/hyperlink" Target="https://www.doe.mass.edu/lawsregs/603cmr46.html?section=04" TargetMode="External"/><Relationship Id="rId276" Type="http://schemas.openxmlformats.org/officeDocument/2006/relationships/hyperlink" Target="https://www.ecfr.gov/current/title-34/subtitle-B/chapter-III/part-300/subpart-B/subject-group-ECFR18f0c3fecd807b3/section-300.156" TargetMode="External"/><Relationship Id="rId40" Type="http://schemas.openxmlformats.org/officeDocument/2006/relationships/hyperlink" Target="https://www.doe.mass.edu/mcas/alt/essa/participation-tool.pdf" TargetMode="External"/><Relationship Id="rId115" Type="http://schemas.openxmlformats.org/officeDocument/2006/relationships/hyperlink" Target="https://sites.ed.gov/idea/regs/b/a/300.42" TargetMode="External"/><Relationship Id="rId136" Type="http://schemas.openxmlformats.org/officeDocument/2006/relationships/hyperlink" Target="https://www.doe.mass.edu/specialeducation/reporting/spp-apr/indicators/indicator8/" TargetMode="External"/><Relationship Id="rId157" Type="http://schemas.openxmlformats.org/officeDocument/2006/relationships/hyperlink" Target="https://www.doe.mass.edu/lawsregs/603cmr1.html" TargetMode="External"/><Relationship Id="rId178" Type="http://schemas.openxmlformats.org/officeDocument/2006/relationships/hyperlink" Target="https://sites.ed.gov/idea/regs/b/b/300.139" TargetMode="External"/><Relationship Id="rId61" Type="http://schemas.openxmlformats.org/officeDocument/2006/relationships/hyperlink" Target="https://sites.ed.gov/idea/regs/b/d/300.328" TargetMode="External"/><Relationship Id="rId82" Type="http://schemas.openxmlformats.org/officeDocument/2006/relationships/hyperlink" Target="https://sites.ed.gov/idea/regs/b/d/300.305" TargetMode="External"/><Relationship Id="rId199" Type="http://schemas.openxmlformats.org/officeDocument/2006/relationships/hyperlink" Target="https://www.ecfr.gov/current/title-34/subtitle-B/chapter-III/part-300/subpart-D/subject-group-ECFR28b07e67452ed7a/section-300.323" TargetMode="External"/><Relationship Id="rId203" Type="http://schemas.openxmlformats.org/officeDocument/2006/relationships/hyperlink" Target="https://www.doe.mass.edu/specialeducation/reporting/spp-apr/indicators/indicator4/" TargetMode="External"/><Relationship Id="rId19" Type="http://schemas.openxmlformats.org/officeDocument/2006/relationships/hyperlink" Target="https://sites.ed.gov/idea/regs/b/d/300.304/b" TargetMode="External"/><Relationship Id="rId224" Type="http://schemas.openxmlformats.org/officeDocument/2006/relationships/hyperlink" Target="https://www.doe.mass.edu/lawsregs/603cmr28.html?section=03" TargetMode="External"/><Relationship Id="rId245" Type="http://schemas.openxmlformats.org/officeDocument/2006/relationships/hyperlink" Target="https://www.ecfr.gov/current/title-34/subtitle-B/chapter-III/part-300/subpart-B/subject-group-ECFR18f0c3fecd807b3/section-300.156" TargetMode="External"/><Relationship Id="rId266" Type="http://schemas.openxmlformats.org/officeDocument/2006/relationships/hyperlink" Target="https://www.doe.mass.edu/lawsregs/603cmr28.html?section=05" TargetMode="External"/><Relationship Id="rId30" Type="http://schemas.openxmlformats.org/officeDocument/2006/relationships/hyperlink" Target="https://sites.ed.gov/idea/regs/b/d/300.309" TargetMode="External"/><Relationship Id="rId105" Type="http://schemas.openxmlformats.org/officeDocument/2006/relationships/hyperlink" Target="https://www.doe.mass.edu/specialeducation/policy/dese/advisories/2011-2ta.html" TargetMode="External"/><Relationship Id="rId126" Type="http://schemas.openxmlformats.org/officeDocument/2006/relationships/hyperlink" Target="https://sites.ed.gov/idea/files/osep11-07rtimemo.pdf" TargetMode="External"/><Relationship Id="rId147" Type="http://schemas.openxmlformats.org/officeDocument/2006/relationships/hyperlink" Target="https://sites.ed.gov/idea/regs/b/a/300.5" TargetMode="External"/><Relationship Id="rId168" Type="http://schemas.openxmlformats.org/officeDocument/2006/relationships/hyperlink" Target="https://www.doe.mass.edu/lawsregs/603cmr28.html?section=05" TargetMode="External"/><Relationship Id="rId51" Type="http://schemas.openxmlformats.org/officeDocument/2006/relationships/hyperlink" Target="https://www.doe.mass.edu/specialeducation/policy/dese/advisories/default.html" TargetMode="External"/><Relationship Id="rId72" Type="http://schemas.openxmlformats.org/officeDocument/2006/relationships/hyperlink" Target="https://sites.ed.gov/idea/regs/b/d/300.306" TargetMode="External"/><Relationship Id="rId93" Type="http://schemas.openxmlformats.org/officeDocument/2006/relationships/hyperlink" Target="https://malegislature.gov/Laws/GeneralLaws/PartI/TitleXII/Chapter71B/Section3" TargetMode="External"/><Relationship Id="rId189" Type="http://schemas.openxmlformats.org/officeDocument/2006/relationships/hyperlink" Target="https://sites.ed.gov/idea/regs/b/d/300.305" TargetMode="External"/><Relationship Id="rId3" Type="http://schemas.openxmlformats.org/officeDocument/2006/relationships/customXml" Target="../customXml/item3.xml"/><Relationship Id="rId214" Type="http://schemas.openxmlformats.org/officeDocument/2006/relationships/hyperlink" Target="https://www.ecfr.gov/current/title-34/subtitle-B/chapter-III/part-300/subpart-A/subject-group-ECFR0ec59c730ac278e/section-300.34" TargetMode="External"/><Relationship Id="rId235" Type="http://schemas.openxmlformats.org/officeDocument/2006/relationships/hyperlink" Target="https://malegislature.gov/Laws/GeneralLaws/PartI/TitleXII/Chapter71B/Section3A" TargetMode="External"/><Relationship Id="rId256" Type="http://schemas.openxmlformats.org/officeDocument/2006/relationships/hyperlink" Target="https://www.doe.mass.edu/lawsregs/603cmr46.html?section=02" TargetMode="External"/><Relationship Id="rId277" Type="http://schemas.openxmlformats.org/officeDocument/2006/relationships/hyperlink" Target="https://www.ecfr.gov/current/title-34/subtitle-B/chapter-III/part-300/subpart-D/subject-group-ECFR28b07e67452ed7a/section-300.323" TargetMode="External"/><Relationship Id="rId116" Type="http://schemas.openxmlformats.org/officeDocument/2006/relationships/hyperlink" Target="https://www.doe.mass.edu/specialeducation/reporting/spp-apr/default.html" TargetMode="External"/><Relationship Id="rId137" Type="http://schemas.openxmlformats.org/officeDocument/2006/relationships/hyperlink" Target="https://www.doe.mass.edu/lawsregs/603cmr28.html?section=07" TargetMode="External"/><Relationship Id="rId158" Type="http://schemas.openxmlformats.org/officeDocument/2006/relationships/hyperlink" Target="https://sites.ed.gov/idea/regs/b/a/300.2" TargetMode="External"/><Relationship Id="rId20" Type="http://schemas.openxmlformats.org/officeDocument/2006/relationships/hyperlink" Target="https://sites.ed.gov/idea/regs/b/d/300.305" TargetMode="External"/><Relationship Id="rId41" Type="http://schemas.openxmlformats.org/officeDocument/2006/relationships/hyperlink" Target="https://malegislature.gov/Laws/GeneralLaws/PartI/TitleXII/Chapter71B" TargetMode="External"/><Relationship Id="rId62" Type="http://schemas.openxmlformats.org/officeDocument/2006/relationships/hyperlink" Target="https://sites.ed.gov/idea/regs/b/d" TargetMode="External"/><Relationship Id="rId83" Type="http://schemas.openxmlformats.org/officeDocument/2006/relationships/hyperlink" Target="https://www.doe.mass.edu/lawsregs/603cmr28.html?section=07" TargetMode="External"/><Relationship Id="rId179" Type="http://schemas.openxmlformats.org/officeDocument/2006/relationships/hyperlink" Target="https://sites.ed.gov/idea/regs/b/b/300.140" TargetMode="External"/><Relationship Id="rId190" Type="http://schemas.openxmlformats.org/officeDocument/2006/relationships/hyperlink" Target="https://sites.ed.gov/idea/regs/b/d/300.306" TargetMode="External"/><Relationship Id="rId204" Type="http://schemas.openxmlformats.org/officeDocument/2006/relationships/hyperlink" Target="http://www.doe.mass.edu/infoservices/data/schedule.html" TargetMode="External"/><Relationship Id="rId225" Type="http://schemas.openxmlformats.org/officeDocument/2006/relationships/hyperlink" Target="https://www.doe.mass.edu/lawsregs/603cmr28.html?section=07" TargetMode="External"/><Relationship Id="rId246" Type="http://schemas.openxmlformats.org/officeDocument/2006/relationships/hyperlink" Target="https://www.doe.mass.edu/charter/guidance/2020-1.html?section=view-all" TargetMode="External"/><Relationship Id="rId267" Type="http://schemas.openxmlformats.org/officeDocument/2006/relationships/hyperlink" Target="https://www.ecfr.gov/current/title-34/subtitle-B/chapter-III/part-300/subpart-B/subject-group-ECFRf27988d69cd5d3a/section-300.106" TargetMode="External"/><Relationship Id="rId106" Type="http://schemas.openxmlformats.org/officeDocument/2006/relationships/hyperlink" Target="https://www.doe.mass.edu/lawsregs/603cmr28.html?section=05" TargetMode="External"/><Relationship Id="rId127" Type="http://schemas.openxmlformats.org/officeDocument/2006/relationships/hyperlink" Target="https://www.doe.mass.edu/lawsregs/603cmr28.html?section=07" TargetMode="External"/><Relationship Id="rId10" Type="http://schemas.openxmlformats.org/officeDocument/2006/relationships/endnotes" Target="endnotes.xml"/><Relationship Id="rId31" Type="http://schemas.openxmlformats.org/officeDocument/2006/relationships/hyperlink" Target="https://sites.ed.gov/idea/regs/b/d/300.310" TargetMode="External"/><Relationship Id="rId52" Type="http://schemas.openxmlformats.org/officeDocument/2006/relationships/hyperlink" Target="https://www.doe.mass.edu/specialeducation/iep/transition/default.html" TargetMode="External"/><Relationship Id="rId73" Type="http://schemas.openxmlformats.org/officeDocument/2006/relationships/hyperlink" Target="https://www.doe.mass.edu/specialeducation/policy/dese/advisories/2001-4.html" TargetMode="External"/><Relationship Id="rId94" Type="http://schemas.openxmlformats.org/officeDocument/2006/relationships/hyperlink" Target="https://sites.ed.gov/idea/regs/b/b/300.131" TargetMode="External"/><Relationship Id="rId148" Type="http://schemas.openxmlformats.org/officeDocument/2006/relationships/hyperlink" Target="https://sites.ed.gov/idea/regs/b/a/300.6" TargetMode="External"/><Relationship Id="rId169" Type="http://schemas.openxmlformats.org/officeDocument/2006/relationships/hyperlink" Target="https://sites.ed.gov/idea/regs/b/b/300.130" TargetMode="External"/><Relationship Id="rId4" Type="http://schemas.openxmlformats.org/officeDocument/2006/relationships/customXml" Target="../customXml/item4.xml"/><Relationship Id="rId180" Type="http://schemas.openxmlformats.org/officeDocument/2006/relationships/hyperlink" Target="https://sites.ed.gov/idea/regs/b/b/300.141" TargetMode="External"/><Relationship Id="rId215" Type="http://schemas.openxmlformats.org/officeDocument/2006/relationships/hyperlink" Target="https://www.ecfr.gov/current/title-34/subtitle-B/chapter-III/part-300/subpart-D/subject-group-ECFR28b07e67452ed7a/section-300.323" TargetMode="External"/><Relationship Id="rId236" Type="http://schemas.openxmlformats.org/officeDocument/2006/relationships/hyperlink" Target="https://www.doe.mass.edu/lawsregs/603cmr28.html?section=03" TargetMode="External"/><Relationship Id="rId257" Type="http://schemas.openxmlformats.org/officeDocument/2006/relationships/hyperlink" Target="https://www.doe.mass.edu/lawsregs/603cmr28.html?section=03" TargetMode="External"/><Relationship Id="rId278" Type="http://schemas.openxmlformats.org/officeDocument/2006/relationships/hyperlink" Target="https://www.doe.mass.edu/lawsregs/603cmr23.html?section=07" TargetMode="External"/><Relationship Id="rId42" Type="http://schemas.openxmlformats.org/officeDocument/2006/relationships/hyperlink" Target="https://www.doe.mass.edu/lawsregs/603cmr28.html?section=05" TargetMode="External"/><Relationship Id="rId84" Type="http://schemas.openxmlformats.org/officeDocument/2006/relationships/hyperlink" Target="https://sites.ed.gov/idea/regs/b/d/300.305/e/3" TargetMode="External"/><Relationship Id="rId138" Type="http://schemas.openxmlformats.org/officeDocument/2006/relationships/hyperlink" Target="https://sites.ed.gov/idea/regs/b/d/300.322" TargetMode="External"/><Relationship Id="rId191" Type="http://schemas.openxmlformats.org/officeDocument/2006/relationships/hyperlink" Target="https://sites.ed.gov/idea/regs/b/d/300.307" TargetMode="External"/><Relationship Id="rId205" Type="http://schemas.openxmlformats.org/officeDocument/2006/relationships/hyperlink" Target="https://www.doe.mass.edu/specialeducation/reporting/spp-apr/indicators/indicator4/" TargetMode="External"/><Relationship Id="rId247" Type="http://schemas.openxmlformats.org/officeDocument/2006/relationships/hyperlink" Target="https://www.doe.mass.edu/lawsregs/603cmr28.html?section=03" TargetMode="External"/><Relationship Id="rId107" Type="http://schemas.openxmlformats.org/officeDocument/2006/relationships/hyperlink" Target="https://www.doe.mass.edu/lawsregs/603cmr28.html?section=06" TargetMode="External"/><Relationship Id="rId11" Type="http://schemas.openxmlformats.org/officeDocument/2006/relationships/hyperlink" Target="https://www.doe.mass.edu/lawsregs/603cmr28.html?section=04" TargetMode="External"/><Relationship Id="rId53" Type="http://schemas.openxmlformats.org/officeDocument/2006/relationships/hyperlink" Target="https://www.doe.mass.edu/lawsregs/603cmr28.html?section=07" TargetMode="External"/><Relationship Id="rId149" Type="http://schemas.openxmlformats.org/officeDocument/2006/relationships/hyperlink" Target="https://sites.ed.gov/idea/regs/b/b/300.105/a" TargetMode="External"/><Relationship Id="rId95" Type="http://schemas.openxmlformats.org/officeDocument/2006/relationships/hyperlink" Target="https://sites.ed.gov/idea/regs/b/c/300.209" TargetMode="External"/><Relationship Id="rId160" Type="http://schemas.openxmlformats.org/officeDocument/2006/relationships/hyperlink" Target="https://www.doe.mass.edu/specialeducation/policy/dese/advisories/2004-4.html" TargetMode="External"/><Relationship Id="rId216" Type="http://schemas.openxmlformats.org/officeDocument/2006/relationships/hyperlink" Target="https://www.doe.mass.edu/lawsregs/603cmr28.html?section=03" TargetMode="External"/><Relationship Id="rId258" Type="http://schemas.openxmlformats.org/officeDocument/2006/relationships/hyperlink" Target="https://www.dol.gov/agencies/oasam/centers-offices/civil-rights-center/statutes/section-504-rehabilitation-act-of-1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3a62ed-3279-49f5-8ae9-ea60d1f85f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4074A64A76AF478F7AE1BB18BD6CA2" ma:contentTypeVersion="13" ma:contentTypeDescription="Create a new document." ma:contentTypeScope="" ma:versionID="902ed256c1f252d608faad2ca778605d">
  <xsd:schema xmlns:xsd="http://www.w3.org/2001/XMLSchema" xmlns:xs="http://www.w3.org/2001/XMLSchema" xmlns:p="http://schemas.microsoft.com/office/2006/metadata/properties" xmlns:ns3="973a62ed-3279-49f5-8ae9-ea60d1f85f56" xmlns:ns4="b627b160-116f-4d96-be5d-e51e5f72ec85" targetNamespace="http://schemas.microsoft.com/office/2006/metadata/properties" ma:root="true" ma:fieldsID="d619d2c85c6a4452349704effbf1ed6d" ns3:_="" ns4:_="">
    <xsd:import namespace="973a62ed-3279-49f5-8ae9-ea60d1f85f56"/>
    <xsd:import namespace="b627b160-116f-4d96-be5d-e51e5f72ec8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a62ed-3279-49f5-8ae9-ea60d1f85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7b160-116f-4d96-be5d-e51e5f72ec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857D-1426-48C6-9BFF-A09474CC1B97}">
  <ds:schemaRefs>
    <ds:schemaRef ds:uri="http://schemas.microsoft.com/sharepoint/v3/contenttype/forms"/>
  </ds:schemaRefs>
</ds:datastoreItem>
</file>

<file path=customXml/itemProps2.xml><?xml version="1.0" encoding="utf-8"?>
<ds:datastoreItem xmlns:ds="http://schemas.openxmlformats.org/officeDocument/2006/customXml" ds:itemID="{2F741D98-701B-48F3-8B42-650EF5B23C39}">
  <ds:schemaRefs>
    <ds:schemaRef ds:uri="http://schemas.microsoft.com/office/2006/metadata/properties"/>
    <ds:schemaRef ds:uri="http://schemas.microsoft.com/office/infopath/2007/PartnerControls"/>
    <ds:schemaRef ds:uri="973a62ed-3279-49f5-8ae9-ea60d1f85f56"/>
  </ds:schemaRefs>
</ds:datastoreItem>
</file>

<file path=customXml/itemProps3.xml><?xml version="1.0" encoding="utf-8"?>
<ds:datastoreItem xmlns:ds="http://schemas.openxmlformats.org/officeDocument/2006/customXml" ds:itemID="{670AC6AA-09FE-49DF-AC1D-7FD087696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a62ed-3279-49f5-8ae9-ea60d1f85f56"/>
    <ds:schemaRef ds:uri="b627b160-116f-4d96-be5d-e51e5f72e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478FF-777E-4D53-963D-9FA6D8D55CC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379</TotalTime>
  <Pages>65</Pages>
  <Words>17950</Words>
  <Characters>102318</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Integrated Monitoring Review Special Education Criteria</vt:lpstr>
    </vt:vector>
  </TitlesOfParts>
  <Company/>
  <LinksUpToDate>false</LinksUpToDate>
  <CharactersWithSpaces>120028</CharactersWithSpaces>
  <SharedDoc>false</SharedDoc>
  <HLinks>
    <vt:vector size="1674" baseType="variant">
      <vt:variant>
        <vt:i4>327695</vt:i4>
      </vt:variant>
      <vt:variant>
        <vt:i4>834</vt:i4>
      </vt:variant>
      <vt:variant>
        <vt:i4>0</vt:i4>
      </vt:variant>
      <vt:variant>
        <vt:i4>5</vt:i4>
      </vt:variant>
      <vt:variant>
        <vt:lpwstr>https://www.ecfr.gov/current/title-34/subtitle-B/chapter-III/part-300/subpart-D/subject-group-ECFR28b07e67452ed7a/section-300.323</vt:lpwstr>
      </vt:variant>
      <vt:variant>
        <vt:lpwstr/>
      </vt:variant>
      <vt:variant>
        <vt:i4>7733365</vt:i4>
      </vt:variant>
      <vt:variant>
        <vt:i4>831</vt:i4>
      </vt:variant>
      <vt:variant>
        <vt:i4>0</vt:i4>
      </vt:variant>
      <vt:variant>
        <vt:i4>5</vt:i4>
      </vt:variant>
      <vt:variant>
        <vt:lpwstr>https://www.doe.mass.edu/lawsregs/603cmr23.html?section=07</vt:lpwstr>
      </vt:variant>
      <vt:variant>
        <vt:lpwstr/>
      </vt:variant>
      <vt:variant>
        <vt:i4>327695</vt:i4>
      </vt:variant>
      <vt:variant>
        <vt:i4>828</vt:i4>
      </vt:variant>
      <vt:variant>
        <vt:i4>0</vt:i4>
      </vt:variant>
      <vt:variant>
        <vt:i4>5</vt:i4>
      </vt:variant>
      <vt:variant>
        <vt:lpwstr>https://www.ecfr.gov/current/title-34/subtitle-B/chapter-III/part-300/subpart-D/subject-group-ECFR28b07e67452ed7a/section-300.323</vt:lpwstr>
      </vt:variant>
      <vt:variant>
        <vt:lpwstr/>
      </vt:variant>
      <vt:variant>
        <vt:i4>5701716</vt:i4>
      </vt:variant>
      <vt:variant>
        <vt:i4>825</vt:i4>
      </vt:variant>
      <vt:variant>
        <vt:i4>0</vt:i4>
      </vt:variant>
      <vt:variant>
        <vt:i4>5</vt:i4>
      </vt:variant>
      <vt:variant>
        <vt:lpwstr>https://www.ecfr.gov/current/title-34/subtitle-B/chapter-III/part-300/subpart-B/subject-group-ECFR18f0c3fecd807b3/section-300.156</vt:lpwstr>
      </vt:variant>
      <vt:variant>
        <vt:lpwstr/>
      </vt:variant>
      <vt:variant>
        <vt:i4>2818091</vt:i4>
      </vt:variant>
      <vt:variant>
        <vt:i4>822</vt:i4>
      </vt:variant>
      <vt:variant>
        <vt:i4>0</vt:i4>
      </vt:variant>
      <vt:variant>
        <vt:i4>5</vt:i4>
      </vt:variant>
      <vt:variant>
        <vt:lpwstr>https://www.doe.mass.edu/specialeducation/reporting/spp-apr/indicators/indicator5/</vt:lpwstr>
      </vt:variant>
      <vt:variant>
        <vt:lpwstr/>
      </vt:variant>
      <vt:variant>
        <vt:i4>2818093</vt:i4>
      </vt:variant>
      <vt:variant>
        <vt:i4>819</vt:i4>
      </vt:variant>
      <vt:variant>
        <vt:i4>0</vt:i4>
      </vt:variant>
      <vt:variant>
        <vt:i4>5</vt:i4>
      </vt:variant>
      <vt:variant>
        <vt:lpwstr>https://www.doe.mass.edu/specialeducation/reporting/spp-apr/indicators/indicator3/</vt:lpwstr>
      </vt:variant>
      <vt:variant>
        <vt:lpwstr/>
      </vt:variant>
      <vt:variant>
        <vt:i4>2818095</vt:i4>
      </vt:variant>
      <vt:variant>
        <vt:i4>816</vt:i4>
      </vt:variant>
      <vt:variant>
        <vt:i4>0</vt:i4>
      </vt:variant>
      <vt:variant>
        <vt:i4>5</vt:i4>
      </vt:variant>
      <vt:variant>
        <vt:lpwstr>https://www.doe.mass.edu/specialeducation/reporting/spp-apr/indicators/indicator1/</vt:lpwstr>
      </vt:variant>
      <vt:variant>
        <vt:lpwstr/>
      </vt:variant>
      <vt:variant>
        <vt:i4>4718595</vt:i4>
      </vt:variant>
      <vt:variant>
        <vt:i4>813</vt:i4>
      </vt:variant>
      <vt:variant>
        <vt:i4>0</vt:i4>
      </vt:variant>
      <vt:variant>
        <vt:i4>5</vt:i4>
      </vt:variant>
      <vt:variant>
        <vt:lpwstr>https://sites.ed.gov/idea/regs/b/d/300.321/a/4/ii</vt:lpwstr>
      </vt:variant>
      <vt:variant>
        <vt:lpwstr/>
      </vt:variant>
      <vt:variant>
        <vt:i4>2490412</vt:i4>
      </vt:variant>
      <vt:variant>
        <vt:i4>810</vt:i4>
      </vt:variant>
      <vt:variant>
        <vt:i4>0</vt:i4>
      </vt:variant>
      <vt:variant>
        <vt:i4>5</vt:i4>
      </vt:variant>
      <vt:variant>
        <vt:lpwstr>https://sites.ed.gov/idea/regs/b/d/300.320/a/2</vt:lpwstr>
      </vt:variant>
      <vt:variant>
        <vt:lpwstr/>
      </vt:variant>
      <vt:variant>
        <vt:i4>1441792</vt:i4>
      </vt:variant>
      <vt:variant>
        <vt:i4>807</vt:i4>
      </vt:variant>
      <vt:variant>
        <vt:i4>0</vt:i4>
      </vt:variant>
      <vt:variant>
        <vt:i4>5</vt:i4>
      </vt:variant>
      <vt:variant>
        <vt:lpwstr>https://sites.ed.gov/idea/regs/b/b/300.116/a</vt:lpwstr>
      </vt:variant>
      <vt:variant>
        <vt:lpwstr/>
      </vt:variant>
      <vt:variant>
        <vt:i4>2424876</vt:i4>
      </vt:variant>
      <vt:variant>
        <vt:i4>804</vt:i4>
      </vt:variant>
      <vt:variant>
        <vt:i4>0</vt:i4>
      </vt:variant>
      <vt:variant>
        <vt:i4>5</vt:i4>
      </vt:variant>
      <vt:variant>
        <vt:lpwstr>https://sites.ed.gov/idea/regs/b/d/300.320/a/1</vt:lpwstr>
      </vt:variant>
      <vt:variant>
        <vt:lpwstr/>
      </vt:variant>
      <vt:variant>
        <vt:i4>8323189</vt:i4>
      </vt:variant>
      <vt:variant>
        <vt:i4>801</vt:i4>
      </vt:variant>
      <vt:variant>
        <vt:i4>0</vt:i4>
      </vt:variant>
      <vt:variant>
        <vt:i4>5</vt:i4>
      </vt:variant>
      <vt:variant>
        <vt:lpwstr>https://www.doe.mass.edu/lawsregs/603cmr28.html?section=05</vt:lpwstr>
      </vt:variant>
      <vt:variant>
        <vt:lpwstr/>
      </vt:variant>
      <vt:variant>
        <vt:i4>2818086</vt:i4>
      </vt:variant>
      <vt:variant>
        <vt:i4>798</vt:i4>
      </vt:variant>
      <vt:variant>
        <vt:i4>0</vt:i4>
      </vt:variant>
      <vt:variant>
        <vt:i4>5</vt:i4>
      </vt:variant>
      <vt:variant>
        <vt:lpwstr>https://www.doe.mass.edu/specialeducation/reporting/spp-apr/indicators/indicator8/</vt:lpwstr>
      </vt:variant>
      <vt:variant>
        <vt:lpwstr/>
      </vt:variant>
      <vt:variant>
        <vt:i4>1376259</vt:i4>
      </vt:variant>
      <vt:variant>
        <vt:i4>795</vt:i4>
      </vt:variant>
      <vt:variant>
        <vt:i4>0</vt:i4>
      </vt:variant>
      <vt:variant>
        <vt:i4>5</vt:i4>
      </vt:variant>
      <vt:variant>
        <vt:lpwstr>https://sites.ed.gov/idea/regs/b/d/300.322/b</vt:lpwstr>
      </vt:variant>
      <vt:variant>
        <vt:lpwstr/>
      </vt:variant>
      <vt:variant>
        <vt:i4>7471151</vt:i4>
      </vt:variant>
      <vt:variant>
        <vt:i4>792</vt:i4>
      </vt:variant>
      <vt:variant>
        <vt:i4>0</vt:i4>
      </vt:variant>
      <vt:variant>
        <vt:i4>5</vt:i4>
      </vt:variant>
      <vt:variant>
        <vt:lpwstr>https://sites.ed.gov/idea/regs/b/e/300.510</vt:lpwstr>
      </vt:variant>
      <vt:variant>
        <vt:lpwstr/>
      </vt:variant>
      <vt:variant>
        <vt:i4>7471221</vt:i4>
      </vt:variant>
      <vt:variant>
        <vt:i4>789</vt:i4>
      </vt:variant>
      <vt:variant>
        <vt:i4>0</vt:i4>
      </vt:variant>
      <vt:variant>
        <vt:i4>5</vt:i4>
      </vt:variant>
      <vt:variant>
        <vt:lpwstr>https://www.doe.mass.edu/lawsregs/603cmr28.html?section=08</vt:lpwstr>
      </vt:variant>
      <vt:variant>
        <vt:lpwstr/>
      </vt:variant>
      <vt:variant>
        <vt:i4>5898252</vt:i4>
      </vt:variant>
      <vt:variant>
        <vt:i4>786</vt:i4>
      </vt:variant>
      <vt:variant>
        <vt:i4>0</vt:i4>
      </vt:variant>
      <vt:variant>
        <vt:i4>5</vt:i4>
      </vt:variant>
      <vt:variant>
        <vt:lpwstr>https://www.ecfr.gov/current/title-34/subtitle-B/chapter-III/part-300/subpart-B/subject-group-ECFRf27988d69cd5d3a/section-300.106</vt:lpwstr>
      </vt:variant>
      <vt:variant>
        <vt:lpwstr/>
      </vt:variant>
      <vt:variant>
        <vt:i4>8323189</vt:i4>
      </vt:variant>
      <vt:variant>
        <vt:i4>783</vt:i4>
      </vt:variant>
      <vt:variant>
        <vt:i4>0</vt:i4>
      </vt:variant>
      <vt:variant>
        <vt:i4>5</vt:i4>
      </vt:variant>
      <vt:variant>
        <vt:lpwstr>https://www.doe.mass.edu/lawsregs/603cmr28.html?section=05</vt:lpwstr>
      </vt:variant>
      <vt:variant>
        <vt:lpwstr/>
      </vt:variant>
      <vt:variant>
        <vt:i4>786512</vt:i4>
      </vt:variant>
      <vt:variant>
        <vt:i4>780</vt:i4>
      </vt:variant>
      <vt:variant>
        <vt:i4>0</vt:i4>
      </vt:variant>
      <vt:variant>
        <vt:i4>5</vt:i4>
      </vt:variant>
      <vt:variant>
        <vt:lpwstr>https://malegislature.gov/Laws/GeneralLaws/PartI/TitleXII/Chapter69/Section1g</vt:lpwstr>
      </vt:variant>
      <vt:variant>
        <vt:lpwstr/>
      </vt:variant>
      <vt:variant>
        <vt:i4>2490404</vt:i4>
      </vt:variant>
      <vt:variant>
        <vt:i4>777</vt:i4>
      </vt:variant>
      <vt:variant>
        <vt:i4>0</vt:i4>
      </vt:variant>
      <vt:variant>
        <vt:i4>5</vt:i4>
      </vt:variant>
      <vt:variant>
        <vt:lpwstr>https://www.doe.mass.edu/lawsregs/603cmr28.html?section=all</vt:lpwstr>
      </vt:variant>
      <vt:variant>
        <vt:lpwstr/>
      </vt:variant>
      <vt:variant>
        <vt:i4>8257653</vt:i4>
      </vt:variant>
      <vt:variant>
        <vt:i4>774</vt:i4>
      </vt:variant>
      <vt:variant>
        <vt:i4>0</vt:i4>
      </vt:variant>
      <vt:variant>
        <vt:i4>5</vt:i4>
      </vt:variant>
      <vt:variant>
        <vt:lpwstr>https://www.doe.mass.edu/lawsregs/603cmr28.html?section=04</vt:lpwstr>
      </vt:variant>
      <vt:variant>
        <vt:lpwstr/>
      </vt:variant>
      <vt:variant>
        <vt:i4>1572894</vt:i4>
      </vt:variant>
      <vt:variant>
        <vt:i4>771</vt:i4>
      </vt:variant>
      <vt:variant>
        <vt:i4>0</vt:i4>
      </vt:variant>
      <vt:variant>
        <vt:i4>5</vt:i4>
      </vt:variant>
      <vt:variant>
        <vt:lpwstr>https://malegislature.gov/Laws/GeneralLaws/PartI/TitleXII/Chapter71B/Section3</vt:lpwstr>
      </vt:variant>
      <vt:variant>
        <vt:lpwstr/>
      </vt:variant>
      <vt:variant>
        <vt:i4>786512</vt:i4>
      </vt:variant>
      <vt:variant>
        <vt:i4>768</vt:i4>
      </vt:variant>
      <vt:variant>
        <vt:i4>0</vt:i4>
      </vt:variant>
      <vt:variant>
        <vt:i4>5</vt:i4>
      </vt:variant>
      <vt:variant>
        <vt:lpwstr>https://malegislature.gov/Laws/GeneralLaws/PartI/TitleXII/Chapter69/Section1i</vt:lpwstr>
      </vt:variant>
      <vt:variant>
        <vt:lpwstr/>
      </vt:variant>
      <vt:variant>
        <vt:i4>6160464</vt:i4>
      </vt:variant>
      <vt:variant>
        <vt:i4>765</vt:i4>
      </vt:variant>
      <vt:variant>
        <vt:i4>0</vt:i4>
      </vt:variant>
      <vt:variant>
        <vt:i4>5</vt:i4>
      </vt:variant>
      <vt:variant>
        <vt:lpwstr>https://www.doe.mass.edu/specialeducation/policy/dese/advisories/memo-sy2025-2026-5.html</vt:lpwstr>
      </vt:variant>
      <vt:variant>
        <vt:lpwstr/>
      </vt:variant>
      <vt:variant>
        <vt:i4>4718678</vt:i4>
      </vt:variant>
      <vt:variant>
        <vt:i4>762</vt:i4>
      </vt:variant>
      <vt:variant>
        <vt:i4>0</vt:i4>
      </vt:variant>
      <vt:variant>
        <vt:i4>5</vt:i4>
      </vt:variant>
      <vt:variant>
        <vt:lpwstr>https://www.doe.mass.edu/specialeducation/reporting/spp-apr/default.html</vt:lpwstr>
      </vt:variant>
      <vt:variant>
        <vt:lpwstr/>
      </vt:variant>
      <vt:variant>
        <vt:i4>2293793</vt:i4>
      </vt:variant>
      <vt:variant>
        <vt:i4>759</vt:i4>
      </vt:variant>
      <vt:variant>
        <vt:i4>0</vt:i4>
      </vt:variant>
      <vt:variant>
        <vt:i4>5</vt:i4>
      </vt:variant>
      <vt:variant>
        <vt:lpwstr>https://www.dol.gov/agencies/oasam/centers-offices/civil-rights-center/statutes/section-504-rehabilitation-act-of-1973</vt:lpwstr>
      </vt:variant>
      <vt:variant>
        <vt:lpwstr/>
      </vt:variant>
      <vt:variant>
        <vt:i4>7929973</vt:i4>
      </vt:variant>
      <vt:variant>
        <vt:i4>756</vt:i4>
      </vt:variant>
      <vt:variant>
        <vt:i4>0</vt:i4>
      </vt:variant>
      <vt:variant>
        <vt:i4>5</vt:i4>
      </vt:variant>
      <vt:variant>
        <vt:lpwstr>https://www.doe.mass.edu/lawsregs/603cmr28.html?section=03</vt:lpwstr>
      </vt:variant>
      <vt:variant>
        <vt:lpwstr/>
      </vt:variant>
      <vt:variant>
        <vt:i4>7733363</vt:i4>
      </vt:variant>
      <vt:variant>
        <vt:i4>753</vt:i4>
      </vt:variant>
      <vt:variant>
        <vt:i4>0</vt:i4>
      </vt:variant>
      <vt:variant>
        <vt:i4>5</vt:i4>
      </vt:variant>
      <vt:variant>
        <vt:lpwstr>https://www.doe.mass.edu/lawsregs/603cmr46.html?section=02</vt:lpwstr>
      </vt:variant>
      <vt:variant>
        <vt:lpwstr/>
      </vt:variant>
      <vt:variant>
        <vt:i4>7340147</vt:i4>
      </vt:variant>
      <vt:variant>
        <vt:i4>750</vt:i4>
      </vt:variant>
      <vt:variant>
        <vt:i4>0</vt:i4>
      </vt:variant>
      <vt:variant>
        <vt:i4>5</vt:i4>
      </vt:variant>
      <vt:variant>
        <vt:lpwstr>https://www.doe.mass.edu/lawsregs/603cmr46.html?section=04</vt:lpwstr>
      </vt:variant>
      <vt:variant>
        <vt:lpwstr/>
      </vt:variant>
      <vt:variant>
        <vt:i4>7929973</vt:i4>
      </vt:variant>
      <vt:variant>
        <vt:i4>747</vt:i4>
      </vt:variant>
      <vt:variant>
        <vt:i4>0</vt:i4>
      </vt:variant>
      <vt:variant>
        <vt:i4>5</vt:i4>
      </vt:variant>
      <vt:variant>
        <vt:lpwstr>https://www.doe.mass.edu/lawsregs/603cmr28.html?section=03</vt:lpwstr>
      </vt:variant>
      <vt:variant>
        <vt:lpwstr/>
      </vt:variant>
      <vt:variant>
        <vt:i4>4718678</vt:i4>
      </vt:variant>
      <vt:variant>
        <vt:i4>744</vt:i4>
      </vt:variant>
      <vt:variant>
        <vt:i4>0</vt:i4>
      </vt:variant>
      <vt:variant>
        <vt:i4>5</vt:i4>
      </vt:variant>
      <vt:variant>
        <vt:lpwstr>https://www.doe.mass.edu/specialeducation/reporting/spp-apr/default.html</vt:lpwstr>
      </vt:variant>
      <vt:variant>
        <vt:lpwstr/>
      </vt:variant>
      <vt:variant>
        <vt:i4>8126581</vt:i4>
      </vt:variant>
      <vt:variant>
        <vt:i4>741</vt:i4>
      </vt:variant>
      <vt:variant>
        <vt:i4>0</vt:i4>
      </vt:variant>
      <vt:variant>
        <vt:i4>5</vt:i4>
      </vt:variant>
      <vt:variant>
        <vt:lpwstr>https://www.doe.mass.edu/lawsregs/603cmr28.html?section=06</vt:lpwstr>
      </vt:variant>
      <vt:variant>
        <vt:lpwstr/>
      </vt:variant>
      <vt:variant>
        <vt:i4>7929973</vt:i4>
      </vt:variant>
      <vt:variant>
        <vt:i4>738</vt:i4>
      </vt:variant>
      <vt:variant>
        <vt:i4>0</vt:i4>
      </vt:variant>
      <vt:variant>
        <vt:i4>5</vt:i4>
      </vt:variant>
      <vt:variant>
        <vt:lpwstr>https://www.doe.mass.edu/lawsregs/603cmr28.html?section=03</vt:lpwstr>
      </vt:variant>
      <vt:variant>
        <vt:lpwstr/>
      </vt:variant>
      <vt:variant>
        <vt:i4>8257632</vt:i4>
      </vt:variant>
      <vt:variant>
        <vt:i4>735</vt:i4>
      </vt:variant>
      <vt:variant>
        <vt:i4>0</vt:i4>
      </vt:variant>
      <vt:variant>
        <vt:i4>5</vt:i4>
      </vt:variant>
      <vt:variant>
        <vt:lpwstr>https://malegislature.gov/Laws/GeneralLaws/PartI/TitleXII/Chapter71/Section38Q</vt:lpwstr>
      </vt:variant>
      <vt:variant>
        <vt:lpwstr/>
      </vt:variant>
      <vt:variant>
        <vt:i4>6815840</vt:i4>
      </vt:variant>
      <vt:variant>
        <vt:i4>732</vt:i4>
      </vt:variant>
      <vt:variant>
        <vt:i4>0</vt:i4>
      </vt:variant>
      <vt:variant>
        <vt:i4>5</vt:i4>
      </vt:variant>
      <vt:variant>
        <vt:lpwstr>https://malegislature.gov/Laws/GeneralLaws/PartI/TitleXII/Chapter71/section38g</vt:lpwstr>
      </vt:variant>
      <vt:variant>
        <vt:lpwstr/>
      </vt:variant>
      <vt:variant>
        <vt:i4>6488176</vt:i4>
      </vt:variant>
      <vt:variant>
        <vt:i4>729</vt:i4>
      </vt:variant>
      <vt:variant>
        <vt:i4>0</vt:i4>
      </vt:variant>
      <vt:variant>
        <vt:i4>5</vt:i4>
      </vt:variant>
      <vt:variant>
        <vt:lpwstr>https://www.doe.mass.edu/news/news.aspx?id=3416</vt:lpwstr>
      </vt:variant>
      <vt:variant>
        <vt:lpwstr/>
      </vt:variant>
      <vt:variant>
        <vt:i4>5701716</vt:i4>
      </vt:variant>
      <vt:variant>
        <vt:i4>726</vt:i4>
      </vt:variant>
      <vt:variant>
        <vt:i4>0</vt:i4>
      </vt:variant>
      <vt:variant>
        <vt:i4>5</vt:i4>
      </vt:variant>
      <vt:variant>
        <vt:lpwstr>https://www.ecfr.gov/current/title-34/subtitle-B/chapter-III/part-300/subpart-B/subject-group-ECFR18f0c3fecd807b3/section-300.156</vt:lpwstr>
      </vt:variant>
      <vt:variant>
        <vt:lpwstr/>
      </vt:variant>
      <vt:variant>
        <vt:i4>5570564</vt:i4>
      </vt:variant>
      <vt:variant>
        <vt:i4>723</vt:i4>
      </vt:variant>
      <vt:variant>
        <vt:i4>0</vt:i4>
      </vt:variant>
      <vt:variant>
        <vt:i4>5</vt:i4>
      </vt:variant>
      <vt:variant>
        <vt:lpwstr>https://www.ecfr.gov/current/title-34/subtitle-B/chapter-III/part-300/subpart-A/subject-group-ECFR0ec59c730ac278e/section-300.34</vt:lpwstr>
      </vt:variant>
      <vt:variant>
        <vt:lpwstr/>
      </vt:variant>
      <vt:variant>
        <vt:i4>7929973</vt:i4>
      </vt:variant>
      <vt:variant>
        <vt:i4>720</vt:i4>
      </vt:variant>
      <vt:variant>
        <vt:i4>0</vt:i4>
      </vt:variant>
      <vt:variant>
        <vt:i4>5</vt:i4>
      </vt:variant>
      <vt:variant>
        <vt:lpwstr>https://www.doe.mass.edu/lawsregs/603cmr28.html?section=03</vt:lpwstr>
      </vt:variant>
      <vt:variant>
        <vt:lpwstr/>
      </vt:variant>
      <vt:variant>
        <vt:i4>7798830</vt:i4>
      </vt:variant>
      <vt:variant>
        <vt:i4>717</vt:i4>
      </vt:variant>
      <vt:variant>
        <vt:i4>0</vt:i4>
      </vt:variant>
      <vt:variant>
        <vt:i4>5</vt:i4>
      </vt:variant>
      <vt:variant>
        <vt:lpwstr>https://www.doe.mass.edu/charter/guidance/2020-1.html?section=view-all</vt:lpwstr>
      </vt:variant>
      <vt:variant>
        <vt:lpwstr/>
      </vt:variant>
      <vt:variant>
        <vt:i4>5701716</vt:i4>
      </vt:variant>
      <vt:variant>
        <vt:i4>714</vt:i4>
      </vt:variant>
      <vt:variant>
        <vt:i4>0</vt:i4>
      </vt:variant>
      <vt:variant>
        <vt:i4>5</vt:i4>
      </vt:variant>
      <vt:variant>
        <vt:lpwstr>https://www.ecfr.gov/current/title-34/subtitle-B/chapter-III/part-300/subpart-B/subject-group-ECFR18f0c3fecd807b3/section-300.156</vt:lpwstr>
      </vt:variant>
      <vt:variant>
        <vt:lpwstr/>
      </vt:variant>
      <vt:variant>
        <vt:i4>5570564</vt:i4>
      </vt:variant>
      <vt:variant>
        <vt:i4>711</vt:i4>
      </vt:variant>
      <vt:variant>
        <vt:i4>0</vt:i4>
      </vt:variant>
      <vt:variant>
        <vt:i4>5</vt:i4>
      </vt:variant>
      <vt:variant>
        <vt:lpwstr>https://www.ecfr.gov/current/title-34/subtitle-B/chapter-III/part-300/subpart-A/subject-group-ECFR0ec59c730ac278e/section-300.34</vt:lpwstr>
      </vt:variant>
      <vt:variant>
        <vt:lpwstr/>
      </vt:variant>
      <vt:variant>
        <vt:i4>7929973</vt:i4>
      </vt:variant>
      <vt:variant>
        <vt:i4>708</vt:i4>
      </vt:variant>
      <vt:variant>
        <vt:i4>0</vt:i4>
      </vt:variant>
      <vt:variant>
        <vt:i4>5</vt:i4>
      </vt:variant>
      <vt:variant>
        <vt:lpwstr>https://www.doe.mass.edu/lawsregs/603cmr28.html?section=03</vt:lpwstr>
      </vt:variant>
      <vt:variant>
        <vt:lpwstr/>
      </vt:variant>
      <vt:variant>
        <vt:i4>5701716</vt:i4>
      </vt:variant>
      <vt:variant>
        <vt:i4>705</vt:i4>
      </vt:variant>
      <vt:variant>
        <vt:i4>0</vt:i4>
      </vt:variant>
      <vt:variant>
        <vt:i4>5</vt:i4>
      </vt:variant>
      <vt:variant>
        <vt:lpwstr>https://www.ecfr.gov/current/title-34/subtitle-B/chapter-III/part-300/subpart-B/subject-group-ECFR18f0c3fecd807b3/section-300.156</vt:lpwstr>
      </vt:variant>
      <vt:variant>
        <vt:lpwstr/>
      </vt:variant>
      <vt:variant>
        <vt:i4>7864437</vt:i4>
      </vt:variant>
      <vt:variant>
        <vt:i4>702</vt:i4>
      </vt:variant>
      <vt:variant>
        <vt:i4>0</vt:i4>
      </vt:variant>
      <vt:variant>
        <vt:i4>5</vt:i4>
      </vt:variant>
      <vt:variant>
        <vt:lpwstr>https://www.doe.mass.edu/lawsregs/603cmr28.html?section=02</vt:lpwstr>
      </vt:variant>
      <vt:variant>
        <vt:lpwstr/>
      </vt:variant>
      <vt:variant>
        <vt:i4>2556020</vt:i4>
      </vt:variant>
      <vt:variant>
        <vt:i4>699</vt:i4>
      </vt:variant>
      <vt:variant>
        <vt:i4>0</vt:i4>
      </vt:variant>
      <vt:variant>
        <vt:i4>5</vt:i4>
      </vt:variant>
      <vt:variant>
        <vt:lpwstr>https://www.doe.mass.edu/lawsregs/603cmr7.html?section=all</vt:lpwstr>
      </vt:variant>
      <vt:variant>
        <vt:lpwstr/>
      </vt:variant>
      <vt:variant>
        <vt:i4>6815840</vt:i4>
      </vt:variant>
      <vt:variant>
        <vt:i4>696</vt:i4>
      </vt:variant>
      <vt:variant>
        <vt:i4>0</vt:i4>
      </vt:variant>
      <vt:variant>
        <vt:i4>5</vt:i4>
      </vt:variant>
      <vt:variant>
        <vt:lpwstr>https://malegislature.gov/Laws/GeneralLaws/PartI/TitleXII/Chapter71/Section38G</vt:lpwstr>
      </vt:variant>
      <vt:variant>
        <vt:lpwstr/>
      </vt:variant>
      <vt:variant>
        <vt:i4>1048592</vt:i4>
      </vt:variant>
      <vt:variant>
        <vt:i4>693</vt:i4>
      </vt:variant>
      <vt:variant>
        <vt:i4>0</vt:i4>
      </vt:variant>
      <vt:variant>
        <vt:i4>5</vt:i4>
      </vt:variant>
      <vt:variant>
        <vt:lpwstr>http://www.doe.mass.edu/charter/sped/staffqualifications.html</vt:lpwstr>
      </vt:variant>
      <vt:variant>
        <vt:lpwstr/>
      </vt:variant>
      <vt:variant>
        <vt:i4>7798830</vt:i4>
      </vt:variant>
      <vt:variant>
        <vt:i4>690</vt:i4>
      </vt:variant>
      <vt:variant>
        <vt:i4>0</vt:i4>
      </vt:variant>
      <vt:variant>
        <vt:i4>5</vt:i4>
      </vt:variant>
      <vt:variant>
        <vt:lpwstr>https://www.doe.mass.edu/charter/guidance/2020-1.html?section=view-all</vt:lpwstr>
      </vt:variant>
      <vt:variant>
        <vt:lpwstr/>
      </vt:variant>
      <vt:variant>
        <vt:i4>7929973</vt:i4>
      </vt:variant>
      <vt:variant>
        <vt:i4>687</vt:i4>
      </vt:variant>
      <vt:variant>
        <vt:i4>0</vt:i4>
      </vt:variant>
      <vt:variant>
        <vt:i4>5</vt:i4>
      </vt:variant>
      <vt:variant>
        <vt:lpwstr>https://www.doe.mass.edu/lawsregs/603cmr28.html?section=03</vt:lpwstr>
      </vt:variant>
      <vt:variant>
        <vt:lpwstr/>
      </vt:variant>
      <vt:variant>
        <vt:i4>7929901</vt:i4>
      </vt:variant>
      <vt:variant>
        <vt:i4>684</vt:i4>
      </vt:variant>
      <vt:variant>
        <vt:i4>0</vt:i4>
      </vt:variant>
      <vt:variant>
        <vt:i4>5</vt:i4>
      </vt:variant>
      <vt:variant>
        <vt:lpwstr>https://malegislature.gov/Laws/GeneralLaws/PartI/TitleXII/Chapter71B/Section3A</vt:lpwstr>
      </vt:variant>
      <vt:variant>
        <vt:lpwstr/>
      </vt:variant>
      <vt:variant>
        <vt:i4>7667758</vt:i4>
      </vt:variant>
      <vt:variant>
        <vt:i4>681</vt:i4>
      </vt:variant>
      <vt:variant>
        <vt:i4>0</vt:i4>
      </vt:variant>
      <vt:variant>
        <vt:i4>5</vt:i4>
      </vt:variant>
      <vt:variant>
        <vt:lpwstr>https://sites.ed.gov/idea/regs/b/b/300.104</vt:lpwstr>
      </vt:variant>
      <vt:variant>
        <vt:lpwstr/>
      </vt:variant>
      <vt:variant>
        <vt:i4>7471150</vt:i4>
      </vt:variant>
      <vt:variant>
        <vt:i4>678</vt:i4>
      </vt:variant>
      <vt:variant>
        <vt:i4>0</vt:i4>
      </vt:variant>
      <vt:variant>
        <vt:i4>5</vt:i4>
      </vt:variant>
      <vt:variant>
        <vt:lpwstr>https://sites.ed.gov/idea/regs/b/b/300.103</vt:lpwstr>
      </vt:variant>
      <vt:variant>
        <vt:lpwstr/>
      </vt:variant>
      <vt:variant>
        <vt:i4>7536686</vt:i4>
      </vt:variant>
      <vt:variant>
        <vt:i4>675</vt:i4>
      </vt:variant>
      <vt:variant>
        <vt:i4>0</vt:i4>
      </vt:variant>
      <vt:variant>
        <vt:i4>5</vt:i4>
      </vt:variant>
      <vt:variant>
        <vt:lpwstr>https://sites.ed.gov/idea/regs/b/b/300.102</vt:lpwstr>
      </vt:variant>
      <vt:variant>
        <vt:lpwstr/>
      </vt:variant>
      <vt:variant>
        <vt:i4>4325406</vt:i4>
      </vt:variant>
      <vt:variant>
        <vt:i4>672</vt:i4>
      </vt:variant>
      <vt:variant>
        <vt:i4>0</vt:i4>
      </vt:variant>
      <vt:variant>
        <vt:i4>5</vt:i4>
      </vt:variant>
      <vt:variant>
        <vt:lpwstr>https://sites.ed.gov/idea/regs/b/a/300.17</vt:lpwstr>
      </vt:variant>
      <vt:variant>
        <vt:lpwstr/>
      </vt:variant>
      <vt:variant>
        <vt:i4>8126581</vt:i4>
      </vt:variant>
      <vt:variant>
        <vt:i4>669</vt:i4>
      </vt:variant>
      <vt:variant>
        <vt:i4>0</vt:i4>
      </vt:variant>
      <vt:variant>
        <vt:i4>5</vt:i4>
      </vt:variant>
      <vt:variant>
        <vt:lpwstr>https://www.doe.mass.edu/lawsregs/603cmr28.html?section=06</vt:lpwstr>
      </vt:variant>
      <vt:variant>
        <vt:lpwstr/>
      </vt:variant>
      <vt:variant>
        <vt:i4>7864429</vt:i4>
      </vt:variant>
      <vt:variant>
        <vt:i4>666</vt:i4>
      </vt:variant>
      <vt:variant>
        <vt:i4>0</vt:i4>
      </vt:variant>
      <vt:variant>
        <vt:i4>5</vt:i4>
      </vt:variant>
      <vt:variant>
        <vt:lpwstr>https://www.doe.mass.edu/specialeducation/policy/dese/advisories/2018-3ta.html</vt:lpwstr>
      </vt:variant>
      <vt:variant>
        <vt:lpwstr/>
      </vt:variant>
      <vt:variant>
        <vt:i4>5505027</vt:i4>
      </vt:variant>
      <vt:variant>
        <vt:i4>663</vt:i4>
      </vt:variant>
      <vt:variant>
        <vt:i4>0</vt:i4>
      </vt:variant>
      <vt:variant>
        <vt:i4>5</vt:i4>
      </vt:variant>
      <vt:variant>
        <vt:lpwstr>https://sites.ed.gov/idea/regs/b/d/300.324/a/2/v</vt:lpwstr>
      </vt:variant>
      <vt:variant>
        <vt:lpwstr/>
      </vt:variant>
      <vt:variant>
        <vt:i4>1376257</vt:i4>
      </vt:variant>
      <vt:variant>
        <vt:i4>660</vt:i4>
      </vt:variant>
      <vt:variant>
        <vt:i4>0</vt:i4>
      </vt:variant>
      <vt:variant>
        <vt:i4>5</vt:i4>
      </vt:variant>
      <vt:variant>
        <vt:lpwstr>https://sites.ed.gov/idea/regs/b/b/300.105/a</vt:lpwstr>
      </vt:variant>
      <vt:variant>
        <vt:lpwstr/>
      </vt:variant>
      <vt:variant>
        <vt:i4>4522014</vt:i4>
      </vt:variant>
      <vt:variant>
        <vt:i4>657</vt:i4>
      </vt:variant>
      <vt:variant>
        <vt:i4>0</vt:i4>
      </vt:variant>
      <vt:variant>
        <vt:i4>5</vt:i4>
      </vt:variant>
      <vt:variant>
        <vt:lpwstr>https://sites.ed.gov/idea/regs/b/a/300.6</vt:lpwstr>
      </vt:variant>
      <vt:variant>
        <vt:lpwstr/>
      </vt:variant>
      <vt:variant>
        <vt:i4>4587550</vt:i4>
      </vt:variant>
      <vt:variant>
        <vt:i4>654</vt:i4>
      </vt:variant>
      <vt:variant>
        <vt:i4>0</vt:i4>
      </vt:variant>
      <vt:variant>
        <vt:i4>5</vt:i4>
      </vt:variant>
      <vt:variant>
        <vt:lpwstr>https://sites.ed.gov/idea/regs/b/a/300.5</vt:lpwstr>
      </vt:variant>
      <vt:variant>
        <vt:lpwstr/>
      </vt:variant>
      <vt:variant>
        <vt:i4>5046367</vt:i4>
      </vt:variant>
      <vt:variant>
        <vt:i4>651</vt:i4>
      </vt:variant>
      <vt:variant>
        <vt:i4>0</vt:i4>
      </vt:variant>
      <vt:variant>
        <vt:i4>5</vt:i4>
      </vt:variant>
      <vt:variant>
        <vt:lpwstr>https://www.doe.mass.edu/specialeducation/policy/dese/advisories/2015-2r.html</vt:lpwstr>
      </vt:variant>
      <vt:variant>
        <vt:lpwstr/>
      </vt:variant>
      <vt:variant>
        <vt:i4>2883695</vt:i4>
      </vt:variant>
      <vt:variant>
        <vt:i4>648</vt:i4>
      </vt:variant>
      <vt:variant>
        <vt:i4>0</vt:i4>
      </vt:variant>
      <vt:variant>
        <vt:i4>5</vt:i4>
      </vt:variant>
      <vt:variant>
        <vt:lpwstr>https://www.doe.mass.edu/specialeducation/families/pac/default.html</vt:lpwstr>
      </vt:variant>
      <vt:variant>
        <vt:lpwstr/>
      </vt:variant>
      <vt:variant>
        <vt:i4>5242971</vt:i4>
      </vt:variant>
      <vt:variant>
        <vt:i4>645</vt:i4>
      </vt:variant>
      <vt:variant>
        <vt:i4>0</vt:i4>
      </vt:variant>
      <vt:variant>
        <vt:i4>5</vt:i4>
      </vt:variant>
      <vt:variant>
        <vt:lpwstr>https://www.doe.mass.edu/sped/spp/indicators/indicator8/</vt:lpwstr>
      </vt:variant>
      <vt:variant>
        <vt:lpwstr/>
      </vt:variant>
      <vt:variant>
        <vt:i4>8192117</vt:i4>
      </vt:variant>
      <vt:variant>
        <vt:i4>642</vt:i4>
      </vt:variant>
      <vt:variant>
        <vt:i4>0</vt:i4>
      </vt:variant>
      <vt:variant>
        <vt:i4>5</vt:i4>
      </vt:variant>
      <vt:variant>
        <vt:lpwstr>https://www.doe.mass.edu/lawsregs/603cmr28.html?section=07</vt:lpwstr>
      </vt:variant>
      <vt:variant>
        <vt:lpwstr/>
      </vt:variant>
      <vt:variant>
        <vt:i4>7929973</vt:i4>
      </vt:variant>
      <vt:variant>
        <vt:i4>639</vt:i4>
      </vt:variant>
      <vt:variant>
        <vt:i4>0</vt:i4>
      </vt:variant>
      <vt:variant>
        <vt:i4>5</vt:i4>
      </vt:variant>
      <vt:variant>
        <vt:lpwstr>https://www.doe.mass.edu/lawsregs/603cmr28.html?section=03</vt:lpwstr>
      </vt:variant>
      <vt:variant>
        <vt:lpwstr/>
      </vt:variant>
      <vt:variant>
        <vt:i4>1572894</vt:i4>
      </vt:variant>
      <vt:variant>
        <vt:i4>636</vt:i4>
      </vt:variant>
      <vt:variant>
        <vt:i4>0</vt:i4>
      </vt:variant>
      <vt:variant>
        <vt:i4>5</vt:i4>
      </vt:variant>
      <vt:variant>
        <vt:lpwstr>https://malegislature.gov/Laws/GeneralLaws/PartI/TitleXII/Chapter71B/Section3</vt:lpwstr>
      </vt:variant>
      <vt:variant>
        <vt:lpwstr/>
      </vt:variant>
      <vt:variant>
        <vt:i4>3080306</vt:i4>
      </vt:variant>
      <vt:variant>
        <vt:i4>633</vt:i4>
      </vt:variant>
      <vt:variant>
        <vt:i4>0</vt:i4>
      </vt:variant>
      <vt:variant>
        <vt:i4>5</vt:i4>
      </vt:variant>
      <vt:variant>
        <vt:lpwstr>https://sites.ed.gov/idea/idea-files/osep-memo-11-07-response-to-intervention-rti-memo/</vt:lpwstr>
      </vt:variant>
      <vt:variant>
        <vt:lpwstr/>
      </vt:variant>
      <vt:variant>
        <vt:i4>7340079</vt:i4>
      </vt:variant>
      <vt:variant>
        <vt:i4>630</vt:i4>
      </vt:variant>
      <vt:variant>
        <vt:i4>0</vt:i4>
      </vt:variant>
      <vt:variant>
        <vt:i4>5</vt:i4>
      </vt:variant>
      <vt:variant>
        <vt:lpwstr>https://sites.ed.gov/idea/regs/b/b/300.111</vt:lpwstr>
      </vt:variant>
      <vt:variant>
        <vt:lpwstr/>
      </vt:variant>
      <vt:variant>
        <vt:i4>7995438</vt:i4>
      </vt:variant>
      <vt:variant>
        <vt:i4>627</vt:i4>
      </vt:variant>
      <vt:variant>
        <vt:i4>0</vt:i4>
      </vt:variant>
      <vt:variant>
        <vt:i4>5</vt:i4>
      </vt:variant>
      <vt:variant>
        <vt:lpwstr>https://sites.ed.gov/idea/regs/b/c/300.209</vt:lpwstr>
      </vt:variant>
      <vt:variant>
        <vt:lpwstr/>
      </vt:variant>
      <vt:variant>
        <vt:i4>7340077</vt:i4>
      </vt:variant>
      <vt:variant>
        <vt:i4>624</vt:i4>
      </vt:variant>
      <vt:variant>
        <vt:i4>0</vt:i4>
      </vt:variant>
      <vt:variant>
        <vt:i4>5</vt:i4>
      </vt:variant>
      <vt:variant>
        <vt:lpwstr>https://sites.ed.gov/idea/regs/b/b/300.131</vt:lpwstr>
      </vt:variant>
      <vt:variant>
        <vt:lpwstr/>
      </vt:variant>
      <vt:variant>
        <vt:i4>1572894</vt:i4>
      </vt:variant>
      <vt:variant>
        <vt:i4>621</vt:i4>
      </vt:variant>
      <vt:variant>
        <vt:i4>0</vt:i4>
      </vt:variant>
      <vt:variant>
        <vt:i4>5</vt:i4>
      </vt:variant>
      <vt:variant>
        <vt:lpwstr>https://malegislature.gov/Laws/GeneralLaws/PartI/TitleXII/Chapter71B/Section3</vt:lpwstr>
      </vt:variant>
      <vt:variant>
        <vt:lpwstr/>
      </vt:variant>
      <vt:variant>
        <vt:i4>7929973</vt:i4>
      </vt:variant>
      <vt:variant>
        <vt:i4>618</vt:i4>
      </vt:variant>
      <vt:variant>
        <vt:i4>0</vt:i4>
      </vt:variant>
      <vt:variant>
        <vt:i4>5</vt:i4>
      </vt:variant>
      <vt:variant>
        <vt:lpwstr>https://www.doe.mass.edu/lawsregs/603cmr28.html?section=03</vt:lpwstr>
      </vt:variant>
      <vt:variant>
        <vt:lpwstr/>
      </vt:variant>
      <vt:variant>
        <vt:i4>7929973</vt:i4>
      </vt:variant>
      <vt:variant>
        <vt:i4>615</vt:i4>
      </vt:variant>
      <vt:variant>
        <vt:i4>0</vt:i4>
      </vt:variant>
      <vt:variant>
        <vt:i4>5</vt:i4>
      </vt:variant>
      <vt:variant>
        <vt:lpwstr>https://www.doe.mass.edu/lawsregs/603cmr28.html?section=03</vt:lpwstr>
      </vt:variant>
      <vt:variant>
        <vt:lpwstr/>
      </vt:variant>
      <vt:variant>
        <vt:i4>327695</vt:i4>
      </vt:variant>
      <vt:variant>
        <vt:i4>612</vt:i4>
      </vt:variant>
      <vt:variant>
        <vt:i4>0</vt:i4>
      </vt:variant>
      <vt:variant>
        <vt:i4>5</vt:i4>
      </vt:variant>
      <vt:variant>
        <vt:lpwstr>https://www.ecfr.gov/current/title-34/subtitle-B/chapter-III/part-300/subpart-D/subject-group-ECFR28b07e67452ed7a/section-300.323</vt:lpwstr>
      </vt:variant>
      <vt:variant>
        <vt:lpwstr/>
      </vt:variant>
      <vt:variant>
        <vt:i4>5570564</vt:i4>
      </vt:variant>
      <vt:variant>
        <vt:i4>609</vt:i4>
      </vt:variant>
      <vt:variant>
        <vt:i4>0</vt:i4>
      </vt:variant>
      <vt:variant>
        <vt:i4>5</vt:i4>
      </vt:variant>
      <vt:variant>
        <vt:lpwstr>https://www.ecfr.gov/current/title-34/subtitle-B/chapter-III/part-300/subpart-A/subject-group-ECFR0ec59c730ac278e/section-300.34</vt:lpwstr>
      </vt:variant>
      <vt:variant>
        <vt:lpwstr/>
      </vt:variant>
      <vt:variant>
        <vt:i4>7864437</vt:i4>
      </vt:variant>
      <vt:variant>
        <vt:i4>606</vt:i4>
      </vt:variant>
      <vt:variant>
        <vt:i4>0</vt:i4>
      </vt:variant>
      <vt:variant>
        <vt:i4>5</vt:i4>
      </vt:variant>
      <vt:variant>
        <vt:lpwstr>https://www.doe.mass.edu/lawsregs/603cmr28.html?section=02</vt:lpwstr>
      </vt:variant>
      <vt:variant>
        <vt:lpwstr/>
      </vt:variant>
      <vt:variant>
        <vt:i4>851974</vt:i4>
      </vt:variant>
      <vt:variant>
        <vt:i4>603</vt:i4>
      </vt:variant>
      <vt:variant>
        <vt:i4>0</vt:i4>
      </vt:variant>
      <vt:variant>
        <vt:i4>5</vt:i4>
      </vt:variant>
      <vt:variant>
        <vt:lpwstr>https://www.doe.mass.edu/specialeducation/policy/dese/advisories/2002-3.html</vt:lpwstr>
      </vt:variant>
      <vt:variant>
        <vt:lpwstr/>
      </vt:variant>
      <vt:variant>
        <vt:i4>4718678</vt:i4>
      </vt:variant>
      <vt:variant>
        <vt:i4>600</vt:i4>
      </vt:variant>
      <vt:variant>
        <vt:i4>0</vt:i4>
      </vt:variant>
      <vt:variant>
        <vt:i4>5</vt:i4>
      </vt:variant>
      <vt:variant>
        <vt:lpwstr>https://www.doe.mass.edu/specialeducation/reporting/spp-apr/default.html</vt:lpwstr>
      </vt:variant>
      <vt:variant>
        <vt:lpwstr/>
      </vt:variant>
      <vt:variant>
        <vt:i4>327682</vt:i4>
      </vt:variant>
      <vt:variant>
        <vt:i4>597</vt:i4>
      </vt:variant>
      <vt:variant>
        <vt:i4>0</vt:i4>
      </vt:variant>
      <vt:variant>
        <vt:i4>5</vt:i4>
      </vt:variant>
      <vt:variant>
        <vt:lpwstr>https://www.ecfr.gov/current/title-34/subtitle-B/chapter-III/part-300/subpart-B/subject-group-ECFR4c69ab8d340f516/section-300.101</vt:lpwstr>
      </vt:variant>
      <vt:variant>
        <vt:lpwstr/>
      </vt:variant>
      <vt:variant>
        <vt:i4>8257653</vt:i4>
      </vt:variant>
      <vt:variant>
        <vt:i4>594</vt:i4>
      </vt:variant>
      <vt:variant>
        <vt:i4>0</vt:i4>
      </vt:variant>
      <vt:variant>
        <vt:i4>5</vt:i4>
      </vt:variant>
      <vt:variant>
        <vt:lpwstr>https://www.doe.mass.edu/lawsregs/603cmr28.html?section=04</vt:lpwstr>
      </vt:variant>
      <vt:variant>
        <vt:lpwstr/>
      </vt:variant>
      <vt:variant>
        <vt:i4>8126581</vt:i4>
      </vt:variant>
      <vt:variant>
        <vt:i4>591</vt:i4>
      </vt:variant>
      <vt:variant>
        <vt:i4>0</vt:i4>
      </vt:variant>
      <vt:variant>
        <vt:i4>5</vt:i4>
      </vt:variant>
      <vt:variant>
        <vt:lpwstr>https://www.doe.mass.edu/lawsregs/603cmr28.html?section=06</vt:lpwstr>
      </vt:variant>
      <vt:variant>
        <vt:lpwstr/>
      </vt:variant>
      <vt:variant>
        <vt:i4>5767263</vt:i4>
      </vt:variant>
      <vt:variant>
        <vt:i4>588</vt:i4>
      </vt:variant>
      <vt:variant>
        <vt:i4>0</vt:i4>
      </vt:variant>
      <vt:variant>
        <vt:i4>5</vt:i4>
      </vt:variant>
      <vt:variant>
        <vt:lpwstr>https://www.ecfr.gov/current/title-34/subtitle-B/chapter-III/part-300/subpart-E/subject-group-ECFRfb9aefa81a38ee9/section-300.534</vt:lpwstr>
      </vt:variant>
      <vt:variant>
        <vt:lpwstr/>
      </vt:variant>
      <vt:variant>
        <vt:i4>589895</vt:i4>
      </vt:variant>
      <vt:variant>
        <vt:i4>585</vt:i4>
      </vt:variant>
      <vt:variant>
        <vt:i4>0</vt:i4>
      </vt:variant>
      <vt:variant>
        <vt:i4>5</vt:i4>
      </vt:variant>
      <vt:variant>
        <vt:lpwstr>https://www.ecfr.gov/current/title-34/subtitle-B/chapter-III/part-300/subpart-E/subject-group-ECFRfb9aefa81a38ee9</vt:lpwstr>
      </vt:variant>
      <vt:variant>
        <vt:lpwstr/>
      </vt:variant>
      <vt:variant>
        <vt:i4>2818090</vt:i4>
      </vt:variant>
      <vt:variant>
        <vt:i4>582</vt:i4>
      </vt:variant>
      <vt:variant>
        <vt:i4>0</vt:i4>
      </vt:variant>
      <vt:variant>
        <vt:i4>5</vt:i4>
      </vt:variant>
      <vt:variant>
        <vt:lpwstr>https://www.doe.mass.edu/specialeducation/reporting/spp-apr/indicators/indicator4/</vt:lpwstr>
      </vt:variant>
      <vt:variant>
        <vt:lpwstr/>
      </vt:variant>
      <vt:variant>
        <vt:i4>8323191</vt:i4>
      </vt:variant>
      <vt:variant>
        <vt:i4>579</vt:i4>
      </vt:variant>
      <vt:variant>
        <vt:i4>0</vt:i4>
      </vt:variant>
      <vt:variant>
        <vt:i4>5</vt:i4>
      </vt:variant>
      <vt:variant>
        <vt:lpwstr>http://www.doe.mass.edu/infoservices/data/schedule.html</vt:lpwstr>
      </vt:variant>
      <vt:variant>
        <vt:lpwstr/>
      </vt:variant>
      <vt:variant>
        <vt:i4>2818090</vt:i4>
      </vt:variant>
      <vt:variant>
        <vt:i4>576</vt:i4>
      </vt:variant>
      <vt:variant>
        <vt:i4>0</vt:i4>
      </vt:variant>
      <vt:variant>
        <vt:i4>5</vt:i4>
      </vt:variant>
      <vt:variant>
        <vt:lpwstr>https://www.doe.mass.edu/specialeducation/reporting/spp-apr/indicators/indicator4/</vt:lpwstr>
      </vt:variant>
      <vt:variant>
        <vt:lpwstr/>
      </vt:variant>
      <vt:variant>
        <vt:i4>5767263</vt:i4>
      </vt:variant>
      <vt:variant>
        <vt:i4>573</vt:i4>
      </vt:variant>
      <vt:variant>
        <vt:i4>0</vt:i4>
      </vt:variant>
      <vt:variant>
        <vt:i4>5</vt:i4>
      </vt:variant>
      <vt:variant>
        <vt:lpwstr>https://www.ecfr.gov/current/title-34/subtitle-B/chapter-III/part-300/subpart-E/subject-group-ECFRfb9aefa81a38ee9/section-300.530</vt:lpwstr>
      </vt:variant>
      <vt:variant>
        <vt:lpwstr/>
      </vt:variant>
      <vt:variant>
        <vt:i4>2818090</vt:i4>
      </vt:variant>
      <vt:variant>
        <vt:i4>570</vt:i4>
      </vt:variant>
      <vt:variant>
        <vt:i4>0</vt:i4>
      </vt:variant>
      <vt:variant>
        <vt:i4>5</vt:i4>
      </vt:variant>
      <vt:variant>
        <vt:lpwstr>https://www.doe.mass.edu/specialeducation/reporting/spp-apr/indicators/indicator4/</vt:lpwstr>
      </vt:variant>
      <vt:variant>
        <vt:lpwstr/>
      </vt:variant>
      <vt:variant>
        <vt:i4>1048579</vt:i4>
      </vt:variant>
      <vt:variant>
        <vt:i4>567</vt:i4>
      </vt:variant>
      <vt:variant>
        <vt:i4>0</vt:i4>
      </vt:variant>
      <vt:variant>
        <vt:i4>5</vt:i4>
      </vt:variant>
      <vt:variant>
        <vt:lpwstr>https://sites.ed.gov/idea/regs/b/d/300.324/a</vt:lpwstr>
      </vt:variant>
      <vt:variant>
        <vt:lpwstr/>
      </vt:variant>
      <vt:variant>
        <vt:i4>327695</vt:i4>
      </vt:variant>
      <vt:variant>
        <vt:i4>564</vt:i4>
      </vt:variant>
      <vt:variant>
        <vt:i4>0</vt:i4>
      </vt:variant>
      <vt:variant>
        <vt:i4>5</vt:i4>
      </vt:variant>
      <vt:variant>
        <vt:lpwstr>https://www.ecfr.gov/current/title-34/subtitle-B/chapter-III/part-300/subpart-D/subject-group-ECFR28b07e67452ed7a/section-300.323</vt:lpwstr>
      </vt:variant>
      <vt:variant>
        <vt:lpwstr/>
      </vt:variant>
      <vt:variant>
        <vt:i4>655443</vt:i4>
      </vt:variant>
      <vt:variant>
        <vt:i4>561</vt:i4>
      </vt:variant>
      <vt:variant>
        <vt:i4>0</vt:i4>
      </vt:variant>
      <vt:variant>
        <vt:i4>5</vt:i4>
      </vt:variant>
      <vt:variant>
        <vt:lpwstr>https://www.ecfr.gov/current/title-34/subtitle-B/chapter-III/part-300/subpart-B/subject-group-ECFR87c0ef8b3fdf81c/section-300.124</vt:lpwstr>
      </vt:variant>
      <vt:variant>
        <vt:lpwstr/>
      </vt:variant>
      <vt:variant>
        <vt:i4>327682</vt:i4>
      </vt:variant>
      <vt:variant>
        <vt:i4>558</vt:i4>
      </vt:variant>
      <vt:variant>
        <vt:i4>0</vt:i4>
      </vt:variant>
      <vt:variant>
        <vt:i4>5</vt:i4>
      </vt:variant>
      <vt:variant>
        <vt:lpwstr>https://www.ecfr.gov/current/title-34/subtitle-B/chapter-III/part-300/subpart-B/subject-group-ECFR4c69ab8d340f516/section-300.101</vt:lpwstr>
      </vt:variant>
      <vt:variant>
        <vt:lpwstr/>
      </vt:variant>
      <vt:variant>
        <vt:i4>8126581</vt:i4>
      </vt:variant>
      <vt:variant>
        <vt:i4>555</vt:i4>
      </vt:variant>
      <vt:variant>
        <vt:i4>0</vt:i4>
      </vt:variant>
      <vt:variant>
        <vt:i4>5</vt:i4>
      </vt:variant>
      <vt:variant>
        <vt:lpwstr>https://www.doe.mass.edu/lawsregs/603cmr28.html?section=06</vt:lpwstr>
      </vt:variant>
      <vt:variant>
        <vt:lpwstr/>
      </vt:variant>
      <vt:variant>
        <vt:i4>8126581</vt:i4>
      </vt:variant>
      <vt:variant>
        <vt:i4>552</vt:i4>
      </vt:variant>
      <vt:variant>
        <vt:i4>0</vt:i4>
      </vt:variant>
      <vt:variant>
        <vt:i4>5</vt:i4>
      </vt:variant>
      <vt:variant>
        <vt:lpwstr>https://www.doe.mass.edu/lawsregs/603cmr28.html?section=06</vt:lpwstr>
      </vt:variant>
      <vt:variant>
        <vt:lpwstr/>
      </vt:variant>
      <vt:variant>
        <vt:i4>8126581</vt:i4>
      </vt:variant>
      <vt:variant>
        <vt:i4>549</vt:i4>
      </vt:variant>
      <vt:variant>
        <vt:i4>0</vt:i4>
      </vt:variant>
      <vt:variant>
        <vt:i4>5</vt:i4>
      </vt:variant>
      <vt:variant>
        <vt:lpwstr>https://www.doe.mass.edu/lawsregs/603cmr28.html?section=06</vt:lpwstr>
      </vt:variant>
      <vt:variant>
        <vt:lpwstr/>
      </vt:variant>
      <vt:variant>
        <vt:i4>786446</vt:i4>
      </vt:variant>
      <vt:variant>
        <vt:i4>546</vt:i4>
      </vt:variant>
      <vt:variant>
        <vt:i4>0</vt:i4>
      </vt:variant>
      <vt:variant>
        <vt:i4>5</vt:i4>
      </vt:variant>
      <vt:variant>
        <vt:lpwstr>https://www.doe.mass.edu/specialeducation/policy/dese/advisories/2018-1.html</vt:lpwstr>
      </vt:variant>
      <vt:variant>
        <vt:lpwstr/>
      </vt:variant>
      <vt:variant>
        <vt:i4>1507447</vt:i4>
      </vt:variant>
      <vt:variant>
        <vt:i4>543</vt:i4>
      </vt:variant>
      <vt:variant>
        <vt:i4>0</vt:i4>
      </vt:variant>
      <vt:variant>
        <vt:i4>5</vt:i4>
      </vt:variant>
      <vt:variant>
        <vt:lpwstr>https://sites.ed.gov/idea/idea-files/rts-qa-child-find-part-b-08-24-2021/</vt:lpwstr>
      </vt:variant>
      <vt:variant>
        <vt:lpwstr>citem_f301-6c4a</vt:lpwstr>
      </vt:variant>
      <vt:variant>
        <vt:i4>7471150</vt:i4>
      </vt:variant>
      <vt:variant>
        <vt:i4>540</vt:i4>
      </vt:variant>
      <vt:variant>
        <vt:i4>0</vt:i4>
      </vt:variant>
      <vt:variant>
        <vt:i4>5</vt:i4>
      </vt:variant>
      <vt:variant>
        <vt:lpwstr>https://sites.ed.gov/idea/regs/b/d/300.307</vt:lpwstr>
      </vt:variant>
      <vt:variant>
        <vt:lpwstr/>
      </vt:variant>
      <vt:variant>
        <vt:i4>7536686</vt:i4>
      </vt:variant>
      <vt:variant>
        <vt:i4>537</vt:i4>
      </vt:variant>
      <vt:variant>
        <vt:i4>0</vt:i4>
      </vt:variant>
      <vt:variant>
        <vt:i4>5</vt:i4>
      </vt:variant>
      <vt:variant>
        <vt:lpwstr>https://sites.ed.gov/idea/regs/b/d/300.306</vt:lpwstr>
      </vt:variant>
      <vt:variant>
        <vt:lpwstr/>
      </vt:variant>
      <vt:variant>
        <vt:i4>7340078</vt:i4>
      </vt:variant>
      <vt:variant>
        <vt:i4>534</vt:i4>
      </vt:variant>
      <vt:variant>
        <vt:i4>0</vt:i4>
      </vt:variant>
      <vt:variant>
        <vt:i4>5</vt:i4>
      </vt:variant>
      <vt:variant>
        <vt:lpwstr>https://sites.ed.gov/idea/regs/b/d/300.305</vt:lpwstr>
      </vt:variant>
      <vt:variant>
        <vt:lpwstr/>
      </vt:variant>
      <vt:variant>
        <vt:i4>7405614</vt:i4>
      </vt:variant>
      <vt:variant>
        <vt:i4>531</vt:i4>
      </vt:variant>
      <vt:variant>
        <vt:i4>0</vt:i4>
      </vt:variant>
      <vt:variant>
        <vt:i4>5</vt:i4>
      </vt:variant>
      <vt:variant>
        <vt:lpwstr>https://sites.ed.gov/idea/regs/b/d/300.304</vt:lpwstr>
      </vt:variant>
      <vt:variant>
        <vt:lpwstr/>
      </vt:variant>
      <vt:variant>
        <vt:i4>7733294</vt:i4>
      </vt:variant>
      <vt:variant>
        <vt:i4>528</vt:i4>
      </vt:variant>
      <vt:variant>
        <vt:i4>0</vt:i4>
      </vt:variant>
      <vt:variant>
        <vt:i4>5</vt:i4>
      </vt:variant>
      <vt:variant>
        <vt:lpwstr>https://sites.ed.gov/idea/regs/b/d/300.303</vt:lpwstr>
      </vt:variant>
      <vt:variant>
        <vt:lpwstr/>
      </vt:variant>
      <vt:variant>
        <vt:i4>7798830</vt:i4>
      </vt:variant>
      <vt:variant>
        <vt:i4>525</vt:i4>
      </vt:variant>
      <vt:variant>
        <vt:i4>0</vt:i4>
      </vt:variant>
      <vt:variant>
        <vt:i4>5</vt:i4>
      </vt:variant>
      <vt:variant>
        <vt:lpwstr>https://sites.ed.gov/idea/regs/b/d/300.302</vt:lpwstr>
      </vt:variant>
      <vt:variant>
        <vt:lpwstr/>
      </vt:variant>
      <vt:variant>
        <vt:i4>7602222</vt:i4>
      </vt:variant>
      <vt:variant>
        <vt:i4>522</vt:i4>
      </vt:variant>
      <vt:variant>
        <vt:i4>0</vt:i4>
      </vt:variant>
      <vt:variant>
        <vt:i4>5</vt:i4>
      </vt:variant>
      <vt:variant>
        <vt:lpwstr>https://sites.ed.gov/idea/regs/b/d/300.301</vt:lpwstr>
      </vt:variant>
      <vt:variant>
        <vt:lpwstr/>
      </vt:variant>
      <vt:variant>
        <vt:i4>2424878</vt:i4>
      </vt:variant>
      <vt:variant>
        <vt:i4>519</vt:i4>
      </vt:variant>
      <vt:variant>
        <vt:i4>0</vt:i4>
      </vt:variant>
      <vt:variant>
        <vt:i4>5</vt:i4>
      </vt:variant>
      <vt:variant>
        <vt:lpwstr>https://sites.ed.gov/idea/regs/b/d/300.300/d/4</vt:lpwstr>
      </vt:variant>
      <vt:variant>
        <vt:lpwstr/>
      </vt:variant>
      <vt:variant>
        <vt:i4>7667754</vt:i4>
      </vt:variant>
      <vt:variant>
        <vt:i4>516</vt:i4>
      </vt:variant>
      <vt:variant>
        <vt:i4>0</vt:i4>
      </vt:variant>
      <vt:variant>
        <vt:i4>5</vt:i4>
      </vt:variant>
      <vt:variant>
        <vt:lpwstr>https://sites.ed.gov/idea/regs/b/b/300.144</vt:lpwstr>
      </vt:variant>
      <vt:variant>
        <vt:lpwstr/>
      </vt:variant>
      <vt:variant>
        <vt:i4>7471146</vt:i4>
      </vt:variant>
      <vt:variant>
        <vt:i4>513</vt:i4>
      </vt:variant>
      <vt:variant>
        <vt:i4>0</vt:i4>
      </vt:variant>
      <vt:variant>
        <vt:i4>5</vt:i4>
      </vt:variant>
      <vt:variant>
        <vt:lpwstr>https://sites.ed.gov/idea/regs/b/b/300.143</vt:lpwstr>
      </vt:variant>
      <vt:variant>
        <vt:lpwstr/>
      </vt:variant>
      <vt:variant>
        <vt:i4>7536682</vt:i4>
      </vt:variant>
      <vt:variant>
        <vt:i4>510</vt:i4>
      </vt:variant>
      <vt:variant>
        <vt:i4>0</vt:i4>
      </vt:variant>
      <vt:variant>
        <vt:i4>5</vt:i4>
      </vt:variant>
      <vt:variant>
        <vt:lpwstr>https://sites.ed.gov/idea/regs/b/b/300.142</vt:lpwstr>
      </vt:variant>
      <vt:variant>
        <vt:lpwstr/>
      </vt:variant>
      <vt:variant>
        <vt:i4>7340074</vt:i4>
      </vt:variant>
      <vt:variant>
        <vt:i4>507</vt:i4>
      </vt:variant>
      <vt:variant>
        <vt:i4>0</vt:i4>
      </vt:variant>
      <vt:variant>
        <vt:i4>5</vt:i4>
      </vt:variant>
      <vt:variant>
        <vt:lpwstr>https://sites.ed.gov/idea/regs/b/b/300.141</vt:lpwstr>
      </vt:variant>
      <vt:variant>
        <vt:lpwstr/>
      </vt:variant>
      <vt:variant>
        <vt:i4>7405610</vt:i4>
      </vt:variant>
      <vt:variant>
        <vt:i4>504</vt:i4>
      </vt:variant>
      <vt:variant>
        <vt:i4>0</vt:i4>
      </vt:variant>
      <vt:variant>
        <vt:i4>5</vt:i4>
      </vt:variant>
      <vt:variant>
        <vt:lpwstr>https://sites.ed.gov/idea/regs/b/b/300.140</vt:lpwstr>
      </vt:variant>
      <vt:variant>
        <vt:lpwstr/>
      </vt:variant>
      <vt:variant>
        <vt:i4>7864365</vt:i4>
      </vt:variant>
      <vt:variant>
        <vt:i4>501</vt:i4>
      </vt:variant>
      <vt:variant>
        <vt:i4>0</vt:i4>
      </vt:variant>
      <vt:variant>
        <vt:i4>5</vt:i4>
      </vt:variant>
      <vt:variant>
        <vt:lpwstr>https://sites.ed.gov/idea/regs/b/b/300.139</vt:lpwstr>
      </vt:variant>
      <vt:variant>
        <vt:lpwstr/>
      </vt:variant>
      <vt:variant>
        <vt:i4>7929901</vt:i4>
      </vt:variant>
      <vt:variant>
        <vt:i4>498</vt:i4>
      </vt:variant>
      <vt:variant>
        <vt:i4>0</vt:i4>
      </vt:variant>
      <vt:variant>
        <vt:i4>5</vt:i4>
      </vt:variant>
      <vt:variant>
        <vt:lpwstr>https://sites.ed.gov/idea/regs/b/b/300.138</vt:lpwstr>
      </vt:variant>
      <vt:variant>
        <vt:lpwstr/>
      </vt:variant>
      <vt:variant>
        <vt:i4>7733293</vt:i4>
      </vt:variant>
      <vt:variant>
        <vt:i4>495</vt:i4>
      </vt:variant>
      <vt:variant>
        <vt:i4>0</vt:i4>
      </vt:variant>
      <vt:variant>
        <vt:i4>5</vt:i4>
      </vt:variant>
      <vt:variant>
        <vt:lpwstr>https://sites.ed.gov/idea/regs/b/b/300.137</vt:lpwstr>
      </vt:variant>
      <vt:variant>
        <vt:lpwstr/>
      </vt:variant>
      <vt:variant>
        <vt:i4>7798829</vt:i4>
      </vt:variant>
      <vt:variant>
        <vt:i4>492</vt:i4>
      </vt:variant>
      <vt:variant>
        <vt:i4>0</vt:i4>
      </vt:variant>
      <vt:variant>
        <vt:i4>5</vt:i4>
      </vt:variant>
      <vt:variant>
        <vt:lpwstr>https://sites.ed.gov/idea/regs/b/b/300.136</vt:lpwstr>
      </vt:variant>
      <vt:variant>
        <vt:lpwstr/>
      </vt:variant>
      <vt:variant>
        <vt:i4>7602221</vt:i4>
      </vt:variant>
      <vt:variant>
        <vt:i4>489</vt:i4>
      </vt:variant>
      <vt:variant>
        <vt:i4>0</vt:i4>
      </vt:variant>
      <vt:variant>
        <vt:i4>5</vt:i4>
      </vt:variant>
      <vt:variant>
        <vt:lpwstr>https://sites.ed.gov/idea/regs/b/b/300.135</vt:lpwstr>
      </vt:variant>
      <vt:variant>
        <vt:lpwstr/>
      </vt:variant>
      <vt:variant>
        <vt:i4>7667757</vt:i4>
      </vt:variant>
      <vt:variant>
        <vt:i4>486</vt:i4>
      </vt:variant>
      <vt:variant>
        <vt:i4>0</vt:i4>
      </vt:variant>
      <vt:variant>
        <vt:i4>5</vt:i4>
      </vt:variant>
      <vt:variant>
        <vt:lpwstr>https://sites.ed.gov/idea/regs/b/b/300.134</vt:lpwstr>
      </vt:variant>
      <vt:variant>
        <vt:lpwstr/>
      </vt:variant>
      <vt:variant>
        <vt:i4>7471149</vt:i4>
      </vt:variant>
      <vt:variant>
        <vt:i4>483</vt:i4>
      </vt:variant>
      <vt:variant>
        <vt:i4>0</vt:i4>
      </vt:variant>
      <vt:variant>
        <vt:i4>5</vt:i4>
      </vt:variant>
      <vt:variant>
        <vt:lpwstr>https://sites.ed.gov/idea/regs/b/b/300.133</vt:lpwstr>
      </vt:variant>
      <vt:variant>
        <vt:lpwstr/>
      </vt:variant>
      <vt:variant>
        <vt:i4>7536685</vt:i4>
      </vt:variant>
      <vt:variant>
        <vt:i4>480</vt:i4>
      </vt:variant>
      <vt:variant>
        <vt:i4>0</vt:i4>
      </vt:variant>
      <vt:variant>
        <vt:i4>5</vt:i4>
      </vt:variant>
      <vt:variant>
        <vt:lpwstr>https://sites.ed.gov/idea/regs/b/b/300.132</vt:lpwstr>
      </vt:variant>
      <vt:variant>
        <vt:lpwstr/>
      </vt:variant>
      <vt:variant>
        <vt:i4>7340077</vt:i4>
      </vt:variant>
      <vt:variant>
        <vt:i4>477</vt:i4>
      </vt:variant>
      <vt:variant>
        <vt:i4>0</vt:i4>
      </vt:variant>
      <vt:variant>
        <vt:i4>5</vt:i4>
      </vt:variant>
      <vt:variant>
        <vt:lpwstr>https://sites.ed.gov/idea/regs/b/b/300.131</vt:lpwstr>
      </vt:variant>
      <vt:variant>
        <vt:lpwstr/>
      </vt:variant>
      <vt:variant>
        <vt:i4>7405613</vt:i4>
      </vt:variant>
      <vt:variant>
        <vt:i4>474</vt:i4>
      </vt:variant>
      <vt:variant>
        <vt:i4>0</vt:i4>
      </vt:variant>
      <vt:variant>
        <vt:i4>5</vt:i4>
      </vt:variant>
      <vt:variant>
        <vt:lpwstr>https://sites.ed.gov/idea/regs/b/b/300.130</vt:lpwstr>
      </vt:variant>
      <vt:variant>
        <vt:lpwstr/>
      </vt:variant>
      <vt:variant>
        <vt:i4>8323189</vt:i4>
      </vt:variant>
      <vt:variant>
        <vt:i4>471</vt:i4>
      </vt:variant>
      <vt:variant>
        <vt:i4>0</vt:i4>
      </vt:variant>
      <vt:variant>
        <vt:i4>5</vt:i4>
      </vt:variant>
      <vt:variant>
        <vt:lpwstr>https://www.doe.mass.edu/lawsregs/603cmr28.html?section=05</vt:lpwstr>
      </vt:variant>
      <vt:variant>
        <vt:lpwstr/>
      </vt:variant>
      <vt:variant>
        <vt:i4>8257653</vt:i4>
      </vt:variant>
      <vt:variant>
        <vt:i4>468</vt:i4>
      </vt:variant>
      <vt:variant>
        <vt:i4>0</vt:i4>
      </vt:variant>
      <vt:variant>
        <vt:i4>5</vt:i4>
      </vt:variant>
      <vt:variant>
        <vt:lpwstr>https://www.doe.mass.edu/lawsregs/603cmr28.html?section=04</vt:lpwstr>
      </vt:variant>
      <vt:variant>
        <vt:lpwstr/>
      </vt:variant>
      <vt:variant>
        <vt:i4>7929973</vt:i4>
      </vt:variant>
      <vt:variant>
        <vt:i4>465</vt:i4>
      </vt:variant>
      <vt:variant>
        <vt:i4>0</vt:i4>
      </vt:variant>
      <vt:variant>
        <vt:i4>5</vt:i4>
      </vt:variant>
      <vt:variant>
        <vt:lpwstr>https://www.doe.mass.edu/lawsregs/603cmr28.html?section=03</vt:lpwstr>
      </vt:variant>
      <vt:variant>
        <vt:lpwstr/>
      </vt:variant>
      <vt:variant>
        <vt:i4>7995508</vt:i4>
      </vt:variant>
      <vt:variant>
        <vt:i4>462</vt:i4>
      </vt:variant>
      <vt:variant>
        <vt:i4>0</vt:i4>
      </vt:variant>
      <vt:variant>
        <vt:i4>5</vt:i4>
      </vt:variant>
      <vt:variant>
        <vt:lpwstr>https://www.doe.mass.edu/lawsregs/603cmr28.html?section=10</vt:lpwstr>
      </vt:variant>
      <vt:variant>
        <vt:lpwstr/>
      </vt:variant>
      <vt:variant>
        <vt:i4>2687023</vt:i4>
      </vt:variant>
      <vt:variant>
        <vt:i4>459</vt:i4>
      </vt:variant>
      <vt:variant>
        <vt:i4>0</vt:i4>
      </vt:variant>
      <vt:variant>
        <vt:i4>5</vt:i4>
      </vt:variant>
      <vt:variant>
        <vt:lpwstr>https://malegislature.gov/Laws/GeneralLaws/PartI/TitleXII/Chapter71B/Section11A</vt:lpwstr>
      </vt:variant>
      <vt:variant>
        <vt:lpwstr/>
      </vt:variant>
      <vt:variant>
        <vt:i4>2752559</vt:i4>
      </vt:variant>
      <vt:variant>
        <vt:i4>456</vt:i4>
      </vt:variant>
      <vt:variant>
        <vt:i4>0</vt:i4>
      </vt:variant>
      <vt:variant>
        <vt:i4>5</vt:i4>
      </vt:variant>
      <vt:variant>
        <vt:lpwstr>https://malegislature.gov/Laws/GeneralLaws/PartI/TitleXII/Chapter71B/Section12</vt:lpwstr>
      </vt:variant>
      <vt:variant>
        <vt:lpwstr/>
      </vt:variant>
      <vt:variant>
        <vt:i4>4063276</vt:i4>
      </vt:variant>
      <vt:variant>
        <vt:i4>453</vt:i4>
      </vt:variant>
      <vt:variant>
        <vt:i4>0</vt:i4>
      </vt:variant>
      <vt:variant>
        <vt:i4>5</vt:i4>
      </vt:variant>
      <vt:variant>
        <vt:lpwstr>https://www.doe.mass.edu/seis/</vt:lpwstr>
      </vt:variant>
      <vt:variant>
        <vt:lpwstr/>
      </vt:variant>
      <vt:variant>
        <vt:i4>8126581</vt:i4>
      </vt:variant>
      <vt:variant>
        <vt:i4>450</vt:i4>
      </vt:variant>
      <vt:variant>
        <vt:i4>0</vt:i4>
      </vt:variant>
      <vt:variant>
        <vt:i4>5</vt:i4>
      </vt:variant>
      <vt:variant>
        <vt:lpwstr>https://www.doe.mass.edu/lawsregs/603cmr28.html?section=06</vt:lpwstr>
      </vt:variant>
      <vt:variant>
        <vt:lpwstr/>
      </vt:variant>
      <vt:variant>
        <vt:i4>851975</vt:i4>
      </vt:variant>
      <vt:variant>
        <vt:i4>447</vt:i4>
      </vt:variant>
      <vt:variant>
        <vt:i4>0</vt:i4>
      </vt:variant>
      <vt:variant>
        <vt:i4>5</vt:i4>
      </vt:variant>
      <vt:variant>
        <vt:lpwstr>https://www.doe.mass.edu/specialeducation/policy/dese/advisories/2004-4.html</vt:lpwstr>
      </vt:variant>
      <vt:variant>
        <vt:lpwstr/>
      </vt:variant>
      <vt:variant>
        <vt:i4>851968</vt:i4>
      </vt:variant>
      <vt:variant>
        <vt:i4>444</vt:i4>
      </vt:variant>
      <vt:variant>
        <vt:i4>0</vt:i4>
      </vt:variant>
      <vt:variant>
        <vt:i4>5</vt:i4>
      </vt:variant>
      <vt:variant>
        <vt:lpwstr>https://www.doe.mass.edu/specialeducation/policy/dese/advisories/2002-5.html</vt:lpwstr>
      </vt:variant>
      <vt:variant>
        <vt:lpwstr/>
      </vt:variant>
      <vt:variant>
        <vt:i4>4259870</vt:i4>
      </vt:variant>
      <vt:variant>
        <vt:i4>441</vt:i4>
      </vt:variant>
      <vt:variant>
        <vt:i4>0</vt:i4>
      </vt:variant>
      <vt:variant>
        <vt:i4>5</vt:i4>
      </vt:variant>
      <vt:variant>
        <vt:lpwstr>https://sites.ed.gov/idea/regs/b/a/300.2</vt:lpwstr>
      </vt:variant>
      <vt:variant>
        <vt:lpwstr/>
      </vt:variant>
      <vt:variant>
        <vt:i4>3997794</vt:i4>
      </vt:variant>
      <vt:variant>
        <vt:i4>438</vt:i4>
      </vt:variant>
      <vt:variant>
        <vt:i4>0</vt:i4>
      </vt:variant>
      <vt:variant>
        <vt:i4>5</vt:i4>
      </vt:variant>
      <vt:variant>
        <vt:lpwstr>https://www.doe.mass.edu/lawsregs/603cmr1.html</vt:lpwstr>
      </vt:variant>
      <vt:variant>
        <vt:lpwstr/>
      </vt:variant>
      <vt:variant>
        <vt:i4>7536757</vt:i4>
      </vt:variant>
      <vt:variant>
        <vt:i4>435</vt:i4>
      </vt:variant>
      <vt:variant>
        <vt:i4>0</vt:i4>
      </vt:variant>
      <vt:variant>
        <vt:i4>5</vt:i4>
      </vt:variant>
      <vt:variant>
        <vt:lpwstr>https://www.doe.mass.edu/lawsregs/603cmr28.html?section=09</vt:lpwstr>
      </vt:variant>
      <vt:variant>
        <vt:lpwstr/>
      </vt:variant>
      <vt:variant>
        <vt:i4>8126581</vt:i4>
      </vt:variant>
      <vt:variant>
        <vt:i4>432</vt:i4>
      </vt:variant>
      <vt:variant>
        <vt:i4>0</vt:i4>
      </vt:variant>
      <vt:variant>
        <vt:i4>5</vt:i4>
      </vt:variant>
      <vt:variant>
        <vt:lpwstr>https://www.doe.mass.edu/lawsregs/603cmr28.html?section=06</vt:lpwstr>
      </vt:variant>
      <vt:variant>
        <vt:lpwstr/>
      </vt:variant>
      <vt:variant>
        <vt:i4>7864437</vt:i4>
      </vt:variant>
      <vt:variant>
        <vt:i4>429</vt:i4>
      </vt:variant>
      <vt:variant>
        <vt:i4>0</vt:i4>
      </vt:variant>
      <vt:variant>
        <vt:i4>5</vt:i4>
      </vt:variant>
      <vt:variant>
        <vt:lpwstr>https://www.doe.mass.edu/lawsregs/603cmr28.html?section=02</vt:lpwstr>
      </vt:variant>
      <vt:variant>
        <vt:lpwstr/>
      </vt:variant>
      <vt:variant>
        <vt:i4>3539005</vt:i4>
      </vt:variant>
      <vt:variant>
        <vt:i4>426</vt:i4>
      </vt:variant>
      <vt:variant>
        <vt:i4>0</vt:i4>
      </vt:variant>
      <vt:variant>
        <vt:i4>5</vt:i4>
      </vt:variant>
      <vt:variant>
        <vt:lpwstr>https://www.doe.mass.edu/lawsregs/603cmr18.html</vt:lpwstr>
      </vt:variant>
      <vt:variant>
        <vt:lpwstr/>
      </vt:variant>
      <vt:variant>
        <vt:i4>852063</vt:i4>
      </vt:variant>
      <vt:variant>
        <vt:i4>423</vt:i4>
      </vt:variant>
      <vt:variant>
        <vt:i4>0</vt:i4>
      </vt:variant>
      <vt:variant>
        <vt:i4>5</vt:i4>
      </vt:variant>
      <vt:variant>
        <vt:lpwstr>https://malegislature.gov/Laws/GeneralLaws/PartI/TitleXII/Chapter76/Section1</vt:lpwstr>
      </vt:variant>
      <vt:variant>
        <vt:lpwstr/>
      </vt:variant>
      <vt:variant>
        <vt:i4>7864429</vt:i4>
      </vt:variant>
      <vt:variant>
        <vt:i4>420</vt:i4>
      </vt:variant>
      <vt:variant>
        <vt:i4>0</vt:i4>
      </vt:variant>
      <vt:variant>
        <vt:i4>5</vt:i4>
      </vt:variant>
      <vt:variant>
        <vt:lpwstr>https://www.doe.mass.edu/specialeducation/policy/dese/advisories/2018-3ta.html</vt:lpwstr>
      </vt:variant>
      <vt:variant>
        <vt:lpwstr/>
      </vt:variant>
      <vt:variant>
        <vt:i4>5505027</vt:i4>
      </vt:variant>
      <vt:variant>
        <vt:i4>417</vt:i4>
      </vt:variant>
      <vt:variant>
        <vt:i4>0</vt:i4>
      </vt:variant>
      <vt:variant>
        <vt:i4>5</vt:i4>
      </vt:variant>
      <vt:variant>
        <vt:lpwstr>https://sites.ed.gov/idea/regs/b/d/300.324/a/2/v</vt:lpwstr>
      </vt:variant>
      <vt:variant>
        <vt:lpwstr/>
      </vt:variant>
      <vt:variant>
        <vt:i4>1376257</vt:i4>
      </vt:variant>
      <vt:variant>
        <vt:i4>414</vt:i4>
      </vt:variant>
      <vt:variant>
        <vt:i4>0</vt:i4>
      </vt:variant>
      <vt:variant>
        <vt:i4>5</vt:i4>
      </vt:variant>
      <vt:variant>
        <vt:lpwstr>https://sites.ed.gov/idea/regs/b/b/300.105/a</vt:lpwstr>
      </vt:variant>
      <vt:variant>
        <vt:lpwstr/>
      </vt:variant>
      <vt:variant>
        <vt:i4>4522014</vt:i4>
      </vt:variant>
      <vt:variant>
        <vt:i4>411</vt:i4>
      </vt:variant>
      <vt:variant>
        <vt:i4>0</vt:i4>
      </vt:variant>
      <vt:variant>
        <vt:i4>5</vt:i4>
      </vt:variant>
      <vt:variant>
        <vt:lpwstr>https://sites.ed.gov/idea/regs/b/a/300.6</vt:lpwstr>
      </vt:variant>
      <vt:variant>
        <vt:lpwstr/>
      </vt:variant>
      <vt:variant>
        <vt:i4>4587550</vt:i4>
      </vt:variant>
      <vt:variant>
        <vt:i4>408</vt:i4>
      </vt:variant>
      <vt:variant>
        <vt:i4>0</vt:i4>
      </vt:variant>
      <vt:variant>
        <vt:i4>5</vt:i4>
      </vt:variant>
      <vt:variant>
        <vt:lpwstr>https://sites.ed.gov/idea/regs/b/a/300.5</vt:lpwstr>
      </vt:variant>
      <vt:variant>
        <vt:lpwstr/>
      </vt:variant>
      <vt:variant>
        <vt:i4>851974</vt:i4>
      </vt:variant>
      <vt:variant>
        <vt:i4>405</vt:i4>
      </vt:variant>
      <vt:variant>
        <vt:i4>0</vt:i4>
      </vt:variant>
      <vt:variant>
        <vt:i4>5</vt:i4>
      </vt:variant>
      <vt:variant>
        <vt:lpwstr>https://www.doe.mass.edu/specialeducation/policy/dese/advisories/2002-3.html</vt:lpwstr>
      </vt:variant>
      <vt:variant>
        <vt:lpwstr/>
      </vt:variant>
      <vt:variant>
        <vt:i4>2818091</vt:i4>
      </vt:variant>
      <vt:variant>
        <vt:i4>402</vt:i4>
      </vt:variant>
      <vt:variant>
        <vt:i4>0</vt:i4>
      </vt:variant>
      <vt:variant>
        <vt:i4>5</vt:i4>
      </vt:variant>
      <vt:variant>
        <vt:lpwstr>https://www.doe.mass.edu/specialeducation/reporting/spp-apr/indicators/indicator5/</vt:lpwstr>
      </vt:variant>
      <vt:variant>
        <vt:lpwstr/>
      </vt:variant>
      <vt:variant>
        <vt:i4>7602223</vt:i4>
      </vt:variant>
      <vt:variant>
        <vt:i4>399</vt:i4>
      </vt:variant>
      <vt:variant>
        <vt:i4>0</vt:i4>
      </vt:variant>
      <vt:variant>
        <vt:i4>5</vt:i4>
      </vt:variant>
      <vt:variant>
        <vt:lpwstr>https://sites.ed.gov/idea/regs/b/b/300.115</vt:lpwstr>
      </vt:variant>
      <vt:variant>
        <vt:lpwstr/>
      </vt:variant>
      <vt:variant>
        <vt:i4>7405615</vt:i4>
      </vt:variant>
      <vt:variant>
        <vt:i4>396</vt:i4>
      </vt:variant>
      <vt:variant>
        <vt:i4>0</vt:i4>
      </vt:variant>
      <vt:variant>
        <vt:i4>5</vt:i4>
      </vt:variant>
      <vt:variant>
        <vt:lpwstr>https://sites.ed.gov/idea/regs/b/b/300.110</vt:lpwstr>
      </vt:variant>
      <vt:variant>
        <vt:lpwstr/>
      </vt:variant>
      <vt:variant>
        <vt:i4>7864366</vt:i4>
      </vt:variant>
      <vt:variant>
        <vt:i4>393</vt:i4>
      </vt:variant>
      <vt:variant>
        <vt:i4>0</vt:i4>
      </vt:variant>
      <vt:variant>
        <vt:i4>5</vt:i4>
      </vt:variant>
      <vt:variant>
        <vt:lpwstr>https://sites.ed.gov/idea/regs/b/b/300.109</vt:lpwstr>
      </vt:variant>
      <vt:variant>
        <vt:lpwstr/>
      </vt:variant>
      <vt:variant>
        <vt:i4>8126581</vt:i4>
      </vt:variant>
      <vt:variant>
        <vt:i4>390</vt:i4>
      </vt:variant>
      <vt:variant>
        <vt:i4>0</vt:i4>
      </vt:variant>
      <vt:variant>
        <vt:i4>5</vt:i4>
      </vt:variant>
      <vt:variant>
        <vt:lpwstr>https://www.doe.mass.edu/lawsregs/603cmr28.html?section=06</vt:lpwstr>
      </vt:variant>
      <vt:variant>
        <vt:lpwstr/>
      </vt:variant>
      <vt:variant>
        <vt:i4>2818086</vt:i4>
      </vt:variant>
      <vt:variant>
        <vt:i4>387</vt:i4>
      </vt:variant>
      <vt:variant>
        <vt:i4>0</vt:i4>
      </vt:variant>
      <vt:variant>
        <vt:i4>5</vt:i4>
      </vt:variant>
      <vt:variant>
        <vt:lpwstr>https://www.doe.mass.edu/specialeducation/reporting/spp-apr/indicators/indicator8/</vt:lpwstr>
      </vt:variant>
      <vt:variant>
        <vt:lpwstr/>
      </vt:variant>
      <vt:variant>
        <vt:i4>7405614</vt:i4>
      </vt:variant>
      <vt:variant>
        <vt:i4>384</vt:i4>
      </vt:variant>
      <vt:variant>
        <vt:i4>0</vt:i4>
      </vt:variant>
      <vt:variant>
        <vt:i4>5</vt:i4>
      </vt:variant>
      <vt:variant>
        <vt:lpwstr>https://sites.ed.gov/idea/regs/b/e/300.503</vt:lpwstr>
      </vt:variant>
      <vt:variant>
        <vt:lpwstr/>
      </vt:variant>
      <vt:variant>
        <vt:i4>7798828</vt:i4>
      </vt:variant>
      <vt:variant>
        <vt:i4>381</vt:i4>
      </vt:variant>
      <vt:variant>
        <vt:i4>0</vt:i4>
      </vt:variant>
      <vt:variant>
        <vt:i4>5</vt:i4>
      </vt:variant>
      <vt:variant>
        <vt:lpwstr>https://sites.ed.gov/idea/regs/b/d/300.322</vt:lpwstr>
      </vt:variant>
      <vt:variant>
        <vt:lpwstr/>
      </vt:variant>
      <vt:variant>
        <vt:i4>8192117</vt:i4>
      </vt:variant>
      <vt:variant>
        <vt:i4>378</vt:i4>
      </vt:variant>
      <vt:variant>
        <vt:i4>0</vt:i4>
      </vt:variant>
      <vt:variant>
        <vt:i4>5</vt:i4>
      </vt:variant>
      <vt:variant>
        <vt:lpwstr>https://www.doe.mass.edu/lawsregs/603cmr28.html?section=07</vt:lpwstr>
      </vt:variant>
      <vt:variant>
        <vt:lpwstr/>
      </vt:variant>
      <vt:variant>
        <vt:i4>2818086</vt:i4>
      </vt:variant>
      <vt:variant>
        <vt:i4>375</vt:i4>
      </vt:variant>
      <vt:variant>
        <vt:i4>0</vt:i4>
      </vt:variant>
      <vt:variant>
        <vt:i4>5</vt:i4>
      </vt:variant>
      <vt:variant>
        <vt:lpwstr>https://www.doe.mass.edu/specialeducation/reporting/spp-apr/indicators/indicator8/</vt:lpwstr>
      </vt:variant>
      <vt:variant>
        <vt:lpwstr/>
      </vt:variant>
      <vt:variant>
        <vt:i4>1179649</vt:i4>
      </vt:variant>
      <vt:variant>
        <vt:i4>372</vt:i4>
      </vt:variant>
      <vt:variant>
        <vt:i4>0</vt:i4>
      </vt:variant>
      <vt:variant>
        <vt:i4>5</vt:i4>
      </vt:variant>
      <vt:variant>
        <vt:lpwstr>https://sites.ed.gov/idea/regs/b/e/300.503/c</vt:lpwstr>
      </vt:variant>
      <vt:variant>
        <vt:lpwstr/>
      </vt:variant>
      <vt:variant>
        <vt:i4>1048577</vt:i4>
      </vt:variant>
      <vt:variant>
        <vt:i4>369</vt:i4>
      </vt:variant>
      <vt:variant>
        <vt:i4>0</vt:i4>
      </vt:variant>
      <vt:variant>
        <vt:i4>5</vt:i4>
      </vt:variant>
      <vt:variant>
        <vt:lpwstr>https://sites.ed.gov/idea/regs/b/e/300.501/c</vt:lpwstr>
      </vt:variant>
      <vt:variant>
        <vt:lpwstr/>
      </vt:variant>
      <vt:variant>
        <vt:i4>1114113</vt:i4>
      </vt:variant>
      <vt:variant>
        <vt:i4>366</vt:i4>
      </vt:variant>
      <vt:variant>
        <vt:i4>0</vt:i4>
      </vt:variant>
      <vt:variant>
        <vt:i4>5</vt:i4>
      </vt:variant>
      <vt:variant>
        <vt:lpwstr>https://sites.ed.gov/idea/regs/b/e/300.501/b</vt:lpwstr>
      </vt:variant>
      <vt:variant>
        <vt:lpwstr/>
      </vt:variant>
      <vt:variant>
        <vt:i4>1441795</vt:i4>
      </vt:variant>
      <vt:variant>
        <vt:i4>363</vt:i4>
      </vt:variant>
      <vt:variant>
        <vt:i4>0</vt:i4>
      </vt:variant>
      <vt:variant>
        <vt:i4>5</vt:i4>
      </vt:variant>
      <vt:variant>
        <vt:lpwstr>https://sites.ed.gov/idea/regs/b/d/300.322/a</vt:lpwstr>
      </vt:variant>
      <vt:variant>
        <vt:lpwstr/>
      </vt:variant>
      <vt:variant>
        <vt:i4>8192117</vt:i4>
      </vt:variant>
      <vt:variant>
        <vt:i4>360</vt:i4>
      </vt:variant>
      <vt:variant>
        <vt:i4>0</vt:i4>
      </vt:variant>
      <vt:variant>
        <vt:i4>5</vt:i4>
      </vt:variant>
      <vt:variant>
        <vt:lpwstr>https://www.doe.mass.edu/lawsregs/603cmr28.html?section=07</vt:lpwstr>
      </vt:variant>
      <vt:variant>
        <vt:lpwstr/>
      </vt:variant>
      <vt:variant>
        <vt:i4>7864437</vt:i4>
      </vt:variant>
      <vt:variant>
        <vt:i4>357</vt:i4>
      </vt:variant>
      <vt:variant>
        <vt:i4>0</vt:i4>
      </vt:variant>
      <vt:variant>
        <vt:i4>5</vt:i4>
      </vt:variant>
      <vt:variant>
        <vt:lpwstr>https://www.doe.mass.edu/lawsregs/603cmr28.html?section=02</vt:lpwstr>
      </vt:variant>
      <vt:variant>
        <vt:lpwstr/>
      </vt:variant>
      <vt:variant>
        <vt:i4>2818086</vt:i4>
      </vt:variant>
      <vt:variant>
        <vt:i4>354</vt:i4>
      </vt:variant>
      <vt:variant>
        <vt:i4>0</vt:i4>
      </vt:variant>
      <vt:variant>
        <vt:i4>5</vt:i4>
      </vt:variant>
      <vt:variant>
        <vt:lpwstr>https://www.doe.mass.edu/specialeducation/reporting/spp-apr/indicators/indicator8/</vt:lpwstr>
      </vt:variant>
      <vt:variant>
        <vt:lpwstr/>
      </vt:variant>
      <vt:variant>
        <vt:i4>7667758</vt:i4>
      </vt:variant>
      <vt:variant>
        <vt:i4>351</vt:i4>
      </vt:variant>
      <vt:variant>
        <vt:i4>0</vt:i4>
      </vt:variant>
      <vt:variant>
        <vt:i4>5</vt:i4>
      </vt:variant>
      <vt:variant>
        <vt:lpwstr>https://sites.ed.gov/idea/regs/b/d/300.300</vt:lpwstr>
      </vt:variant>
      <vt:variant>
        <vt:lpwstr/>
      </vt:variant>
      <vt:variant>
        <vt:i4>8192117</vt:i4>
      </vt:variant>
      <vt:variant>
        <vt:i4>348</vt:i4>
      </vt:variant>
      <vt:variant>
        <vt:i4>0</vt:i4>
      </vt:variant>
      <vt:variant>
        <vt:i4>5</vt:i4>
      </vt:variant>
      <vt:variant>
        <vt:lpwstr>https://www.doe.mass.edu/lawsregs/603cmr28.html?section=07</vt:lpwstr>
      </vt:variant>
      <vt:variant>
        <vt:lpwstr/>
      </vt:variant>
      <vt:variant>
        <vt:i4>4391004</vt:i4>
      </vt:variant>
      <vt:variant>
        <vt:i4>345</vt:i4>
      </vt:variant>
      <vt:variant>
        <vt:i4>0</vt:i4>
      </vt:variant>
      <vt:variant>
        <vt:i4>5</vt:i4>
      </vt:variant>
      <vt:variant>
        <vt:lpwstr>https://sites.ed.gov/idea/files/osep11-07rtimemo.pdf</vt:lpwstr>
      </vt:variant>
      <vt:variant>
        <vt:lpwstr/>
      </vt:variant>
      <vt:variant>
        <vt:i4>917516</vt:i4>
      </vt:variant>
      <vt:variant>
        <vt:i4>342</vt:i4>
      </vt:variant>
      <vt:variant>
        <vt:i4>0</vt:i4>
      </vt:variant>
      <vt:variant>
        <vt:i4>5</vt:i4>
      </vt:variant>
      <vt:variant>
        <vt:lpwstr>https://www.ecfr.gov/current/title-34/subtitle-B/chapter-III/part-303/subpart-E/subject-group-ECFR0b42dee73576d72/section-303.421</vt:lpwstr>
      </vt:variant>
      <vt:variant>
        <vt:lpwstr/>
      </vt:variant>
      <vt:variant>
        <vt:i4>8323105</vt:i4>
      </vt:variant>
      <vt:variant>
        <vt:i4>339</vt:i4>
      </vt:variant>
      <vt:variant>
        <vt:i4>0</vt:i4>
      </vt:variant>
      <vt:variant>
        <vt:i4>5</vt:i4>
      </vt:variant>
      <vt:variant>
        <vt:lpwstr>https://www.ecfr.gov/current/title-34/subtitle-B/chapter-III/part-300/subpart-E/section-300.504</vt:lpwstr>
      </vt:variant>
      <vt:variant>
        <vt:lpwstr/>
      </vt:variant>
      <vt:variant>
        <vt:i4>8323105</vt:i4>
      </vt:variant>
      <vt:variant>
        <vt:i4>336</vt:i4>
      </vt:variant>
      <vt:variant>
        <vt:i4>0</vt:i4>
      </vt:variant>
      <vt:variant>
        <vt:i4>5</vt:i4>
      </vt:variant>
      <vt:variant>
        <vt:lpwstr>https://www.ecfr.gov/current/title-34/subtitle-B/chapter-III/part-300/subpart-E/section-300.503</vt:lpwstr>
      </vt:variant>
      <vt:variant>
        <vt:lpwstr/>
      </vt:variant>
      <vt:variant>
        <vt:i4>8257653</vt:i4>
      </vt:variant>
      <vt:variant>
        <vt:i4>333</vt:i4>
      </vt:variant>
      <vt:variant>
        <vt:i4>0</vt:i4>
      </vt:variant>
      <vt:variant>
        <vt:i4>5</vt:i4>
      </vt:variant>
      <vt:variant>
        <vt:lpwstr>https://www.doe.mass.edu/lawsregs/603cmr28.html?section=04</vt:lpwstr>
      </vt:variant>
      <vt:variant>
        <vt:lpwstr/>
      </vt:variant>
      <vt:variant>
        <vt:i4>1572894</vt:i4>
      </vt:variant>
      <vt:variant>
        <vt:i4>330</vt:i4>
      </vt:variant>
      <vt:variant>
        <vt:i4>0</vt:i4>
      </vt:variant>
      <vt:variant>
        <vt:i4>5</vt:i4>
      </vt:variant>
      <vt:variant>
        <vt:lpwstr>https://malegislature.gov/Laws/GeneralLaws/PartI/TitleXII/Chapter71b/section3</vt:lpwstr>
      </vt:variant>
      <vt:variant>
        <vt:lpwstr/>
      </vt:variant>
      <vt:variant>
        <vt:i4>2818093</vt:i4>
      </vt:variant>
      <vt:variant>
        <vt:i4>327</vt:i4>
      </vt:variant>
      <vt:variant>
        <vt:i4>0</vt:i4>
      </vt:variant>
      <vt:variant>
        <vt:i4>5</vt:i4>
      </vt:variant>
      <vt:variant>
        <vt:lpwstr>https://www.doe.mass.edu/specialeducation/reporting/spp-apr/indicators/indicator3/</vt:lpwstr>
      </vt:variant>
      <vt:variant>
        <vt:lpwstr/>
      </vt:variant>
      <vt:variant>
        <vt:i4>7733292</vt:i4>
      </vt:variant>
      <vt:variant>
        <vt:i4>324</vt:i4>
      </vt:variant>
      <vt:variant>
        <vt:i4>0</vt:i4>
      </vt:variant>
      <vt:variant>
        <vt:i4>5</vt:i4>
      </vt:variant>
      <vt:variant>
        <vt:lpwstr>https://sites.ed.gov/idea/regs/b/d/300.323</vt:lpwstr>
      </vt:variant>
      <vt:variant>
        <vt:lpwstr/>
      </vt:variant>
      <vt:variant>
        <vt:i4>8126581</vt:i4>
      </vt:variant>
      <vt:variant>
        <vt:i4>321</vt:i4>
      </vt:variant>
      <vt:variant>
        <vt:i4>0</vt:i4>
      </vt:variant>
      <vt:variant>
        <vt:i4>5</vt:i4>
      </vt:variant>
      <vt:variant>
        <vt:lpwstr>https://www.doe.mass.edu/lawsregs/603cmr28.html?section=06</vt:lpwstr>
      </vt:variant>
      <vt:variant>
        <vt:lpwstr/>
      </vt:variant>
      <vt:variant>
        <vt:i4>8323189</vt:i4>
      </vt:variant>
      <vt:variant>
        <vt:i4>318</vt:i4>
      </vt:variant>
      <vt:variant>
        <vt:i4>0</vt:i4>
      </vt:variant>
      <vt:variant>
        <vt:i4>5</vt:i4>
      </vt:variant>
      <vt:variant>
        <vt:lpwstr>https://www.doe.mass.edu/lawsregs/603cmr28.html?section=05</vt:lpwstr>
      </vt:variant>
      <vt:variant>
        <vt:lpwstr/>
      </vt:variant>
      <vt:variant>
        <vt:i4>4718678</vt:i4>
      </vt:variant>
      <vt:variant>
        <vt:i4>315</vt:i4>
      </vt:variant>
      <vt:variant>
        <vt:i4>0</vt:i4>
      </vt:variant>
      <vt:variant>
        <vt:i4>5</vt:i4>
      </vt:variant>
      <vt:variant>
        <vt:lpwstr>https://www.doe.mass.edu/specialeducation/reporting/spp-apr/default.html</vt:lpwstr>
      </vt:variant>
      <vt:variant>
        <vt:lpwstr/>
      </vt:variant>
      <vt:variant>
        <vt:i4>4653086</vt:i4>
      </vt:variant>
      <vt:variant>
        <vt:i4>312</vt:i4>
      </vt:variant>
      <vt:variant>
        <vt:i4>0</vt:i4>
      </vt:variant>
      <vt:variant>
        <vt:i4>5</vt:i4>
      </vt:variant>
      <vt:variant>
        <vt:lpwstr>https://sites.ed.gov/idea/regs/b/a/300.42</vt:lpwstr>
      </vt:variant>
      <vt:variant>
        <vt:lpwstr/>
      </vt:variant>
      <vt:variant>
        <vt:i4>7536687</vt:i4>
      </vt:variant>
      <vt:variant>
        <vt:i4>309</vt:i4>
      </vt:variant>
      <vt:variant>
        <vt:i4>0</vt:i4>
      </vt:variant>
      <vt:variant>
        <vt:i4>5</vt:i4>
      </vt:variant>
      <vt:variant>
        <vt:lpwstr>https://sites.ed.gov/idea/regs/b/b</vt:lpwstr>
      </vt:variant>
      <vt:variant>
        <vt:lpwstr/>
      </vt:variant>
      <vt:variant>
        <vt:i4>8126581</vt:i4>
      </vt:variant>
      <vt:variant>
        <vt:i4>306</vt:i4>
      </vt:variant>
      <vt:variant>
        <vt:i4>0</vt:i4>
      </vt:variant>
      <vt:variant>
        <vt:i4>5</vt:i4>
      </vt:variant>
      <vt:variant>
        <vt:lpwstr>https://www.doe.mass.edu/lawsregs/603cmr28.html?section=06</vt:lpwstr>
      </vt:variant>
      <vt:variant>
        <vt:lpwstr/>
      </vt:variant>
      <vt:variant>
        <vt:i4>1572894</vt:i4>
      </vt:variant>
      <vt:variant>
        <vt:i4>303</vt:i4>
      </vt:variant>
      <vt:variant>
        <vt:i4>0</vt:i4>
      </vt:variant>
      <vt:variant>
        <vt:i4>5</vt:i4>
      </vt:variant>
      <vt:variant>
        <vt:lpwstr>https://malegislature.gov/Laws/GeneralLaws/PartI/TitleXII/Chapter71B/Section3</vt:lpwstr>
      </vt:variant>
      <vt:variant>
        <vt:lpwstr/>
      </vt:variant>
      <vt:variant>
        <vt:i4>8323189</vt:i4>
      </vt:variant>
      <vt:variant>
        <vt:i4>300</vt:i4>
      </vt:variant>
      <vt:variant>
        <vt:i4>0</vt:i4>
      </vt:variant>
      <vt:variant>
        <vt:i4>5</vt:i4>
      </vt:variant>
      <vt:variant>
        <vt:lpwstr>https://www.doe.mass.edu/lawsregs/603cmr28.html?section=05</vt:lpwstr>
      </vt:variant>
      <vt:variant>
        <vt:lpwstr/>
      </vt:variant>
      <vt:variant>
        <vt:i4>6226000</vt:i4>
      </vt:variant>
      <vt:variant>
        <vt:i4>297</vt:i4>
      </vt:variant>
      <vt:variant>
        <vt:i4>0</vt:i4>
      </vt:variant>
      <vt:variant>
        <vt:i4>5</vt:i4>
      </vt:variant>
      <vt:variant>
        <vt:lpwstr>https://www.doe.mass.edu/specialeducation/policy/dese/advisories/memo-sy2024-2025-6.html</vt:lpwstr>
      </vt:variant>
      <vt:variant>
        <vt:lpwstr/>
      </vt:variant>
      <vt:variant>
        <vt:i4>852048</vt:i4>
      </vt:variant>
      <vt:variant>
        <vt:i4>294</vt:i4>
      </vt:variant>
      <vt:variant>
        <vt:i4>0</vt:i4>
      </vt:variant>
      <vt:variant>
        <vt:i4>5</vt:i4>
      </vt:variant>
      <vt:variant>
        <vt:lpwstr>https://www.ecfr.gov/current/title-34/subtitle-B/chapter-III/part-300/subpart-D/subject-group-ECFR7501aba42a83252/section-300.325</vt:lpwstr>
      </vt:variant>
      <vt:variant>
        <vt:lpwstr/>
      </vt:variant>
      <vt:variant>
        <vt:i4>524368</vt:i4>
      </vt:variant>
      <vt:variant>
        <vt:i4>291</vt:i4>
      </vt:variant>
      <vt:variant>
        <vt:i4>0</vt:i4>
      </vt:variant>
      <vt:variant>
        <vt:i4>5</vt:i4>
      </vt:variant>
      <vt:variant>
        <vt:lpwstr>https://www.ecfr.gov/current/title-34/subtitle-B/chapter-III/part-300/subpart-B/subject-group-ECFRce691c806652b84/section-300.116</vt:lpwstr>
      </vt:variant>
      <vt:variant>
        <vt:lpwstr/>
      </vt:variant>
      <vt:variant>
        <vt:i4>8126581</vt:i4>
      </vt:variant>
      <vt:variant>
        <vt:i4>288</vt:i4>
      </vt:variant>
      <vt:variant>
        <vt:i4>0</vt:i4>
      </vt:variant>
      <vt:variant>
        <vt:i4>5</vt:i4>
      </vt:variant>
      <vt:variant>
        <vt:lpwstr>https://www.doe.mass.edu/lawsregs/603cmr28.html?section=06</vt:lpwstr>
      </vt:variant>
      <vt:variant>
        <vt:lpwstr/>
      </vt:variant>
      <vt:variant>
        <vt:i4>8323189</vt:i4>
      </vt:variant>
      <vt:variant>
        <vt:i4>285</vt:i4>
      </vt:variant>
      <vt:variant>
        <vt:i4>0</vt:i4>
      </vt:variant>
      <vt:variant>
        <vt:i4>5</vt:i4>
      </vt:variant>
      <vt:variant>
        <vt:lpwstr>https://www.doe.mass.edu/lawsregs/603cmr28.html?section=05</vt:lpwstr>
      </vt:variant>
      <vt:variant>
        <vt:lpwstr/>
      </vt:variant>
      <vt:variant>
        <vt:i4>7864421</vt:i4>
      </vt:variant>
      <vt:variant>
        <vt:i4>282</vt:i4>
      </vt:variant>
      <vt:variant>
        <vt:i4>0</vt:i4>
      </vt:variant>
      <vt:variant>
        <vt:i4>5</vt:i4>
      </vt:variant>
      <vt:variant>
        <vt:lpwstr>https://www.doe.mass.edu/specialeducation/policy/dese/advisories/2011-2ta.html</vt:lpwstr>
      </vt:variant>
      <vt:variant>
        <vt:lpwstr/>
      </vt:variant>
      <vt:variant>
        <vt:i4>1572894</vt:i4>
      </vt:variant>
      <vt:variant>
        <vt:i4>279</vt:i4>
      </vt:variant>
      <vt:variant>
        <vt:i4>0</vt:i4>
      </vt:variant>
      <vt:variant>
        <vt:i4>5</vt:i4>
      </vt:variant>
      <vt:variant>
        <vt:lpwstr>https://malegislature.gov/Laws/GeneralLaws/PartI/TitleXII/Chapter71b/section3</vt:lpwstr>
      </vt:variant>
      <vt:variant>
        <vt:lpwstr/>
      </vt:variant>
      <vt:variant>
        <vt:i4>8323189</vt:i4>
      </vt:variant>
      <vt:variant>
        <vt:i4>276</vt:i4>
      </vt:variant>
      <vt:variant>
        <vt:i4>0</vt:i4>
      </vt:variant>
      <vt:variant>
        <vt:i4>5</vt:i4>
      </vt:variant>
      <vt:variant>
        <vt:lpwstr>https://www.doe.mass.edu/lawsregs/603cmr28.html?section=05</vt:lpwstr>
      </vt:variant>
      <vt:variant>
        <vt:lpwstr/>
      </vt:variant>
      <vt:variant>
        <vt:i4>3538991</vt:i4>
      </vt:variant>
      <vt:variant>
        <vt:i4>273</vt:i4>
      </vt:variant>
      <vt:variant>
        <vt:i4>0</vt:i4>
      </vt:variant>
      <vt:variant>
        <vt:i4>5</vt:i4>
      </vt:variant>
      <vt:variant>
        <vt:lpwstr>https://www.doe.mass.edu/specialeducation/reporting/spp-apr/indicators/indicator12/</vt:lpwstr>
      </vt:variant>
      <vt:variant>
        <vt:lpwstr/>
      </vt:variant>
      <vt:variant>
        <vt:i4>1310723</vt:i4>
      </vt:variant>
      <vt:variant>
        <vt:i4>270</vt:i4>
      </vt:variant>
      <vt:variant>
        <vt:i4>0</vt:i4>
      </vt:variant>
      <vt:variant>
        <vt:i4>5</vt:i4>
      </vt:variant>
      <vt:variant>
        <vt:lpwstr>https://sites.ed.gov/idea/regs/b/d/300.323/b</vt:lpwstr>
      </vt:variant>
      <vt:variant>
        <vt:lpwstr/>
      </vt:variant>
      <vt:variant>
        <vt:i4>7667756</vt:i4>
      </vt:variant>
      <vt:variant>
        <vt:i4>267</vt:i4>
      </vt:variant>
      <vt:variant>
        <vt:i4>0</vt:i4>
      </vt:variant>
      <vt:variant>
        <vt:i4>5</vt:i4>
      </vt:variant>
      <vt:variant>
        <vt:lpwstr>https://sites.ed.gov/idea/regs/b/b/300.124</vt:lpwstr>
      </vt:variant>
      <vt:variant>
        <vt:lpwstr/>
      </vt:variant>
      <vt:variant>
        <vt:i4>1179649</vt:i4>
      </vt:variant>
      <vt:variant>
        <vt:i4>264</vt:i4>
      </vt:variant>
      <vt:variant>
        <vt:i4>0</vt:i4>
      </vt:variant>
      <vt:variant>
        <vt:i4>5</vt:i4>
      </vt:variant>
      <vt:variant>
        <vt:lpwstr>https://sites.ed.gov/idea/regs/b/b/300.101/b</vt:lpwstr>
      </vt:variant>
      <vt:variant>
        <vt:lpwstr/>
      </vt:variant>
      <vt:variant>
        <vt:i4>8192117</vt:i4>
      </vt:variant>
      <vt:variant>
        <vt:i4>261</vt:i4>
      </vt:variant>
      <vt:variant>
        <vt:i4>0</vt:i4>
      </vt:variant>
      <vt:variant>
        <vt:i4>5</vt:i4>
      </vt:variant>
      <vt:variant>
        <vt:lpwstr>https://www.doe.mass.edu/lawsregs/603cmr28.html?section=07</vt:lpwstr>
      </vt:variant>
      <vt:variant>
        <vt:lpwstr/>
      </vt:variant>
      <vt:variant>
        <vt:i4>3080306</vt:i4>
      </vt:variant>
      <vt:variant>
        <vt:i4>258</vt:i4>
      </vt:variant>
      <vt:variant>
        <vt:i4>0</vt:i4>
      </vt:variant>
      <vt:variant>
        <vt:i4>5</vt:i4>
      </vt:variant>
      <vt:variant>
        <vt:lpwstr>https://sites.ed.gov/idea/idea-files/osep-memo-11-07-response-to-intervention-rti-memo/</vt:lpwstr>
      </vt:variant>
      <vt:variant>
        <vt:lpwstr/>
      </vt:variant>
      <vt:variant>
        <vt:i4>7340079</vt:i4>
      </vt:variant>
      <vt:variant>
        <vt:i4>255</vt:i4>
      </vt:variant>
      <vt:variant>
        <vt:i4>0</vt:i4>
      </vt:variant>
      <vt:variant>
        <vt:i4>5</vt:i4>
      </vt:variant>
      <vt:variant>
        <vt:lpwstr>https://sites.ed.gov/idea/regs/b/b/300.111</vt:lpwstr>
      </vt:variant>
      <vt:variant>
        <vt:lpwstr/>
      </vt:variant>
      <vt:variant>
        <vt:i4>7995438</vt:i4>
      </vt:variant>
      <vt:variant>
        <vt:i4>252</vt:i4>
      </vt:variant>
      <vt:variant>
        <vt:i4>0</vt:i4>
      </vt:variant>
      <vt:variant>
        <vt:i4>5</vt:i4>
      </vt:variant>
      <vt:variant>
        <vt:lpwstr>https://sites.ed.gov/idea/regs/b/c/300.209</vt:lpwstr>
      </vt:variant>
      <vt:variant>
        <vt:lpwstr/>
      </vt:variant>
      <vt:variant>
        <vt:i4>7340077</vt:i4>
      </vt:variant>
      <vt:variant>
        <vt:i4>249</vt:i4>
      </vt:variant>
      <vt:variant>
        <vt:i4>0</vt:i4>
      </vt:variant>
      <vt:variant>
        <vt:i4>5</vt:i4>
      </vt:variant>
      <vt:variant>
        <vt:lpwstr>https://sites.ed.gov/idea/regs/b/b/300.131</vt:lpwstr>
      </vt:variant>
      <vt:variant>
        <vt:lpwstr/>
      </vt:variant>
      <vt:variant>
        <vt:i4>1572894</vt:i4>
      </vt:variant>
      <vt:variant>
        <vt:i4>246</vt:i4>
      </vt:variant>
      <vt:variant>
        <vt:i4>0</vt:i4>
      </vt:variant>
      <vt:variant>
        <vt:i4>5</vt:i4>
      </vt:variant>
      <vt:variant>
        <vt:lpwstr>https://malegislature.gov/Laws/GeneralLaws/PartI/TitleXII/Chapter71B/Section3</vt:lpwstr>
      </vt:variant>
      <vt:variant>
        <vt:lpwstr/>
      </vt:variant>
      <vt:variant>
        <vt:i4>7929973</vt:i4>
      </vt:variant>
      <vt:variant>
        <vt:i4>243</vt:i4>
      </vt:variant>
      <vt:variant>
        <vt:i4>0</vt:i4>
      </vt:variant>
      <vt:variant>
        <vt:i4>5</vt:i4>
      </vt:variant>
      <vt:variant>
        <vt:lpwstr>https://www.doe.mass.edu/lawsregs/603cmr28.html?section=03</vt:lpwstr>
      </vt:variant>
      <vt:variant>
        <vt:lpwstr/>
      </vt:variant>
      <vt:variant>
        <vt:i4>7929973</vt:i4>
      </vt:variant>
      <vt:variant>
        <vt:i4>240</vt:i4>
      </vt:variant>
      <vt:variant>
        <vt:i4>0</vt:i4>
      </vt:variant>
      <vt:variant>
        <vt:i4>5</vt:i4>
      </vt:variant>
      <vt:variant>
        <vt:lpwstr>https://www.doe.mass.edu/lawsregs/603cmr28.html?section=03</vt:lpwstr>
      </vt:variant>
      <vt:variant>
        <vt:lpwstr/>
      </vt:variant>
      <vt:variant>
        <vt:i4>6226000</vt:i4>
      </vt:variant>
      <vt:variant>
        <vt:i4>237</vt:i4>
      </vt:variant>
      <vt:variant>
        <vt:i4>0</vt:i4>
      </vt:variant>
      <vt:variant>
        <vt:i4>5</vt:i4>
      </vt:variant>
      <vt:variant>
        <vt:lpwstr>https://www.doe.mass.edu/specialeducation/policy/dese/advisories/memo-sy2024-2025-6.html</vt:lpwstr>
      </vt:variant>
      <vt:variant>
        <vt:lpwstr/>
      </vt:variant>
      <vt:variant>
        <vt:i4>7667756</vt:i4>
      </vt:variant>
      <vt:variant>
        <vt:i4>234</vt:i4>
      </vt:variant>
      <vt:variant>
        <vt:i4>0</vt:i4>
      </vt:variant>
      <vt:variant>
        <vt:i4>5</vt:i4>
      </vt:variant>
      <vt:variant>
        <vt:lpwstr>https://sites.ed.gov/idea/regs/b/d/300.320</vt:lpwstr>
      </vt:variant>
      <vt:variant>
        <vt:lpwstr/>
      </vt:variant>
      <vt:variant>
        <vt:i4>7405612</vt:i4>
      </vt:variant>
      <vt:variant>
        <vt:i4>231</vt:i4>
      </vt:variant>
      <vt:variant>
        <vt:i4>0</vt:i4>
      </vt:variant>
      <vt:variant>
        <vt:i4>5</vt:i4>
      </vt:variant>
      <vt:variant>
        <vt:lpwstr>https://sites.ed.gov/idea/regs/b/d/300.324</vt:lpwstr>
      </vt:variant>
      <vt:variant>
        <vt:lpwstr/>
      </vt:variant>
      <vt:variant>
        <vt:i4>8257653</vt:i4>
      </vt:variant>
      <vt:variant>
        <vt:i4>228</vt:i4>
      </vt:variant>
      <vt:variant>
        <vt:i4>0</vt:i4>
      </vt:variant>
      <vt:variant>
        <vt:i4>5</vt:i4>
      </vt:variant>
      <vt:variant>
        <vt:lpwstr>https://www.doe.mass.edu/lawsregs/603cmr28.html?section=04</vt:lpwstr>
      </vt:variant>
      <vt:variant>
        <vt:lpwstr/>
      </vt:variant>
      <vt:variant>
        <vt:i4>3801147</vt:i4>
      </vt:variant>
      <vt:variant>
        <vt:i4>225</vt:i4>
      </vt:variant>
      <vt:variant>
        <vt:i4>0</vt:i4>
      </vt:variant>
      <vt:variant>
        <vt:i4>5</vt:i4>
      </vt:variant>
      <vt:variant>
        <vt:lpwstr>https://www.doe.mass.edu/accountability/lists-tools/accountability-summary.docx</vt:lpwstr>
      </vt:variant>
      <vt:variant>
        <vt:lpwstr/>
      </vt:variant>
      <vt:variant>
        <vt:i4>2555948</vt:i4>
      </vt:variant>
      <vt:variant>
        <vt:i4>222</vt:i4>
      </vt:variant>
      <vt:variant>
        <vt:i4>0</vt:i4>
      </vt:variant>
      <vt:variant>
        <vt:i4>5</vt:i4>
      </vt:variant>
      <vt:variant>
        <vt:lpwstr>https://sites.ed.gov/idea/regs/b/d/300.320/a/3</vt:lpwstr>
      </vt:variant>
      <vt:variant>
        <vt:lpwstr/>
      </vt:variant>
      <vt:variant>
        <vt:i4>2490414</vt:i4>
      </vt:variant>
      <vt:variant>
        <vt:i4>219</vt:i4>
      </vt:variant>
      <vt:variant>
        <vt:i4>0</vt:i4>
      </vt:variant>
      <vt:variant>
        <vt:i4>5</vt:i4>
      </vt:variant>
      <vt:variant>
        <vt:lpwstr>https://sites.ed.gov/idea/regs/b/d/300.305/e/3</vt:lpwstr>
      </vt:variant>
      <vt:variant>
        <vt:lpwstr/>
      </vt:variant>
      <vt:variant>
        <vt:i4>8192117</vt:i4>
      </vt:variant>
      <vt:variant>
        <vt:i4>216</vt:i4>
      </vt:variant>
      <vt:variant>
        <vt:i4>0</vt:i4>
      </vt:variant>
      <vt:variant>
        <vt:i4>5</vt:i4>
      </vt:variant>
      <vt:variant>
        <vt:lpwstr>https://www.doe.mass.edu/lawsregs/603cmr28.html?section=07</vt:lpwstr>
      </vt:variant>
      <vt:variant>
        <vt:lpwstr/>
      </vt:variant>
      <vt:variant>
        <vt:i4>7340078</vt:i4>
      </vt:variant>
      <vt:variant>
        <vt:i4>213</vt:i4>
      </vt:variant>
      <vt:variant>
        <vt:i4>0</vt:i4>
      </vt:variant>
      <vt:variant>
        <vt:i4>5</vt:i4>
      </vt:variant>
      <vt:variant>
        <vt:lpwstr>https://sites.ed.gov/idea/regs/b/d/300.305</vt:lpwstr>
      </vt:variant>
      <vt:variant>
        <vt:lpwstr/>
      </vt:variant>
      <vt:variant>
        <vt:i4>7733294</vt:i4>
      </vt:variant>
      <vt:variant>
        <vt:i4>210</vt:i4>
      </vt:variant>
      <vt:variant>
        <vt:i4>0</vt:i4>
      </vt:variant>
      <vt:variant>
        <vt:i4>5</vt:i4>
      </vt:variant>
      <vt:variant>
        <vt:lpwstr>https://sites.ed.gov/idea/regs/b/d/300.303</vt:lpwstr>
      </vt:variant>
      <vt:variant>
        <vt:lpwstr/>
      </vt:variant>
      <vt:variant>
        <vt:i4>8257653</vt:i4>
      </vt:variant>
      <vt:variant>
        <vt:i4>207</vt:i4>
      </vt:variant>
      <vt:variant>
        <vt:i4>0</vt:i4>
      </vt:variant>
      <vt:variant>
        <vt:i4>5</vt:i4>
      </vt:variant>
      <vt:variant>
        <vt:lpwstr>https://www.doe.mass.edu/lawsregs/603cmr28.html?section=04</vt:lpwstr>
      </vt:variant>
      <vt:variant>
        <vt:lpwstr/>
      </vt:variant>
      <vt:variant>
        <vt:i4>6226001</vt:i4>
      </vt:variant>
      <vt:variant>
        <vt:i4>204</vt:i4>
      </vt:variant>
      <vt:variant>
        <vt:i4>0</vt:i4>
      </vt:variant>
      <vt:variant>
        <vt:i4>5</vt:i4>
      </vt:variant>
      <vt:variant>
        <vt:lpwstr>https://www.doe.mass.edu/specialeducation/policy/dese/advisories/memo-sy2024-2025-7.html</vt:lpwstr>
      </vt:variant>
      <vt:variant>
        <vt:lpwstr/>
      </vt:variant>
      <vt:variant>
        <vt:i4>7340078</vt:i4>
      </vt:variant>
      <vt:variant>
        <vt:i4>201</vt:i4>
      </vt:variant>
      <vt:variant>
        <vt:i4>0</vt:i4>
      </vt:variant>
      <vt:variant>
        <vt:i4>5</vt:i4>
      </vt:variant>
      <vt:variant>
        <vt:lpwstr>https://sites.ed.gov/idea/regs/b/e/300.502</vt:lpwstr>
      </vt:variant>
      <vt:variant>
        <vt:lpwstr/>
      </vt:variant>
      <vt:variant>
        <vt:i4>8257653</vt:i4>
      </vt:variant>
      <vt:variant>
        <vt:i4>198</vt:i4>
      </vt:variant>
      <vt:variant>
        <vt:i4>0</vt:i4>
      </vt:variant>
      <vt:variant>
        <vt:i4>5</vt:i4>
      </vt:variant>
      <vt:variant>
        <vt:lpwstr>https://www.doe.mass.edu/lawsregs/603cmr28.html?section=04</vt:lpwstr>
      </vt:variant>
      <vt:variant>
        <vt:lpwstr/>
      </vt:variant>
      <vt:variant>
        <vt:i4>3473455</vt:i4>
      </vt:variant>
      <vt:variant>
        <vt:i4>195</vt:i4>
      </vt:variant>
      <vt:variant>
        <vt:i4>0</vt:i4>
      </vt:variant>
      <vt:variant>
        <vt:i4>5</vt:i4>
      </vt:variant>
      <vt:variant>
        <vt:lpwstr>https://www.doe.mass.edu/specialeducation/reporting/spp-apr/indicators/indicator11/</vt:lpwstr>
      </vt:variant>
      <vt:variant>
        <vt:lpwstr/>
      </vt:variant>
      <vt:variant>
        <vt:i4>1245187</vt:i4>
      </vt:variant>
      <vt:variant>
        <vt:i4>192</vt:i4>
      </vt:variant>
      <vt:variant>
        <vt:i4>0</vt:i4>
      </vt:variant>
      <vt:variant>
        <vt:i4>5</vt:i4>
      </vt:variant>
      <vt:variant>
        <vt:lpwstr>https://sites.ed.gov/idea/regs/b/d/300.323/e</vt:lpwstr>
      </vt:variant>
      <vt:variant>
        <vt:lpwstr/>
      </vt:variant>
      <vt:variant>
        <vt:i4>8323189</vt:i4>
      </vt:variant>
      <vt:variant>
        <vt:i4>189</vt:i4>
      </vt:variant>
      <vt:variant>
        <vt:i4>0</vt:i4>
      </vt:variant>
      <vt:variant>
        <vt:i4>5</vt:i4>
      </vt:variant>
      <vt:variant>
        <vt:lpwstr>https://www.doe.mass.edu/lawsregs/603cmr28.html?section=05</vt:lpwstr>
      </vt:variant>
      <vt:variant>
        <vt:lpwstr/>
      </vt:variant>
      <vt:variant>
        <vt:i4>851970</vt:i4>
      </vt:variant>
      <vt:variant>
        <vt:i4>186</vt:i4>
      </vt:variant>
      <vt:variant>
        <vt:i4>0</vt:i4>
      </vt:variant>
      <vt:variant>
        <vt:i4>5</vt:i4>
      </vt:variant>
      <vt:variant>
        <vt:lpwstr>https://www.doe.mass.edu/specialeducation/policy/dese/advisories/2001-4.html</vt:lpwstr>
      </vt:variant>
      <vt:variant>
        <vt:lpwstr/>
      </vt:variant>
      <vt:variant>
        <vt:i4>7536686</vt:i4>
      </vt:variant>
      <vt:variant>
        <vt:i4>183</vt:i4>
      </vt:variant>
      <vt:variant>
        <vt:i4>0</vt:i4>
      </vt:variant>
      <vt:variant>
        <vt:i4>5</vt:i4>
      </vt:variant>
      <vt:variant>
        <vt:lpwstr>https://sites.ed.gov/idea/regs/b/d/300.306</vt:lpwstr>
      </vt:variant>
      <vt:variant>
        <vt:lpwstr/>
      </vt:variant>
      <vt:variant>
        <vt:i4>2752561</vt:i4>
      </vt:variant>
      <vt:variant>
        <vt:i4>180</vt:i4>
      </vt:variant>
      <vt:variant>
        <vt:i4>0</vt:i4>
      </vt:variant>
      <vt:variant>
        <vt:i4>5</vt:i4>
      </vt:variant>
      <vt:variant>
        <vt:lpwstr>https://sites.ed.gov/idea/regs/b/a/300.8/a</vt:lpwstr>
      </vt:variant>
      <vt:variant>
        <vt:lpwstr/>
      </vt:variant>
      <vt:variant>
        <vt:i4>8323189</vt:i4>
      </vt:variant>
      <vt:variant>
        <vt:i4>177</vt:i4>
      </vt:variant>
      <vt:variant>
        <vt:i4>0</vt:i4>
      </vt:variant>
      <vt:variant>
        <vt:i4>5</vt:i4>
      </vt:variant>
      <vt:variant>
        <vt:lpwstr>https://www.doe.mass.edu/lawsregs/603cmr28.html?section=05</vt:lpwstr>
      </vt:variant>
      <vt:variant>
        <vt:lpwstr/>
      </vt:variant>
      <vt:variant>
        <vt:i4>6226000</vt:i4>
      </vt:variant>
      <vt:variant>
        <vt:i4>174</vt:i4>
      </vt:variant>
      <vt:variant>
        <vt:i4>0</vt:i4>
      </vt:variant>
      <vt:variant>
        <vt:i4>5</vt:i4>
      </vt:variant>
      <vt:variant>
        <vt:lpwstr>https://www.doe.mass.edu/specialeducation/policy/dese/advisories/memo-sy2024-2025-6.html</vt:lpwstr>
      </vt:variant>
      <vt:variant>
        <vt:lpwstr/>
      </vt:variant>
      <vt:variant>
        <vt:i4>3473455</vt:i4>
      </vt:variant>
      <vt:variant>
        <vt:i4>171</vt:i4>
      </vt:variant>
      <vt:variant>
        <vt:i4>0</vt:i4>
      </vt:variant>
      <vt:variant>
        <vt:i4>5</vt:i4>
      </vt:variant>
      <vt:variant>
        <vt:lpwstr>https://www.doe.mass.edu/specialeducation/reporting/spp-apr/indicators/indicator11/</vt:lpwstr>
      </vt:variant>
      <vt:variant>
        <vt:lpwstr/>
      </vt:variant>
      <vt:variant>
        <vt:i4>4980816</vt:i4>
      </vt:variant>
      <vt:variant>
        <vt:i4>168</vt:i4>
      </vt:variant>
      <vt:variant>
        <vt:i4>0</vt:i4>
      </vt:variant>
      <vt:variant>
        <vt:i4>5</vt:i4>
      </vt:variant>
      <vt:variant>
        <vt:lpwstr>https://www.ecfr.gov/current/title-34/section-300.301</vt:lpwstr>
      </vt:variant>
      <vt:variant>
        <vt:lpwstr/>
      </vt:variant>
      <vt:variant>
        <vt:i4>8126581</vt:i4>
      </vt:variant>
      <vt:variant>
        <vt:i4>165</vt:i4>
      </vt:variant>
      <vt:variant>
        <vt:i4>0</vt:i4>
      </vt:variant>
      <vt:variant>
        <vt:i4>5</vt:i4>
      </vt:variant>
      <vt:variant>
        <vt:lpwstr>https://www.doe.mass.edu/lawsregs/603cmr28.html?section=06</vt:lpwstr>
      </vt:variant>
      <vt:variant>
        <vt:lpwstr/>
      </vt:variant>
      <vt:variant>
        <vt:i4>8323189</vt:i4>
      </vt:variant>
      <vt:variant>
        <vt:i4>162</vt:i4>
      </vt:variant>
      <vt:variant>
        <vt:i4>0</vt:i4>
      </vt:variant>
      <vt:variant>
        <vt:i4>5</vt:i4>
      </vt:variant>
      <vt:variant>
        <vt:lpwstr>https://www.doe.mass.edu/lawsregs/603cmr28.html?section=05</vt:lpwstr>
      </vt:variant>
      <vt:variant>
        <vt:lpwstr/>
      </vt:variant>
      <vt:variant>
        <vt:i4>8257653</vt:i4>
      </vt:variant>
      <vt:variant>
        <vt:i4>159</vt:i4>
      </vt:variant>
      <vt:variant>
        <vt:i4>0</vt:i4>
      </vt:variant>
      <vt:variant>
        <vt:i4>5</vt:i4>
      </vt:variant>
      <vt:variant>
        <vt:lpwstr>https://www.doe.mass.edu/lawsregs/603cmr28.html?section=04</vt:lpwstr>
      </vt:variant>
      <vt:variant>
        <vt:lpwstr/>
      </vt:variant>
      <vt:variant>
        <vt:i4>4718678</vt:i4>
      </vt:variant>
      <vt:variant>
        <vt:i4>156</vt:i4>
      </vt:variant>
      <vt:variant>
        <vt:i4>0</vt:i4>
      </vt:variant>
      <vt:variant>
        <vt:i4>5</vt:i4>
      </vt:variant>
      <vt:variant>
        <vt:lpwstr>https://www.doe.mass.edu/specialeducation/reporting/spp-apr/default.html</vt:lpwstr>
      </vt:variant>
      <vt:variant>
        <vt:lpwstr/>
      </vt:variant>
      <vt:variant>
        <vt:i4>7667759</vt:i4>
      </vt:variant>
      <vt:variant>
        <vt:i4>153</vt:i4>
      </vt:variant>
      <vt:variant>
        <vt:i4>0</vt:i4>
      </vt:variant>
      <vt:variant>
        <vt:i4>5</vt:i4>
      </vt:variant>
      <vt:variant>
        <vt:lpwstr>https://sites.ed.gov/idea/regs/b/d</vt:lpwstr>
      </vt:variant>
      <vt:variant>
        <vt:lpwstr/>
      </vt:variant>
      <vt:variant>
        <vt:i4>8192044</vt:i4>
      </vt:variant>
      <vt:variant>
        <vt:i4>150</vt:i4>
      </vt:variant>
      <vt:variant>
        <vt:i4>0</vt:i4>
      </vt:variant>
      <vt:variant>
        <vt:i4>5</vt:i4>
      </vt:variant>
      <vt:variant>
        <vt:lpwstr>https://sites.ed.gov/idea/regs/b/d/300.328</vt:lpwstr>
      </vt:variant>
      <vt:variant>
        <vt:lpwstr/>
      </vt:variant>
      <vt:variant>
        <vt:i4>7602220</vt:i4>
      </vt:variant>
      <vt:variant>
        <vt:i4>147</vt:i4>
      </vt:variant>
      <vt:variant>
        <vt:i4>0</vt:i4>
      </vt:variant>
      <vt:variant>
        <vt:i4>5</vt:i4>
      </vt:variant>
      <vt:variant>
        <vt:lpwstr>https://sites.ed.gov/idea/regs/b/d/300.321</vt:lpwstr>
      </vt:variant>
      <vt:variant>
        <vt:lpwstr/>
      </vt:variant>
      <vt:variant>
        <vt:i4>7798831</vt:i4>
      </vt:variant>
      <vt:variant>
        <vt:i4>144</vt:i4>
      </vt:variant>
      <vt:variant>
        <vt:i4>0</vt:i4>
      </vt:variant>
      <vt:variant>
        <vt:i4>5</vt:i4>
      </vt:variant>
      <vt:variant>
        <vt:lpwstr>https://sites.ed.gov/idea/regs/b/b/300.116</vt:lpwstr>
      </vt:variant>
      <vt:variant>
        <vt:lpwstr/>
      </vt:variant>
      <vt:variant>
        <vt:i4>1441882</vt:i4>
      </vt:variant>
      <vt:variant>
        <vt:i4>141</vt:i4>
      </vt:variant>
      <vt:variant>
        <vt:i4>0</vt:i4>
      </vt:variant>
      <vt:variant>
        <vt:i4>5</vt:i4>
      </vt:variant>
      <vt:variant>
        <vt:lpwstr>https://www.mass.gov/info-details/mass-general-laws-c71b-ss-3</vt:lpwstr>
      </vt:variant>
      <vt:variant>
        <vt:lpwstr/>
      </vt:variant>
      <vt:variant>
        <vt:i4>7864437</vt:i4>
      </vt:variant>
      <vt:variant>
        <vt:i4>138</vt:i4>
      </vt:variant>
      <vt:variant>
        <vt:i4>0</vt:i4>
      </vt:variant>
      <vt:variant>
        <vt:i4>5</vt:i4>
      </vt:variant>
      <vt:variant>
        <vt:lpwstr>https://www.doe.mass.edu/lawsregs/603cmr28.html?section=02</vt:lpwstr>
      </vt:variant>
      <vt:variant>
        <vt:lpwstr/>
      </vt:variant>
      <vt:variant>
        <vt:i4>786439</vt:i4>
      </vt:variant>
      <vt:variant>
        <vt:i4>135</vt:i4>
      </vt:variant>
      <vt:variant>
        <vt:i4>0</vt:i4>
      </vt:variant>
      <vt:variant>
        <vt:i4>5</vt:i4>
      </vt:variant>
      <vt:variant>
        <vt:lpwstr>https://www.doe.mass.edu/specialeducation/policy/dese/advisories/2011-1.html</vt:lpwstr>
      </vt:variant>
      <vt:variant>
        <vt:lpwstr/>
      </vt:variant>
      <vt:variant>
        <vt:i4>7471148</vt:i4>
      </vt:variant>
      <vt:variant>
        <vt:i4>132</vt:i4>
      </vt:variant>
      <vt:variant>
        <vt:i4>0</vt:i4>
      </vt:variant>
      <vt:variant>
        <vt:i4>5</vt:i4>
      </vt:variant>
      <vt:variant>
        <vt:lpwstr>https://sites.ed.gov/idea/regs/b/e/300.520</vt:lpwstr>
      </vt:variant>
      <vt:variant>
        <vt:lpwstr/>
      </vt:variant>
      <vt:variant>
        <vt:i4>1441795</vt:i4>
      </vt:variant>
      <vt:variant>
        <vt:i4>129</vt:i4>
      </vt:variant>
      <vt:variant>
        <vt:i4>0</vt:i4>
      </vt:variant>
      <vt:variant>
        <vt:i4>5</vt:i4>
      </vt:variant>
      <vt:variant>
        <vt:lpwstr>https://sites.ed.gov/idea/regs/b/d/300.320/c</vt:lpwstr>
      </vt:variant>
      <vt:variant>
        <vt:lpwstr/>
      </vt:variant>
      <vt:variant>
        <vt:i4>8192117</vt:i4>
      </vt:variant>
      <vt:variant>
        <vt:i4>126</vt:i4>
      </vt:variant>
      <vt:variant>
        <vt:i4>0</vt:i4>
      </vt:variant>
      <vt:variant>
        <vt:i4>5</vt:i4>
      </vt:variant>
      <vt:variant>
        <vt:lpwstr>https://www.doe.mass.edu/lawsregs/603cmr28.html?section=07</vt:lpwstr>
      </vt:variant>
      <vt:variant>
        <vt:lpwstr/>
      </vt:variant>
      <vt:variant>
        <vt:i4>1376327</vt:i4>
      </vt:variant>
      <vt:variant>
        <vt:i4>123</vt:i4>
      </vt:variant>
      <vt:variant>
        <vt:i4>0</vt:i4>
      </vt:variant>
      <vt:variant>
        <vt:i4>5</vt:i4>
      </vt:variant>
      <vt:variant>
        <vt:lpwstr>https://www.doe.mass.edu/specialeducation/iep/transition/default.html</vt:lpwstr>
      </vt:variant>
      <vt:variant>
        <vt:lpwstr/>
      </vt:variant>
      <vt:variant>
        <vt:i4>1179648</vt:i4>
      </vt:variant>
      <vt:variant>
        <vt:i4>120</vt:i4>
      </vt:variant>
      <vt:variant>
        <vt:i4>0</vt:i4>
      </vt:variant>
      <vt:variant>
        <vt:i4>5</vt:i4>
      </vt:variant>
      <vt:variant>
        <vt:lpwstr>https://www.doe.mass.edu/specialeducation/policy/dese/advisories/default.html</vt:lpwstr>
      </vt:variant>
      <vt:variant>
        <vt:lpwstr/>
      </vt:variant>
      <vt:variant>
        <vt:i4>1179648</vt:i4>
      </vt:variant>
      <vt:variant>
        <vt:i4>117</vt:i4>
      </vt:variant>
      <vt:variant>
        <vt:i4>0</vt:i4>
      </vt:variant>
      <vt:variant>
        <vt:i4>5</vt:i4>
      </vt:variant>
      <vt:variant>
        <vt:lpwstr>https://www.doe.mass.edu/specialeducation/policy/dese/advisories/default.html</vt:lpwstr>
      </vt:variant>
      <vt:variant>
        <vt:lpwstr/>
      </vt:variant>
      <vt:variant>
        <vt:i4>7864422</vt:i4>
      </vt:variant>
      <vt:variant>
        <vt:i4>114</vt:i4>
      </vt:variant>
      <vt:variant>
        <vt:i4>0</vt:i4>
      </vt:variant>
      <vt:variant>
        <vt:i4>5</vt:i4>
      </vt:variant>
      <vt:variant>
        <vt:lpwstr>https://www.doe.mass.edu/specialeducation/policy/dese/advisories/2014-4ta.html</vt:lpwstr>
      </vt:variant>
      <vt:variant>
        <vt:lpwstr/>
      </vt:variant>
      <vt:variant>
        <vt:i4>7864420</vt:i4>
      </vt:variant>
      <vt:variant>
        <vt:i4>111</vt:i4>
      </vt:variant>
      <vt:variant>
        <vt:i4>0</vt:i4>
      </vt:variant>
      <vt:variant>
        <vt:i4>5</vt:i4>
      </vt:variant>
      <vt:variant>
        <vt:lpwstr>https://www.doe.mass.edu/specialeducation/policy/dese/advisories/2013-1ta.html</vt:lpwstr>
      </vt:variant>
      <vt:variant>
        <vt:lpwstr/>
      </vt:variant>
      <vt:variant>
        <vt:i4>3604527</vt:i4>
      </vt:variant>
      <vt:variant>
        <vt:i4>108</vt:i4>
      </vt:variant>
      <vt:variant>
        <vt:i4>0</vt:i4>
      </vt:variant>
      <vt:variant>
        <vt:i4>5</vt:i4>
      </vt:variant>
      <vt:variant>
        <vt:lpwstr>https://www.doe.mass.edu/specialeducation/reporting/spp-apr/indicators/indicator13/</vt:lpwstr>
      </vt:variant>
      <vt:variant>
        <vt:lpwstr/>
      </vt:variant>
      <vt:variant>
        <vt:i4>1179651</vt:i4>
      </vt:variant>
      <vt:variant>
        <vt:i4>105</vt:i4>
      </vt:variant>
      <vt:variant>
        <vt:i4>0</vt:i4>
      </vt:variant>
      <vt:variant>
        <vt:i4>5</vt:i4>
      </vt:variant>
      <vt:variant>
        <vt:lpwstr>https://sites.ed.gov/idea/regs/b/d/300.324/c</vt:lpwstr>
      </vt:variant>
      <vt:variant>
        <vt:lpwstr/>
      </vt:variant>
      <vt:variant>
        <vt:i4>1376259</vt:i4>
      </vt:variant>
      <vt:variant>
        <vt:i4>102</vt:i4>
      </vt:variant>
      <vt:variant>
        <vt:i4>0</vt:i4>
      </vt:variant>
      <vt:variant>
        <vt:i4>5</vt:i4>
      </vt:variant>
      <vt:variant>
        <vt:lpwstr>https://sites.ed.gov/idea/regs/b/d/300.322/b</vt:lpwstr>
      </vt:variant>
      <vt:variant>
        <vt:lpwstr/>
      </vt:variant>
      <vt:variant>
        <vt:i4>1441795</vt:i4>
      </vt:variant>
      <vt:variant>
        <vt:i4>99</vt:i4>
      </vt:variant>
      <vt:variant>
        <vt:i4>0</vt:i4>
      </vt:variant>
      <vt:variant>
        <vt:i4>5</vt:i4>
      </vt:variant>
      <vt:variant>
        <vt:lpwstr>https://sites.ed.gov/idea/regs/b/d/300.321/b</vt:lpwstr>
      </vt:variant>
      <vt:variant>
        <vt:lpwstr/>
      </vt:variant>
      <vt:variant>
        <vt:i4>1507331</vt:i4>
      </vt:variant>
      <vt:variant>
        <vt:i4>96</vt:i4>
      </vt:variant>
      <vt:variant>
        <vt:i4>0</vt:i4>
      </vt:variant>
      <vt:variant>
        <vt:i4>5</vt:i4>
      </vt:variant>
      <vt:variant>
        <vt:lpwstr>https://sites.ed.gov/idea/regs/b/d/300.320/b</vt:lpwstr>
      </vt:variant>
      <vt:variant>
        <vt:lpwstr/>
      </vt:variant>
      <vt:variant>
        <vt:i4>8323189</vt:i4>
      </vt:variant>
      <vt:variant>
        <vt:i4>93</vt:i4>
      </vt:variant>
      <vt:variant>
        <vt:i4>0</vt:i4>
      </vt:variant>
      <vt:variant>
        <vt:i4>5</vt:i4>
      </vt:variant>
      <vt:variant>
        <vt:lpwstr>https://www.doe.mass.edu/lawsregs/603cmr28.html?section=05</vt:lpwstr>
      </vt:variant>
      <vt:variant>
        <vt:lpwstr/>
      </vt:variant>
      <vt:variant>
        <vt:i4>983119</vt:i4>
      </vt:variant>
      <vt:variant>
        <vt:i4>90</vt:i4>
      </vt:variant>
      <vt:variant>
        <vt:i4>0</vt:i4>
      </vt:variant>
      <vt:variant>
        <vt:i4>5</vt:i4>
      </vt:variant>
      <vt:variant>
        <vt:lpwstr>https://malegislature.gov/Laws/GeneralLaws/PartI/TitleXII/Chapter71B</vt:lpwstr>
      </vt:variant>
      <vt:variant>
        <vt:lpwstr/>
      </vt:variant>
      <vt:variant>
        <vt:i4>4980805</vt:i4>
      </vt:variant>
      <vt:variant>
        <vt:i4>87</vt:i4>
      </vt:variant>
      <vt:variant>
        <vt:i4>0</vt:i4>
      </vt:variant>
      <vt:variant>
        <vt:i4>5</vt:i4>
      </vt:variant>
      <vt:variant>
        <vt:lpwstr>https://www.doe.mass.edu/mcas/alt/essa/participation-tool.pdf</vt:lpwstr>
      </vt:variant>
      <vt:variant>
        <vt:lpwstr/>
      </vt:variant>
      <vt:variant>
        <vt:i4>7929897</vt:i4>
      </vt:variant>
      <vt:variant>
        <vt:i4>84</vt:i4>
      </vt:variant>
      <vt:variant>
        <vt:i4>0</vt:i4>
      </vt:variant>
      <vt:variant>
        <vt:i4>5</vt:i4>
      </vt:variant>
      <vt:variant>
        <vt:lpwstr>https://www.doe.mass.edu/mcas/alt/essa/</vt:lpwstr>
      </vt:variant>
      <vt:variant>
        <vt:lpwstr/>
      </vt:variant>
      <vt:variant>
        <vt:i4>8323106</vt:i4>
      </vt:variant>
      <vt:variant>
        <vt:i4>81</vt:i4>
      </vt:variant>
      <vt:variant>
        <vt:i4>0</vt:i4>
      </vt:variant>
      <vt:variant>
        <vt:i4>5</vt:i4>
      </vt:variant>
      <vt:variant>
        <vt:lpwstr>https://www.ecfr.gov/current/title-34/subtitle-B/chapter-II/part-200/subpart-A/subject-group-ECFR3da56646dfe7570/section-200.6</vt:lpwstr>
      </vt:variant>
      <vt:variant>
        <vt:lpwstr/>
      </vt:variant>
      <vt:variant>
        <vt:i4>5767185</vt:i4>
      </vt:variant>
      <vt:variant>
        <vt:i4>78</vt:i4>
      </vt:variant>
      <vt:variant>
        <vt:i4>0</vt:i4>
      </vt:variant>
      <vt:variant>
        <vt:i4>5</vt:i4>
      </vt:variant>
      <vt:variant>
        <vt:lpwstr>https://sites.ed.gov/idea/statute-chapter-33/subchapter-ii/1412/a</vt:lpwstr>
      </vt:variant>
      <vt:variant>
        <vt:lpwstr/>
      </vt:variant>
      <vt:variant>
        <vt:i4>7733309</vt:i4>
      </vt:variant>
      <vt:variant>
        <vt:i4>75</vt:i4>
      </vt:variant>
      <vt:variant>
        <vt:i4>0</vt:i4>
      </vt:variant>
      <vt:variant>
        <vt:i4>5</vt:i4>
      </vt:variant>
      <vt:variant>
        <vt:lpwstr>https://malegislature.gov/Laws/SessionLaws/Acts/2003/Chapter140</vt:lpwstr>
      </vt:variant>
      <vt:variant>
        <vt:lpwstr/>
      </vt:variant>
      <vt:variant>
        <vt:i4>1638430</vt:i4>
      </vt:variant>
      <vt:variant>
        <vt:i4>72</vt:i4>
      </vt:variant>
      <vt:variant>
        <vt:i4>0</vt:i4>
      </vt:variant>
      <vt:variant>
        <vt:i4>5</vt:i4>
      </vt:variant>
      <vt:variant>
        <vt:lpwstr>https://sites.ed.gov/idea/regs/b/a/300.8/c/1</vt:lpwstr>
      </vt:variant>
      <vt:variant>
        <vt:lpwstr/>
      </vt:variant>
      <vt:variant>
        <vt:i4>7340089</vt:i4>
      </vt:variant>
      <vt:variant>
        <vt:i4>69</vt:i4>
      </vt:variant>
      <vt:variant>
        <vt:i4>0</vt:i4>
      </vt:variant>
      <vt:variant>
        <vt:i4>5</vt:i4>
      </vt:variant>
      <vt:variant>
        <vt:lpwstr>https://malegislature.gov/Laws/SessionLaws/Acts/2006/Chapter57</vt:lpwstr>
      </vt:variant>
      <vt:variant>
        <vt:lpwstr/>
      </vt:variant>
      <vt:variant>
        <vt:i4>2228272</vt:i4>
      </vt:variant>
      <vt:variant>
        <vt:i4>66</vt:i4>
      </vt:variant>
      <vt:variant>
        <vt:i4>0</vt:i4>
      </vt:variant>
      <vt:variant>
        <vt:i4>5</vt:i4>
      </vt:variant>
      <vt:variant>
        <vt:lpwstr>https://www.doe.mass.edu/specialeducation/iep/sld/</vt:lpwstr>
      </vt:variant>
      <vt:variant>
        <vt:lpwstr/>
      </vt:variant>
      <vt:variant>
        <vt:i4>7602223</vt:i4>
      </vt:variant>
      <vt:variant>
        <vt:i4>63</vt:i4>
      </vt:variant>
      <vt:variant>
        <vt:i4>0</vt:i4>
      </vt:variant>
      <vt:variant>
        <vt:i4>5</vt:i4>
      </vt:variant>
      <vt:variant>
        <vt:lpwstr>https://sites.ed.gov/idea/regs/b/d/300.311</vt:lpwstr>
      </vt:variant>
      <vt:variant>
        <vt:lpwstr/>
      </vt:variant>
      <vt:variant>
        <vt:i4>7667759</vt:i4>
      </vt:variant>
      <vt:variant>
        <vt:i4>60</vt:i4>
      </vt:variant>
      <vt:variant>
        <vt:i4>0</vt:i4>
      </vt:variant>
      <vt:variant>
        <vt:i4>5</vt:i4>
      </vt:variant>
      <vt:variant>
        <vt:lpwstr>https://sites.ed.gov/idea/regs/b/d/300.310</vt:lpwstr>
      </vt:variant>
      <vt:variant>
        <vt:lpwstr/>
      </vt:variant>
      <vt:variant>
        <vt:i4>8126510</vt:i4>
      </vt:variant>
      <vt:variant>
        <vt:i4>57</vt:i4>
      </vt:variant>
      <vt:variant>
        <vt:i4>0</vt:i4>
      </vt:variant>
      <vt:variant>
        <vt:i4>5</vt:i4>
      </vt:variant>
      <vt:variant>
        <vt:lpwstr>https://sites.ed.gov/idea/regs/b/d/300.309</vt:lpwstr>
      </vt:variant>
      <vt:variant>
        <vt:lpwstr/>
      </vt:variant>
      <vt:variant>
        <vt:i4>2621489</vt:i4>
      </vt:variant>
      <vt:variant>
        <vt:i4>54</vt:i4>
      </vt:variant>
      <vt:variant>
        <vt:i4>0</vt:i4>
      </vt:variant>
      <vt:variant>
        <vt:i4>5</vt:i4>
      </vt:variant>
      <vt:variant>
        <vt:lpwstr>https://sites.ed.gov/idea/regs/b/a/300.8/c</vt:lpwstr>
      </vt:variant>
      <vt:variant>
        <vt:lpwstr/>
      </vt:variant>
      <vt:variant>
        <vt:i4>6684777</vt:i4>
      </vt:variant>
      <vt:variant>
        <vt:i4>51</vt:i4>
      </vt:variant>
      <vt:variant>
        <vt:i4>0</vt:i4>
      </vt:variant>
      <vt:variant>
        <vt:i4>5</vt:i4>
      </vt:variant>
      <vt:variant>
        <vt:lpwstr>https://sites.ed.gov/idea/regs/b/d/300.311/a/5/ii/b</vt:lpwstr>
      </vt:variant>
      <vt:variant>
        <vt:lpwstr/>
      </vt:variant>
      <vt:variant>
        <vt:i4>6684777</vt:i4>
      </vt:variant>
      <vt:variant>
        <vt:i4>48</vt:i4>
      </vt:variant>
      <vt:variant>
        <vt:i4>0</vt:i4>
      </vt:variant>
      <vt:variant>
        <vt:i4>5</vt:i4>
      </vt:variant>
      <vt:variant>
        <vt:lpwstr>https://sites.ed.gov/idea/regs/b/d/300.311/a/5/ii/a</vt:lpwstr>
      </vt:variant>
      <vt:variant>
        <vt:lpwstr/>
      </vt:variant>
      <vt:variant>
        <vt:i4>4784128</vt:i4>
      </vt:variant>
      <vt:variant>
        <vt:i4>45</vt:i4>
      </vt:variant>
      <vt:variant>
        <vt:i4>0</vt:i4>
      </vt:variant>
      <vt:variant>
        <vt:i4>5</vt:i4>
      </vt:variant>
      <vt:variant>
        <vt:lpwstr>https://sites.ed.gov/idea/regs/b/d/300.311/a/5/i</vt:lpwstr>
      </vt:variant>
      <vt:variant>
        <vt:lpwstr/>
      </vt:variant>
      <vt:variant>
        <vt:i4>2097199</vt:i4>
      </vt:variant>
      <vt:variant>
        <vt:i4>42</vt:i4>
      </vt:variant>
      <vt:variant>
        <vt:i4>0</vt:i4>
      </vt:variant>
      <vt:variant>
        <vt:i4>5</vt:i4>
      </vt:variant>
      <vt:variant>
        <vt:lpwstr>https://sites.ed.gov/idea/regs/b/d/300.311/a/5</vt:lpwstr>
      </vt:variant>
      <vt:variant>
        <vt:lpwstr/>
      </vt:variant>
      <vt:variant>
        <vt:i4>2162735</vt:i4>
      </vt:variant>
      <vt:variant>
        <vt:i4>39</vt:i4>
      </vt:variant>
      <vt:variant>
        <vt:i4>0</vt:i4>
      </vt:variant>
      <vt:variant>
        <vt:i4>5</vt:i4>
      </vt:variant>
      <vt:variant>
        <vt:lpwstr>https://sites.ed.gov/idea/regs/b/d/300.311/a/4</vt:lpwstr>
      </vt:variant>
      <vt:variant>
        <vt:lpwstr/>
      </vt:variant>
      <vt:variant>
        <vt:i4>2490415</vt:i4>
      </vt:variant>
      <vt:variant>
        <vt:i4>36</vt:i4>
      </vt:variant>
      <vt:variant>
        <vt:i4>0</vt:i4>
      </vt:variant>
      <vt:variant>
        <vt:i4>5</vt:i4>
      </vt:variant>
      <vt:variant>
        <vt:lpwstr>https://sites.ed.gov/idea/regs/b/d/300.311/a/3</vt:lpwstr>
      </vt:variant>
      <vt:variant>
        <vt:lpwstr/>
      </vt:variant>
      <vt:variant>
        <vt:i4>2555951</vt:i4>
      </vt:variant>
      <vt:variant>
        <vt:i4>33</vt:i4>
      </vt:variant>
      <vt:variant>
        <vt:i4>0</vt:i4>
      </vt:variant>
      <vt:variant>
        <vt:i4>5</vt:i4>
      </vt:variant>
      <vt:variant>
        <vt:lpwstr>https://sites.ed.gov/idea/regs/b/d/300.311/a/2</vt:lpwstr>
      </vt:variant>
      <vt:variant>
        <vt:lpwstr/>
      </vt:variant>
      <vt:variant>
        <vt:i4>2228268</vt:i4>
      </vt:variant>
      <vt:variant>
        <vt:i4>30</vt:i4>
      </vt:variant>
      <vt:variant>
        <vt:i4>0</vt:i4>
      </vt:variant>
      <vt:variant>
        <vt:i4>5</vt:i4>
      </vt:variant>
      <vt:variant>
        <vt:lpwstr>https://sites.ed.gov/idea/regs/b/d/300.324/a/2</vt:lpwstr>
      </vt:variant>
      <vt:variant>
        <vt:lpwstr/>
      </vt:variant>
      <vt:variant>
        <vt:i4>7340078</vt:i4>
      </vt:variant>
      <vt:variant>
        <vt:i4>27</vt:i4>
      </vt:variant>
      <vt:variant>
        <vt:i4>0</vt:i4>
      </vt:variant>
      <vt:variant>
        <vt:i4>5</vt:i4>
      </vt:variant>
      <vt:variant>
        <vt:lpwstr>https://sites.ed.gov/idea/regs/b/d/300.305</vt:lpwstr>
      </vt:variant>
      <vt:variant>
        <vt:lpwstr/>
      </vt:variant>
      <vt:variant>
        <vt:i4>1245185</vt:i4>
      </vt:variant>
      <vt:variant>
        <vt:i4>24</vt:i4>
      </vt:variant>
      <vt:variant>
        <vt:i4>0</vt:i4>
      </vt:variant>
      <vt:variant>
        <vt:i4>5</vt:i4>
      </vt:variant>
      <vt:variant>
        <vt:lpwstr>https://sites.ed.gov/idea/regs/b/d/300.304/b</vt:lpwstr>
      </vt:variant>
      <vt:variant>
        <vt:lpwstr/>
      </vt:variant>
      <vt:variant>
        <vt:i4>8257653</vt:i4>
      </vt:variant>
      <vt:variant>
        <vt:i4>21</vt:i4>
      </vt:variant>
      <vt:variant>
        <vt:i4>0</vt:i4>
      </vt:variant>
      <vt:variant>
        <vt:i4>5</vt:i4>
      </vt:variant>
      <vt:variant>
        <vt:lpwstr>https://www.doe.mass.edu/lawsregs/603cmr28.html?section=04</vt:lpwstr>
      </vt:variant>
      <vt:variant>
        <vt:lpwstr/>
      </vt:variant>
      <vt:variant>
        <vt:i4>1048577</vt:i4>
      </vt:variant>
      <vt:variant>
        <vt:i4>18</vt:i4>
      </vt:variant>
      <vt:variant>
        <vt:i4>0</vt:i4>
      </vt:variant>
      <vt:variant>
        <vt:i4>5</vt:i4>
      </vt:variant>
      <vt:variant>
        <vt:lpwstr>https://sites.ed.gov/idea/regs/b/d/300.306/c</vt:lpwstr>
      </vt:variant>
      <vt:variant>
        <vt:lpwstr/>
      </vt:variant>
      <vt:variant>
        <vt:i4>1114113</vt:i4>
      </vt:variant>
      <vt:variant>
        <vt:i4>15</vt:i4>
      </vt:variant>
      <vt:variant>
        <vt:i4>0</vt:i4>
      </vt:variant>
      <vt:variant>
        <vt:i4>5</vt:i4>
      </vt:variant>
      <vt:variant>
        <vt:lpwstr>https://sites.ed.gov/idea/regs/b/d/300.305/a</vt:lpwstr>
      </vt:variant>
      <vt:variant>
        <vt:lpwstr/>
      </vt:variant>
      <vt:variant>
        <vt:i4>5439577</vt:i4>
      </vt:variant>
      <vt:variant>
        <vt:i4>12</vt:i4>
      </vt:variant>
      <vt:variant>
        <vt:i4>0</vt:i4>
      </vt:variant>
      <vt:variant>
        <vt:i4>5</vt:i4>
      </vt:variant>
      <vt:variant>
        <vt:lpwstr>https://www.ecfr.gov/current/title-34/subtitle-B/chapter-III/part-300/subpart-D/subject-group-ECFRcdd53b28839f370/section-300.304</vt:lpwstr>
      </vt:variant>
      <vt:variant>
        <vt:lpwstr/>
      </vt:variant>
      <vt:variant>
        <vt:i4>5767191</vt:i4>
      </vt:variant>
      <vt:variant>
        <vt:i4>9</vt:i4>
      </vt:variant>
      <vt:variant>
        <vt:i4>0</vt:i4>
      </vt:variant>
      <vt:variant>
        <vt:i4>5</vt:i4>
      </vt:variant>
      <vt:variant>
        <vt:lpwstr>https://sites.ed.gov/idea/statute-chapter-33/subchapter-ii/1414/b</vt:lpwstr>
      </vt:variant>
      <vt:variant>
        <vt:lpwstr/>
      </vt:variant>
      <vt:variant>
        <vt:i4>1572894</vt:i4>
      </vt:variant>
      <vt:variant>
        <vt:i4>6</vt:i4>
      </vt:variant>
      <vt:variant>
        <vt:i4>0</vt:i4>
      </vt:variant>
      <vt:variant>
        <vt:i4>5</vt:i4>
      </vt:variant>
      <vt:variant>
        <vt:lpwstr>https://malegislature.gov/Laws/GeneralLaws/PartI/TitleXII/Chapter71B/Section7</vt:lpwstr>
      </vt:variant>
      <vt:variant>
        <vt:lpwstr/>
      </vt:variant>
      <vt:variant>
        <vt:i4>8323189</vt:i4>
      </vt:variant>
      <vt:variant>
        <vt:i4>3</vt:i4>
      </vt:variant>
      <vt:variant>
        <vt:i4>0</vt:i4>
      </vt:variant>
      <vt:variant>
        <vt:i4>5</vt:i4>
      </vt:variant>
      <vt:variant>
        <vt:lpwstr>https://www.doe.mass.edu/lawsregs/603cmr28.html?section=05</vt:lpwstr>
      </vt:variant>
      <vt:variant>
        <vt:lpwstr/>
      </vt:variant>
      <vt:variant>
        <vt:i4>8257653</vt:i4>
      </vt:variant>
      <vt:variant>
        <vt:i4>0</vt:i4>
      </vt:variant>
      <vt:variant>
        <vt:i4>0</vt:i4>
      </vt:variant>
      <vt:variant>
        <vt:i4>5</vt:i4>
      </vt:variant>
      <vt:variant>
        <vt:lpwstr>https://www.doe.mass.edu/lawsregs/603cmr28.html?section=04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Monitoring Review Special Education Criteria</dc:title>
  <dc:subject/>
  <dc:creator>DESE</dc:creator>
  <cp:keywords/>
  <dc:description/>
  <cp:lastModifiedBy>Zou, Dong (EOE)</cp:lastModifiedBy>
  <cp:revision>307</cp:revision>
  <dcterms:created xsi:type="dcterms:W3CDTF">2026-02-11T08:42:00Z</dcterms:created>
  <dcterms:modified xsi:type="dcterms:W3CDTF">2026-03-10T23:50:00Z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