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B7C3" w14:textId="1049050C" w:rsidR="00365244" w:rsidRPr="005363BB" w:rsidRDefault="00ED0CF6" w:rsidP="00365244">
      <w:pPr>
        <w:rPr>
          <w:sz w:val="22"/>
        </w:rPr>
      </w:pPr>
      <w:r>
        <w:rPr>
          <w:noProof/>
        </w:rPr>
        <w:drawing>
          <wp:inline distT="0" distB="0" distL="0" distR="0" wp14:anchorId="2FF50B3D" wp14:editId="0E7A99F3">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5F37FBE" w14:textId="77777777" w:rsidR="00365244" w:rsidRDefault="00365244" w:rsidP="00365244">
      <w:pPr>
        <w:jc w:val="center"/>
        <w:rPr>
          <w:sz w:val="22"/>
        </w:rPr>
      </w:pPr>
    </w:p>
    <w:p w14:paraId="597875F0" w14:textId="77777777" w:rsidR="00365244" w:rsidRDefault="00365244" w:rsidP="00365244">
      <w:pPr>
        <w:rPr>
          <w:sz w:val="24"/>
        </w:rPr>
      </w:pPr>
    </w:p>
    <w:p w14:paraId="7D5150D3" w14:textId="77777777" w:rsidR="00365244" w:rsidRPr="007E5338" w:rsidRDefault="00365244" w:rsidP="00365244">
      <w:pPr>
        <w:pStyle w:val="Heading2"/>
        <w:rPr>
          <w:sz w:val="24"/>
          <w:lang w:val="en-US" w:eastAsia="en-US"/>
        </w:rPr>
      </w:pPr>
    </w:p>
    <w:p w14:paraId="3396AA49" w14:textId="77777777" w:rsidR="00365244" w:rsidRPr="007E5338" w:rsidRDefault="00365244" w:rsidP="00365244">
      <w:pPr>
        <w:pStyle w:val="Heading2"/>
        <w:rPr>
          <w:sz w:val="24"/>
          <w:lang w:val="en-US" w:eastAsia="en-US"/>
        </w:rPr>
      </w:pPr>
    </w:p>
    <w:p w14:paraId="360F8145" w14:textId="77777777" w:rsidR="00365244" w:rsidRDefault="00365244" w:rsidP="00365244">
      <w:pPr>
        <w:jc w:val="center"/>
        <w:rPr>
          <w:b/>
          <w:sz w:val="28"/>
        </w:rPr>
      </w:pPr>
      <w:bookmarkStart w:id="0" w:name="rptName"/>
      <w:r>
        <w:rPr>
          <w:b/>
          <w:sz w:val="28"/>
        </w:rPr>
        <w:t>Blue Hills Regional Technical</w:t>
      </w:r>
      <w:bookmarkEnd w:id="0"/>
      <w:r w:rsidR="00676B23">
        <w:rPr>
          <w:b/>
          <w:sz w:val="28"/>
        </w:rPr>
        <w:t xml:space="preserve"> </w:t>
      </w:r>
      <w:r w:rsidR="00767EFD">
        <w:rPr>
          <w:b/>
          <w:sz w:val="28"/>
        </w:rPr>
        <w:t>School</w:t>
      </w:r>
    </w:p>
    <w:p w14:paraId="0BDF0A3D" w14:textId="77777777" w:rsidR="00365244" w:rsidRDefault="00365244" w:rsidP="00365244">
      <w:pPr>
        <w:jc w:val="center"/>
        <w:rPr>
          <w:b/>
          <w:sz w:val="28"/>
        </w:rPr>
      </w:pPr>
    </w:p>
    <w:p w14:paraId="0698754B" w14:textId="77777777" w:rsidR="00365244" w:rsidRDefault="00365244" w:rsidP="00365244">
      <w:pPr>
        <w:jc w:val="center"/>
        <w:rPr>
          <w:b/>
          <w:sz w:val="28"/>
        </w:rPr>
      </w:pPr>
      <w:r>
        <w:rPr>
          <w:b/>
          <w:sz w:val="28"/>
        </w:rPr>
        <w:t>SPECIAL EDUCATION &amp; CIVIL RIGHTS MONITORING</w:t>
      </w:r>
    </w:p>
    <w:p w14:paraId="21D87B64" w14:textId="77777777" w:rsidR="00365244" w:rsidRDefault="00365244" w:rsidP="00365244">
      <w:pPr>
        <w:jc w:val="center"/>
        <w:rPr>
          <w:b/>
          <w:sz w:val="28"/>
        </w:rPr>
      </w:pPr>
      <w:r>
        <w:rPr>
          <w:b/>
          <w:sz w:val="28"/>
        </w:rPr>
        <w:t>REPORT</w:t>
      </w:r>
    </w:p>
    <w:p w14:paraId="09026733" w14:textId="77777777" w:rsidR="00365244" w:rsidRPr="00051420" w:rsidRDefault="00365244" w:rsidP="00365244">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C3DC806" w14:textId="77777777" w:rsidR="00365244" w:rsidRDefault="00365244" w:rsidP="00365244">
      <w:pPr>
        <w:jc w:val="center"/>
        <w:rPr>
          <w:b/>
          <w:sz w:val="24"/>
        </w:rPr>
      </w:pPr>
    </w:p>
    <w:p w14:paraId="292F665F" w14:textId="77777777" w:rsidR="00365244" w:rsidRDefault="00365244" w:rsidP="0036524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A771C56" w14:textId="77777777" w:rsidR="00365244" w:rsidRDefault="00365244" w:rsidP="00365244">
      <w:pPr>
        <w:jc w:val="center"/>
        <w:rPr>
          <w:b/>
          <w:sz w:val="24"/>
        </w:rPr>
      </w:pPr>
    </w:p>
    <w:p w14:paraId="6686D034" w14:textId="77777777" w:rsidR="00365244" w:rsidRDefault="00365244" w:rsidP="00365244">
      <w:pPr>
        <w:jc w:val="center"/>
        <w:rPr>
          <w:b/>
          <w:sz w:val="24"/>
        </w:rPr>
      </w:pPr>
    </w:p>
    <w:p w14:paraId="5CEE473C" w14:textId="77777777" w:rsidR="00365244" w:rsidRPr="00F8472A" w:rsidRDefault="00365244" w:rsidP="00365244">
      <w:pPr>
        <w:jc w:val="center"/>
        <w:rPr>
          <w:b/>
          <w:sz w:val="24"/>
        </w:rPr>
      </w:pPr>
      <w:r>
        <w:rPr>
          <w:b/>
          <w:sz w:val="24"/>
        </w:rPr>
        <w:t xml:space="preserve">Date of Onsite Visit: </w:t>
      </w:r>
      <w:bookmarkStart w:id="2" w:name="onsiteVisitDate"/>
      <w:r w:rsidRPr="00F8472A">
        <w:rPr>
          <w:b/>
          <w:sz w:val="24"/>
        </w:rPr>
        <w:t>November 28, 2023</w:t>
      </w:r>
      <w:bookmarkEnd w:id="2"/>
    </w:p>
    <w:p w14:paraId="3C2FBBAA" w14:textId="77777777" w:rsidR="00365244" w:rsidRPr="005E59A8" w:rsidRDefault="00365244" w:rsidP="00365244">
      <w:pPr>
        <w:jc w:val="center"/>
        <w:rPr>
          <w:b/>
          <w:sz w:val="24"/>
        </w:rPr>
      </w:pPr>
      <w:r>
        <w:rPr>
          <w:b/>
          <w:sz w:val="24"/>
        </w:rPr>
        <w:t xml:space="preserve">Date of Draft Report: </w:t>
      </w:r>
      <w:bookmarkStart w:id="3" w:name="reportDraftDate"/>
      <w:r w:rsidRPr="005E59A8">
        <w:rPr>
          <w:b/>
          <w:sz w:val="24"/>
        </w:rPr>
        <w:t>January 8, 2024</w:t>
      </w:r>
      <w:bookmarkEnd w:id="3"/>
    </w:p>
    <w:p w14:paraId="0E3F2DB2" w14:textId="77777777" w:rsidR="00365244" w:rsidRDefault="00365244" w:rsidP="00365244">
      <w:pPr>
        <w:jc w:val="center"/>
        <w:rPr>
          <w:b/>
          <w:sz w:val="24"/>
        </w:rPr>
      </w:pPr>
      <w:r>
        <w:rPr>
          <w:b/>
          <w:sz w:val="24"/>
        </w:rPr>
        <w:t xml:space="preserve">Date of Final Report: </w:t>
      </w:r>
      <w:r w:rsidR="00370F0D">
        <w:rPr>
          <w:b/>
          <w:sz w:val="24"/>
        </w:rPr>
        <w:t xml:space="preserve">January </w:t>
      </w:r>
      <w:r w:rsidR="005168D4">
        <w:rPr>
          <w:b/>
          <w:sz w:val="24"/>
        </w:rPr>
        <w:t>31</w:t>
      </w:r>
      <w:r w:rsidR="00370F0D">
        <w:rPr>
          <w:b/>
          <w:sz w:val="24"/>
        </w:rPr>
        <w:t>, 2024</w:t>
      </w:r>
    </w:p>
    <w:p w14:paraId="28C8BD56" w14:textId="77777777" w:rsidR="00365244" w:rsidRDefault="00365244" w:rsidP="00365244">
      <w:pPr>
        <w:jc w:val="center"/>
        <w:rPr>
          <w:b/>
          <w:sz w:val="24"/>
        </w:rPr>
      </w:pPr>
      <w:r>
        <w:rPr>
          <w:b/>
          <w:sz w:val="24"/>
        </w:rPr>
        <w:t xml:space="preserve">Action Plan Due: </w:t>
      </w:r>
      <w:r w:rsidR="00220F54">
        <w:rPr>
          <w:b/>
          <w:sz w:val="24"/>
        </w:rPr>
        <w:t xml:space="preserve">March </w:t>
      </w:r>
      <w:r w:rsidR="005168D4">
        <w:rPr>
          <w:b/>
          <w:sz w:val="24"/>
        </w:rPr>
        <w:t>6</w:t>
      </w:r>
      <w:r w:rsidR="00370F0D">
        <w:rPr>
          <w:b/>
          <w:sz w:val="24"/>
        </w:rPr>
        <w:t>, 2024</w:t>
      </w:r>
    </w:p>
    <w:p w14:paraId="38146482" w14:textId="77777777" w:rsidR="00365244" w:rsidRDefault="00365244" w:rsidP="00365244">
      <w:pPr>
        <w:jc w:val="center"/>
        <w:rPr>
          <w:b/>
          <w:sz w:val="24"/>
        </w:rPr>
      </w:pPr>
    </w:p>
    <w:p w14:paraId="0160A805" w14:textId="77777777" w:rsidR="00365244" w:rsidRDefault="00365244" w:rsidP="00365244">
      <w:pPr>
        <w:jc w:val="center"/>
        <w:rPr>
          <w:b/>
          <w:sz w:val="24"/>
        </w:rPr>
      </w:pPr>
    </w:p>
    <w:p w14:paraId="741A84A8" w14:textId="77777777" w:rsidR="00365244" w:rsidRDefault="00365244" w:rsidP="00365244">
      <w:pPr>
        <w:jc w:val="center"/>
        <w:rPr>
          <w:b/>
          <w:sz w:val="24"/>
        </w:rPr>
      </w:pPr>
      <w:r>
        <w:rPr>
          <w:b/>
          <w:sz w:val="24"/>
        </w:rPr>
        <w:t xml:space="preserve">Department of Elementary and Secondary Education Onsite </w:t>
      </w:r>
      <w:r w:rsidR="00F36694">
        <w:rPr>
          <w:b/>
          <w:sz w:val="24"/>
        </w:rPr>
        <w:t>Chairperson</w:t>
      </w:r>
      <w:r>
        <w:rPr>
          <w:b/>
          <w:sz w:val="24"/>
        </w:rPr>
        <w:t>:</w:t>
      </w:r>
    </w:p>
    <w:p w14:paraId="38600DC1" w14:textId="77777777" w:rsidR="00365244" w:rsidRPr="00944A5B" w:rsidRDefault="00365244" w:rsidP="00365244">
      <w:pPr>
        <w:jc w:val="center"/>
        <w:rPr>
          <w:b/>
          <w:sz w:val="24"/>
        </w:rPr>
      </w:pPr>
      <w:bookmarkStart w:id="4" w:name="teamMembers"/>
      <w:r w:rsidRPr="00944A5B">
        <w:rPr>
          <w:b/>
          <w:sz w:val="24"/>
        </w:rPr>
        <w:t>Julie Evans</w:t>
      </w:r>
      <w:bookmarkEnd w:id="4"/>
    </w:p>
    <w:p w14:paraId="57FC79B5" w14:textId="77777777" w:rsidR="00365244" w:rsidRDefault="00365244" w:rsidP="00365244">
      <w:pPr>
        <w:jc w:val="center"/>
        <w:rPr>
          <w:b/>
          <w:sz w:val="22"/>
        </w:rPr>
      </w:pPr>
    </w:p>
    <w:p w14:paraId="0BD5F15E" w14:textId="77777777" w:rsidR="00365244" w:rsidRDefault="00365244" w:rsidP="00365244">
      <w:pPr>
        <w:tabs>
          <w:tab w:val="left" w:pos="4125"/>
        </w:tabs>
        <w:rPr>
          <w:sz w:val="22"/>
        </w:rPr>
      </w:pPr>
    </w:p>
    <w:p w14:paraId="29996A1B" w14:textId="77777777" w:rsidR="00365244" w:rsidRDefault="00365244" w:rsidP="00365244">
      <w:pPr>
        <w:tabs>
          <w:tab w:val="left" w:pos="4125"/>
        </w:tabs>
        <w:rPr>
          <w:sz w:val="22"/>
        </w:rPr>
      </w:pPr>
    </w:p>
    <w:p w14:paraId="7D88682B" w14:textId="77777777" w:rsidR="00365244" w:rsidRDefault="00365244" w:rsidP="00365244">
      <w:pPr>
        <w:tabs>
          <w:tab w:val="left" w:pos="4125"/>
        </w:tabs>
        <w:rPr>
          <w:sz w:val="22"/>
        </w:rPr>
      </w:pPr>
    </w:p>
    <w:p w14:paraId="75113C11" w14:textId="77777777" w:rsidR="00365244" w:rsidRDefault="00365244" w:rsidP="00365244">
      <w:pPr>
        <w:tabs>
          <w:tab w:val="left" w:pos="4125"/>
        </w:tabs>
        <w:rPr>
          <w:sz w:val="22"/>
        </w:rPr>
      </w:pPr>
    </w:p>
    <w:p w14:paraId="313A6185" w14:textId="77777777" w:rsidR="00365244" w:rsidRDefault="00365244" w:rsidP="00365244">
      <w:pPr>
        <w:tabs>
          <w:tab w:val="left" w:pos="4125"/>
        </w:tabs>
        <w:rPr>
          <w:sz w:val="22"/>
        </w:rPr>
      </w:pPr>
    </w:p>
    <w:p w14:paraId="27BC0336" w14:textId="77777777" w:rsidR="00365244" w:rsidRDefault="00365244" w:rsidP="00365244">
      <w:pPr>
        <w:tabs>
          <w:tab w:val="left" w:pos="4125"/>
        </w:tabs>
        <w:rPr>
          <w:sz w:val="22"/>
        </w:rPr>
      </w:pPr>
    </w:p>
    <w:p w14:paraId="72D3E490" w14:textId="6E471EE1" w:rsidR="00365244" w:rsidRDefault="00ED0CF6" w:rsidP="00F2694C">
      <w:pPr>
        <w:tabs>
          <w:tab w:val="left" w:pos="4125"/>
        </w:tabs>
        <w:jc w:val="center"/>
        <w:rPr>
          <w:sz w:val="22"/>
        </w:rPr>
      </w:pPr>
      <w:r>
        <w:rPr>
          <w:noProof/>
        </w:rPr>
        <w:drawing>
          <wp:inline distT="0" distB="0" distL="0" distR="0" wp14:anchorId="66BCE6D2" wp14:editId="58A5DE1F">
            <wp:extent cx="1028700" cy="102235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45F4601F" w14:textId="77777777" w:rsidR="00365244" w:rsidRDefault="00365244" w:rsidP="00365244">
      <w:pPr>
        <w:tabs>
          <w:tab w:val="left" w:pos="4125"/>
        </w:tabs>
        <w:rPr>
          <w:sz w:val="22"/>
        </w:rPr>
      </w:pPr>
    </w:p>
    <w:p w14:paraId="4B18702F" w14:textId="77777777" w:rsidR="00365244" w:rsidRPr="00E1547A" w:rsidRDefault="00365244" w:rsidP="00365244">
      <w:pPr>
        <w:tabs>
          <w:tab w:val="left" w:pos="4125"/>
        </w:tabs>
        <w:jc w:val="center"/>
        <w:rPr>
          <w:sz w:val="22"/>
          <w:szCs w:val="22"/>
        </w:rPr>
      </w:pPr>
      <w:r w:rsidRPr="00E1547A">
        <w:rPr>
          <w:sz w:val="22"/>
          <w:szCs w:val="22"/>
        </w:rPr>
        <w:t>Jeffrey C. Riley</w:t>
      </w:r>
    </w:p>
    <w:p w14:paraId="03949CA3" w14:textId="77777777" w:rsidR="00365244" w:rsidRDefault="00365244" w:rsidP="00365244">
      <w:pPr>
        <w:tabs>
          <w:tab w:val="left" w:pos="4125"/>
        </w:tabs>
        <w:jc w:val="center"/>
        <w:rPr>
          <w:sz w:val="22"/>
          <w:szCs w:val="22"/>
        </w:rPr>
        <w:sectPr w:rsidR="00365244" w:rsidSect="00365244">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7749B95B" w14:textId="77777777" w:rsidR="00365244" w:rsidRPr="00E1547A" w:rsidRDefault="00365244" w:rsidP="00365244">
      <w:pPr>
        <w:tabs>
          <w:tab w:val="left" w:pos="4125"/>
        </w:tabs>
        <w:jc w:val="center"/>
        <w:rPr>
          <w:sz w:val="22"/>
          <w:szCs w:val="22"/>
        </w:rPr>
      </w:pPr>
    </w:p>
    <w:p w14:paraId="6258D556" w14:textId="77777777" w:rsidR="00365244" w:rsidRDefault="00365244">
      <w:pPr>
        <w:jc w:val="center"/>
        <w:rPr>
          <w:b/>
          <w:sz w:val="22"/>
        </w:rPr>
      </w:pPr>
    </w:p>
    <w:p w14:paraId="04FD390F" w14:textId="77777777" w:rsidR="00365244" w:rsidRPr="00F917FE" w:rsidRDefault="00365244">
      <w:pPr>
        <w:jc w:val="center"/>
        <w:rPr>
          <w:b/>
          <w:sz w:val="22"/>
        </w:rPr>
      </w:pPr>
      <w:r w:rsidRPr="00F917FE">
        <w:rPr>
          <w:b/>
          <w:sz w:val="22"/>
        </w:rPr>
        <w:t>MASSACHUSETTS DEPARTMENT OF ELEMENTARY AND SECONDARY EDUCATION</w:t>
      </w:r>
    </w:p>
    <w:p w14:paraId="0182AEBF" w14:textId="77777777" w:rsidR="00365244" w:rsidRPr="00F917FE" w:rsidRDefault="00365244">
      <w:pPr>
        <w:jc w:val="center"/>
        <w:rPr>
          <w:b/>
          <w:sz w:val="22"/>
        </w:rPr>
      </w:pPr>
      <w:r>
        <w:rPr>
          <w:b/>
          <w:sz w:val="22"/>
        </w:rPr>
        <w:t>SPECIAL EDUCATION &amp; CIVIL RIGHTS MONITORING</w:t>
      </w:r>
      <w:r w:rsidRPr="00F917FE">
        <w:rPr>
          <w:b/>
          <w:sz w:val="22"/>
        </w:rPr>
        <w:t xml:space="preserve"> REPORT</w:t>
      </w:r>
    </w:p>
    <w:p w14:paraId="0D769501" w14:textId="77777777" w:rsidR="00365244" w:rsidRPr="00F917FE" w:rsidRDefault="00365244">
      <w:pPr>
        <w:jc w:val="center"/>
        <w:rPr>
          <w:b/>
          <w:sz w:val="22"/>
        </w:rPr>
      </w:pPr>
    </w:p>
    <w:p w14:paraId="193F0303" w14:textId="77777777" w:rsidR="00365244" w:rsidRPr="00F917FE" w:rsidRDefault="00365244">
      <w:pPr>
        <w:jc w:val="center"/>
        <w:rPr>
          <w:b/>
          <w:sz w:val="26"/>
        </w:rPr>
      </w:pPr>
      <w:bookmarkStart w:id="5" w:name="rptName2"/>
      <w:r>
        <w:rPr>
          <w:b/>
          <w:sz w:val="26"/>
        </w:rPr>
        <w:t>Blue Hills Regional Technical</w:t>
      </w:r>
      <w:bookmarkEnd w:id="5"/>
      <w:r w:rsidR="00767EFD">
        <w:rPr>
          <w:b/>
          <w:sz w:val="26"/>
        </w:rPr>
        <w:t xml:space="preserve"> School</w:t>
      </w:r>
    </w:p>
    <w:p w14:paraId="2163392F" w14:textId="77777777" w:rsidR="00365244" w:rsidRPr="00F917FE" w:rsidRDefault="00365244">
      <w:pPr>
        <w:jc w:val="center"/>
        <w:rPr>
          <w:b/>
          <w:sz w:val="22"/>
        </w:rPr>
      </w:pPr>
    </w:p>
    <w:p w14:paraId="76958CE9" w14:textId="77777777" w:rsidR="00365244" w:rsidRPr="00F917FE" w:rsidRDefault="00365244" w:rsidP="00365244">
      <w:pPr>
        <w:rPr>
          <w:b/>
          <w:sz w:val="22"/>
        </w:rPr>
      </w:pPr>
    </w:p>
    <w:p w14:paraId="624BBE1E" w14:textId="77777777" w:rsidR="00F4290E" w:rsidRPr="005168D4" w:rsidRDefault="00365244">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57414045" w:history="1">
        <w:r w:rsidR="00F4290E" w:rsidRPr="00C52285">
          <w:rPr>
            <w:rStyle w:val="Hyperlink"/>
          </w:rPr>
          <w:t>REPORT INTRODUCTION</w:t>
        </w:r>
        <w:r w:rsidR="00F4290E">
          <w:rPr>
            <w:webHidden/>
          </w:rPr>
          <w:tab/>
        </w:r>
        <w:r w:rsidR="00F4290E">
          <w:rPr>
            <w:webHidden/>
          </w:rPr>
          <w:fldChar w:fldCharType="begin"/>
        </w:r>
        <w:r w:rsidR="00F4290E">
          <w:rPr>
            <w:webHidden/>
          </w:rPr>
          <w:instrText xml:space="preserve"> PAGEREF _Toc157414045 \h </w:instrText>
        </w:r>
        <w:r w:rsidR="00F4290E">
          <w:rPr>
            <w:webHidden/>
          </w:rPr>
        </w:r>
        <w:r w:rsidR="00F4290E">
          <w:rPr>
            <w:webHidden/>
          </w:rPr>
          <w:fldChar w:fldCharType="separate"/>
        </w:r>
        <w:r w:rsidR="00F4290E">
          <w:rPr>
            <w:webHidden/>
          </w:rPr>
          <w:t>3</w:t>
        </w:r>
        <w:r w:rsidR="00F4290E">
          <w:rPr>
            <w:webHidden/>
          </w:rPr>
          <w:fldChar w:fldCharType="end"/>
        </w:r>
      </w:hyperlink>
    </w:p>
    <w:p w14:paraId="0EC963B0" w14:textId="77777777" w:rsidR="00F4290E" w:rsidRPr="005168D4" w:rsidRDefault="00F4290E">
      <w:pPr>
        <w:pStyle w:val="TOC1"/>
        <w:rPr>
          <w:rFonts w:ascii="Calibri" w:hAnsi="Calibri"/>
          <w:b w:val="0"/>
          <w:bCs w:val="0"/>
        </w:rPr>
      </w:pPr>
      <w:hyperlink w:anchor="_Toc157414046" w:history="1">
        <w:r w:rsidRPr="00C52285">
          <w:rPr>
            <w:rStyle w:val="Hyperlink"/>
          </w:rPr>
          <w:t>FINAL REPORT</w:t>
        </w:r>
        <w:r>
          <w:rPr>
            <w:webHidden/>
          </w:rPr>
          <w:tab/>
        </w:r>
        <w:r>
          <w:rPr>
            <w:webHidden/>
          </w:rPr>
          <w:fldChar w:fldCharType="begin"/>
        </w:r>
        <w:r>
          <w:rPr>
            <w:webHidden/>
          </w:rPr>
          <w:instrText xml:space="preserve"> PAGEREF _Toc157414046 \h </w:instrText>
        </w:r>
        <w:r>
          <w:rPr>
            <w:webHidden/>
          </w:rPr>
        </w:r>
        <w:r>
          <w:rPr>
            <w:webHidden/>
          </w:rPr>
          <w:fldChar w:fldCharType="separate"/>
        </w:r>
        <w:r>
          <w:rPr>
            <w:webHidden/>
          </w:rPr>
          <w:t>5</w:t>
        </w:r>
        <w:r>
          <w:rPr>
            <w:webHidden/>
          </w:rPr>
          <w:fldChar w:fldCharType="end"/>
        </w:r>
      </w:hyperlink>
    </w:p>
    <w:p w14:paraId="5F0201CB" w14:textId="77777777" w:rsidR="00F4290E" w:rsidRPr="005168D4" w:rsidRDefault="00F4290E">
      <w:pPr>
        <w:pStyle w:val="TOC1"/>
        <w:rPr>
          <w:rFonts w:ascii="Calibri" w:hAnsi="Calibri"/>
          <w:b w:val="0"/>
          <w:bCs w:val="0"/>
        </w:rPr>
      </w:pPr>
      <w:hyperlink w:anchor="_Toc157414047" w:history="1">
        <w:r w:rsidRPr="00C52285">
          <w:rPr>
            <w:rStyle w:val="Hyperlink"/>
          </w:rPr>
          <w:t>DEFINITION OF COMPLIANCE RATINGS</w:t>
        </w:r>
        <w:r>
          <w:rPr>
            <w:webHidden/>
          </w:rPr>
          <w:tab/>
        </w:r>
        <w:r>
          <w:rPr>
            <w:webHidden/>
          </w:rPr>
          <w:fldChar w:fldCharType="begin"/>
        </w:r>
        <w:r>
          <w:rPr>
            <w:webHidden/>
          </w:rPr>
          <w:instrText xml:space="preserve"> PAGEREF _Toc157414047 \h </w:instrText>
        </w:r>
        <w:r>
          <w:rPr>
            <w:webHidden/>
          </w:rPr>
        </w:r>
        <w:r>
          <w:rPr>
            <w:webHidden/>
          </w:rPr>
          <w:fldChar w:fldCharType="separate"/>
        </w:r>
        <w:r>
          <w:rPr>
            <w:webHidden/>
          </w:rPr>
          <w:t>6</w:t>
        </w:r>
        <w:r>
          <w:rPr>
            <w:webHidden/>
          </w:rPr>
          <w:fldChar w:fldCharType="end"/>
        </w:r>
      </w:hyperlink>
    </w:p>
    <w:p w14:paraId="6B0BC50D" w14:textId="77777777" w:rsidR="00F4290E" w:rsidRPr="005168D4" w:rsidRDefault="00F4290E">
      <w:pPr>
        <w:pStyle w:val="TOC1"/>
        <w:rPr>
          <w:rFonts w:ascii="Calibri" w:hAnsi="Calibri"/>
          <w:b w:val="0"/>
          <w:bCs w:val="0"/>
        </w:rPr>
      </w:pPr>
      <w:hyperlink w:anchor="_Toc157414048" w:history="1">
        <w:r w:rsidRPr="00C52285">
          <w:rPr>
            <w:rStyle w:val="Hyperlink"/>
          </w:rPr>
          <w:t>SUMMARY OF COMPLIANCE CRITERIA RATINGS</w:t>
        </w:r>
        <w:r>
          <w:rPr>
            <w:webHidden/>
          </w:rPr>
          <w:tab/>
        </w:r>
        <w:r>
          <w:rPr>
            <w:webHidden/>
          </w:rPr>
          <w:fldChar w:fldCharType="begin"/>
        </w:r>
        <w:r>
          <w:rPr>
            <w:webHidden/>
          </w:rPr>
          <w:instrText xml:space="preserve"> PAGEREF _Toc157414048 \h </w:instrText>
        </w:r>
        <w:r>
          <w:rPr>
            <w:webHidden/>
          </w:rPr>
        </w:r>
        <w:r>
          <w:rPr>
            <w:webHidden/>
          </w:rPr>
          <w:fldChar w:fldCharType="separate"/>
        </w:r>
        <w:r>
          <w:rPr>
            <w:webHidden/>
          </w:rPr>
          <w:t>7</w:t>
        </w:r>
        <w:r>
          <w:rPr>
            <w:webHidden/>
          </w:rPr>
          <w:fldChar w:fldCharType="end"/>
        </w:r>
      </w:hyperlink>
    </w:p>
    <w:p w14:paraId="3D936AAD" w14:textId="77777777" w:rsidR="00F4290E" w:rsidRPr="005168D4" w:rsidRDefault="00F4290E">
      <w:pPr>
        <w:pStyle w:val="TOC1"/>
        <w:rPr>
          <w:rFonts w:ascii="Calibri" w:hAnsi="Calibri"/>
          <w:b w:val="0"/>
          <w:bCs w:val="0"/>
        </w:rPr>
      </w:pPr>
      <w:hyperlink w:anchor="_Toc157414049" w:history="1">
        <w:r w:rsidRPr="00C52285">
          <w:rPr>
            <w:rStyle w:val="Hyperlink"/>
          </w:rPr>
          <w:t>LEGAL STANDARDS, COMPLIANCE RATINGS AND FINDINGS:</w:t>
        </w:r>
        <w:r>
          <w:rPr>
            <w:webHidden/>
          </w:rPr>
          <w:tab/>
        </w:r>
        <w:r>
          <w:rPr>
            <w:webHidden/>
          </w:rPr>
          <w:fldChar w:fldCharType="begin"/>
        </w:r>
        <w:r>
          <w:rPr>
            <w:webHidden/>
          </w:rPr>
          <w:instrText xml:space="preserve"> PAGEREF _Toc157414049 \h </w:instrText>
        </w:r>
        <w:r>
          <w:rPr>
            <w:webHidden/>
          </w:rPr>
        </w:r>
        <w:r>
          <w:rPr>
            <w:webHidden/>
          </w:rPr>
          <w:fldChar w:fldCharType="separate"/>
        </w:r>
        <w:r>
          <w:rPr>
            <w:webHidden/>
          </w:rPr>
          <w:t>8</w:t>
        </w:r>
        <w:r>
          <w:rPr>
            <w:webHidden/>
          </w:rPr>
          <w:fldChar w:fldCharType="end"/>
        </w:r>
      </w:hyperlink>
    </w:p>
    <w:p w14:paraId="5B703880" w14:textId="77777777" w:rsidR="00F4290E" w:rsidRPr="005168D4" w:rsidRDefault="00F4290E">
      <w:pPr>
        <w:pStyle w:val="TOC2"/>
        <w:rPr>
          <w:rFonts w:ascii="Calibri" w:hAnsi="Calibri"/>
          <w:b w:val="0"/>
          <w:bCs w:val="0"/>
          <w:smallCaps w:val="0"/>
          <w:szCs w:val="22"/>
        </w:rPr>
      </w:pPr>
      <w:hyperlink w:anchor="_Toc157414050" w:history="1">
        <w:r w:rsidRPr="00C52285">
          <w:rPr>
            <w:rStyle w:val="Hyperlink"/>
          </w:rPr>
          <w:t>SPECIAL EDUCATION</w:t>
        </w:r>
        <w:r>
          <w:rPr>
            <w:webHidden/>
          </w:rPr>
          <w:tab/>
        </w:r>
        <w:r>
          <w:rPr>
            <w:webHidden/>
          </w:rPr>
          <w:fldChar w:fldCharType="begin"/>
        </w:r>
        <w:r>
          <w:rPr>
            <w:webHidden/>
          </w:rPr>
          <w:instrText xml:space="preserve"> PAGEREF _Toc157414050 \h </w:instrText>
        </w:r>
        <w:r>
          <w:rPr>
            <w:webHidden/>
          </w:rPr>
        </w:r>
        <w:r>
          <w:rPr>
            <w:webHidden/>
          </w:rPr>
          <w:fldChar w:fldCharType="separate"/>
        </w:r>
        <w:r>
          <w:rPr>
            <w:webHidden/>
          </w:rPr>
          <w:t>8</w:t>
        </w:r>
        <w:r>
          <w:rPr>
            <w:webHidden/>
          </w:rPr>
          <w:fldChar w:fldCharType="end"/>
        </w:r>
      </w:hyperlink>
    </w:p>
    <w:p w14:paraId="7B34758A" w14:textId="77777777" w:rsidR="00F4290E" w:rsidRPr="005168D4" w:rsidRDefault="00F4290E">
      <w:pPr>
        <w:pStyle w:val="TOC2"/>
        <w:rPr>
          <w:rFonts w:ascii="Calibri" w:hAnsi="Calibri"/>
          <w:b w:val="0"/>
          <w:bCs w:val="0"/>
          <w:smallCaps w:val="0"/>
          <w:szCs w:val="22"/>
        </w:rPr>
      </w:pPr>
      <w:hyperlink w:anchor="_Toc157414051" w:history="1">
        <w:r w:rsidRPr="00C52285">
          <w:rPr>
            <w:rStyle w:val="Hyperlink"/>
          </w:rPr>
          <w:t>CIVIL RIGHTS AND OTHER RELATED GENERAL EDUCATION REQUIREMENTS</w:t>
        </w:r>
        <w:r>
          <w:rPr>
            <w:webHidden/>
          </w:rPr>
          <w:tab/>
        </w:r>
        <w:r>
          <w:rPr>
            <w:webHidden/>
          </w:rPr>
          <w:fldChar w:fldCharType="begin"/>
        </w:r>
        <w:r>
          <w:rPr>
            <w:webHidden/>
          </w:rPr>
          <w:instrText xml:space="preserve"> PAGEREF _Toc157414051 \h </w:instrText>
        </w:r>
        <w:r>
          <w:rPr>
            <w:webHidden/>
          </w:rPr>
        </w:r>
        <w:r>
          <w:rPr>
            <w:webHidden/>
          </w:rPr>
          <w:fldChar w:fldCharType="separate"/>
        </w:r>
        <w:r>
          <w:rPr>
            <w:webHidden/>
          </w:rPr>
          <w:t>10</w:t>
        </w:r>
        <w:r>
          <w:rPr>
            <w:webHidden/>
          </w:rPr>
          <w:fldChar w:fldCharType="end"/>
        </w:r>
      </w:hyperlink>
    </w:p>
    <w:p w14:paraId="268E36AE" w14:textId="77777777" w:rsidR="00365244" w:rsidRDefault="00365244" w:rsidP="00365244">
      <w:pPr>
        <w:rPr>
          <w:b/>
          <w:caps/>
          <w:sz w:val="22"/>
        </w:rPr>
      </w:pPr>
      <w:r w:rsidRPr="00C63716">
        <w:rPr>
          <w:b/>
          <w:bCs/>
          <w:sz w:val="22"/>
        </w:rPr>
        <w:fldChar w:fldCharType="end"/>
      </w:r>
    </w:p>
    <w:p w14:paraId="38D47B51" w14:textId="77777777" w:rsidR="00365244" w:rsidRDefault="00365244" w:rsidP="00365244">
      <w:pPr>
        <w:rPr>
          <w:sz w:val="22"/>
        </w:rPr>
      </w:pPr>
    </w:p>
    <w:p w14:paraId="4A8B9E8D" w14:textId="77777777" w:rsidR="00365244" w:rsidRPr="00BA631A" w:rsidRDefault="00365244" w:rsidP="00365244">
      <w:pPr>
        <w:rPr>
          <w:sz w:val="22"/>
        </w:rPr>
      </w:pPr>
    </w:p>
    <w:p w14:paraId="694E760A" w14:textId="77777777" w:rsidR="00365244" w:rsidRPr="00BA631A" w:rsidRDefault="00365244" w:rsidP="00365244">
      <w:pPr>
        <w:rPr>
          <w:sz w:val="22"/>
        </w:rPr>
      </w:pPr>
    </w:p>
    <w:p w14:paraId="02135047" w14:textId="77777777" w:rsidR="00365244" w:rsidRPr="00BA631A" w:rsidRDefault="00365244" w:rsidP="00365244">
      <w:pPr>
        <w:rPr>
          <w:sz w:val="22"/>
        </w:rPr>
      </w:pPr>
    </w:p>
    <w:p w14:paraId="39FB63D3" w14:textId="77777777" w:rsidR="00365244" w:rsidRPr="00BA631A" w:rsidRDefault="00365244" w:rsidP="00365244">
      <w:pPr>
        <w:rPr>
          <w:sz w:val="22"/>
        </w:rPr>
      </w:pPr>
    </w:p>
    <w:p w14:paraId="7C3159B0" w14:textId="77777777" w:rsidR="00365244" w:rsidRPr="00BA631A" w:rsidRDefault="00365244" w:rsidP="00365244">
      <w:pPr>
        <w:rPr>
          <w:sz w:val="22"/>
        </w:rPr>
      </w:pPr>
    </w:p>
    <w:p w14:paraId="0C4AA316" w14:textId="77777777" w:rsidR="00365244" w:rsidRPr="00BA631A" w:rsidRDefault="00365244" w:rsidP="00365244">
      <w:pPr>
        <w:rPr>
          <w:sz w:val="22"/>
        </w:rPr>
      </w:pPr>
    </w:p>
    <w:p w14:paraId="265F3712" w14:textId="77777777" w:rsidR="00365244" w:rsidRPr="00BA631A" w:rsidRDefault="00365244" w:rsidP="00365244">
      <w:pPr>
        <w:rPr>
          <w:sz w:val="22"/>
        </w:rPr>
      </w:pPr>
    </w:p>
    <w:p w14:paraId="2DD06A3B" w14:textId="77777777" w:rsidR="00365244" w:rsidRPr="00BA631A" w:rsidRDefault="00365244" w:rsidP="00365244">
      <w:pPr>
        <w:rPr>
          <w:sz w:val="22"/>
        </w:rPr>
      </w:pPr>
    </w:p>
    <w:p w14:paraId="2F883838" w14:textId="77777777" w:rsidR="00365244" w:rsidRPr="00BA631A" w:rsidRDefault="00365244" w:rsidP="00365244">
      <w:pPr>
        <w:rPr>
          <w:sz w:val="22"/>
        </w:rPr>
      </w:pPr>
    </w:p>
    <w:p w14:paraId="17E18D92" w14:textId="77777777" w:rsidR="00365244" w:rsidRPr="00BA631A" w:rsidRDefault="00365244" w:rsidP="00365244">
      <w:pPr>
        <w:tabs>
          <w:tab w:val="left" w:pos="6075"/>
        </w:tabs>
        <w:rPr>
          <w:sz w:val="22"/>
        </w:rPr>
      </w:pPr>
      <w:r>
        <w:rPr>
          <w:sz w:val="22"/>
        </w:rPr>
        <w:tab/>
      </w:r>
    </w:p>
    <w:p w14:paraId="4300C99E" w14:textId="77777777" w:rsidR="00365244" w:rsidRPr="00BA631A" w:rsidRDefault="00365244" w:rsidP="00365244">
      <w:pPr>
        <w:rPr>
          <w:sz w:val="22"/>
        </w:rPr>
      </w:pPr>
    </w:p>
    <w:p w14:paraId="1043995A" w14:textId="77777777" w:rsidR="00365244" w:rsidRDefault="00365244" w:rsidP="00365244">
      <w:pPr>
        <w:rPr>
          <w:sz w:val="22"/>
        </w:rPr>
      </w:pPr>
    </w:p>
    <w:p w14:paraId="0C5EDB34" w14:textId="77777777" w:rsidR="00365244" w:rsidRDefault="00365244" w:rsidP="00365244">
      <w:pPr>
        <w:rPr>
          <w:sz w:val="22"/>
        </w:rPr>
      </w:pPr>
    </w:p>
    <w:p w14:paraId="2E0C14A3" w14:textId="77777777" w:rsidR="00365244" w:rsidRDefault="00365244" w:rsidP="00365244">
      <w:pPr>
        <w:tabs>
          <w:tab w:val="left" w:pos="3750"/>
        </w:tabs>
        <w:rPr>
          <w:sz w:val="22"/>
        </w:rPr>
      </w:pPr>
      <w:r>
        <w:rPr>
          <w:sz w:val="22"/>
        </w:rPr>
        <w:tab/>
      </w:r>
    </w:p>
    <w:p w14:paraId="20807447" w14:textId="77777777" w:rsidR="00365244" w:rsidRDefault="00365244" w:rsidP="00365244">
      <w:pPr>
        <w:rPr>
          <w:b/>
          <w:sz w:val="22"/>
        </w:rPr>
      </w:pPr>
      <w:r w:rsidRPr="00BA631A">
        <w:rPr>
          <w:sz w:val="22"/>
        </w:rPr>
        <w:br w:type="page"/>
      </w:r>
      <w:r>
        <w:rPr>
          <w:b/>
          <w:sz w:val="22"/>
        </w:rPr>
        <w:lastRenderedPageBreak/>
        <w:t>MASSACHUSETTS DEPARTMENT OF ELEMENTARY AND SECONDARY EDUCATION</w:t>
      </w:r>
    </w:p>
    <w:p w14:paraId="7AF99112" w14:textId="77777777" w:rsidR="00365244" w:rsidRDefault="00365244" w:rsidP="00365244">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33F521B" w14:textId="77777777" w:rsidR="00365244" w:rsidRDefault="00365244" w:rsidP="00365244">
      <w:pPr>
        <w:jc w:val="center"/>
        <w:rPr>
          <w:b/>
          <w:sz w:val="22"/>
        </w:rPr>
      </w:pPr>
      <w:r>
        <w:rPr>
          <w:b/>
          <w:sz w:val="22"/>
        </w:rPr>
        <w:t>SPECIAL EDUCATION &amp; CIVIL RIGHTS MONITORING REPORT</w:t>
      </w:r>
    </w:p>
    <w:p w14:paraId="3F3DA54F" w14:textId="77777777" w:rsidR="00365244" w:rsidRDefault="00365244" w:rsidP="00365244">
      <w:pPr>
        <w:jc w:val="center"/>
        <w:rPr>
          <w:b/>
          <w:sz w:val="22"/>
        </w:rPr>
      </w:pPr>
      <w:r w:rsidRPr="673933FA">
        <w:rPr>
          <w:b/>
          <w:bCs/>
          <w:sz w:val="22"/>
          <w:szCs w:val="22"/>
        </w:rPr>
        <w:fldChar w:fldCharType="begin"/>
      </w:r>
      <w:r>
        <w:instrText xml:space="preserve"> TC "</w:instrText>
      </w:r>
      <w:bookmarkStart w:id="6" w:name="_Toc91143806"/>
      <w:bookmarkStart w:id="7" w:name="_Toc15741404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AFB96D3" w14:textId="77777777" w:rsidR="00365244" w:rsidRPr="00F84189" w:rsidRDefault="00365244" w:rsidP="00365244">
      <w:pPr>
        <w:rPr>
          <w:sz w:val="22"/>
          <w:szCs w:val="22"/>
        </w:rPr>
      </w:pPr>
      <w:r>
        <w:rPr>
          <w:sz w:val="22"/>
        </w:rPr>
        <w:t xml:space="preserve">During the 2023-2024 school year, </w:t>
      </w:r>
      <w:bookmarkStart w:id="8" w:name="rptName3"/>
      <w:r w:rsidRPr="3BC27846">
        <w:rPr>
          <w:sz w:val="22"/>
          <w:szCs w:val="22"/>
        </w:rPr>
        <w:t>Blue Hills Regional Technical</w:t>
      </w:r>
      <w:bookmarkEnd w:id="8"/>
      <w:r w:rsidRPr="3BC27846">
        <w:rPr>
          <w:sz w:val="22"/>
          <w:szCs w:val="22"/>
        </w:rPr>
        <w:t xml:space="preserve"> </w:t>
      </w:r>
      <w:r w:rsidR="008F4E02">
        <w:rPr>
          <w:sz w:val="22"/>
          <w:szCs w:val="22"/>
        </w:rPr>
        <w:t xml:space="preserve">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0D5EF4C" w14:textId="77777777" w:rsidR="00365244" w:rsidRDefault="00365244" w:rsidP="00365244">
      <w:pPr>
        <w:rPr>
          <w:sz w:val="22"/>
          <w:szCs w:val="22"/>
        </w:rPr>
      </w:pPr>
    </w:p>
    <w:p w14:paraId="0A4A1DDD" w14:textId="77777777" w:rsidR="00365244" w:rsidRPr="00FC2169" w:rsidRDefault="00365244" w:rsidP="00365244">
      <w:pPr>
        <w:rPr>
          <w:b/>
          <w:bCs/>
          <w:sz w:val="22"/>
          <w:szCs w:val="22"/>
          <w:u w:val="single"/>
        </w:rPr>
      </w:pPr>
      <w:r w:rsidRPr="00FC2169">
        <w:rPr>
          <w:b/>
          <w:bCs/>
          <w:sz w:val="22"/>
          <w:szCs w:val="22"/>
          <w:u w:val="single"/>
        </w:rPr>
        <w:t>Components of the Monitoring Review</w:t>
      </w:r>
    </w:p>
    <w:p w14:paraId="5868664C" w14:textId="77777777" w:rsidR="00365244" w:rsidRDefault="00365244" w:rsidP="00365244">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8296899" w14:textId="77777777" w:rsidR="00365244" w:rsidRDefault="00365244" w:rsidP="00365244">
      <w:pPr>
        <w:ind w:left="1080" w:hanging="1080"/>
        <w:rPr>
          <w:sz w:val="22"/>
        </w:rPr>
      </w:pPr>
    </w:p>
    <w:p w14:paraId="279E7A25" w14:textId="77777777" w:rsidR="00365244" w:rsidRDefault="00365244" w:rsidP="00365244">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5C098A3" w14:textId="77777777" w:rsidR="00365244" w:rsidRDefault="00365244" w:rsidP="00365244">
      <w:pPr>
        <w:rPr>
          <w:sz w:val="22"/>
          <w:szCs w:val="22"/>
        </w:rPr>
      </w:pPr>
    </w:p>
    <w:p w14:paraId="48AC6BB9" w14:textId="77777777" w:rsidR="00365244" w:rsidRPr="005369A1" w:rsidRDefault="00365244" w:rsidP="0036524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9AD6F20" w14:textId="77777777" w:rsidR="00365244" w:rsidRPr="00944C1C" w:rsidRDefault="00365244" w:rsidP="00365244">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D8CED14" w14:textId="77777777" w:rsidR="00365244" w:rsidRPr="00944C1C" w:rsidRDefault="00365244" w:rsidP="00365244">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26FD290" w14:textId="77777777" w:rsidR="00365244" w:rsidRPr="00944C1C" w:rsidRDefault="00365244" w:rsidP="00365244">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6ED9DED" w14:textId="77777777" w:rsidR="00365244" w:rsidRPr="00944C1C" w:rsidRDefault="00365244" w:rsidP="00365244">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4D06F1B" w14:textId="77777777" w:rsidR="00365244" w:rsidRDefault="00365244" w:rsidP="00365244">
      <w:pPr>
        <w:rPr>
          <w:sz w:val="22"/>
          <w:szCs w:val="22"/>
        </w:rPr>
      </w:pPr>
    </w:p>
    <w:p w14:paraId="0B4328C4" w14:textId="77777777" w:rsidR="00365244" w:rsidRDefault="00365244" w:rsidP="0036524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A7FA565"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DF8E463"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05E9BDB"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88DFDFE"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5A55E685"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C794FB7" w14:textId="77777777" w:rsidR="00365244" w:rsidRPr="00944C1C" w:rsidRDefault="00365244" w:rsidP="0036524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44F3D953" w14:textId="77777777" w:rsidR="00365244" w:rsidRDefault="00365244" w:rsidP="00365244">
      <w:pPr>
        <w:ind w:hanging="1080"/>
        <w:rPr>
          <w:sz w:val="22"/>
        </w:rPr>
      </w:pPr>
    </w:p>
    <w:p w14:paraId="59E527AF" w14:textId="77777777" w:rsidR="00365244" w:rsidRDefault="00365244" w:rsidP="00365244">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73038F2" w14:textId="77777777" w:rsidR="00365244" w:rsidRDefault="00365244" w:rsidP="00365244">
      <w:pPr>
        <w:rPr>
          <w:sz w:val="22"/>
          <w:szCs w:val="22"/>
        </w:rPr>
      </w:pPr>
    </w:p>
    <w:p w14:paraId="2005639F" w14:textId="77777777" w:rsidR="00365244" w:rsidRDefault="00365244" w:rsidP="00365244">
      <w:pPr>
        <w:rPr>
          <w:sz w:val="22"/>
        </w:rPr>
      </w:pPr>
      <w:r>
        <w:rPr>
          <w:sz w:val="22"/>
        </w:rPr>
        <w:t>Universal Standards and Targeted Standards are aligned with the following regulations:</w:t>
      </w:r>
    </w:p>
    <w:p w14:paraId="09CB9E16" w14:textId="77777777" w:rsidR="00365244" w:rsidRDefault="00365244" w:rsidP="00365244">
      <w:pPr>
        <w:rPr>
          <w:sz w:val="22"/>
        </w:rPr>
      </w:pPr>
    </w:p>
    <w:p w14:paraId="637C64DE" w14:textId="77777777" w:rsidR="00365244" w:rsidRPr="00FC4EDB" w:rsidRDefault="00365244" w:rsidP="00365244">
      <w:pPr>
        <w:rPr>
          <w:b/>
          <w:bCs/>
          <w:sz w:val="22"/>
        </w:rPr>
      </w:pPr>
      <w:r w:rsidRPr="00FC4EDB">
        <w:rPr>
          <w:b/>
          <w:bCs/>
          <w:sz w:val="22"/>
        </w:rPr>
        <w:t>Special Education (SE)</w:t>
      </w:r>
    </w:p>
    <w:p w14:paraId="36367F4D" w14:textId="77777777" w:rsidR="00365244" w:rsidRDefault="00365244" w:rsidP="0036524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F36694">
        <w:rPr>
          <w:sz w:val="22"/>
        </w:rPr>
        <w:t>.</w:t>
      </w:r>
    </w:p>
    <w:p w14:paraId="63BE80F7" w14:textId="77777777" w:rsidR="00365244" w:rsidRDefault="00365244" w:rsidP="00365244">
      <w:pPr>
        <w:numPr>
          <w:ilvl w:val="0"/>
          <w:numId w:val="3"/>
        </w:numPr>
        <w:rPr>
          <w:sz w:val="22"/>
        </w:rPr>
      </w:pPr>
      <w:r>
        <w:rPr>
          <w:sz w:val="22"/>
        </w:rPr>
        <w:t>Massachusetts General Law Chapter 71B, and the Massachusetts Special Education regulations (603 CMR 28.00).</w:t>
      </w:r>
    </w:p>
    <w:p w14:paraId="1E667553" w14:textId="77777777" w:rsidR="00365244" w:rsidRPr="000B1730" w:rsidRDefault="00365244" w:rsidP="00365244">
      <w:pPr>
        <w:ind w:left="720"/>
        <w:rPr>
          <w:sz w:val="22"/>
        </w:rPr>
      </w:pPr>
    </w:p>
    <w:p w14:paraId="5BAFB2B7" w14:textId="77777777" w:rsidR="00365244" w:rsidRPr="00FC4EDB" w:rsidRDefault="00365244" w:rsidP="00365244">
      <w:pPr>
        <w:rPr>
          <w:b/>
          <w:bCs/>
          <w:sz w:val="22"/>
        </w:rPr>
      </w:pPr>
      <w:r w:rsidRPr="00FC4EDB">
        <w:rPr>
          <w:b/>
          <w:bCs/>
          <w:sz w:val="22"/>
        </w:rPr>
        <w:t>Civil Rights Methods of Administration and Other General Education Requirements (CR)</w:t>
      </w:r>
    </w:p>
    <w:p w14:paraId="7E67EDD8" w14:textId="77777777" w:rsidR="00365244" w:rsidRPr="000B1730" w:rsidRDefault="00365244" w:rsidP="00365244">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41C6FBA" w14:textId="77777777" w:rsidR="00365244" w:rsidRPr="000B1730" w:rsidRDefault="00365244" w:rsidP="00365244">
      <w:pPr>
        <w:numPr>
          <w:ilvl w:val="0"/>
          <w:numId w:val="2"/>
        </w:numPr>
        <w:rPr>
          <w:sz w:val="22"/>
        </w:rPr>
      </w:pPr>
      <w:r>
        <w:rPr>
          <w:sz w:val="22"/>
        </w:rPr>
        <w:t>Specific requirements from the Massachusetts Physical Restraint regulations (603 CMR 46.00).</w:t>
      </w:r>
    </w:p>
    <w:p w14:paraId="01F720F2" w14:textId="77777777" w:rsidR="00365244" w:rsidRDefault="00365244" w:rsidP="00365244">
      <w:pPr>
        <w:numPr>
          <w:ilvl w:val="0"/>
          <w:numId w:val="2"/>
        </w:numPr>
        <w:rPr>
          <w:sz w:val="22"/>
        </w:rPr>
      </w:pPr>
      <w:r>
        <w:rPr>
          <w:sz w:val="22"/>
        </w:rPr>
        <w:t>Specific requirements from the Massachusetts Student Learning Time regulations (603 CMR 27.00).</w:t>
      </w:r>
    </w:p>
    <w:p w14:paraId="00B78676" w14:textId="77777777" w:rsidR="00365244" w:rsidRPr="000B1730" w:rsidRDefault="00365244" w:rsidP="00365244">
      <w:pPr>
        <w:numPr>
          <w:ilvl w:val="0"/>
          <w:numId w:val="2"/>
        </w:numPr>
        <w:rPr>
          <w:sz w:val="22"/>
        </w:rPr>
      </w:pPr>
      <w:r>
        <w:rPr>
          <w:sz w:val="22"/>
        </w:rPr>
        <w:t>Specific requirements from the Massachusetts Student Records regulations (603 CMR 23.00).</w:t>
      </w:r>
    </w:p>
    <w:p w14:paraId="1BAE063C" w14:textId="77777777" w:rsidR="00365244" w:rsidRDefault="00365244" w:rsidP="00365244">
      <w:pPr>
        <w:numPr>
          <w:ilvl w:val="0"/>
          <w:numId w:val="2"/>
        </w:numPr>
        <w:rPr>
          <w:sz w:val="22"/>
        </w:rPr>
      </w:pPr>
      <w:r>
        <w:rPr>
          <w:sz w:val="22"/>
        </w:rPr>
        <w:t>Various requirements under other federal and state laws and regulations.</w:t>
      </w:r>
    </w:p>
    <w:p w14:paraId="7E31DA18" w14:textId="77777777" w:rsidR="00365244" w:rsidRDefault="00365244" w:rsidP="00365244">
      <w:pPr>
        <w:pStyle w:val="BodyText"/>
        <w:tabs>
          <w:tab w:val="left" w:pos="1080"/>
        </w:tabs>
        <w:ind w:left="1080" w:hanging="1080"/>
        <w:rPr>
          <w:b/>
          <w:bCs/>
          <w:u w:val="single"/>
        </w:rPr>
      </w:pPr>
    </w:p>
    <w:p w14:paraId="5988C184" w14:textId="77777777" w:rsidR="00365244" w:rsidRDefault="00365244" w:rsidP="00365244">
      <w:pPr>
        <w:pStyle w:val="BodyText"/>
        <w:tabs>
          <w:tab w:val="left" w:pos="1080"/>
        </w:tabs>
      </w:pPr>
      <w:r>
        <w:rPr>
          <w:b/>
          <w:bCs/>
          <w:u w:val="single"/>
        </w:rPr>
        <w:t>PSM Team:</w:t>
      </w:r>
      <w:r>
        <w:tab/>
      </w:r>
    </w:p>
    <w:p w14:paraId="6E74D1AC" w14:textId="77777777" w:rsidR="00365244" w:rsidRDefault="00365244" w:rsidP="0036524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29CA2D5" w14:textId="77777777" w:rsidR="00365244" w:rsidRDefault="00365244" w:rsidP="00365244">
      <w:pPr>
        <w:tabs>
          <w:tab w:val="left" w:pos="1080"/>
        </w:tabs>
        <w:rPr>
          <w:sz w:val="22"/>
        </w:rPr>
      </w:pPr>
    </w:p>
    <w:p w14:paraId="1E1F75DC" w14:textId="77777777" w:rsidR="00365244" w:rsidRDefault="00365244" w:rsidP="00365244">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7F94067" w14:textId="77777777" w:rsidR="00365244" w:rsidRDefault="00365244" w:rsidP="00365244">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0289432" w14:textId="77777777" w:rsidR="00365244" w:rsidRDefault="00365244" w:rsidP="00365244">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5FCA27C4" w14:textId="77777777" w:rsidR="00365244" w:rsidRDefault="00365244" w:rsidP="00365244">
      <w:pPr>
        <w:rPr>
          <w:sz w:val="22"/>
          <w:szCs w:val="22"/>
        </w:rPr>
      </w:pPr>
    </w:p>
    <w:p w14:paraId="69646FBB" w14:textId="77777777" w:rsidR="00365244" w:rsidRDefault="00365244" w:rsidP="0036524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D1F377E" w14:textId="77777777" w:rsidR="00365244" w:rsidRPr="00577F40" w:rsidRDefault="00365244" w:rsidP="00365244">
      <w:pPr>
        <w:rPr>
          <w:sz w:val="22"/>
        </w:rPr>
      </w:pPr>
    </w:p>
    <w:p w14:paraId="41A0BF74" w14:textId="77777777" w:rsidR="00365244" w:rsidRPr="00577F40" w:rsidRDefault="00365244" w:rsidP="0036524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EDDA772" w14:textId="77777777" w:rsidR="00365244" w:rsidRPr="00DF08E0" w:rsidRDefault="00365244" w:rsidP="00365244">
      <w:pPr>
        <w:rPr>
          <w:sz w:val="22"/>
        </w:rPr>
      </w:pPr>
    </w:p>
    <w:p w14:paraId="286DA63E" w14:textId="77777777" w:rsidR="00365244" w:rsidRDefault="00365244" w:rsidP="0036524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18F6C99" w14:textId="77777777" w:rsidR="00365244" w:rsidRDefault="00365244" w:rsidP="00365244">
      <w:pPr>
        <w:tabs>
          <w:tab w:val="left" w:pos="1080"/>
        </w:tabs>
        <w:rPr>
          <w:sz w:val="22"/>
        </w:rPr>
      </w:pPr>
    </w:p>
    <w:p w14:paraId="4645D56A" w14:textId="77777777" w:rsidR="00365244" w:rsidRDefault="00365244" w:rsidP="00365244">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192751" w14:textId="77777777" w:rsidR="00365244" w:rsidRDefault="00365244" w:rsidP="00365244">
      <w:pPr>
        <w:rPr>
          <w:sz w:val="22"/>
        </w:rPr>
      </w:pPr>
    </w:p>
    <w:p w14:paraId="6005FFCD" w14:textId="77777777" w:rsidR="00365244" w:rsidRDefault="00365244" w:rsidP="00365244">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1335036" w14:textId="77777777" w:rsidR="00365244" w:rsidRDefault="00365244" w:rsidP="00365244">
      <w:pPr>
        <w:rPr>
          <w:sz w:val="22"/>
          <w:szCs w:val="22"/>
        </w:rPr>
      </w:pPr>
    </w:p>
    <w:p w14:paraId="08990EF2" w14:textId="77777777" w:rsidR="00365244" w:rsidRDefault="00365244" w:rsidP="00365244">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2DF1FE5" w14:textId="77777777" w:rsidR="00365244" w:rsidRDefault="00365244" w:rsidP="00365244">
      <w:pPr>
        <w:jc w:val="center"/>
        <w:rPr>
          <w:b/>
          <w:bCs/>
          <w:sz w:val="22"/>
          <w:szCs w:val="22"/>
        </w:rPr>
      </w:pPr>
      <w:r w:rsidRPr="673933FA">
        <w:rPr>
          <w:b/>
          <w:bCs/>
          <w:sz w:val="22"/>
          <w:szCs w:val="22"/>
        </w:rPr>
        <w:fldChar w:fldCharType="begin"/>
      </w:r>
      <w:r>
        <w:instrText xml:space="preserve"> TC "</w:instrText>
      </w:r>
      <w:bookmarkStart w:id="9" w:name="_Toc91143807"/>
      <w:bookmarkStart w:id="10" w:name="_Toc157414046"/>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Blue Hills Regional Technical</w:t>
      </w:r>
      <w:bookmarkEnd w:id="11"/>
      <w:r w:rsidR="008F4E02">
        <w:rPr>
          <w:b/>
          <w:bCs/>
          <w:sz w:val="22"/>
          <w:szCs w:val="22"/>
        </w:rPr>
        <w:t xml:space="preserve"> School</w:t>
      </w:r>
    </w:p>
    <w:p w14:paraId="74D7870E" w14:textId="77777777" w:rsidR="00365244" w:rsidRDefault="00365244" w:rsidP="00365244">
      <w:pPr>
        <w:rPr>
          <w:sz w:val="22"/>
        </w:rPr>
      </w:pPr>
    </w:p>
    <w:p w14:paraId="0B650F76" w14:textId="77777777" w:rsidR="00365244" w:rsidRDefault="00365244" w:rsidP="00365244">
      <w:pPr>
        <w:rPr>
          <w:sz w:val="22"/>
        </w:rPr>
      </w:pPr>
      <w:r>
        <w:rPr>
          <w:sz w:val="22"/>
        </w:rPr>
        <w:t xml:space="preserve">The Massachusetts Department of Elementary and Secondary Education conducted a monitoring review </w:t>
      </w:r>
      <w:r w:rsidR="00BA1C07">
        <w:rPr>
          <w:sz w:val="22"/>
        </w:rPr>
        <w:t>at</w:t>
      </w:r>
      <w:r>
        <w:rPr>
          <w:sz w:val="22"/>
        </w:rPr>
        <w:t xml:space="preserve"> </w:t>
      </w:r>
      <w:bookmarkStart w:id="12" w:name="rptName4"/>
      <w:r w:rsidRPr="00B9151B">
        <w:rPr>
          <w:sz w:val="22"/>
        </w:rPr>
        <w:t>Blue Hills Regional Technical</w:t>
      </w:r>
      <w:bookmarkEnd w:id="12"/>
      <w:r w:rsidRPr="000D4520">
        <w:rPr>
          <w:sz w:val="22"/>
        </w:rPr>
        <w:t xml:space="preserve"> </w:t>
      </w:r>
      <w:r w:rsidR="008F4E02">
        <w:rPr>
          <w:sz w:val="22"/>
        </w:rPr>
        <w:t xml:space="preserve">School </w:t>
      </w:r>
      <w:r>
        <w:rPr>
          <w:sz w:val="22"/>
        </w:rPr>
        <w:t xml:space="preserve">during the week of </w:t>
      </w:r>
      <w:bookmarkStart w:id="13" w:name="mondayDate"/>
      <w:r>
        <w:rPr>
          <w:sz w:val="22"/>
        </w:rPr>
        <w:t>November 2</w:t>
      </w:r>
      <w:r w:rsidR="00446E51">
        <w:rPr>
          <w:sz w:val="22"/>
        </w:rPr>
        <w:t>8</w:t>
      </w:r>
      <w:r>
        <w:rPr>
          <w:sz w:val="22"/>
        </w:rPr>
        <w:t xml:space="preserve">, </w:t>
      </w:r>
      <w:bookmarkEnd w:id="13"/>
      <w:r w:rsidR="00BA1C07">
        <w:rPr>
          <w:sz w:val="22"/>
        </w:rPr>
        <w:t>2023,</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3F0EE095" w14:textId="77777777" w:rsidR="00365244" w:rsidRDefault="00365244" w:rsidP="00365244">
      <w:pPr>
        <w:rPr>
          <w:sz w:val="22"/>
        </w:rPr>
      </w:pPr>
    </w:p>
    <w:p w14:paraId="38CA8F3E" w14:textId="77777777" w:rsidR="00365244" w:rsidRDefault="00365244" w:rsidP="00365244">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4DE61291" w14:textId="77777777" w:rsidR="00365244" w:rsidRDefault="00365244" w:rsidP="00365244">
      <w:pPr>
        <w:pStyle w:val="BodyText"/>
        <w:tabs>
          <w:tab w:val="left" w:pos="1080"/>
        </w:tabs>
      </w:pPr>
    </w:p>
    <w:p w14:paraId="0E6324BD" w14:textId="77777777" w:rsidR="00365244" w:rsidRDefault="00365244" w:rsidP="00365244">
      <w:pPr>
        <w:pStyle w:val="BodyText3"/>
        <w:jc w:val="left"/>
        <w:rPr>
          <w:sz w:val="22"/>
        </w:rPr>
      </w:pPr>
      <w:r w:rsidRPr="00C23194">
        <w:rPr>
          <w:b/>
          <w:bCs/>
          <w:sz w:val="22"/>
        </w:rPr>
        <w:t>Self-</w:t>
      </w:r>
      <w:r>
        <w:rPr>
          <w:b/>
          <w:bCs/>
          <w:sz w:val="22"/>
        </w:rPr>
        <w:t>Assessment Phase:</w:t>
      </w:r>
    </w:p>
    <w:p w14:paraId="0C8514E5" w14:textId="77777777" w:rsidR="00365244" w:rsidRDefault="008F4E02" w:rsidP="00365244">
      <w:pPr>
        <w:pStyle w:val="ListParagraph"/>
        <w:numPr>
          <w:ilvl w:val="0"/>
          <w:numId w:val="10"/>
        </w:numPr>
        <w:rPr>
          <w:rFonts w:ascii="Times New Roman" w:hAnsi="Times New Roman" w:cs="Times New Roman"/>
          <w:sz w:val="22"/>
        </w:rPr>
      </w:pPr>
      <w:r>
        <w:rPr>
          <w:rFonts w:ascii="Times New Roman" w:hAnsi="Times New Roman" w:cs="Times New Roman"/>
          <w:sz w:val="22"/>
        </w:rPr>
        <w:t>S</w:t>
      </w:r>
      <w:r w:rsidR="00365244" w:rsidRPr="00944C1C">
        <w:rPr>
          <w:rFonts w:ascii="Times New Roman" w:hAnsi="Times New Roman" w:cs="Times New Roman"/>
          <w:sz w:val="22"/>
        </w:rPr>
        <w:t xml:space="preserve">chool review of special </w:t>
      </w:r>
      <w:r w:rsidR="00365244" w:rsidRPr="00944C1C">
        <w:rPr>
          <w:rFonts w:ascii="Times New Roman" w:hAnsi="Times New Roman" w:cs="Times New Roman"/>
          <w:sz w:val="22"/>
          <w:szCs w:val="22"/>
        </w:rPr>
        <w:t>education and civil rights documentation</w:t>
      </w:r>
      <w:r w:rsidR="00365244" w:rsidRPr="00944C1C">
        <w:rPr>
          <w:rFonts w:ascii="Times New Roman" w:hAnsi="Times New Roman" w:cs="Times New Roman"/>
          <w:sz w:val="22"/>
        </w:rPr>
        <w:t xml:space="preserve"> for required elements including document uploads. </w:t>
      </w:r>
    </w:p>
    <w:p w14:paraId="687F4B70" w14:textId="77777777" w:rsidR="00365244" w:rsidRDefault="00365244" w:rsidP="00365244">
      <w:pPr>
        <w:pStyle w:val="ListParagraph"/>
        <w:numPr>
          <w:ilvl w:val="0"/>
          <w:numId w:val="10"/>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F36694">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F4E02">
        <w:rPr>
          <w:rFonts w:ascii="Times New Roman" w:hAnsi="Times New Roman" w:cs="Times New Roman"/>
          <w:sz w:val="22"/>
        </w:rPr>
        <w:t>.</w:t>
      </w:r>
    </w:p>
    <w:bookmarkEnd w:id="16"/>
    <w:p w14:paraId="767DF501" w14:textId="77777777" w:rsidR="00365244" w:rsidRDefault="00365244" w:rsidP="00365244">
      <w:pPr>
        <w:pStyle w:val="BodyText3"/>
        <w:jc w:val="left"/>
        <w:rPr>
          <w:sz w:val="22"/>
        </w:rPr>
      </w:pPr>
    </w:p>
    <w:p w14:paraId="592D2817" w14:textId="77777777" w:rsidR="00365244" w:rsidRDefault="00365244" w:rsidP="00365244">
      <w:pPr>
        <w:pStyle w:val="BodyText3"/>
        <w:jc w:val="left"/>
        <w:rPr>
          <w:sz w:val="22"/>
        </w:rPr>
      </w:pPr>
      <w:r>
        <w:rPr>
          <w:b/>
          <w:bCs/>
          <w:sz w:val="22"/>
        </w:rPr>
        <w:t>On-site Phase:</w:t>
      </w:r>
    </w:p>
    <w:p w14:paraId="3467D698" w14:textId="77777777" w:rsidR="00365244" w:rsidRPr="00944C1C" w:rsidRDefault="00365244" w:rsidP="0036524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EA04FB3" w14:textId="77777777" w:rsidR="00365244" w:rsidRDefault="00365244" w:rsidP="0036524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 of </w:t>
      </w:r>
      <w:r w:rsidR="00F36694">
        <w:rPr>
          <w:rFonts w:ascii="Times New Roman" w:hAnsi="Times New Roman" w:cs="Times New Roman"/>
          <w:sz w:val="22"/>
        </w:rPr>
        <w:t xml:space="preserve">a </w:t>
      </w:r>
      <w:r w:rsidR="008F4E02">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sidR="008F4E02">
        <w:rPr>
          <w:rFonts w:ascii="Times New Roman" w:hAnsi="Times New Roman" w:cs="Times New Roman"/>
          <w:sz w:val="22"/>
        </w:rPr>
        <w:t>SE</w:t>
      </w:r>
      <w:r w:rsidRPr="00944C1C">
        <w:rPr>
          <w:rFonts w:ascii="Times New Roman" w:hAnsi="Times New Roman" w:cs="Times New Roman"/>
          <w:sz w:val="22"/>
        </w:rPr>
        <w:t>PAC) representative.</w:t>
      </w:r>
    </w:p>
    <w:p w14:paraId="371E4EA2" w14:textId="77777777" w:rsidR="00365244" w:rsidRDefault="00365244" w:rsidP="0036524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0BB7711" w14:textId="77777777" w:rsidR="00365244" w:rsidRDefault="00365244" w:rsidP="00365244">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2D39553" w14:textId="77777777" w:rsidR="00365244" w:rsidRDefault="00365244" w:rsidP="0036524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A147C4D" w14:textId="77777777" w:rsidR="00365244" w:rsidRDefault="00365244" w:rsidP="00365244">
      <w:pPr>
        <w:rPr>
          <w:b/>
          <w:sz w:val="22"/>
        </w:rPr>
      </w:pPr>
    </w:p>
    <w:tbl>
      <w:tblPr>
        <w:tblW w:w="0" w:type="auto"/>
        <w:tblInd w:w="108" w:type="dxa"/>
        <w:tblLook w:val="04A0" w:firstRow="1" w:lastRow="0" w:firstColumn="1" w:lastColumn="0" w:noHBand="0" w:noVBand="1"/>
      </w:tblPr>
      <w:tblGrid>
        <w:gridCol w:w="9252"/>
      </w:tblGrid>
      <w:tr w:rsidR="00365244" w:rsidRPr="00D351C4" w14:paraId="2DE5A10C" w14:textId="77777777" w:rsidTr="00365244">
        <w:tc>
          <w:tcPr>
            <w:tcW w:w="9468" w:type="dxa"/>
            <w:shd w:val="clear" w:color="auto" w:fill="auto"/>
          </w:tcPr>
          <w:p w14:paraId="1EF16613" w14:textId="77777777" w:rsidR="00365244" w:rsidRPr="00D351C4" w:rsidRDefault="00365244" w:rsidP="00365244">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sidR="00A1119B">
              <w:rPr>
                <w:sz w:val="22"/>
              </w:rPr>
              <w:t>district/</w:t>
            </w:r>
            <w:r>
              <w:rPr>
                <w:sz w:val="22"/>
              </w:rPr>
              <w:t>school</w:t>
            </w:r>
            <w:r w:rsidRPr="00D351C4">
              <w:rPr>
                <w:sz w:val="22"/>
              </w:rPr>
              <w:t xml:space="preserve"> and the Department to focus their efforts on those areas requiring corrective acti</w:t>
            </w:r>
            <w:r>
              <w:rPr>
                <w:sz w:val="22"/>
              </w:rPr>
              <w:t xml:space="preserve">on. </w:t>
            </w:r>
            <w:r w:rsidR="00A1119B">
              <w:rPr>
                <w:sz w:val="22"/>
              </w:rPr>
              <w:t>Districts/s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5D602166" w14:textId="77777777" w:rsidR="00365244" w:rsidRDefault="00365244" w:rsidP="00365244">
      <w:pPr>
        <w:rPr>
          <w:b/>
          <w:sz w:val="22"/>
        </w:rPr>
      </w:pPr>
    </w:p>
    <w:p w14:paraId="4BEE304D" w14:textId="77777777" w:rsidR="00365244" w:rsidRDefault="00365244" w:rsidP="0036524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65244" w14:paraId="7F49B976" w14:textId="77777777" w:rsidTr="00365244">
        <w:trPr>
          <w:cantSplit/>
        </w:trPr>
        <w:tc>
          <w:tcPr>
            <w:tcW w:w="9090" w:type="dxa"/>
            <w:gridSpan w:val="2"/>
            <w:tcBorders>
              <w:top w:val="nil"/>
              <w:left w:val="nil"/>
              <w:bottom w:val="nil"/>
              <w:right w:val="nil"/>
            </w:tcBorders>
          </w:tcPr>
          <w:p w14:paraId="0BBFE98B" w14:textId="77777777" w:rsidR="00365244" w:rsidRPr="007E5338" w:rsidRDefault="00365244" w:rsidP="0036524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C6F3EBA" w14:textId="77777777" w:rsidR="00365244" w:rsidRPr="007E5338" w:rsidRDefault="00365244" w:rsidP="00365244">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2C65F7B" w14:textId="77777777" w:rsidR="00365244" w:rsidRDefault="00365244" w:rsidP="00365244">
            <w:pPr>
              <w:jc w:val="center"/>
              <w:rPr>
                <w:b/>
                <w:sz w:val="22"/>
              </w:rPr>
            </w:pPr>
            <w:r>
              <w:rPr>
                <w:b/>
                <w:sz w:val="22"/>
              </w:rPr>
              <w:fldChar w:fldCharType="begin"/>
            </w:r>
            <w:r>
              <w:rPr>
                <w:b/>
                <w:sz w:val="22"/>
              </w:rPr>
              <w:instrText>tc \l1 "</w:instrText>
            </w:r>
            <w:bookmarkStart w:id="19" w:name="_Toc91143808"/>
            <w:bookmarkStart w:id="20" w:name="_Toc157414047"/>
            <w:r>
              <w:rPr>
                <w:b/>
                <w:sz w:val="22"/>
              </w:rPr>
              <w:instrText>DEFINITION OF COMPLIANCE RATINGS</w:instrText>
            </w:r>
            <w:bookmarkEnd w:id="19"/>
            <w:bookmarkEnd w:id="20"/>
            <w:r>
              <w:rPr>
                <w:b/>
                <w:sz w:val="22"/>
              </w:rPr>
              <w:fldChar w:fldCharType="end"/>
            </w:r>
          </w:p>
        </w:tc>
      </w:tr>
      <w:tr w:rsidR="00365244" w14:paraId="68B79782" w14:textId="77777777" w:rsidTr="00365244">
        <w:trPr>
          <w:trHeight w:val="791"/>
        </w:trPr>
        <w:tc>
          <w:tcPr>
            <w:tcW w:w="9090" w:type="dxa"/>
            <w:gridSpan w:val="2"/>
            <w:tcBorders>
              <w:top w:val="nil"/>
              <w:left w:val="nil"/>
              <w:bottom w:val="nil"/>
              <w:right w:val="nil"/>
            </w:tcBorders>
          </w:tcPr>
          <w:p w14:paraId="4A5CE485" w14:textId="77777777" w:rsidR="00365244" w:rsidRDefault="00365244" w:rsidP="00365244">
            <w:pPr>
              <w:jc w:val="both"/>
              <w:rPr>
                <w:sz w:val="22"/>
              </w:rPr>
            </w:pPr>
          </w:p>
        </w:tc>
      </w:tr>
      <w:tr w:rsidR="00365244" w14:paraId="1C3F1BD0" w14:textId="77777777" w:rsidTr="00365244">
        <w:tc>
          <w:tcPr>
            <w:tcW w:w="3888" w:type="dxa"/>
            <w:tcBorders>
              <w:top w:val="nil"/>
              <w:left w:val="nil"/>
              <w:bottom w:val="nil"/>
              <w:right w:val="nil"/>
            </w:tcBorders>
          </w:tcPr>
          <w:p w14:paraId="663C4438" w14:textId="77777777" w:rsidR="00365244" w:rsidRDefault="00365244" w:rsidP="00365244">
            <w:pPr>
              <w:pStyle w:val="BodyText"/>
              <w:tabs>
                <w:tab w:val="clear" w:pos="-1440"/>
              </w:tabs>
              <w:jc w:val="both"/>
              <w:rPr>
                <w:b/>
              </w:rPr>
            </w:pPr>
            <w:r>
              <w:rPr>
                <w:b/>
              </w:rPr>
              <w:t>Commendable</w:t>
            </w:r>
          </w:p>
        </w:tc>
        <w:tc>
          <w:tcPr>
            <w:tcW w:w="5202" w:type="dxa"/>
            <w:tcBorders>
              <w:top w:val="nil"/>
              <w:left w:val="nil"/>
              <w:bottom w:val="nil"/>
              <w:right w:val="nil"/>
            </w:tcBorders>
          </w:tcPr>
          <w:p w14:paraId="31120B0F" w14:textId="77777777" w:rsidR="00365244" w:rsidRDefault="00365244" w:rsidP="00365244">
            <w:pPr>
              <w:pStyle w:val="BodyText"/>
              <w:tabs>
                <w:tab w:val="clear" w:pos="-1440"/>
              </w:tabs>
            </w:pPr>
            <w:r>
              <w:t>Any requirement or aspect of a requirement implemented in an exemplary manner significantly beyond the requirements of law or regulation.</w:t>
            </w:r>
          </w:p>
        </w:tc>
      </w:tr>
      <w:tr w:rsidR="00365244" w14:paraId="6870B1D6" w14:textId="77777777" w:rsidTr="00365244">
        <w:trPr>
          <w:trHeight w:val="771"/>
        </w:trPr>
        <w:tc>
          <w:tcPr>
            <w:tcW w:w="9090" w:type="dxa"/>
            <w:gridSpan w:val="2"/>
            <w:tcBorders>
              <w:top w:val="nil"/>
              <w:left w:val="nil"/>
              <w:bottom w:val="nil"/>
              <w:right w:val="nil"/>
            </w:tcBorders>
          </w:tcPr>
          <w:p w14:paraId="3C1ABA7A" w14:textId="77777777" w:rsidR="00365244" w:rsidRDefault="00365244" w:rsidP="00365244">
            <w:pPr>
              <w:pStyle w:val="TOC8"/>
            </w:pPr>
          </w:p>
        </w:tc>
      </w:tr>
      <w:tr w:rsidR="00365244" w14:paraId="70AE121D" w14:textId="77777777" w:rsidTr="00365244">
        <w:tc>
          <w:tcPr>
            <w:tcW w:w="3888" w:type="dxa"/>
            <w:tcBorders>
              <w:top w:val="nil"/>
              <w:left w:val="nil"/>
              <w:bottom w:val="nil"/>
              <w:right w:val="nil"/>
            </w:tcBorders>
          </w:tcPr>
          <w:p w14:paraId="46633E93" w14:textId="77777777" w:rsidR="00365244" w:rsidRDefault="00365244" w:rsidP="00365244">
            <w:pPr>
              <w:pStyle w:val="BodyText"/>
              <w:tabs>
                <w:tab w:val="clear" w:pos="-1440"/>
              </w:tabs>
              <w:jc w:val="both"/>
              <w:rPr>
                <w:b/>
              </w:rPr>
            </w:pPr>
            <w:r>
              <w:rPr>
                <w:b/>
              </w:rPr>
              <w:t>Implemented</w:t>
            </w:r>
          </w:p>
        </w:tc>
        <w:tc>
          <w:tcPr>
            <w:tcW w:w="5202" w:type="dxa"/>
            <w:tcBorders>
              <w:top w:val="nil"/>
              <w:left w:val="nil"/>
              <w:bottom w:val="nil"/>
              <w:right w:val="nil"/>
            </w:tcBorders>
          </w:tcPr>
          <w:p w14:paraId="68647374" w14:textId="77777777" w:rsidR="00365244" w:rsidRDefault="00365244" w:rsidP="00365244">
            <w:pPr>
              <w:pStyle w:val="BodyText"/>
              <w:tabs>
                <w:tab w:val="clear" w:pos="-1440"/>
              </w:tabs>
            </w:pPr>
            <w:r>
              <w:t>The requirement is substantially met in all important aspects.</w:t>
            </w:r>
          </w:p>
        </w:tc>
      </w:tr>
      <w:tr w:rsidR="00365244" w14:paraId="6A7CC0DC" w14:textId="77777777" w:rsidTr="00365244">
        <w:trPr>
          <w:trHeight w:val="771"/>
        </w:trPr>
        <w:tc>
          <w:tcPr>
            <w:tcW w:w="9090" w:type="dxa"/>
            <w:gridSpan w:val="2"/>
            <w:tcBorders>
              <w:top w:val="nil"/>
              <w:left w:val="nil"/>
              <w:bottom w:val="nil"/>
              <w:right w:val="nil"/>
            </w:tcBorders>
          </w:tcPr>
          <w:p w14:paraId="60F9CEBB" w14:textId="77777777" w:rsidR="00365244" w:rsidRDefault="00365244" w:rsidP="00365244">
            <w:pPr>
              <w:rPr>
                <w:sz w:val="22"/>
              </w:rPr>
            </w:pPr>
          </w:p>
        </w:tc>
      </w:tr>
      <w:tr w:rsidR="00365244" w14:paraId="5AEFD67A" w14:textId="77777777" w:rsidTr="00365244">
        <w:tc>
          <w:tcPr>
            <w:tcW w:w="3888" w:type="dxa"/>
            <w:tcBorders>
              <w:top w:val="nil"/>
              <w:left w:val="nil"/>
              <w:bottom w:val="nil"/>
              <w:right w:val="nil"/>
            </w:tcBorders>
          </w:tcPr>
          <w:p w14:paraId="4EFFAB76" w14:textId="77777777" w:rsidR="00365244" w:rsidRDefault="00365244" w:rsidP="0036524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161AB27" w14:textId="77777777" w:rsidR="00365244" w:rsidRDefault="00365244" w:rsidP="0036524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65244" w14:paraId="36005377" w14:textId="77777777" w:rsidTr="00365244">
        <w:trPr>
          <w:trHeight w:val="771"/>
        </w:trPr>
        <w:tc>
          <w:tcPr>
            <w:tcW w:w="9090" w:type="dxa"/>
            <w:gridSpan w:val="2"/>
            <w:tcBorders>
              <w:top w:val="nil"/>
              <w:left w:val="nil"/>
              <w:bottom w:val="nil"/>
              <w:right w:val="nil"/>
            </w:tcBorders>
          </w:tcPr>
          <w:p w14:paraId="3E03E1F5" w14:textId="77777777" w:rsidR="00365244" w:rsidRDefault="00365244" w:rsidP="00365244">
            <w:pPr>
              <w:rPr>
                <w:sz w:val="22"/>
              </w:rPr>
            </w:pPr>
          </w:p>
        </w:tc>
      </w:tr>
      <w:tr w:rsidR="00365244" w14:paraId="61630006" w14:textId="77777777" w:rsidTr="00365244">
        <w:tc>
          <w:tcPr>
            <w:tcW w:w="3888" w:type="dxa"/>
            <w:tcBorders>
              <w:top w:val="nil"/>
              <w:left w:val="nil"/>
              <w:bottom w:val="nil"/>
              <w:right w:val="nil"/>
            </w:tcBorders>
          </w:tcPr>
          <w:p w14:paraId="458EBF71" w14:textId="77777777" w:rsidR="00365244" w:rsidRDefault="00365244" w:rsidP="00365244">
            <w:pPr>
              <w:ind w:right="-180"/>
              <w:jc w:val="both"/>
              <w:rPr>
                <w:b/>
                <w:sz w:val="22"/>
              </w:rPr>
            </w:pPr>
            <w:r>
              <w:rPr>
                <w:b/>
                <w:sz w:val="22"/>
              </w:rPr>
              <w:t>Partially Implemented</w:t>
            </w:r>
          </w:p>
        </w:tc>
        <w:tc>
          <w:tcPr>
            <w:tcW w:w="5202" w:type="dxa"/>
            <w:tcBorders>
              <w:top w:val="nil"/>
              <w:left w:val="nil"/>
              <w:bottom w:val="nil"/>
              <w:right w:val="nil"/>
            </w:tcBorders>
          </w:tcPr>
          <w:p w14:paraId="10532945" w14:textId="77777777" w:rsidR="00365244" w:rsidRDefault="00365244" w:rsidP="00365244">
            <w:pPr>
              <w:ind w:right="-180"/>
              <w:rPr>
                <w:sz w:val="22"/>
              </w:rPr>
            </w:pPr>
            <w:r>
              <w:rPr>
                <w:sz w:val="22"/>
              </w:rPr>
              <w:t>The requirement, in one or several important aspects, is not entirely met.</w:t>
            </w:r>
          </w:p>
        </w:tc>
      </w:tr>
      <w:tr w:rsidR="00365244" w14:paraId="0B943FF6" w14:textId="77777777" w:rsidTr="00365244">
        <w:trPr>
          <w:trHeight w:val="771"/>
        </w:trPr>
        <w:tc>
          <w:tcPr>
            <w:tcW w:w="9090" w:type="dxa"/>
            <w:gridSpan w:val="2"/>
            <w:tcBorders>
              <w:top w:val="nil"/>
              <w:left w:val="nil"/>
              <w:bottom w:val="nil"/>
              <w:right w:val="nil"/>
            </w:tcBorders>
          </w:tcPr>
          <w:p w14:paraId="2E04DCB8" w14:textId="77777777" w:rsidR="00365244" w:rsidRDefault="00365244" w:rsidP="00365244">
            <w:pPr>
              <w:rPr>
                <w:sz w:val="22"/>
              </w:rPr>
            </w:pPr>
          </w:p>
        </w:tc>
      </w:tr>
      <w:tr w:rsidR="00365244" w14:paraId="01394C1C" w14:textId="77777777" w:rsidTr="00365244">
        <w:tc>
          <w:tcPr>
            <w:tcW w:w="3888" w:type="dxa"/>
            <w:tcBorders>
              <w:top w:val="nil"/>
              <w:left w:val="nil"/>
              <w:bottom w:val="nil"/>
              <w:right w:val="nil"/>
            </w:tcBorders>
          </w:tcPr>
          <w:p w14:paraId="51666DEC" w14:textId="77777777" w:rsidR="00365244" w:rsidRDefault="00365244" w:rsidP="00365244">
            <w:pPr>
              <w:pStyle w:val="BodyText"/>
              <w:tabs>
                <w:tab w:val="clear" w:pos="-1440"/>
              </w:tabs>
              <w:jc w:val="both"/>
              <w:rPr>
                <w:b/>
              </w:rPr>
            </w:pPr>
            <w:r>
              <w:rPr>
                <w:b/>
              </w:rPr>
              <w:t>Not Implemented</w:t>
            </w:r>
          </w:p>
        </w:tc>
        <w:tc>
          <w:tcPr>
            <w:tcW w:w="5202" w:type="dxa"/>
            <w:tcBorders>
              <w:top w:val="nil"/>
              <w:left w:val="nil"/>
              <w:bottom w:val="nil"/>
              <w:right w:val="nil"/>
            </w:tcBorders>
          </w:tcPr>
          <w:p w14:paraId="6193E15B" w14:textId="77777777" w:rsidR="00365244" w:rsidRDefault="00365244" w:rsidP="00365244">
            <w:pPr>
              <w:pStyle w:val="BodyText"/>
              <w:tabs>
                <w:tab w:val="clear" w:pos="-1440"/>
              </w:tabs>
            </w:pPr>
            <w:r>
              <w:t>The requirement is totally or substantially not met.</w:t>
            </w:r>
          </w:p>
        </w:tc>
      </w:tr>
      <w:tr w:rsidR="00365244" w14:paraId="68F253E4" w14:textId="77777777" w:rsidTr="00365244">
        <w:trPr>
          <w:trHeight w:val="771"/>
        </w:trPr>
        <w:tc>
          <w:tcPr>
            <w:tcW w:w="9090" w:type="dxa"/>
            <w:gridSpan w:val="2"/>
            <w:tcBorders>
              <w:top w:val="nil"/>
              <w:left w:val="nil"/>
              <w:bottom w:val="nil"/>
              <w:right w:val="nil"/>
            </w:tcBorders>
          </w:tcPr>
          <w:p w14:paraId="0E297ECE" w14:textId="77777777" w:rsidR="00365244" w:rsidRDefault="00365244" w:rsidP="00365244">
            <w:pPr>
              <w:rPr>
                <w:sz w:val="22"/>
              </w:rPr>
            </w:pPr>
          </w:p>
        </w:tc>
      </w:tr>
      <w:tr w:rsidR="00365244" w14:paraId="1E7AE75B" w14:textId="77777777" w:rsidTr="00365244">
        <w:tc>
          <w:tcPr>
            <w:tcW w:w="3888" w:type="dxa"/>
            <w:tcBorders>
              <w:top w:val="nil"/>
              <w:left w:val="nil"/>
              <w:bottom w:val="nil"/>
              <w:right w:val="nil"/>
            </w:tcBorders>
          </w:tcPr>
          <w:p w14:paraId="338939DE" w14:textId="77777777" w:rsidR="00365244" w:rsidRDefault="00365244" w:rsidP="0036524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27DC853" w14:textId="77777777" w:rsidR="00365244" w:rsidRDefault="00365244" w:rsidP="00365244">
            <w:pPr>
              <w:pStyle w:val="BodyText"/>
              <w:tabs>
                <w:tab w:val="clear" w:pos="-1440"/>
              </w:tabs>
            </w:pPr>
            <w:r>
              <w:t>The requirement does not apply to the school district or charter school.</w:t>
            </w:r>
          </w:p>
        </w:tc>
      </w:tr>
    </w:tbl>
    <w:p w14:paraId="6C0A414F" w14:textId="77777777" w:rsidR="00365244" w:rsidRDefault="00365244" w:rsidP="00365244">
      <w:pPr>
        <w:jc w:val="center"/>
        <w:rPr>
          <w:sz w:val="22"/>
        </w:rPr>
      </w:pPr>
    </w:p>
    <w:p w14:paraId="607856D4" w14:textId="77777777" w:rsidR="00365244" w:rsidRPr="00D865A7" w:rsidRDefault="00365244" w:rsidP="00365244">
      <w:pPr>
        <w:rPr>
          <w:sz w:val="22"/>
        </w:rPr>
      </w:pPr>
    </w:p>
    <w:p w14:paraId="03A7E8D9" w14:textId="77777777" w:rsidR="00365244" w:rsidRPr="00D865A7" w:rsidRDefault="00365244" w:rsidP="00365244">
      <w:pPr>
        <w:rPr>
          <w:sz w:val="22"/>
        </w:rPr>
      </w:pPr>
    </w:p>
    <w:p w14:paraId="5B9C7A89" w14:textId="77777777" w:rsidR="00365244" w:rsidRPr="00D865A7" w:rsidRDefault="00365244" w:rsidP="00365244">
      <w:pPr>
        <w:rPr>
          <w:sz w:val="22"/>
        </w:rPr>
      </w:pPr>
    </w:p>
    <w:p w14:paraId="1D15D255" w14:textId="77777777" w:rsidR="00365244" w:rsidRPr="00D865A7" w:rsidRDefault="00365244" w:rsidP="00365244">
      <w:pPr>
        <w:rPr>
          <w:sz w:val="22"/>
        </w:rPr>
      </w:pPr>
    </w:p>
    <w:p w14:paraId="6932C451" w14:textId="77777777" w:rsidR="00365244" w:rsidRPr="00D865A7" w:rsidRDefault="00365244" w:rsidP="00365244">
      <w:pPr>
        <w:rPr>
          <w:sz w:val="22"/>
        </w:rPr>
      </w:pPr>
    </w:p>
    <w:p w14:paraId="5BA25587" w14:textId="77777777" w:rsidR="00365244" w:rsidRPr="00D865A7" w:rsidRDefault="00365244" w:rsidP="00365244">
      <w:pPr>
        <w:rPr>
          <w:sz w:val="22"/>
        </w:rPr>
      </w:pPr>
    </w:p>
    <w:p w14:paraId="7DB810C7" w14:textId="77777777" w:rsidR="00365244" w:rsidRDefault="00365244" w:rsidP="00365244">
      <w:pPr>
        <w:jc w:val="center"/>
        <w:rPr>
          <w:sz w:val="22"/>
        </w:rPr>
      </w:pPr>
    </w:p>
    <w:p w14:paraId="1968A259" w14:textId="77777777" w:rsidR="00365244" w:rsidRDefault="00365244" w:rsidP="00365244">
      <w:pPr>
        <w:jc w:val="center"/>
        <w:rPr>
          <w:sz w:val="22"/>
        </w:rPr>
      </w:pPr>
    </w:p>
    <w:p w14:paraId="5E28F424" w14:textId="77777777" w:rsidR="00365244" w:rsidRPr="00FF2025" w:rsidRDefault="00365244" w:rsidP="00365244">
      <w:pPr>
        <w:jc w:val="center"/>
        <w:rPr>
          <w:b/>
          <w:bCs/>
          <w:sz w:val="28"/>
          <w:szCs w:val="28"/>
        </w:rPr>
      </w:pPr>
      <w:r w:rsidRPr="00D865A7">
        <w:rPr>
          <w:sz w:val="22"/>
        </w:rPr>
        <w:br w:type="page"/>
      </w:r>
      <w:bookmarkStart w:id="21" w:name="rptName6"/>
      <w:r w:rsidRPr="00FF2025">
        <w:rPr>
          <w:b/>
          <w:bCs/>
          <w:sz w:val="28"/>
          <w:szCs w:val="28"/>
        </w:rPr>
        <w:lastRenderedPageBreak/>
        <w:t>Blue Hills Regional Technical</w:t>
      </w:r>
      <w:bookmarkEnd w:id="21"/>
      <w:r w:rsidRPr="00FF2025">
        <w:rPr>
          <w:b/>
          <w:bCs/>
          <w:sz w:val="28"/>
          <w:szCs w:val="28"/>
        </w:rPr>
        <w:t xml:space="preserve"> </w:t>
      </w:r>
      <w:r w:rsidR="00F36694" w:rsidRPr="00FF2025">
        <w:rPr>
          <w:b/>
          <w:bCs/>
          <w:sz w:val="28"/>
          <w:szCs w:val="28"/>
        </w:rPr>
        <w:t>School</w:t>
      </w:r>
    </w:p>
    <w:p w14:paraId="642AF1AD" w14:textId="77777777" w:rsidR="00365244" w:rsidRDefault="00365244" w:rsidP="00AC341A">
      <w:pPr>
        <w:ind w:right="-720"/>
        <w:jc w:val="both"/>
        <w:rPr>
          <w:sz w:val="22"/>
          <w:u w:val="single"/>
        </w:rPr>
      </w:pPr>
    </w:p>
    <w:p w14:paraId="5E866990" w14:textId="77777777" w:rsidR="00365244" w:rsidRDefault="00365244" w:rsidP="00365244">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57414048"/>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658CB2D8" w14:textId="77777777" w:rsidR="00365244" w:rsidRDefault="00365244" w:rsidP="00365244">
      <w:pPr>
        <w:ind w:left="-720" w:right="-720"/>
        <w:jc w:val="center"/>
        <w:rPr>
          <w:sz w:val="22"/>
          <w:u w:val="single"/>
        </w:rPr>
      </w:pPr>
    </w:p>
    <w:tbl>
      <w:tblPr>
        <w:tblW w:w="820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25"/>
        <w:gridCol w:w="2989"/>
        <w:gridCol w:w="3294"/>
      </w:tblGrid>
      <w:tr w:rsidR="008F4E02" w14:paraId="69480313" w14:textId="77777777" w:rsidTr="00BA1C07">
        <w:trPr>
          <w:jc w:val="center"/>
        </w:trPr>
        <w:tc>
          <w:tcPr>
            <w:tcW w:w="1925" w:type="dxa"/>
          </w:tcPr>
          <w:p w14:paraId="61B5FA22" w14:textId="77777777" w:rsidR="008F4E02" w:rsidRDefault="008F4E02" w:rsidP="00365244">
            <w:pPr>
              <w:jc w:val="center"/>
              <w:rPr>
                <w:b/>
                <w:bCs/>
                <w:sz w:val="22"/>
              </w:rPr>
            </w:pPr>
          </w:p>
        </w:tc>
        <w:tc>
          <w:tcPr>
            <w:tcW w:w="2989" w:type="dxa"/>
          </w:tcPr>
          <w:p w14:paraId="1D49D93F" w14:textId="77777777" w:rsidR="008F4E02" w:rsidRDefault="008F4E02" w:rsidP="00365244">
            <w:pPr>
              <w:jc w:val="center"/>
              <w:rPr>
                <w:b/>
                <w:bCs/>
                <w:sz w:val="22"/>
              </w:rPr>
            </w:pPr>
          </w:p>
          <w:p w14:paraId="35201922" w14:textId="77777777" w:rsidR="008F4E02" w:rsidRDefault="008F4E02" w:rsidP="00365244">
            <w:pPr>
              <w:jc w:val="center"/>
              <w:rPr>
                <w:b/>
                <w:bCs/>
                <w:sz w:val="22"/>
              </w:rPr>
            </w:pPr>
            <w:r>
              <w:rPr>
                <w:b/>
                <w:bCs/>
                <w:sz w:val="22"/>
              </w:rPr>
              <w:t>Universal Standards Special Education</w:t>
            </w:r>
          </w:p>
        </w:tc>
        <w:tc>
          <w:tcPr>
            <w:tcW w:w="3294" w:type="dxa"/>
          </w:tcPr>
          <w:p w14:paraId="2B70FFA0" w14:textId="77777777" w:rsidR="008F4E02" w:rsidRDefault="008F4E02" w:rsidP="00365244">
            <w:pPr>
              <w:jc w:val="center"/>
              <w:rPr>
                <w:b/>
                <w:bCs/>
                <w:sz w:val="22"/>
              </w:rPr>
            </w:pPr>
          </w:p>
          <w:p w14:paraId="290B6189" w14:textId="77777777" w:rsidR="008F4E02" w:rsidRDefault="008F4E02" w:rsidP="00365244">
            <w:pPr>
              <w:jc w:val="center"/>
              <w:rPr>
                <w:b/>
                <w:bCs/>
                <w:sz w:val="22"/>
              </w:rPr>
            </w:pPr>
            <w:r>
              <w:rPr>
                <w:b/>
                <w:bCs/>
                <w:sz w:val="22"/>
              </w:rPr>
              <w:t>Universal Standards Civil Rights and Other General Education Requirements</w:t>
            </w:r>
          </w:p>
          <w:p w14:paraId="34A99864" w14:textId="77777777" w:rsidR="00FF2025" w:rsidRDefault="00FF2025" w:rsidP="00365244">
            <w:pPr>
              <w:jc w:val="center"/>
              <w:rPr>
                <w:b/>
                <w:bCs/>
                <w:sz w:val="22"/>
              </w:rPr>
            </w:pPr>
          </w:p>
        </w:tc>
      </w:tr>
      <w:tr w:rsidR="008F4E02" w:rsidRPr="00B21A33" w14:paraId="3AEF0D5B" w14:textId="77777777" w:rsidTr="00BA1C07">
        <w:trPr>
          <w:jc w:val="center"/>
        </w:trPr>
        <w:tc>
          <w:tcPr>
            <w:tcW w:w="1925" w:type="dxa"/>
          </w:tcPr>
          <w:p w14:paraId="0AAAEC70" w14:textId="77777777" w:rsidR="008F4E02" w:rsidRPr="005B2310" w:rsidRDefault="008F4E02" w:rsidP="00365244">
            <w:pPr>
              <w:ind w:right="-720"/>
              <w:jc w:val="both"/>
              <w:rPr>
                <w:sz w:val="22"/>
              </w:rPr>
            </w:pPr>
            <w:r>
              <w:rPr>
                <w:b/>
                <w:sz w:val="22"/>
              </w:rPr>
              <w:t>IMPLEMENTED</w:t>
            </w:r>
          </w:p>
        </w:tc>
        <w:tc>
          <w:tcPr>
            <w:tcW w:w="2989" w:type="dxa"/>
          </w:tcPr>
          <w:p w14:paraId="5A3D33D1" w14:textId="77777777" w:rsidR="008F4E02" w:rsidRPr="005B2310" w:rsidRDefault="008F4E02" w:rsidP="00FF2025">
            <w:pPr>
              <w:rPr>
                <w:sz w:val="22"/>
              </w:rPr>
            </w:pPr>
            <w:bookmarkStart w:id="24" w:name="seImplCnt"/>
            <w:r w:rsidRPr="002A0696">
              <w:rPr>
                <w:sz w:val="22"/>
              </w:rPr>
              <w:t xml:space="preserve">SE 15, </w:t>
            </w:r>
            <w:bookmarkStart w:id="25" w:name="tgtImplCrit"/>
            <w:r>
              <w:rPr>
                <w:sz w:val="22"/>
              </w:rPr>
              <w:t>SE 35</w:t>
            </w:r>
            <w:bookmarkEnd w:id="25"/>
            <w:r>
              <w:rPr>
                <w:sz w:val="22"/>
              </w:rPr>
              <w:t xml:space="preserve">, </w:t>
            </w:r>
            <w:r w:rsidRPr="002A0696">
              <w:rPr>
                <w:sz w:val="22"/>
              </w:rPr>
              <w:t>SE 36, SE 50, SE 51, SE 52, SE 52A, SE 54, SE 55, SE 56</w:t>
            </w:r>
            <w:bookmarkEnd w:id="24"/>
          </w:p>
        </w:tc>
        <w:tc>
          <w:tcPr>
            <w:tcW w:w="3294" w:type="dxa"/>
          </w:tcPr>
          <w:p w14:paraId="78F9BC6D" w14:textId="77777777" w:rsidR="00BA1C07" w:rsidRDefault="008F4E02" w:rsidP="00FF2025">
            <w:pPr>
              <w:rPr>
                <w:sz w:val="22"/>
              </w:rPr>
            </w:pPr>
            <w:bookmarkStart w:id="26" w:name="crImplCnt"/>
            <w:r w:rsidRPr="00E847A1">
              <w:rPr>
                <w:sz w:val="22"/>
              </w:rPr>
              <w:t>CR 3, CR 7, CR 7A, CR 7B,</w:t>
            </w:r>
          </w:p>
          <w:p w14:paraId="1FBEAA32" w14:textId="77777777" w:rsidR="008F4E02" w:rsidRDefault="008F4E02" w:rsidP="00FF2025">
            <w:pPr>
              <w:rPr>
                <w:sz w:val="22"/>
              </w:rPr>
            </w:pPr>
            <w:r w:rsidRPr="00E847A1">
              <w:rPr>
                <w:sz w:val="22"/>
              </w:rPr>
              <w:t>CR 7C, CR 8, CR 10A, CR 10C,</w:t>
            </w:r>
          </w:p>
          <w:p w14:paraId="7093F8BB" w14:textId="77777777" w:rsidR="008F4E02" w:rsidRDefault="008F4E02" w:rsidP="00FF2025">
            <w:pPr>
              <w:rPr>
                <w:sz w:val="22"/>
              </w:rPr>
            </w:pPr>
            <w:r w:rsidRPr="00E847A1">
              <w:rPr>
                <w:sz w:val="22"/>
              </w:rPr>
              <w:t>CR 12A, CR 16, CR 20, CR 21, CR 22, CR 23, CR 24, CR 25</w:t>
            </w:r>
            <w:bookmarkEnd w:id="26"/>
          </w:p>
          <w:p w14:paraId="77BA2374" w14:textId="77777777" w:rsidR="00BA1C07" w:rsidRPr="00E847A1" w:rsidRDefault="00BA1C07" w:rsidP="00365244">
            <w:pPr>
              <w:rPr>
                <w:sz w:val="22"/>
              </w:rPr>
            </w:pPr>
          </w:p>
        </w:tc>
      </w:tr>
      <w:tr w:rsidR="008F4E02" w:rsidRPr="00B21A33" w14:paraId="5AE9C4D2" w14:textId="77777777" w:rsidTr="00BA1C07">
        <w:trPr>
          <w:trHeight w:val="720"/>
          <w:jc w:val="center"/>
        </w:trPr>
        <w:tc>
          <w:tcPr>
            <w:tcW w:w="1925" w:type="dxa"/>
            <w:tcBorders>
              <w:bottom w:val="single" w:sz="4" w:space="0" w:color="auto"/>
            </w:tcBorders>
          </w:tcPr>
          <w:p w14:paraId="7FE02B67" w14:textId="77777777" w:rsidR="008F4E02" w:rsidRDefault="008F4E02" w:rsidP="00365244">
            <w:pPr>
              <w:ind w:right="-720"/>
              <w:jc w:val="both"/>
              <w:rPr>
                <w:b/>
                <w:sz w:val="22"/>
              </w:rPr>
            </w:pPr>
            <w:r>
              <w:rPr>
                <w:b/>
                <w:sz w:val="22"/>
              </w:rPr>
              <w:t>PARTIALLY</w:t>
            </w:r>
          </w:p>
          <w:p w14:paraId="55EE1C55" w14:textId="77777777" w:rsidR="008F4E02" w:rsidRDefault="008F4E02" w:rsidP="00365244">
            <w:pPr>
              <w:ind w:right="-720"/>
              <w:jc w:val="both"/>
              <w:rPr>
                <w:b/>
                <w:sz w:val="22"/>
              </w:rPr>
            </w:pPr>
            <w:r>
              <w:rPr>
                <w:b/>
                <w:sz w:val="22"/>
              </w:rPr>
              <w:t>IMPLEMENTED</w:t>
            </w:r>
          </w:p>
        </w:tc>
        <w:tc>
          <w:tcPr>
            <w:tcW w:w="2989" w:type="dxa"/>
            <w:tcBorders>
              <w:bottom w:val="single" w:sz="4" w:space="0" w:color="auto"/>
            </w:tcBorders>
          </w:tcPr>
          <w:p w14:paraId="2AC1C3EB" w14:textId="77777777" w:rsidR="008F4E02" w:rsidRPr="002A0696" w:rsidRDefault="008F4E02" w:rsidP="00365244">
            <w:pPr>
              <w:rPr>
                <w:sz w:val="22"/>
              </w:rPr>
            </w:pPr>
            <w:bookmarkStart w:id="27" w:name="seCritPartial"/>
            <w:r>
              <w:rPr>
                <w:sz w:val="22"/>
              </w:rPr>
              <w:t>SE 32</w:t>
            </w:r>
            <w:bookmarkEnd w:id="27"/>
          </w:p>
        </w:tc>
        <w:tc>
          <w:tcPr>
            <w:tcW w:w="3294" w:type="dxa"/>
            <w:tcBorders>
              <w:bottom w:val="single" w:sz="4" w:space="0" w:color="auto"/>
            </w:tcBorders>
          </w:tcPr>
          <w:p w14:paraId="6685DC72" w14:textId="77777777" w:rsidR="008F4E02" w:rsidRDefault="008F4E02" w:rsidP="00365244">
            <w:pPr>
              <w:jc w:val="both"/>
              <w:rPr>
                <w:sz w:val="22"/>
              </w:rPr>
            </w:pPr>
            <w:bookmarkStart w:id="28" w:name="crCritPartial"/>
            <w:r>
              <w:rPr>
                <w:sz w:val="22"/>
              </w:rPr>
              <w:t>CR 10B, CR 17A</w:t>
            </w:r>
            <w:bookmarkEnd w:id="28"/>
          </w:p>
          <w:p w14:paraId="3866E598" w14:textId="77777777" w:rsidR="00BA1C07" w:rsidRDefault="00BA1C07" w:rsidP="00365244">
            <w:pPr>
              <w:jc w:val="both"/>
              <w:rPr>
                <w:sz w:val="22"/>
              </w:rPr>
            </w:pPr>
          </w:p>
          <w:p w14:paraId="5E82CC70" w14:textId="77777777" w:rsidR="00BA1C07" w:rsidRPr="00E847A1" w:rsidRDefault="00BA1C07" w:rsidP="00365244">
            <w:pPr>
              <w:jc w:val="both"/>
              <w:rPr>
                <w:sz w:val="22"/>
              </w:rPr>
            </w:pPr>
          </w:p>
        </w:tc>
        <w:bookmarkStart w:id="29" w:name="tgtCritPartial"/>
        <w:bookmarkEnd w:id="29"/>
      </w:tr>
      <w:tr w:rsidR="00BA1C07" w:rsidRPr="00B21A33" w14:paraId="748D3505" w14:textId="77777777" w:rsidTr="00BA1C07">
        <w:trPr>
          <w:trHeight w:val="720"/>
          <w:jc w:val="center"/>
        </w:trPr>
        <w:tc>
          <w:tcPr>
            <w:tcW w:w="1925" w:type="dxa"/>
            <w:tcBorders>
              <w:top w:val="single" w:sz="4" w:space="0" w:color="auto"/>
              <w:bottom w:val="single" w:sz="4" w:space="0" w:color="auto"/>
            </w:tcBorders>
          </w:tcPr>
          <w:p w14:paraId="553087DA" w14:textId="77777777" w:rsidR="00BA1C07" w:rsidRDefault="00BA1C07" w:rsidP="00365244">
            <w:pPr>
              <w:ind w:right="-720"/>
              <w:jc w:val="both"/>
              <w:rPr>
                <w:b/>
                <w:sz w:val="22"/>
              </w:rPr>
            </w:pPr>
            <w:r>
              <w:rPr>
                <w:b/>
                <w:sz w:val="22"/>
              </w:rPr>
              <w:t xml:space="preserve">NOT </w:t>
            </w:r>
          </w:p>
          <w:p w14:paraId="41D88EB0" w14:textId="77777777" w:rsidR="00BA1C07" w:rsidRDefault="00BA1C07" w:rsidP="00365244">
            <w:pPr>
              <w:ind w:right="-720"/>
              <w:jc w:val="both"/>
              <w:rPr>
                <w:b/>
                <w:sz w:val="22"/>
              </w:rPr>
            </w:pPr>
            <w:r>
              <w:rPr>
                <w:b/>
                <w:sz w:val="22"/>
              </w:rPr>
              <w:t xml:space="preserve">IMPLEMENTED </w:t>
            </w:r>
          </w:p>
        </w:tc>
        <w:tc>
          <w:tcPr>
            <w:tcW w:w="2989" w:type="dxa"/>
            <w:tcBorders>
              <w:top w:val="single" w:sz="4" w:space="0" w:color="auto"/>
              <w:bottom w:val="single" w:sz="4" w:space="0" w:color="auto"/>
            </w:tcBorders>
          </w:tcPr>
          <w:p w14:paraId="2BE6BD45" w14:textId="77777777" w:rsidR="00BA1C07" w:rsidRDefault="00BA1C07" w:rsidP="00365244">
            <w:pPr>
              <w:rPr>
                <w:sz w:val="22"/>
              </w:rPr>
            </w:pPr>
            <w:r>
              <w:rPr>
                <w:sz w:val="22"/>
              </w:rPr>
              <w:t xml:space="preserve">None </w:t>
            </w:r>
          </w:p>
        </w:tc>
        <w:tc>
          <w:tcPr>
            <w:tcW w:w="3294" w:type="dxa"/>
            <w:tcBorders>
              <w:top w:val="single" w:sz="4" w:space="0" w:color="auto"/>
              <w:bottom w:val="single" w:sz="4" w:space="0" w:color="auto"/>
            </w:tcBorders>
          </w:tcPr>
          <w:p w14:paraId="4DF7D6E8" w14:textId="77777777" w:rsidR="00BA1C07" w:rsidRDefault="00BA1C07" w:rsidP="00365244">
            <w:pPr>
              <w:jc w:val="both"/>
              <w:rPr>
                <w:sz w:val="22"/>
              </w:rPr>
            </w:pPr>
          </w:p>
          <w:p w14:paraId="37FC7020" w14:textId="77777777" w:rsidR="00BA1C07" w:rsidRDefault="00BA1C07" w:rsidP="00365244">
            <w:pPr>
              <w:jc w:val="both"/>
              <w:rPr>
                <w:sz w:val="22"/>
              </w:rPr>
            </w:pPr>
          </w:p>
          <w:p w14:paraId="6A666067" w14:textId="77777777" w:rsidR="00BA1C07" w:rsidRDefault="00BA1C07" w:rsidP="00365244">
            <w:pPr>
              <w:jc w:val="both"/>
              <w:rPr>
                <w:sz w:val="22"/>
              </w:rPr>
            </w:pPr>
          </w:p>
        </w:tc>
      </w:tr>
      <w:tr w:rsidR="00BA1C07" w:rsidRPr="00B21A33" w14:paraId="48C65F4F" w14:textId="77777777" w:rsidTr="00BA1C07">
        <w:trPr>
          <w:trHeight w:val="570"/>
          <w:jc w:val="center"/>
        </w:trPr>
        <w:tc>
          <w:tcPr>
            <w:tcW w:w="1925" w:type="dxa"/>
            <w:tcBorders>
              <w:top w:val="single" w:sz="4" w:space="0" w:color="auto"/>
            </w:tcBorders>
          </w:tcPr>
          <w:p w14:paraId="6837E658" w14:textId="77777777" w:rsidR="00BA1C07" w:rsidRDefault="00BA1C07" w:rsidP="00365244">
            <w:pPr>
              <w:ind w:right="-720"/>
              <w:jc w:val="both"/>
              <w:rPr>
                <w:b/>
                <w:sz w:val="22"/>
              </w:rPr>
            </w:pPr>
            <w:r>
              <w:rPr>
                <w:b/>
                <w:sz w:val="22"/>
              </w:rPr>
              <w:t>NOT</w:t>
            </w:r>
          </w:p>
          <w:p w14:paraId="438C9C9A" w14:textId="77777777" w:rsidR="00BA1C07" w:rsidRDefault="00BA1C07" w:rsidP="00365244">
            <w:pPr>
              <w:ind w:right="-720"/>
              <w:jc w:val="both"/>
              <w:rPr>
                <w:b/>
                <w:sz w:val="22"/>
              </w:rPr>
            </w:pPr>
            <w:r>
              <w:rPr>
                <w:b/>
                <w:sz w:val="22"/>
              </w:rPr>
              <w:t>APPL</w:t>
            </w:r>
            <w:r w:rsidR="00F36694">
              <w:rPr>
                <w:b/>
                <w:sz w:val="22"/>
              </w:rPr>
              <w:t>I</w:t>
            </w:r>
            <w:r>
              <w:rPr>
                <w:b/>
                <w:sz w:val="22"/>
              </w:rPr>
              <w:t>CABLE</w:t>
            </w:r>
          </w:p>
        </w:tc>
        <w:tc>
          <w:tcPr>
            <w:tcW w:w="2989" w:type="dxa"/>
            <w:tcBorders>
              <w:top w:val="single" w:sz="4" w:space="0" w:color="auto"/>
            </w:tcBorders>
          </w:tcPr>
          <w:p w14:paraId="0460A999" w14:textId="77777777" w:rsidR="00BA1C07" w:rsidRDefault="00BA1C07" w:rsidP="00365244">
            <w:pPr>
              <w:rPr>
                <w:sz w:val="22"/>
              </w:rPr>
            </w:pPr>
            <w:r>
              <w:rPr>
                <w:sz w:val="22"/>
              </w:rPr>
              <w:t>None</w:t>
            </w:r>
          </w:p>
        </w:tc>
        <w:tc>
          <w:tcPr>
            <w:tcW w:w="3294" w:type="dxa"/>
            <w:tcBorders>
              <w:top w:val="single" w:sz="4" w:space="0" w:color="auto"/>
            </w:tcBorders>
          </w:tcPr>
          <w:p w14:paraId="0B570A68" w14:textId="77777777" w:rsidR="00BA1C07" w:rsidRDefault="00BA1C07" w:rsidP="00365244">
            <w:pPr>
              <w:jc w:val="both"/>
              <w:rPr>
                <w:sz w:val="22"/>
              </w:rPr>
            </w:pPr>
          </w:p>
          <w:p w14:paraId="2536F79F" w14:textId="77777777" w:rsidR="00BA1C07" w:rsidRDefault="00BA1C07" w:rsidP="00365244">
            <w:pPr>
              <w:jc w:val="both"/>
              <w:rPr>
                <w:sz w:val="22"/>
              </w:rPr>
            </w:pPr>
          </w:p>
        </w:tc>
      </w:tr>
    </w:tbl>
    <w:p w14:paraId="7D433DA6" w14:textId="77777777" w:rsidR="00365244" w:rsidRDefault="00365244">
      <w:pPr>
        <w:tabs>
          <w:tab w:val="center" w:pos="4680"/>
        </w:tabs>
        <w:ind w:left="-720" w:right="-720"/>
        <w:jc w:val="both"/>
        <w:rPr>
          <w:sz w:val="22"/>
        </w:rPr>
      </w:pPr>
    </w:p>
    <w:p w14:paraId="17A11559" w14:textId="77777777" w:rsidR="00365244" w:rsidRDefault="00365244" w:rsidP="00365244">
      <w:pPr>
        <w:pStyle w:val="BodyText"/>
        <w:tabs>
          <w:tab w:val="clear" w:pos="-1440"/>
        </w:tabs>
        <w:ind w:left="-360" w:right="-450"/>
      </w:pPr>
    </w:p>
    <w:p w14:paraId="19BCBD8B" w14:textId="77777777" w:rsidR="00365244" w:rsidRPr="00056D4B" w:rsidRDefault="00365244" w:rsidP="0036524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8C03889" w14:textId="77777777" w:rsidR="00365244" w:rsidRDefault="00365244" w:rsidP="00365244">
      <w:pPr>
        <w:pStyle w:val="BodyText"/>
        <w:tabs>
          <w:tab w:val="clear" w:pos="-1440"/>
        </w:tabs>
        <w:ind w:left="-360" w:right="-450"/>
      </w:pPr>
    </w:p>
    <w:p w14:paraId="0145E512" w14:textId="77777777" w:rsidR="00365244" w:rsidRDefault="00365244" w:rsidP="00365244">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65244" w14:paraId="72F127DF" w14:textId="77777777" w:rsidTr="00365244">
        <w:trPr>
          <w:cantSplit/>
          <w:trHeight w:val="12101"/>
          <w:jc w:val="center"/>
        </w:trPr>
        <w:tc>
          <w:tcPr>
            <w:tcW w:w="8890" w:type="dxa"/>
          </w:tcPr>
          <w:p w14:paraId="71719C68" w14:textId="77777777" w:rsidR="00365244" w:rsidRDefault="00365244" w:rsidP="00365244">
            <w:pPr>
              <w:spacing w:line="201" w:lineRule="exact"/>
              <w:jc w:val="center"/>
              <w:rPr>
                <w:sz w:val="32"/>
                <w:szCs w:val="32"/>
              </w:rPr>
            </w:pPr>
          </w:p>
          <w:p w14:paraId="2E8A3CD1" w14:textId="77777777" w:rsidR="00365244" w:rsidRDefault="00365244" w:rsidP="00365244">
            <w:pPr>
              <w:spacing w:line="201" w:lineRule="exact"/>
              <w:jc w:val="center"/>
              <w:rPr>
                <w:sz w:val="32"/>
                <w:szCs w:val="32"/>
              </w:rPr>
            </w:pPr>
          </w:p>
          <w:p w14:paraId="084BE6AF" w14:textId="77777777" w:rsidR="00365244" w:rsidRPr="00BA1CB6" w:rsidRDefault="00365244" w:rsidP="00365244">
            <w:pPr>
              <w:spacing w:line="201" w:lineRule="exact"/>
              <w:jc w:val="center"/>
              <w:rPr>
                <w:sz w:val="28"/>
                <w:szCs w:val="28"/>
              </w:rPr>
            </w:pPr>
            <w:bookmarkStart w:id="30" w:name="orgName2"/>
            <w:r>
              <w:rPr>
                <w:sz w:val="28"/>
                <w:szCs w:val="28"/>
              </w:rPr>
              <w:t xml:space="preserve">       </w:t>
            </w:r>
            <w:bookmarkEnd w:id="30"/>
          </w:p>
          <w:p w14:paraId="62DD895C" w14:textId="77777777" w:rsidR="00365244" w:rsidRDefault="00365244">
            <w:pPr>
              <w:spacing w:line="201" w:lineRule="exact"/>
              <w:rPr>
                <w:sz w:val="22"/>
              </w:rPr>
            </w:pPr>
            <w:bookmarkStart w:id="31" w:name="HeaderPage_SE"/>
            <w:r>
              <w:rPr>
                <w:sz w:val="22"/>
              </w:rPr>
              <w:t xml:space="preserve"> </w:t>
            </w:r>
            <w:bookmarkEnd w:id="31"/>
          </w:p>
          <w:p w14:paraId="67EB7AB1" w14:textId="77777777" w:rsidR="00365244" w:rsidRDefault="00365244">
            <w:pPr>
              <w:spacing w:line="201" w:lineRule="exact"/>
              <w:rPr>
                <w:sz w:val="22"/>
              </w:rPr>
            </w:pPr>
          </w:p>
          <w:p w14:paraId="4FCEC432" w14:textId="77777777" w:rsidR="00365244" w:rsidRDefault="00365244">
            <w:pPr>
              <w:spacing w:line="201" w:lineRule="exact"/>
              <w:rPr>
                <w:sz w:val="22"/>
              </w:rPr>
            </w:pPr>
          </w:p>
          <w:p w14:paraId="4A49A195" w14:textId="77777777" w:rsidR="00365244" w:rsidRDefault="00365244">
            <w:pPr>
              <w:spacing w:line="201" w:lineRule="exact"/>
              <w:rPr>
                <w:sz w:val="22"/>
              </w:rPr>
            </w:pPr>
          </w:p>
          <w:p w14:paraId="05C8AECB" w14:textId="77777777" w:rsidR="00365244" w:rsidRPr="007E5338" w:rsidRDefault="00365244">
            <w:pPr>
              <w:pStyle w:val="Heading1"/>
              <w:rPr>
                <w:sz w:val="22"/>
                <w:lang w:val="en-US" w:eastAsia="en-US"/>
              </w:rPr>
            </w:pPr>
          </w:p>
          <w:p w14:paraId="7EE6572B" w14:textId="77777777" w:rsidR="00365244" w:rsidRDefault="00365244"/>
          <w:p w14:paraId="65AAFA04" w14:textId="77777777" w:rsidR="00365244" w:rsidRDefault="00365244"/>
          <w:p w14:paraId="6B464CC8" w14:textId="77777777" w:rsidR="00365244" w:rsidRDefault="0036524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65244" w:rsidRPr="004F5D1F" w14:paraId="58A927F6" w14:textId="77777777" w:rsidTr="00365244">
              <w:tc>
                <w:tcPr>
                  <w:tcW w:w="8521" w:type="dxa"/>
                  <w:shd w:val="clear" w:color="auto" w:fill="auto"/>
                </w:tcPr>
                <w:p w14:paraId="02FC92FD" w14:textId="77777777" w:rsidR="00365244" w:rsidRPr="004F5D1F" w:rsidRDefault="00365244" w:rsidP="00365244">
                  <w:pPr>
                    <w:jc w:val="center"/>
                    <w:rPr>
                      <w:b/>
                      <w:bCs/>
                      <w:sz w:val="36"/>
                    </w:rPr>
                  </w:pPr>
                  <w:r w:rsidRPr="004F5D1F">
                    <w:rPr>
                      <w:b/>
                      <w:bCs/>
                      <w:sz w:val="36"/>
                    </w:rPr>
                    <w:t xml:space="preserve">SPECIAL EDUCATION </w:t>
                  </w:r>
                </w:p>
                <w:p w14:paraId="2E9FB0FA" w14:textId="77777777" w:rsidR="00365244" w:rsidRPr="004F5D1F" w:rsidRDefault="00365244" w:rsidP="00365244">
                  <w:pPr>
                    <w:jc w:val="center"/>
                    <w:rPr>
                      <w:b/>
                      <w:bCs/>
                      <w:sz w:val="36"/>
                    </w:rPr>
                  </w:pPr>
                </w:p>
                <w:p w14:paraId="3F554216" w14:textId="77777777" w:rsidR="00365244" w:rsidRPr="004F5D1F" w:rsidRDefault="00365244" w:rsidP="00365244">
                  <w:pPr>
                    <w:jc w:val="center"/>
                    <w:rPr>
                      <w:b/>
                      <w:bCs/>
                      <w:sz w:val="36"/>
                    </w:rPr>
                  </w:pPr>
                  <w:r w:rsidRPr="004F5D1F">
                    <w:rPr>
                      <w:b/>
                      <w:bCs/>
                      <w:sz w:val="36"/>
                    </w:rPr>
                    <w:t xml:space="preserve">LEGAL STANDARDS, </w:t>
                  </w:r>
                </w:p>
                <w:p w14:paraId="44D5199D" w14:textId="77777777" w:rsidR="00365244" w:rsidRPr="004F5D1F" w:rsidRDefault="00365244" w:rsidP="00365244">
                  <w:pPr>
                    <w:jc w:val="center"/>
                    <w:rPr>
                      <w:b/>
                      <w:bCs/>
                      <w:sz w:val="36"/>
                    </w:rPr>
                  </w:pPr>
                  <w:r w:rsidRPr="004F5D1F">
                    <w:rPr>
                      <w:b/>
                      <w:bCs/>
                      <w:sz w:val="36"/>
                    </w:rPr>
                    <w:t xml:space="preserve">COMPLIANCE RATINGS AND </w:t>
                  </w:r>
                </w:p>
                <w:p w14:paraId="3E446AC9" w14:textId="77777777" w:rsidR="00365244" w:rsidRPr="004F5D1F" w:rsidRDefault="00365244" w:rsidP="00365244">
                  <w:pPr>
                    <w:jc w:val="center"/>
                    <w:rPr>
                      <w:b/>
                      <w:bCs/>
                      <w:sz w:val="22"/>
                    </w:rPr>
                  </w:pPr>
                  <w:bookmarkStart w:id="32" w:name="SEMANTIC_SE"/>
                  <w:r w:rsidRPr="004F5D1F">
                    <w:rPr>
                      <w:b/>
                      <w:bCs/>
                      <w:sz w:val="36"/>
                    </w:rPr>
                    <w:t>FINDINGS</w:t>
                  </w:r>
                  <w:bookmarkEnd w:id="32"/>
                </w:p>
                <w:p w14:paraId="61C1772F" w14:textId="77777777" w:rsidR="00365244" w:rsidRDefault="00365244" w:rsidP="00FF2025">
                  <w:pPr>
                    <w:pStyle w:val="TOC1"/>
                  </w:pPr>
                  <w:r>
                    <w:fldChar w:fldCharType="begin"/>
                  </w:r>
                  <w:r>
                    <w:instrText xml:space="preserve"> TC "</w:instrText>
                  </w:r>
                  <w:bookmarkStart w:id="33" w:name="_Toc91143811"/>
                  <w:bookmarkStart w:id="34" w:name="_Toc157414049"/>
                  <w:r>
                    <w:instrText>LEGAL STANDARDS, COMPLIANCE RATINGS AND FINDINGS:</w:instrText>
                  </w:r>
                  <w:bookmarkEnd w:id="33"/>
                  <w:bookmarkEnd w:id="34"/>
                  <w:r>
                    <w:instrText xml:space="preserve">" \f C \l "1" </w:instrText>
                  </w:r>
                  <w:r>
                    <w:fldChar w:fldCharType="end"/>
                  </w:r>
                </w:p>
                <w:p w14:paraId="560641EE" w14:textId="77777777" w:rsidR="00365244" w:rsidRPr="004F5D1F" w:rsidRDefault="00365244" w:rsidP="00365244">
                  <w:pPr>
                    <w:spacing w:after="58"/>
                    <w:rPr>
                      <w:sz w:val="22"/>
                    </w:rPr>
                  </w:pPr>
                  <w:r w:rsidRPr="004F5D1F">
                    <w:rPr>
                      <w:b/>
                      <w:bCs/>
                      <w:sz w:val="24"/>
                    </w:rPr>
                    <w:fldChar w:fldCharType="begin"/>
                  </w:r>
                  <w:r w:rsidRPr="004F5D1F">
                    <w:rPr>
                      <w:b/>
                      <w:bCs/>
                      <w:sz w:val="24"/>
                    </w:rPr>
                    <w:instrText xml:space="preserve"> TC "</w:instrText>
                  </w:r>
                  <w:bookmarkStart w:id="35" w:name="_Toc91143812"/>
                  <w:bookmarkStart w:id="36" w:name="_Toc157414050"/>
                  <w:r w:rsidRPr="004F5D1F">
                    <w:rPr>
                      <w:b/>
                      <w:bCs/>
                      <w:sz w:val="24"/>
                    </w:rPr>
                    <w:instrText>SPECIAL EDUCATION</w:instrText>
                  </w:r>
                  <w:bookmarkEnd w:id="35"/>
                  <w:bookmarkEnd w:id="36"/>
                  <w:r w:rsidRPr="004F5D1F">
                    <w:rPr>
                      <w:b/>
                      <w:bCs/>
                      <w:sz w:val="24"/>
                    </w:rPr>
                    <w:instrText xml:space="preserve">" \f C \l "2" </w:instrText>
                  </w:r>
                  <w:r w:rsidRPr="004F5D1F">
                    <w:rPr>
                      <w:b/>
                      <w:bCs/>
                      <w:sz w:val="24"/>
                    </w:rPr>
                    <w:fldChar w:fldCharType="end"/>
                  </w:r>
                </w:p>
                <w:p w14:paraId="491C2AF7" w14:textId="77777777" w:rsidR="00365244" w:rsidRPr="004F5D1F" w:rsidRDefault="00365244" w:rsidP="00365244">
                  <w:pPr>
                    <w:spacing w:line="201" w:lineRule="exact"/>
                    <w:rPr>
                      <w:sz w:val="22"/>
                    </w:rPr>
                  </w:pPr>
                </w:p>
              </w:tc>
            </w:tr>
          </w:tbl>
          <w:p w14:paraId="6C6EE739" w14:textId="77777777" w:rsidR="00365244" w:rsidRDefault="00365244">
            <w:pPr>
              <w:spacing w:line="201" w:lineRule="exact"/>
              <w:rPr>
                <w:sz w:val="22"/>
              </w:rPr>
            </w:pPr>
          </w:p>
          <w:p w14:paraId="75A97442" w14:textId="77777777" w:rsidR="00365244" w:rsidRDefault="00365244">
            <w:pPr>
              <w:spacing w:line="201" w:lineRule="exact"/>
              <w:rPr>
                <w:sz w:val="22"/>
              </w:rPr>
            </w:pPr>
          </w:p>
          <w:p w14:paraId="00DE003E" w14:textId="77777777" w:rsidR="00365244" w:rsidRDefault="00365244">
            <w:pPr>
              <w:spacing w:line="201" w:lineRule="exact"/>
              <w:rPr>
                <w:sz w:val="22"/>
              </w:rPr>
            </w:pPr>
          </w:p>
          <w:p w14:paraId="5FBBEC2A" w14:textId="77777777" w:rsidR="00365244" w:rsidRDefault="00365244">
            <w:pPr>
              <w:spacing w:line="201" w:lineRule="exact"/>
              <w:rPr>
                <w:sz w:val="22"/>
              </w:rPr>
            </w:pPr>
          </w:p>
          <w:p w14:paraId="475FF674" w14:textId="77777777" w:rsidR="00365244" w:rsidRDefault="00365244">
            <w:pPr>
              <w:spacing w:line="201" w:lineRule="exact"/>
              <w:rPr>
                <w:sz w:val="22"/>
              </w:rPr>
            </w:pPr>
          </w:p>
          <w:p w14:paraId="477E945C" w14:textId="77777777" w:rsidR="00365244" w:rsidRDefault="00365244">
            <w:pPr>
              <w:spacing w:line="201" w:lineRule="exact"/>
              <w:rPr>
                <w:sz w:val="22"/>
              </w:rPr>
            </w:pPr>
          </w:p>
          <w:p w14:paraId="5E0E6D8E" w14:textId="77777777" w:rsidR="00365244" w:rsidRDefault="00365244">
            <w:pPr>
              <w:spacing w:line="201" w:lineRule="exact"/>
              <w:rPr>
                <w:sz w:val="22"/>
              </w:rPr>
            </w:pPr>
          </w:p>
          <w:p w14:paraId="6A8DBC25" w14:textId="77777777" w:rsidR="00365244" w:rsidRDefault="00365244">
            <w:pPr>
              <w:spacing w:line="201" w:lineRule="exact"/>
              <w:rPr>
                <w:sz w:val="22"/>
              </w:rPr>
            </w:pPr>
          </w:p>
          <w:p w14:paraId="5A77D64B" w14:textId="77777777" w:rsidR="00365244" w:rsidRDefault="00365244">
            <w:pPr>
              <w:spacing w:line="201" w:lineRule="exact"/>
              <w:rPr>
                <w:sz w:val="22"/>
              </w:rPr>
            </w:pPr>
          </w:p>
          <w:p w14:paraId="4264E8F1" w14:textId="77777777" w:rsidR="00365244" w:rsidRDefault="00365244">
            <w:pPr>
              <w:spacing w:line="201" w:lineRule="exact"/>
              <w:rPr>
                <w:sz w:val="22"/>
              </w:rPr>
            </w:pPr>
          </w:p>
          <w:p w14:paraId="34493C65" w14:textId="77777777" w:rsidR="00365244" w:rsidRDefault="00365244">
            <w:pPr>
              <w:spacing w:line="201" w:lineRule="exact"/>
              <w:rPr>
                <w:sz w:val="22"/>
              </w:rPr>
            </w:pPr>
          </w:p>
          <w:p w14:paraId="789EB62B" w14:textId="77777777" w:rsidR="00365244" w:rsidRDefault="00365244">
            <w:pPr>
              <w:spacing w:line="201" w:lineRule="exact"/>
              <w:rPr>
                <w:sz w:val="22"/>
              </w:rPr>
            </w:pPr>
          </w:p>
          <w:p w14:paraId="7BBF9AC2" w14:textId="77777777" w:rsidR="00365244" w:rsidRDefault="00365244">
            <w:pPr>
              <w:spacing w:line="201" w:lineRule="exact"/>
              <w:rPr>
                <w:sz w:val="22"/>
              </w:rPr>
            </w:pPr>
          </w:p>
          <w:p w14:paraId="00A11086" w14:textId="77777777" w:rsidR="00365244" w:rsidRDefault="00365244">
            <w:pPr>
              <w:spacing w:line="201" w:lineRule="exact"/>
              <w:rPr>
                <w:sz w:val="22"/>
              </w:rPr>
            </w:pPr>
          </w:p>
          <w:p w14:paraId="3E038486" w14:textId="77777777" w:rsidR="00365244" w:rsidRDefault="00365244">
            <w:pPr>
              <w:spacing w:line="201" w:lineRule="exact"/>
              <w:rPr>
                <w:sz w:val="22"/>
              </w:rPr>
            </w:pPr>
          </w:p>
          <w:p w14:paraId="27FFEA17" w14:textId="77777777" w:rsidR="00365244" w:rsidRDefault="00365244">
            <w:pPr>
              <w:spacing w:line="201" w:lineRule="exact"/>
              <w:rPr>
                <w:sz w:val="22"/>
              </w:rPr>
            </w:pPr>
          </w:p>
          <w:p w14:paraId="1FC43865" w14:textId="77777777" w:rsidR="00365244" w:rsidRDefault="00365244">
            <w:pPr>
              <w:spacing w:line="201" w:lineRule="exact"/>
              <w:rPr>
                <w:sz w:val="22"/>
              </w:rPr>
            </w:pPr>
          </w:p>
          <w:p w14:paraId="45B42B78" w14:textId="77777777" w:rsidR="00365244" w:rsidRDefault="00365244">
            <w:pPr>
              <w:spacing w:line="201" w:lineRule="exact"/>
              <w:rPr>
                <w:sz w:val="22"/>
              </w:rPr>
            </w:pPr>
          </w:p>
          <w:p w14:paraId="2BF47DF3" w14:textId="77777777" w:rsidR="00365244" w:rsidRDefault="00365244">
            <w:pPr>
              <w:spacing w:line="201" w:lineRule="exact"/>
              <w:rPr>
                <w:sz w:val="22"/>
              </w:rPr>
            </w:pPr>
          </w:p>
          <w:p w14:paraId="5D90A792" w14:textId="77777777" w:rsidR="00365244" w:rsidRDefault="00365244">
            <w:pPr>
              <w:spacing w:line="201" w:lineRule="exact"/>
              <w:rPr>
                <w:sz w:val="22"/>
              </w:rPr>
            </w:pPr>
          </w:p>
          <w:p w14:paraId="11797325" w14:textId="77777777" w:rsidR="00365244" w:rsidRDefault="00365244">
            <w:pPr>
              <w:spacing w:line="201" w:lineRule="exact"/>
              <w:rPr>
                <w:sz w:val="22"/>
              </w:rPr>
            </w:pPr>
          </w:p>
          <w:p w14:paraId="7B430384" w14:textId="77777777" w:rsidR="00365244" w:rsidRDefault="00365244">
            <w:pPr>
              <w:spacing w:line="201" w:lineRule="exact"/>
              <w:rPr>
                <w:sz w:val="22"/>
              </w:rPr>
            </w:pPr>
          </w:p>
          <w:p w14:paraId="54EADE2E" w14:textId="77777777" w:rsidR="00365244" w:rsidRDefault="00365244">
            <w:pPr>
              <w:spacing w:line="201" w:lineRule="exact"/>
              <w:rPr>
                <w:sz w:val="22"/>
              </w:rPr>
            </w:pPr>
          </w:p>
          <w:p w14:paraId="515A7509" w14:textId="77777777" w:rsidR="00365244" w:rsidRDefault="00365244">
            <w:pPr>
              <w:spacing w:line="201" w:lineRule="exact"/>
              <w:rPr>
                <w:sz w:val="22"/>
              </w:rPr>
            </w:pPr>
          </w:p>
          <w:p w14:paraId="1648AA72" w14:textId="77777777" w:rsidR="00365244" w:rsidRDefault="00365244">
            <w:pPr>
              <w:spacing w:line="201" w:lineRule="exact"/>
              <w:rPr>
                <w:sz w:val="22"/>
              </w:rPr>
            </w:pPr>
          </w:p>
          <w:p w14:paraId="7CBF9886" w14:textId="77777777" w:rsidR="00365244" w:rsidRDefault="00365244">
            <w:pPr>
              <w:spacing w:line="201" w:lineRule="exact"/>
              <w:rPr>
                <w:sz w:val="22"/>
              </w:rPr>
            </w:pPr>
          </w:p>
          <w:p w14:paraId="5D4B46F6" w14:textId="77777777" w:rsidR="00365244" w:rsidRDefault="00365244">
            <w:pPr>
              <w:spacing w:line="201" w:lineRule="exact"/>
              <w:rPr>
                <w:sz w:val="22"/>
              </w:rPr>
            </w:pPr>
          </w:p>
          <w:p w14:paraId="2BEE35FE" w14:textId="77777777" w:rsidR="00365244" w:rsidRDefault="00365244">
            <w:pPr>
              <w:spacing w:line="201" w:lineRule="exact"/>
              <w:rPr>
                <w:sz w:val="22"/>
              </w:rPr>
            </w:pPr>
          </w:p>
          <w:p w14:paraId="6C9A16F4" w14:textId="77777777" w:rsidR="00365244" w:rsidRDefault="00365244">
            <w:pPr>
              <w:spacing w:line="201" w:lineRule="exact"/>
              <w:rPr>
                <w:sz w:val="22"/>
              </w:rPr>
            </w:pPr>
          </w:p>
          <w:p w14:paraId="6E6F8BFE" w14:textId="77777777" w:rsidR="00365244" w:rsidRDefault="00365244">
            <w:pPr>
              <w:spacing w:line="201" w:lineRule="exact"/>
              <w:rPr>
                <w:sz w:val="22"/>
              </w:rPr>
            </w:pPr>
          </w:p>
          <w:p w14:paraId="485A8B21" w14:textId="77777777" w:rsidR="00365244" w:rsidRDefault="00365244">
            <w:pPr>
              <w:spacing w:line="201" w:lineRule="exact"/>
              <w:rPr>
                <w:sz w:val="22"/>
              </w:rPr>
            </w:pPr>
          </w:p>
          <w:p w14:paraId="54985491" w14:textId="77777777" w:rsidR="00365244" w:rsidRDefault="00365244" w:rsidP="00365244">
            <w:pPr>
              <w:spacing w:line="201" w:lineRule="exact"/>
              <w:rPr>
                <w:sz w:val="22"/>
              </w:rPr>
            </w:pPr>
          </w:p>
        </w:tc>
      </w:tr>
    </w:tbl>
    <w:p w14:paraId="2893971D" w14:textId="77777777" w:rsidR="00365244" w:rsidRDefault="0036524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65244" w:rsidRPr="007E5338" w14:paraId="4C1F440A" w14:textId="77777777">
        <w:trPr>
          <w:tblHeader/>
        </w:trPr>
        <w:tc>
          <w:tcPr>
            <w:tcW w:w="1530" w:type="dxa"/>
          </w:tcPr>
          <w:p w14:paraId="41190C2D" w14:textId="77777777" w:rsidR="00365244" w:rsidRDefault="00365244">
            <w:pPr>
              <w:spacing w:line="120" w:lineRule="exact"/>
              <w:rPr>
                <w:b/>
                <w:sz w:val="22"/>
              </w:rPr>
            </w:pPr>
          </w:p>
          <w:p w14:paraId="78F4EF9D" w14:textId="77777777" w:rsidR="00365244" w:rsidRDefault="00365244">
            <w:pPr>
              <w:jc w:val="center"/>
              <w:rPr>
                <w:b/>
                <w:sz w:val="22"/>
              </w:rPr>
            </w:pPr>
            <w:r>
              <w:rPr>
                <w:b/>
                <w:sz w:val="22"/>
              </w:rPr>
              <w:t>CRITERION</w:t>
            </w:r>
          </w:p>
          <w:p w14:paraId="67994EFF" w14:textId="77777777" w:rsidR="00365244" w:rsidRDefault="00365244">
            <w:pPr>
              <w:spacing w:after="58"/>
              <w:jc w:val="center"/>
              <w:rPr>
                <w:b/>
                <w:sz w:val="22"/>
              </w:rPr>
            </w:pPr>
            <w:r>
              <w:rPr>
                <w:b/>
                <w:sz w:val="22"/>
              </w:rPr>
              <w:t>NUMBER</w:t>
            </w:r>
          </w:p>
        </w:tc>
        <w:tc>
          <w:tcPr>
            <w:tcW w:w="7740" w:type="dxa"/>
            <w:gridSpan w:val="4"/>
            <w:vAlign w:val="center"/>
          </w:tcPr>
          <w:p w14:paraId="7F787B4D" w14:textId="77777777" w:rsidR="00365244" w:rsidRPr="007E5338" w:rsidRDefault="0036524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115145819"/>
            <w:bookmarkStart w:id="38" w:name="_Toc112217821"/>
            <w:bookmarkStart w:id="39" w:name="_Toc112217626"/>
            <w:bookmarkStart w:id="40" w:name="_Toc112209321"/>
            <w:bookmarkStart w:id="41" w:name="_Toc112209122"/>
            <w:bookmarkStart w:id="42" w:name="_Toc112208926"/>
            <w:bookmarkStart w:id="43" w:name="_Toc112206467"/>
            <w:bookmarkStart w:id="44" w:name="_Toc86471135"/>
            <w:bookmarkStart w:id="45" w:name="_Toc86470939"/>
            <w:bookmarkStart w:id="46" w:name="_Toc86469635"/>
            <w:bookmarkStart w:id="47" w:name="_Toc86469437"/>
            <w:bookmarkStart w:id="48" w:name="_Toc86469237"/>
            <w:bookmarkStart w:id="49" w:name="_Toc86469036"/>
            <w:bookmarkStart w:id="50" w:name="_Toc86468834"/>
            <w:bookmarkStart w:id="51" w:name="_Toc86468631"/>
            <w:bookmarkStart w:id="52" w:name="_Toc86468423"/>
            <w:bookmarkStart w:id="53" w:name="_Toc86468215"/>
            <w:bookmarkStart w:id="54" w:name="_Toc86468006"/>
            <w:bookmarkStart w:id="55" w:name="_Toc86467796"/>
            <w:bookmarkStart w:id="56" w:name="_Toc86467585"/>
            <w:bookmarkStart w:id="57" w:name="_Toc86467373"/>
            <w:bookmarkStart w:id="58" w:name="_Toc86467160"/>
            <w:bookmarkStart w:id="59" w:name="_Toc86466945"/>
            <w:bookmarkStart w:id="60" w:name="_Toc86462843"/>
            <w:bookmarkStart w:id="61" w:name="_Toc86462628"/>
            <w:bookmarkStart w:id="62" w:name="_Toc86462411"/>
            <w:bookmarkStart w:id="63" w:name="_Toc86462193"/>
            <w:bookmarkStart w:id="64" w:name="_Toc86461974"/>
            <w:bookmarkStart w:id="65" w:name="_Toc86461754"/>
            <w:bookmarkStart w:id="66" w:name="_Toc86461534"/>
            <w:bookmarkStart w:id="67" w:name="_Toc86461314"/>
            <w:bookmarkStart w:id="68" w:name="_Toc86461093"/>
            <w:bookmarkStart w:id="69" w:name="_Toc86460872"/>
            <w:bookmarkStart w:id="70" w:name="_Toc86460650"/>
            <w:bookmarkStart w:id="71" w:name="_Toc86460425"/>
            <w:bookmarkStart w:id="72" w:name="_Toc86460200"/>
            <w:bookmarkStart w:id="73" w:name="_Toc86459975"/>
            <w:bookmarkStart w:id="74" w:name="_Toc86459750"/>
            <w:bookmarkStart w:id="75" w:name="_Toc86459613"/>
            <w:bookmarkStart w:id="76" w:name="_Toc86459387"/>
            <w:bookmarkStart w:id="77" w:name="_Toc86459160"/>
            <w:bookmarkStart w:id="78" w:name="_Toc86458934"/>
            <w:bookmarkStart w:id="79" w:name="_Toc86458708"/>
            <w:bookmarkStart w:id="80" w:name="_Toc86458481"/>
            <w:bookmarkStart w:id="81" w:name="_Toc86221288"/>
            <w:bookmarkStart w:id="82" w:name="_Toc86221059"/>
            <w:bookmarkStart w:id="83" w:name="_Toc86220831"/>
            <w:bookmarkStart w:id="84" w:name="_Toc86220601"/>
            <w:bookmarkStart w:id="85" w:name="_Toc86220370"/>
            <w:bookmarkStart w:id="86" w:name="_Toc86208220"/>
            <w:bookmarkStart w:id="87" w:name="_Toc86199781"/>
            <w:bookmarkStart w:id="88" w:name="_Toc83804356"/>
            <w:bookmarkStart w:id="89" w:name="_Toc83804155"/>
            <w:bookmarkStart w:id="90" w:name="_Toc83803953"/>
            <w:bookmarkStart w:id="91" w:name="_Toc83803751"/>
            <w:bookmarkStart w:id="92" w:name="_Toc68669651"/>
            <w:bookmarkStart w:id="93" w:name="_Toc68669449"/>
            <w:bookmarkStart w:id="94" w:name="_Toc68669246"/>
            <w:bookmarkStart w:id="95" w:name="_Toc55637036"/>
            <w:bookmarkStart w:id="96" w:name="_Toc55636834"/>
            <w:bookmarkStart w:id="97" w:name="_Toc55636632"/>
            <w:bookmarkStart w:id="98" w:name="_Toc55636429"/>
            <w:bookmarkStart w:id="99" w:name="_Toc55636106"/>
            <w:bookmarkStart w:id="100" w:name="_Toc55635866"/>
            <w:bookmarkStart w:id="101" w:name="_Toc55029259"/>
            <w:bookmarkStart w:id="102" w:name="_Toc55029045"/>
            <w:bookmarkStart w:id="103" w:name="_Toc55027798"/>
            <w:bookmarkStart w:id="104" w:name="_Toc55027582"/>
            <w:bookmarkStart w:id="105" w:name="_Toc54953932"/>
            <w:bookmarkStart w:id="106" w:name="_Toc54779111"/>
            <w:bookmarkStart w:id="107" w:name="_Toc54778819"/>
            <w:bookmarkStart w:id="108" w:name="_Toc54766101"/>
            <w:bookmarkStart w:id="109" w:name="_Toc54765896"/>
            <w:bookmarkStart w:id="110" w:name="_Toc54761557"/>
            <w:bookmarkStart w:id="111" w:name="_Toc54761308"/>
            <w:bookmarkStart w:id="112" w:name="_Toc54760876"/>
            <w:bookmarkStart w:id="113" w:name="_Toc54756341"/>
            <w:bookmarkStart w:id="114" w:name="_Toc54756020"/>
            <w:bookmarkStart w:id="115" w:name="_Toc54755821"/>
            <w:bookmarkStart w:id="116" w:name="_Toc54750607"/>
            <w:bookmarkStart w:id="117" w:name="_Toc54750301"/>
            <w:bookmarkStart w:id="118" w:name="_Toc54749411"/>
            <w:bookmarkStart w:id="119" w:name="_Toc51760391"/>
            <w:bookmarkStart w:id="120" w:name="_Toc51760206"/>
            <w:bookmarkStart w:id="121" w:name="_Toc51760020"/>
            <w:bookmarkStart w:id="122" w:name="_Toc51759835"/>
            <w:bookmarkStart w:id="123" w:name="_Toc51759648"/>
            <w:bookmarkStart w:id="124" w:name="_Toc51759462"/>
            <w:bookmarkStart w:id="125" w:name="_Toc51759273"/>
            <w:bookmarkStart w:id="126" w:name="_Toc51759086"/>
            <w:bookmarkStart w:id="127" w:name="_Toc51758897"/>
            <w:bookmarkStart w:id="128" w:name="_Toc51758709"/>
            <w:bookmarkStart w:id="129" w:name="_Toc51758520"/>
            <w:bookmarkStart w:id="130" w:name="_Toc51758332"/>
            <w:bookmarkStart w:id="131" w:name="_Toc51758143"/>
            <w:bookmarkStart w:id="132" w:name="_Toc51757955"/>
            <w:bookmarkStart w:id="133" w:name="_Toc51757765"/>
            <w:bookmarkStart w:id="134" w:name="_Toc51757576"/>
            <w:bookmarkStart w:id="135" w:name="_Toc51757385"/>
            <w:bookmarkStart w:id="136" w:name="_Toc51757003"/>
            <w:bookmarkStart w:id="137" w:name="_Toc51756814"/>
            <w:bookmarkStart w:id="138" w:name="_Toc51756716"/>
            <w:bookmarkStart w:id="139" w:name="_Toc51756526"/>
            <w:bookmarkStart w:id="140" w:name="_Toc51756336"/>
            <w:bookmarkStart w:id="141" w:name="_Toc51756145"/>
            <w:bookmarkStart w:id="142" w:name="_Toc51755955"/>
            <w:bookmarkStart w:id="143" w:name="_Toc51755764"/>
            <w:bookmarkStart w:id="144" w:name="_Toc51755573"/>
            <w:bookmarkStart w:id="145" w:name="_Toc51755383"/>
            <w:bookmarkStart w:id="146" w:name="_Toc51755192"/>
            <w:bookmarkStart w:id="147" w:name="_Toc51755001"/>
            <w:bookmarkStart w:id="148" w:name="_Toc51754809"/>
            <w:bookmarkStart w:id="149" w:name="_Toc51754618"/>
            <w:bookmarkStart w:id="150" w:name="_Toc51754426"/>
            <w:bookmarkStart w:id="151" w:name="_Toc51754235"/>
            <w:bookmarkStart w:id="152" w:name="_Toc51754041"/>
            <w:bookmarkStart w:id="153" w:name="_Toc4589310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365244" w14:paraId="0B0D13F2" w14:textId="77777777">
        <w:trPr>
          <w:tblHeader/>
        </w:trPr>
        <w:tc>
          <w:tcPr>
            <w:tcW w:w="1530" w:type="dxa"/>
          </w:tcPr>
          <w:p w14:paraId="66821244" w14:textId="77777777" w:rsidR="00365244" w:rsidRDefault="00365244">
            <w:pPr>
              <w:spacing w:line="120" w:lineRule="exact"/>
              <w:rPr>
                <w:sz w:val="22"/>
              </w:rPr>
            </w:pPr>
          </w:p>
          <w:p w14:paraId="2703A45B" w14:textId="77777777" w:rsidR="00365244" w:rsidRDefault="00365244">
            <w:pPr>
              <w:spacing w:after="58"/>
              <w:jc w:val="center"/>
              <w:rPr>
                <w:sz w:val="22"/>
              </w:rPr>
            </w:pPr>
          </w:p>
        </w:tc>
        <w:tc>
          <w:tcPr>
            <w:tcW w:w="7740" w:type="dxa"/>
            <w:gridSpan w:val="4"/>
            <w:vAlign w:val="center"/>
          </w:tcPr>
          <w:p w14:paraId="51C4EEE1" w14:textId="77777777" w:rsidR="00365244" w:rsidRDefault="00365244">
            <w:pPr>
              <w:spacing w:after="58"/>
              <w:jc w:val="center"/>
              <w:rPr>
                <w:b/>
                <w:sz w:val="22"/>
              </w:rPr>
            </w:pPr>
            <w:r>
              <w:rPr>
                <w:b/>
                <w:sz w:val="22"/>
              </w:rPr>
              <w:t>Legal Standard</w:t>
            </w:r>
          </w:p>
        </w:tc>
      </w:tr>
      <w:tr w:rsidR="00365244" w:rsidRPr="001143EC" w14:paraId="5325408D" w14:textId="77777777">
        <w:tc>
          <w:tcPr>
            <w:tcW w:w="1530" w:type="dxa"/>
          </w:tcPr>
          <w:p w14:paraId="0FC2D51A" w14:textId="77777777" w:rsidR="00365244" w:rsidRDefault="00365244">
            <w:pPr>
              <w:spacing w:line="120" w:lineRule="exact"/>
              <w:rPr>
                <w:sz w:val="22"/>
              </w:rPr>
            </w:pPr>
          </w:p>
          <w:p w14:paraId="40760409" w14:textId="77777777" w:rsidR="00365244" w:rsidRDefault="00365244">
            <w:pPr>
              <w:spacing w:after="58"/>
              <w:jc w:val="center"/>
              <w:rPr>
                <w:b/>
                <w:sz w:val="22"/>
              </w:rPr>
            </w:pPr>
            <w:r>
              <w:rPr>
                <w:b/>
                <w:sz w:val="22"/>
              </w:rPr>
              <w:t>SE 32</w:t>
            </w:r>
          </w:p>
        </w:tc>
        <w:tc>
          <w:tcPr>
            <w:tcW w:w="7740" w:type="dxa"/>
            <w:gridSpan w:val="4"/>
          </w:tcPr>
          <w:p w14:paraId="0A85B2F3" w14:textId="77777777" w:rsidR="00365244" w:rsidRDefault="00365244" w:rsidP="00365244">
            <w:pPr>
              <w:pStyle w:val="Heading8"/>
              <w:rPr>
                <w:u w:val="none"/>
              </w:rPr>
            </w:pPr>
            <w:r>
              <w:rPr>
                <w:u w:val="none"/>
              </w:rPr>
              <w:t xml:space="preserve">Parent advisory council for special education </w:t>
            </w:r>
          </w:p>
          <w:p w14:paraId="462EDA69" w14:textId="77777777" w:rsidR="00365244" w:rsidRDefault="00365244" w:rsidP="00365244">
            <w:pPr>
              <w:numPr>
                <w:ilvl w:val="0"/>
                <w:numId w:val="4"/>
              </w:numPr>
              <w:rPr>
                <w:sz w:val="22"/>
              </w:rPr>
            </w:pPr>
            <w:bookmarkStart w:id="154" w:name="CRIT_SE_32"/>
            <w:r>
              <w:rPr>
                <w:sz w:val="22"/>
              </w:rPr>
              <w:t>The school district has established a district-wide parent advisory council on special education.</w:t>
            </w:r>
          </w:p>
          <w:p w14:paraId="0E7DC896" w14:textId="77777777" w:rsidR="00365244" w:rsidRDefault="00365244" w:rsidP="00365244">
            <w:pPr>
              <w:numPr>
                <w:ilvl w:val="0"/>
                <w:numId w:val="4"/>
              </w:numPr>
              <w:rPr>
                <w:sz w:val="22"/>
              </w:rPr>
            </w:pPr>
            <w:r>
              <w:rPr>
                <w:sz w:val="22"/>
              </w:rPr>
              <w:t>Membership on the council is offered to all parents of students with disabilities and other interested parties.</w:t>
            </w:r>
          </w:p>
          <w:p w14:paraId="0A84DF30" w14:textId="77777777" w:rsidR="00365244" w:rsidRDefault="00365244" w:rsidP="00365244">
            <w:pPr>
              <w:numPr>
                <w:ilvl w:val="0"/>
                <w:numId w:val="4"/>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2672ECDC" w14:textId="77777777" w:rsidR="00365244" w:rsidRDefault="00365244" w:rsidP="00365244">
            <w:pPr>
              <w:numPr>
                <w:ilvl w:val="0"/>
                <w:numId w:val="4"/>
              </w:numPr>
              <w:rPr>
                <w:sz w:val="22"/>
              </w:rPr>
            </w:pPr>
            <w:r>
              <w:rPr>
                <w:sz w:val="22"/>
              </w:rPr>
              <w:t>The parent advisory council has established by-laws regarding officers and operational procedures.</w:t>
            </w:r>
          </w:p>
          <w:p w14:paraId="21F58525" w14:textId="77777777" w:rsidR="00365244" w:rsidRDefault="00365244" w:rsidP="00365244">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6301B262" w14:textId="77777777" w:rsidR="00365244" w:rsidRPr="001143EC" w:rsidRDefault="00365244" w:rsidP="00365244">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4"/>
          </w:p>
        </w:tc>
      </w:tr>
      <w:tr w:rsidR="00365244" w14:paraId="3FF8FE87" w14:textId="77777777" w:rsidTr="00365244">
        <w:tc>
          <w:tcPr>
            <w:tcW w:w="1530" w:type="dxa"/>
          </w:tcPr>
          <w:p w14:paraId="572A5117" w14:textId="77777777" w:rsidR="00365244" w:rsidRDefault="00365244">
            <w:pPr>
              <w:spacing w:line="120" w:lineRule="exact"/>
              <w:rPr>
                <w:sz w:val="22"/>
              </w:rPr>
            </w:pPr>
          </w:p>
        </w:tc>
        <w:tc>
          <w:tcPr>
            <w:tcW w:w="3870" w:type="dxa"/>
            <w:gridSpan w:val="2"/>
          </w:tcPr>
          <w:p w14:paraId="0D75C077" w14:textId="77777777" w:rsidR="00365244" w:rsidRDefault="00365244" w:rsidP="00365244">
            <w:pPr>
              <w:pStyle w:val="Heading8"/>
              <w:jc w:val="center"/>
              <w:rPr>
                <w:u w:val="none"/>
              </w:rPr>
            </w:pPr>
            <w:r>
              <w:rPr>
                <w:u w:val="none"/>
              </w:rPr>
              <w:t>State Requirements</w:t>
            </w:r>
          </w:p>
        </w:tc>
        <w:tc>
          <w:tcPr>
            <w:tcW w:w="3870" w:type="dxa"/>
            <w:gridSpan w:val="2"/>
          </w:tcPr>
          <w:p w14:paraId="7965584A" w14:textId="77777777" w:rsidR="00365244" w:rsidRDefault="00365244" w:rsidP="00365244">
            <w:pPr>
              <w:pStyle w:val="Heading8"/>
              <w:jc w:val="center"/>
              <w:rPr>
                <w:u w:val="none"/>
              </w:rPr>
            </w:pPr>
            <w:r>
              <w:rPr>
                <w:u w:val="none"/>
              </w:rPr>
              <w:t>Federal Requirements</w:t>
            </w:r>
          </w:p>
        </w:tc>
      </w:tr>
      <w:tr w:rsidR="00365244" w:rsidRPr="00597787" w14:paraId="61F3E0A8" w14:textId="77777777" w:rsidTr="00365244">
        <w:tc>
          <w:tcPr>
            <w:tcW w:w="1530" w:type="dxa"/>
          </w:tcPr>
          <w:p w14:paraId="4E494D65" w14:textId="77777777" w:rsidR="00365244" w:rsidRDefault="00365244">
            <w:pPr>
              <w:spacing w:line="120" w:lineRule="exact"/>
              <w:rPr>
                <w:sz w:val="22"/>
              </w:rPr>
            </w:pPr>
          </w:p>
        </w:tc>
        <w:tc>
          <w:tcPr>
            <w:tcW w:w="3870" w:type="dxa"/>
            <w:gridSpan w:val="2"/>
          </w:tcPr>
          <w:p w14:paraId="6D2AF90D" w14:textId="77777777" w:rsidR="00365244" w:rsidRPr="001143EC" w:rsidRDefault="00365244" w:rsidP="00365244">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24A14E00" w14:textId="77777777" w:rsidR="00365244" w:rsidRPr="00597787" w:rsidRDefault="00365244" w:rsidP="00365244">
            <w:pPr>
              <w:pStyle w:val="Heading8"/>
              <w:rPr>
                <w:b w:val="0"/>
                <w:u w:val="none"/>
              </w:rPr>
            </w:pPr>
            <w:r w:rsidRPr="001143EC">
              <w:rPr>
                <w:b w:val="0"/>
                <w:u w:val="none"/>
              </w:rPr>
              <w:t>603 CMR 28.03(1)(a)(4); 28.07(4)</w:t>
            </w:r>
          </w:p>
        </w:tc>
        <w:tc>
          <w:tcPr>
            <w:tcW w:w="3870" w:type="dxa"/>
            <w:gridSpan w:val="2"/>
          </w:tcPr>
          <w:p w14:paraId="5B3A2D97" w14:textId="77777777" w:rsidR="00365244" w:rsidRPr="00597787" w:rsidRDefault="00365244" w:rsidP="00365244">
            <w:pPr>
              <w:pStyle w:val="Heading8"/>
              <w:rPr>
                <w:b w:val="0"/>
                <w:u w:val="none"/>
              </w:rPr>
            </w:pPr>
          </w:p>
        </w:tc>
      </w:tr>
      <w:tr w:rsidR="00365244" w:rsidRPr="002E3679" w14:paraId="59232F59" w14:textId="77777777" w:rsidTr="0036524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FE6EF6" w14:textId="77777777" w:rsidR="00365244" w:rsidRDefault="00365244" w:rsidP="0036524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2F3BCB8" w14:textId="77777777" w:rsidR="00365244" w:rsidRDefault="00365244" w:rsidP="0036524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B9BA128" w14:textId="77777777" w:rsidR="00365244" w:rsidRDefault="00365244" w:rsidP="00365244">
            <w:pPr>
              <w:rPr>
                <w:b/>
                <w:sz w:val="22"/>
              </w:rPr>
            </w:pPr>
            <w:bookmarkStart w:id="155" w:name="RATING_SE_32"/>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2C824BDB" w14:textId="77777777" w:rsidR="00365244" w:rsidRDefault="00365244" w:rsidP="0036524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DA4DF9C" w14:textId="77777777" w:rsidR="00365244" w:rsidRPr="002E3679" w:rsidRDefault="00365244" w:rsidP="00365244">
            <w:pPr>
              <w:spacing w:line="163" w:lineRule="exact"/>
              <w:rPr>
                <w:b/>
                <w:sz w:val="22"/>
              </w:rPr>
            </w:pPr>
            <w:bookmarkStart w:id="156" w:name="DISTRESP_SE_32"/>
            <w:r w:rsidRPr="002E3679">
              <w:rPr>
                <w:b/>
                <w:sz w:val="22"/>
              </w:rPr>
              <w:t>Yes</w:t>
            </w:r>
            <w:bookmarkEnd w:id="156"/>
          </w:p>
        </w:tc>
      </w:tr>
    </w:tbl>
    <w:p w14:paraId="35DC54B5" w14:textId="77777777" w:rsidR="00365244" w:rsidRDefault="0036524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65244" w14:paraId="038D90D7" w14:textId="77777777">
        <w:tc>
          <w:tcPr>
            <w:tcW w:w="9270" w:type="dxa"/>
          </w:tcPr>
          <w:p w14:paraId="60AA6264" w14:textId="77777777" w:rsidR="00365244" w:rsidRDefault="00365244">
            <w:pPr>
              <w:rPr>
                <w:b/>
                <w:sz w:val="22"/>
              </w:rPr>
            </w:pPr>
            <w:r>
              <w:rPr>
                <w:b/>
                <w:sz w:val="22"/>
              </w:rPr>
              <w:t>Department of Elementary and Secondary Education Findings:</w:t>
            </w:r>
            <w:bookmarkStart w:id="157" w:name="LABEL_SE_32"/>
            <w:bookmarkEnd w:id="157"/>
          </w:p>
        </w:tc>
      </w:tr>
      <w:tr w:rsidR="00365244" w14:paraId="7CFB9CD8" w14:textId="77777777">
        <w:tc>
          <w:tcPr>
            <w:tcW w:w="9270" w:type="dxa"/>
          </w:tcPr>
          <w:p w14:paraId="68FA3AE8" w14:textId="77777777" w:rsidR="00365244" w:rsidRDefault="00365244">
            <w:pPr>
              <w:rPr>
                <w:i/>
                <w:sz w:val="22"/>
              </w:rPr>
            </w:pPr>
            <w:bookmarkStart w:id="158" w:name="FINDING_SE_32"/>
            <w:r>
              <w:rPr>
                <w:i/>
                <w:sz w:val="22"/>
              </w:rPr>
              <w:t xml:space="preserve">A review of documents and staff interviews indicated that the school has established a special education parent advisory council (SEPAC) and conducts, in cooperation with the SEPAC, an annual workshop on the rights of students and their parents and guardians under the state and federal special education laws. However, the SEPAC does not participate in the evaluation, planning, and development of the </w:t>
            </w:r>
            <w:r w:rsidR="008F4E02">
              <w:rPr>
                <w:i/>
                <w:sz w:val="22"/>
              </w:rPr>
              <w:t>school’s</w:t>
            </w:r>
            <w:r>
              <w:rPr>
                <w:i/>
                <w:sz w:val="22"/>
              </w:rPr>
              <w:t xml:space="preserve"> special education programs, or advise the school on matters pertaining to the education and safety of students with disabilities.</w:t>
            </w:r>
          </w:p>
          <w:bookmarkEnd w:id="158"/>
          <w:p w14:paraId="62B2B5F6" w14:textId="77777777" w:rsidR="00365244" w:rsidRDefault="00365244">
            <w:pPr>
              <w:rPr>
                <w:i/>
                <w:sz w:val="22"/>
              </w:rPr>
            </w:pPr>
          </w:p>
        </w:tc>
      </w:tr>
    </w:tbl>
    <w:p w14:paraId="5BBCFBAF" w14:textId="77777777" w:rsidR="00365244" w:rsidRDefault="00365244">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65244" w14:paraId="7A4B68E4" w14:textId="77777777" w:rsidTr="00365244">
        <w:trPr>
          <w:cantSplit/>
          <w:trHeight w:val="11941"/>
          <w:jc w:val="center"/>
        </w:trPr>
        <w:tc>
          <w:tcPr>
            <w:tcW w:w="8890" w:type="dxa"/>
          </w:tcPr>
          <w:p w14:paraId="7C105418" w14:textId="77777777" w:rsidR="00365244" w:rsidRDefault="00365244">
            <w:pPr>
              <w:spacing w:line="201" w:lineRule="exact"/>
              <w:rPr>
                <w:sz w:val="22"/>
              </w:rPr>
            </w:pPr>
            <w:bookmarkStart w:id="159" w:name="HeaderPage_CR"/>
            <w:r>
              <w:rPr>
                <w:sz w:val="22"/>
              </w:rPr>
              <w:lastRenderedPageBreak/>
              <w:t xml:space="preserve"> </w:t>
            </w:r>
            <w:bookmarkEnd w:id="159"/>
          </w:p>
          <w:p w14:paraId="19770FA9" w14:textId="77777777" w:rsidR="00365244" w:rsidRDefault="00365244">
            <w:pPr>
              <w:spacing w:line="201" w:lineRule="exact"/>
              <w:rPr>
                <w:sz w:val="22"/>
              </w:rPr>
            </w:pPr>
          </w:p>
          <w:p w14:paraId="07A09273" w14:textId="77777777" w:rsidR="00365244" w:rsidRDefault="00365244">
            <w:pPr>
              <w:spacing w:line="201" w:lineRule="exact"/>
              <w:rPr>
                <w:sz w:val="22"/>
              </w:rPr>
            </w:pPr>
          </w:p>
          <w:p w14:paraId="361F0744" w14:textId="77777777" w:rsidR="00365244" w:rsidRDefault="00365244">
            <w:pPr>
              <w:spacing w:line="201" w:lineRule="exact"/>
              <w:rPr>
                <w:sz w:val="22"/>
              </w:rPr>
            </w:pPr>
          </w:p>
          <w:p w14:paraId="5F668C19" w14:textId="77777777" w:rsidR="00365244" w:rsidRDefault="00365244">
            <w:pPr>
              <w:spacing w:line="201" w:lineRule="exact"/>
              <w:rPr>
                <w:sz w:val="22"/>
              </w:rPr>
            </w:pPr>
          </w:p>
          <w:p w14:paraId="7C199776" w14:textId="77777777" w:rsidR="00365244" w:rsidRDefault="00365244">
            <w:pPr>
              <w:spacing w:line="201" w:lineRule="exact"/>
              <w:rPr>
                <w:sz w:val="22"/>
              </w:rPr>
            </w:pPr>
          </w:p>
          <w:p w14:paraId="7CD477C9" w14:textId="77777777" w:rsidR="00365244" w:rsidRDefault="00365244">
            <w:pPr>
              <w:spacing w:line="201" w:lineRule="exact"/>
              <w:rPr>
                <w:sz w:val="22"/>
              </w:rPr>
            </w:pPr>
          </w:p>
          <w:p w14:paraId="7E0445D6" w14:textId="77777777" w:rsidR="00365244" w:rsidRDefault="00365244">
            <w:pPr>
              <w:spacing w:line="201" w:lineRule="exact"/>
              <w:rPr>
                <w:sz w:val="22"/>
              </w:rPr>
            </w:pPr>
          </w:p>
          <w:p w14:paraId="04F831A2" w14:textId="77777777" w:rsidR="00365244" w:rsidRDefault="00365244">
            <w:pPr>
              <w:spacing w:line="201" w:lineRule="exact"/>
              <w:rPr>
                <w:sz w:val="22"/>
              </w:rPr>
            </w:pPr>
          </w:p>
          <w:p w14:paraId="4094D650" w14:textId="77777777" w:rsidR="00365244" w:rsidRDefault="00365244">
            <w:pPr>
              <w:spacing w:line="201" w:lineRule="exact"/>
              <w:rPr>
                <w:sz w:val="22"/>
              </w:rPr>
            </w:pPr>
          </w:p>
          <w:p w14:paraId="28EE9953" w14:textId="77777777" w:rsidR="00365244" w:rsidRPr="007E5338" w:rsidRDefault="00365244">
            <w:pPr>
              <w:pStyle w:val="Heading1"/>
              <w:rPr>
                <w:sz w:val="22"/>
                <w:lang w:val="en-US" w:eastAsia="en-US"/>
              </w:rPr>
            </w:pPr>
          </w:p>
          <w:p w14:paraId="647CCBF5" w14:textId="77777777" w:rsidR="00365244" w:rsidRDefault="00365244"/>
          <w:p w14:paraId="22A968CC" w14:textId="77777777" w:rsidR="00365244" w:rsidRDefault="0036524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65244" w:rsidRPr="004C0BBA" w14:paraId="166B7CD4" w14:textId="77777777" w:rsidTr="00365244">
              <w:tc>
                <w:tcPr>
                  <w:tcW w:w="8521" w:type="dxa"/>
                  <w:shd w:val="clear" w:color="auto" w:fill="auto"/>
                </w:tcPr>
                <w:p w14:paraId="58261813" w14:textId="77777777" w:rsidR="00365244" w:rsidRPr="004C0BBA" w:rsidRDefault="00365244" w:rsidP="00365244">
                  <w:pPr>
                    <w:jc w:val="center"/>
                    <w:rPr>
                      <w:b/>
                      <w:bCs/>
                      <w:sz w:val="36"/>
                    </w:rPr>
                  </w:pPr>
                  <w:r w:rsidRPr="004C0BBA">
                    <w:rPr>
                      <w:b/>
                      <w:bCs/>
                      <w:sz w:val="36"/>
                    </w:rPr>
                    <w:t xml:space="preserve">CIVIL RIGHTS </w:t>
                  </w:r>
                </w:p>
                <w:p w14:paraId="4876730F" w14:textId="77777777" w:rsidR="00365244" w:rsidRPr="004C0BBA" w:rsidRDefault="00365244" w:rsidP="00365244">
                  <w:pPr>
                    <w:jc w:val="center"/>
                    <w:rPr>
                      <w:b/>
                      <w:bCs/>
                      <w:sz w:val="36"/>
                    </w:rPr>
                  </w:pPr>
                  <w:r w:rsidRPr="004C0BBA">
                    <w:rPr>
                      <w:b/>
                      <w:bCs/>
                      <w:sz w:val="36"/>
                    </w:rPr>
                    <w:t xml:space="preserve">METHODS OF ADMINISTRATION (CR) </w:t>
                  </w:r>
                </w:p>
                <w:p w14:paraId="0328DE58" w14:textId="77777777" w:rsidR="00365244" w:rsidRPr="004C0BBA" w:rsidRDefault="00365244" w:rsidP="00365244">
                  <w:pPr>
                    <w:jc w:val="center"/>
                    <w:rPr>
                      <w:b/>
                      <w:bCs/>
                      <w:sz w:val="36"/>
                    </w:rPr>
                  </w:pPr>
                  <w:r w:rsidRPr="004C0BBA">
                    <w:rPr>
                      <w:b/>
                      <w:bCs/>
                      <w:sz w:val="36"/>
                    </w:rPr>
                    <w:t xml:space="preserve">AND </w:t>
                  </w:r>
                </w:p>
                <w:p w14:paraId="51E68BEB" w14:textId="77777777" w:rsidR="00365244" w:rsidRPr="004C0BBA" w:rsidRDefault="00365244" w:rsidP="00365244">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0" w:name="_Toc91143813"/>
                  <w:bookmarkStart w:id="161" w:name="_Toc157414051"/>
                  <w:r w:rsidRPr="004C0BBA">
                    <w:rPr>
                      <w:b/>
                      <w:bCs/>
                      <w:sz w:val="22"/>
                    </w:rPr>
                    <w:instrText>CIVIL RIGHTS AND OTHER RELATED GENERAL EDUCATION REQUIREMENTS</w:instrText>
                  </w:r>
                  <w:bookmarkEnd w:id="160"/>
                  <w:bookmarkEnd w:id="161"/>
                  <w:r>
                    <w:instrText xml:space="preserve">" \f C \l "2" </w:instrText>
                  </w:r>
                  <w:r w:rsidRPr="004C0BBA">
                    <w:rPr>
                      <w:b/>
                      <w:bCs/>
                      <w:sz w:val="36"/>
                    </w:rPr>
                    <w:fldChar w:fldCharType="end"/>
                  </w:r>
                  <w:r w:rsidRPr="004C0BBA">
                    <w:rPr>
                      <w:b/>
                      <w:bCs/>
                      <w:sz w:val="36"/>
                    </w:rPr>
                    <w:t xml:space="preserve"> </w:t>
                  </w:r>
                </w:p>
                <w:p w14:paraId="149287D3" w14:textId="77777777" w:rsidR="00365244" w:rsidRPr="004C0BBA" w:rsidRDefault="00365244" w:rsidP="00365244">
                  <w:pPr>
                    <w:jc w:val="center"/>
                    <w:rPr>
                      <w:b/>
                      <w:bCs/>
                      <w:sz w:val="36"/>
                    </w:rPr>
                  </w:pPr>
                </w:p>
                <w:p w14:paraId="54715EC7" w14:textId="77777777" w:rsidR="00365244" w:rsidRPr="004C0BBA" w:rsidRDefault="00365244" w:rsidP="00365244">
                  <w:pPr>
                    <w:jc w:val="center"/>
                    <w:rPr>
                      <w:b/>
                      <w:bCs/>
                      <w:sz w:val="36"/>
                    </w:rPr>
                  </w:pPr>
                </w:p>
                <w:p w14:paraId="1C4DC9D1" w14:textId="77777777" w:rsidR="00365244" w:rsidRPr="004C0BBA" w:rsidRDefault="00365244" w:rsidP="00365244">
                  <w:pPr>
                    <w:jc w:val="center"/>
                    <w:rPr>
                      <w:b/>
                      <w:bCs/>
                      <w:sz w:val="36"/>
                    </w:rPr>
                  </w:pPr>
                  <w:r w:rsidRPr="004C0BBA">
                    <w:rPr>
                      <w:b/>
                      <w:bCs/>
                      <w:sz w:val="36"/>
                    </w:rPr>
                    <w:t xml:space="preserve">LEGAL STANDARDS, </w:t>
                  </w:r>
                </w:p>
                <w:p w14:paraId="6F442260" w14:textId="77777777" w:rsidR="00365244" w:rsidRPr="004C0BBA" w:rsidRDefault="00365244" w:rsidP="00365244">
                  <w:pPr>
                    <w:jc w:val="center"/>
                    <w:rPr>
                      <w:b/>
                      <w:bCs/>
                      <w:sz w:val="36"/>
                    </w:rPr>
                  </w:pPr>
                  <w:r w:rsidRPr="004C0BBA">
                    <w:rPr>
                      <w:b/>
                      <w:bCs/>
                      <w:sz w:val="36"/>
                    </w:rPr>
                    <w:t xml:space="preserve">COMPLIANCE RATINGS AND </w:t>
                  </w:r>
                </w:p>
                <w:p w14:paraId="23E7B9B5" w14:textId="77777777" w:rsidR="00365244" w:rsidRPr="004C0BBA" w:rsidRDefault="00365244" w:rsidP="00365244">
                  <w:pPr>
                    <w:jc w:val="center"/>
                    <w:rPr>
                      <w:b/>
                      <w:bCs/>
                    </w:rPr>
                  </w:pPr>
                  <w:bookmarkStart w:id="162" w:name="SEMANTIC_CR"/>
                  <w:r w:rsidRPr="004C0BBA">
                    <w:rPr>
                      <w:b/>
                      <w:bCs/>
                      <w:sz w:val="36"/>
                    </w:rPr>
                    <w:t>FINDINGS</w:t>
                  </w:r>
                  <w:bookmarkEnd w:id="162"/>
                </w:p>
                <w:p w14:paraId="0BCC1FE9" w14:textId="77777777" w:rsidR="00365244" w:rsidRPr="004C0BBA" w:rsidRDefault="00365244" w:rsidP="00365244">
                  <w:pPr>
                    <w:jc w:val="center"/>
                    <w:rPr>
                      <w:b/>
                      <w:bCs/>
                      <w:sz w:val="22"/>
                    </w:rPr>
                  </w:pPr>
                </w:p>
                <w:p w14:paraId="30F0E83D" w14:textId="77777777" w:rsidR="00365244" w:rsidRDefault="00365244" w:rsidP="00FF2025">
                  <w:pPr>
                    <w:pStyle w:val="TOC1"/>
                  </w:pPr>
                </w:p>
                <w:p w14:paraId="250A47A6" w14:textId="77777777" w:rsidR="00365244" w:rsidRPr="004C0BBA" w:rsidRDefault="00365244" w:rsidP="00365244">
                  <w:pPr>
                    <w:jc w:val="center"/>
                    <w:rPr>
                      <w:b/>
                      <w:bCs/>
                      <w:sz w:val="36"/>
                    </w:rPr>
                  </w:pPr>
                </w:p>
              </w:tc>
            </w:tr>
          </w:tbl>
          <w:p w14:paraId="34A09C78" w14:textId="77777777" w:rsidR="00365244" w:rsidRDefault="00365244">
            <w:pPr>
              <w:spacing w:after="58"/>
              <w:rPr>
                <w:sz w:val="22"/>
              </w:rPr>
            </w:pPr>
          </w:p>
          <w:p w14:paraId="109F7E10" w14:textId="77777777" w:rsidR="00365244" w:rsidRDefault="00365244">
            <w:pPr>
              <w:spacing w:line="201" w:lineRule="exact"/>
              <w:rPr>
                <w:sz w:val="22"/>
              </w:rPr>
            </w:pPr>
          </w:p>
          <w:p w14:paraId="51B3F6D1" w14:textId="77777777" w:rsidR="00365244" w:rsidRDefault="00365244">
            <w:pPr>
              <w:spacing w:line="201" w:lineRule="exact"/>
              <w:rPr>
                <w:sz w:val="22"/>
              </w:rPr>
            </w:pPr>
          </w:p>
          <w:p w14:paraId="001082F3" w14:textId="77777777" w:rsidR="00365244" w:rsidRDefault="00365244">
            <w:pPr>
              <w:spacing w:line="201" w:lineRule="exact"/>
              <w:rPr>
                <w:sz w:val="22"/>
              </w:rPr>
            </w:pPr>
          </w:p>
          <w:p w14:paraId="147C61A6" w14:textId="77777777" w:rsidR="00365244" w:rsidRDefault="00365244">
            <w:pPr>
              <w:spacing w:line="201" w:lineRule="exact"/>
              <w:rPr>
                <w:sz w:val="22"/>
              </w:rPr>
            </w:pPr>
          </w:p>
          <w:p w14:paraId="02BAC7B8" w14:textId="77777777" w:rsidR="00365244" w:rsidRDefault="00365244">
            <w:pPr>
              <w:spacing w:line="201" w:lineRule="exact"/>
              <w:rPr>
                <w:sz w:val="22"/>
              </w:rPr>
            </w:pPr>
          </w:p>
          <w:p w14:paraId="528C97A2" w14:textId="77777777" w:rsidR="00365244" w:rsidRDefault="00365244">
            <w:pPr>
              <w:spacing w:line="201" w:lineRule="exact"/>
              <w:rPr>
                <w:sz w:val="22"/>
              </w:rPr>
            </w:pPr>
          </w:p>
          <w:p w14:paraId="76A1F591" w14:textId="77777777" w:rsidR="00365244" w:rsidRDefault="00365244">
            <w:pPr>
              <w:spacing w:line="201" w:lineRule="exact"/>
              <w:rPr>
                <w:sz w:val="22"/>
              </w:rPr>
            </w:pPr>
          </w:p>
          <w:p w14:paraId="3E56A088" w14:textId="77777777" w:rsidR="00365244" w:rsidRDefault="00365244">
            <w:pPr>
              <w:spacing w:line="201" w:lineRule="exact"/>
              <w:rPr>
                <w:sz w:val="22"/>
              </w:rPr>
            </w:pPr>
          </w:p>
          <w:p w14:paraId="1C5947C4" w14:textId="77777777" w:rsidR="00365244" w:rsidRDefault="00365244">
            <w:pPr>
              <w:spacing w:line="201" w:lineRule="exact"/>
              <w:rPr>
                <w:sz w:val="22"/>
              </w:rPr>
            </w:pPr>
          </w:p>
          <w:p w14:paraId="2822F32F" w14:textId="77777777" w:rsidR="00365244" w:rsidRDefault="00365244">
            <w:pPr>
              <w:spacing w:line="201" w:lineRule="exact"/>
              <w:rPr>
                <w:sz w:val="22"/>
              </w:rPr>
            </w:pPr>
          </w:p>
          <w:p w14:paraId="5FD828C4" w14:textId="77777777" w:rsidR="00365244" w:rsidRDefault="00365244">
            <w:pPr>
              <w:spacing w:line="201" w:lineRule="exact"/>
              <w:rPr>
                <w:sz w:val="22"/>
              </w:rPr>
            </w:pPr>
          </w:p>
          <w:p w14:paraId="02A0C71E" w14:textId="77777777" w:rsidR="00365244" w:rsidRDefault="00365244">
            <w:pPr>
              <w:spacing w:line="201" w:lineRule="exact"/>
              <w:rPr>
                <w:sz w:val="22"/>
              </w:rPr>
            </w:pPr>
          </w:p>
          <w:p w14:paraId="6D036A31" w14:textId="77777777" w:rsidR="00365244" w:rsidRDefault="00365244">
            <w:pPr>
              <w:spacing w:line="201" w:lineRule="exact"/>
              <w:rPr>
                <w:sz w:val="22"/>
              </w:rPr>
            </w:pPr>
          </w:p>
          <w:p w14:paraId="370DBEA8" w14:textId="77777777" w:rsidR="00365244" w:rsidRDefault="00365244">
            <w:pPr>
              <w:spacing w:line="201" w:lineRule="exact"/>
              <w:rPr>
                <w:sz w:val="22"/>
              </w:rPr>
            </w:pPr>
          </w:p>
          <w:p w14:paraId="25581052" w14:textId="77777777" w:rsidR="00365244" w:rsidRDefault="00365244">
            <w:pPr>
              <w:spacing w:line="201" w:lineRule="exact"/>
              <w:rPr>
                <w:sz w:val="22"/>
              </w:rPr>
            </w:pPr>
          </w:p>
          <w:p w14:paraId="3E76D2BC" w14:textId="77777777" w:rsidR="00365244" w:rsidRDefault="00365244">
            <w:pPr>
              <w:spacing w:line="201" w:lineRule="exact"/>
              <w:rPr>
                <w:sz w:val="22"/>
              </w:rPr>
            </w:pPr>
          </w:p>
          <w:p w14:paraId="6F7F51EE" w14:textId="77777777" w:rsidR="00365244" w:rsidRDefault="00365244">
            <w:pPr>
              <w:spacing w:line="201" w:lineRule="exact"/>
              <w:rPr>
                <w:sz w:val="22"/>
              </w:rPr>
            </w:pPr>
          </w:p>
          <w:p w14:paraId="02771D49" w14:textId="77777777" w:rsidR="00365244" w:rsidRDefault="00365244">
            <w:pPr>
              <w:spacing w:line="201" w:lineRule="exact"/>
              <w:rPr>
                <w:sz w:val="22"/>
              </w:rPr>
            </w:pPr>
          </w:p>
          <w:p w14:paraId="2EAB3CE2" w14:textId="77777777" w:rsidR="00365244" w:rsidRDefault="00365244" w:rsidP="00365244">
            <w:pPr>
              <w:spacing w:line="201" w:lineRule="exact"/>
              <w:rPr>
                <w:sz w:val="22"/>
              </w:rPr>
            </w:pPr>
          </w:p>
        </w:tc>
      </w:tr>
    </w:tbl>
    <w:p w14:paraId="3A03EBEA" w14:textId="77777777" w:rsidR="00365244" w:rsidRDefault="00365244" w:rsidP="0036524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65244" w:rsidRPr="007E5338" w14:paraId="52FAFF4C" w14:textId="77777777" w:rsidTr="00365244">
        <w:trPr>
          <w:tblHeader/>
        </w:trPr>
        <w:tc>
          <w:tcPr>
            <w:tcW w:w="1530" w:type="dxa"/>
          </w:tcPr>
          <w:p w14:paraId="437E37DD" w14:textId="77777777" w:rsidR="00365244" w:rsidRDefault="00365244" w:rsidP="00365244">
            <w:pPr>
              <w:spacing w:line="120" w:lineRule="exact"/>
              <w:rPr>
                <w:b/>
                <w:sz w:val="22"/>
              </w:rPr>
            </w:pPr>
          </w:p>
          <w:p w14:paraId="5C31FA8A" w14:textId="77777777" w:rsidR="00365244" w:rsidRDefault="00365244" w:rsidP="00365244">
            <w:pPr>
              <w:jc w:val="center"/>
              <w:rPr>
                <w:b/>
                <w:sz w:val="22"/>
              </w:rPr>
            </w:pPr>
            <w:r>
              <w:rPr>
                <w:b/>
                <w:sz w:val="22"/>
              </w:rPr>
              <w:t>CRITERION</w:t>
            </w:r>
          </w:p>
          <w:p w14:paraId="0465777F" w14:textId="77777777" w:rsidR="00365244" w:rsidRDefault="00365244" w:rsidP="00365244">
            <w:pPr>
              <w:spacing w:after="58"/>
              <w:jc w:val="center"/>
              <w:rPr>
                <w:b/>
                <w:sz w:val="22"/>
              </w:rPr>
            </w:pPr>
            <w:r>
              <w:rPr>
                <w:b/>
                <w:sz w:val="22"/>
              </w:rPr>
              <w:t>NUMBER</w:t>
            </w:r>
          </w:p>
        </w:tc>
        <w:tc>
          <w:tcPr>
            <w:tcW w:w="7740" w:type="dxa"/>
            <w:gridSpan w:val="4"/>
            <w:vAlign w:val="center"/>
          </w:tcPr>
          <w:p w14:paraId="43A6042D" w14:textId="77777777" w:rsidR="00365244" w:rsidRPr="007E5338" w:rsidRDefault="00365244" w:rsidP="0036524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65244" w14:paraId="0B1FF56D" w14:textId="77777777" w:rsidTr="00365244">
        <w:trPr>
          <w:tblHeader/>
        </w:trPr>
        <w:tc>
          <w:tcPr>
            <w:tcW w:w="1530" w:type="dxa"/>
          </w:tcPr>
          <w:p w14:paraId="0220F55C" w14:textId="77777777" w:rsidR="00365244" w:rsidRDefault="00365244" w:rsidP="00365244">
            <w:pPr>
              <w:spacing w:line="120" w:lineRule="exact"/>
              <w:rPr>
                <w:sz w:val="22"/>
              </w:rPr>
            </w:pPr>
          </w:p>
          <w:p w14:paraId="4571695E" w14:textId="77777777" w:rsidR="00365244" w:rsidRDefault="00365244" w:rsidP="00365244">
            <w:pPr>
              <w:spacing w:after="58"/>
              <w:jc w:val="center"/>
              <w:rPr>
                <w:sz w:val="22"/>
              </w:rPr>
            </w:pPr>
          </w:p>
        </w:tc>
        <w:tc>
          <w:tcPr>
            <w:tcW w:w="7740" w:type="dxa"/>
            <w:gridSpan w:val="4"/>
            <w:vAlign w:val="center"/>
          </w:tcPr>
          <w:p w14:paraId="2AE415AA" w14:textId="77777777" w:rsidR="00365244" w:rsidRDefault="00365244" w:rsidP="00365244">
            <w:pPr>
              <w:spacing w:after="58"/>
              <w:jc w:val="center"/>
              <w:rPr>
                <w:b/>
                <w:sz w:val="22"/>
              </w:rPr>
            </w:pPr>
            <w:r>
              <w:rPr>
                <w:b/>
                <w:sz w:val="22"/>
              </w:rPr>
              <w:t>Legal Standard</w:t>
            </w:r>
          </w:p>
        </w:tc>
      </w:tr>
      <w:tr w:rsidR="00365244" w:rsidRPr="00963789" w14:paraId="27AFE679" w14:textId="77777777" w:rsidTr="00365244">
        <w:tc>
          <w:tcPr>
            <w:tcW w:w="1530" w:type="dxa"/>
          </w:tcPr>
          <w:p w14:paraId="641701D4" w14:textId="77777777" w:rsidR="00365244" w:rsidRPr="007E5338" w:rsidRDefault="00365244" w:rsidP="00365244">
            <w:pPr>
              <w:pStyle w:val="Heading4"/>
              <w:keepNext w:val="0"/>
              <w:rPr>
                <w:lang w:val="en-US" w:eastAsia="en-US"/>
              </w:rPr>
            </w:pPr>
            <w:r w:rsidRPr="007E5338">
              <w:rPr>
                <w:lang w:val="en-US" w:eastAsia="en-US"/>
              </w:rPr>
              <w:t>CR 10B</w:t>
            </w:r>
          </w:p>
        </w:tc>
        <w:tc>
          <w:tcPr>
            <w:tcW w:w="7740" w:type="dxa"/>
            <w:gridSpan w:val="4"/>
          </w:tcPr>
          <w:p w14:paraId="61AE1ACC" w14:textId="77777777" w:rsidR="00365244" w:rsidRPr="00906D62" w:rsidRDefault="00365244" w:rsidP="00365244">
            <w:pPr>
              <w:pStyle w:val="Heading8"/>
              <w:rPr>
                <w:bCs/>
                <w:u w:val="none"/>
              </w:rPr>
            </w:pPr>
            <w:r w:rsidRPr="00906D62">
              <w:rPr>
                <w:bCs/>
                <w:u w:val="none"/>
              </w:rPr>
              <w:t>Bullying Intervention and Prevention</w:t>
            </w:r>
          </w:p>
          <w:p w14:paraId="6F46FCD1" w14:textId="77777777" w:rsidR="00365244" w:rsidRDefault="00365244" w:rsidP="00365244">
            <w:pPr>
              <w:numPr>
                <w:ilvl w:val="0"/>
                <w:numId w:val="6"/>
              </w:numPr>
              <w:rPr>
                <w:color w:val="000000"/>
                <w:sz w:val="22"/>
                <w:szCs w:val="22"/>
              </w:rPr>
            </w:pPr>
            <w:bookmarkStart w:id="163"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115DCFAC" w14:textId="77777777" w:rsidR="00365244" w:rsidRDefault="00365244" w:rsidP="00365244">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56F4A2C5" w14:textId="77777777" w:rsidR="00365244" w:rsidRDefault="00365244" w:rsidP="00365244">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02153CA2" w14:textId="77777777" w:rsidR="00365244" w:rsidRDefault="00365244" w:rsidP="00365244">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03C3B6E5" w14:textId="77777777" w:rsidR="00365244" w:rsidRDefault="00365244" w:rsidP="00365244">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064C30D6" w14:textId="77777777" w:rsidR="00365244" w:rsidRPr="00BC2155" w:rsidRDefault="00365244" w:rsidP="00365244">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33FA2A58" w14:textId="77777777" w:rsidR="00365244" w:rsidRPr="00A63AA6" w:rsidRDefault="00365244" w:rsidP="00365244">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1F374DC9" w14:textId="77777777" w:rsidR="00365244" w:rsidRPr="00963789" w:rsidRDefault="00365244" w:rsidP="00365244">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163"/>
          </w:p>
        </w:tc>
      </w:tr>
      <w:tr w:rsidR="00365244" w:rsidRPr="00963789" w14:paraId="44953614" w14:textId="77777777" w:rsidTr="00365244">
        <w:tc>
          <w:tcPr>
            <w:tcW w:w="1530" w:type="dxa"/>
          </w:tcPr>
          <w:p w14:paraId="22296A41" w14:textId="77777777" w:rsidR="00365244" w:rsidRPr="00963789" w:rsidRDefault="00365244" w:rsidP="00365244">
            <w:pPr>
              <w:rPr>
                <w:sz w:val="22"/>
                <w:szCs w:val="22"/>
              </w:rPr>
            </w:pPr>
          </w:p>
        </w:tc>
        <w:tc>
          <w:tcPr>
            <w:tcW w:w="7740" w:type="dxa"/>
            <w:gridSpan w:val="4"/>
          </w:tcPr>
          <w:p w14:paraId="29DDFF3B" w14:textId="77777777" w:rsidR="00365244" w:rsidRPr="00963789" w:rsidRDefault="00365244" w:rsidP="00365244">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65244" w:rsidRPr="002E3679" w14:paraId="0194A4EA" w14:textId="77777777" w:rsidTr="0036524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B486739" w14:textId="77777777" w:rsidR="00365244" w:rsidRDefault="00365244" w:rsidP="0036524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3ACB3E7" w14:textId="77777777" w:rsidR="00365244" w:rsidRDefault="00365244" w:rsidP="0036524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7E4F40" w14:textId="77777777" w:rsidR="00365244" w:rsidRDefault="00365244" w:rsidP="00365244">
            <w:pPr>
              <w:rPr>
                <w:b/>
                <w:sz w:val="22"/>
              </w:rPr>
            </w:pPr>
            <w:bookmarkStart w:id="164" w:name="RATING_CR_10B"/>
            <w:r>
              <w:rPr>
                <w:b/>
                <w:sz w:val="22"/>
              </w:rPr>
              <w:t xml:space="preserve"> Partially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7FB33C23" w14:textId="77777777" w:rsidR="00365244" w:rsidRDefault="00365244" w:rsidP="0036524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A170E84" w14:textId="77777777" w:rsidR="00365244" w:rsidRPr="002E3679" w:rsidRDefault="00365244" w:rsidP="00365244">
            <w:pPr>
              <w:spacing w:line="163" w:lineRule="exact"/>
              <w:rPr>
                <w:b/>
                <w:sz w:val="22"/>
              </w:rPr>
            </w:pPr>
            <w:bookmarkStart w:id="165" w:name="DISTRESP_CR_10B"/>
            <w:r w:rsidRPr="002E3679">
              <w:rPr>
                <w:b/>
                <w:sz w:val="22"/>
              </w:rPr>
              <w:t>Yes</w:t>
            </w:r>
            <w:bookmarkEnd w:id="165"/>
          </w:p>
        </w:tc>
      </w:tr>
    </w:tbl>
    <w:p w14:paraId="3E875902" w14:textId="77777777" w:rsidR="00365244" w:rsidRDefault="00365244" w:rsidP="0036524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65244" w14:paraId="4EDD82EE" w14:textId="77777777" w:rsidTr="00365244">
        <w:tc>
          <w:tcPr>
            <w:tcW w:w="9270" w:type="dxa"/>
          </w:tcPr>
          <w:p w14:paraId="696E7DD0" w14:textId="77777777" w:rsidR="00365244" w:rsidRDefault="00365244" w:rsidP="00365244">
            <w:pPr>
              <w:rPr>
                <w:b/>
                <w:sz w:val="22"/>
              </w:rPr>
            </w:pPr>
            <w:r>
              <w:rPr>
                <w:b/>
                <w:sz w:val="22"/>
              </w:rPr>
              <w:t>Department of Elementary and Secondary Education Findings:</w:t>
            </w:r>
            <w:bookmarkStart w:id="166" w:name="LABEL_CR_10B"/>
            <w:bookmarkEnd w:id="166"/>
          </w:p>
        </w:tc>
      </w:tr>
      <w:tr w:rsidR="00365244" w14:paraId="05BDFEFA" w14:textId="77777777" w:rsidTr="00365244">
        <w:tc>
          <w:tcPr>
            <w:tcW w:w="9270" w:type="dxa"/>
          </w:tcPr>
          <w:p w14:paraId="22F4D3A8" w14:textId="77777777" w:rsidR="00365244" w:rsidRDefault="00365244" w:rsidP="00365244">
            <w:pPr>
              <w:rPr>
                <w:i/>
                <w:sz w:val="22"/>
              </w:rPr>
            </w:pPr>
            <w:bookmarkStart w:id="167" w:name="FINDING_CR_10B"/>
            <w:r>
              <w:rPr>
                <w:i/>
                <w:sz w:val="22"/>
              </w:rPr>
              <w:t>A review of documents and staff interviews indicated that although the school has developed a Bullying Prevention and Intervention Plan (Plan) that is consistent with regulations, the content of the bullying training provided to all staff does not include the following requirements:</w:t>
            </w:r>
          </w:p>
          <w:p w14:paraId="25689CCA" w14:textId="77777777" w:rsidR="00365244" w:rsidRDefault="00365244" w:rsidP="00365244">
            <w:pPr>
              <w:rPr>
                <w:i/>
                <w:sz w:val="22"/>
              </w:rPr>
            </w:pPr>
          </w:p>
          <w:p w14:paraId="3953B32C" w14:textId="77777777" w:rsidR="00365244" w:rsidRDefault="00365244" w:rsidP="00365244">
            <w:pPr>
              <w:numPr>
                <w:ilvl w:val="0"/>
                <w:numId w:val="12"/>
              </w:numPr>
              <w:rPr>
                <w:i/>
                <w:sz w:val="22"/>
              </w:rPr>
            </w:pPr>
            <w:r>
              <w:rPr>
                <w:i/>
                <w:sz w:val="22"/>
              </w:rPr>
              <w:lastRenderedPageBreak/>
              <w:t xml:space="preserve">Staff as a possible </w:t>
            </w:r>
            <w:proofErr w:type="gramStart"/>
            <w:r>
              <w:rPr>
                <w:i/>
                <w:sz w:val="22"/>
              </w:rPr>
              <w:t>aggressor;</w:t>
            </w:r>
            <w:proofErr w:type="gramEnd"/>
          </w:p>
          <w:p w14:paraId="5B0D64E4" w14:textId="77777777" w:rsidR="00365244" w:rsidRDefault="00365244" w:rsidP="00365244">
            <w:pPr>
              <w:numPr>
                <w:ilvl w:val="0"/>
                <w:numId w:val="12"/>
              </w:numPr>
              <w:rPr>
                <w:i/>
                <w:sz w:val="22"/>
              </w:rPr>
            </w:pPr>
            <w:r>
              <w:rPr>
                <w:i/>
                <w:sz w:val="22"/>
              </w:rPr>
              <w:t xml:space="preserve">Developmentally appropriate strategies to prevent bullying </w:t>
            </w:r>
            <w:proofErr w:type="gramStart"/>
            <w:r>
              <w:rPr>
                <w:i/>
                <w:sz w:val="22"/>
              </w:rPr>
              <w:t>incidents;</w:t>
            </w:r>
            <w:proofErr w:type="gramEnd"/>
          </w:p>
          <w:p w14:paraId="2BE46ABA" w14:textId="77777777" w:rsidR="00365244" w:rsidRDefault="00365244" w:rsidP="00365244">
            <w:pPr>
              <w:numPr>
                <w:ilvl w:val="0"/>
                <w:numId w:val="12"/>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74DF2A9F" w14:textId="77777777" w:rsidR="00365244" w:rsidRDefault="00365244" w:rsidP="00365244">
            <w:pPr>
              <w:numPr>
                <w:ilvl w:val="0"/>
                <w:numId w:val="12"/>
              </w:numPr>
              <w:rPr>
                <w:i/>
                <w:sz w:val="22"/>
              </w:rPr>
            </w:pPr>
            <w:r>
              <w:rPr>
                <w:i/>
                <w:sz w:val="22"/>
              </w:rPr>
              <w:t xml:space="preserve">Information regarding the complex interaction and power differential that can take place between and among a perpetrator, victim, and witnesses to the </w:t>
            </w:r>
            <w:proofErr w:type="gramStart"/>
            <w:r>
              <w:rPr>
                <w:i/>
                <w:sz w:val="22"/>
              </w:rPr>
              <w:t>bullying;</w:t>
            </w:r>
            <w:proofErr w:type="gramEnd"/>
            <w:r>
              <w:rPr>
                <w:i/>
                <w:sz w:val="22"/>
              </w:rPr>
              <w:t xml:space="preserve"> </w:t>
            </w:r>
          </w:p>
          <w:p w14:paraId="307319C9" w14:textId="77777777" w:rsidR="00365244" w:rsidRDefault="00365244" w:rsidP="00365244">
            <w:pPr>
              <w:numPr>
                <w:ilvl w:val="0"/>
                <w:numId w:val="12"/>
              </w:numPr>
              <w:rPr>
                <w:i/>
                <w:sz w:val="22"/>
              </w:rPr>
            </w:pPr>
            <w:r>
              <w:rPr>
                <w:i/>
                <w:sz w:val="22"/>
              </w:rPr>
              <w:t>Research findings on bullying, including information about specific categories of students who have been shown to be particularly at risk for bullying in the school environment; and</w:t>
            </w:r>
          </w:p>
          <w:p w14:paraId="4AB10FF5" w14:textId="77777777" w:rsidR="00365244" w:rsidRPr="00FF2025" w:rsidRDefault="00365244" w:rsidP="00365244">
            <w:pPr>
              <w:numPr>
                <w:ilvl w:val="0"/>
                <w:numId w:val="12"/>
              </w:numPr>
              <w:rPr>
                <w:i/>
                <w:sz w:val="22"/>
              </w:rPr>
            </w:pPr>
            <w:r>
              <w:rPr>
                <w:i/>
                <w:sz w:val="22"/>
              </w:rPr>
              <w:t>Internet safety issues as they relate to cyber-bullying.</w:t>
            </w:r>
            <w:bookmarkEnd w:id="167"/>
          </w:p>
        </w:tc>
      </w:tr>
    </w:tbl>
    <w:p w14:paraId="64EB6F8B" w14:textId="77777777" w:rsidR="00365244" w:rsidRDefault="00365244" w:rsidP="00365244">
      <w:pPr>
        <w:rPr>
          <w:sz w:val="22"/>
        </w:rPr>
      </w:pPr>
    </w:p>
    <w:p w14:paraId="37232693" w14:textId="77777777" w:rsidR="00365244" w:rsidRDefault="0036524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65244" w:rsidRPr="007E5338" w14:paraId="6ABB3E1F" w14:textId="77777777">
        <w:trPr>
          <w:tblHeader/>
        </w:trPr>
        <w:tc>
          <w:tcPr>
            <w:tcW w:w="1530" w:type="dxa"/>
          </w:tcPr>
          <w:p w14:paraId="5A8BB1A3" w14:textId="77777777" w:rsidR="00365244" w:rsidRDefault="00365244">
            <w:pPr>
              <w:spacing w:line="120" w:lineRule="exact"/>
              <w:rPr>
                <w:b/>
                <w:sz w:val="22"/>
              </w:rPr>
            </w:pPr>
          </w:p>
          <w:p w14:paraId="3C2AAB0F" w14:textId="77777777" w:rsidR="00365244" w:rsidRDefault="00365244">
            <w:pPr>
              <w:jc w:val="center"/>
              <w:rPr>
                <w:b/>
                <w:sz w:val="22"/>
              </w:rPr>
            </w:pPr>
            <w:r>
              <w:rPr>
                <w:b/>
                <w:sz w:val="22"/>
              </w:rPr>
              <w:t>CRITERION</w:t>
            </w:r>
          </w:p>
          <w:p w14:paraId="4BF1270E" w14:textId="77777777" w:rsidR="00365244" w:rsidRDefault="00365244">
            <w:pPr>
              <w:spacing w:after="58"/>
              <w:jc w:val="center"/>
              <w:rPr>
                <w:b/>
                <w:sz w:val="22"/>
              </w:rPr>
            </w:pPr>
            <w:r>
              <w:rPr>
                <w:b/>
                <w:sz w:val="22"/>
              </w:rPr>
              <w:t>NUMBER</w:t>
            </w:r>
          </w:p>
        </w:tc>
        <w:tc>
          <w:tcPr>
            <w:tcW w:w="7740" w:type="dxa"/>
            <w:gridSpan w:val="4"/>
            <w:vAlign w:val="center"/>
          </w:tcPr>
          <w:p w14:paraId="7D741E4C" w14:textId="77777777" w:rsidR="00365244" w:rsidRPr="007E5338" w:rsidRDefault="0036524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8" w:name="_Toc115145908"/>
            <w:bookmarkStart w:id="169" w:name="_Toc112217910"/>
            <w:bookmarkStart w:id="170" w:name="_Toc112217715"/>
            <w:bookmarkStart w:id="171" w:name="_Toc112209377"/>
            <w:bookmarkStart w:id="172" w:name="_Toc112209178"/>
            <w:bookmarkStart w:id="173" w:name="_Toc112208982"/>
            <w:bookmarkStart w:id="174" w:name="_Toc112206523"/>
            <w:bookmarkStart w:id="175" w:name="_Toc86471191"/>
            <w:bookmarkStart w:id="176" w:name="_Toc86470995"/>
            <w:bookmarkStart w:id="177" w:name="_Toc86469691"/>
            <w:bookmarkStart w:id="178" w:name="_Toc86469493"/>
            <w:bookmarkStart w:id="179" w:name="_Toc86469293"/>
            <w:bookmarkStart w:id="180" w:name="_Toc86469092"/>
            <w:bookmarkStart w:id="181" w:name="_Toc86468890"/>
            <w:bookmarkStart w:id="182" w:name="_Toc86468687"/>
            <w:bookmarkStart w:id="183" w:name="_Toc86468479"/>
            <w:bookmarkStart w:id="184" w:name="_Toc86468271"/>
            <w:bookmarkStart w:id="185" w:name="_Toc86468062"/>
            <w:bookmarkStart w:id="186" w:name="_Toc86467852"/>
            <w:bookmarkStart w:id="187" w:name="_Toc86467641"/>
            <w:bookmarkStart w:id="188" w:name="_Toc86467429"/>
            <w:bookmarkStart w:id="189" w:name="_Toc86467217"/>
            <w:bookmarkStart w:id="190" w:name="_Toc86467003"/>
            <w:bookmarkStart w:id="191" w:name="_Toc86462901"/>
            <w:bookmarkStart w:id="192" w:name="_Toc86462687"/>
            <w:bookmarkStart w:id="193" w:name="_Toc86462472"/>
            <w:bookmarkStart w:id="194" w:name="_Toc86462255"/>
            <w:bookmarkStart w:id="195" w:name="_Toc86462037"/>
            <w:bookmarkStart w:id="196" w:name="_Toc86461818"/>
            <w:bookmarkStart w:id="197" w:name="_Toc86461598"/>
            <w:bookmarkStart w:id="198" w:name="_Toc86461378"/>
            <w:bookmarkStart w:id="199" w:name="_Toc86461158"/>
            <w:bookmarkStart w:id="200" w:name="_Toc86460937"/>
            <w:bookmarkStart w:id="201" w:name="_Toc86460716"/>
            <w:bookmarkStart w:id="202" w:name="_Toc86460493"/>
            <w:bookmarkStart w:id="203" w:name="_Toc86460269"/>
            <w:bookmarkStart w:id="204" w:name="_Toc86460044"/>
            <w:bookmarkStart w:id="205" w:name="_Toc86459819"/>
            <w:bookmarkStart w:id="206" w:name="_Toc86459682"/>
            <w:bookmarkStart w:id="207" w:name="_Toc86459456"/>
            <w:bookmarkStart w:id="208" w:name="_Toc86459229"/>
            <w:bookmarkStart w:id="209" w:name="_Toc86459003"/>
            <w:bookmarkStart w:id="210" w:name="_Toc86458777"/>
            <w:bookmarkStart w:id="211" w:name="_Toc86458550"/>
            <w:bookmarkStart w:id="212" w:name="_Toc86221357"/>
            <w:bookmarkStart w:id="213" w:name="_Toc86221128"/>
            <w:bookmarkStart w:id="214" w:name="_Toc86220900"/>
            <w:bookmarkStart w:id="215" w:name="_Toc86220670"/>
            <w:bookmarkStart w:id="216" w:name="_Toc86220439"/>
            <w:bookmarkStart w:id="217" w:name="_Toc86208285"/>
            <w:bookmarkStart w:id="218" w:name="_Toc86199838"/>
            <w:bookmarkStart w:id="219" w:name="_Toc83804413"/>
            <w:bookmarkStart w:id="220" w:name="_Toc83804212"/>
            <w:bookmarkStart w:id="221" w:name="_Toc83804010"/>
            <w:bookmarkStart w:id="222" w:name="_Toc83803808"/>
            <w:bookmarkStart w:id="223" w:name="_Toc68669708"/>
            <w:bookmarkStart w:id="224" w:name="_Toc68669506"/>
            <w:bookmarkStart w:id="225" w:name="_Toc68669303"/>
            <w:bookmarkStart w:id="226" w:name="_Toc55637093"/>
            <w:bookmarkStart w:id="227" w:name="_Toc55636891"/>
            <w:bookmarkStart w:id="228" w:name="_Toc55636689"/>
            <w:bookmarkStart w:id="229" w:name="_Toc55636486"/>
            <w:bookmarkStart w:id="230" w:name="_Toc55636164"/>
            <w:bookmarkStart w:id="231" w:name="_Toc55635930"/>
            <w:bookmarkStart w:id="232" w:name="_Toc55029323"/>
            <w:bookmarkStart w:id="233" w:name="_Toc55029109"/>
            <w:bookmarkStart w:id="234" w:name="_Toc55027862"/>
            <w:bookmarkStart w:id="235" w:name="_Toc55027646"/>
            <w:bookmarkStart w:id="236" w:name="_Toc54953996"/>
            <w:bookmarkStart w:id="237" w:name="_Toc54779175"/>
            <w:bookmarkStart w:id="238" w:name="_Toc54778883"/>
            <w:bookmarkStart w:id="239" w:name="_Toc54766159"/>
            <w:bookmarkStart w:id="240" w:name="_Toc54765954"/>
            <w:bookmarkStart w:id="241" w:name="_Toc54761615"/>
            <w:bookmarkStart w:id="242" w:name="_Toc54761366"/>
            <w:bookmarkStart w:id="243" w:name="_Toc54760934"/>
            <w:bookmarkStart w:id="244" w:name="_Toc54756399"/>
            <w:bookmarkStart w:id="245" w:name="_Toc54756078"/>
            <w:bookmarkStart w:id="246" w:name="_Toc54755879"/>
            <w:bookmarkStart w:id="247" w:name="_Toc54750662"/>
            <w:bookmarkStart w:id="248" w:name="_Toc54750355"/>
            <w:bookmarkStart w:id="249" w:name="_Toc54749465"/>
            <w:bookmarkStart w:id="250" w:name="_Toc51760445"/>
            <w:bookmarkStart w:id="251" w:name="_Toc51760260"/>
            <w:bookmarkStart w:id="252" w:name="_Toc51760074"/>
            <w:bookmarkStart w:id="253" w:name="_Toc51759889"/>
            <w:bookmarkStart w:id="254" w:name="_Toc51759702"/>
            <w:bookmarkStart w:id="255" w:name="_Toc51759516"/>
            <w:bookmarkStart w:id="256" w:name="_Toc51759327"/>
            <w:bookmarkStart w:id="257" w:name="_Toc51759140"/>
            <w:bookmarkStart w:id="258" w:name="_Toc51758951"/>
            <w:bookmarkStart w:id="259" w:name="_Toc51758763"/>
            <w:bookmarkStart w:id="260" w:name="_Toc51758574"/>
            <w:bookmarkStart w:id="261" w:name="_Toc51758386"/>
            <w:bookmarkStart w:id="262" w:name="_Toc51758197"/>
            <w:bookmarkStart w:id="263" w:name="_Toc51758009"/>
            <w:bookmarkStart w:id="264" w:name="_Toc51757820"/>
            <w:bookmarkStart w:id="265" w:name="_Toc51757631"/>
            <w:bookmarkStart w:id="266" w:name="_Toc51757441"/>
            <w:bookmarkStart w:id="267" w:name="_Toc51757059"/>
            <w:bookmarkStart w:id="268" w:name="_Toc51756870"/>
            <w:bookmarkStart w:id="269" w:name="_Toc51756582"/>
            <w:bookmarkStart w:id="270" w:name="_Toc51756392"/>
            <w:bookmarkStart w:id="271" w:name="_Toc51756201"/>
            <w:bookmarkStart w:id="272" w:name="_Toc51756011"/>
            <w:bookmarkStart w:id="273" w:name="_Toc51755820"/>
            <w:bookmarkStart w:id="274" w:name="_Toc51755629"/>
            <w:bookmarkStart w:id="275" w:name="_Toc51755439"/>
            <w:bookmarkStart w:id="276" w:name="_Toc51755248"/>
            <w:bookmarkStart w:id="277" w:name="_Toc51755057"/>
            <w:bookmarkStart w:id="278" w:name="_Toc51754865"/>
            <w:bookmarkStart w:id="279" w:name="_Toc51754674"/>
            <w:bookmarkStart w:id="280" w:name="_Toc51754482"/>
            <w:bookmarkStart w:id="281" w:name="_Toc51754291"/>
            <w:bookmarkStart w:id="282" w:name="_Toc51754097"/>
            <w:bookmarkStart w:id="283"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7E5338">
              <w:rPr>
                <w:lang w:val="en-US" w:eastAsia="en-US"/>
              </w:rPr>
              <w:fldChar w:fldCharType="end"/>
            </w:r>
          </w:p>
        </w:tc>
      </w:tr>
      <w:tr w:rsidR="00365244" w14:paraId="39375427" w14:textId="77777777">
        <w:trPr>
          <w:tblHeader/>
        </w:trPr>
        <w:tc>
          <w:tcPr>
            <w:tcW w:w="1530" w:type="dxa"/>
          </w:tcPr>
          <w:p w14:paraId="2C4B167C" w14:textId="77777777" w:rsidR="00365244" w:rsidRDefault="00365244">
            <w:pPr>
              <w:spacing w:line="120" w:lineRule="exact"/>
              <w:rPr>
                <w:sz w:val="22"/>
              </w:rPr>
            </w:pPr>
          </w:p>
          <w:p w14:paraId="57AA6A1D" w14:textId="77777777" w:rsidR="00365244" w:rsidRDefault="00365244">
            <w:pPr>
              <w:spacing w:after="58"/>
              <w:jc w:val="center"/>
              <w:rPr>
                <w:sz w:val="22"/>
              </w:rPr>
            </w:pPr>
          </w:p>
        </w:tc>
        <w:tc>
          <w:tcPr>
            <w:tcW w:w="7740" w:type="dxa"/>
            <w:gridSpan w:val="4"/>
            <w:vAlign w:val="center"/>
          </w:tcPr>
          <w:p w14:paraId="3FB5B6EC" w14:textId="77777777" w:rsidR="00365244" w:rsidRDefault="00365244">
            <w:pPr>
              <w:spacing w:after="58"/>
              <w:jc w:val="center"/>
              <w:rPr>
                <w:b/>
                <w:sz w:val="22"/>
              </w:rPr>
            </w:pPr>
            <w:r>
              <w:rPr>
                <w:b/>
                <w:sz w:val="22"/>
              </w:rPr>
              <w:t>Legal Standard</w:t>
            </w:r>
          </w:p>
        </w:tc>
      </w:tr>
      <w:tr w:rsidR="00365244" w14:paraId="6633386B" w14:textId="77777777">
        <w:tc>
          <w:tcPr>
            <w:tcW w:w="1530" w:type="dxa"/>
          </w:tcPr>
          <w:p w14:paraId="1AA41C89" w14:textId="77777777" w:rsidR="00365244" w:rsidRPr="007E5338" w:rsidRDefault="00365244" w:rsidP="00365244">
            <w:pPr>
              <w:pStyle w:val="Heading4"/>
              <w:keepNext w:val="0"/>
              <w:rPr>
                <w:lang w:val="en-US" w:eastAsia="en-US"/>
              </w:rPr>
            </w:pPr>
            <w:r w:rsidRPr="007E5338">
              <w:rPr>
                <w:lang w:val="en-US" w:eastAsia="en-US"/>
              </w:rPr>
              <w:t>CR 17A</w:t>
            </w:r>
          </w:p>
        </w:tc>
        <w:tc>
          <w:tcPr>
            <w:tcW w:w="7740" w:type="dxa"/>
            <w:gridSpan w:val="4"/>
          </w:tcPr>
          <w:p w14:paraId="24E7685F" w14:textId="77777777" w:rsidR="00365244" w:rsidRDefault="00365244" w:rsidP="00365244">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5C9BCB9E" w14:textId="77777777" w:rsidR="00365244" w:rsidRPr="00AE5E06" w:rsidRDefault="00365244" w:rsidP="00365244">
            <w:pPr>
              <w:numPr>
                <w:ilvl w:val="0"/>
                <w:numId w:val="7"/>
              </w:numPr>
              <w:rPr>
                <w:sz w:val="22"/>
                <w:szCs w:val="22"/>
              </w:rPr>
            </w:pPr>
            <w:bookmarkStart w:id="28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5FDF54B2" w14:textId="77777777" w:rsidR="00365244" w:rsidRDefault="00365244" w:rsidP="00365244">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15C12AE0" w14:textId="77777777" w:rsidR="00365244" w:rsidRPr="00AE5E06" w:rsidRDefault="00365244" w:rsidP="00365244">
            <w:pPr>
              <w:numPr>
                <w:ilvl w:val="1"/>
                <w:numId w:val="7"/>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E9690AB" w14:textId="77777777" w:rsidR="00365244" w:rsidRPr="00597001" w:rsidRDefault="00365244" w:rsidP="00365244">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6138B9EC" w14:textId="77777777" w:rsidR="00365244" w:rsidRPr="00597001" w:rsidRDefault="00365244" w:rsidP="00365244">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58418FB7" w14:textId="77777777" w:rsidR="00365244" w:rsidRDefault="00365244" w:rsidP="00365244">
            <w:pPr>
              <w:numPr>
                <w:ilvl w:val="0"/>
                <w:numId w:val="7"/>
              </w:numPr>
            </w:pPr>
            <w:r>
              <w:rPr>
                <w:sz w:val="22"/>
                <w:szCs w:val="22"/>
              </w:rPr>
              <w:lastRenderedPageBreak/>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84"/>
          </w:p>
        </w:tc>
      </w:tr>
      <w:tr w:rsidR="00365244" w:rsidRPr="00597001" w14:paraId="48F7A7C5" w14:textId="77777777">
        <w:tc>
          <w:tcPr>
            <w:tcW w:w="1530" w:type="dxa"/>
          </w:tcPr>
          <w:p w14:paraId="56085203" w14:textId="77777777" w:rsidR="00365244" w:rsidRPr="00597001" w:rsidRDefault="00365244" w:rsidP="00365244">
            <w:pPr>
              <w:rPr>
                <w:sz w:val="22"/>
                <w:szCs w:val="22"/>
              </w:rPr>
            </w:pPr>
          </w:p>
        </w:tc>
        <w:tc>
          <w:tcPr>
            <w:tcW w:w="7740" w:type="dxa"/>
            <w:gridSpan w:val="4"/>
          </w:tcPr>
          <w:p w14:paraId="183F2192" w14:textId="77777777" w:rsidR="00365244" w:rsidRPr="00597001" w:rsidRDefault="00365244" w:rsidP="00365244">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365244" w:rsidRPr="002E3679" w14:paraId="7528D5E6" w14:textId="77777777" w:rsidTr="0036524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FEC0037" w14:textId="77777777" w:rsidR="00365244" w:rsidRDefault="00365244" w:rsidP="0036524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BD11B0A" w14:textId="77777777" w:rsidR="00365244" w:rsidRDefault="00365244" w:rsidP="0036524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0073F67" w14:textId="77777777" w:rsidR="00365244" w:rsidRDefault="00365244" w:rsidP="00365244">
            <w:pPr>
              <w:rPr>
                <w:b/>
                <w:sz w:val="22"/>
              </w:rPr>
            </w:pPr>
            <w:bookmarkStart w:id="285" w:name="RATING_CR_17A"/>
            <w:r>
              <w:rPr>
                <w:b/>
                <w:sz w:val="22"/>
              </w:rPr>
              <w:t xml:space="preserve"> Partially Implemented </w:t>
            </w:r>
            <w:bookmarkEnd w:id="285"/>
          </w:p>
        </w:tc>
        <w:tc>
          <w:tcPr>
            <w:tcW w:w="2880" w:type="dxa"/>
            <w:tcBorders>
              <w:top w:val="single" w:sz="2" w:space="0" w:color="000000"/>
              <w:left w:val="single" w:sz="2" w:space="0" w:color="000000"/>
              <w:bottom w:val="double" w:sz="2" w:space="0" w:color="000000"/>
              <w:right w:val="nil"/>
            </w:tcBorders>
            <w:vAlign w:val="center"/>
          </w:tcPr>
          <w:p w14:paraId="51181421" w14:textId="77777777" w:rsidR="00365244" w:rsidRDefault="00365244" w:rsidP="0036524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C91B4B" w14:textId="77777777" w:rsidR="00365244" w:rsidRPr="002E3679" w:rsidRDefault="00365244" w:rsidP="00365244">
            <w:pPr>
              <w:spacing w:line="163" w:lineRule="exact"/>
              <w:rPr>
                <w:b/>
                <w:sz w:val="22"/>
              </w:rPr>
            </w:pPr>
            <w:bookmarkStart w:id="286" w:name="DISTRESP_CR_17A"/>
            <w:r w:rsidRPr="002E3679">
              <w:rPr>
                <w:b/>
                <w:sz w:val="22"/>
              </w:rPr>
              <w:t>Yes</w:t>
            </w:r>
            <w:bookmarkEnd w:id="286"/>
          </w:p>
        </w:tc>
      </w:tr>
    </w:tbl>
    <w:p w14:paraId="3AA2C799" w14:textId="77777777" w:rsidR="00365244" w:rsidRDefault="0036524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65244" w14:paraId="777EFDF8" w14:textId="77777777">
        <w:tc>
          <w:tcPr>
            <w:tcW w:w="9270" w:type="dxa"/>
          </w:tcPr>
          <w:p w14:paraId="11D019EB" w14:textId="77777777" w:rsidR="00365244" w:rsidRDefault="00365244">
            <w:pPr>
              <w:rPr>
                <w:b/>
                <w:sz w:val="22"/>
              </w:rPr>
            </w:pPr>
            <w:r>
              <w:rPr>
                <w:b/>
                <w:sz w:val="22"/>
              </w:rPr>
              <w:t>Department of Elementary and Secondary Education Findings:</w:t>
            </w:r>
            <w:bookmarkStart w:id="287" w:name="LABEL_CR_17A"/>
            <w:bookmarkEnd w:id="287"/>
          </w:p>
        </w:tc>
      </w:tr>
      <w:tr w:rsidR="00365244" w14:paraId="103C131C" w14:textId="77777777">
        <w:tc>
          <w:tcPr>
            <w:tcW w:w="9270" w:type="dxa"/>
          </w:tcPr>
          <w:p w14:paraId="5DE21CBC" w14:textId="77777777" w:rsidR="00365244" w:rsidRDefault="00365244">
            <w:pPr>
              <w:rPr>
                <w:i/>
                <w:sz w:val="22"/>
              </w:rPr>
            </w:pPr>
            <w:bookmarkStart w:id="288" w:name="FINDING_CR_17A"/>
            <w:r>
              <w:rPr>
                <w:i/>
                <w:sz w:val="22"/>
              </w:rPr>
              <w:t xml:space="preserve">A review of documents and staff interviews indicated that the school's physical restraint procedures do not include the following requirements:  </w:t>
            </w:r>
          </w:p>
          <w:p w14:paraId="46754C10" w14:textId="77777777" w:rsidR="00365244" w:rsidRDefault="00365244" w:rsidP="00365244">
            <w:pPr>
              <w:numPr>
                <w:ilvl w:val="0"/>
                <w:numId w:val="13"/>
              </w:numPr>
              <w:rPr>
                <w:i/>
                <w:sz w:val="22"/>
              </w:rPr>
            </w:pPr>
            <w:r>
              <w:rPr>
                <w:i/>
                <w:sz w:val="22"/>
              </w:rPr>
              <w:t xml:space="preserve">Methods for engaging parents in discussions about restraint </w:t>
            </w:r>
            <w:proofErr w:type="gramStart"/>
            <w:r>
              <w:rPr>
                <w:i/>
                <w:sz w:val="22"/>
              </w:rPr>
              <w:t>prevention;</w:t>
            </w:r>
            <w:proofErr w:type="gramEnd"/>
          </w:p>
          <w:p w14:paraId="1CF3CDA4" w14:textId="77777777" w:rsidR="00365244" w:rsidRDefault="00365244" w:rsidP="00365244">
            <w:pPr>
              <w:numPr>
                <w:ilvl w:val="0"/>
                <w:numId w:val="13"/>
              </w:numPr>
              <w:rPr>
                <w:i/>
                <w:sz w:val="22"/>
              </w:rPr>
            </w:pPr>
            <w:r>
              <w:rPr>
                <w:i/>
                <w:sz w:val="22"/>
              </w:rPr>
              <w:t xml:space="preserve">A description and explanation of the program's alternatives to physical </w:t>
            </w:r>
            <w:proofErr w:type="gramStart"/>
            <w:r>
              <w:rPr>
                <w:i/>
                <w:sz w:val="22"/>
              </w:rPr>
              <w:t>restraint;</w:t>
            </w:r>
            <w:proofErr w:type="gramEnd"/>
            <w:r>
              <w:rPr>
                <w:i/>
                <w:sz w:val="22"/>
              </w:rPr>
              <w:t xml:space="preserve"> </w:t>
            </w:r>
          </w:p>
          <w:p w14:paraId="5024DF86" w14:textId="77777777" w:rsidR="00365244" w:rsidRDefault="00365244" w:rsidP="00365244">
            <w:pPr>
              <w:numPr>
                <w:ilvl w:val="0"/>
                <w:numId w:val="13"/>
              </w:numPr>
              <w:rPr>
                <w:i/>
                <w:sz w:val="22"/>
              </w:rPr>
            </w:pPr>
            <w:r>
              <w:rPr>
                <w:i/>
                <w:sz w:val="22"/>
              </w:rPr>
              <w:t xml:space="preserve">Methods of physical restraint in emergency </w:t>
            </w:r>
            <w:proofErr w:type="gramStart"/>
            <w:r>
              <w:rPr>
                <w:i/>
                <w:sz w:val="22"/>
              </w:rPr>
              <w:t>situations;</w:t>
            </w:r>
            <w:proofErr w:type="gramEnd"/>
          </w:p>
          <w:p w14:paraId="319FF471" w14:textId="77777777" w:rsidR="00365244" w:rsidRDefault="00365244" w:rsidP="00365244">
            <w:pPr>
              <w:numPr>
                <w:ilvl w:val="0"/>
                <w:numId w:val="13"/>
              </w:numPr>
              <w:rPr>
                <w:i/>
                <w:sz w:val="22"/>
              </w:rPr>
            </w:pPr>
            <w:r>
              <w:rPr>
                <w:i/>
                <w:sz w:val="22"/>
              </w:rPr>
              <w:t>Complete components of written restraint report to parents; and</w:t>
            </w:r>
          </w:p>
          <w:p w14:paraId="607167F1" w14:textId="77777777" w:rsidR="00365244" w:rsidRDefault="00365244" w:rsidP="00365244">
            <w:pPr>
              <w:numPr>
                <w:ilvl w:val="0"/>
                <w:numId w:val="13"/>
              </w:numPr>
              <w:rPr>
                <w:i/>
                <w:sz w:val="22"/>
              </w:rPr>
            </w:pPr>
            <w:r>
              <w:rPr>
                <w:i/>
                <w:sz w:val="22"/>
              </w:rPr>
              <w:t>Complete reporting requirements.</w:t>
            </w:r>
          </w:p>
          <w:bookmarkEnd w:id="288"/>
          <w:p w14:paraId="79AD8108" w14:textId="77777777" w:rsidR="00365244" w:rsidRDefault="00365244">
            <w:pPr>
              <w:rPr>
                <w:i/>
                <w:sz w:val="22"/>
              </w:rPr>
            </w:pPr>
          </w:p>
        </w:tc>
      </w:tr>
    </w:tbl>
    <w:p w14:paraId="6BB5CEBE" w14:textId="77777777" w:rsidR="00365244" w:rsidRDefault="00365244">
      <w:pPr>
        <w:rPr>
          <w:sz w:val="22"/>
        </w:rPr>
      </w:pPr>
    </w:p>
    <w:p w14:paraId="38C94A5B" w14:textId="77777777" w:rsidR="00365244" w:rsidRDefault="00365244">
      <w:pPr>
        <w:sectPr w:rsidR="00365244" w:rsidSect="00365244">
          <w:footerReference w:type="default" r:id="rId15"/>
          <w:type w:val="continuous"/>
          <w:pgSz w:w="12240" w:h="15840" w:code="1"/>
          <w:pgMar w:top="1440" w:right="1440" w:bottom="1440" w:left="1440" w:header="720" w:footer="720" w:gutter="0"/>
          <w:cols w:space="720"/>
          <w:titlePg/>
        </w:sectPr>
      </w:pPr>
    </w:p>
    <w:p w14:paraId="1D365E4D" w14:textId="77777777" w:rsidR="00365244" w:rsidRDefault="0036524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65244" w14:paraId="773188F6" w14:textId="77777777" w:rsidTr="00365244">
        <w:tc>
          <w:tcPr>
            <w:tcW w:w="9576" w:type="dxa"/>
          </w:tcPr>
          <w:p w14:paraId="49CC7043" w14:textId="77777777" w:rsidR="00365244" w:rsidRDefault="00365244">
            <w:pPr>
              <w:jc w:val="center"/>
              <w:rPr>
                <w:sz w:val="22"/>
              </w:rPr>
            </w:pPr>
          </w:p>
          <w:p w14:paraId="42FB8E56" w14:textId="77777777" w:rsidR="00365244" w:rsidRDefault="00365244">
            <w:pPr>
              <w:jc w:val="center"/>
              <w:rPr>
                <w:sz w:val="22"/>
              </w:rPr>
            </w:pPr>
            <w:r>
              <w:rPr>
                <w:sz w:val="22"/>
              </w:rPr>
              <w:t>This Special Education and Civil Rights Final Report is also available at:</w:t>
            </w:r>
          </w:p>
          <w:p w14:paraId="47904478" w14:textId="77777777" w:rsidR="00365244" w:rsidRDefault="00365244">
            <w:pPr>
              <w:jc w:val="center"/>
              <w:rPr>
                <w:sz w:val="22"/>
              </w:rPr>
            </w:pPr>
            <w:hyperlink r:id="rId16" w:history="1">
              <w:r w:rsidRPr="000459B0">
                <w:rPr>
                  <w:rStyle w:val="Hyperlink"/>
                  <w:sz w:val="22"/>
                </w:rPr>
                <w:t>https://www.doe.mass.edu/psm/tfm/reports/</w:t>
              </w:r>
            </w:hyperlink>
            <w:r>
              <w:rPr>
                <w:sz w:val="22"/>
              </w:rPr>
              <w:t>.</w:t>
            </w:r>
          </w:p>
          <w:p w14:paraId="049F9786" w14:textId="77777777" w:rsidR="00365244" w:rsidRDefault="00365244">
            <w:pPr>
              <w:jc w:val="center"/>
              <w:rPr>
                <w:sz w:val="22"/>
              </w:rPr>
            </w:pPr>
            <w:r>
              <w:rPr>
                <w:sz w:val="22"/>
              </w:rPr>
              <w:t xml:space="preserve">Profile information supplied by each charter school and school district, including information for individual schools within districts, is available at </w:t>
            </w:r>
          </w:p>
          <w:p w14:paraId="7984A0AE" w14:textId="77777777" w:rsidR="00365244" w:rsidRDefault="00365244">
            <w:pPr>
              <w:jc w:val="center"/>
              <w:rPr>
                <w:sz w:val="22"/>
              </w:rPr>
            </w:pPr>
            <w:hyperlink r:id="rId17" w:history="1">
              <w:r>
                <w:rPr>
                  <w:rStyle w:val="Hyperlink"/>
                  <w:sz w:val="22"/>
                </w:rPr>
                <w:t>http://profiles.doe.mass.edu/</w:t>
              </w:r>
            </w:hyperlink>
            <w:r>
              <w:rPr>
                <w:sz w:val="22"/>
              </w:rPr>
              <w:t>.</w:t>
            </w:r>
          </w:p>
          <w:p w14:paraId="70152B78" w14:textId="77777777" w:rsidR="00365244" w:rsidRDefault="00365244">
            <w:pPr>
              <w:pStyle w:val="TOC8"/>
            </w:pPr>
          </w:p>
        </w:tc>
      </w:tr>
    </w:tbl>
    <w:p w14:paraId="426034A3" w14:textId="77777777" w:rsidR="00365244" w:rsidRDefault="00365244">
      <w:pPr>
        <w:ind w:left="360" w:hanging="360"/>
        <w:rPr>
          <w:sz w:val="22"/>
        </w:rPr>
      </w:pPr>
    </w:p>
    <w:tbl>
      <w:tblPr>
        <w:tblW w:w="0" w:type="auto"/>
        <w:tblLayout w:type="fixed"/>
        <w:tblLook w:val="0000" w:firstRow="0" w:lastRow="0" w:firstColumn="0" w:lastColumn="0" w:noHBand="0" w:noVBand="0"/>
      </w:tblPr>
      <w:tblGrid>
        <w:gridCol w:w="2088"/>
        <w:gridCol w:w="7110"/>
      </w:tblGrid>
      <w:tr w:rsidR="00365244" w:rsidRPr="00A47521" w14:paraId="6E8F5B16" w14:textId="77777777" w:rsidTr="00365244">
        <w:trPr>
          <w:trHeight w:val="495"/>
        </w:trPr>
        <w:tc>
          <w:tcPr>
            <w:tcW w:w="9198" w:type="dxa"/>
            <w:gridSpan w:val="2"/>
          </w:tcPr>
          <w:p w14:paraId="7FD02103" w14:textId="77777777" w:rsidR="00365244" w:rsidRPr="00A47521" w:rsidRDefault="00365244">
            <w:pPr>
              <w:rPr>
                <w:sz w:val="22"/>
                <w:szCs w:val="22"/>
                <w:lang w:val="fr-FR"/>
              </w:rPr>
            </w:pPr>
            <w:r w:rsidRPr="00A47521">
              <w:rPr>
                <w:sz w:val="22"/>
                <w:szCs w:val="22"/>
                <w:lang w:val="fr-FR"/>
              </w:rPr>
              <w:t xml:space="preserve">WBMS Final Report </w:t>
            </w:r>
            <w:r w:rsidR="00F36694">
              <w:rPr>
                <w:sz w:val="22"/>
                <w:szCs w:val="22"/>
                <w:lang w:val="fr-FR"/>
              </w:rPr>
              <w:t>01/2</w:t>
            </w:r>
            <w:r w:rsidR="00FF2025">
              <w:rPr>
                <w:sz w:val="22"/>
                <w:szCs w:val="22"/>
                <w:lang w:val="fr-FR"/>
              </w:rPr>
              <w:t>9</w:t>
            </w:r>
            <w:r w:rsidR="00F36694">
              <w:rPr>
                <w:sz w:val="22"/>
                <w:szCs w:val="22"/>
                <w:lang w:val="fr-FR"/>
              </w:rPr>
              <w:t>/2024</w:t>
            </w:r>
          </w:p>
        </w:tc>
      </w:tr>
      <w:tr w:rsidR="00365244" w14:paraId="7B2C3B8D" w14:textId="77777777" w:rsidTr="00365244">
        <w:trPr>
          <w:trHeight w:val="300"/>
        </w:trPr>
        <w:tc>
          <w:tcPr>
            <w:tcW w:w="2088" w:type="dxa"/>
          </w:tcPr>
          <w:p w14:paraId="0CA64385" w14:textId="77777777" w:rsidR="00365244" w:rsidRDefault="00365244">
            <w:pPr>
              <w:rPr>
                <w:sz w:val="22"/>
              </w:rPr>
            </w:pPr>
            <w:r>
              <w:rPr>
                <w:sz w:val="22"/>
              </w:rPr>
              <w:t>File Name:</w:t>
            </w:r>
          </w:p>
        </w:tc>
        <w:tc>
          <w:tcPr>
            <w:tcW w:w="7110" w:type="dxa"/>
          </w:tcPr>
          <w:p w14:paraId="617907C7" w14:textId="77777777" w:rsidR="00365244" w:rsidRDefault="00365244">
            <w:pPr>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sidR="00FF2025">
              <w:rPr>
                <w:sz w:val="22"/>
              </w:rPr>
              <w:t xml:space="preserve"> BHRTS</w:t>
            </w:r>
            <w:r w:rsidR="00FF2025">
              <w:rPr>
                <w:noProof/>
                <w:sz w:val="22"/>
              </w:rPr>
              <w:t xml:space="preserve"> </w:t>
            </w:r>
            <w:r>
              <w:rPr>
                <w:noProof/>
                <w:sz w:val="22"/>
              </w:rPr>
              <w:t> </w:t>
            </w:r>
            <w:r>
              <w:rPr>
                <w:noProof/>
                <w:sz w:val="22"/>
              </w:rPr>
              <w:t> </w:t>
            </w:r>
            <w:r>
              <w:rPr>
                <w:sz w:val="22"/>
              </w:rPr>
              <w:fldChar w:fldCharType="end"/>
            </w:r>
          </w:p>
        </w:tc>
      </w:tr>
      <w:tr w:rsidR="00365244" w:rsidRPr="00626BF5" w14:paraId="14BC3B2D" w14:textId="77777777" w:rsidTr="00365244">
        <w:trPr>
          <w:trHeight w:val="300"/>
        </w:trPr>
        <w:tc>
          <w:tcPr>
            <w:tcW w:w="2088" w:type="dxa"/>
          </w:tcPr>
          <w:p w14:paraId="6AF57D64" w14:textId="77777777" w:rsidR="00365244" w:rsidRDefault="00365244">
            <w:pPr>
              <w:rPr>
                <w:sz w:val="22"/>
              </w:rPr>
            </w:pPr>
            <w:r>
              <w:rPr>
                <w:sz w:val="22"/>
              </w:rPr>
              <w:t xml:space="preserve">Last Revised on: </w:t>
            </w:r>
          </w:p>
        </w:tc>
        <w:tc>
          <w:tcPr>
            <w:tcW w:w="7110" w:type="dxa"/>
          </w:tcPr>
          <w:p w14:paraId="66D85831" w14:textId="77777777" w:rsidR="00365244" w:rsidRPr="00626BF5" w:rsidRDefault="00365244">
            <w:pPr>
              <w:rPr>
                <w:sz w:val="22"/>
                <w:szCs w:val="22"/>
              </w:rPr>
            </w:pPr>
            <w:r w:rsidRPr="00626BF5">
              <w:rPr>
                <w:b/>
                <w:sz w:val="22"/>
                <w:szCs w:val="22"/>
              </w:rPr>
              <w:fldChar w:fldCharType="begin">
                <w:ffData>
                  <w:name w:val=""/>
                  <w:enabled/>
                  <w:calcOnExit w:val="0"/>
                  <w:textInput/>
                </w:ffData>
              </w:fldChar>
            </w:r>
            <w:r w:rsidRPr="00626BF5">
              <w:rPr>
                <w:b/>
                <w:sz w:val="22"/>
                <w:szCs w:val="22"/>
              </w:rPr>
              <w:instrText xml:space="preserve"> FORMTEXT </w:instrText>
            </w:r>
            <w:r w:rsidRPr="00626BF5">
              <w:rPr>
                <w:b/>
                <w:sz w:val="22"/>
                <w:szCs w:val="22"/>
              </w:rPr>
            </w:r>
            <w:r w:rsidRPr="00626BF5">
              <w:rPr>
                <w:b/>
                <w:sz w:val="22"/>
                <w:szCs w:val="22"/>
              </w:rPr>
              <w:fldChar w:fldCharType="separate"/>
            </w:r>
            <w:r w:rsidRPr="00626BF5">
              <w:rPr>
                <w:b/>
                <w:sz w:val="22"/>
                <w:szCs w:val="22"/>
              </w:rPr>
              <w:t> </w:t>
            </w:r>
            <w:r w:rsidRPr="00626BF5">
              <w:rPr>
                <w:b/>
                <w:sz w:val="22"/>
                <w:szCs w:val="22"/>
              </w:rPr>
              <w:t> </w:t>
            </w:r>
            <w:r w:rsidR="00FF2025">
              <w:rPr>
                <w:b/>
                <w:sz w:val="22"/>
                <w:szCs w:val="22"/>
              </w:rPr>
              <w:t>01/29/2024</w:t>
            </w:r>
            <w:r w:rsidRPr="00626BF5">
              <w:rPr>
                <w:b/>
                <w:sz w:val="22"/>
                <w:szCs w:val="22"/>
              </w:rPr>
              <w:t> </w:t>
            </w:r>
            <w:r w:rsidRPr="00626BF5">
              <w:rPr>
                <w:b/>
                <w:sz w:val="22"/>
                <w:szCs w:val="22"/>
              </w:rPr>
              <w:t> </w:t>
            </w:r>
            <w:r w:rsidRPr="00626BF5">
              <w:rPr>
                <w:b/>
                <w:sz w:val="22"/>
                <w:szCs w:val="22"/>
              </w:rPr>
              <w:t> </w:t>
            </w:r>
            <w:r w:rsidRPr="00626BF5">
              <w:rPr>
                <w:b/>
                <w:sz w:val="22"/>
                <w:szCs w:val="22"/>
              </w:rPr>
              <w:fldChar w:fldCharType="end"/>
            </w:r>
          </w:p>
        </w:tc>
      </w:tr>
      <w:tr w:rsidR="00365244" w:rsidRPr="00626BF5" w14:paraId="444F7B40" w14:textId="77777777" w:rsidTr="00365244">
        <w:trPr>
          <w:trHeight w:val="300"/>
        </w:trPr>
        <w:tc>
          <w:tcPr>
            <w:tcW w:w="2088" w:type="dxa"/>
          </w:tcPr>
          <w:p w14:paraId="1436EBFE" w14:textId="77777777" w:rsidR="00365244" w:rsidRDefault="00365244">
            <w:pPr>
              <w:rPr>
                <w:sz w:val="22"/>
              </w:rPr>
            </w:pPr>
            <w:r>
              <w:rPr>
                <w:sz w:val="22"/>
              </w:rPr>
              <w:t>Prepared by:</w:t>
            </w:r>
          </w:p>
        </w:tc>
        <w:tc>
          <w:tcPr>
            <w:tcW w:w="7110" w:type="dxa"/>
          </w:tcPr>
          <w:p w14:paraId="1A081D0F" w14:textId="77777777" w:rsidR="00365244" w:rsidRPr="00626BF5" w:rsidRDefault="00365244">
            <w:pPr>
              <w:rPr>
                <w:sz w:val="22"/>
                <w:szCs w:val="22"/>
              </w:rPr>
            </w:pPr>
            <w:r w:rsidRPr="00626BF5">
              <w:rPr>
                <w:b/>
                <w:sz w:val="22"/>
                <w:szCs w:val="22"/>
              </w:rPr>
              <w:fldChar w:fldCharType="begin">
                <w:ffData>
                  <w:name w:val=""/>
                  <w:enabled/>
                  <w:calcOnExit w:val="0"/>
                  <w:textInput/>
                </w:ffData>
              </w:fldChar>
            </w:r>
            <w:r w:rsidRPr="00626BF5">
              <w:rPr>
                <w:b/>
                <w:sz w:val="22"/>
                <w:szCs w:val="22"/>
              </w:rPr>
              <w:instrText xml:space="preserve"> FORMTEXT </w:instrText>
            </w:r>
            <w:r w:rsidRPr="00626BF5">
              <w:rPr>
                <w:b/>
                <w:sz w:val="22"/>
                <w:szCs w:val="22"/>
              </w:rPr>
            </w:r>
            <w:r w:rsidRPr="00626BF5">
              <w:rPr>
                <w:b/>
                <w:sz w:val="22"/>
                <w:szCs w:val="22"/>
              </w:rPr>
              <w:fldChar w:fldCharType="separate"/>
            </w:r>
            <w:r w:rsidRPr="00626BF5">
              <w:rPr>
                <w:b/>
                <w:sz w:val="22"/>
                <w:szCs w:val="22"/>
              </w:rPr>
              <w:t> </w:t>
            </w:r>
            <w:r w:rsidRPr="00626BF5">
              <w:rPr>
                <w:b/>
                <w:sz w:val="22"/>
                <w:szCs w:val="22"/>
              </w:rPr>
              <w:t> </w:t>
            </w:r>
            <w:r w:rsidR="00FF2025">
              <w:rPr>
                <w:b/>
                <w:sz w:val="22"/>
                <w:szCs w:val="22"/>
              </w:rPr>
              <w:t xml:space="preserve"> JE/JK/AP</w:t>
            </w:r>
            <w:r w:rsidR="00FF2025" w:rsidRPr="00626BF5">
              <w:rPr>
                <w:b/>
                <w:sz w:val="22"/>
                <w:szCs w:val="22"/>
              </w:rPr>
              <w:t xml:space="preserve"> </w:t>
            </w:r>
            <w:r w:rsidRPr="00626BF5">
              <w:rPr>
                <w:b/>
                <w:sz w:val="22"/>
                <w:szCs w:val="22"/>
              </w:rPr>
              <w:t> </w:t>
            </w:r>
            <w:r w:rsidRPr="00626BF5">
              <w:rPr>
                <w:b/>
                <w:sz w:val="22"/>
                <w:szCs w:val="22"/>
              </w:rPr>
              <w:t> </w:t>
            </w:r>
            <w:r w:rsidRPr="00626BF5">
              <w:rPr>
                <w:b/>
                <w:sz w:val="22"/>
                <w:szCs w:val="22"/>
              </w:rPr>
              <w:t> </w:t>
            </w:r>
            <w:r w:rsidRPr="00626BF5">
              <w:rPr>
                <w:b/>
                <w:sz w:val="22"/>
                <w:szCs w:val="22"/>
              </w:rPr>
              <w:fldChar w:fldCharType="end"/>
            </w:r>
          </w:p>
        </w:tc>
      </w:tr>
    </w:tbl>
    <w:p w14:paraId="383825EF" w14:textId="77777777" w:rsidR="00365244" w:rsidRDefault="00365244" w:rsidP="00365244"/>
    <w:p w14:paraId="5D1419F0" w14:textId="77777777" w:rsidR="00365244" w:rsidRDefault="00365244" w:rsidP="00365244">
      <w:r>
        <w:t xml:space="preserve">  </w:t>
      </w:r>
    </w:p>
    <w:sectPr w:rsidR="00365244" w:rsidSect="0036524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DFA09" w14:textId="77777777" w:rsidR="00654DC9" w:rsidRDefault="00654DC9">
      <w:r>
        <w:separator/>
      </w:r>
    </w:p>
  </w:endnote>
  <w:endnote w:type="continuationSeparator" w:id="0">
    <w:p w14:paraId="6D4782E2" w14:textId="77777777" w:rsidR="00654DC9" w:rsidRDefault="00654DC9">
      <w:r>
        <w:continuationSeparator/>
      </w:r>
    </w:p>
  </w:endnote>
  <w:endnote w:type="continuationNotice" w:id="1">
    <w:p w14:paraId="01C5AD0B" w14:textId="77777777" w:rsidR="00654DC9" w:rsidRDefault="00654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4809" w14:textId="77777777" w:rsidR="00365244" w:rsidRDefault="00365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FE6647" w14:textId="77777777" w:rsidR="00365244" w:rsidRDefault="003652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6392" w14:textId="77777777" w:rsidR="00365244" w:rsidRDefault="00365244" w:rsidP="00365244">
    <w:pPr>
      <w:pStyle w:val="Footer"/>
      <w:pBdr>
        <w:top w:val="single" w:sz="4" w:space="1" w:color="auto"/>
      </w:pBdr>
      <w:ind w:right="360"/>
      <w:jc w:val="right"/>
      <w:rPr>
        <w:sz w:val="16"/>
        <w:szCs w:val="16"/>
      </w:rPr>
    </w:pPr>
    <w:r>
      <w:rPr>
        <w:sz w:val="16"/>
        <w:szCs w:val="16"/>
      </w:rPr>
      <w:t>Template Version 231218</w:t>
    </w:r>
  </w:p>
  <w:p w14:paraId="7ED1915B" w14:textId="77777777" w:rsidR="00365244" w:rsidRDefault="0036524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8C24E8A" w14:textId="77777777" w:rsidR="00365244" w:rsidRDefault="00365244">
    <w:pPr>
      <w:pStyle w:val="Footer"/>
      <w:tabs>
        <w:tab w:val="clear" w:pos="8640"/>
      </w:tabs>
      <w:ind w:right="360"/>
      <w:jc w:val="center"/>
    </w:pPr>
    <w:bookmarkStart w:id="289" w:name="reportNameFooterSec3"/>
    <w:r>
      <w:t>Blue Hills Regional Technical</w:t>
    </w:r>
    <w:bookmarkEnd w:id="289"/>
    <w:r w:rsidR="001A0B21">
      <w:t xml:space="preserve"> </w:t>
    </w:r>
    <w:r w:rsidR="008F4E02">
      <w:t>School</w:t>
    </w:r>
    <w:r>
      <w:t xml:space="preserve"> Special Education &amp; Civil Rights Monitoring Report – </w:t>
    </w:r>
    <w:bookmarkStart w:id="290" w:name="reportDateFooterSec3"/>
    <w:r>
      <w:t>01/</w:t>
    </w:r>
    <w:r w:rsidR="005168D4">
      <w:t>31</w:t>
    </w:r>
    <w:r>
      <w:t>/2024</w:t>
    </w:r>
    <w:bookmarkEnd w:id="290"/>
  </w:p>
  <w:p w14:paraId="614BCEFC" w14:textId="77777777" w:rsidR="00365244" w:rsidRDefault="00365244">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62BDE" w14:textId="77777777" w:rsidR="00654DC9" w:rsidRDefault="00654DC9">
      <w:r>
        <w:separator/>
      </w:r>
    </w:p>
  </w:footnote>
  <w:footnote w:type="continuationSeparator" w:id="0">
    <w:p w14:paraId="515B65D8" w14:textId="77777777" w:rsidR="00654DC9" w:rsidRDefault="00654DC9">
      <w:r>
        <w:continuationSeparator/>
      </w:r>
    </w:p>
  </w:footnote>
  <w:footnote w:type="continuationNotice" w:id="1">
    <w:p w14:paraId="65B6528B" w14:textId="77777777" w:rsidR="00654DC9" w:rsidRDefault="00654D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F16DFA"/>
    <w:multiLevelType w:val="hybridMultilevel"/>
    <w:tmpl w:val="C29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39021F"/>
    <w:multiLevelType w:val="hybridMultilevel"/>
    <w:tmpl w:val="F986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2705355">
    <w:abstractNumId w:val="5"/>
  </w:num>
  <w:num w:numId="2" w16cid:durableId="1099066101">
    <w:abstractNumId w:val="2"/>
  </w:num>
  <w:num w:numId="3" w16cid:durableId="262882544">
    <w:abstractNumId w:val="7"/>
  </w:num>
  <w:num w:numId="4" w16cid:durableId="1692955121">
    <w:abstractNumId w:val="6"/>
  </w:num>
  <w:num w:numId="5" w16cid:durableId="1895969877">
    <w:abstractNumId w:val="3"/>
  </w:num>
  <w:num w:numId="6" w16cid:durableId="1886062102">
    <w:abstractNumId w:val="0"/>
  </w:num>
  <w:num w:numId="7" w16cid:durableId="775750533">
    <w:abstractNumId w:val="1"/>
  </w:num>
  <w:num w:numId="8" w16cid:durableId="735661630">
    <w:abstractNumId w:val="10"/>
  </w:num>
  <w:num w:numId="9" w16cid:durableId="1624657386">
    <w:abstractNumId w:val="11"/>
  </w:num>
  <w:num w:numId="10" w16cid:durableId="1209684590">
    <w:abstractNumId w:val="12"/>
  </w:num>
  <w:num w:numId="11" w16cid:durableId="170075420">
    <w:abstractNumId w:val="9"/>
  </w:num>
  <w:num w:numId="12" w16cid:durableId="1348948850">
    <w:abstractNumId w:val="8"/>
  </w:num>
  <w:num w:numId="13" w16cid:durableId="212195351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3307"/>
    <w:rsid w:val="000B7AD7"/>
    <w:rsid w:val="000C0465"/>
    <w:rsid w:val="0011694E"/>
    <w:rsid w:val="00174323"/>
    <w:rsid w:val="00181C87"/>
    <w:rsid w:val="001A0B21"/>
    <w:rsid w:val="001A3DB1"/>
    <w:rsid w:val="00220F54"/>
    <w:rsid w:val="00230A54"/>
    <w:rsid w:val="00347EBE"/>
    <w:rsid w:val="00365244"/>
    <w:rsid w:val="00370F0D"/>
    <w:rsid w:val="00391C28"/>
    <w:rsid w:val="00446E51"/>
    <w:rsid w:val="00453438"/>
    <w:rsid w:val="00464854"/>
    <w:rsid w:val="005168D4"/>
    <w:rsid w:val="005E0953"/>
    <w:rsid w:val="00647C49"/>
    <w:rsid w:val="00654DC9"/>
    <w:rsid w:val="006554FF"/>
    <w:rsid w:val="00676B23"/>
    <w:rsid w:val="00712379"/>
    <w:rsid w:val="00767EFD"/>
    <w:rsid w:val="00856B5C"/>
    <w:rsid w:val="008F4E02"/>
    <w:rsid w:val="00930127"/>
    <w:rsid w:val="00A1119B"/>
    <w:rsid w:val="00AA43E3"/>
    <w:rsid w:val="00AC341A"/>
    <w:rsid w:val="00B325ED"/>
    <w:rsid w:val="00B729DF"/>
    <w:rsid w:val="00BA1C07"/>
    <w:rsid w:val="00D14A51"/>
    <w:rsid w:val="00E4371B"/>
    <w:rsid w:val="00E66EC8"/>
    <w:rsid w:val="00ED0CF6"/>
    <w:rsid w:val="00F00908"/>
    <w:rsid w:val="00F2694C"/>
    <w:rsid w:val="00F36694"/>
    <w:rsid w:val="00F4290E"/>
    <w:rsid w:val="00FF2025"/>
    <w:rsid w:val="21C0687A"/>
    <w:rsid w:val="318A40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B742E"/>
  <w15:chartTrackingRefBased/>
  <w15:docId w15:val="{E60BF232-09E0-4EF5-8C0A-5241B66E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F2025"/>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3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2023-24 Blue Hills Regional Vocational Technical School PSM Report</vt:lpstr>
    </vt:vector>
  </TitlesOfParts>
  <Company/>
  <LinksUpToDate>false</LinksUpToDate>
  <CharactersWithSpaces>21516</CharactersWithSpaces>
  <SharedDoc>false</SharedDoc>
  <HLinks>
    <vt:vector size="78"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1507383</vt:i4>
      </vt:variant>
      <vt:variant>
        <vt:i4>38</vt:i4>
      </vt:variant>
      <vt:variant>
        <vt:i4>0</vt:i4>
      </vt:variant>
      <vt:variant>
        <vt:i4>5</vt:i4>
      </vt:variant>
      <vt:variant>
        <vt:lpwstr/>
      </vt:variant>
      <vt:variant>
        <vt:lpwstr>_Toc157414051</vt:lpwstr>
      </vt:variant>
      <vt:variant>
        <vt:i4>1507383</vt:i4>
      </vt:variant>
      <vt:variant>
        <vt:i4>32</vt:i4>
      </vt:variant>
      <vt:variant>
        <vt:i4>0</vt:i4>
      </vt:variant>
      <vt:variant>
        <vt:i4>5</vt:i4>
      </vt:variant>
      <vt:variant>
        <vt:lpwstr/>
      </vt:variant>
      <vt:variant>
        <vt:lpwstr>_Toc157414050</vt:lpwstr>
      </vt:variant>
      <vt:variant>
        <vt:i4>1441847</vt:i4>
      </vt:variant>
      <vt:variant>
        <vt:i4>26</vt:i4>
      </vt:variant>
      <vt:variant>
        <vt:i4>0</vt:i4>
      </vt:variant>
      <vt:variant>
        <vt:i4>5</vt:i4>
      </vt:variant>
      <vt:variant>
        <vt:lpwstr/>
      </vt:variant>
      <vt:variant>
        <vt:lpwstr>_Toc157414049</vt:lpwstr>
      </vt:variant>
      <vt:variant>
        <vt:i4>1441847</vt:i4>
      </vt:variant>
      <vt:variant>
        <vt:i4>20</vt:i4>
      </vt:variant>
      <vt:variant>
        <vt:i4>0</vt:i4>
      </vt:variant>
      <vt:variant>
        <vt:i4>5</vt:i4>
      </vt:variant>
      <vt:variant>
        <vt:lpwstr/>
      </vt:variant>
      <vt:variant>
        <vt:lpwstr>_Toc157414048</vt:lpwstr>
      </vt:variant>
      <vt:variant>
        <vt:i4>1441847</vt:i4>
      </vt:variant>
      <vt:variant>
        <vt:i4>14</vt:i4>
      </vt:variant>
      <vt:variant>
        <vt:i4>0</vt:i4>
      </vt:variant>
      <vt:variant>
        <vt:i4>5</vt:i4>
      </vt:variant>
      <vt:variant>
        <vt:lpwstr/>
      </vt:variant>
      <vt:variant>
        <vt:lpwstr>_Toc157414047</vt:lpwstr>
      </vt:variant>
      <vt:variant>
        <vt:i4>1441847</vt:i4>
      </vt:variant>
      <vt:variant>
        <vt:i4>8</vt:i4>
      </vt:variant>
      <vt:variant>
        <vt:i4>0</vt:i4>
      </vt:variant>
      <vt:variant>
        <vt:i4>5</vt:i4>
      </vt:variant>
      <vt:variant>
        <vt:lpwstr/>
      </vt:variant>
      <vt:variant>
        <vt:lpwstr>_Toc157414046</vt:lpwstr>
      </vt:variant>
      <vt:variant>
        <vt:i4>1441847</vt:i4>
      </vt:variant>
      <vt:variant>
        <vt:i4>2</vt:i4>
      </vt:variant>
      <vt:variant>
        <vt:i4>0</vt:i4>
      </vt:variant>
      <vt:variant>
        <vt:i4>5</vt:i4>
      </vt:variant>
      <vt:variant>
        <vt:lpwstr/>
      </vt:variant>
      <vt:variant>
        <vt:lpwstr>_Toc157414045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Blue Hills Regional Vocational Technical School PSM Report</dc:title>
  <dc:subject/>
  <dc:creator>DESE</dc:creator>
  <cp:keywords/>
  <cp:lastModifiedBy>Zou, Dong (EOE)</cp:lastModifiedBy>
  <cp:revision>4</cp:revision>
  <cp:lastPrinted>2021-12-23T16:21:00Z</cp:lastPrinted>
  <dcterms:created xsi:type="dcterms:W3CDTF">2024-10-11T16:26:00Z</dcterms:created>
  <dcterms:modified xsi:type="dcterms:W3CDTF">2024-10-15T17:41:00Z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