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066C" w14:textId="7E5D4597" w:rsidR="00347D9A" w:rsidRPr="00232808" w:rsidRDefault="00C95812" w:rsidP="002F2E0C">
      <w:pPr>
        <w:rPr>
          <w:rFonts w:ascii="Arial" w:hAnsi="Arial" w:cs="Arial"/>
          <w:sz w:val="22"/>
        </w:rPr>
      </w:pPr>
      <w:r>
        <w:rPr>
          <w:rFonts w:ascii="Arial" w:hAnsi="Arial" w:cs="Arial"/>
          <w:noProof/>
        </w:rPr>
        <w:drawing>
          <wp:inline distT="0" distB="0" distL="0" distR="0" wp14:anchorId="2DB9BFB2" wp14:editId="194B71E6">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0C5A2F49" w14:textId="77777777" w:rsidR="00347D9A" w:rsidRPr="00AF0528" w:rsidRDefault="00347D9A" w:rsidP="00347D9A">
      <w:pPr>
        <w:rPr>
          <w:rFonts w:ascii="Arial" w:hAnsi="Arial" w:cs="Arial"/>
          <w:sz w:val="24"/>
          <w:szCs w:val="24"/>
        </w:rPr>
      </w:pPr>
    </w:p>
    <w:p w14:paraId="009F91F6" w14:textId="2F5FF524" w:rsidR="00347D9A" w:rsidRPr="00296E50" w:rsidRDefault="008504D5" w:rsidP="00347D9A">
      <w:pPr>
        <w:jc w:val="center"/>
        <w:rPr>
          <w:rFonts w:ascii="Arial" w:hAnsi="Arial" w:cs="Arial"/>
          <w:b/>
          <w:sz w:val="28"/>
          <w:szCs w:val="28"/>
        </w:rPr>
      </w:pPr>
      <w:bookmarkStart w:id="0" w:name="rptName"/>
      <w:r w:rsidRPr="00296E50">
        <w:rPr>
          <w:rFonts w:ascii="Arial" w:hAnsi="Arial" w:cs="Arial"/>
          <w:b/>
          <w:sz w:val="28"/>
          <w:szCs w:val="28"/>
        </w:rPr>
        <w:t>Belmont</w:t>
      </w:r>
      <w:bookmarkEnd w:id="0"/>
      <w:r w:rsidR="00977EB3" w:rsidRPr="00296E50">
        <w:rPr>
          <w:rFonts w:ascii="Arial" w:hAnsi="Arial" w:cs="Arial"/>
          <w:b/>
          <w:sz w:val="28"/>
          <w:szCs w:val="28"/>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8504D5" w:rsidP="009B4768">
      <w:pPr>
        <w:pStyle w:val="Heading1"/>
      </w:pPr>
      <w:bookmarkStart w:id="1" w:name="_Toc231991525"/>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617A09BF" w14:textId="77777777" w:rsidR="0014491F" w:rsidRDefault="0014491F" w:rsidP="00C05FFD">
      <w:pPr>
        <w:jc w:val="center"/>
        <w:rPr>
          <w:rFonts w:ascii="Arial" w:hAnsi="Arial" w:cs="Arial"/>
          <w:b/>
          <w:sz w:val="24"/>
          <w:szCs w:val="24"/>
        </w:rPr>
      </w:pPr>
    </w:p>
    <w:p w14:paraId="6EEDFD06" w14:textId="77777777" w:rsidR="0014491F" w:rsidRPr="0089236F" w:rsidRDefault="0014491F" w:rsidP="0014491F">
      <w:pPr>
        <w:jc w:val="center"/>
        <w:rPr>
          <w:rFonts w:ascii="Arial" w:hAnsi="Arial" w:cs="Arial"/>
          <w:b/>
          <w:i/>
          <w:sz w:val="28"/>
          <w:szCs w:val="28"/>
        </w:rPr>
      </w:pPr>
      <w:r w:rsidRPr="0089236F">
        <w:rPr>
          <w:rFonts w:ascii="Arial" w:hAnsi="Arial" w:cs="Arial"/>
          <w:b/>
          <w:sz w:val="28"/>
          <w:szCs w:val="28"/>
        </w:rPr>
        <w:t>Office of Public School Monitoring</w:t>
      </w:r>
    </w:p>
    <w:p w14:paraId="5186C8F8" w14:textId="77777777" w:rsidR="0014491F" w:rsidRPr="0089236F" w:rsidRDefault="0014491F" w:rsidP="006B199C">
      <w:pPr>
        <w:rPr>
          <w:rFonts w:ascii="Arial" w:hAnsi="Arial" w:cs="Arial"/>
          <w:b/>
          <w:sz w:val="28"/>
          <w:szCs w:val="28"/>
        </w:rPr>
      </w:pPr>
    </w:p>
    <w:p w14:paraId="0C3F62BE" w14:textId="700095A7" w:rsidR="00347D9A" w:rsidRPr="0089236F" w:rsidRDefault="008504D5" w:rsidP="00C05FFD">
      <w:pPr>
        <w:jc w:val="center"/>
        <w:rPr>
          <w:rFonts w:ascii="Arial" w:hAnsi="Arial" w:cs="Arial"/>
          <w:b/>
          <w:sz w:val="28"/>
          <w:szCs w:val="28"/>
        </w:rPr>
      </w:pPr>
      <w:r w:rsidRPr="0089236F">
        <w:rPr>
          <w:rFonts w:ascii="Arial" w:hAnsi="Arial" w:cs="Arial"/>
          <w:b/>
          <w:sz w:val="28"/>
          <w:szCs w:val="28"/>
        </w:rPr>
        <w:t xml:space="preserve">For </w:t>
      </w:r>
      <w:bookmarkStart w:id="2" w:name="CrGroup1"/>
      <w:r w:rsidRPr="0089236F">
        <w:rPr>
          <w:rFonts w:ascii="Arial" w:hAnsi="Arial" w:cs="Arial"/>
          <w:b/>
          <w:sz w:val="28"/>
          <w:szCs w:val="28"/>
        </w:rPr>
        <w:t>Group A</w:t>
      </w:r>
      <w:bookmarkEnd w:id="2"/>
      <w:r w:rsidRPr="0089236F">
        <w:rPr>
          <w:rFonts w:ascii="Arial" w:hAnsi="Arial" w:cs="Arial"/>
          <w:b/>
          <w:sz w:val="28"/>
          <w:szCs w:val="28"/>
        </w:rPr>
        <w:t xml:space="preserve"> Universal Standards</w:t>
      </w:r>
    </w:p>
    <w:p w14:paraId="76BBC78C" w14:textId="77777777" w:rsidR="00347D9A" w:rsidRPr="0089236F" w:rsidRDefault="00347D9A" w:rsidP="00347D9A">
      <w:pPr>
        <w:jc w:val="center"/>
        <w:rPr>
          <w:rFonts w:ascii="Arial" w:hAnsi="Arial" w:cs="Arial"/>
          <w:b/>
          <w:sz w:val="28"/>
          <w:szCs w:val="28"/>
        </w:rPr>
      </w:pPr>
    </w:p>
    <w:p w14:paraId="1CE32C5D" w14:textId="77777777" w:rsidR="00347D9A" w:rsidRPr="0089236F" w:rsidRDefault="00347D9A" w:rsidP="00347D9A">
      <w:pPr>
        <w:jc w:val="center"/>
        <w:rPr>
          <w:rFonts w:ascii="Arial" w:hAnsi="Arial" w:cs="Arial"/>
          <w:b/>
          <w:sz w:val="28"/>
          <w:szCs w:val="28"/>
        </w:rPr>
      </w:pPr>
    </w:p>
    <w:p w14:paraId="5229B1D8" w14:textId="7979A058" w:rsidR="00347D9A" w:rsidRPr="0089236F" w:rsidRDefault="008504D5" w:rsidP="00347D9A">
      <w:pPr>
        <w:jc w:val="center"/>
        <w:rPr>
          <w:rFonts w:ascii="Arial" w:hAnsi="Arial" w:cs="Arial"/>
          <w:b/>
          <w:sz w:val="28"/>
          <w:szCs w:val="28"/>
        </w:rPr>
      </w:pPr>
      <w:r w:rsidRPr="0089236F">
        <w:rPr>
          <w:rFonts w:ascii="Arial" w:hAnsi="Arial" w:cs="Arial"/>
          <w:b/>
          <w:sz w:val="28"/>
          <w:szCs w:val="28"/>
        </w:rPr>
        <w:t xml:space="preserve">Dates of Onsite Visit: </w:t>
      </w:r>
      <w:bookmarkStart w:id="3" w:name="onsiteVisitDate"/>
      <w:r w:rsidRPr="0089236F">
        <w:rPr>
          <w:rFonts w:ascii="Arial" w:hAnsi="Arial" w:cs="Arial"/>
          <w:b/>
          <w:sz w:val="28"/>
          <w:szCs w:val="28"/>
        </w:rPr>
        <w:t>April 14-1</w:t>
      </w:r>
      <w:r w:rsidR="00977EB3" w:rsidRPr="0089236F">
        <w:rPr>
          <w:rFonts w:ascii="Arial" w:hAnsi="Arial" w:cs="Arial"/>
          <w:b/>
          <w:sz w:val="28"/>
          <w:szCs w:val="28"/>
        </w:rPr>
        <w:t>5</w:t>
      </w:r>
      <w:r w:rsidRPr="0089236F">
        <w:rPr>
          <w:rFonts w:ascii="Arial" w:hAnsi="Arial" w:cs="Arial"/>
          <w:b/>
          <w:sz w:val="28"/>
          <w:szCs w:val="28"/>
        </w:rPr>
        <w:t>, 2026</w:t>
      </w:r>
      <w:bookmarkEnd w:id="3"/>
    </w:p>
    <w:p w14:paraId="24987EF1" w14:textId="7E712093" w:rsidR="00347D9A" w:rsidRPr="0089236F" w:rsidRDefault="008504D5" w:rsidP="00347D9A">
      <w:pPr>
        <w:jc w:val="center"/>
        <w:rPr>
          <w:rFonts w:ascii="Arial" w:hAnsi="Arial" w:cs="Arial"/>
          <w:b/>
          <w:sz w:val="28"/>
          <w:szCs w:val="28"/>
        </w:rPr>
      </w:pPr>
      <w:r w:rsidRPr="0089236F">
        <w:rPr>
          <w:rFonts w:ascii="Arial" w:hAnsi="Arial" w:cs="Arial"/>
          <w:b/>
          <w:sz w:val="28"/>
          <w:szCs w:val="28"/>
        </w:rPr>
        <w:t xml:space="preserve">Date of Report: </w:t>
      </w:r>
      <w:r w:rsidR="00977EB3" w:rsidRPr="0089236F">
        <w:rPr>
          <w:rFonts w:ascii="Arial" w:hAnsi="Arial" w:cs="Arial"/>
          <w:b/>
          <w:sz w:val="28"/>
          <w:szCs w:val="28"/>
        </w:rPr>
        <w:t xml:space="preserve">June </w:t>
      </w:r>
      <w:r w:rsidR="0014491F" w:rsidRPr="0089236F">
        <w:rPr>
          <w:rFonts w:ascii="Arial" w:hAnsi="Arial" w:cs="Arial"/>
          <w:b/>
          <w:sz w:val="28"/>
          <w:szCs w:val="28"/>
        </w:rPr>
        <w:t>1</w:t>
      </w:r>
      <w:r w:rsidR="00C95812" w:rsidRPr="0089236F">
        <w:rPr>
          <w:rFonts w:ascii="Arial" w:hAnsi="Arial" w:cs="Arial"/>
          <w:b/>
          <w:sz w:val="28"/>
          <w:szCs w:val="28"/>
        </w:rPr>
        <w:t>8</w:t>
      </w:r>
      <w:r w:rsidR="00977EB3" w:rsidRPr="0089236F">
        <w:rPr>
          <w:rFonts w:ascii="Arial" w:hAnsi="Arial" w:cs="Arial"/>
          <w:b/>
          <w:sz w:val="28"/>
          <w:szCs w:val="28"/>
        </w:rPr>
        <w:t>, 2026</w:t>
      </w:r>
    </w:p>
    <w:p w14:paraId="175DA5E7" w14:textId="70E4CADA" w:rsidR="00977EB3" w:rsidRPr="0089236F" w:rsidRDefault="00977EB3" w:rsidP="00347D9A">
      <w:pPr>
        <w:jc w:val="center"/>
        <w:rPr>
          <w:rFonts w:ascii="Arial" w:hAnsi="Arial" w:cs="Arial"/>
          <w:b/>
          <w:sz w:val="28"/>
          <w:szCs w:val="28"/>
        </w:rPr>
      </w:pPr>
      <w:r w:rsidRPr="0089236F">
        <w:rPr>
          <w:rFonts w:ascii="Arial" w:hAnsi="Arial" w:cs="Arial"/>
          <w:b/>
          <w:sz w:val="28"/>
          <w:szCs w:val="28"/>
        </w:rPr>
        <w:t xml:space="preserve">Corrective Action Plan Due: July </w:t>
      </w:r>
      <w:r w:rsidR="00C95812" w:rsidRPr="0089236F">
        <w:rPr>
          <w:rFonts w:ascii="Arial" w:hAnsi="Arial" w:cs="Arial"/>
          <w:b/>
          <w:sz w:val="28"/>
          <w:szCs w:val="28"/>
        </w:rPr>
        <w:t>20</w:t>
      </w:r>
      <w:r w:rsidRPr="0089236F">
        <w:rPr>
          <w:rFonts w:ascii="Arial" w:hAnsi="Arial" w:cs="Arial"/>
          <w:b/>
          <w:sz w:val="28"/>
          <w:szCs w:val="28"/>
        </w:rPr>
        <w:t>, 2026</w:t>
      </w:r>
    </w:p>
    <w:p w14:paraId="094AA45E" w14:textId="77777777" w:rsidR="00347D9A" w:rsidRPr="0089236F" w:rsidRDefault="00347D9A" w:rsidP="00347D9A">
      <w:pPr>
        <w:jc w:val="center"/>
        <w:rPr>
          <w:rFonts w:ascii="Arial" w:hAnsi="Arial" w:cs="Arial"/>
          <w:b/>
          <w:sz w:val="28"/>
          <w:szCs w:val="28"/>
        </w:rPr>
      </w:pPr>
    </w:p>
    <w:p w14:paraId="0F906233" w14:textId="77777777" w:rsidR="00347D9A" w:rsidRPr="0089236F" w:rsidRDefault="00347D9A" w:rsidP="00347D9A">
      <w:pPr>
        <w:jc w:val="center"/>
        <w:rPr>
          <w:rFonts w:ascii="Arial" w:hAnsi="Arial" w:cs="Arial"/>
          <w:b/>
          <w:sz w:val="28"/>
          <w:szCs w:val="28"/>
        </w:rPr>
      </w:pPr>
    </w:p>
    <w:p w14:paraId="3113ECE9" w14:textId="204DB6B8" w:rsidR="00347D9A" w:rsidRPr="0089236F" w:rsidRDefault="008504D5" w:rsidP="00347D9A">
      <w:pPr>
        <w:jc w:val="center"/>
        <w:rPr>
          <w:rFonts w:ascii="Arial" w:hAnsi="Arial" w:cs="Arial"/>
          <w:b/>
          <w:sz w:val="28"/>
          <w:szCs w:val="28"/>
        </w:rPr>
      </w:pPr>
      <w:r w:rsidRPr="0089236F">
        <w:rPr>
          <w:rFonts w:ascii="Arial" w:hAnsi="Arial" w:cs="Arial"/>
          <w:b/>
          <w:sz w:val="28"/>
          <w:szCs w:val="28"/>
        </w:rPr>
        <w:t>Department of Elementary and Secondary Education Onsite Team Member</w:t>
      </w:r>
      <w:r w:rsidR="0014491F" w:rsidRPr="0089236F">
        <w:rPr>
          <w:rFonts w:ascii="Arial" w:hAnsi="Arial" w:cs="Arial"/>
          <w:b/>
          <w:sz w:val="28"/>
          <w:szCs w:val="28"/>
        </w:rPr>
        <w:t>s</w:t>
      </w:r>
      <w:r w:rsidRPr="0089236F">
        <w:rPr>
          <w:rFonts w:ascii="Arial" w:hAnsi="Arial" w:cs="Arial"/>
          <w:b/>
          <w:sz w:val="28"/>
          <w:szCs w:val="28"/>
        </w:rPr>
        <w:t>:</w:t>
      </w:r>
    </w:p>
    <w:p w14:paraId="4AFE6601" w14:textId="77777777" w:rsidR="0020358B" w:rsidRPr="0089236F" w:rsidRDefault="008504D5" w:rsidP="00347D9A">
      <w:pPr>
        <w:jc w:val="center"/>
        <w:rPr>
          <w:rFonts w:ascii="Arial" w:hAnsi="Arial" w:cs="Arial"/>
          <w:b/>
          <w:sz w:val="28"/>
          <w:szCs w:val="28"/>
        </w:rPr>
      </w:pPr>
      <w:bookmarkStart w:id="4" w:name="teamMembers"/>
      <w:r w:rsidRPr="0089236F">
        <w:rPr>
          <w:rFonts w:ascii="Arial" w:hAnsi="Arial" w:cs="Arial"/>
          <w:b/>
          <w:sz w:val="28"/>
          <w:szCs w:val="28"/>
        </w:rPr>
        <w:t>Erin VandeVeer, Chairperson</w:t>
      </w:r>
    </w:p>
    <w:p w14:paraId="64746AD4" w14:textId="77777777" w:rsidR="00347D9A" w:rsidRPr="0089236F" w:rsidRDefault="008504D5" w:rsidP="00347D9A">
      <w:pPr>
        <w:jc w:val="center"/>
        <w:rPr>
          <w:rFonts w:ascii="Arial" w:hAnsi="Arial" w:cs="Arial"/>
          <w:b/>
          <w:sz w:val="28"/>
          <w:szCs w:val="28"/>
        </w:rPr>
      </w:pPr>
      <w:r w:rsidRPr="0089236F">
        <w:rPr>
          <w:rFonts w:ascii="Arial" w:hAnsi="Arial" w:cs="Arial"/>
          <w:b/>
          <w:sz w:val="28"/>
          <w:szCs w:val="28"/>
        </w:rPr>
        <w:t>Gillian Lange</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14BFED9D" w:rsidR="00347D9A" w:rsidRPr="00AF0528" w:rsidRDefault="00C95812"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7C55546" wp14:editId="3BE3299B">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8504D5"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8504D5"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0F7B06C6" w:rsidR="00125011" w:rsidRDefault="008504D5" w:rsidP="00FF3297">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3C387712" w14:textId="77777777" w:rsidR="00FF3297" w:rsidRPr="00AF0528" w:rsidRDefault="00FF3297" w:rsidP="00FF3297">
      <w:pPr>
        <w:jc w:val="center"/>
        <w:rPr>
          <w:rFonts w:ascii="Arial" w:hAnsi="Arial" w:cs="Arial"/>
          <w:b/>
          <w:sz w:val="24"/>
          <w:szCs w:val="24"/>
        </w:rPr>
      </w:pPr>
    </w:p>
    <w:p w14:paraId="03FA4A8E" w14:textId="48F80C74" w:rsidR="00125011" w:rsidRPr="00AF0528" w:rsidRDefault="008504D5">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49A2F37D" w:rsidR="00125011" w:rsidRPr="00AF0528" w:rsidRDefault="008504D5">
      <w:pPr>
        <w:jc w:val="center"/>
        <w:rPr>
          <w:rFonts w:ascii="Arial" w:hAnsi="Arial" w:cs="Arial"/>
          <w:b/>
          <w:sz w:val="24"/>
          <w:szCs w:val="24"/>
        </w:rPr>
      </w:pPr>
      <w:bookmarkStart w:id="5" w:name="rptName2"/>
      <w:r w:rsidRPr="00AF0528">
        <w:rPr>
          <w:rFonts w:ascii="Arial" w:hAnsi="Arial" w:cs="Arial"/>
          <w:b/>
          <w:sz w:val="24"/>
          <w:szCs w:val="24"/>
        </w:rPr>
        <w:t>Belmont</w:t>
      </w:r>
      <w:bookmarkEnd w:id="5"/>
      <w:r w:rsidR="00977EB3">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03201F6" w14:textId="120FE706" w:rsidR="00844E03" w:rsidRPr="00AF0528" w:rsidRDefault="00844E03" w:rsidP="00844E03">
      <w:pPr>
        <w:rPr>
          <w:rFonts w:ascii="Arial" w:hAnsi="Arial" w:cs="Arial"/>
          <w:b/>
          <w:caps/>
          <w:sz w:val="24"/>
          <w:szCs w:val="24"/>
        </w:rPr>
      </w:pPr>
    </w:p>
    <w:p w14:paraId="0104F7CA" w14:textId="4FFF8FA6" w:rsidR="007B054D" w:rsidRPr="007B054D" w:rsidRDefault="007B054D">
      <w:pPr>
        <w:pStyle w:val="TOC1"/>
        <w:rPr>
          <w:rFonts w:cs="Arial"/>
          <w:kern w:val="2"/>
          <w:szCs w:val="24"/>
        </w:rPr>
      </w:pPr>
      <w:r w:rsidRPr="001B4A43">
        <w:rPr>
          <w:rFonts w:cs="Arial"/>
        </w:rPr>
        <w:fldChar w:fldCharType="begin"/>
      </w:r>
      <w:r w:rsidRPr="007B054D">
        <w:rPr>
          <w:rFonts w:cs="Arial"/>
        </w:rPr>
        <w:instrText xml:space="preserve"> TOC \o "1-3" \h \z \u </w:instrText>
      </w:r>
      <w:r w:rsidRPr="001B4A43">
        <w:rPr>
          <w:rFonts w:cs="Arial"/>
        </w:rPr>
        <w:fldChar w:fldCharType="separate"/>
      </w:r>
    </w:p>
    <w:p w14:paraId="36A2A3FA" w14:textId="07BED3BB" w:rsidR="007B054D" w:rsidRPr="00FF3297" w:rsidRDefault="007B054D">
      <w:pPr>
        <w:pStyle w:val="TOC2"/>
        <w:rPr>
          <w:rFonts w:ascii="Arial" w:hAnsi="Arial" w:cs="Arial"/>
          <w:smallCaps w:val="0"/>
          <w:kern w:val="2"/>
          <w:sz w:val="24"/>
          <w:szCs w:val="24"/>
        </w:rPr>
      </w:pPr>
      <w:hyperlink w:anchor="_Toc231991526" w:history="1">
        <w:r w:rsidRPr="00FF3297">
          <w:rPr>
            <w:rStyle w:val="Hyperlink"/>
            <w:rFonts w:ascii="Arial" w:hAnsi="Arial" w:cs="Arial"/>
            <w:sz w:val="24"/>
            <w:szCs w:val="24"/>
          </w:rPr>
          <w:t>Integrated Monitoring Review Report Introduction</w:t>
        </w:r>
        <w:r w:rsidRPr="00FF3297">
          <w:rPr>
            <w:rFonts w:ascii="Arial" w:hAnsi="Arial" w:cs="Arial"/>
            <w:webHidden/>
            <w:sz w:val="24"/>
            <w:szCs w:val="24"/>
          </w:rPr>
          <w:tab/>
        </w:r>
        <w:r w:rsidRPr="00FF3297">
          <w:rPr>
            <w:rFonts w:ascii="Arial" w:hAnsi="Arial" w:cs="Arial"/>
            <w:webHidden/>
            <w:sz w:val="24"/>
            <w:szCs w:val="24"/>
          </w:rPr>
          <w:fldChar w:fldCharType="begin"/>
        </w:r>
        <w:r w:rsidRPr="00FF3297">
          <w:rPr>
            <w:rFonts w:ascii="Arial" w:hAnsi="Arial" w:cs="Arial"/>
            <w:webHidden/>
            <w:sz w:val="24"/>
            <w:szCs w:val="24"/>
          </w:rPr>
          <w:instrText xml:space="preserve"> PAGEREF _Toc231991526 \h </w:instrText>
        </w:r>
        <w:r w:rsidRPr="00FF3297">
          <w:rPr>
            <w:rFonts w:ascii="Arial" w:hAnsi="Arial" w:cs="Arial"/>
            <w:webHidden/>
            <w:sz w:val="24"/>
            <w:szCs w:val="24"/>
          </w:rPr>
        </w:r>
        <w:r w:rsidRPr="00FF3297">
          <w:rPr>
            <w:rFonts w:ascii="Arial" w:hAnsi="Arial" w:cs="Arial"/>
            <w:webHidden/>
            <w:sz w:val="24"/>
            <w:szCs w:val="24"/>
          </w:rPr>
          <w:fldChar w:fldCharType="separate"/>
        </w:r>
        <w:r w:rsidRPr="00FF3297">
          <w:rPr>
            <w:rFonts w:ascii="Arial" w:hAnsi="Arial" w:cs="Arial"/>
            <w:webHidden/>
            <w:sz w:val="24"/>
            <w:szCs w:val="24"/>
          </w:rPr>
          <w:t>3</w:t>
        </w:r>
        <w:r w:rsidRPr="00FF3297">
          <w:rPr>
            <w:rFonts w:ascii="Arial" w:hAnsi="Arial" w:cs="Arial"/>
            <w:webHidden/>
            <w:sz w:val="24"/>
            <w:szCs w:val="24"/>
          </w:rPr>
          <w:fldChar w:fldCharType="end"/>
        </w:r>
      </w:hyperlink>
    </w:p>
    <w:p w14:paraId="18796C04" w14:textId="66CD7B44" w:rsidR="007B054D" w:rsidRPr="00FF3297" w:rsidRDefault="007B054D">
      <w:pPr>
        <w:pStyle w:val="TOC2"/>
        <w:rPr>
          <w:rFonts w:ascii="Arial" w:hAnsi="Arial" w:cs="Arial"/>
          <w:smallCaps w:val="0"/>
          <w:kern w:val="2"/>
          <w:sz w:val="24"/>
          <w:szCs w:val="24"/>
        </w:rPr>
      </w:pPr>
      <w:hyperlink w:anchor="_Toc231991527" w:history="1">
        <w:r w:rsidRPr="00FF3297">
          <w:rPr>
            <w:rStyle w:val="Hyperlink"/>
            <w:rFonts w:ascii="Arial" w:hAnsi="Arial" w:cs="Arial"/>
            <w:sz w:val="24"/>
            <w:szCs w:val="24"/>
          </w:rPr>
          <w:t>Integrated Monitoring Review Details</w:t>
        </w:r>
        <w:r w:rsidRPr="00FF3297">
          <w:rPr>
            <w:rFonts w:ascii="Arial" w:hAnsi="Arial" w:cs="Arial"/>
            <w:webHidden/>
            <w:sz w:val="24"/>
            <w:szCs w:val="24"/>
          </w:rPr>
          <w:tab/>
        </w:r>
        <w:r w:rsidRPr="00FF3297">
          <w:rPr>
            <w:rFonts w:ascii="Arial" w:hAnsi="Arial" w:cs="Arial"/>
            <w:webHidden/>
            <w:sz w:val="24"/>
            <w:szCs w:val="24"/>
          </w:rPr>
          <w:fldChar w:fldCharType="begin"/>
        </w:r>
        <w:r w:rsidRPr="00FF3297">
          <w:rPr>
            <w:rFonts w:ascii="Arial" w:hAnsi="Arial" w:cs="Arial"/>
            <w:webHidden/>
            <w:sz w:val="24"/>
            <w:szCs w:val="24"/>
          </w:rPr>
          <w:instrText xml:space="preserve"> PAGEREF _Toc231991527 \h </w:instrText>
        </w:r>
        <w:r w:rsidRPr="00FF3297">
          <w:rPr>
            <w:rFonts w:ascii="Arial" w:hAnsi="Arial" w:cs="Arial"/>
            <w:webHidden/>
            <w:sz w:val="24"/>
            <w:szCs w:val="24"/>
          </w:rPr>
        </w:r>
        <w:r w:rsidRPr="00FF3297">
          <w:rPr>
            <w:rFonts w:ascii="Arial" w:hAnsi="Arial" w:cs="Arial"/>
            <w:webHidden/>
            <w:sz w:val="24"/>
            <w:szCs w:val="24"/>
          </w:rPr>
          <w:fldChar w:fldCharType="separate"/>
        </w:r>
        <w:r w:rsidRPr="00FF3297">
          <w:rPr>
            <w:rFonts w:ascii="Arial" w:hAnsi="Arial" w:cs="Arial"/>
            <w:webHidden/>
            <w:sz w:val="24"/>
            <w:szCs w:val="24"/>
          </w:rPr>
          <w:t>7</w:t>
        </w:r>
        <w:r w:rsidRPr="00FF3297">
          <w:rPr>
            <w:rFonts w:ascii="Arial" w:hAnsi="Arial" w:cs="Arial"/>
            <w:webHidden/>
            <w:sz w:val="24"/>
            <w:szCs w:val="24"/>
          </w:rPr>
          <w:fldChar w:fldCharType="end"/>
        </w:r>
      </w:hyperlink>
    </w:p>
    <w:p w14:paraId="05318B41" w14:textId="0F0C9091" w:rsidR="007B054D" w:rsidRPr="00FF3297" w:rsidRDefault="007B054D">
      <w:pPr>
        <w:pStyle w:val="TOC2"/>
        <w:rPr>
          <w:rFonts w:ascii="Arial" w:hAnsi="Arial" w:cs="Arial"/>
          <w:smallCaps w:val="0"/>
          <w:kern w:val="2"/>
          <w:sz w:val="24"/>
          <w:szCs w:val="24"/>
        </w:rPr>
      </w:pPr>
      <w:hyperlink w:anchor="_Toc231991528" w:history="1">
        <w:r w:rsidRPr="00FF3297">
          <w:rPr>
            <w:rStyle w:val="Hyperlink"/>
            <w:rFonts w:ascii="Arial" w:hAnsi="Arial" w:cs="Arial"/>
            <w:sz w:val="24"/>
            <w:szCs w:val="24"/>
          </w:rPr>
          <w:t>Definition of Compliance Ratings</w:t>
        </w:r>
        <w:r w:rsidRPr="00FF3297">
          <w:rPr>
            <w:rFonts w:ascii="Arial" w:hAnsi="Arial" w:cs="Arial"/>
            <w:webHidden/>
            <w:sz w:val="24"/>
            <w:szCs w:val="24"/>
          </w:rPr>
          <w:tab/>
        </w:r>
        <w:r w:rsidRPr="00FF3297">
          <w:rPr>
            <w:rFonts w:ascii="Arial" w:hAnsi="Arial" w:cs="Arial"/>
            <w:webHidden/>
            <w:sz w:val="24"/>
            <w:szCs w:val="24"/>
          </w:rPr>
          <w:fldChar w:fldCharType="begin"/>
        </w:r>
        <w:r w:rsidRPr="00FF3297">
          <w:rPr>
            <w:rFonts w:ascii="Arial" w:hAnsi="Arial" w:cs="Arial"/>
            <w:webHidden/>
            <w:sz w:val="24"/>
            <w:szCs w:val="24"/>
          </w:rPr>
          <w:instrText xml:space="preserve"> PAGEREF _Toc231991528 \h </w:instrText>
        </w:r>
        <w:r w:rsidRPr="00FF3297">
          <w:rPr>
            <w:rFonts w:ascii="Arial" w:hAnsi="Arial" w:cs="Arial"/>
            <w:webHidden/>
            <w:sz w:val="24"/>
            <w:szCs w:val="24"/>
          </w:rPr>
        </w:r>
        <w:r w:rsidRPr="00FF3297">
          <w:rPr>
            <w:rFonts w:ascii="Arial" w:hAnsi="Arial" w:cs="Arial"/>
            <w:webHidden/>
            <w:sz w:val="24"/>
            <w:szCs w:val="24"/>
          </w:rPr>
          <w:fldChar w:fldCharType="separate"/>
        </w:r>
        <w:r w:rsidRPr="00FF3297">
          <w:rPr>
            <w:rFonts w:ascii="Arial" w:hAnsi="Arial" w:cs="Arial"/>
            <w:webHidden/>
            <w:sz w:val="24"/>
            <w:szCs w:val="24"/>
          </w:rPr>
          <w:t>9</w:t>
        </w:r>
        <w:r w:rsidRPr="00FF3297">
          <w:rPr>
            <w:rFonts w:ascii="Arial" w:hAnsi="Arial" w:cs="Arial"/>
            <w:webHidden/>
            <w:sz w:val="24"/>
            <w:szCs w:val="24"/>
          </w:rPr>
          <w:fldChar w:fldCharType="end"/>
        </w:r>
      </w:hyperlink>
    </w:p>
    <w:p w14:paraId="58B8001F" w14:textId="54EB244D" w:rsidR="007B054D" w:rsidRPr="00FF3297" w:rsidRDefault="007B054D">
      <w:pPr>
        <w:pStyle w:val="TOC2"/>
        <w:rPr>
          <w:rFonts w:ascii="Arial" w:hAnsi="Arial" w:cs="Arial"/>
          <w:smallCaps w:val="0"/>
          <w:kern w:val="2"/>
          <w:sz w:val="24"/>
          <w:szCs w:val="24"/>
        </w:rPr>
      </w:pPr>
      <w:hyperlink w:anchor="_Toc231991529" w:history="1">
        <w:r w:rsidRPr="00FF3297">
          <w:rPr>
            <w:rStyle w:val="Hyperlink"/>
            <w:rFonts w:ascii="Arial" w:hAnsi="Arial" w:cs="Arial"/>
            <w:sz w:val="24"/>
            <w:szCs w:val="24"/>
          </w:rPr>
          <w:t>Summary of Compliance Criteria Ratings</w:t>
        </w:r>
        <w:r w:rsidRPr="00FF3297">
          <w:rPr>
            <w:rFonts w:ascii="Arial" w:hAnsi="Arial" w:cs="Arial"/>
            <w:webHidden/>
            <w:sz w:val="24"/>
            <w:szCs w:val="24"/>
          </w:rPr>
          <w:tab/>
        </w:r>
        <w:r w:rsidR="00DF1BE9" w:rsidRPr="00FF3297">
          <w:rPr>
            <w:rFonts w:ascii="Arial" w:hAnsi="Arial" w:cs="Arial"/>
            <w:webHidden/>
            <w:sz w:val="24"/>
            <w:szCs w:val="24"/>
          </w:rPr>
          <w:t xml:space="preserve"> </w:t>
        </w:r>
        <w:r w:rsidRPr="00FF3297">
          <w:rPr>
            <w:rFonts w:ascii="Arial" w:hAnsi="Arial" w:cs="Arial"/>
            <w:webHidden/>
            <w:sz w:val="24"/>
            <w:szCs w:val="24"/>
          </w:rPr>
          <w:fldChar w:fldCharType="begin"/>
        </w:r>
        <w:r w:rsidRPr="00FF3297">
          <w:rPr>
            <w:rFonts w:ascii="Arial" w:hAnsi="Arial" w:cs="Arial"/>
            <w:webHidden/>
            <w:sz w:val="24"/>
            <w:szCs w:val="24"/>
          </w:rPr>
          <w:instrText xml:space="preserve"> PAGEREF _Toc231991529 \h </w:instrText>
        </w:r>
        <w:r w:rsidRPr="00FF3297">
          <w:rPr>
            <w:rFonts w:ascii="Arial" w:hAnsi="Arial" w:cs="Arial"/>
            <w:webHidden/>
            <w:sz w:val="24"/>
            <w:szCs w:val="24"/>
          </w:rPr>
        </w:r>
        <w:r w:rsidRPr="00FF3297">
          <w:rPr>
            <w:rFonts w:ascii="Arial" w:hAnsi="Arial" w:cs="Arial"/>
            <w:webHidden/>
            <w:sz w:val="24"/>
            <w:szCs w:val="24"/>
          </w:rPr>
          <w:fldChar w:fldCharType="separate"/>
        </w:r>
        <w:r w:rsidRPr="00FF3297">
          <w:rPr>
            <w:rFonts w:ascii="Arial" w:hAnsi="Arial" w:cs="Arial"/>
            <w:webHidden/>
            <w:sz w:val="24"/>
            <w:szCs w:val="24"/>
          </w:rPr>
          <w:t>10</w:t>
        </w:r>
        <w:r w:rsidRPr="00FF3297">
          <w:rPr>
            <w:rFonts w:ascii="Arial" w:hAnsi="Arial" w:cs="Arial"/>
            <w:webHidden/>
            <w:sz w:val="24"/>
            <w:szCs w:val="24"/>
          </w:rPr>
          <w:fldChar w:fldCharType="end"/>
        </w:r>
      </w:hyperlink>
    </w:p>
    <w:p w14:paraId="25E9985A" w14:textId="5BDC726A" w:rsidR="007B054D" w:rsidRPr="00FF3297" w:rsidRDefault="007B054D">
      <w:pPr>
        <w:pStyle w:val="TOC2"/>
        <w:rPr>
          <w:rFonts w:ascii="Arial" w:hAnsi="Arial" w:cs="Arial"/>
          <w:smallCaps w:val="0"/>
          <w:kern w:val="2"/>
          <w:sz w:val="24"/>
          <w:szCs w:val="24"/>
        </w:rPr>
      </w:pPr>
      <w:hyperlink w:anchor="_Toc231991530" w:history="1">
        <w:r w:rsidRPr="00FF3297">
          <w:rPr>
            <w:rStyle w:val="Hyperlink"/>
            <w:rFonts w:ascii="Arial" w:hAnsi="Arial" w:cs="Arial"/>
            <w:sz w:val="24"/>
            <w:szCs w:val="24"/>
          </w:rPr>
          <w:t>Summary of Pre-Finding Corrections</w:t>
        </w:r>
        <w:r w:rsidRPr="00FF3297">
          <w:rPr>
            <w:rFonts w:ascii="Arial" w:hAnsi="Arial" w:cs="Arial"/>
            <w:webHidden/>
            <w:sz w:val="24"/>
            <w:szCs w:val="24"/>
          </w:rPr>
          <w:tab/>
        </w:r>
        <w:r w:rsidR="00DF1BE9" w:rsidRPr="00FF3297">
          <w:rPr>
            <w:rFonts w:ascii="Arial" w:hAnsi="Arial" w:cs="Arial"/>
            <w:webHidden/>
            <w:sz w:val="24"/>
            <w:szCs w:val="24"/>
          </w:rPr>
          <w:t xml:space="preserve"> </w:t>
        </w:r>
        <w:r w:rsidRPr="00FF3297">
          <w:rPr>
            <w:rFonts w:ascii="Arial" w:hAnsi="Arial" w:cs="Arial"/>
            <w:webHidden/>
            <w:sz w:val="24"/>
            <w:szCs w:val="24"/>
          </w:rPr>
          <w:fldChar w:fldCharType="begin"/>
        </w:r>
        <w:r w:rsidRPr="00FF3297">
          <w:rPr>
            <w:rFonts w:ascii="Arial" w:hAnsi="Arial" w:cs="Arial"/>
            <w:webHidden/>
            <w:sz w:val="24"/>
            <w:szCs w:val="24"/>
          </w:rPr>
          <w:instrText xml:space="preserve"> PAGEREF _Toc231991530 \h </w:instrText>
        </w:r>
        <w:r w:rsidRPr="00FF3297">
          <w:rPr>
            <w:rFonts w:ascii="Arial" w:hAnsi="Arial" w:cs="Arial"/>
            <w:webHidden/>
            <w:sz w:val="24"/>
            <w:szCs w:val="24"/>
          </w:rPr>
        </w:r>
        <w:r w:rsidRPr="00FF3297">
          <w:rPr>
            <w:rFonts w:ascii="Arial" w:hAnsi="Arial" w:cs="Arial"/>
            <w:webHidden/>
            <w:sz w:val="24"/>
            <w:szCs w:val="24"/>
          </w:rPr>
          <w:fldChar w:fldCharType="separate"/>
        </w:r>
        <w:r w:rsidRPr="00FF3297">
          <w:rPr>
            <w:rFonts w:ascii="Arial" w:hAnsi="Arial" w:cs="Arial"/>
            <w:webHidden/>
            <w:sz w:val="24"/>
            <w:szCs w:val="24"/>
          </w:rPr>
          <w:t>11</w:t>
        </w:r>
        <w:r w:rsidRPr="00FF3297">
          <w:rPr>
            <w:rFonts w:ascii="Arial" w:hAnsi="Arial" w:cs="Arial"/>
            <w:webHidden/>
            <w:sz w:val="24"/>
            <w:szCs w:val="24"/>
          </w:rPr>
          <w:fldChar w:fldCharType="end"/>
        </w:r>
      </w:hyperlink>
    </w:p>
    <w:p w14:paraId="0D868E8A" w14:textId="133B0EA7" w:rsidR="007B054D" w:rsidRPr="00FF3297" w:rsidRDefault="007B054D">
      <w:pPr>
        <w:pStyle w:val="TOC2"/>
        <w:rPr>
          <w:rFonts w:ascii="Arial" w:hAnsi="Arial" w:cs="Arial"/>
          <w:smallCaps w:val="0"/>
          <w:kern w:val="2"/>
          <w:sz w:val="24"/>
          <w:szCs w:val="24"/>
        </w:rPr>
      </w:pPr>
      <w:hyperlink w:anchor="_Toc231991531" w:history="1">
        <w:r w:rsidRPr="00FF3297">
          <w:rPr>
            <w:rStyle w:val="Hyperlink"/>
            <w:rFonts w:ascii="Arial" w:hAnsi="Arial" w:cs="Arial"/>
            <w:sz w:val="24"/>
            <w:szCs w:val="24"/>
          </w:rPr>
          <w:t>Summary of Indicator Data Review</w:t>
        </w:r>
        <w:r w:rsidRPr="00FF3297">
          <w:rPr>
            <w:rFonts w:ascii="Arial" w:hAnsi="Arial" w:cs="Arial"/>
            <w:webHidden/>
            <w:sz w:val="24"/>
            <w:szCs w:val="24"/>
          </w:rPr>
          <w:tab/>
        </w:r>
        <w:r w:rsidRPr="00FF3297">
          <w:rPr>
            <w:rFonts w:ascii="Arial" w:hAnsi="Arial" w:cs="Arial"/>
            <w:webHidden/>
            <w:sz w:val="24"/>
            <w:szCs w:val="24"/>
          </w:rPr>
          <w:fldChar w:fldCharType="begin"/>
        </w:r>
        <w:r w:rsidRPr="00FF3297">
          <w:rPr>
            <w:rFonts w:ascii="Arial" w:hAnsi="Arial" w:cs="Arial"/>
            <w:webHidden/>
            <w:sz w:val="24"/>
            <w:szCs w:val="24"/>
          </w:rPr>
          <w:instrText xml:space="preserve"> PAGEREF _Toc231991531 \h </w:instrText>
        </w:r>
        <w:r w:rsidRPr="00FF3297">
          <w:rPr>
            <w:rFonts w:ascii="Arial" w:hAnsi="Arial" w:cs="Arial"/>
            <w:webHidden/>
            <w:sz w:val="24"/>
            <w:szCs w:val="24"/>
          </w:rPr>
        </w:r>
        <w:r w:rsidRPr="00FF3297">
          <w:rPr>
            <w:rFonts w:ascii="Arial" w:hAnsi="Arial" w:cs="Arial"/>
            <w:webHidden/>
            <w:sz w:val="24"/>
            <w:szCs w:val="24"/>
          </w:rPr>
          <w:fldChar w:fldCharType="separate"/>
        </w:r>
        <w:r w:rsidRPr="00FF3297">
          <w:rPr>
            <w:rFonts w:ascii="Arial" w:hAnsi="Arial" w:cs="Arial"/>
            <w:webHidden/>
            <w:sz w:val="24"/>
            <w:szCs w:val="24"/>
          </w:rPr>
          <w:t>12</w:t>
        </w:r>
        <w:r w:rsidRPr="00FF3297">
          <w:rPr>
            <w:rFonts w:ascii="Arial" w:hAnsi="Arial" w:cs="Arial"/>
            <w:webHidden/>
            <w:sz w:val="24"/>
            <w:szCs w:val="24"/>
          </w:rPr>
          <w:fldChar w:fldCharType="end"/>
        </w:r>
      </w:hyperlink>
    </w:p>
    <w:p w14:paraId="7E16EF70" w14:textId="37AF1AC0" w:rsidR="007B054D" w:rsidRPr="00FF3297" w:rsidRDefault="007B054D">
      <w:pPr>
        <w:pStyle w:val="TOC2"/>
        <w:rPr>
          <w:rFonts w:ascii="Arial" w:hAnsi="Arial" w:cs="Arial"/>
          <w:smallCaps w:val="0"/>
          <w:kern w:val="2"/>
          <w:sz w:val="24"/>
          <w:szCs w:val="24"/>
        </w:rPr>
      </w:pPr>
      <w:hyperlink w:anchor="_Toc231991532" w:history="1">
        <w:r w:rsidRPr="00FF3297">
          <w:rPr>
            <w:rStyle w:val="Hyperlink"/>
            <w:rFonts w:ascii="Arial" w:hAnsi="Arial" w:cs="Arial"/>
            <w:sz w:val="24"/>
            <w:szCs w:val="24"/>
          </w:rPr>
          <w:t>Special Education</w:t>
        </w:r>
        <w:r w:rsidRPr="00FF3297">
          <w:rPr>
            <w:rFonts w:ascii="Arial" w:hAnsi="Arial" w:cs="Arial"/>
            <w:webHidden/>
            <w:sz w:val="24"/>
            <w:szCs w:val="24"/>
          </w:rPr>
          <w:tab/>
        </w:r>
        <w:r w:rsidRPr="00FF3297">
          <w:rPr>
            <w:rFonts w:ascii="Arial" w:hAnsi="Arial" w:cs="Arial"/>
            <w:webHidden/>
            <w:sz w:val="24"/>
            <w:szCs w:val="24"/>
          </w:rPr>
          <w:fldChar w:fldCharType="begin"/>
        </w:r>
        <w:r w:rsidRPr="00FF3297">
          <w:rPr>
            <w:rFonts w:ascii="Arial" w:hAnsi="Arial" w:cs="Arial"/>
            <w:webHidden/>
            <w:sz w:val="24"/>
            <w:szCs w:val="24"/>
          </w:rPr>
          <w:instrText xml:space="preserve"> PAGEREF _Toc231991532 \h </w:instrText>
        </w:r>
        <w:r w:rsidRPr="00FF3297">
          <w:rPr>
            <w:rFonts w:ascii="Arial" w:hAnsi="Arial" w:cs="Arial"/>
            <w:webHidden/>
            <w:sz w:val="24"/>
            <w:szCs w:val="24"/>
          </w:rPr>
        </w:r>
        <w:r w:rsidRPr="00FF3297">
          <w:rPr>
            <w:rFonts w:ascii="Arial" w:hAnsi="Arial" w:cs="Arial"/>
            <w:webHidden/>
            <w:sz w:val="24"/>
            <w:szCs w:val="24"/>
          </w:rPr>
          <w:fldChar w:fldCharType="separate"/>
        </w:r>
        <w:r w:rsidRPr="00FF3297">
          <w:rPr>
            <w:rFonts w:ascii="Arial" w:hAnsi="Arial" w:cs="Arial"/>
            <w:webHidden/>
            <w:sz w:val="24"/>
            <w:szCs w:val="24"/>
          </w:rPr>
          <w:t>13</w:t>
        </w:r>
        <w:r w:rsidRPr="00FF3297">
          <w:rPr>
            <w:rFonts w:ascii="Arial" w:hAnsi="Arial" w:cs="Arial"/>
            <w:webHidden/>
            <w:sz w:val="24"/>
            <w:szCs w:val="24"/>
          </w:rPr>
          <w:fldChar w:fldCharType="end"/>
        </w:r>
      </w:hyperlink>
    </w:p>
    <w:p w14:paraId="50EC9B71" w14:textId="0A02B11F" w:rsidR="007B054D" w:rsidRPr="00FF3297" w:rsidRDefault="007B054D">
      <w:pPr>
        <w:pStyle w:val="TOC2"/>
        <w:rPr>
          <w:rFonts w:ascii="Arial" w:hAnsi="Arial" w:cs="Arial"/>
          <w:smallCaps w:val="0"/>
          <w:kern w:val="2"/>
          <w:sz w:val="24"/>
          <w:szCs w:val="24"/>
        </w:rPr>
      </w:pPr>
      <w:hyperlink w:anchor="_Toc231991533" w:history="1">
        <w:r w:rsidRPr="00FF3297">
          <w:rPr>
            <w:rStyle w:val="Hyperlink"/>
            <w:rFonts w:ascii="Arial" w:hAnsi="Arial" w:cs="Arial"/>
            <w:sz w:val="24"/>
            <w:szCs w:val="24"/>
          </w:rPr>
          <w:t>Civil Rights Methods of Administration (CR) and Other Related General Education Requirements</w:t>
        </w:r>
        <w:r w:rsidRPr="00FF3297">
          <w:rPr>
            <w:rFonts w:ascii="Arial" w:hAnsi="Arial" w:cs="Arial"/>
            <w:webHidden/>
            <w:sz w:val="24"/>
            <w:szCs w:val="24"/>
          </w:rPr>
          <w:tab/>
        </w:r>
        <w:r w:rsidRPr="00FF3297">
          <w:rPr>
            <w:rFonts w:ascii="Arial" w:hAnsi="Arial" w:cs="Arial"/>
            <w:webHidden/>
            <w:sz w:val="24"/>
            <w:szCs w:val="24"/>
          </w:rPr>
          <w:fldChar w:fldCharType="begin"/>
        </w:r>
        <w:r w:rsidRPr="00FF3297">
          <w:rPr>
            <w:rFonts w:ascii="Arial" w:hAnsi="Arial" w:cs="Arial"/>
            <w:webHidden/>
            <w:sz w:val="24"/>
            <w:szCs w:val="24"/>
          </w:rPr>
          <w:instrText xml:space="preserve"> PAGEREF _Toc231991533 \h </w:instrText>
        </w:r>
        <w:r w:rsidRPr="00FF3297">
          <w:rPr>
            <w:rFonts w:ascii="Arial" w:hAnsi="Arial" w:cs="Arial"/>
            <w:webHidden/>
            <w:sz w:val="24"/>
            <w:szCs w:val="24"/>
          </w:rPr>
        </w:r>
        <w:r w:rsidRPr="00FF3297">
          <w:rPr>
            <w:rFonts w:ascii="Arial" w:hAnsi="Arial" w:cs="Arial"/>
            <w:webHidden/>
            <w:sz w:val="24"/>
            <w:szCs w:val="24"/>
          </w:rPr>
          <w:fldChar w:fldCharType="separate"/>
        </w:r>
        <w:r w:rsidRPr="00FF3297">
          <w:rPr>
            <w:rFonts w:ascii="Arial" w:hAnsi="Arial" w:cs="Arial"/>
            <w:webHidden/>
            <w:sz w:val="24"/>
            <w:szCs w:val="24"/>
          </w:rPr>
          <w:t>20</w:t>
        </w:r>
        <w:r w:rsidRPr="00FF3297">
          <w:rPr>
            <w:rFonts w:ascii="Arial" w:hAnsi="Arial" w:cs="Arial"/>
            <w:webHidden/>
            <w:sz w:val="24"/>
            <w:szCs w:val="24"/>
          </w:rPr>
          <w:fldChar w:fldCharType="end"/>
        </w:r>
      </w:hyperlink>
    </w:p>
    <w:p w14:paraId="4876B5B0" w14:textId="20140C5A" w:rsidR="007B054D" w:rsidRDefault="007B054D">
      <w:r w:rsidRPr="001B4A43">
        <w:rPr>
          <w:rFonts w:ascii="Arial" w:hAnsi="Arial" w:cs="Arial"/>
          <w:b/>
          <w:bCs/>
          <w:noProof/>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4DC8FFE6" w:rsidR="00125011" w:rsidRDefault="008504D5" w:rsidP="00CD34E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3CD250EB" w14:textId="77777777" w:rsidR="00CD34E7" w:rsidRPr="00AF0528" w:rsidRDefault="00CD34E7" w:rsidP="00CD34E7">
      <w:pPr>
        <w:jc w:val="center"/>
        <w:rPr>
          <w:rFonts w:ascii="Arial" w:hAnsi="Arial" w:cs="Arial"/>
          <w:b/>
          <w:sz w:val="24"/>
          <w:szCs w:val="24"/>
        </w:rPr>
      </w:pPr>
    </w:p>
    <w:p w14:paraId="36140D49" w14:textId="4B26282E" w:rsidR="00ED10B1" w:rsidRPr="00CD34E7" w:rsidRDefault="008504D5" w:rsidP="00ED10B1">
      <w:pPr>
        <w:jc w:val="center"/>
        <w:rPr>
          <w:rFonts w:ascii="Arial" w:hAnsi="Arial" w:cs="Arial"/>
          <w:b/>
          <w:sz w:val="28"/>
          <w:szCs w:val="28"/>
        </w:rPr>
      </w:pPr>
      <w:r w:rsidRPr="00CD34E7">
        <w:rPr>
          <w:rFonts w:ascii="Arial" w:hAnsi="Arial" w:cs="Arial"/>
          <w:b/>
          <w:sz w:val="28"/>
          <w:szCs w:val="28"/>
        </w:rPr>
        <w:t>O</w:t>
      </w:r>
      <w:r w:rsidR="00112E07" w:rsidRPr="00CD34E7">
        <w:rPr>
          <w:rFonts w:ascii="Arial" w:hAnsi="Arial" w:cs="Arial"/>
          <w:b/>
          <w:sz w:val="28"/>
          <w:szCs w:val="28"/>
        </w:rPr>
        <w:t>ffice</w:t>
      </w:r>
      <w:r w:rsidRPr="00CD34E7">
        <w:rPr>
          <w:rFonts w:ascii="Arial" w:hAnsi="Arial" w:cs="Arial"/>
          <w:b/>
          <w:sz w:val="28"/>
          <w:szCs w:val="28"/>
        </w:rPr>
        <w:t xml:space="preserve"> </w:t>
      </w:r>
      <w:r w:rsidR="00112E07" w:rsidRPr="00CD34E7">
        <w:rPr>
          <w:rFonts w:ascii="Arial" w:hAnsi="Arial" w:cs="Arial"/>
          <w:b/>
          <w:sz w:val="28"/>
          <w:szCs w:val="28"/>
        </w:rPr>
        <w:t>of</w:t>
      </w:r>
      <w:r w:rsidRPr="00CD34E7">
        <w:rPr>
          <w:rFonts w:ascii="Arial" w:hAnsi="Arial" w:cs="Arial"/>
          <w:b/>
          <w:sz w:val="28"/>
          <w:szCs w:val="28"/>
        </w:rPr>
        <w:t xml:space="preserve"> P</w:t>
      </w:r>
      <w:r w:rsidR="00112E07" w:rsidRPr="00CD34E7">
        <w:rPr>
          <w:rFonts w:ascii="Arial" w:hAnsi="Arial" w:cs="Arial"/>
          <w:b/>
          <w:sz w:val="28"/>
          <w:szCs w:val="28"/>
        </w:rPr>
        <w:t>ublic</w:t>
      </w:r>
      <w:r w:rsidRPr="00CD34E7">
        <w:rPr>
          <w:rFonts w:ascii="Arial" w:hAnsi="Arial" w:cs="Arial"/>
          <w:b/>
          <w:sz w:val="28"/>
          <w:szCs w:val="28"/>
        </w:rPr>
        <w:t xml:space="preserve"> S</w:t>
      </w:r>
      <w:r w:rsidR="00112E07" w:rsidRPr="00CD34E7">
        <w:rPr>
          <w:rFonts w:ascii="Arial" w:hAnsi="Arial" w:cs="Arial"/>
          <w:b/>
          <w:sz w:val="28"/>
          <w:szCs w:val="28"/>
        </w:rPr>
        <w:t>chool</w:t>
      </w:r>
      <w:r w:rsidRPr="00CD34E7">
        <w:rPr>
          <w:rFonts w:ascii="Arial" w:hAnsi="Arial" w:cs="Arial"/>
          <w:b/>
          <w:sz w:val="28"/>
          <w:szCs w:val="28"/>
        </w:rPr>
        <w:t xml:space="preserve"> M</w:t>
      </w:r>
      <w:r w:rsidR="00112E07" w:rsidRPr="00CD34E7">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7B054D" w:rsidRDefault="008504D5" w:rsidP="007B054D">
      <w:pPr>
        <w:pStyle w:val="Heading2"/>
      </w:pPr>
      <w:bookmarkStart w:id="6" w:name="_Toc231991526"/>
      <w:r w:rsidRPr="007B054D">
        <w:t>I</w:t>
      </w:r>
      <w:r w:rsidR="00112E07" w:rsidRPr="007B054D">
        <w:t>ntegrated</w:t>
      </w:r>
      <w:r w:rsidR="00C7647D" w:rsidRPr="007B054D">
        <w:t xml:space="preserve"> M</w:t>
      </w:r>
      <w:r w:rsidR="00112E07" w:rsidRPr="007B054D">
        <w:t>onitoring</w:t>
      </w:r>
      <w:r w:rsidRPr="007B054D">
        <w:t xml:space="preserve"> R</w:t>
      </w:r>
      <w:r w:rsidR="00112E07" w:rsidRPr="007B054D">
        <w:t>eview</w:t>
      </w:r>
      <w:r w:rsidRPr="007B054D">
        <w:t xml:space="preserve"> R</w:t>
      </w:r>
      <w:r w:rsidR="00112E07" w:rsidRPr="007B054D">
        <w:t>eport</w:t>
      </w:r>
      <w:r w:rsidRPr="007B054D">
        <w:t xml:space="preserve"> I</w:t>
      </w:r>
      <w:r w:rsidR="00112E07" w:rsidRPr="007B054D">
        <w:t>ntroduction</w:t>
      </w:r>
      <w:bookmarkEnd w:id="6"/>
    </w:p>
    <w:p w14:paraId="6EDBEB92" w14:textId="77777777" w:rsidR="00125011" w:rsidRPr="00AF0528" w:rsidRDefault="008504D5"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09AE1E1E" w:rsidR="003A25D7" w:rsidRPr="00AF0528" w:rsidRDefault="008504D5"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Belmont</w:t>
      </w:r>
      <w:bookmarkEnd w:id="8"/>
      <w:r w:rsidR="00C337AB">
        <w:rPr>
          <w:rFonts w:ascii="Arial" w:hAnsi="Arial" w:cs="Arial"/>
          <w:sz w:val="24"/>
          <w:szCs w:val="24"/>
        </w:rPr>
        <w:t xml:space="preserve"> Public Schools</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8504D5"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15E301D3" w:rsidR="00403015" w:rsidRPr="00AF0528" w:rsidRDefault="00C95812" w:rsidP="003A25D7">
      <w:pPr>
        <w:rPr>
          <w:rFonts w:ascii="Arial" w:hAnsi="Arial" w:cs="Arial"/>
          <w:sz w:val="24"/>
          <w:szCs w:val="24"/>
        </w:rPr>
      </w:pPr>
      <w:r>
        <w:rPr>
          <w:rFonts w:ascii="Arial" w:hAnsi="Arial" w:cs="Arial"/>
          <w:noProof/>
          <w:sz w:val="24"/>
          <w:szCs w:val="24"/>
        </w:rPr>
        <w:drawing>
          <wp:inline distT="0" distB="0" distL="0" distR="0" wp14:anchorId="549866C9" wp14:editId="483AE153">
            <wp:extent cx="4238625" cy="2143125"/>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43125"/>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8504D5"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8504D5"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8504D5"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8504D5"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8504D5"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8504D5"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8504D5"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8504D5"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8504D5"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8504D5"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8504D5"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8504D5"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8504D5"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8504D5"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8504D5"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8504D5"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8504D5"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8504D5"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8504D5"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8504D5"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8504D5"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8504D5"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8504D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8504D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8504D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8504D5"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57980FD5" w14:textId="77777777" w:rsidR="0014491F" w:rsidRPr="00AF0528" w:rsidRDefault="0014491F" w:rsidP="003A25D7">
      <w:pPr>
        <w:pStyle w:val="BodyText"/>
        <w:tabs>
          <w:tab w:val="left" w:pos="1080"/>
        </w:tabs>
        <w:ind w:left="1080" w:hanging="1080"/>
        <w:rPr>
          <w:rFonts w:ascii="Arial" w:hAnsi="Arial" w:cs="Arial"/>
          <w:sz w:val="24"/>
          <w:szCs w:val="24"/>
        </w:rPr>
      </w:pPr>
    </w:p>
    <w:p w14:paraId="30980F04" w14:textId="77777777" w:rsidR="003A7B23" w:rsidRPr="00AF0528" w:rsidRDefault="008504D5"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8504D5"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8504D5"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8504D5"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8504D5"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8504D5"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8504D5"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8504D5"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8504D5" w:rsidP="00577F40">
      <w:pPr>
        <w:rPr>
          <w:rFonts w:ascii="Arial" w:hAnsi="Arial" w:cs="Arial"/>
          <w:b/>
          <w:bCs/>
          <w:sz w:val="24"/>
          <w:szCs w:val="24"/>
        </w:rPr>
      </w:pPr>
      <w:r w:rsidRPr="00AF0528">
        <w:rPr>
          <w:rFonts w:ascii="Arial" w:hAnsi="Arial" w:cs="Arial"/>
          <w:b/>
          <w:bCs/>
          <w:sz w:val="24"/>
          <w:szCs w:val="24"/>
        </w:rPr>
        <w:t>Pre-finding Corrections:</w:t>
      </w:r>
    </w:p>
    <w:p w14:paraId="36F2B9FD" w14:textId="6667BF7E" w:rsidR="00351A0C" w:rsidRPr="00AF0528" w:rsidRDefault="008504D5"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C337AB">
        <w:rPr>
          <w:rFonts w:ascii="Arial" w:hAnsi="Arial" w:cs="Arial"/>
          <w:sz w:val="24"/>
          <w:szCs w:val="24"/>
        </w:rPr>
        <w:t xml:space="preserve"> </w:t>
      </w:r>
      <w:r w:rsidRPr="00AF0528">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8504D5"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8504D5"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8504D5"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8504D5"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39F7A38" w:rsidR="00F43F0D" w:rsidRPr="00AF0528" w:rsidRDefault="008504D5"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071E809D" w:rsidR="00764234" w:rsidRPr="00AF0528" w:rsidRDefault="008504D5"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14491F" w:rsidRPr="0014491F">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7B054D" w:rsidRDefault="008504D5" w:rsidP="007B054D">
      <w:pPr>
        <w:pStyle w:val="Heading2"/>
      </w:pPr>
      <w:r w:rsidRPr="00AF0528">
        <w:br w:type="page"/>
      </w:r>
      <w:bookmarkStart w:id="9" w:name="_Toc231991527"/>
      <w:r w:rsidR="006C25D2" w:rsidRPr="007B054D">
        <w:lastRenderedPageBreak/>
        <w:t>I</w:t>
      </w:r>
      <w:r w:rsidR="00F82A11" w:rsidRPr="007B054D">
        <w:t>ntegrated</w:t>
      </w:r>
      <w:r w:rsidR="006C25D2" w:rsidRPr="007B054D">
        <w:t xml:space="preserve"> </w:t>
      </w:r>
      <w:r w:rsidR="00FC4EDB" w:rsidRPr="007B054D">
        <w:t>M</w:t>
      </w:r>
      <w:r w:rsidR="00F82A11" w:rsidRPr="007B054D">
        <w:t>onitoring</w:t>
      </w:r>
      <w:r w:rsidRPr="007B054D">
        <w:t xml:space="preserve"> R</w:t>
      </w:r>
      <w:r w:rsidR="00F82A11" w:rsidRPr="007B054D">
        <w:t>eview</w:t>
      </w:r>
      <w:r w:rsidR="006C25D2" w:rsidRPr="007B054D">
        <w:t xml:space="preserve"> D</w:t>
      </w:r>
      <w:r w:rsidR="00F82A11" w:rsidRPr="007B054D">
        <w:t>etails</w:t>
      </w:r>
      <w:bookmarkEnd w:id="9"/>
    </w:p>
    <w:p w14:paraId="62BDF9A2" w14:textId="32BDF947" w:rsidR="00764234" w:rsidRPr="00AF0528" w:rsidRDefault="008504D5"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Pr="00AF0528">
        <w:rPr>
          <w:rFonts w:ascii="Arial" w:hAnsi="Arial" w:cs="Arial"/>
          <w:b/>
          <w:bCs/>
          <w:sz w:val="24"/>
          <w:szCs w:val="24"/>
        </w:rPr>
        <w:t>Belmont</w:t>
      </w:r>
      <w:bookmarkEnd w:id="11"/>
      <w:r w:rsidR="00C337AB">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6236EE37" w:rsidR="005B4031" w:rsidRPr="00AF0528" w:rsidRDefault="008504D5"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Belmont</w:t>
      </w:r>
      <w:bookmarkEnd w:id="12"/>
      <w:r w:rsidR="000D4520" w:rsidRPr="00AF0528">
        <w:rPr>
          <w:rFonts w:ascii="Arial" w:hAnsi="Arial" w:cs="Arial"/>
          <w:sz w:val="24"/>
          <w:szCs w:val="24"/>
        </w:rPr>
        <w:t xml:space="preserve"> </w:t>
      </w:r>
      <w:r w:rsidR="00C337AB">
        <w:rPr>
          <w:rFonts w:ascii="Arial" w:hAnsi="Arial" w:cs="Arial"/>
          <w:sz w:val="24"/>
          <w:szCs w:val="24"/>
        </w:rPr>
        <w:t xml:space="preserve">Public Schools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April 13, 2026</w:t>
      </w:r>
      <w:bookmarkEnd w:id="13"/>
      <w:r w:rsidR="00C337AB">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A</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w:t>
      </w:r>
      <w:r w:rsidR="00C337AB">
        <w:rPr>
          <w:rFonts w:ascii="Arial" w:hAnsi="Arial" w:cs="Arial"/>
          <w:sz w:val="24"/>
          <w:szCs w:val="24"/>
        </w:rPr>
        <w:t>district</w:t>
      </w:r>
      <w:r w:rsidRPr="00AF0528">
        <w:rPr>
          <w:rFonts w:ascii="Arial" w:hAnsi="Arial" w:cs="Arial"/>
          <w:sz w:val="24"/>
          <w:szCs w:val="24"/>
        </w:rPr>
        <w:t>.</w:t>
      </w:r>
    </w:p>
    <w:p w14:paraId="5B29CC38" w14:textId="77777777" w:rsidR="00813CF7" w:rsidRPr="00AF0528" w:rsidRDefault="00813CF7" w:rsidP="007A4C91">
      <w:pPr>
        <w:rPr>
          <w:rFonts w:ascii="Arial" w:hAnsi="Arial" w:cs="Arial"/>
          <w:sz w:val="24"/>
          <w:szCs w:val="24"/>
        </w:rPr>
      </w:pPr>
    </w:p>
    <w:p w14:paraId="091F6C07" w14:textId="2743FFDA" w:rsidR="00C23194" w:rsidRPr="00AF0528" w:rsidRDefault="008504D5"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76BB24BC" w:rsidR="00895E29" w:rsidRPr="00AF0528" w:rsidRDefault="008504D5"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8504D5"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8504D5"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8504D5"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047D38A3" w:rsidR="0048177B" w:rsidRPr="00AF0528" w:rsidRDefault="008504D5" w:rsidP="00BB1FFF">
      <w:pPr>
        <w:pStyle w:val="ListParagraph"/>
        <w:numPr>
          <w:ilvl w:val="0"/>
          <w:numId w:val="68"/>
        </w:numPr>
        <w:rPr>
          <w:rFonts w:ascii="Arial" w:hAnsi="Arial" w:cs="Arial"/>
        </w:rPr>
      </w:pPr>
      <w:bookmarkStart w:id="16" w:name="GroupARetain"/>
      <w:bookmarkStart w:id="17" w:name="_Hlk84233526"/>
      <w:r w:rsidRPr="00C337AB">
        <w:rPr>
          <w:rFonts w:ascii="Arial" w:hAnsi="Arial" w:cs="Arial"/>
        </w:rPr>
        <w:t>District review of student records related to the Indicator Data Collection for Indicators 11, 12</w:t>
      </w:r>
      <w:r w:rsidR="007F5939" w:rsidRPr="00C337AB">
        <w:rPr>
          <w:rFonts w:ascii="Arial" w:hAnsi="Arial" w:cs="Arial"/>
        </w:rPr>
        <w:t>,</w:t>
      </w:r>
      <w:r w:rsidRPr="00C337AB">
        <w:rPr>
          <w:rFonts w:ascii="Arial" w:hAnsi="Arial" w:cs="Arial"/>
        </w:rPr>
        <w:t xml:space="preserve"> and 13.</w:t>
      </w:r>
      <w:bookmarkEnd w:id="16"/>
    </w:p>
    <w:p w14:paraId="74AE6FB0" w14:textId="77777777" w:rsidR="00E8562F" w:rsidRPr="00AF0528" w:rsidRDefault="008504D5"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8504D5"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8504D5"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8504D5"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8504D5"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8504D5"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5F55B3DD" w14:textId="155E9A7B" w:rsidR="00C337AB" w:rsidRDefault="00C337AB" w:rsidP="00BB1FFF">
      <w:pPr>
        <w:pStyle w:val="ListParagraph"/>
        <w:numPr>
          <w:ilvl w:val="0"/>
          <w:numId w:val="69"/>
        </w:numPr>
        <w:rPr>
          <w:rFonts w:ascii="Arial" w:hAnsi="Arial" w:cs="Arial"/>
        </w:rPr>
      </w:pPr>
      <w:r w:rsidRPr="00C337AB">
        <w:rPr>
          <w:rFonts w:ascii="Arial" w:hAnsi="Arial" w:cs="Arial"/>
        </w:rPr>
        <w:t>Review of student-specific documentation to determine whether procedural requirements regarding child find have been met.   </w:t>
      </w:r>
    </w:p>
    <w:p w14:paraId="6533FD10" w14:textId="233AAD3A" w:rsidR="00931F8F" w:rsidRPr="00AF0528" w:rsidRDefault="008504D5"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1D145AEC" w:rsidR="00DF5651" w:rsidRPr="00AF0528" w:rsidRDefault="008504D5"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w:t>
      </w:r>
      <w:r w:rsidRPr="00AF0528">
        <w:rPr>
          <w:rFonts w:ascii="Arial" w:hAnsi="Arial" w:cs="Arial"/>
        </w:rPr>
        <w:lastRenderedPageBreak/>
        <w:t>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2A751295" w:rsidR="00FD39EA" w:rsidRDefault="008504D5" w:rsidP="00883E2F">
      <w:pPr>
        <w:rPr>
          <w:rFonts w:ascii="Arial" w:hAnsi="Arial" w:cs="Arial"/>
          <w:b/>
          <w:sz w:val="24"/>
          <w:szCs w:val="24"/>
        </w:rPr>
      </w:pPr>
      <w:bookmarkStart w:id="18"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8"/>
    </w:p>
    <w:p w14:paraId="5C45F109" w14:textId="6B0E3E7D" w:rsidR="00FD39EA" w:rsidRDefault="00FD39EA" w:rsidP="00883E2F">
      <w:pPr>
        <w:rPr>
          <w:rFonts w:ascii="Arial" w:hAnsi="Arial" w:cs="Arial"/>
          <w:sz w:val="24"/>
          <w:szCs w:val="24"/>
        </w:rPr>
      </w:pPr>
      <w:bookmarkStart w:id="19" w:name="blockFinalAllImplemented"/>
      <w:bookmarkEnd w:id="19"/>
    </w:p>
    <w:p w14:paraId="3EA3C8C1" w14:textId="77777777" w:rsidR="00C0334D" w:rsidRPr="00FD39EA" w:rsidRDefault="00C0334D"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50253449" w14:textId="7F2C78FD" w:rsidR="00C0334D" w:rsidRPr="005E7A13" w:rsidRDefault="00C0334D" w:rsidP="00C0334D">
      <w:pPr>
        <w:pStyle w:val="StyleHeading2Arial12pt"/>
      </w:pPr>
      <w:bookmarkStart w:id="20" w:name="_Toc202356214"/>
      <w:bookmarkStart w:id="21" w:name="rptName6"/>
      <w:r w:rsidRPr="005E7A13">
        <w:t>Definition of Compliance R</w:t>
      </w:r>
      <w:bookmarkEnd w:id="20"/>
      <w:r w:rsidRPr="005E7A13">
        <w:t>atings</w:t>
      </w:r>
    </w:p>
    <w:p w14:paraId="3E53AC43" w14:textId="77777777" w:rsidR="00C0334D" w:rsidRPr="005E7A13" w:rsidRDefault="00C0334D" w:rsidP="00C0334D">
      <w:pPr>
        <w:rPr>
          <w:rFonts w:ascii="Arial" w:hAnsi="Arial" w:cs="Arial"/>
          <w:sz w:val="24"/>
          <w:szCs w:val="24"/>
          <w:lang w:val="x-none" w:eastAsia="x-none"/>
        </w:rPr>
      </w:pPr>
    </w:p>
    <w:p w14:paraId="6032CA2B" w14:textId="77777777" w:rsidR="00C0334D" w:rsidRDefault="00C0334D" w:rsidP="00C0334D">
      <w:pPr>
        <w:rPr>
          <w:rFonts w:ascii="Arial" w:hAnsi="Arial" w:cs="Arial"/>
          <w:b/>
          <w:sz w:val="24"/>
          <w:szCs w:val="24"/>
        </w:rPr>
      </w:pPr>
    </w:p>
    <w:p w14:paraId="1782BDB9" w14:textId="77777777" w:rsidR="00C0334D" w:rsidRPr="005E7A13" w:rsidRDefault="00C0334D" w:rsidP="00C0334D">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0DB51D7B" w14:textId="77777777" w:rsidR="00C0334D" w:rsidRPr="005E7A13" w:rsidRDefault="00C0334D" w:rsidP="00C0334D">
      <w:pPr>
        <w:rPr>
          <w:rFonts w:ascii="Arial" w:hAnsi="Arial" w:cs="Arial"/>
          <w:bCs/>
          <w:sz w:val="24"/>
          <w:szCs w:val="24"/>
        </w:rPr>
      </w:pPr>
    </w:p>
    <w:p w14:paraId="78389ECB" w14:textId="77777777" w:rsidR="00C0334D" w:rsidRPr="005E7A13" w:rsidRDefault="00C0334D" w:rsidP="00C0334D">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2F30CAE8" w14:textId="77777777" w:rsidR="00C0334D" w:rsidRPr="005E7A13" w:rsidRDefault="00C0334D" w:rsidP="00C0334D">
      <w:pPr>
        <w:rPr>
          <w:rFonts w:ascii="Arial" w:hAnsi="Arial" w:cs="Arial"/>
          <w:bCs/>
          <w:sz w:val="24"/>
          <w:szCs w:val="24"/>
        </w:rPr>
      </w:pPr>
    </w:p>
    <w:p w14:paraId="7DE4F52D" w14:textId="77777777" w:rsidR="00C0334D" w:rsidRPr="005E7A13" w:rsidRDefault="00C0334D" w:rsidP="00C0334D">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39EC9D0" w14:textId="77777777" w:rsidR="00C0334D" w:rsidRPr="005E7A13" w:rsidRDefault="00C0334D" w:rsidP="00C0334D">
      <w:pPr>
        <w:rPr>
          <w:rFonts w:ascii="Arial" w:hAnsi="Arial" w:cs="Arial"/>
          <w:bCs/>
          <w:sz w:val="24"/>
          <w:szCs w:val="24"/>
        </w:rPr>
      </w:pPr>
    </w:p>
    <w:p w14:paraId="0DB1242E" w14:textId="77777777" w:rsidR="00C0334D" w:rsidRPr="005E7A13" w:rsidRDefault="00C0334D" w:rsidP="00C0334D">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5FC5B69A" w14:textId="77777777" w:rsidR="00C0334D" w:rsidRPr="005E7A13" w:rsidRDefault="00C0334D" w:rsidP="00C0334D">
      <w:pPr>
        <w:rPr>
          <w:rFonts w:ascii="Arial" w:hAnsi="Arial" w:cs="Arial"/>
          <w:bCs/>
          <w:sz w:val="24"/>
          <w:szCs w:val="24"/>
        </w:rPr>
      </w:pPr>
    </w:p>
    <w:p w14:paraId="3EFB0D22" w14:textId="77777777" w:rsidR="00C0334D" w:rsidRPr="005E7A13" w:rsidRDefault="00C0334D" w:rsidP="00C0334D">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4033AD5D" w14:textId="77777777" w:rsidR="00C0334D" w:rsidRPr="005E7A13" w:rsidRDefault="00C0334D" w:rsidP="00C0334D">
      <w:pPr>
        <w:rPr>
          <w:rFonts w:ascii="Arial" w:hAnsi="Arial" w:cs="Arial"/>
          <w:bCs/>
          <w:sz w:val="24"/>
          <w:szCs w:val="24"/>
        </w:rPr>
      </w:pPr>
    </w:p>
    <w:p w14:paraId="198EA4BA" w14:textId="77777777" w:rsidR="00C0334D" w:rsidRDefault="00C0334D" w:rsidP="00C0334D">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1052222E" w14:textId="77777777" w:rsidR="00C0334D" w:rsidRDefault="00C0334D" w:rsidP="00C0334D">
      <w:pPr>
        <w:rPr>
          <w:rFonts w:ascii="Arial" w:hAnsi="Arial" w:cs="Arial"/>
          <w:bCs/>
          <w:sz w:val="24"/>
          <w:szCs w:val="24"/>
        </w:rPr>
      </w:pPr>
    </w:p>
    <w:p w14:paraId="39F5F170" w14:textId="77777777" w:rsidR="00C0334D" w:rsidRPr="00301553" w:rsidRDefault="00C0334D" w:rsidP="00C0334D">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46BB306A" w14:textId="77777777" w:rsidR="00C337AB" w:rsidRDefault="00C337AB" w:rsidP="00F42C48">
      <w:pPr>
        <w:jc w:val="center"/>
        <w:rPr>
          <w:rFonts w:ascii="Arial" w:hAnsi="Arial" w:cs="Arial"/>
          <w:b/>
          <w:bCs/>
          <w:sz w:val="24"/>
          <w:szCs w:val="24"/>
        </w:rPr>
      </w:pPr>
    </w:p>
    <w:p w14:paraId="4200D958" w14:textId="77777777" w:rsidR="00C337AB" w:rsidRDefault="00C337AB" w:rsidP="00F42C48">
      <w:pPr>
        <w:jc w:val="center"/>
        <w:rPr>
          <w:rFonts w:ascii="Arial" w:hAnsi="Arial" w:cs="Arial"/>
          <w:b/>
          <w:bCs/>
          <w:sz w:val="24"/>
          <w:szCs w:val="24"/>
        </w:rPr>
      </w:pPr>
    </w:p>
    <w:p w14:paraId="292FEFE2" w14:textId="4BE31486" w:rsidR="00C0334D" w:rsidRDefault="00C0334D">
      <w:pPr>
        <w:rPr>
          <w:rFonts w:ascii="Arial" w:hAnsi="Arial" w:cs="Arial"/>
          <w:b/>
          <w:bCs/>
          <w:sz w:val="24"/>
          <w:szCs w:val="24"/>
        </w:rPr>
      </w:pPr>
      <w:r>
        <w:rPr>
          <w:rFonts w:ascii="Arial" w:hAnsi="Arial" w:cs="Arial"/>
          <w:b/>
          <w:bCs/>
          <w:sz w:val="24"/>
          <w:szCs w:val="24"/>
        </w:rPr>
        <w:br w:type="page"/>
      </w:r>
    </w:p>
    <w:p w14:paraId="619729D3" w14:textId="77777777" w:rsidR="00C337AB" w:rsidRDefault="00C337AB" w:rsidP="00F42C48">
      <w:pPr>
        <w:jc w:val="center"/>
        <w:rPr>
          <w:rFonts w:ascii="Arial" w:hAnsi="Arial" w:cs="Arial"/>
          <w:b/>
          <w:bCs/>
          <w:sz w:val="24"/>
          <w:szCs w:val="24"/>
        </w:rPr>
      </w:pPr>
    </w:p>
    <w:p w14:paraId="74243FD5" w14:textId="77777777" w:rsidR="00C337AB" w:rsidRDefault="00C337AB" w:rsidP="00F42C48">
      <w:pPr>
        <w:jc w:val="center"/>
        <w:rPr>
          <w:rFonts w:ascii="Arial" w:hAnsi="Arial" w:cs="Arial"/>
          <w:b/>
          <w:bCs/>
          <w:sz w:val="24"/>
          <w:szCs w:val="24"/>
        </w:rPr>
      </w:pPr>
    </w:p>
    <w:p w14:paraId="10A4D2D8" w14:textId="2F12827A" w:rsidR="00125011" w:rsidRPr="00C337AB" w:rsidRDefault="008504D5" w:rsidP="00F42C48">
      <w:pPr>
        <w:jc w:val="center"/>
        <w:rPr>
          <w:rFonts w:ascii="Arial" w:hAnsi="Arial" w:cs="Arial"/>
          <w:b/>
          <w:bCs/>
          <w:sz w:val="28"/>
          <w:szCs w:val="28"/>
        </w:rPr>
      </w:pPr>
      <w:r w:rsidRPr="00C337AB">
        <w:rPr>
          <w:rFonts w:ascii="Arial" w:hAnsi="Arial" w:cs="Arial"/>
          <w:b/>
          <w:bCs/>
          <w:sz w:val="28"/>
          <w:szCs w:val="28"/>
        </w:rPr>
        <w:t>Belmont</w:t>
      </w:r>
      <w:bookmarkEnd w:id="21"/>
      <w:r w:rsidRPr="00C337AB">
        <w:rPr>
          <w:rFonts w:ascii="Arial" w:hAnsi="Arial" w:cs="Arial"/>
          <w:b/>
          <w:bCs/>
          <w:sz w:val="28"/>
          <w:szCs w:val="28"/>
        </w:rPr>
        <w:t xml:space="preserve"> </w:t>
      </w:r>
      <w:r w:rsidR="00C337AB" w:rsidRPr="00C337AB">
        <w:rPr>
          <w:rFonts w:ascii="Arial" w:hAnsi="Arial" w:cs="Arial"/>
          <w:b/>
          <w:bCs/>
          <w:sz w:val="28"/>
          <w:szCs w:val="28"/>
        </w:rPr>
        <w:t>Public Schools</w:t>
      </w:r>
    </w:p>
    <w:p w14:paraId="49DD13DF" w14:textId="77777777" w:rsidR="00125011" w:rsidRPr="00AF0528" w:rsidRDefault="00125011" w:rsidP="00C337AB">
      <w:pPr>
        <w:ind w:right="-720"/>
        <w:jc w:val="both"/>
        <w:rPr>
          <w:rFonts w:ascii="Arial" w:hAnsi="Arial" w:cs="Arial"/>
          <w:sz w:val="24"/>
          <w:szCs w:val="24"/>
          <w:u w:val="single"/>
        </w:rPr>
      </w:pPr>
    </w:p>
    <w:p w14:paraId="41502E53" w14:textId="77777777" w:rsidR="00E25273" w:rsidRPr="00AF0528" w:rsidRDefault="00E25273" w:rsidP="001B4A43">
      <w:pPr>
        <w:ind w:right="-720"/>
        <w:jc w:val="both"/>
        <w:rPr>
          <w:rFonts w:ascii="Arial" w:hAnsi="Arial" w:cs="Arial"/>
          <w:sz w:val="24"/>
          <w:szCs w:val="24"/>
          <w:u w:val="single"/>
        </w:rPr>
      </w:pPr>
    </w:p>
    <w:p w14:paraId="3C0DF79A" w14:textId="149242FE" w:rsidR="00530274" w:rsidRPr="007B054D" w:rsidRDefault="008504D5" w:rsidP="007B054D">
      <w:pPr>
        <w:pStyle w:val="Heading2"/>
      </w:pPr>
      <w:bookmarkStart w:id="22" w:name="_Toc231991529"/>
      <w:r w:rsidRPr="007B054D">
        <w:t>S</w:t>
      </w:r>
      <w:r w:rsidR="00007D92" w:rsidRPr="007B054D">
        <w:t>ummary</w:t>
      </w:r>
      <w:r w:rsidRPr="007B054D">
        <w:t xml:space="preserve"> </w:t>
      </w:r>
      <w:r w:rsidR="00007D92" w:rsidRPr="007B054D">
        <w:t>of</w:t>
      </w:r>
      <w:r w:rsidRPr="007B054D">
        <w:t xml:space="preserve"> C</w:t>
      </w:r>
      <w:r w:rsidR="00007D92" w:rsidRPr="007B054D">
        <w:t>ompliance</w:t>
      </w:r>
      <w:r w:rsidRPr="007B054D">
        <w:t xml:space="preserve"> C</w:t>
      </w:r>
      <w:r w:rsidR="00007D92" w:rsidRPr="007B054D">
        <w:t>riteria</w:t>
      </w:r>
      <w:r w:rsidRPr="007B054D">
        <w:t xml:space="preserve"> R</w:t>
      </w:r>
      <w:r w:rsidR="00007D92" w:rsidRPr="007B054D">
        <w:t>atings</w:t>
      </w:r>
      <w:bookmarkEnd w:id="22"/>
      <w:r w:rsidRPr="007B054D">
        <w:fldChar w:fldCharType="begin"/>
      </w:r>
      <w:r w:rsidR="00DF592A" w:rsidRPr="007B054D">
        <w:instrText xml:space="preserve"> TC </w:instrText>
      </w:r>
      <w:bookmarkStart w:id="23" w:name="_Toc256000003"/>
      <w:r w:rsidR="00DF592A" w:rsidRPr="007B054D">
        <w:instrText>" SUMMARY OF COMPLIANCE CRITERIA RATINGS "</w:instrText>
      </w:r>
      <w:bookmarkEnd w:id="23"/>
      <w:r w:rsidR="00DF592A" w:rsidRPr="007B054D">
        <w:instrText xml:space="preserve"> \f C \l "1" </w:instrText>
      </w:r>
      <w:r w:rsidRPr="007B054D">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23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6A0" w:firstRow="1" w:lastRow="0" w:firstColumn="1" w:lastColumn="0" w:noHBand="1" w:noVBand="1"/>
        <w:tblCaption w:val="Summary of Compliance Criteria Ratings "/>
        <w:tblDescription w:val="Summary of Compliance Criteria Ratings Table showing the ratings for each criteria"/>
      </w:tblPr>
      <w:tblGrid>
        <w:gridCol w:w="2367"/>
        <w:gridCol w:w="4140"/>
        <w:gridCol w:w="2726"/>
      </w:tblGrid>
      <w:tr w:rsidR="006C0EE1" w14:paraId="04D82257" w14:textId="77777777" w:rsidTr="0034119C">
        <w:trPr>
          <w:jc w:val="center"/>
        </w:trPr>
        <w:tc>
          <w:tcPr>
            <w:tcW w:w="2367" w:type="dxa"/>
          </w:tcPr>
          <w:p w14:paraId="3F0AAF33" w14:textId="77777777" w:rsidR="006C0EE1" w:rsidRDefault="006C0EE1" w:rsidP="003577F4">
            <w:pPr>
              <w:jc w:val="center"/>
              <w:rPr>
                <w:rFonts w:ascii="Arial" w:hAnsi="Arial" w:cs="Arial"/>
                <w:b/>
                <w:bCs/>
                <w:sz w:val="24"/>
                <w:szCs w:val="24"/>
              </w:rPr>
            </w:pPr>
          </w:p>
          <w:p w14:paraId="56134EB4" w14:textId="77777777" w:rsidR="0014491F" w:rsidRDefault="006C0EE1" w:rsidP="003577F4">
            <w:pPr>
              <w:jc w:val="center"/>
              <w:rPr>
                <w:rFonts w:ascii="Arial" w:hAnsi="Arial" w:cs="Arial"/>
                <w:b/>
                <w:bCs/>
                <w:sz w:val="24"/>
                <w:szCs w:val="24"/>
              </w:rPr>
            </w:pPr>
            <w:r>
              <w:rPr>
                <w:rFonts w:ascii="Arial" w:hAnsi="Arial" w:cs="Arial"/>
                <w:b/>
                <w:bCs/>
                <w:sz w:val="24"/>
                <w:szCs w:val="24"/>
              </w:rPr>
              <w:t xml:space="preserve">Compliance </w:t>
            </w:r>
          </w:p>
          <w:p w14:paraId="0884BD8E" w14:textId="55C827EE" w:rsidR="006C0EE1" w:rsidRPr="00AF0528" w:rsidRDefault="006C0EE1" w:rsidP="0014491F">
            <w:pPr>
              <w:jc w:val="center"/>
              <w:rPr>
                <w:rFonts w:ascii="Arial" w:hAnsi="Arial" w:cs="Arial"/>
                <w:b/>
                <w:bCs/>
                <w:sz w:val="24"/>
                <w:szCs w:val="24"/>
              </w:rPr>
            </w:pPr>
            <w:r>
              <w:rPr>
                <w:rFonts w:ascii="Arial" w:hAnsi="Arial" w:cs="Arial"/>
                <w:b/>
                <w:bCs/>
                <w:sz w:val="24"/>
                <w:szCs w:val="24"/>
              </w:rPr>
              <w:t>Criteria</w:t>
            </w:r>
            <w:r w:rsidR="0014491F">
              <w:rPr>
                <w:rFonts w:ascii="Arial" w:hAnsi="Arial" w:cs="Arial"/>
                <w:b/>
                <w:bCs/>
                <w:sz w:val="24"/>
                <w:szCs w:val="24"/>
              </w:rPr>
              <w:t xml:space="preserve"> </w:t>
            </w:r>
            <w:r>
              <w:rPr>
                <w:rFonts w:ascii="Arial" w:hAnsi="Arial" w:cs="Arial"/>
                <w:b/>
                <w:bCs/>
                <w:sz w:val="24"/>
                <w:szCs w:val="24"/>
              </w:rPr>
              <w:t>Rating</w:t>
            </w:r>
          </w:p>
        </w:tc>
        <w:tc>
          <w:tcPr>
            <w:tcW w:w="4140" w:type="dxa"/>
          </w:tcPr>
          <w:p w14:paraId="676894ED" w14:textId="77777777" w:rsidR="006C0EE1" w:rsidRPr="00AF0528" w:rsidRDefault="006C0EE1" w:rsidP="003577F4">
            <w:pPr>
              <w:jc w:val="center"/>
              <w:rPr>
                <w:rFonts w:ascii="Arial" w:hAnsi="Arial" w:cs="Arial"/>
                <w:b/>
                <w:bCs/>
                <w:sz w:val="24"/>
                <w:szCs w:val="24"/>
              </w:rPr>
            </w:pPr>
          </w:p>
          <w:p w14:paraId="7BF35A41" w14:textId="77777777" w:rsidR="0014491F" w:rsidRDefault="006C0EE1"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283B09CA" w:rsidR="006C0EE1" w:rsidRPr="00AF0528" w:rsidRDefault="006C0EE1" w:rsidP="003577F4">
            <w:pPr>
              <w:jc w:val="center"/>
              <w:rPr>
                <w:rFonts w:ascii="Arial" w:hAnsi="Arial" w:cs="Arial"/>
                <w:b/>
                <w:bCs/>
                <w:sz w:val="24"/>
                <w:szCs w:val="24"/>
              </w:rPr>
            </w:pPr>
            <w:r w:rsidRPr="00AF0528">
              <w:rPr>
                <w:rFonts w:ascii="Arial" w:hAnsi="Arial" w:cs="Arial"/>
                <w:b/>
                <w:bCs/>
                <w:sz w:val="24"/>
                <w:szCs w:val="24"/>
              </w:rPr>
              <w:t>Special Education</w:t>
            </w:r>
          </w:p>
        </w:tc>
        <w:tc>
          <w:tcPr>
            <w:tcW w:w="2726" w:type="dxa"/>
          </w:tcPr>
          <w:p w14:paraId="7C7D9F85" w14:textId="77777777" w:rsidR="006C0EE1" w:rsidRPr="00AF0528" w:rsidRDefault="006C0EE1" w:rsidP="003577F4">
            <w:pPr>
              <w:jc w:val="center"/>
              <w:rPr>
                <w:rFonts w:ascii="Arial" w:hAnsi="Arial" w:cs="Arial"/>
                <w:b/>
                <w:bCs/>
                <w:sz w:val="24"/>
                <w:szCs w:val="24"/>
              </w:rPr>
            </w:pPr>
          </w:p>
          <w:p w14:paraId="3CA49B71" w14:textId="77777777" w:rsidR="006C0EE1" w:rsidRDefault="006C0EE1"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6C0EE1" w:rsidRPr="00AF0528" w:rsidRDefault="006C0EE1" w:rsidP="003577F4">
            <w:pPr>
              <w:jc w:val="center"/>
              <w:rPr>
                <w:rFonts w:ascii="Arial" w:hAnsi="Arial" w:cs="Arial"/>
                <w:b/>
                <w:bCs/>
                <w:sz w:val="24"/>
                <w:szCs w:val="24"/>
              </w:rPr>
            </w:pPr>
          </w:p>
        </w:tc>
      </w:tr>
      <w:tr w:rsidR="006C0EE1" w14:paraId="1FB2E4C3" w14:textId="77777777" w:rsidTr="0034119C">
        <w:trPr>
          <w:jc w:val="center"/>
        </w:trPr>
        <w:tc>
          <w:tcPr>
            <w:tcW w:w="2367" w:type="dxa"/>
          </w:tcPr>
          <w:p w14:paraId="72AA0A6A" w14:textId="08534B00" w:rsidR="006C0EE1" w:rsidRPr="006C0EE1" w:rsidRDefault="006C0EE1" w:rsidP="003577F4">
            <w:pPr>
              <w:ind w:right="-720"/>
              <w:jc w:val="both"/>
              <w:rPr>
                <w:rFonts w:ascii="Arial" w:hAnsi="Arial" w:cs="Arial"/>
                <w:b/>
                <w:sz w:val="24"/>
                <w:szCs w:val="24"/>
              </w:rPr>
            </w:pPr>
            <w:r w:rsidRPr="00AF0528">
              <w:rPr>
                <w:rFonts w:ascii="Arial" w:hAnsi="Arial" w:cs="Arial"/>
                <w:b/>
                <w:sz w:val="24"/>
                <w:szCs w:val="24"/>
              </w:rPr>
              <w:t>IMPLEMENTED</w:t>
            </w:r>
          </w:p>
        </w:tc>
        <w:tc>
          <w:tcPr>
            <w:tcW w:w="4140" w:type="dxa"/>
          </w:tcPr>
          <w:p w14:paraId="1978C53D" w14:textId="77777777" w:rsidR="0014491F" w:rsidRDefault="006C0EE1" w:rsidP="008B05A8">
            <w:pPr>
              <w:rPr>
                <w:rFonts w:ascii="Arial" w:hAnsi="Arial" w:cs="Arial"/>
                <w:sz w:val="24"/>
                <w:szCs w:val="24"/>
              </w:rPr>
            </w:pPr>
            <w:bookmarkStart w:id="24" w:name="seImplCnt"/>
            <w:r w:rsidRPr="00AF0528">
              <w:rPr>
                <w:rFonts w:ascii="Arial" w:hAnsi="Arial" w:cs="Arial"/>
                <w:sz w:val="24"/>
                <w:szCs w:val="24"/>
              </w:rPr>
              <w:t xml:space="preserve">SE 1, SE 2, SE 3, SE 3A, SE 6, </w:t>
            </w:r>
          </w:p>
          <w:p w14:paraId="26E86712" w14:textId="782E0B69" w:rsidR="0014491F" w:rsidRDefault="006C0EE1" w:rsidP="008B05A8">
            <w:pPr>
              <w:rPr>
                <w:rFonts w:ascii="Arial" w:hAnsi="Arial" w:cs="Arial"/>
                <w:sz w:val="24"/>
                <w:szCs w:val="24"/>
              </w:rPr>
            </w:pPr>
            <w:r w:rsidRPr="00AF0528">
              <w:rPr>
                <w:rFonts w:ascii="Arial" w:hAnsi="Arial" w:cs="Arial"/>
                <w:sz w:val="24"/>
                <w:szCs w:val="24"/>
              </w:rPr>
              <w:t>SE 8, SE 9, SE 9A, SE 10, SE 12, SE 13, SE 14, SE 15</w:t>
            </w:r>
            <w:r>
              <w:rPr>
                <w:rFonts w:ascii="Arial" w:hAnsi="Arial" w:cs="Arial"/>
                <w:sz w:val="24"/>
                <w:szCs w:val="24"/>
              </w:rPr>
              <w:t xml:space="preserve">, </w:t>
            </w:r>
            <w:r w:rsidRPr="00AF0528">
              <w:rPr>
                <w:rFonts w:ascii="Arial" w:hAnsi="Arial" w:cs="Arial"/>
                <w:sz w:val="24"/>
                <w:szCs w:val="24"/>
              </w:rPr>
              <w:t xml:space="preserve">SE 17, </w:t>
            </w:r>
          </w:p>
          <w:p w14:paraId="2AF38C0C" w14:textId="77777777" w:rsidR="0014491F" w:rsidRDefault="006C0EE1" w:rsidP="008B05A8">
            <w:pPr>
              <w:rPr>
                <w:rFonts w:ascii="Arial" w:hAnsi="Arial" w:cs="Arial"/>
                <w:sz w:val="24"/>
                <w:szCs w:val="24"/>
              </w:rPr>
            </w:pPr>
            <w:r w:rsidRPr="00AF0528">
              <w:rPr>
                <w:rFonts w:ascii="Arial" w:hAnsi="Arial" w:cs="Arial"/>
                <w:sz w:val="24"/>
                <w:szCs w:val="24"/>
              </w:rPr>
              <w:t>SE 18A,</w:t>
            </w:r>
            <w:r w:rsidR="0014491F">
              <w:rPr>
                <w:rFonts w:ascii="Arial" w:hAnsi="Arial" w:cs="Arial"/>
                <w:sz w:val="24"/>
                <w:szCs w:val="24"/>
              </w:rPr>
              <w:t xml:space="preserve"> </w:t>
            </w:r>
            <w:r w:rsidRPr="00AF0528">
              <w:rPr>
                <w:rFonts w:ascii="Arial" w:hAnsi="Arial" w:cs="Arial"/>
                <w:sz w:val="24"/>
                <w:szCs w:val="24"/>
              </w:rPr>
              <w:t xml:space="preserve">SE 19, SE 20, SE 25, </w:t>
            </w:r>
          </w:p>
          <w:p w14:paraId="4D6B172B" w14:textId="272E1BA2" w:rsidR="006C0EE1" w:rsidRDefault="006C0EE1" w:rsidP="008B05A8">
            <w:pPr>
              <w:rPr>
                <w:rFonts w:ascii="Arial" w:hAnsi="Arial" w:cs="Arial"/>
                <w:sz w:val="24"/>
                <w:szCs w:val="24"/>
              </w:rPr>
            </w:pPr>
            <w:r w:rsidRPr="00AF0528">
              <w:rPr>
                <w:rFonts w:ascii="Arial" w:hAnsi="Arial" w:cs="Arial"/>
                <w:sz w:val="24"/>
                <w:szCs w:val="24"/>
              </w:rPr>
              <w:t>SE 26, SE 29, SE 34, SE 35</w:t>
            </w:r>
            <w:r>
              <w:rPr>
                <w:rFonts w:ascii="Arial" w:hAnsi="Arial" w:cs="Arial"/>
                <w:sz w:val="24"/>
                <w:szCs w:val="24"/>
              </w:rPr>
              <w:t xml:space="preserve">, </w:t>
            </w:r>
            <w:r w:rsidRPr="00AF0528">
              <w:rPr>
                <w:rFonts w:ascii="Arial" w:hAnsi="Arial" w:cs="Arial"/>
                <w:sz w:val="24"/>
                <w:szCs w:val="24"/>
              </w:rPr>
              <w:t>SE 37, SE 38, SE 39, SE 42, SE 43, SE 44, SE 45, SE 46, SE 47, SE 48, SE 49</w:t>
            </w:r>
            <w:bookmarkEnd w:id="24"/>
          </w:p>
          <w:p w14:paraId="005E8829" w14:textId="05185AE1" w:rsidR="006C0EE1" w:rsidRPr="00AF0528" w:rsidRDefault="006C0EE1" w:rsidP="008B05A8">
            <w:pPr>
              <w:rPr>
                <w:rFonts w:ascii="Arial" w:hAnsi="Arial" w:cs="Arial"/>
                <w:sz w:val="24"/>
                <w:szCs w:val="24"/>
              </w:rPr>
            </w:pPr>
          </w:p>
        </w:tc>
        <w:tc>
          <w:tcPr>
            <w:tcW w:w="2726" w:type="dxa"/>
          </w:tcPr>
          <w:p w14:paraId="459A45EA" w14:textId="77777777" w:rsidR="006C0EE1" w:rsidRPr="00AF0528" w:rsidRDefault="006C0EE1" w:rsidP="008B299C">
            <w:pPr>
              <w:rPr>
                <w:rFonts w:ascii="Arial" w:hAnsi="Arial" w:cs="Arial"/>
                <w:sz w:val="24"/>
                <w:szCs w:val="24"/>
              </w:rPr>
            </w:pPr>
            <w:bookmarkStart w:id="25" w:name="crImplCnt"/>
            <w:r w:rsidRPr="00AF0528">
              <w:rPr>
                <w:rFonts w:ascii="Arial" w:hAnsi="Arial" w:cs="Arial"/>
                <w:sz w:val="24"/>
                <w:szCs w:val="24"/>
              </w:rPr>
              <w:t>CR 14, CR 18</w:t>
            </w:r>
            <w:bookmarkEnd w:id="25"/>
          </w:p>
        </w:tc>
      </w:tr>
      <w:tr w:rsidR="006C0EE1" w14:paraId="16CEF305" w14:textId="77777777" w:rsidTr="0034119C">
        <w:trPr>
          <w:jc w:val="center"/>
        </w:trPr>
        <w:tc>
          <w:tcPr>
            <w:tcW w:w="2367" w:type="dxa"/>
          </w:tcPr>
          <w:p w14:paraId="2CFECBA2" w14:textId="77777777" w:rsidR="006C0EE1" w:rsidRPr="00AF0528" w:rsidRDefault="006C0EE1" w:rsidP="003577F4">
            <w:pPr>
              <w:ind w:right="-720"/>
              <w:jc w:val="both"/>
              <w:rPr>
                <w:rFonts w:ascii="Arial" w:hAnsi="Arial" w:cs="Arial"/>
                <w:b/>
                <w:sz w:val="24"/>
                <w:szCs w:val="24"/>
              </w:rPr>
            </w:pPr>
            <w:r w:rsidRPr="00AF0528">
              <w:rPr>
                <w:rFonts w:ascii="Arial" w:hAnsi="Arial" w:cs="Arial"/>
                <w:b/>
                <w:sz w:val="24"/>
                <w:szCs w:val="24"/>
              </w:rPr>
              <w:t>PARTIALLY</w:t>
            </w:r>
          </w:p>
          <w:p w14:paraId="33FF5F6F" w14:textId="77777777" w:rsidR="006C0EE1" w:rsidRDefault="006C0EE1"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6C0EE1" w:rsidRPr="00AF0528" w:rsidRDefault="006C0EE1" w:rsidP="003577F4">
            <w:pPr>
              <w:ind w:right="-720"/>
              <w:jc w:val="both"/>
              <w:rPr>
                <w:rFonts w:ascii="Arial" w:hAnsi="Arial" w:cs="Arial"/>
                <w:b/>
                <w:sz w:val="24"/>
                <w:szCs w:val="24"/>
              </w:rPr>
            </w:pPr>
          </w:p>
        </w:tc>
        <w:tc>
          <w:tcPr>
            <w:tcW w:w="4140" w:type="dxa"/>
          </w:tcPr>
          <w:p w14:paraId="5ACCCEF6" w14:textId="2C0EFB46" w:rsidR="006C0EE1" w:rsidRPr="00AF0528" w:rsidRDefault="002A3492" w:rsidP="008B299C">
            <w:pPr>
              <w:rPr>
                <w:rFonts w:ascii="Arial" w:hAnsi="Arial" w:cs="Arial"/>
                <w:sz w:val="24"/>
                <w:szCs w:val="24"/>
              </w:rPr>
            </w:pPr>
            <w:bookmarkStart w:id="26" w:name="seCritPartial"/>
            <w:r>
              <w:rPr>
                <w:rFonts w:ascii="Arial" w:hAnsi="Arial" w:cs="Arial"/>
                <w:sz w:val="24"/>
                <w:szCs w:val="24"/>
              </w:rPr>
              <w:t xml:space="preserve">SE 5, </w:t>
            </w:r>
            <w:r w:rsidR="006C0EE1" w:rsidRPr="00AF0528">
              <w:rPr>
                <w:rFonts w:ascii="Arial" w:hAnsi="Arial" w:cs="Arial"/>
                <w:sz w:val="24"/>
                <w:szCs w:val="24"/>
              </w:rPr>
              <w:t>SE 7</w:t>
            </w:r>
            <w:bookmarkEnd w:id="26"/>
          </w:p>
        </w:tc>
        <w:tc>
          <w:tcPr>
            <w:tcW w:w="2726" w:type="dxa"/>
          </w:tcPr>
          <w:p w14:paraId="7E2C93CC" w14:textId="6F9B0987" w:rsidR="006C0EE1" w:rsidRPr="00AF0528" w:rsidRDefault="00C0334D" w:rsidP="008B299C">
            <w:pPr>
              <w:jc w:val="both"/>
              <w:rPr>
                <w:rFonts w:ascii="Arial" w:hAnsi="Arial" w:cs="Arial"/>
                <w:sz w:val="24"/>
                <w:szCs w:val="24"/>
              </w:rPr>
            </w:pPr>
            <w:bookmarkStart w:id="27" w:name="crCritPartial"/>
            <w:bookmarkEnd w:id="27"/>
            <w:r>
              <w:rPr>
                <w:rFonts w:ascii="Arial" w:hAnsi="Arial" w:cs="Arial"/>
                <w:sz w:val="24"/>
                <w:szCs w:val="24"/>
              </w:rPr>
              <w:t>None</w:t>
            </w:r>
          </w:p>
        </w:tc>
        <w:bookmarkStart w:id="28" w:name="tgtCritPartial"/>
        <w:bookmarkEnd w:id="28"/>
      </w:tr>
      <w:tr w:rsidR="006C0EE1" w14:paraId="68DB14CC" w14:textId="77777777" w:rsidTr="0034119C">
        <w:trPr>
          <w:jc w:val="center"/>
        </w:trPr>
        <w:tc>
          <w:tcPr>
            <w:tcW w:w="2367" w:type="dxa"/>
          </w:tcPr>
          <w:p w14:paraId="4C1F3AE0" w14:textId="77777777" w:rsidR="00B2677D" w:rsidRDefault="006C0EE1" w:rsidP="003577F4">
            <w:pPr>
              <w:ind w:right="-720"/>
              <w:jc w:val="both"/>
              <w:rPr>
                <w:rFonts w:ascii="Arial" w:hAnsi="Arial" w:cs="Arial"/>
                <w:b/>
                <w:sz w:val="24"/>
                <w:szCs w:val="24"/>
              </w:rPr>
            </w:pPr>
            <w:r w:rsidRPr="00AF0528">
              <w:rPr>
                <w:rFonts w:ascii="Arial" w:hAnsi="Arial" w:cs="Arial"/>
                <w:b/>
                <w:sz w:val="24"/>
                <w:szCs w:val="24"/>
              </w:rPr>
              <w:t xml:space="preserve">NOT </w:t>
            </w:r>
          </w:p>
          <w:p w14:paraId="49D18A64" w14:textId="7FC538C1" w:rsidR="006C0EE1" w:rsidRDefault="006C0EE1" w:rsidP="003577F4">
            <w:pPr>
              <w:ind w:right="-720"/>
              <w:jc w:val="both"/>
              <w:rPr>
                <w:rFonts w:ascii="Arial" w:hAnsi="Arial" w:cs="Arial"/>
                <w:b/>
                <w:sz w:val="24"/>
                <w:szCs w:val="24"/>
              </w:rPr>
            </w:pPr>
            <w:r w:rsidRPr="00AF0528">
              <w:rPr>
                <w:rFonts w:ascii="Arial" w:hAnsi="Arial" w:cs="Arial"/>
                <w:b/>
                <w:sz w:val="24"/>
                <w:szCs w:val="24"/>
              </w:rPr>
              <w:t>IMPLEMENTED</w:t>
            </w:r>
          </w:p>
          <w:p w14:paraId="1C4DB739" w14:textId="77777777" w:rsidR="006C0EE1" w:rsidRPr="00AF0528" w:rsidRDefault="006C0EE1" w:rsidP="003577F4">
            <w:pPr>
              <w:ind w:right="-720"/>
              <w:jc w:val="both"/>
              <w:rPr>
                <w:rFonts w:ascii="Arial" w:hAnsi="Arial" w:cs="Arial"/>
                <w:b/>
                <w:sz w:val="24"/>
                <w:szCs w:val="24"/>
              </w:rPr>
            </w:pPr>
          </w:p>
        </w:tc>
        <w:tc>
          <w:tcPr>
            <w:tcW w:w="4140" w:type="dxa"/>
          </w:tcPr>
          <w:p w14:paraId="6C7AC638" w14:textId="0F21ED1D" w:rsidR="006C0EE1" w:rsidRPr="00AF0528" w:rsidRDefault="002A3492" w:rsidP="008B299C">
            <w:pPr>
              <w:rPr>
                <w:rFonts w:ascii="Arial" w:hAnsi="Arial" w:cs="Arial"/>
                <w:sz w:val="24"/>
                <w:szCs w:val="24"/>
              </w:rPr>
            </w:pPr>
            <w:r>
              <w:rPr>
                <w:rFonts w:ascii="Arial" w:hAnsi="Arial" w:cs="Arial"/>
                <w:sz w:val="24"/>
                <w:szCs w:val="24"/>
              </w:rPr>
              <w:t>None</w:t>
            </w:r>
          </w:p>
        </w:tc>
        <w:tc>
          <w:tcPr>
            <w:tcW w:w="2726" w:type="dxa"/>
          </w:tcPr>
          <w:p w14:paraId="3D133B3E" w14:textId="29C96965" w:rsidR="006C0EE1" w:rsidRPr="00AF0528" w:rsidRDefault="00C0334D" w:rsidP="008B299C">
            <w:pPr>
              <w:jc w:val="both"/>
              <w:rPr>
                <w:rFonts w:ascii="Arial" w:hAnsi="Arial" w:cs="Arial"/>
                <w:sz w:val="24"/>
                <w:szCs w:val="24"/>
              </w:rPr>
            </w:pPr>
            <w:bookmarkStart w:id="29" w:name="crCritNotImpl"/>
            <w:bookmarkEnd w:id="29"/>
            <w:r>
              <w:rPr>
                <w:rFonts w:ascii="Arial" w:hAnsi="Arial" w:cs="Arial"/>
                <w:sz w:val="24"/>
                <w:szCs w:val="24"/>
              </w:rPr>
              <w:t>None</w:t>
            </w:r>
          </w:p>
        </w:tc>
        <w:bookmarkStart w:id="30" w:name="tgtCritNotImpl"/>
        <w:bookmarkEnd w:id="30"/>
      </w:tr>
      <w:tr w:rsidR="006C0EE1" w14:paraId="11748407" w14:textId="77777777" w:rsidTr="0034119C">
        <w:trPr>
          <w:jc w:val="center"/>
        </w:trPr>
        <w:tc>
          <w:tcPr>
            <w:tcW w:w="2367" w:type="dxa"/>
          </w:tcPr>
          <w:p w14:paraId="769ABF1E" w14:textId="77777777" w:rsidR="00B2677D" w:rsidRDefault="006C0EE1" w:rsidP="003577F4">
            <w:pPr>
              <w:ind w:right="-720"/>
              <w:jc w:val="both"/>
              <w:rPr>
                <w:rFonts w:ascii="Arial" w:hAnsi="Arial" w:cs="Arial"/>
                <w:b/>
                <w:sz w:val="24"/>
                <w:szCs w:val="24"/>
              </w:rPr>
            </w:pPr>
            <w:r>
              <w:rPr>
                <w:rFonts w:ascii="Arial" w:hAnsi="Arial" w:cs="Arial"/>
                <w:b/>
                <w:sz w:val="24"/>
                <w:szCs w:val="24"/>
              </w:rPr>
              <w:t xml:space="preserve">NOT </w:t>
            </w:r>
          </w:p>
          <w:p w14:paraId="1F867B33" w14:textId="65227977" w:rsidR="006C0EE1" w:rsidRDefault="006C0EE1" w:rsidP="003577F4">
            <w:pPr>
              <w:ind w:right="-720"/>
              <w:jc w:val="both"/>
              <w:rPr>
                <w:rFonts w:ascii="Arial" w:hAnsi="Arial" w:cs="Arial"/>
                <w:b/>
                <w:sz w:val="24"/>
                <w:szCs w:val="24"/>
              </w:rPr>
            </w:pPr>
            <w:r>
              <w:rPr>
                <w:rFonts w:ascii="Arial" w:hAnsi="Arial" w:cs="Arial"/>
                <w:b/>
                <w:sz w:val="24"/>
                <w:szCs w:val="24"/>
              </w:rPr>
              <w:t>APPLICABLE</w:t>
            </w:r>
          </w:p>
          <w:p w14:paraId="72067A7F" w14:textId="7DD22BC1" w:rsidR="006C0EE1" w:rsidRPr="00AF0528" w:rsidRDefault="006C0EE1" w:rsidP="003577F4">
            <w:pPr>
              <w:ind w:right="-720"/>
              <w:jc w:val="both"/>
              <w:rPr>
                <w:rFonts w:ascii="Arial" w:hAnsi="Arial" w:cs="Arial"/>
                <w:b/>
                <w:sz w:val="24"/>
                <w:szCs w:val="24"/>
              </w:rPr>
            </w:pPr>
          </w:p>
        </w:tc>
        <w:tc>
          <w:tcPr>
            <w:tcW w:w="4140" w:type="dxa"/>
          </w:tcPr>
          <w:p w14:paraId="7D9644AF" w14:textId="58A31B47" w:rsidR="006C0EE1" w:rsidRPr="00AF0528" w:rsidRDefault="006C0EE1" w:rsidP="008B299C">
            <w:pPr>
              <w:rPr>
                <w:rFonts w:ascii="Arial" w:hAnsi="Arial" w:cs="Arial"/>
                <w:sz w:val="24"/>
                <w:szCs w:val="24"/>
              </w:rPr>
            </w:pPr>
            <w:r>
              <w:rPr>
                <w:rFonts w:ascii="Arial" w:hAnsi="Arial" w:cs="Arial"/>
                <w:sz w:val="24"/>
                <w:szCs w:val="24"/>
              </w:rPr>
              <w:t>None</w:t>
            </w:r>
          </w:p>
        </w:tc>
        <w:tc>
          <w:tcPr>
            <w:tcW w:w="2726" w:type="dxa"/>
          </w:tcPr>
          <w:p w14:paraId="08D5E9BC" w14:textId="2EDD0A27" w:rsidR="006C0EE1" w:rsidRPr="00AF0528" w:rsidRDefault="00C0334D" w:rsidP="008B299C">
            <w:pPr>
              <w:jc w:val="both"/>
              <w:rPr>
                <w:rFonts w:ascii="Arial" w:hAnsi="Arial" w:cs="Arial"/>
                <w:sz w:val="24"/>
                <w:szCs w:val="24"/>
              </w:rPr>
            </w:pPr>
            <w:r>
              <w:rPr>
                <w:rFonts w:ascii="Arial" w:hAnsi="Arial" w:cs="Arial"/>
                <w:sz w:val="24"/>
                <w:szCs w:val="24"/>
              </w:rPr>
              <w:t>None</w:t>
            </w:r>
          </w:p>
        </w:tc>
      </w:tr>
      <w:tr w:rsidR="006C0EE1" w14:paraId="065F75E3" w14:textId="77777777" w:rsidTr="0034119C">
        <w:trPr>
          <w:jc w:val="center"/>
        </w:trPr>
        <w:tc>
          <w:tcPr>
            <w:tcW w:w="2367" w:type="dxa"/>
          </w:tcPr>
          <w:p w14:paraId="595B51AC" w14:textId="77777777" w:rsidR="0014491F" w:rsidRDefault="006C0EE1" w:rsidP="00832548">
            <w:pPr>
              <w:ind w:right="-720"/>
              <w:rPr>
                <w:rFonts w:ascii="Arial" w:hAnsi="Arial" w:cs="Arial"/>
                <w:b/>
                <w:sz w:val="24"/>
                <w:szCs w:val="24"/>
              </w:rPr>
            </w:pPr>
            <w:r w:rsidRPr="00AF0528">
              <w:rPr>
                <w:rFonts w:ascii="Arial" w:hAnsi="Arial" w:cs="Arial"/>
                <w:b/>
                <w:sz w:val="24"/>
                <w:szCs w:val="24"/>
              </w:rPr>
              <w:t xml:space="preserve">PRIOR </w:t>
            </w:r>
          </w:p>
          <w:p w14:paraId="6D3C13B8" w14:textId="35715F21" w:rsidR="00B2677D" w:rsidRDefault="006C0EE1" w:rsidP="00832548">
            <w:pPr>
              <w:ind w:right="-720"/>
              <w:rPr>
                <w:rFonts w:ascii="Arial" w:hAnsi="Arial" w:cs="Arial"/>
                <w:b/>
                <w:sz w:val="24"/>
                <w:szCs w:val="24"/>
              </w:rPr>
            </w:pPr>
            <w:r w:rsidRPr="00AF0528">
              <w:rPr>
                <w:rFonts w:ascii="Arial" w:hAnsi="Arial" w:cs="Arial"/>
                <w:b/>
                <w:sz w:val="24"/>
                <w:szCs w:val="24"/>
              </w:rPr>
              <w:t xml:space="preserve">NONCOMPLIANCE </w:t>
            </w:r>
          </w:p>
          <w:p w14:paraId="72A86F97" w14:textId="77777777" w:rsidR="0014491F" w:rsidRDefault="006C0EE1" w:rsidP="00832548">
            <w:pPr>
              <w:ind w:right="-720"/>
              <w:rPr>
                <w:rFonts w:ascii="Arial" w:hAnsi="Arial" w:cs="Arial"/>
                <w:b/>
                <w:sz w:val="24"/>
                <w:szCs w:val="24"/>
              </w:rPr>
            </w:pPr>
            <w:r w:rsidRPr="00AF0528">
              <w:rPr>
                <w:rFonts w:ascii="Arial" w:hAnsi="Arial" w:cs="Arial"/>
                <w:b/>
                <w:sz w:val="24"/>
                <w:szCs w:val="24"/>
              </w:rPr>
              <w:t xml:space="preserve">Corrective Action </w:t>
            </w:r>
          </w:p>
          <w:p w14:paraId="618FC7AC" w14:textId="5B0AC83E" w:rsidR="006C0EE1" w:rsidRDefault="006C0EE1" w:rsidP="00832548">
            <w:pPr>
              <w:ind w:right="-720"/>
              <w:rPr>
                <w:rFonts w:ascii="Arial" w:hAnsi="Arial" w:cs="Arial"/>
                <w:b/>
                <w:sz w:val="24"/>
                <w:szCs w:val="24"/>
              </w:rPr>
            </w:pPr>
            <w:r w:rsidRPr="00AF0528">
              <w:rPr>
                <w:rFonts w:ascii="Arial" w:hAnsi="Arial" w:cs="Arial"/>
                <w:b/>
                <w:sz w:val="24"/>
                <w:szCs w:val="24"/>
              </w:rPr>
              <w:t>Under</w:t>
            </w:r>
            <w:r w:rsidR="0014491F">
              <w:rPr>
                <w:rFonts w:ascii="Arial" w:hAnsi="Arial" w:cs="Arial"/>
                <w:b/>
                <w:sz w:val="24"/>
                <w:szCs w:val="24"/>
              </w:rPr>
              <w:t xml:space="preserve"> </w:t>
            </w:r>
            <w:r w:rsidRPr="00AF0528">
              <w:rPr>
                <w:rFonts w:ascii="Arial" w:hAnsi="Arial" w:cs="Arial"/>
                <w:b/>
                <w:sz w:val="24"/>
                <w:szCs w:val="24"/>
              </w:rPr>
              <w:t>Review</w:t>
            </w:r>
          </w:p>
          <w:p w14:paraId="18678F4F" w14:textId="77777777" w:rsidR="0014491F" w:rsidRPr="00AF0528" w:rsidRDefault="0014491F" w:rsidP="00832548">
            <w:pPr>
              <w:ind w:right="-720"/>
              <w:rPr>
                <w:rFonts w:ascii="Arial" w:hAnsi="Arial" w:cs="Arial"/>
                <w:b/>
                <w:sz w:val="24"/>
                <w:szCs w:val="24"/>
              </w:rPr>
            </w:pPr>
          </w:p>
        </w:tc>
        <w:tc>
          <w:tcPr>
            <w:tcW w:w="4140" w:type="dxa"/>
          </w:tcPr>
          <w:p w14:paraId="57F17D53" w14:textId="2CB77945" w:rsidR="006C0EE1" w:rsidRPr="00AF0528" w:rsidRDefault="006C0EE1" w:rsidP="008B299C">
            <w:pPr>
              <w:rPr>
                <w:rFonts w:ascii="Arial" w:hAnsi="Arial" w:cs="Arial"/>
                <w:sz w:val="24"/>
                <w:szCs w:val="24"/>
              </w:rPr>
            </w:pPr>
            <w:bookmarkStart w:id="31" w:name="seCritPriorNC"/>
            <w:r w:rsidRPr="00AF0528">
              <w:rPr>
                <w:rFonts w:ascii="Arial" w:hAnsi="Arial" w:cs="Arial"/>
                <w:sz w:val="24"/>
                <w:szCs w:val="24"/>
              </w:rPr>
              <w:t>SE 11, SE 18B, SE 22</w:t>
            </w:r>
            <w:bookmarkEnd w:id="31"/>
          </w:p>
        </w:tc>
        <w:tc>
          <w:tcPr>
            <w:tcW w:w="2726" w:type="dxa"/>
          </w:tcPr>
          <w:p w14:paraId="6661B8C2" w14:textId="265160E7" w:rsidR="006C0EE1" w:rsidRPr="00AF0528" w:rsidRDefault="006C0EE1" w:rsidP="008B299C">
            <w:pPr>
              <w:jc w:val="both"/>
              <w:rPr>
                <w:rFonts w:ascii="Arial" w:hAnsi="Arial" w:cs="Arial"/>
                <w:sz w:val="24"/>
                <w:szCs w:val="24"/>
              </w:rPr>
            </w:pPr>
            <w:bookmarkStart w:id="32" w:name="crCritPriorNC"/>
            <w:r w:rsidRPr="00AF0528">
              <w:rPr>
                <w:rFonts w:ascii="Arial" w:hAnsi="Arial" w:cs="Arial"/>
                <w:sz w:val="24"/>
                <w:szCs w:val="24"/>
              </w:rPr>
              <w:t>CR 13</w:t>
            </w:r>
            <w:bookmarkEnd w:id="32"/>
          </w:p>
        </w:tc>
        <w:bookmarkStart w:id="33" w:name="tgtCritPriorNC"/>
        <w:bookmarkEnd w:id="33"/>
      </w:tr>
    </w:tbl>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5B3F9925" w14:textId="77777777" w:rsidR="0014491F" w:rsidRPr="0014491F" w:rsidRDefault="0014491F" w:rsidP="0014491F">
      <w:pPr>
        <w:tabs>
          <w:tab w:val="center" w:pos="4680"/>
        </w:tabs>
        <w:rPr>
          <w:rFonts w:ascii="Arial" w:hAnsi="Arial" w:cs="Arial"/>
          <w:sz w:val="24"/>
          <w:szCs w:val="24"/>
        </w:rPr>
      </w:pPr>
      <w:r w:rsidRPr="0014491F">
        <w:rPr>
          <w:rFonts w:ascii="Arial" w:hAnsi="Arial" w:cs="Arial"/>
          <w:sz w:val="24"/>
          <w:szCs w:val="24"/>
        </w:rPr>
        <w:t xml:space="preserve">For descriptions of the special education and civil rights criteria, please visit </w:t>
      </w:r>
      <w:hyperlink r:id="rId16" w:history="1">
        <w:r w:rsidRPr="0014491F">
          <w:rPr>
            <w:rStyle w:val="Hyperlink"/>
            <w:rFonts w:ascii="Arial" w:hAnsi="Arial" w:cs="Arial"/>
            <w:sz w:val="24"/>
            <w:szCs w:val="24"/>
          </w:rPr>
          <w:t>Integrated Monitoring Review Criteria</w:t>
        </w:r>
      </w:hyperlink>
      <w:r w:rsidRPr="0014491F">
        <w:rPr>
          <w:rFonts w:ascii="Arial" w:hAnsi="Arial" w:cs="Arial"/>
          <w:sz w:val="24"/>
          <w:szCs w:val="24"/>
        </w:rPr>
        <w:t xml:space="preserve">. </w:t>
      </w:r>
    </w:p>
    <w:p w14:paraId="14938084" w14:textId="6FDEF04B" w:rsidR="00EA4927" w:rsidRPr="007B054D" w:rsidRDefault="008504D5" w:rsidP="007B054D">
      <w:pPr>
        <w:pStyle w:val="Heading2"/>
      </w:pPr>
      <w:r w:rsidRPr="00AF0528">
        <w:br w:type="page"/>
      </w:r>
      <w:bookmarkStart w:id="34" w:name="_Toc231991530"/>
      <w:r w:rsidRPr="007B054D">
        <w:lastRenderedPageBreak/>
        <w:t>S</w:t>
      </w:r>
      <w:r w:rsidR="009B4768" w:rsidRPr="007B054D">
        <w:t>ummary of Pre-Finding Corrections</w:t>
      </w:r>
      <w:bookmarkEnd w:id="34"/>
    </w:p>
    <w:p w14:paraId="55647DAB" w14:textId="77777777" w:rsidR="00EB58B6" w:rsidRPr="00AF0528" w:rsidRDefault="00EB58B6" w:rsidP="0014491F">
      <w:pPr>
        <w:pStyle w:val="BodyText"/>
        <w:tabs>
          <w:tab w:val="clear" w:pos="-1440"/>
        </w:tabs>
        <w:ind w:right="-450"/>
        <w:rPr>
          <w:rFonts w:ascii="Arial" w:hAnsi="Arial" w:cs="Arial"/>
          <w:sz w:val="24"/>
          <w:szCs w:val="24"/>
        </w:rPr>
      </w:pPr>
    </w:p>
    <w:p w14:paraId="10487E36" w14:textId="2D2F8653" w:rsidR="006C0EE1" w:rsidRDefault="006C0EE1" w:rsidP="0051011A">
      <w:pPr>
        <w:pStyle w:val="BodyText"/>
        <w:tabs>
          <w:tab w:val="clear" w:pos="-1440"/>
        </w:tabs>
        <w:ind w:left="-360" w:right="-450"/>
        <w:rPr>
          <w:rFonts w:ascii="Arial" w:hAnsi="Arial" w:cs="Arial"/>
          <w:sz w:val="24"/>
          <w:szCs w:val="24"/>
        </w:rPr>
      </w:pPr>
      <w:r w:rsidRPr="006C0EE1">
        <w:rPr>
          <w:rFonts w:ascii="Arial" w:hAnsi="Arial" w:cs="Arial"/>
          <w:sz w:val="24"/>
          <w:szCs w:val="24"/>
        </w:rPr>
        <w:t>The pre-finding correction protocol was implemented for the following criteri</w:t>
      </w:r>
      <w:r w:rsidR="0014491F">
        <w:rPr>
          <w:rFonts w:ascii="Arial" w:hAnsi="Arial" w:cs="Arial"/>
          <w:sz w:val="24"/>
          <w:szCs w:val="24"/>
        </w:rPr>
        <w:t>a</w:t>
      </w:r>
      <w:r w:rsidRPr="006C0EE1">
        <w:rPr>
          <w:rFonts w:ascii="Arial" w:hAnsi="Arial" w:cs="Arial"/>
          <w:sz w:val="24"/>
          <w:szCs w:val="24"/>
        </w:rPr>
        <w:t xml:space="preserve"> prior to the issuance of the Integrated Monitoring Review Report and all instances of noncompliance were resolved by the district. Evidence of correction was reviewed and verified by the Department.</w:t>
      </w:r>
    </w:p>
    <w:p w14:paraId="68C19455" w14:textId="77777777" w:rsidR="00DB15BA" w:rsidRDefault="00DB15BA" w:rsidP="0051011A">
      <w:pPr>
        <w:pStyle w:val="BodyText"/>
        <w:tabs>
          <w:tab w:val="clear" w:pos="-1440"/>
        </w:tabs>
        <w:ind w:left="-360" w:right="-450"/>
        <w:rPr>
          <w:rFonts w:ascii="Arial" w:hAnsi="Arial" w:cs="Arial"/>
          <w:sz w:val="24"/>
          <w:szCs w:val="24"/>
        </w:rPr>
      </w:pPr>
    </w:p>
    <w:p w14:paraId="57343255" w14:textId="251FA312" w:rsidR="006C0EE1" w:rsidRDefault="006C0EE1" w:rsidP="0051011A">
      <w:pPr>
        <w:pStyle w:val="BodyText"/>
        <w:tabs>
          <w:tab w:val="clear" w:pos="-1440"/>
        </w:tabs>
        <w:ind w:left="-360" w:right="-450"/>
        <w:rPr>
          <w:rFonts w:ascii="Arial" w:hAnsi="Arial" w:cs="Arial"/>
          <w:sz w:val="24"/>
          <w:szCs w:val="24"/>
        </w:rPr>
      </w:pPr>
      <w:r w:rsidRPr="006C0EE1">
        <w:rPr>
          <w:rFonts w:ascii="Arial" w:hAnsi="Arial" w:cs="Arial"/>
          <w:b/>
          <w:bCs/>
          <w:sz w:val="24"/>
          <w:szCs w:val="24"/>
        </w:rPr>
        <w:t>SE 40</w:t>
      </w:r>
      <w:r>
        <w:rPr>
          <w:rFonts w:ascii="Arial" w:hAnsi="Arial" w:cs="Arial"/>
          <w:sz w:val="24"/>
          <w:szCs w:val="24"/>
        </w:rPr>
        <w:t>:</w:t>
      </w:r>
      <w:r w:rsidRPr="006C0EE1">
        <w:rPr>
          <w:rFonts w:ascii="Arial" w:hAnsi="Arial" w:cs="Arial"/>
          <w:sz w:val="24"/>
          <w:szCs w:val="24"/>
        </w:rPr>
        <w:t xml:space="preserve"> Instructional grouping requirements for students aged five and older</w:t>
      </w:r>
    </w:p>
    <w:p w14:paraId="45A50AFF" w14:textId="111DFDFF" w:rsidR="0051011A" w:rsidRPr="00AF0528" w:rsidRDefault="006C0EE1" w:rsidP="0051011A">
      <w:pPr>
        <w:pStyle w:val="BodyText"/>
        <w:tabs>
          <w:tab w:val="clear" w:pos="-1440"/>
        </w:tabs>
        <w:ind w:left="-360" w:right="-450"/>
        <w:rPr>
          <w:rFonts w:ascii="Arial" w:hAnsi="Arial" w:cs="Arial"/>
          <w:sz w:val="24"/>
          <w:szCs w:val="24"/>
        </w:rPr>
      </w:pPr>
      <w:r w:rsidRPr="006C0EE1">
        <w:rPr>
          <w:rFonts w:ascii="Arial" w:hAnsi="Arial" w:cs="Arial"/>
          <w:b/>
          <w:bCs/>
          <w:sz w:val="24"/>
          <w:szCs w:val="24"/>
        </w:rPr>
        <w:t>SE 41:</w:t>
      </w:r>
      <w:r w:rsidRPr="006C0EE1">
        <w:rPr>
          <w:rFonts w:ascii="Arial" w:hAnsi="Arial" w:cs="Arial"/>
          <w:sz w:val="24"/>
          <w:szCs w:val="24"/>
        </w:rPr>
        <w:t xml:space="preserve"> Age span requirements </w:t>
      </w:r>
      <w:r w:rsidR="008504D5" w:rsidRPr="00AF0528">
        <w:rPr>
          <w:rFonts w:ascii="Arial" w:hAnsi="Arial" w:cs="Arial"/>
          <w:sz w:val="24"/>
          <w:szCs w:val="24"/>
        </w:rPr>
        <w:br w:type="page"/>
      </w:r>
    </w:p>
    <w:p w14:paraId="67A3A37D" w14:textId="70BCB50F" w:rsidR="0051011A" w:rsidRPr="007B054D" w:rsidRDefault="008504D5" w:rsidP="007B054D">
      <w:pPr>
        <w:pStyle w:val="Heading2"/>
      </w:pPr>
      <w:bookmarkStart w:id="35" w:name="_Toc231991531"/>
      <w:r w:rsidRPr="007B054D">
        <w:lastRenderedPageBreak/>
        <w:t>S</w:t>
      </w:r>
      <w:r w:rsidR="009B4768" w:rsidRPr="007B054D">
        <w:t>ummary of Indicator Dat</w:t>
      </w:r>
      <w:r w:rsidR="0014491F" w:rsidRPr="007B054D">
        <w:t>a</w:t>
      </w:r>
      <w:r w:rsidR="009B4768" w:rsidRPr="007B054D">
        <w:t xml:space="preserve"> Review</w:t>
      </w:r>
      <w:bookmarkEnd w:id="35"/>
    </w:p>
    <w:p w14:paraId="0BC3DDDC" w14:textId="77777777" w:rsidR="00333C7D" w:rsidRPr="00AF0528" w:rsidRDefault="008504D5" w:rsidP="001D3291">
      <w:pPr>
        <w:pStyle w:val="TOC1"/>
        <w:rPr>
          <w:rFonts w:cs="Arial"/>
          <w:szCs w:val="24"/>
        </w:rPr>
      </w:pPr>
      <w:r>
        <w:rPr>
          <w:rFonts w:cs="Arial"/>
          <w:szCs w:val="24"/>
        </w:rPr>
        <w:fldChar w:fldCharType="begin"/>
      </w:r>
      <w:r w:rsidRPr="00AF0528">
        <w:rPr>
          <w:rFonts w:cs="Arial"/>
          <w:szCs w:val="24"/>
        </w:rPr>
        <w:instrText xml:space="preserve"> TC </w:instrText>
      </w:r>
      <w:bookmarkStart w:id="36"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36"/>
      <w:r w:rsidRPr="00AF0528">
        <w:rPr>
          <w:rFonts w:cs="Arial"/>
          <w:szCs w:val="24"/>
        </w:rPr>
        <w:instrText xml:space="preserve"> \f C \l "1" </w:instrText>
      </w:r>
      <w:r>
        <w:rPr>
          <w:rFonts w:cs="Arial"/>
          <w:szCs w:val="24"/>
        </w:rPr>
        <w:fldChar w:fldCharType="end"/>
      </w:r>
      <w:bookmarkStart w:id="37" w:name="GroupARetain2"/>
      <w:r w:rsidRPr="00AF0528">
        <w:rPr>
          <w:rFonts w:cs="Arial"/>
          <w:szCs w:val="24"/>
        </w:rPr>
        <w:t xml:space="preserve"> </w:t>
      </w:r>
    </w:p>
    <w:p w14:paraId="7E8AE6DB" w14:textId="77777777" w:rsidR="0014491F" w:rsidRPr="0014491F" w:rsidRDefault="0014491F" w:rsidP="0014491F">
      <w:pPr>
        <w:ind w:left="432" w:right="-450" w:firstLine="3"/>
        <w:rPr>
          <w:rFonts w:ascii="Arial" w:hAnsi="Arial" w:cs="Arial"/>
          <w:sz w:val="24"/>
          <w:szCs w:val="24"/>
        </w:rPr>
      </w:pPr>
      <w:r w:rsidRPr="0014491F">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8504D5"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30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6A0" w:firstRow="1" w:lastRow="0" w:firstColumn="1" w:lastColumn="0" w:noHBand="1" w:noVBand="1"/>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2040"/>
        <w:gridCol w:w="1980"/>
      </w:tblGrid>
      <w:tr w:rsidR="0020358B" w14:paraId="46638F27" w14:textId="77777777" w:rsidTr="007E687D">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01408F57" w:rsidR="0051011A" w:rsidRPr="00AF0528" w:rsidRDefault="00C0334D"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8504D5" w:rsidP="00C2120F">
            <w:pPr>
              <w:jc w:val="center"/>
              <w:rPr>
                <w:rFonts w:ascii="Arial" w:hAnsi="Arial" w:cs="Arial"/>
                <w:b/>
                <w:bCs/>
                <w:sz w:val="24"/>
                <w:szCs w:val="24"/>
              </w:rPr>
            </w:pPr>
            <w:r w:rsidRPr="00AF0528">
              <w:rPr>
                <w:rFonts w:ascii="Arial" w:hAnsi="Arial" w:cs="Arial"/>
                <w:b/>
                <w:bCs/>
                <w:sz w:val="24"/>
                <w:szCs w:val="24"/>
              </w:rPr>
              <w:t>Compliant</w:t>
            </w:r>
          </w:p>
        </w:tc>
        <w:tc>
          <w:tcPr>
            <w:tcW w:w="2040"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8504D5" w:rsidP="00C2120F">
            <w:pPr>
              <w:jc w:val="center"/>
              <w:rPr>
                <w:rFonts w:ascii="Arial" w:hAnsi="Arial" w:cs="Arial"/>
                <w:b/>
                <w:bCs/>
                <w:sz w:val="24"/>
                <w:szCs w:val="24"/>
              </w:rPr>
            </w:pPr>
            <w:r w:rsidRPr="00AF0528">
              <w:rPr>
                <w:rFonts w:ascii="Arial" w:hAnsi="Arial" w:cs="Arial"/>
                <w:b/>
                <w:bCs/>
                <w:sz w:val="24"/>
                <w:szCs w:val="24"/>
              </w:rPr>
              <w:t>Non-Compliant</w:t>
            </w:r>
          </w:p>
        </w:tc>
        <w:tc>
          <w:tcPr>
            <w:tcW w:w="1980" w:type="dxa"/>
          </w:tcPr>
          <w:p w14:paraId="7284365E" w14:textId="77777777" w:rsidR="0051011A" w:rsidRPr="00AF0528" w:rsidRDefault="0051011A" w:rsidP="00C2120F">
            <w:pPr>
              <w:jc w:val="center"/>
              <w:rPr>
                <w:rFonts w:ascii="Arial" w:hAnsi="Arial" w:cs="Arial"/>
                <w:b/>
                <w:bCs/>
                <w:sz w:val="24"/>
                <w:szCs w:val="24"/>
              </w:rPr>
            </w:pPr>
          </w:p>
          <w:p w14:paraId="15CE7188" w14:textId="77777777" w:rsidR="0051011A" w:rsidRDefault="008504D5" w:rsidP="00C2120F">
            <w:pPr>
              <w:jc w:val="center"/>
              <w:rPr>
                <w:rFonts w:ascii="Arial" w:hAnsi="Arial" w:cs="Arial"/>
                <w:b/>
                <w:bCs/>
                <w:sz w:val="24"/>
                <w:szCs w:val="24"/>
              </w:rPr>
            </w:pPr>
            <w:r w:rsidRPr="00AF0528">
              <w:rPr>
                <w:rFonts w:ascii="Arial" w:hAnsi="Arial" w:cs="Arial"/>
                <w:b/>
                <w:bCs/>
                <w:sz w:val="24"/>
                <w:szCs w:val="24"/>
              </w:rPr>
              <w:t>Not Applicable</w:t>
            </w:r>
          </w:p>
          <w:p w14:paraId="5526A3B7" w14:textId="77777777" w:rsidR="006C0EE1" w:rsidRPr="00AF0528" w:rsidRDefault="006C0EE1" w:rsidP="00C2120F">
            <w:pPr>
              <w:jc w:val="center"/>
              <w:rPr>
                <w:rFonts w:ascii="Arial" w:hAnsi="Arial" w:cs="Arial"/>
                <w:b/>
                <w:bCs/>
                <w:sz w:val="24"/>
                <w:szCs w:val="24"/>
              </w:rPr>
            </w:pPr>
          </w:p>
        </w:tc>
      </w:tr>
      <w:tr w:rsidR="0020358B" w14:paraId="6DF95E33" w14:textId="77777777" w:rsidTr="007E687D">
        <w:trPr>
          <w:jc w:val="center"/>
        </w:trPr>
        <w:tc>
          <w:tcPr>
            <w:tcW w:w="2644" w:type="dxa"/>
          </w:tcPr>
          <w:p w14:paraId="7477A5AE" w14:textId="77777777" w:rsidR="0051011A" w:rsidRPr="00AF0528" w:rsidRDefault="008504D5"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8504D5"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1DA9510F" w14:textId="77777777" w:rsidR="0051011A" w:rsidRDefault="0051011A" w:rsidP="00C0334D">
            <w:pPr>
              <w:jc w:val="center"/>
              <w:rPr>
                <w:rFonts w:ascii="Arial" w:hAnsi="Arial" w:cs="Arial"/>
                <w:sz w:val="24"/>
                <w:szCs w:val="24"/>
              </w:rPr>
            </w:pPr>
          </w:p>
          <w:p w14:paraId="4BC4B656" w14:textId="3B83DE8A" w:rsidR="00C0334D" w:rsidRPr="00AF0528" w:rsidRDefault="00C0334D" w:rsidP="00C0334D">
            <w:pPr>
              <w:jc w:val="center"/>
              <w:rPr>
                <w:rFonts w:ascii="Arial" w:hAnsi="Arial" w:cs="Arial"/>
                <w:sz w:val="24"/>
                <w:szCs w:val="24"/>
              </w:rPr>
            </w:pPr>
            <w:r>
              <w:rPr>
                <w:rFonts w:ascii="Arial" w:hAnsi="Arial" w:cs="Arial"/>
                <w:sz w:val="24"/>
                <w:szCs w:val="24"/>
              </w:rPr>
              <w:t>-------</w:t>
            </w:r>
          </w:p>
        </w:tc>
        <w:tc>
          <w:tcPr>
            <w:tcW w:w="2040" w:type="dxa"/>
          </w:tcPr>
          <w:p w14:paraId="61701EEA" w14:textId="77777777" w:rsidR="0051011A" w:rsidRDefault="0051011A" w:rsidP="00C0334D">
            <w:pPr>
              <w:jc w:val="center"/>
              <w:rPr>
                <w:rFonts w:ascii="Arial" w:hAnsi="Arial" w:cs="Arial"/>
                <w:sz w:val="24"/>
                <w:szCs w:val="24"/>
              </w:rPr>
            </w:pPr>
          </w:p>
          <w:p w14:paraId="5493CF8B" w14:textId="255EDF3C" w:rsidR="006C0EE1" w:rsidRPr="006C0EE1" w:rsidRDefault="006C0EE1" w:rsidP="00C0334D">
            <w:pPr>
              <w:jc w:val="center"/>
              <w:rPr>
                <w:rFonts w:ascii="Arial" w:hAnsi="Arial" w:cs="Arial"/>
                <w:sz w:val="24"/>
                <w:szCs w:val="24"/>
              </w:rPr>
            </w:pPr>
            <w:r w:rsidRPr="006C0EE1">
              <w:rPr>
                <w:rFonts w:ascii="Arial" w:hAnsi="Arial" w:cs="Arial"/>
                <w:sz w:val="24"/>
                <w:szCs w:val="24"/>
              </w:rPr>
              <w:t>X</w:t>
            </w:r>
          </w:p>
        </w:tc>
        <w:tc>
          <w:tcPr>
            <w:tcW w:w="1980" w:type="dxa"/>
          </w:tcPr>
          <w:p w14:paraId="27D97B21" w14:textId="77777777" w:rsidR="0051011A" w:rsidRDefault="0051011A" w:rsidP="00C0334D">
            <w:pPr>
              <w:jc w:val="center"/>
              <w:rPr>
                <w:rFonts w:ascii="Arial" w:hAnsi="Arial" w:cs="Arial"/>
                <w:sz w:val="24"/>
                <w:szCs w:val="24"/>
              </w:rPr>
            </w:pPr>
          </w:p>
          <w:p w14:paraId="458DDA38" w14:textId="772C99CD" w:rsidR="00C0334D" w:rsidRPr="00AF0528" w:rsidRDefault="00C0334D" w:rsidP="00C0334D">
            <w:pPr>
              <w:jc w:val="center"/>
              <w:rPr>
                <w:rFonts w:ascii="Arial" w:hAnsi="Arial" w:cs="Arial"/>
                <w:sz w:val="24"/>
                <w:szCs w:val="24"/>
              </w:rPr>
            </w:pPr>
            <w:r>
              <w:rPr>
                <w:rFonts w:ascii="Arial" w:hAnsi="Arial" w:cs="Arial"/>
                <w:sz w:val="24"/>
                <w:szCs w:val="24"/>
              </w:rPr>
              <w:t>-------</w:t>
            </w:r>
          </w:p>
        </w:tc>
      </w:tr>
      <w:tr w:rsidR="0020358B" w14:paraId="17E8944B" w14:textId="77777777" w:rsidTr="007E687D">
        <w:trPr>
          <w:jc w:val="center"/>
        </w:trPr>
        <w:tc>
          <w:tcPr>
            <w:tcW w:w="2644" w:type="dxa"/>
          </w:tcPr>
          <w:p w14:paraId="129FABCA" w14:textId="77777777" w:rsidR="0051011A" w:rsidRPr="00AF0528" w:rsidRDefault="008504D5"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8504D5"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2105A5B5" w14:textId="77777777" w:rsidR="006C0EE1" w:rsidRDefault="006C0EE1" w:rsidP="00C0334D">
            <w:pPr>
              <w:jc w:val="center"/>
              <w:rPr>
                <w:rFonts w:ascii="Arial" w:hAnsi="Arial" w:cs="Arial"/>
                <w:sz w:val="24"/>
                <w:szCs w:val="24"/>
              </w:rPr>
            </w:pPr>
          </w:p>
          <w:p w14:paraId="703EB94A" w14:textId="6C47FEC4" w:rsidR="0051011A" w:rsidRPr="00AF0528" w:rsidRDefault="006C0EE1" w:rsidP="00C0334D">
            <w:pPr>
              <w:jc w:val="center"/>
              <w:rPr>
                <w:rFonts w:ascii="Arial" w:hAnsi="Arial" w:cs="Arial"/>
                <w:sz w:val="24"/>
                <w:szCs w:val="24"/>
              </w:rPr>
            </w:pPr>
            <w:r>
              <w:rPr>
                <w:rFonts w:ascii="Arial" w:hAnsi="Arial" w:cs="Arial"/>
                <w:sz w:val="24"/>
                <w:szCs w:val="24"/>
              </w:rPr>
              <w:t>X</w:t>
            </w:r>
          </w:p>
        </w:tc>
        <w:tc>
          <w:tcPr>
            <w:tcW w:w="2040" w:type="dxa"/>
          </w:tcPr>
          <w:p w14:paraId="1B382FB5" w14:textId="77777777" w:rsidR="0051011A" w:rsidRDefault="0051011A" w:rsidP="00C0334D">
            <w:pPr>
              <w:jc w:val="center"/>
              <w:rPr>
                <w:rFonts w:ascii="Arial" w:hAnsi="Arial" w:cs="Arial"/>
                <w:sz w:val="24"/>
                <w:szCs w:val="24"/>
              </w:rPr>
            </w:pPr>
          </w:p>
          <w:p w14:paraId="31573B74" w14:textId="4243BA08" w:rsidR="00C0334D" w:rsidRPr="00AF0528" w:rsidRDefault="00C0334D" w:rsidP="00C0334D">
            <w:pPr>
              <w:jc w:val="center"/>
              <w:rPr>
                <w:rFonts w:ascii="Arial" w:hAnsi="Arial" w:cs="Arial"/>
                <w:sz w:val="24"/>
                <w:szCs w:val="24"/>
              </w:rPr>
            </w:pPr>
            <w:r>
              <w:rPr>
                <w:rFonts w:ascii="Arial" w:hAnsi="Arial" w:cs="Arial"/>
                <w:sz w:val="24"/>
                <w:szCs w:val="24"/>
              </w:rPr>
              <w:t>-------</w:t>
            </w:r>
          </w:p>
        </w:tc>
        <w:tc>
          <w:tcPr>
            <w:tcW w:w="1980" w:type="dxa"/>
          </w:tcPr>
          <w:p w14:paraId="525159A5" w14:textId="77777777" w:rsidR="0051011A" w:rsidRDefault="0051011A" w:rsidP="00C0334D">
            <w:pPr>
              <w:tabs>
                <w:tab w:val="left" w:pos="703"/>
              </w:tabs>
              <w:jc w:val="center"/>
              <w:rPr>
                <w:rFonts w:ascii="Arial" w:hAnsi="Arial" w:cs="Arial"/>
                <w:sz w:val="24"/>
                <w:szCs w:val="24"/>
              </w:rPr>
            </w:pPr>
          </w:p>
          <w:p w14:paraId="7A909672" w14:textId="0448CE98" w:rsidR="00C0334D" w:rsidRPr="00AF0528" w:rsidRDefault="00C0334D" w:rsidP="00C0334D">
            <w:pPr>
              <w:tabs>
                <w:tab w:val="left" w:pos="703"/>
              </w:tabs>
              <w:jc w:val="center"/>
              <w:rPr>
                <w:rFonts w:ascii="Arial" w:hAnsi="Arial" w:cs="Arial"/>
                <w:sz w:val="24"/>
                <w:szCs w:val="24"/>
              </w:rPr>
            </w:pPr>
            <w:r>
              <w:rPr>
                <w:rFonts w:ascii="Arial" w:hAnsi="Arial" w:cs="Arial"/>
                <w:sz w:val="24"/>
                <w:szCs w:val="24"/>
              </w:rPr>
              <w:t>-------</w:t>
            </w:r>
          </w:p>
        </w:tc>
      </w:tr>
      <w:tr w:rsidR="0020358B" w14:paraId="664A9410" w14:textId="77777777" w:rsidTr="007E687D">
        <w:trPr>
          <w:jc w:val="center"/>
        </w:trPr>
        <w:tc>
          <w:tcPr>
            <w:tcW w:w="2644" w:type="dxa"/>
          </w:tcPr>
          <w:p w14:paraId="508DC4E8" w14:textId="77777777" w:rsidR="0051011A" w:rsidRPr="00AF0528" w:rsidRDefault="008504D5"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8504D5"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08DF9FEE" w14:textId="77777777" w:rsidR="0051011A" w:rsidRDefault="0051011A" w:rsidP="00C0334D">
            <w:pPr>
              <w:jc w:val="center"/>
              <w:rPr>
                <w:rFonts w:ascii="Arial" w:hAnsi="Arial" w:cs="Arial"/>
                <w:sz w:val="24"/>
                <w:szCs w:val="24"/>
              </w:rPr>
            </w:pPr>
          </w:p>
          <w:p w14:paraId="31F45F83" w14:textId="556F202C" w:rsidR="00C0334D" w:rsidRPr="00AF0528" w:rsidRDefault="00C0334D" w:rsidP="00C0334D">
            <w:pPr>
              <w:jc w:val="center"/>
              <w:rPr>
                <w:rFonts w:ascii="Arial" w:hAnsi="Arial" w:cs="Arial"/>
                <w:sz w:val="24"/>
                <w:szCs w:val="24"/>
              </w:rPr>
            </w:pPr>
            <w:r>
              <w:rPr>
                <w:rFonts w:ascii="Arial" w:hAnsi="Arial" w:cs="Arial"/>
                <w:sz w:val="24"/>
                <w:szCs w:val="24"/>
              </w:rPr>
              <w:t>-------</w:t>
            </w:r>
          </w:p>
        </w:tc>
        <w:tc>
          <w:tcPr>
            <w:tcW w:w="2040" w:type="dxa"/>
          </w:tcPr>
          <w:p w14:paraId="1815BAF7" w14:textId="77777777" w:rsidR="006C0EE1" w:rsidRDefault="006C0EE1" w:rsidP="00C0334D">
            <w:pPr>
              <w:jc w:val="center"/>
              <w:rPr>
                <w:rFonts w:ascii="Arial" w:hAnsi="Arial" w:cs="Arial"/>
                <w:sz w:val="24"/>
                <w:szCs w:val="24"/>
              </w:rPr>
            </w:pPr>
          </w:p>
          <w:p w14:paraId="1A529E07" w14:textId="77777777" w:rsidR="0051011A" w:rsidRDefault="006C0EE1" w:rsidP="00C0334D">
            <w:pPr>
              <w:jc w:val="center"/>
              <w:rPr>
                <w:rFonts w:ascii="Arial" w:hAnsi="Arial" w:cs="Arial"/>
                <w:sz w:val="24"/>
                <w:szCs w:val="24"/>
              </w:rPr>
            </w:pPr>
            <w:r>
              <w:rPr>
                <w:rFonts w:ascii="Arial" w:hAnsi="Arial" w:cs="Arial"/>
                <w:sz w:val="24"/>
                <w:szCs w:val="24"/>
              </w:rPr>
              <w:t>X</w:t>
            </w:r>
          </w:p>
          <w:p w14:paraId="0700F704" w14:textId="70B2D802" w:rsidR="006C0EE1" w:rsidRPr="00AF0528" w:rsidRDefault="006C0EE1" w:rsidP="00C0334D">
            <w:pPr>
              <w:jc w:val="center"/>
              <w:rPr>
                <w:rFonts w:ascii="Arial" w:hAnsi="Arial" w:cs="Arial"/>
                <w:sz w:val="24"/>
                <w:szCs w:val="24"/>
              </w:rPr>
            </w:pPr>
          </w:p>
        </w:tc>
        <w:tc>
          <w:tcPr>
            <w:tcW w:w="1980" w:type="dxa"/>
          </w:tcPr>
          <w:p w14:paraId="55B9DC9B" w14:textId="77777777" w:rsidR="0051011A" w:rsidRDefault="0051011A" w:rsidP="00C0334D">
            <w:pPr>
              <w:tabs>
                <w:tab w:val="left" w:pos="703"/>
              </w:tabs>
              <w:jc w:val="center"/>
              <w:rPr>
                <w:rFonts w:ascii="Arial" w:hAnsi="Arial" w:cs="Arial"/>
                <w:sz w:val="24"/>
                <w:szCs w:val="24"/>
              </w:rPr>
            </w:pPr>
          </w:p>
          <w:p w14:paraId="4B110070" w14:textId="110566BD" w:rsidR="00C0334D" w:rsidRPr="00AF0528" w:rsidRDefault="00C0334D" w:rsidP="00C0334D">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779CCF6E" w14:textId="0D9937DF" w:rsidR="0014491F" w:rsidRPr="0014491F" w:rsidRDefault="0014491F" w:rsidP="0014491F">
      <w:pPr>
        <w:spacing w:after="160"/>
        <w:ind w:left="432"/>
        <w:rPr>
          <w:rFonts w:ascii="Arial" w:eastAsia="Aptos" w:hAnsi="Arial" w:cs="Arial"/>
          <w:kern w:val="2"/>
          <w:sz w:val="24"/>
          <w:szCs w:val="24"/>
          <w:shd w:val="clear" w:color="auto" w:fill="FFFFFF"/>
        </w:rPr>
      </w:pPr>
      <w:r w:rsidRPr="0014491F">
        <w:rPr>
          <w:rFonts w:ascii="Arial" w:eastAsia="Aptos" w:hAnsi="Arial" w:cs="Arial"/>
          <w:kern w:val="2"/>
          <w:sz w:val="24"/>
          <w:szCs w:val="24"/>
          <w:shd w:val="clear" w:color="auto" w:fill="FFFFFF"/>
        </w:rPr>
        <w:t>The district submitted evidence of corrective action to address the noncompliance identified for Indicator 11</w:t>
      </w:r>
      <w:r>
        <w:rPr>
          <w:rFonts w:ascii="Arial" w:eastAsia="Aptos" w:hAnsi="Arial" w:cs="Arial"/>
          <w:kern w:val="2"/>
          <w:sz w:val="24"/>
          <w:szCs w:val="24"/>
          <w:shd w:val="clear" w:color="auto" w:fill="FFFFFF"/>
        </w:rPr>
        <w:t xml:space="preserve"> and 13</w:t>
      </w:r>
      <w:r w:rsidRPr="0014491F">
        <w:rPr>
          <w:rFonts w:ascii="Arial" w:eastAsia="Aptos" w:hAnsi="Arial" w:cs="Arial"/>
          <w:kern w:val="2"/>
          <w:sz w:val="24"/>
          <w:szCs w:val="24"/>
          <w:shd w:val="clear" w:color="auto" w:fill="FFFFFF"/>
        </w:rPr>
        <w:t xml:space="preserve">. The submissions were reviewed and approved by PSM staff. PSM staff also conducted a review of a second set of student records </w:t>
      </w:r>
      <w:r>
        <w:rPr>
          <w:rFonts w:ascii="Arial" w:eastAsia="Aptos" w:hAnsi="Arial" w:cs="Arial"/>
          <w:kern w:val="2"/>
          <w:sz w:val="24"/>
          <w:szCs w:val="24"/>
          <w:shd w:val="clear" w:color="auto" w:fill="FFFFFF"/>
        </w:rPr>
        <w:t xml:space="preserve">for Indicator 11 and Indicator 13 </w:t>
      </w:r>
      <w:r w:rsidRPr="0014491F">
        <w:rPr>
          <w:rFonts w:ascii="Arial" w:eastAsia="Aptos" w:hAnsi="Arial" w:cs="Arial"/>
          <w:kern w:val="2"/>
          <w:sz w:val="24"/>
          <w:szCs w:val="24"/>
          <w:shd w:val="clear" w:color="auto" w:fill="FFFFFF"/>
        </w:rPr>
        <w:t>to ensure ongoing compliance. All records were found compliant; no further action is required.</w:t>
      </w:r>
    </w:p>
    <w:p w14:paraId="016FAC9D" w14:textId="77777777" w:rsidR="00246741" w:rsidRPr="00AF0528" w:rsidRDefault="00246741" w:rsidP="009B245F">
      <w:pPr>
        <w:ind w:left="432"/>
        <w:rPr>
          <w:rStyle w:val="normaltextrun"/>
          <w:rFonts w:ascii="Arial" w:hAnsi="Arial" w:cs="Arial"/>
          <w:sz w:val="24"/>
          <w:szCs w:val="24"/>
          <w:shd w:val="clear" w:color="auto" w:fill="FFFFFF"/>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8504D5" w:rsidP="009B4399">
      <w:pPr>
        <w:pStyle w:val="BodyText"/>
        <w:tabs>
          <w:tab w:val="clear" w:pos="-1440"/>
        </w:tabs>
        <w:ind w:left="-360" w:right="-450"/>
        <w:jc w:val="center"/>
        <w:rPr>
          <w:rFonts w:ascii="Arial" w:hAnsi="Arial" w:cs="Arial"/>
          <w:sz w:val="24"/>
          <w:szCs w:val="24"/>
        </w:rPr>
      </w:pPr>
      <w:bookmarkStart w:id="39" w:name="orgName2"/>
      <w:bookmarkStart w:id="40" w:name="HeaderPage_SE"/>
      <w:bookmarkEnd w:id="37"/>
      <w:r>
        <w:rPr>
          <w:rFonts w:ascii="Arial" w:hAnsi="Arial" w:cs="Arial"/>
          <w:sz w:val="24"/>
          <w:szCs w:val="24"/>
        </w:rPr>
        <w:t xml:space="preserve">     </w:t>
      </w:r>
      <w:bookmarkEnd w:id="39"/>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275BE3B7" w14:textId="77777777" w:rsidR="00677B27" w:rsidRPr="005E7A13" w:rsidRDefault="00677B27" w:rsidP="00677B27">
      <w:pPr>
        <w:pStyle w:val="StyleHeading2Arial12pt"/>
      </w:pPr>
      <w:bookmarkStart w:id="41" w:name="_Toc202356218"/>
      <w:r w:rsidRPr="005E7A13">
        <w:t>Special E</w:t>
      </w:r>
      <w:bookmarkEnd w:id="41"/>
      <w:r w:rsidRPr="005E7A13">
        <w:t xml:space="preserve">ducation Legal Standards, Compliance Ratings and </w:t>
      </w:r>
      <w:bookmarkStart w:id="42" w:name="SEMANTIC_SE"/>
      <w:r w:rsidRPr="005E7A13">
        <w:t>F</w:t>
      </w:r>
      <w:bookmarkEnd w:id="42"/>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40"/>
    <w:p w14:paraId="64389FDA" w14:textId="77777777" w:rsidR="009B4399" w:rsidRDefault="009B4399" w:rsidP="009B4399">
      <w:pPr>
        <w:pStyle w:val="BodyText"/>
        <w:tabs>
          <w:tab w:val="clear" w:pos="-1440"/>
        </w:tabs>
        <w:ind w:left="-360" w:right="-450"/>
        <w:rPr>
          <w:rFonts w:ascii="Arial" w:hAnsi="Arial" w:cs="Arial"/>
          <w:sz w:val="24"/>
          <w:szCs w:val="24"/>
        </w:rPr>
      </w:pPr>
    </w:p>
    <w:p w14:paraId="71F9123D" w14:textId="77777777" w:rsidR="004D63CF" w:rsidRPr="00AF0528" w:rsidRDefault="004D63CF">
      <w:pPr>
        <w:rPr>
          <w:rFonts w:ascii="Arial" w:hAnsi="Arial" w:cs="Arial"/>
          <w:sz w:val="24"/>
          <w:szCs w:val="24"/>
        </w:rPr>
      </w:pPr>
      <w:bookmarkStart w:id="43" w:name="LABEL_SE_5"/>
    </w:p>
    <w:p w14:paraId="38C4119C" w14:textId="77777777" w:rsidR="00125011" w:rsidRPr="00AF0528" w:rsidRDefault="00125011">
      <w:pPr>
        <w:rPr>
          <w:rFonts w:ascii="Arial" w:hAnsi="Arial" w:cs="Arial"/>
          <w:sz w:val="24"/>
          <w:szCs w:val="24"/>
        </w:rPr>
      </w:pPr>
    </w:p>
    <w:p w14:paraId="6354E9D6" w14:textId="2365C6B9" w:rsidR="002B2292" w:rsidRPr="00AF0528" w:rsidRDefault="008504D5" w:rsidP="002B2292">
      <w:pPr>
        <w:rPr>
          <w:rFonts w:ascii="Arial" w:hAnsi="Arial" w:cs="Arial"/>
          <w:sz w:val="24"/>
          <w:szCs w:val="24"/>
        </w:rPr>
      </w:pPr>
      <w:r w:rsidRPr="002B2292">
        <w:rPr>
          <w:rFonts w:ascii="Arial" w:hAnsi="Arial" w:cs="Arial"/>
          <w:b/>
          <w:bCs/>
          <w:sz w:val="24"/>
          <w:szCs w:val="24"/>
        </w:rPr>
        <w:t>Criterion Number:</w:t>
      </w:r>
      <w:r>
        <w:rPr>
          <w:rFonts w:ascii="Arial" w:hAnsi="Arial" w:cs="Arial"/>
          <w:sz w:val="24"/>
          <w:szCs w:val="24"/>
        </w:rPr>
        <w:t xml:space="preserve"> SE 5</w:t>
      </w:r>
    </w:p>
    <w:p w14:paraId="4B9BADE1" w14:textId="77777777" w:rsidR="002B2292" w:rsidRPr="00AF0528" w:rsidRDefault="002B2292" w:rsidP="002B2292">
      <w:pPr>
        <w:rPr>
          <w:rFonts w:ascii="Arial" w:hAnsi="Arial" w:cs="Arial"/>
          <w:sz w:val="24"/>
          <w:szCs w:val="24"/>
        </w:rPr>
      </w:pPr>
    </w:p>
    <w:p w14:paraId="2E6A633C" w14:textId="615D6EDD" w:rsidR="002B2292" w:rsidRPr="00AF0528" w:rsidRDefault="008504D5" w:rsidP="002B2292">
      <w:pPr>
        <w:rPr>
          <w:rFonts w:ascii="Arial" w:hAnsi="Arial" w:cs="Arial"/>
          <w:sz w:val="24"/>
          <w:szCs w:val="24"/>
        </w:rPr>
      </w:pPr>
      <w:r w:rsidRPr="002B2292">
        <w:rPr>
          <w:rFonts w:ascii="Arial" w:hAnsi="Arial" w:cs="Arial"/>
          <w:b/>
          <w:bCs/>
          <w:sz w:val="24"/>
          <w:szCs w:val="24"/>
        </w:rPr>
        <w:t>Criterion Title:</w:t>
      </w:r>
      <w:r>
        <w:rPr>
          <w:rFonts w:ascii="Arial" w:hAnsi="Arial" w:cs="Arial"/>
          <w:sz w:val="24"/>
          <w:szCs w:val="24"/>
        </w:rPr>
        <w:t xml:space="preserve"> Participation in general State and district-wide assessment programs</w:t>
      </w:r>
    </w:p>
    <w:p w14:paraId="426DCE1D" w14:textId="77777777" w:rsidR="002B2292" w:rsidRPr="00AF0528" w:rsidRDefault="002B2292" w:rsidP="002B2292">
      <w:pPr>
        <w:rPr>
          <w:rFonts w:ascii="Arial" w:hAnsi="Arial" w:cs="Arial"/>
          <w:sz w:val="24"/>
          <w:szCs w:val="24"/>
        </w:rPr>
      </w:pPr>
    </w:p>
    <w:p w14:paraId="0988F5CC" w14:textId="77777777" w:rsidR="002B2292" w:rsidRDefault="008504D5" w:rsidP="002B2292">
      <w:pPr>
        <w:rPr>
          <w:rFonts w:ascii="Arial" w:hAnsi="Arial" w:cs="Arial"/>
          <w:b/>
          <w:bCs/>
          <w:sz w:val="24"/>
          <w:szCs w:val="24"/>
        </w:rPr>
      </w:pPr>
      <w:r w:rsidRPr="001D322C">
        <w:rPr>
          <w:rFonts w:ascii="Arial" w:hAnsi="Arial" w:cs="Arial"/>
          <w:b/>
          <w:bCs/>
          <w:sz w:val="24"/>
          <w:szCs w:val="24"/>
        </w:rPr>
        <w:t>Legal Standard:</w:t>
      </w:r>
    </w:p>
    <w:p w14:paraId="776907F9" w14:textId="77777777" w:rsidR="008B59AE" w:rsidRDefault="008504D5" w:rsidP="008B59AE">
      <w:pPr>
        <w:numPr>
          <w:ilvl w:val="0"/>
          <w:numId w:val="81"/>
        </w:numPr>
        <w:ind w:left="360"/>
        <w:rPr>
          <w:rFonts w:ascii="Arial" w:hAnsi="Arial" w:cs="Arial"/>
          <w:sz w:val="24"/>
          <w:szCs w:val="24"/>
        </w:rPr>
      </w:pPr>
      <w:r>
        <w:rPr>
          <w:rFonts w:ascii="Arial" w:hAnsi="Arial" w:cs="Arial"/>
          <w:sz w:val="24"/>
          <w:szCs w:val="24"/>
        </w:rPr>
        <w:t xml:space="preserve">All </w:t>
      </w:r>
      <w:r w:rsidRPr="00AF0528">
        <w:rPr>
          <w:rFonts w:ascii="Arial" w:hAnsi="Arial" w:cs="Arial"/>
          <w:sz w:val="24"/>
          <w:szCs w:val="24"/>
        </w:rPr>
        <w:t>students with disabilities, including those enrolled in out-of-district placements, are included in the Massachusetts Comprehensive Assessment System (MCAS) and other district-wide assessment programs.</w:t>
      </w:r>
    </w:p>
    <w:p w14:paraId="1363C8DB" w14:textId="77777777" w:rsidR="008B59AE" w:rsidRDefault="008504D5" w:rsidP="008B59AE">
      <w:pPr>
        <w:numPr>
          <w:ilvl w:val="0"/>
          <w:numId w:val="81"/>
        </w:numPr>
        <w:ind w:left="360"/>
        <w:rPr>
          <w:rFonts w:ascii="Arial" w:hAnsi="Arial" w:cs="Arial"/>
          <w:sz w:val="24"/>
          <w:szCs w:val="24"/>
        </w:rPr>
      </w:pPr>
      <w:r>
        <w:rPr>
          <w:rFonts w:ascii="Arial" w:hAnsi="Arial" w:cs="Arial"/>
          <w:sz w:val="24"/>
          <w:szCs w:val="24"/>
        </w:rPr>
        <w:t xml:space="preserve">The district’s </w:t>
      </w:r>
      <w:r w:rsidRPr="00AF0528">
        <w:rPr>
          <w:rFonts w:ascii="Arial" w:hAnsi="Arial" w:cs="Arial"/>
          <w:sz w:val="24"/>
          <w:szCs w:val="24"/>
        </w:rPr>
        <w:t>IEP Teams designate how each student will participate and, if necessary, provide an alternate assessment.</w:t>
      </w:r>
    </w:p>
    <w:p w14:paraId="761D3486" w14:textId="77777777" w:rsidR="008B59AE" w:rsidRDefault="008504D5" w:rsidP="008B59AE">
      <w:pPr>
        <w:numPr>
          <w:ilvl w:val="1"/>
          <w:numId w:val="81"/>
        </w:numPr>
        <w:ind w:left="720"/>
        <w:rPr>
          <w:rFonts w:ascii="Arial" w:hAnsi="Arial" w:cs="Arial"/>
          <w:sz w:val="24"/>
          <w:szCs w:val="24"/>
        </w:rPr>
      </w:pPr>
      <w:r>
        <w:rPr>
          <w:rFonts w:ascii="Arial" w:hAnsi="Arial" w:cs="Arial"/>
          <w:sz w:val="24"/>
          <w:szCs w:val="24"/>
        </w:rPr>
        <w:t xml:space="preserve">For </w:t>
      </w:r>
      <w:r w:rsidRPr="00AF0528">
        <w:rPr>
          <w:rFonts w:ascii="Arial" w:hAnsi="Arial" w:cs="Arial"/>
          <w:sz w:val="24"/>
          <w:szCs w:val="24"/>
        </w:rPr>
        <w:t xml:space="preserve">each student that is designated for the Alternate Assessment based on Alternate Academic Achievement Standards (MCAS-Alt and Alt-ACCESS for English Learners), the IEP Team documents that the student met the definition of </w:t>
      </w:r>
      <w:r w:rsidRPr="00AF0528">
        <w:rPr>
          <w:rFonts w:ascii="Arial" w:hAnsi="Arial" w:cs="Arial"/>
          <w:i/>
          <w:iCs/>
          <w:sz w:val="24"/>
          <w:szCs w:val="24"/>
        </w:rPr>
        <w:t>most significant cognitive disability</w:t>
      </w:r>
      <w:r w:rsidRPr="00AF0528">
        <w:rPr>
          <w:rFonts w:ascii="Arial" w:hAnsi="Arial" w:cs="Arial"/>
          <w:sz w:val="24"/>
          <w:szCs w:val="24"/>
        </w:rPr>
        <w:t xml:space="preserve"> and all other eligibility criteria for an alternate assessment.</w:t>
      </w:r>
    </w:p>
    <w:p w14:paraId="5974F702" w14:textId="77777777" w:rsidR="008B59AE" w:rsidRDefault="008504D5" w:rsidP="008B59AE">
      <w:pPr>
        <w:numPr>
          <w:ilvl w:val="1"/>
          <w:numId w:val="81"/>
        </w:numPr>
        <w:ind w:left="720"/>
        <w:rPr>
          <w:rFonts w:ascii="Arial" w:hAnsi="Arial" w:cs="Arial"/>
          <w:sz w:val="24"/>
          <w:szCs w:val="24"/>
        </w:rPr>
      </w:pPr>
      <w:r w:rsidRPr="00AF0528">
        <w:rPr>
          <w:rFonts w:ascii="Arial" w:hAnsi="Arial" w:cs="Arial"/>
          <w:i/>
          <w:iCs/>
          <w:sz w:val="24"/>
          <w:szCs w:val="24"/>
        </w:rPr>
        <w:t>Students with the most significant cognitive disabilities</w:t>
      </w:r>
      <w:r w:rsidRPr="00AF0528">
        <w:rPr>
          <w:rFonts w:ascii="Arial" w:hAnsi="Arial" w:cs="Arial"/>
          <w:sz w:val="24"/>
          <w:szCs w:val="24"/>
        </w:rPr>
        <w:t xml:space="preserve"> are students who demonstrate </w:t>
      </w:r>
      <w:r w:rsidRPr="00AF0528">
        <w:rPr>
          <w:rFonts w:ascii="Arial" w:hAnsi="Arial" w:cs="Arial"/>
          <w:i/>
          <w:iCs/>
          <w:sz w:val="24"/>
          <w:szCs w:val="24"/>
        </w:rPr>
        <w:t>all</w:t>
      </w:r>
      <w:r w:rsidRPr="00AF0528">
        <w:rPr>
          <w:rFonts w:ascii="Arial" w:hAnsi="Arial" w:cs="Arial"/>
          <w:sz w:val="24"/>
          <w:szCs w:val="24"/>
        </w:rPr>
        <w:t xml:space="preserve"> four criteria</w:t>
      </w:r>
      <w:r>
        <w:rPr>
          <w:rFonts w:ascii="Arial" w:hAnsi="Arial" w:cs="Arial"/>
          <w:sz w:val="24"/>
          <w:szCs w:val="24"/>
        </w:rPr>
        <w:t>:</w:t>
      </w:r>
    </w:p>
    <w:p w14:paraId="7734EB27" w14:textId="77777777" w:rsidR="008B59AE" w:rsidRPr="00D0767F" w:rsidRDefault="008504D5" w:rsidP="008B59AE">
      <w:pPr>
        <w:numPr>
          <w:ilvl w:val="2"/>
          <w:numId w:val="81"/>
        </w:numPr>
        <w:ind w:left="1224" w:hanging="360"/>
        <w:rPr>
          <w:rFonts w:ascii="Arial" w:hAnsi="Arial" w:cs="Arial"/>
          <w:sz w:val="24"/>
          <w:szCs w:val="24"/>
        </w:rPr>
      </w:pPr>
      <w:r w:rsidRPr="00AF0528">
        <w:rPr>
          <w:rFonts w:ascii="Arial" w:hAnsi="Arial" w:cs="Arial"/>
          <w:sz w:val="24"/>
          <w:szCs w:val="24"/>
        </w:rPr>
        <w:t xml:space="preserve">have </w:t>
      </w:r>
      <w:r w:rsidRPr="00AF0528">
        <w:rPr>
          <w:rFonts w:ascii="Arial" w:hAnsi="Arial" w:cs="Arial"/>
          <w:color w:val="212529"/>
          <w:sz w:val="24"/>
          <w:szCs w:val="24"/>
        </w:rPr>
        <w:t>cognitive disabilities evidenced by significant delays in attaining age-level academic achievement standards, even with systematic, extensive individually designed instruction, related services, and modifications; </w:t>
      </w:r>
      <w:r w:rsidRPr="00AF0528">
        <w:rPr>
          <w:rFonts w:ascii="Arial" w:hAnsi="Arial" w:cs="Arial"/>
          <w:b/>
          <w:color w:val="212529"/>
          <w:sz w:val="24"/>
          <w:szCs w:val="24"/>
        </w:rPr>
        <w:t>and</w:t>
      </w:r>
    </w:p>
    <w:p w14:paraId="442E38CB" w14:textId="77777777" w:rsidR="008B59AE" w:rsidRPr="00D0767F" w:rsidRDefault="008504D5" w:rsidP="008B59AE">
      <w:pPr>
        <w:numPr>
          <w:ilvl w:val="2"/>
          <w:numId w:val="81"/>
        </w:numPr>
        <w:ind w:left="1224" w:hanging="360"/>
        <w:rPr>
          <w:rFonts w:ascii="Arial" w:hAnsi="Arial" w:cs="Arial"/>
          <w:sz w:val="24"/>
          <w:szCs w:val="24"/>
        </w:rPr>
      </w:pPr>
      <w:r w:rsidRPr="00AF0528">
        <w:rPr>
          <w:rFonts w:ascii="Arial" w:hAnsi="Arial" w:cs="Arial"/>
          <w:sz w:val="24"/>
          <w:szCs w:val="24"/>
        </w:rPr>
        <w:t xml:space="preserve">have </w:t>
      </w:r>
      <w:r w:rsidRPr="00AF0528">
        <w:rPr>
          <w:rFonts w:ascii="Arial" w:hAnsi="Arial" w:cs="Arial"/>
          <w:color w:val="212529"/>
          <w:sz w:val="24"/>
          <w:szCs w:val="24"/>
        </w:rPr>
        <w:t>cognitive disabilities that significantly impact their educational performance and ability to apply learning from one setting to another; </w:t>
      </w:r>
      <w:r w:rsidRPr="00AF0528">
        <w:rPr>
          <w:rFonts w:ascii="Arial" w:hAnsi="Arial" w:cs="Arial"/>
          <w:b/>
          <w:color w:val="212529"/>
          <w:sz w:val="24"/>
          <w:szCs w:val="24"/>
        </w:rPr>
        <w:t>and</w:t>
      </w:r>
    </w:p>
    <w:p w14:paraId="3C45A6E0" w14:textId="77777777" w:rsidR="008B59AE" w:rsidRPr="008B59AE" w:rsidRDefault="008504D5" w:rsidP="008B59AE">
      <w:pPr>
        <w:numPr>
          <w:ilvl w:val="2"/>
          <w:numId w:val="81"/>
        </w:numPr>
        <w:ind w:left="1224" w:hanging="360"/>
        <w:rPr>
          <w:rFonts w:ascii="Arial" w:hAnsi="Arial" w:cs="Arial"/>
          <w:sz w:val="24"/>
          <w:szCs w:val="24"/>
        </w:rPr>
      </w:pPr>
      <w:r w:rsidRPr="00AF0528">
        <w:rPr>
          <w:rFonts w:ascii="Arial" w:hAnsi="Arial" w:cs="Arial"/>
          <w:sz w:val="24"/>
          <w:szCs w:val="24"/>
        </w:rPr>
        <w:t xml:space="preserve">require </w:t>
      </w:r>
      <w:r w:rsidRPr="00AF0528">
        <w:rPr>
          <w:rFonts w:ascii="Arial" w:hAnsi="Arial" w:cs="Arial"/>
          <w:color w:val="212529"/>
          <w:sz w:val="24"/>
          <w:szCs w:val="24"/>
        </w:rPr>
        <w:t>extensive, direct individualized instruction and substantial support to achieve measurable gains on the challenging State academic content standards for the grade in which the student is enrolled; </w:t>
      </w:r>
      <w:r w:rsidRPr="00AF0528">
        <w:rPr>
          <w:rFonts w:ascii="Arial" w:hAnsi="Arial" w:cs="Arial"/>
          <w:b/>
          <w:color w:val="212529"/>
          <w:sz w:val="24"/>
          <w:szCs w:val="24"/>
        </w:rPr>
        <w:t>and</w:t>
      </w:r>
    </w:p>
    <w:p w14:paraId="0247D0A1" w14:textId="02D681DC" w:rsidR="008B59AE" w:rsidRPr="008B59AE" w:rsidRDefault="008504D5" w:rsidP="008B59AE">
      <w:pPr>
        <w:numPr>
          <w:ilvl w:val="2"/>
          <w:numId w:val="81"/>
        </w:numPr>
        <w:ind w:left="1224" w:hanging="360"/>
        <w:rPr>
          <w:rFonts w:ascii="Arial" w:hAnsi="Arial" w:cs="Arial"/>
          <w:sz w:val="24"/>
          <w:szCs w:val="24"/>
        </w:rPr>
      </w:pPr>
      <w:r>
        <w:rPr>
          <w:rFonts w:ascii="Arial" w:hAnsi="Arial" w:cs="Arial"/>
          <w:sz w:val="24"/>
          <w:szCs w:val="24"/>
        </w:rPr>
        <w:t xml:space="preserve">perform </w:t>
      </w:r>
      <w:r w:rsidRPr="00AF0528">
        <w:rPr>
          <w:rFonts w:ascii="Arial" w:hAnsi="Arial" w:cs="Arial"/>
          <w:color w:val="212529"/>
          <w:sz w:val="24"/>
          <w:szCs w:val="24"/>
        </w:rPr>
        <w:t>significantly below average in general cognitive functioning and adaptive behavior. This is defined as a student functioning two or more standard deviations below the mean on commonly accepted norm-referenced assessments in both cognitive functioning and adaptive behavior </w:t>
      </w:r>
      <w:r w:rsidRPr="00AF0528">
        <w:rPr>
          <w:rFonts w:ascii="Arial" w:hAnsi="Arial" w:cs="Arial"/>
          <w:i/>
          <w:color w:val="212529"/>
          <w:sz w:val="24"/>
          <w:szCs w:val="24"/>
        </w:rPr>
        <w:t>(e.g., two or more adaptive skill areas such as daily living skills, communication, self-care, social skills, and academic skills)</w:t>
      </w:r>
      <w:r>
        <w:rPr>
          <w:rFonts w:ascii="Arial" w:hAnsi="Arial" w:cs="Arial"/>
          <w:i/>
          <w:color w:val="212529"/>
          <w:sz w:val="24"/>
          <w:szCs w:val="24"/>
        </w:rPr>
        <w:t>.</w:t>
      </w:r>
    </w:p>
    <w:p w14:paraId="5ACF750B" w14:textId="6FD5D431" w:rsidR="008B59AE" w:rsidRPr="001D322C" w:rsidRDefault="008B59AE" w:rsidP="008B59AE">
      <w:pPr>
        <w:rPr>
          <w:rFonts w:ascii="Arial" w:hAnsi="Arial" w:cs="Arial"/>
          <w:b/>
          <w:bCs/>
          <w:sz w:val="24"/>
          <w:szCs w:val="24"/>
        </w:rPr>
      </w:pPr>
    </w:p>
    <w:p w14:paraId="062C8B39" w14:textId="77777777" w:rsidR="001D322C" w:rsidRPr="001D322C" w:rsidRDefault="001D322C" w:rsidP="001D322C">
      <w:pPr>
        <w:rPr>
          <w:rFonts w:ascii="Arial" w:hAnsi="Arial" w:cs="Arial"/>
          <w:iCs/>
          <w:sz w:val="24"/>
          <w:szCs w:val="24"/>
        </w:rPr>
      </w:pPr>
    </w:p>
    <w:p w14:paraId="49046B5D" w14:textId="3F290F8C" w:rsidR="002B2292" w:rsidRPr="00AF0528" w:rsidRDefault="008504D5" w:rsidP="002B2292">
      <w:pPr>
        <w:rPr>
          <w:rFonts w:ascii="Arial" w:hAnsi="Arial" w:cs="Arial"/>
          <w:sz w:val="24"/>
          <w:szCs w:val="24"/>
        </w:rPr>
      </w:pPr>
      <w:r w:rsidRPr="002B2292">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St. 2003, c. 140, s. 119</w:t>
      </w:r>
      <w:r>
        <w:rPr>
          <w:rFonts w:ascii="Arial" w:hAnsi="Arial" w:cs="Arial"/>
          <w:sz w:val="24"/>
          <w:szCs w:val="24"/>
        </w:rPr>
        <w:t xml:space="preserve">; </w:t>
      </w:r>
      <w:r w:rsidRPr="00AF0528">
        <w:rPr>
          <w:rFonts w:ascii="Arial" w:hAnsi="Arial" w:cs="Arial"/>
          <w:sz w:val="24"/>
          <w:szCs w:val="24"/>
        </w:rPr>
        <w:t>603 CMR 30.05(2),(3),(5)</w:t>
      </w:r>
    </w:p>
    <w:p w14:paraId="4997B330" w14:textId="77777777" w:rsidR="002B2292" w:rsidRPr="00AF0528" w:rsidRDefault="002B2292" w:rsidP="002B2292">
      <w:pPr>
        <w:rPr>
          <w:rFonts w:ascii="Arial" w:hAnsi="Arial" w:cs="Arial"/>
          <w:sz w:val="24"/>
          <w:szCs w:val="24"/>
        </w:rPr>
      </w:pPr>
    </w:p>
    <w:p w14:paraId="5BC2218F" w14:textId="46ED1742" w:rsidR="002B2292" w:rsidRPr="00AF0528" w:rsidRDefault="008504D5" w:rsidP="002B2292">
      <w:pPr>
        <w:rPr>
          <w:rFonts w:ascii="Arial" w:hAnsi="Arial" w:cs="Arial"/>
          <w:sz w:val="24"/>
          <w:szCs w:val="24"/>
        </w:rPr>
      </w:pPr>
      <w:r w:rsidRPr="002B2292">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20 U.S.C. 1412(a)(16)</w:t>
      </w:r>
    </w:p>
    <w:p w14:paraId="418E6515" w14:textId="77777777" w:rsidR="002B2292" w:rsidRDefault="002B2292" w:rsidP="002B2292">
      <w:pPr>
        <w:rPr>
          <w:rFonts w:ascii="Arial" w:hAnsi="Arial" w:cs="Arial"/>
          <w:sz w:val="24"/>
          <w:szCs w:val="24"/>
        </w:rPr>
      </w:pPr>
    </w:p>
    <w:p w14:paraId="2D259470" w14:textId="77777777" w:rsidR="00677B27" w:rsidRPr="00AF0528" w:rsidRDefault="00677B27" w:rsidP="002B2292">
      <w:pPr>
        <w:rPr>
          <w:rFonts w:ascii="Arial" w:hAnsi="Arial" w:cs="Arial"/>
          <w:sz w:val="24"/>
          <w:szCs w:val="24"/>
        </w:rPr>
      </w:pPr>
    </w:p>
    <w:p w14:paraId="4493F85A" w14:textId="05467668" w:rsidR="002B2292" w:rsidRPr="00677B27" w:rsidRDefault="008504D5" w:rsidP="002B2292">
      <w:pPr>
        <w:rPr>
          <w:rFonts w:ascii="Arial" w:hAnsi="Arial" w:cs="Arial"/>
          <w:b/>
          <w:bCs/>
          <w:sz w:val="24"/>
          <w:szCs w:val="24"/>
        </w:rPr>
      </w:pPr>
      <w:r w:rsidRPr="002B2292">
        <w:rPr>
          <w:rFonts w:ascii="Arial" w:hAnsi="Arial" w:cs="Arial"/>
          <w:b/>
          <w:bCs/>
          <w:sz w:val="24"/>
          <w:szCs w:val="24"/>
        </w:rPr>
        <w:lastRenderedPageBreak/>
        <w:t>Rating</w:t>
      </w:r>
      <w:bookmarkStart w:id="44" w:name="RATING_SE_5_ALT"/>
      <w:r w:rsidRPr="002B2292">
        <w:rPr>
          <w:rFonts w:ascii="Arial" w:hAnsi="Arial" w:cs="Arial"/>
          <w:b/>
          <w:bCs/>
          <w:sz w:val="24"/>
          <w:szCs w:val="24"/>
        </w:rPr>
        <w:t>:</w:t>
      </w:r>
      <w:bookmarkEnd w:id="44"/>
      <w:r w:rsidRPr="002B2292">
        <w:rPr>
          <w:rFonts w:ascii="Arial" w:hAnsi="Arial" w:cs="Arial"/>
          <w:b/>
          <w:bCs/>
          <w:sz w:val="24"/>
          <w:szCs w:val="24"/>
        </w:rPr>
        <w:t xml:space="preserve"> </w:t>
      </w:r>
      <w:bookmarkStart w:id="45" w:name="RATING_SE_5"/>
      <w:r w:rsidR="007B054D">
        <w:rPr>
          <w:rFonts w:ascii="Arial" w:hAnsi="Arial" w:cs="Arial"/>
          <w:sz w:val="24"/>
          <w:szCs w:val="24"/>
        </w:rPr>
        <w:t>Partially</w:t>
      </w:r>
      <w:r w:rsidR="00D53B48">
        <w:rPr>
          <w:rFonts w:ascii="Arial" w:hAnsi="Arial" w:cs="Arial"/>
          <w:sz w:val="24"/>
          <w:szCs w:val="24"/>
        </w:rPr>
        <w:t xml:space="preserve"> Implemented </w:t>
      </w:r>
      <w:r w:rsidRPr="002B2292">
        <w:rPr>
          <w:rFonts w:ascii="Arial" w:hAnsi="Arial" w:cs="Arial"/>
          <w:b/>
          <w:bCs/>
          <w:sz w:val="24"/>
          <w:szCs w:val="24"/>
        </w:rPr>
        <w:t xml:space="preserve"> </w:t>
      </w:r>
      <w:bookmarkEnd w:id="45"/>
    </w:p>
    <w:p w14:paraId="7BAB6AEF" w14:textId="713C81AE" w:rsidR="002B2292" w:rsidRPr="002B2292" w:rsidRDefault="008504D5" w:rsidP="002B2292">
      <w:pPr>
        <w:rPr>
          <w:rFonts w:ascii="Arial" w:hAnsi="Arial" w:cs="Arial"/>
          <w:b/>
          <w:bCs/>
          <w:sz w:val="24"/>
          <w:szCs w:val="24"/>
        </w:rPr>
      </w:pPr>
      <w:r w:rsidRPr="002B2292">
        <w:rPr>
          <w:rFonts w:ascii="Arial" w:hAnsi="Arial" w:cs="Arial"/>
          <w:b/>
          <w:bCs/>
          <w:sz w:val="24"/>
          <w:szCs w:val="24"/>
        </w:rPr>
        <w:t xml:space="preserve">District Response Required: </w:t>
      </w:r>
      <w:bookmarkStart w:id="46" w:name="DISTRESP_SE_5"/>
      <w:r w:rsidR="00D53B48">
        <w:rPr>
          <w:rFonts w:ascii="Arial" w:hAnsi="Arial" w:cs="Arial"/>
          <w:sz w:val="24"/>
          <w:szCs w:val="24"/>
        </w:rPr>
        <w:t>Yes</w:t>
      </w:r>
      <w:bookmarkEnd w:id="46"/>
      <w:r w:rsidRPr="002B2292">
        <w:rPr>
          <w:rFonts w:ascii="Arial" w:hAnsi="Arial" w:cs="Arial"/>
          <w:b/>
          <w:bCs/>
          <w:sz w:val="24"/>
          <w:szCs w:val="24"/>
        </w:rPr>
        <w:t xml:space="preserve"> </w:t>
      </w:r>
    </w:p>
    <w:p w14:paraId="1CF482E3" w14:textId="77777777" w:rsidR="007B054D" w:rsidRPr="00AF0528" w:rsidRDefault="007B054D" w:rsidP="002B2292">
      <w:pPr>
        <w:rPr>
          <w:rFonts w:ascii="Arial" w:hAnsi="Arial" w:cs="Arial"/>
          <w:sz w:val="24"/>
          <w:szCs w:val="24"/>
        </w:rPr>
      </w:pPr>
    </w:p>
    <w:p w14:paraId="2F85D596" w14:textId="77777777" w:rsidR="0082214B" w:rsidRDefault="008504D5" w:rsidP="002B2292">
      <w:pPr>
        <w:rPr>
          <w:rFonts w:ascii="Arial" w:hAnsi="Arial" w:cs="Arial"/>
          <w:sz w:val="24"/>
          <w:szCs w:val="24"/>
        </w:rPr>
      </w:pPr>
      <w:r w:rsidRPr="002B2292">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26FD0E0" w14:textId="3D921D63" w:rsidR="008A7B80" w:rsidRPr="00CD1876" w:rsidRDefault="008504D5" w:rsidP="0082214B">
      <w:pPr>
        <w:pStyle w:val="XFINDINGSE5STYLE"/>
      </w:pPr>
      <w:bookmarkStart w:id="47" w:name="FINDING_SE_5"/>
      <w:r w:rsidRPr="00CD1876">
        <w:t>A review of student records and interviews indicated that for each student who is designated for the Alternative Assessment based on Alternative Academic Achievement Standards (MCAS-Alt), the district does not consistently document that the student met the definition of most significant cognitive disability and all other eligibility criteria for an alternate assessment.</w:t>
      </w:r>
    </w:p>
    <w:bookmarkEnd w:id="47"/>
    <w:p w14:paraId="780CA0D6" w14:textId="30650BE3" w:rsidR="002B2292" w:rsidRDefault="008A7B80" w:rsidP="0082214B">
      <w:pPr>
        <w:pStyle w:val="XFINDINGSE5STYLE"/>
        <w:rPr>
          <w:b/>
          <w:bCs/>
        </w:rPr>
      </w:pPr>
      <w:r w:rsidRPr="00CD1876">
        <w:t xml:space="preserve"> </w:t>
      </w:r>
    </w:p>
    <w:p w14:paraId="2364EDE8" w14:textId="77777777" w:rsidR="0014491F" w:rsidRDefault="0014491F">
      <w:pPr>
        <w:rPr>
          <w:rFonts w:ascii="Arial" w:hAnsi="Arial" w:cs="Arial"/>
          <w:sz w:val="24"/>
          <w:szCs w:val="24"/>
        </w:rPr>
      </w:pPr>
      <w:bookmarkStart w:id="48" w:name="LABEL_SE_7"/>
      <w:bookmarkEnd w:id="43"/>
    </w:p>
    <w:p w14:paraId="5898B82F" w14:textId="77777777" w:rsidR="00677B27" w:rsidRPr="00AF0528" w:rsidRDefault="00677B27">
      <w:pPr>
        <w:rPr>
          <w:rFonts w:ascii="Arial" w:hAnsi="Arial" w:cs="Arial"/>
          <w:sz w:val="24"/>
          <w:szCs w:val="24"/>
        </w:rPr>
      </w:pPr>
    </w:p>
    <w:p w14:paraId="1CC33A42" w14:textId="0D93F778" w:rsidR="00B32311" w:rsidRPr="00AF0528" w:rsidRDefault="008504D5" w:rsidP="00B32311">
      <w:pPr>
        <w:rPr>
          <w:rFonts w:ascii="Arial" w:hAnsi="Arial" w:cs="Arial"/>
          <w:sz w:val="24"/>
          <w:szCs w:val="24"/>
        </w:rPr>
      </w:pPr>
      <w:r w:rsidRPr="00B32311">
        <w:rPr>
          <w:rFonts w:ascii="Arial" w:hAnsi="Arial" w:cs="Arial"/>
          <w:b/>
          <w:bCs/>
          <w:sz w:val="24"/>
          <w:szCs w:val="24"/>
        </w:rPr>
        <w:t>Criterion Number:</w:t>
      </w:r>
      <w:r>
        <w:rPr>
          <w:rFonts w:ascii="Arial" w:hAnsi="Arial" w:cs="Arial"/>
          <w:sz w:val="24"/>
          <w:szCs w:val="24"/>
        </w:rPr>
        <w:t xml:space="preserve"> SE 7</w:t>
      </w:r>
    </w:p>
    <w:p w14:paraId="089EB4D8" w14:textId="77777777" w:rsidR="00B32311" w:rsidRPr="00AF0528" w:rsidRDefault="00B32311" w:rsidP="00B32311">
      <w:pPr>
        <w:rPr>
          <w:rFonts w:ascii="Arial" w:hAnsi="Arial" w:cs="Arial"/>
          <w:sz w:val="24"/>
          <w:szCs w:val="24"/>
        </w:rPr>
      </w:pPr>
    </w:p>
    <w:p w14:paraId="4B8C8528" w14:textId="0E49C3EB" w:rsidR="00B32311" w:rsidRPr="00AF0528" w:rsidRDefault="008504D5" w:rsidP="00B32311">
      <w:pPr>
        <w:rPr>
          <w:rFonts w:ascii="Arial" w:hAnsi="Arial" w:cs="Arial"/>
          <w:sz w:val="24"/>
          <w:szCs w:val="24"/>
        </w:rPr>
      </w:pPr>
      <w:r w:rsidRPr="00B32311">
        <w:rPr>
          <w:rFonts w:ascii="Arial" w:hAnsi="Arial" w:cs="Arial"/>
          <w:b/>
          <w:bCs/>
          <w:sz w:val="24"/>
          <w:szCs w:val="24"/>
        </w:rPr>
        <w:t>Criterion Title:</w:t>
      </w:r>
      <w:r>
        <w:rPr>
          <w:rFonts w:ascii="Arial" w:hAnsi="Arial" w:cs="Arial"/>
          <w:sz w:val="24"/>
          <w:szCs w:val="24"/>
        </w:rPr>
        <w:t xml:space="preserve"> Transfer of parental rights at age of majority and student participation and consent at the age of majority</w:t>
      </w:r>
    </w:p>
    <w:p w14:paraId="68DD1C55" w14:textId="77777777" w:rsidR="00B32311" w:rsidRPr="00AF0528" w:rsidRDefault="00B32311" w:rsidP="00B32311">
      <w:pPr>
        <w:rPr>
          <w:rFonts w:ascii="Arial" w:hAnsi="Arial" w:cs="Arial"/>
          <w:sz w:val="24"/>
          <w:szCs w:val="24"/>
        </w:rPr>
      </w:pPr>
    </w:p>
    <w:p w14:paraId="0594C9B1" w14:textId="77777777" w:rsidR="00B32311" w:rsidRPr="00B32311" w:rsidRDefault="008504D5" w:rsidP="00B32311">
      <w:pPr>
        <w:rPr>
          <w:rFonts w:ascii="Arial" w:hAnsi="Arial" w:cs="Arial"/>
          <w:b/>
          <w:bCs/>
          <w:sz w:val="24"/>
          <w:szCs w:val="24"/>
        </w:rPr>
      </w:pPr>
      <w:r w:rsidRPr="00B32311">
        <w:rPr>
          <w:rFonts w:ascii="Arial" w:hAnsi="Arial" w:cs="Arial"/>
          <w:b/>
          <w:bCs/>
          <w:sz w:val="24"/>
          <w:szCs w:val="24"/>
        </w:rPr>
        <w:t>Legal Standard:</w:t>
      </w:r>
    </w:p>
    <w:p w14:paraId="4857F26F" w14:textId="77777777" w:rsidR="00B32311" w:rsidRPr="00AF0528" w:rsidRDefault="008504D5" w:rsidP="00BB1FFF">
      <w:pPr>
        <w:numPr>
          <w:ilvl w:val="0"/>
          <w:numId w:val="8"/>
        </w:numPr>
        <w:rPr>
          <w:rFonts w:ascii="Arial" w:hAnsi="Arial" w:cs="Arial"/>
          <w:sz w:val="24"/>
          <w:szCs w:val="24"/>
        </w:rPr>
      </w:pPr>
      <w:r w:rsidRPr="00AF0528">
        <w:rPr>
          <w:rFonts w:ascii="Arial" w:hAnsi="Arial" w:cs="Arial"/>
          <w:sz w:val="24"/>
          <w:szCs w:val="24"/>
        </w:rPr>
        <w:t>On or before the student’s 17</w:t>
      </w:r>
      <w:r w:rsidRPr="00AF0528">
        <w:rPr>
          <w:rFonts w:ascii="Arial" w:hAnsi="Arial" w:cs="Arial"/>
          <w:sz w:val="24"/>
          <w:szCs w:val="24"/>
          <w:vertAlign w:val="superscript"/>
        </w:rPr>
        <w:t>th</w:t>
      </w:r>
      <w:r w:rsidRPr="00AF0528">
        <w:rPr>
          <w:rFonts w:ascii="Arial" w:hAnsi="Arial" w:cs="Arial"/>
          <w:sz w:val="24"/>
          <w:szCs w:val="24"/>
        </w:rPr>
        <w:t xml:space="preserve"> birthday, the district informs the student and the parent/guardian of the rights that will transfer from the parent/guardian to the student upon the student's 18</w:t>
      </w:r>
      <w:r w:rsidRPr="00AF0528">
        <w:rPr>
          <w:rFonts w:ascii="Arial" w:hAnsi="Arial" w:cs="Arial"/>
          <w:sz w:val="24"/>
          <w:szCs w:val="24"/>
          <w:vertAlign w:val="superscript"/>
        </w:rPr>
        <w:t>th</w:t>
      </w:r>
      <w:r w:rsidRPr="00AF0528">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18-year-old. This notification is not required if the parent has sought and received guardianship from a court of competent jurisdiction.</w:t>
      </w:r>
    </w:p>
    <w:p w14:paraId="70FC778B" w14:textId="77777777" w:rsidR="00B32311" w:rsidRPr="00AF0528" w:rsidRDefault="008504D5" w:rsidP="00BB1FFF">
      <w:pPr>
        <w:numPr>
          <w:ilvl w:val="0"/>
          <w:numId w:val="8"/>
        </w:numPr>
        <w:rPr>
          <w:rFonts w:ascii="Arial" w:hAnsi="Arial" w:cs="Arial"/>
          <w:sz w:val="24"/>
          <w:szCs w:val="24"/>
        </w:rPr>
      </w:pPr>
      <w:r w:rsidRPr="00AF0528">
        <w:rPr>
          <w:rFonts w:ascii="Arial" w:hAnsi="Arial" w:cs="Arial"/>
          <w:sz w:val="24"/>
          <w:szCs w:val="24"/>
        </w:rPr>
        <w:t xml:space="preserve">When the student reaches the age of 18, the school district implements procedures to obtain consent from the student to continue the student's special education program </w:t>
      </w:r>
      <w:r w:rsidRPr="00AF0528">
        <w:rPr>
          <w:rFonts w:ascii="Arial" w:eastAsia="Corbel" w:hAnsi="Arial" w:cs="Arial"/>
          <w:color w:val="000000"/>
          <w:sz w:val="24"/>
          <w:szCs w:val="24"/>
        </w:rPr>
        <w:t>unless the parent has received guardianship, or the student has delegated decision-making authority to the parent</w:t>
      </w:r>
      <w:r w:rsidRPr="00AF0528">
        <w:rPr>
          <w:rFonts w:ascii="Arial" w:hAnsi="Arial" w:cs="Arial"/>
          <w:sz w:val="24"/>
          <w:szCs w:val="24"/>
        </w:rPr>
        <w:t>.</w:t>
      </w:r>
    </w:p>
    <w:p w14:paraId="20830CEE" w14:textId="77777777" w:rsidR="00B32311" w:rsidRPr="00AF0528" w:rsidRDefault="008504D5" w:rsidP="00BB1FFF">
      <w:pPr>
        <w:numPr>
          <w:ilvl w:val="0"/>
          <w:numId w:val="8"/>
        </w:numPr>
        <w:rPr>
          <w:rFonts w:ascii="Arial" w:hAnsi="Arial" w:cs="Arial"/>
          <w:sz w:val="24"/>
          <w:szCs w:val="24"/>
        </w:rPr>
      </w:pPr>
      <w:r w:rsidRPr="00AF0528">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5E93BCA2" w14:textId="001B8AFD" w:rsidR="00B32311" w:rsidRPr="00AF0528" w:rsidRDefault="008504D5" w:rsidP="00BB1FFF">
      <w:pPr>
        <w:numPr>
          <w:ilvl w:val="1"/>
          <w:numId w:val="8"/>
        </w:numPr>
        <w:rPr>
          <w:rFonts w:ascii="Arial" w:hAnsi="Arial" w:cs="Arial"/>
          <w:sz w:val="24"/>
          <w:szCs w:val="24"/>
        </w:rPr>
      </w:pPr>
      <w:r w:rsidRPr="00AF0528">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4B87934" w14:textId="3BAFCC93" w:rsidR="00B32311" w:rsidRDefault="008504D5" w:rsidP="00BB1FFF">
      <w:pPr>
        <w:numPr>
          <w:ilvl w:val="1"/>
          <w:numId w:val="8"/>
        </w:numPr>
        <w:rPr>
          <w:rFonts w:ascii="Arial" w:hAnsi="Arial" w:cs="Arial"/>
          <w:sz w:val="24"/>
          <w:szCs w:val="24"/>
        </w:rPr>
      </w:pPr>
      <w:r w:rsidRPr="00AF0528">
        <w:rPr>
          <w:rFonts w:ascii="Arial" w:hAnsi="Arial" w:cs="Arial"/>
          <w:sz w:val="24"/>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6B5CF4EB" w14:textId="19936A0D" w:rsidR="00B32311" w:rsidRPr="00AF0528" w:rsidRDefault="008504D5" w:rsidP="00BB1FFF">
      <w:pPr>
        <w:numPr>
          <w:ilvl w:val="1"/>
          <w:numId w:val="8"/>
        </w:numPr>
        <w:rPr>
          <w:rFonts w:ascii="Arial" w:hAnsi="Arial" w:cs="Arial"/>
          <w:sz w:val="24"/>
          <w:szCs w:val="24"/>
        </w:rPr>
      </w:pPr>
      <w:r>
        <w:rPr>
          <w:rFonts w:ascii="Arial" w:hAnsi="Arial" w:cs="Arial"/>
          <w:sz w:val="24"/>
          <w:szCs w:val="24"/>
        </w:rPr>
        <w:lastRenderedPageBreak/>
        <w:t xml:space="preserve">The </w:t>
      </w:r>
      <w:r w:rsidRPr="00AF0528">
        <w:rPr>
          <w:rFonts w:ascii="Arial" w:hAnsi="Arial" w:cs="Arial"/>
          <w:sz w:val="24"/>
          <w:szCs w:val="24"/>
        </w:rPr>
        <w:t>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r>
        <w:rPr>
          <w:rFonts w:ascii="Arial" w:hAnsi="Arial" w:cs="Arial"/>
          <w:sz w:val="24"/>
          <w:szCs w:val="24"/>
        </w:rPr>
        <w:t>.</w:t>
      </w:r>
    </w:p>
    <w:p w14:paraId="20BE3482" w14:textId="77777777" w:rsidR="00B32311" w:rsidRPr="00AF0528" w:rsidRDefault="00B32311" w:rsidP="00B32311">
      <w:pPr>
        <w:rPr>
          <w:rFonts w:ascii="Arial" w:hAnsi="Arial" w:cs="Arial"/>
          <w:sz w:val="24"/>
          <w:szCs w:val="24"/>
        </w:rPr>
      </w:pPr>
    </w:p>
    <w:p w14:paraId="7A3FBF2C" w14:textId="715F3418" w:rsidR="00B32311" w:rsidRPr="00AF0528" w:rsidRDefault="008504D5" w:rsidP="00B32311">
      <w:pPr>
        <w:rPr>
          <w:rFonts w:ascii="Arial" w:hAnsi="Arial" w:cs="Arial"/>
          <w:sz w:val="24"/>
          <w:szCs w:val="24"/>
        </w:rPr>
      </w:pPr>
      <w:r w:rsidRPr="00B3231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28.07(5)</w:t>
      </w:r>
    </w:p>
    <w:p w14:paraId="7A95EC0C" w14:textId="77777777" w:rsidR="00B32311" w:rsidRPr="00AF0528" w:rsidRDefault="00B32311" w:rsidP="00B32311">
      <w:pPr>
        <w:rPr>
          <w:rFonts w:ascii="Arial" w:hAnsi="Arial" w:cs="Arial"/>
          <w:sz w:val="24"/>
          <w:szCs w:val="24"/>
        </w:rPr>
      </w:pPr>
    </w:p>
    <w:p w14:paraId="648D8C4E" w14:textId="7CBC7625" w:rsidR="00B32311" w:rsidRPr="00AF0528" w:rsidRDefault="008504D5" w:rsidP="00B32311">
      <w:pPr>
        <w:rPr>
          <w:rFonts w:ascii="Arial" w:hAnsi="Arial" w:cs="Arial"/>
          <w:sz w:val="24"/>
          <w:szCs w:val="24"/>
        </w:rPr>
      </w:pPr>
      <w:r w:rsidRPr="00B32311">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 320(c), 300.520</w:t>
      </w:r>
    </w:p>
    <w:p w14:paraId="254C8798" w14:textId="77777777" w:rsidR="00B32311" w:rsidRPr="00AF0528" w:rsidRDefault="00B32311" w:rsidP="00B32311">
      <w:pPr>
        <w:rPr>
          <w:rFonts w:ascii="Arial" w:hAnsi="Arial" w:cs="Arial"/>
          <w:sz w:val="24"/>
          <w:szCs w:val="24"/>
        </w:rPr>
      </w:pPr>
    </w:p>
    <w:p w14:paraId="417F7A71" w14:textId="77595B63" w:rsidR="00B32311" w:rsidRPr="00677B27" w:rsidRDefault="008504D5" w:rsidP="00B32311">
      <w:pPr>
        <w:rPr>
          <w:rFonts w:ascii="Arial" w:hAnsi="Arial" w:cs="Arial"/>
          <w:b/>
          <w:bCs/>
          <w:sz w:val="24"/>
          <w:szCs w:val="24"/>
        </w:rPr>
      </w:pPr>
      <w:r w:rsidRPr="00B32311">
        <w:rPr>
          <w:rFonts w:ascii="Arial" w:hAnsi="Arial" w:cs="Arial"/>
          <w:b/>
          <w:bCs/>
          <w:sz w:val="24"/>
          <w:szCs w:val="24"/>
        </w:rPr>
        <w:t>Rating</w:t>
      </w:r>
      <w:bookmarkStart w:id="49" w:name="RATING_SE_7_ALT"/>
      <w:r w:rsidRPr="00B32311">
        <w:rPr>
          <w:rFonts w:ascii="Arial" w:hAnsi="Arial" w:cs="Arial"/>
          <w:b/>
          <w:bCs/>
          <w:sz w:val="24"/>
          <w:szCs w:val="24"/>
        </w:rPr>
        <w:t>:</w:t>
      </w:r>
      <w:bookmarkEnd w:id="49"/>
      <w:r w:rsidRPr="00B32311">
        <w:rPr>
          <w:rFonts w:ascii="Arial" w:hAnsi="Arial" w:cs="Arial"/>
          <w:b/>
          <w:bCs/>
          <w:sz w:val="24"/>
          <w:szCs w:val="24"/>
        </w:rPr>
        <w:t xml:space="preserve"> </w:t>
      </w:r>
      <w:bookmarkStart w:id="50" w:name="RATING_SE_7"/>
      <w:r w:rsidR="003A682A">
        <w:rPr>
          <w:rFonts w:ascii="Arial" w:hAnsi="Arial" w:cs="Arial"/>
          <w:sz w:val="24"/>
          <w:szCs w:val="24"/>
        </w:rPr>
        <w:t xml:space="preserve">Partially Implemented </w:t>
      </w:r>
      <w:bookmarkEnd w:id="50"/>
      <w:r w:rsidRPr="00B32311">
        <w:rPr>
          <w:rFonts w:ascii="Arial" w:hAnsi="Arial" w:cs="Arial"/>
          <w:b/>
          <w:bCs/>
          <w:sz w:val="24"/>
          <w:szCs w:val="24"/>
        </w:rPr>
        <w:t xml:space="preserve"> </w:t>
      </w:r>
    </w:p>
    <w:p w14:paraId="52891CE9" w14:textId="06ECD0BE" w:rsidR="00B32311" w:rsidRPr="00B32311" w:rsidRDefault="008504D5" w:rsidP="00B32311">
      <w:pPr>
        <w:rPr>
          <w:rFonts w:ascii="Arial" w:hAnsi="Arial" w:cs="Arial"/>
          <w:b/>
          <w:bCs/>
          <w:sz w:val="24"/>
          <w:szCs w:val="24"/>
        </w:rPr>
      </w:pPr>
      <w:r w:rsidRPr="00B32311">
        <w:rPr>
          <w:rFonts w:ascii="Arial" w:hAnsi="Arial" w:cs="Arial"/>
          <w:b/>
          <w:bCs/>
          <w:sz w:val="24"/>
          <w:szCs w:val="24"/>
        </w:rPr>
        <w:t xml:space="preserve">District Response Required: </w:t>
      </w:r>
      <w:bookmarkStart w:id="51" w:name="DISTRESP_SE_7"/>
      <w:r w:rsidR="003A682A">
        <w:rPr>
          <w:rFonts w:ascii="Arial" w:hAnsi="Arial" w:cs="Arial"/>
          <w:sz w:val="24"/>
          <w:szCs w:val="24"/>
        </w:rPr>
        <w:t>Yes</w:t>
      </w:r>
      <w:bookmarkEnd w:id="51"/>
      <w:r w:rsidRPr="00B32311">
        <w:rPr>
          <w:rFonts w:ascii="Arial" w:hAnsi="Arial" w:cs="Arial"/>
          <w:b/>
          <w:bCs/>
          <w:sz w:val="24"/>
          <w:szCs w:val="24"/>
        </w:rPr>
        <w:t xml:space="preserve"> </w:t>
      </w:r>
    </w:p>
    <w:p w14:paraId="71270B01" w14:textId="77777777" w:rsidR="00B32311" w:rsidRPr="00AF0528" w:rsidRDefault="00B32311" w:rsidP="00B32311">
      <w:pPr>
        <w:rPr>
          <w:rFonts w:ascii="Arial" w:hAnsi="Arial" w:cs="Arial"/>
          <w:sz w:val="24"/>
          <w:szCs w:val="24"/>
        </w:rPr>
      </w:pPr>
    </w:p>
    <w:p w14:paraId="30D70BD8" w14:textId="77777777" w:rsidR="00E33FF3" w:rsidRDefault="008504D5" w:rsidP="00B32311">
      <w:pPr>
        <w:rPr>
          <w:rFonts w:ascii="Arial" w:hAnsi="Arial" w:cs="Arial"/>
          <w:sz w:val="24"/>
          <w:szCs w:val="24"/>
        </w:rPr>
      </w:pPr>
      <w:r w:rsidRPr="00B32311">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16ACD754" w14:textId="36B7A06C" w:rsidR="0020358B" w:rsidRPr="00CD1876" w:rsidRDefault="008504D5" w:rsidP="00E33FF3">
      <w:pPr>
        <w:pStyle w:val="XFINDINGSE7STYLE"/>
      </w:pPr>
      <w:bookmarkStart w:id="52" w:name="FINDING_SE_7"/>
      <w:r w:rsidRPr="00CD1876">
        <w:t>A review of student records indicated that the district does not consistently inform students and parents/guardians, at least one year prior to the student reaching age 18, of the rights that will transfer from the parent/guardian to the student upon the student's 18</w:t>
      </w:r>
      <w:r w:rsidRPr="001B4A43">
        <w:rPr>
          <w:vertAlign w:val="superscript"/>
        </w:rPr>
        <w:t>th</w:t>
      </w:r>
      <w:r w:rsidRPr="00CD1876">
        <w:t xml:space="preserve"> birthday.</w:t>
      </w:r>
    </w:p>
    <w:bookmarkEnd w:id="52"/>
    <w:p w14:paraId="01DE28F1" w14:textId="1CBD9A59" w:rsidR="00B32311" w:rsidRDefault="008504D5" w:rsidP="00E33FF3">
      <w:pPr>
        <w:pStyle w:val="XFINDINGSE7STYLE"/>
      </w:pPr>
      <w:r w:rsidRPr="00CD1876">
        <w:t xml:space="preserve"> </w:t>
      </w:r>
      <w:r w:rsidR="00134AE9">
        <w:t xml:space="preserve"> </w:t>
      </w:r>
    </w:p>
    <w:p w14:paraId="300E8FE6" w14:textId="77777777" w:rsidR="00125011" w:rsidRPr="00AF0528" w:rsidRDefault="00125011">
      <w:pPr>
        <w:pStyle w:val="Header"/>
        <w:tabs>
          <w:tab w:val="clear" w:pos="4320"/>
          <w:tab w:val="clear" w:pos="8640"/>
        </w:tabs>
        <w:rPr>
          <w:rFonts w:ascii="Arial" w:hAnsi="Arial" w:cs="Arial"/>
          <w:sz w:val="24"/>
          <w:szCs w:val="24"/>
        </w:rPr>
      </w:pPr>
      <w:bookmarkStart w:id="53" w:name="LABEL_SE_11"/>
      <w:bookmarkEnd w:id="48"/>
    </w:p>
    <w:p w14:paraId="2770FE33" w14:textId="77777777" w:rsidR="00677B27" w:rsidRDefault="00677B27" w:rsidP="00754673">
      <w:pPr>
        <w:rPr>
          <w:rFonts w:ascii="Arial" w:hAnsi="Arial" w:cs="Arial"/>
          <w:b/>
          <w:bCs/>
          <w:sz w:val="24"/>
          <w:szCs w:val="24"/>
        </w:rPr>
      </w:pPr>
    </w:p>
    <w:p w14:paraId="734B2AEF" w14:textId="3A13DF79" w:rsidR="00754673" w:rsidRPr="00AF0528" w:rsidRDefault="008504D5" w:rsidP="00754673">
      <w:pPr>
        <w:rPr>
          <w:rFonts w:ascii="Arial" w:hAnsi="Arial" w:cs="Arial"/>
          <w:sz w:val="24"/>
          <w:szCs w:val="24"/>
        </w:rPr>
      </w:pPr>
      <w:r w:rsidRPr="00754673">
        <w:rPr>
          <w:rFonts w:ascii="Arial" w:hAnsi="Arial" w:cs="Arial"/>
          <w:b/>
          <w:bCs/>
          <w:sz w:val="24"/>
          <w:szCs w:val="24"/>
        </w:rPr>
        <w:t>Criterion Number:</w:t>
      </w:r>
      <w:r>
        <w:rPr>
          <w:rFonts w:ascii="Arial" w:hAnsi="Arial" w:cs="Arial"/>
          <w:sz w:val="24"/>
          <w:szCs w:val="24"/>
        </w:rPr>
        <w:t xml:space="preserve"> SE 11</w:t>
      </w:r>
    </w:p>
    <w:p w14:paraId="25BAF4FB" w14:textId="77777777" w:rsidR="00754673" w:rsidRPr="00AF0528" w:rsidRDefault="00754673" w:rsidP="00754673">
      <w:pPr>
        <w:rPr>
          <w:rFonts w:ascii="Arial" w:hAnsi="Arial" w:cs="Arial"/>
          <w:sz w:val="24"/>
          <w:szCs w:val="24"/>
        </w:rPr>
      </w:pPr>
    </w:p>
    <w:p w14:paraId="1055193A" w14:textId="7F495C38" w:rsidR="00754673" w:rsidRPr="00AF0528" w:rsidRDefault="008504D5" w:rsidP="00754673">
      <w:pPr>
        <w:rPr>
          <w:rFonts w:ascii="Arial" w:hAnsi="Arial" w:cs="Arial"/>
          <w:sz w:val="24"/>
          <w:szCs w:val="24"/>
        </w:rPr>
      </w:pPr>
      <w:r w:rsidRPr="00754673">
        <w:rPr>
          <w:rFonts w:ascii="Arial" w:hAnsi="Arial" w:cs="Arial"/>
          <w:b/>
          <w:bCs/>
          <w:sz w:val="24"/>
          <w:szCs w:val="24"/>
        </w:rPr>
        <w:t>Criterion Title:</w:t>
      </w:r>
      <w:r>
        <w:rPr>
          <w:rFonts w:ascii="Arial" w:hAnsi="Arial" w:cs="Arial"/>
          <w:sz w:val="24"/>
          <w:szCs w:val="24"/>
        </w:rPr>
        <w:t xml:space="preserve"> School district response to parental request for independent educational evaluation</w:t>
      </w:r>
    </w:p>
    <w:p w14:paraId="2BB589F5" w14:textId="77777777" w:rsidR="00754673" w:rsidRPr="00AF0528" w:rsidRDefault="00754673" w:rsidP="00754673">
      <w:pPr>
        <w:rPr>
          <w:rFonts w:ascii="Arial" w:hAnsi="Arial" w:cs="Arial"/>
          <w:sz w:val="24"/>
          <w:szCs w:val="24"/>
        </w:rPr>
      </w:pPr>
    </w:p>
    <w:p w14:paraId="6E7A4535" w14:textId="5B306905" w:rsidR="00754673" w:rsidRPr="00754673" w:rsidRDefault="008504D5" w:rsidP="00754673">
      <w:pPr>
        <w:rPr>
          <w:rFonts w:ascii="Arial" w:hAnsi="Arial" w:cs="Arial"/>
          <w:b/>
          <w:bCs/>
          <w:sz w:val="24"/>
          <w:szCs w:val="24"/>
        </w:rPr>
      </w:pPr>
      <w:r w:rsidRPr="00754673">
        <w:rPr>
          <w:rFonts w:ascii="Arial" w:hAnsi="Arial" w:cs="Arial"/>
          <w:b/>
          <w:bCs/>
          <w:sz w:val="24"/>
          <w:szCs w:val="24"/>
        </w:rPr>
        <w:t>Legal Standard:</w:t>
      </w:r>
    </w:p>
    <w:p w14:paraId="2CC1F19D" w14:textId="77777777" w:rsidR="00754673" w:rsidRPr="00AF0528" w:rsidRDefault="008504D5" w:rsidP="00754673">
      <w:pPr>
        <w:tabs>
          <w:tab w:val="left" w:pos="-1440"/>
          <w:tab w:val="left" w:pos="450"/>
          <w:tab w:val="left" w:pos="630"/>
          <w:tab w:val="left" w:pos="720"/>
        </w:tabs>
        <w:rPr>
          <w:rFonts w:ascii="Arial" w:eastAsia="Corbel" w:hAnsi="Arial" w:cs="Arial"/>
          <w:color w:val="000000"/>
          <w:sz w:val="24"/>
          <w:szCs w:val="24"/>
        </w:rPr>
      </w:pPr>
      <w:r w:rsidRPr="00AF0528">
        <w:rPr>
          <w:rFonts w:ascii="Arial" w:hAnsi="Arial" w:cs="Arial"/>
          <w:color w:val="000000"/>
          <w:sz w:val="24"/>
          <w:szCs w:val="24"/>
        </w:rPr>
        <w:t xml:space="preserve">If a parent </w:t>
      </w:r>
      <w:r w:rsidRPr="00AF0528">
        <w:rPr>
          <w:rFonts w:ascii="Arial" w:eastAsia="Corbel" w:hAnsi="Arial" w:cs="Arial"/>
          <w:color w:val="000000"/>
          <w:sz w:val="24"/>
          <w:szCs w:val="24"/>
        </w:rPr>
        <w:t>disagrees with an initial evaluation or re-evaluation completed by the school district, and the parent requests an independent educational evaluation, the district implements the following requirements:</w:t>
      </w:r>
    </w:p>
    <w:p w14:paraId="275EDEE4" w14:textId="77777777" w:rsidR="00754673" w:rsidRPr="00AF0528" w:rsidRDefault="008504D5" w:rsidP="00BB1FFF">
      <w:pPr>
        <w:numPr>
          <w:ilvl w:val="0"/>
          <w:numId w:val="74"/>
        </w:numPr>
        <w:tabs>
          <w:tab w:val="left" w:pos="-1440"/>
          <w:tab w:val="left" w:pos="450"/>
          <w:tab w:val="left" w:pos="630"/>
          <w:tab w:val="left" w:pos="720"/>
        </w:tabs>
        <w:rPr>
          <w:rFonts w:ascii="Arial" w:hAnsi="Arial" w:cs="Arial"/>
          <w:color w:val="000000"/>
          <w:sz w:val="24"/>
          <w:szCs w:val="24"/>
        </w:rPr>
      </w:pPr>
      <w:r w:rsidRPr="00AF0528">
        <w:rPr>
          <w:rFonts w:ascii="Arial" w:hAnsi="Arial" w:cs="Arial"/>
          <w:color w:val="000000"/>
          <w:sz w:val="24"/>
          <w:szCs w:val="24"/>
        </w:rPr>
        <w:t xml:space="preserve">All </w:t>
      </w:r>
      <w:r w:rsidRPr="00AF0528">
        <w:rPr>
          <w:rFonts w:ascii="Arial" w:eastAsia="Corbel" w:hAnsi="Arial" w:cs="Arial"/>
          <w:color w:val="000000"/>
          <w:sz w:val="24"/>
          <w:szCs w:val="24"/>
        </w:rPr>
        <w:t>independent educational evaluations funded by the district are conducted by qualified persons who are registered, certified, licensed, or otherwise approved and who abide by the rates set by the state agency responsible for setting such rates. Unique circumstances of the student are to be justified when an individual assessment rate is higher than that normally allowed.</w:t>
      </w:r>
    </w:p>
    <w:p w14:paraId="7D9995E9" w14:textId="77777777" w:rsidR="00754673" w:rsidRPr="00AF0528" w:rsidRDefault="008504D5" w:rsidP="00BB1FFF">
      <w:pPr>
        <w:numPr>
          <w:ilvl w:val="0"/>
          <w:numId w:val="74"/>
        </w:numPr>
        <w:tabs>
          <w:tab w:val="left" w:pos="-1440"/>
          <w:tab w:val="left" w:pos="450"/>
          <w:tab w:val="left" w:pos="630"/>
          <w:tab w:val="left" w:pos="720"/>
        </w:tabs>
        <w:rPr>
          <w:rFonts w:ascii="Arial" w:hAnsi="Arial" w:cs="Arial"/>
          <w:color w:val="000000"/>
          <w:sz w:val="24"/>
          <w:szCs w:val="24"/>
        </w:rPr>
      </w:pPr>
      <w:r w:rsidRPr="00AF0528">
        <w:rPr>
          <w:rFonts w:ascii="Arial" w:hAnsi="Arial" w:cs="Arial"/>
          <w:color w:val="000000"/>
          <w:sz w:val="24"/>
          <w:szCs w:val="24"/>
        </w:rPr>
        <w:t xml:space="preserve">The </w:t>
      </w:r>
      <w:r w:rsidRPr="00AF0528">
        <w:rPr>
          <w:rFonts w:ascii="Arial" w:eastAsia="Corbel" w:hAnsi="Arial" w:cs="Arial"/>
          <w:color w:val="000000"/>
          <w:sz w:val="24"/>
          <w:szCs w:val="24"/>
        </w:rPr>
        <w:t>school district has procedures to offer parents the option of participating in an income eligibility program for free or reduced cost independent educational evaluations that are equivalent to the types of assessments done by the school district.</w:t>
      </w:r>
    </w:p>
    <w:p w14:paraId="0818F79F" w14:textId="77777777" w:rsidR="00754673" w:rsidRPr="00AF0528" w:rsidRDefault="008504D5" w:rsidP="00BB1FFF">
      <w:pPr>
        <w:numPr>
          <w:ilvl w:val="0"/>
          <w:numId w:val="74"/>
        </w:numPr>
        <w:tabs>
          <w:tab w:val="left" w:pos="-1440"/>
          <w:tab w:val="left" w:pos="450"/>
          <w:tab w:val="left" w:pos="630"/>
          <w:tab w:val="left" w:pos="720"/>
        </w:tabs>
        <w:rPr>
          <w:rFonts w:ascii="Arial" w:hAnsi="Arial" w:cs="Arial"/>
          <w:color w:val="000000"/>
          <w:sz w:val="24"/>
          <w:szCs w:val="24"/>
        </w:rPr>
      </w:pPr>
      <w:r w:rsidRPr="00AF0528">
        <w:rPr>
          <w:rFonts w:ascii="Arial" w:hAnsi="Arial" w:cs="Arial"/>
          <w:color w:val="000000"/>
          <w:sz w:val="24"/>
          <w:szCs w:val="24"/>
        </w:rPr>
        <w:t xml:space="preserve">The </w:t>
      </w:r>
      <w:r w:rsidRPr="00AF0528">
        <w:rPr>
          <w:rFonts w:ascii="Arial" w:eastAsia="Corbel" w:hAnsi="Arial" w:cs="Arial"/>
          <w:color w:val="000000"/>
          <w:sz w:val="24"/>
          <w:szCs w:val="24"/>
        </w:rPr>
        <w:t>district extends the right to a publicly-funded independent educational evaluation (only if cost shared or funded for state wards or for students receiving free or reduced cost lunch) for 16 months from the date of the evaluation with which the parent disagrees.</w:t>
      </w:r>
    </w:p>
    <w:p w14:paraId="40E0387F" w14:textId="77777777" w:rsidR="00754673" w:rsidRPr="00AF0528" w:rsidRDefault="008504D5" w:rsidP="00BB1FFF">
      <w:pPr>
        <w:numPr>
          <w:ilvl w:val="0"/>
          <w:numId w:val="74"/>
        </w:numPr>
        <w:tabs>
          <w:tab w:val="left" w:pos="-1440"/>
          <w:tab w:val="left" w:pos="450"/>
          <w:tab w:val="left" w:pos="630"/>
          <w:tab w:val="left" w:pos="720"/>
        </w:tabs>
        <w:rPr>
          <w:rFonts w:ascii="Arial" w:hAnsi="Arial" w:cs="Arial"/>
          <w:color w:val="000000"/>
          <w:sz w:val="24"/>
          <w:szCs w:val="24"/>
        </w:rPr>
      </w:pPr>
      <w:r w:rsidRPr="00AF0528">
        <w:rPr>
          <w:rFonts w:ascii="Arial" w:hAnsi="Arial" w:cs="Arial"/>
          <w:color w:val="000000"/>
          <w:sz w:val="24"/>
          <w:szCs w:val="24"/>
        </w:rPr>
        <w:t xml:space="preserve">If </w:t>
      </w:r>
      <w:r w:rsidRPr="00AF0528">
        <w:rPr>
          <w:rFonts w:ascii="Arial" w:eastAsia="Corbel" w:hAnsi="Arial" w:cs="Arial"/>
          <w:color w:val="000000"/>
          <w:sz w:val="24"/>
          <w:szCs w:val="24"/>
        </w:rPr>
        <w:t xml:space="preserve">the parent is requesting an independent educational evaluation in an area not assessed by the school district, the student does not meet income eligibility standards, or the family chooses not to provide the financial documentation to the </w:t>
      </w:r>
      <w:r w:rsidRPr="00AF0528">
        <w:rPr>
          <w:rFonts w:ascii="Arial" w:eastAsia="Corbel" w:hAnsi="Arial" w:cs="Arial"/>
          <w:color w:val="000000"/>
          <w:sz w:val="24"/>
          <w:szCs w:val="24"/>
        </w:rPr>
        <w:lastRenderedPageBreak/>
        <w:t>district establishing family income level, the school district shall respond in accordance with the requirements of federal law. Within five school days, the district shall either agree to pay for the independent educational evaluation or proceed to the Bureau of Special Education Appeals to show that its evaluation was comprehensive and appropriate. If the Bureau of Special Education Appeals finds that the school district’s evaluation was comprehensive and appropriate, then the school district shall not be obligated to pay for the independent educational evaluation requested by the parent.</w:t>
      </w:r>
    </w:p>
    <w:p w14:paraId="74E440A4" w14:textId="77777777" w:rsidR="00754673" w:rsidRPr="00754673" w:rsidRDefault="008504D5" w:rsidP="00BB1FFF">
      <w:pPr>
        <w:numPr>
          <w:ilvl w:val="0"/>
          <w:numId w:val="74"/>
        </w:numPr>
        <w:tabs>
          <w:tab w:val="left" w:pos="-1440"/>
          <w:tab w:val="left" w:pos="450"/>
          <w:tab w:val="left" w:pos="630"/>
          <w:tab w:val="left" w:pos="720"/>
        </w:tabs>
        <w:rPr>
          <w:rFonts w:ascii="Arial" w:hAnsi="Arial" w:cs="Arial"/>
          <w:color w:val="000000"/>
          <w:sz w:val="24"/>
          <w:szCs w:val="24"/>
        </w:rPr>
      </w:pPr>
      <w:r w:rsidRPr="00AF0528">
        <w:rPr>
          <w:rFonts w:ascii="Arial" w:hAnsi="Arial" w:cs="Arial"/>
          <w:color w:val="000000"/>
          <w:sz w:val="24"/>
          <w:szCs w:val="24"/>
        </w:rPr>
        <w:t xml:space="preserve">Whenever </w:t>
      </w:r>
      <w:r w:rsidRPr="00AF0528">
        <w:rPr>
          <w:rFonts w:ascii="Arial" w:eastAsia="Corbel" w:hAnsi="Arial" w:cs="Arial"/>
          <w:color w:val="000000"/>
          <w:sz w:val="24"/>
          <w:szCs w:val="24"/>
        </w:rPr>
        <w:t>possible, the independent educational evaluation is completed, and a written report sent no later than 30 days after the date the parent requests the independent educational evaluation. If publicly funded, the report is sent to the parents and to the school district. The independent evaluator’s report summarizes, in writing, procedures, assessments, results, and diagnostic impressions as well as educationally relevant recommendations for meeting identified needs of the student. The independent evaluator recommends appropriate types of placements but does not recommend specific classrooms or schools.</w:t>
      </w:r>
    </w:p>
    <w:p w14:paraId="12866F7A" w14:textId="66CB2D61" w:rsidR="00754673" w:rsidRPr="00AF0528" w:rsidRDefault="008504D5" w:rsidP="00BB1FFF">
      <w:pPr>
        <w:numPr>
          <w:ilvl w:val="0"/>
          <w:numId w:val="74"/>
        </w:numPr>
        <w:tabs>
          <w:tab w:val="left" w:pos="-1440"/>
          <w:tab w:val="left" w:pos="450"/>
          <w:tab w:val="left" w:pos="630"/>
          <w:tab w:val="left" w:pos="720"/>
        </w:tabs>
        <w:rPr>
          <w:rFonts w:ascii="Arial" w:hAnsi="Arial" w:cs="Arial"/>
          <w:color w:val="000000"/>
          <w:sz w:val="24"/>
          <w:szCs w:val="24"/>
        </w:rPr>
      </w:pPr>
      <w:r>
        <w:rPr>
          <w:rFonts w:ascii="Arial" w:eastAsia="Corbel" w:hAnsi="Arial" w:cs="Arial"/>
          <w:color w:val="000000"/>
          <w:sz w:val="24"/>
          <w:szCs w:val="24"/>
        </w:rPr>
        <w:t xml:space="preserve">Within </w:t>
      </w:r>
      <w:r w:rsidRPr="00AF0528">
        <w:rPr>
          <w:rFonts w:ascii="Arial" w:hAnsi="Arial" w:cs="Arial"/>
          <w:color w:val="000000"/>
          <w:sz w:val="24"/>
          <w:szCs w:val="24"/>
        </w:rPr>
        <w:t>10 school days from the time the school district receives the report of the independent educational evaluation, the Team reconvenes and considers the independent educational evaluation (which may be publicly or privately funded) and whether a new or amended IEP is appropriate</w:t>
      </w:r>
      <w:r>
        <w:rPr>
          <w:rFonts w:ascii="Arial" w:hAnsi="Arial" w:cs="Arial"/>
          <w:color w:val="000000"/>
          <w:sz w:val="24"/>
          <w:szCs w:val="24"/>
        </w:rPr>
        <w:t>.</w:t>
      </w:r>
    </w:p>
    <w:p w14:paraId="4AD0B153" w14:textId="77777777" w:rsidR="00754673" w:rsidRDefault="00754673" w:rsidP="00754673">
      <w:pPr>
        <w:rPr>
          <w:rFonts w:ascii="Arial" w:hAnsi="Arial" w:cs="Arial"/>
          <w:color w:val="000000"/>
          <w:sz w:val="24"/>
          <w:szCs w:val="24"/>
        </w:rPr>
      </w:pPr>
    </w:p>
    <w:p w14:paraId="085A97BE" w14:textId="4DDE230E" w:rsidR="00754673" w:rsidRPr="00AF0528" w:rsidRDefault="008504D5" w:rsidP="00754673">
      <w:pPr>
        <w:rPr>
          <w:rFonts w:ascii="Arial" w:hAnsi="Arial" w:cs="Arial"/>
          <w:sz w:val="24"/>
          <w:szCs w:val="24"/>
        </w:rPr>
      </w:pPr>
      <w:r w:rsidRPr="00754673">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28.04(5)</w:t>
      </w:r>
      <w:r>
        <w:rPr>
          <w:rFonts w:ascii="Arial" w:hAnsi="Arial" w:cs="Arial"/>
          <w:sz w:val="24"/>
          <w:szCs w:val="24"/>
        </w:rPr>
        <w:t xml:space="preserve">; </w:t>
      </w:r>
      <w:r w:rsidRPr="00AF0528">
        <w:rPr>
          <w:rFonts w:ascii="Arial" w:hAnsi="Arial" w:cs="Arial"/>
          <w:i/>
          <w:iCs/>
          <w:kern w:val="36"/>
          <w:sz w:val="24"/>
          <w:szCs w:val="24"/>
        </w:rPr>
        <w:t xml:space="preserve">Special Education Policy Memo SY2024-2025 </w:t>
      </w:r>
      <w:r>
        <w:rPr>
          <w:rFonts w:ascii="Arial" w:hAnsi="Arial" w:cs="Arial"/>
          <w:i/>
          <w:iCs/>
          <w:kern w:val="36"/>
          <w:sz w:val="24"/>
          <w:szCs w:val="24"/>
        </w:rPr>
        <w:t>-</w:t>
      </w:r>
      <w:r w:rsidRPr="00AF0528">
        <w:rPr>
          <w:rFonts w:ascii="Arial" w:hAnsi="Arial" w:cs="Arial"/>
          <w:i/>
          <w:iCs/>
          <w:kern w:val="36"/>
          <w:sz w:val="24"/>
          <w:szCs w:val="24"/>
        </w:rPr>
        <w:t xml:space="preserve"> 7</w:t>
      </w:r>
      <w:r w:rsidRPr="00AF0528">
        <w:rPr>
          <w:rFonts w:ascii="Arial" w:hAnsi="Arial" w:cs="Arial"/>
          <w:kern w:val="36"/>
          <w:sz w:val="24"/>
          <w:szCs w:val="24"/>
        </w:rPr>
        <w:t xml:space="preserve">: </w:t>
      </w:r>
      <w:hyperlink r:id="rId20" w:history="1">
        <w:r w:rsidR="00754673" w:rsidRPr="00AF0528">
          <w:rPr>
            <w:rStyle w:val="Hyperlink"/>
            <w:rFonts w:ascii="Arial" w:hAnsi="Arial" w:cs="Arial"/>
            <w:sz w:val="24"/>
            <w:szCs w:val="24"/>
          </w:rPr>
          <w:t>Clarification on Independent Educational Evaluations</w:t>
        </w:r>
      </w:hyperlink>
    </w:p>
    <w:p w14:paraId="167C1BCF" w14:textId="77777777" w:rsidR="00754673" w:rsidRPr="00AF0528" w:rsidRDefault="00754673" w:rsidP="00754673">
      <w:pPr>
        <w:rPr>
          <w:rFonts w:ascii="Arial" w:hAnsi="Arial" w:cs="Arial"/>
          <w:sz w:val="24"/>
          <w:szCs w:val="24"/>
        </w:rPr>
      </w:pPr>
    </w:p>
    <w:p w14:paraId="32438820" w14:textId="512B864C" w:rsidR="00754673" w:rsidRPr="00AF0528" w:rsidRDefault="008504D5" w:rsidP="00754673">
      <w:pPr>
        <w:rPr>
          <w:rFonts w:ascii="Arial" w:hAnsi="Arial" w:cs="Arial"/>
          <w:sz w:val="24"/>
          <w:szCs w:val="24"/>
        </w:rPr>
      </w:pPr>
      <w:r w:rsidRPr="00754673">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300.502</w:t>
      </w:r>
    </w:p>
    <w:p w14:paraId="63CA08BE" w14:textId="77777777" w:rsidR="00754673" w:rsidRPr="00AF0528" w:rsidRDefault="00754673" w:rsidP="00754673">
      <w:pPr>
        <w:rPr>
          <w:rFonts w:ascii="Arial" w:hAnsi="Arial" w:cs="Arial"/>
          <w:sz w:val="24"/>
          <w:szCs w:val="24"/>
        </w:rPr>
      </w:pPr>
    </w:p>
    <w:p w14:paraId="16DEEB33" w14:textId="5A3313F6" w:rsidR="00754673" w:rsidRPr="00677B27" w:rsidRDefault="008504D5" w:rsidP="00754673">
      <w:pPr>
        <w:rPr>
          <w:rFonts w:ascii="Arial" w:hAnsi="Arial" w:cs="Arial"/>
          <w:b/>
          <w:bCs/>
          <w:sz w:val="24"/>
          <w:szCs w:val="24"/>
        </w:rPr>
      </w:pPr>
      <w:r w:rsidRPr="00754673">
        <w:rPr>
          <w:rFonts w:ascii="Arial" w:hAnsi="Arial" w:cs="Arial"/>
          <w:b/>
          <w:bCs/>
          <w:sz w:val="24"/>
          <w:szCs w:val="24"/>
        </w:rPr>
        <w:t>Rating</w:t>
      </w:r>
      <w:bookmarkStart w:id="54" w:name="RATING_SE_11_ALT"/>
      <w:r w:rsidRPr="00754673">
        <w:rPr>
          <w:rFonts w:ascii="Arial" w:hAnsi="Arial" w:cs="Arial"/>
          <w:b/>
          <w:bCs/>
          <w:sz w:val="24"/>
          <w:szCs w:val="24"/>
        </w:rPr>
        <w:t>:</w:t>
      </w:r>
      <w:bookmarkEnd w:id="54"/>
      <w:r w:rsidRPr="00754673">
        <w:rPr>
          <w:rFonts w:ascii="Arial" w:hAnsi="Arial" w:cs="Arial"/>
          <w:b/>
          <w:bCs/>
          <w:sz w:val="24"/>
          <w:szCs w:val="24"/>
        </w:rPr>
        <w:t xml:space="preserve"> </w:t>
      </w:r>
      <w:bookmarkStart w:id="55" w:name="RATING_SE_11"/>
      <w:r w:rsidR="003A682A">
        <w:rPr>
          <w:rFonts w:ascii="Arial" w:hAnsi="Arial" w:cs="Arial"/>
          <w:sz w:val="24"/>
          <w:szCs w:val="24"/>
        </w:rPr>
        <w:t xml:space="preserve">Prior Noncompliance-Corrective Action Under Review </w:t>
      </w:r>
      <w:bookmarkEnd w:id="55"/>
      <w:r w:rsidRPr="00754673">
        <w:rPr>
          <w:rFonts w:ascii="Arial" w:hAnsi="Arial" w:cs="Arial"/>
          <w:b/>
          <w:bCs/>
          <w:sz w:val="24"/>
          <w:szCs w:val="24"/>
        </w:rPr>
        <w:t xml:space="preserve"> </w:t>
      </w:r>
    </w:p>
    <w:p w14:paraId="00F1BA27" w14:textId="2BBE9312" w:rsidR="00754673" w:rsidRPr="00754673" w:rsidRDefault="008504D5" w:rsidP="00754673">
      <w:pPr>
        <w:rPr>
          <w:rFonts w:ascii="Arial" w:hAnsi="Arial" w:cs="Arial"/>
          <w:b/>
          <w:bCs/>
          <w:sz w:val="24"/>
          <w:szCs w:val="24"/>
        </w:rPr>
      </w:pPr>
      <w:r w:rsidRPr="00754673">
        <w:rPr>
          <w:rFonts w:ascii="Arial" w:hAnsi="Arial" w:cs="Arial"/>
          <w:b/>
          <w:bCs/>
          <w:sz w:val="24"/>
          <w:szCs w:val="24"/>
        </w:rPr>
        <w:t xml:space="preserve">District Response Required: </w:t>
      </w:r>
      <w:bookmarkStart w:id="56" w:name="DISTRESP_SE_11"/>
      <w:r w:rsidR="003A682A">
        <w:rPr>
          <w:rFonts w:ascii="Arial" w:hAnsi="Arial" w:cs="Arial"/>
          <w:sz w:val="24"/>
          <w:szCs w:val="24"/>
        </w:rPr>
        <w:t>No</w:t>
      </w:r>
      <w:bookmarkEnd w:id="56"/>
      <w:r w:rsidRPr="00754673">
        <w:rPr>
          <w:rFonts w:ascii="Arial" w:hAnsi="Arial" w:cs="Arial"/>
          <w:b/>
          <w:bCs/>
          <w:sz w:val="24"/>
          <w:szCs w:val="24"/>
        </w:rPr>
        <w:t xml:space="preserve"> </w:t>
      </w:r>
    </w:p>
    <w:p w14:paraId="547F2D9A" w14:textId="77777777" w:rsidR="00754673" w:rsidRPr="00AF0528" w:rsidRDefault="00754673" w:rsidP="00754673">
      <w:pPr>
        <w:rPr>
          <w:rFonts w:ascii="Arial" w:hAnsi="Arial" w:cs="Arial"/>
          <w:sz w:val="24"/>
          <w:szCs w:val="24"/>
        </w:rPr>
      </w:pPr>
    </w:p>
    <w:p w14:paraId="2A5A7146" w14:textId="77777777" w:rsidR="00AA768E" w:rsidRDefault="008504D5" w:rsidP="00754673">
      <w:pPr>
        <w:rPr>
          <w:rFonts w:ascii="Arial" w:hAnsi="Arial" w:cs="Arial"/>
          <w:sz w:val="24"/>
          <w:szCs w:val="24"/>
        </w:rPr>
      </w:pPr>
      <w:r w:rsidRPr="00754673">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7FCD5C99" w14:textId="4B2071B9" w:rsidR="00402368" w:rsidRPr="00CD1876" w:rsidRDefault="008504D5" w:rsidP="00AA768E">
      <w:pPr>
        <w:pStyle w:val="XFINDINGSE11STYLE"/>
      </w:pPr>
      <w:bookmarkStart w:id="57" w:name="FINDING_SE_11"/>
      <w:r w:rsidRPr="00E94148">
        <w:rPr>
          <w:b/>
          <w:bCs/>
        </w:rPr>
        <w:t>Prior Noncompliance - Corrective Action Under Review:</w:t>
      </w:r>
      <w:r w:rsidRPr="00CD1876">
        <w:t xml:space="preserve"> The Department's Problem Resolution System (PRS) issued a Letter of Finding in January 2026 indicating, in part, that the district's IEP procedures inaccurately state that any requested independent educational evaluations must match those previously conducted by the district.  </w:t>
      </w:r>
    </w:p>
    <w:p w14:paraId="04665B70" w14:textId="77777777" w:rsidR="00402368" w:rsidRPr="00CD1876" w:rsidRDefault="00402368" w:rsidP="00AA768E">
      <w:pPr>
        <w:pStyle w:val="XFINDINGSE11STYLE"/>
      </w:pPr>
    </w:p>
    <w:p w14:paraId="65CE82EB" w14:textId="77777777" w:rsidR="00402368" w:rsidRPr="00CD1876" w:rsidRDefault="008504D5" w:rsidP="00AA768E">
      <w:pPr>
        <w:pStyle w:val="XFINDINGSE11STYLE"/>
      </w:pPr>
      <w:r w:rsidRPr="00CD1876">
        <w:t>As the district is currently engaged with the Department to address the noncompliance, all corrective action required will be reviewed and verified by PRS.</w:t>
      </w:r>
    </w:p>
    <w:bookmarkEnd w:id="57"/>
    <w:p w14:paraId="2E055912" w14:textId="33ED1C10" w:rsidR="00754673" w:rsidRPr="00754673" w:rsidRDefault="00402368" w:rsidP="00AA768E">
      <w:pPr>
        <w:pStyle w:val="XFINDINGSE11STYLE"/>
        <w:rPr>
          <w:b/>
          <w:bCs/>
        </w:rPr>
      </w:pPr>
      <w:r w:rsidRPr="00CD1876">
        <w:t xml:space="preserve"> </w:t>
      </w:r>
    </w:p>
    <w:p w14:paraId="0F69F40A" w14:textId="77777777" w:rsidR="00125011" w:rsidRDefault="00125011">
      <w:pPr>
        <w:rPr>
          <w:rFonts w:ascii="Arial" w:hAnsi="Arial" w:cs="Arial"/>
          <w:sz w:val="24"/>
          <w:szCs w:val="24"/>
        </w:rPr>
      </w:pPr>
      <w:bookmarkStart w:id="58" w:name="LABEL_SE_18B"/>
      <w:bookmarkEnd w:id="53"/>
    </w:p>
    <w:p w14:paraId="2E5E6080" w14:textId="77777777" w:rsidR="00677B27" w:rsidRDefault="00677B27">
      <w:pPr>
        <w:rPr>
          <w:rFonts w:ascii="Arial" w:hAnsi="Arial" w:cs="Arial"/>
          <w:sz w:val="24"/>
          <w:szCs w:val="24"/>
        </w:rPr>
      </w:pPr>
    </w:p>
    <w:p w14:paraId="6717DAA0" w14:textId="77777777" w:rsidR="00677B27" w:rsidRDefault="00677B27">
      <w:pPr>
        <w:rPr>
          <w:rFonts w:ascii="Arial" w:hAnsi="Arial" w:cs="Arial"/>
          <w:sz w:val="24"/>
          <w:szCs w:val="24"/>
        </w:rPr>
      </w:pPr>
    </w:p>
    <w:p w14:paraId="37641216" w14:textId="77777777" w:rsidR="00677B27" w:rsidRDefault="00677B27">
      <w:pPr>
        <w:rPr>
          <w:rFonts w:ascii="Arial" w:hAnsi="Arial" w:cs="Arial"/>
          <w:sz w:val="24"/>
          <w:szCs w:val="24"/>
        </w:rPr>
      </w:pPr>
    </w:p>
    <w:p w14:paraId="20CC226B" w14:textId="77777777" w:rsidR="00677B27" w:rsidRDefault="00677B27">
      <w:pPr>
        <w:rPr>
          <w:rFonts w:ascii="Arial" w:hAnsi="Arial" w:cs="Arial"/>
          <w:sz w:val="24"/>
          <w:szCs w:val="24"/>
        </w:rPr>
      </w:pPr>
    </w:p>
    <w:p w14:paraId="0D3795F9" w14:textId="77777777" w:rsidR="00677B27" w:rsidRDefault="00677B27">
      <w:pPr>
        <w:rPr>
          <w:rFonts w:ascii="Arial" w:hAnsi="Arial" w:cs="Arial"/>
          <w:sz w:val="24"/>
          <w:szCs w:val="24"/>
        </w:rPr>
      </w:pPr>
    </w:p>
    <w:p w14:paraId="7B8A0C7A" w14:textId="77777777" w:rsidR="00677B27" w:rsidRPr="00AF0528" w:rsidRDefault="00677B27">
      <w:pPr>
        <w:rPr>
          <w:rFonts w:ascii="Arial" w:hAnsi="Arial" w:cs="Arial"/>
          <w:sz w:val="24"/>
          <w:szCs w:val="24"/>
        </w:rPr>
      </w:pPr>
    </w:p>
    <w:p w14:paraId="138B909E" w14:textId="77777777" w:rsidR="00677B27" w:rsidRDefault="00677B27" w:rsidP="002C114F">
      <w:pPr>
        <w:rPr>
          <w:rFonts w:ascii="Arial" w:hAnsi="Arial" w:cs="Arial"/>
          <w:b/>
          <w:bCs/>
          <w:sz w:val="24"/>
          <w:szCs w:val="24"/>
        </w:rPr>
      </w:pPr>
    </w:p>
    <w:p w14:paraId="32C173B4" w14:textId="7491AC4A" w:rsidR="002C114F" w:rsidRPr="00AF0528" w:rsidRDefault="008504D5" w:rsidP="002C114F">
      <w:pPr>
        <w:rPr>
          <w:rFonts w:ascii="Arial" w:hAnsi="Arial" w:cs="Arial"/>
          <w:sz w:val="24"/>
          <w:szCs w:val="24"/>
        </w:rPr>
      </w:pPr>
      <w:r w:rsidRPr="002C114F">
        <w:rPr>
          <w:rFonts w:ascii="Arial" w:hAnsi="Arial" w:cs="Arial"/>
          <w:b/>
          <w:bCs/>
          <w:sz w:val="24"/>
          <w:szCs w:val="24"/>
        </w:rPr>
        <w:lastRenderedPageBreak/>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8504D5"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8504D5"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8504D5"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8504D5"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8504D5"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8504D5"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8504D5"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8504D5"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3E337A09" w:rsidR="002C114F" w:rsidRPr="00677B27" w:rsidRDefault="008504D5" w:rsidP="002C114F">
      <w:pPr>
        <w:rPr>
          <w:rFonts w:ascii="Arial" w:hAnsi="Arial" w:cs="Arial"/>
          <w:b/>
          <w:bCs/>
          <w:sz w:val="24"/>
          <w:szCs w:val="24"/>
        </w:rPr>
      </w:pPr>
      <w:r w:rsidRPr="002C114F">
        <w:rPr>
          <w:rFonts w:ascii="Arial" w:hAnsi="Arial" w:cs="Arial"/>
          <w:b/>
          <w:bCs/>
          <w:sz w:val="24"/>
          <w:szCs w:val="24"/>
        </w:rPr>
        <w:t>Rating</w:t>
      </w:r>
      <w:bookmarkStart w:id="59" w:name="RATING_SE_18B_ALT"/>
      <w:r w:rsidRPr="002C114F">
        <w:rPr>
          <w:rFonts w:ascii="Arial" w:hAnsi="Arial" w:cs="Arial"/>
          <w:b/>
          <w:bCs/>
          <w:sz w:val="24"/>
          <w:szCs w:val="24"/>
        </w:rPr>
        <w:t>:</w:t>
      </w:r>
      <w:bookmarkEnd w:id="59"/>
      <w:r w:rsidRPr="002C114F">
        <w:rPr>
          <w:rFonts w:ascii="Arial" w:hAnsi="Arial" w:cs="Arial"/>
          <w:b/>
          <w:bCs/>
          <w:sz w:val="24"/>
          <w:szCs w:val="24"/>
        </w:rPr>
        <w:t xml:space="preserve"> </w:t>
      </w:r>
      <w:bookmarkStart w:id="60" w:name="RATING_SE_18B"/>
      <w:r w:rsidR="006165E5">
        <w:rPr>
          <w:rFonts w:ascii="Arial" w:hAnsi="Arial" w:cs="Arial"/>
          <w:sz w:val="24"/>
          <w:szCs w:val="24"/>
        </w:rPr>
        <w:t xml:space="preserve">Prior Noncompliance-Corrective Action Under Review </w:t>
      </w:r>
      <w:bookmarkEnd w:id="60"/>
      <w:r w:rsidRPr="002C114F">
        <w:rPr>
          <w:rFonts w:ascii="Arial" w:hAnsi="Arial" w:cs="Arial"/>
          <w:b/>
          <w:bCs/>
          <w:sz w:val="24"/>
          <w:szCs w:val="24"/>
        </w:rPr>
        <w:t xml:space="preserve"> </w:t>
      </w:r>
    </w:p>
    <w:p w14:paraId="7FE66BE8" w14:textId="0F435835" w:rsidR="002C114F" w:rsidRPr="002C114F" w:rsidRDefault="008504D5"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61" w:name="DISTRESP_SE_18B"/>
      <w:r w:rsidR="006165E5">
        <w:rPr>
          <w:rFonts w:ascii="Arial" w:hAnsi="Arial" w:cs="Arial"/>
          <w:sz w:val="24"/>
          <w:szCs w:val="24"/>
        </w:rPr>
        <w:t>No</w:t>
      </w:r>
      <w:bookmarkEnd w:id="61"/>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8504D5"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3E816A28" w14:textId="592DBFB5" w:rsidR="0020358B" w:rsidRPr="00996363" w:rsidRDefault="008504D5" w:rsidP="006165E5">
      <w:pPr>
        <w:pStyle w:val="XFINDINGSE18BSTYLE"/>
      </w:pPr>
      <w:bookmarkStart w:id="62" w:name="FINDING_SE_18B"/>
      <w:r w:rsidRPr="00E94148">
        <w:rPr>
          <w:b/>
          <w:bCs/>
        </w:rPr>
        <w:t>Prior Noncompliance - Corrective Action Under Review:</w:t>
      </w:r>
      <w:r w:rsidRPr="00996363">
        <w:t xml:space="preserve"> The Department's Problem Resolution System (PRS) issued a Letter of Finding in December 2025 indicating, in part, that immediately following the development of the IEP, the district did not provide the parent with the proposed IEP and proposed placement.  </w:t>
      </w:r>
    </w:p>
    <w:p w14:paraId="05D252E2" w14:textId="77777777" w:rsidR="0020358B" w:rsidRPr="00996363" w:rsidRDefault="0020358B" w:rsidP="006165E5">
      <w:pPr>
        <w:pStyle w:val="XFINDINGSE18BSTYLE"/>
      </w:pPr>
    </w:p>
    <w:p w14:paraId="70C24D1D" w14:textId="77777777" w:rsidR="0020358B" w:rsidRPr="00996363" w:rsidRDefault="008504D5" w:rsidP="006165E5">
      <w:pPr>
        <w:pStyle w:val="XFINDINGSE18BSTYLE"/>
      </w:pPr>
      <w:r w:rsidRPr="00996363">
        <w:t>As the district is currently engaged with the Department to address the noncompliance, all corrective action required will be reviewed and verified by PRS.</w:t>
      </w:r>
    </w:p>
    <w:bookmarkEnd w:id="62"/>
    <w:p w14:paraId="15A15E10" w14:textId="333EA7C3" w:rsidR="00125011" w:rsidRPr="00996363" w:rsidRDefault="008504D5" w:rsidP="006165E5">
      <w:pPr>
        <w:pStyle w:val="XFINDINGSE18BSTYLE"/>
      </w:pPr>
      <w:r w:rsidRPr="00996363">
        <w:t xml:space="preserve"> </w:t>
      </w:r>
    </w:p>
    <w:p w14:paraId="4905F1BF" w14:textId="77777777" w:rsidR="00125011" w:rsidRDefault="00125011">
      <w:pPr>
        <w:rPr>
          <w:rFonts w:ascii="Arial" w:hAnsi="Arial" w:cs="Arial"/>
          <w:sz w:val="24"/>
          <w:szCs w:val="24"/>
        </w:rPr>
      </w:pPr>
      <w:bookmarkStart w:id="63" w:name="LABEL_SE_22"/>
      <w:bookmarkEnd w:id="58"/>
    </w:p>
    <w:p w14:paraId="686AD34A" w14:textId="77777777" w:rsidR="00677B27" w:rsidRDefault="00677B27">
      <w:pPr>
        <w:rPr>
          <w:rFonts w:ascii="Arial" w:hAnsi="Arial" w:cs="Arial"/>
          <w:sz w:val="24"/>
          <w:szCs w:val="24"/>
        </w:rPr>
      </w:pPr>
    </w:p>
    <w:p w14:paraId="4B267794" w14:textId="77777777" w:rsidR="00677B27" w:rsidRDefault="00677B27">
      <w:pPr>
        <w:rPr>
          <w:rFonts w:ascii="Arial" w:hAnsi="Arial" w:cs="Arial"/>
          <w:sz w:val="24"/>
          <w:szCs w:val="24"/>
        </w:rPr>
      </w:pPr>
    </w:p>
    <w:p w14:paraId="638BFB0A" w14:textId="77777777" w:rsidR="00677B27" w:rsidRDefault="00677B27">
      <w:pPr>
        <w:rPr>
          <w:rFonts w:ascii="Arial" w:hAnsi="Arial" w:cs="Arial"/>
          <w:sz w:val="24"/>
          <w:szCs w:val="24"/>
        </w:rPr>
      </w:pPr>
    </w:p>
    <w:p w14:paraId="582F6B34" w14:textId="77777777" w:rsidR="00677B27" w:rsidRDefault="00677B27">
      <w:pPr>
        <w:rPr>
          <w:rFonts w:ascii="Arial" w:hAnsi="Arial" w:cs="Arial"/>
          <w:sz w:val="24"/>
          <w:szCs w:val="24"/>
        </w:rPr>
      </w:pPr>
    </w:p>
    <w:p w14:paraId="183737B8" w14:textId="77777777" w:rsidR="00677B27" w:rsidRDefault="00677B27">
      <w:pPr>
        <w:rPr>
          <w:rFonts w:ascii="Arial" w:hAnsi="Arial" w:cs="Arial"/>
          <w:sz w:val="24"/>
          <w:szCs w:val="24"/>
        </w:rPr>
      </w:pPr>
    </w:p>
    <w:p w14:paraId="42EE5A24" w14:textId="77777777" w:rsidR="00677B27" w:rsidRDefault="00677B27">
      <w:pPr>
        <w:rPr>
          <w:rFonts w:ascii="Arial" w:hAnsi="Arial" w:cs="Arial"/>
          <w:sz w:val="24"/>
          <w:szCs w:val="24"/>
        </w:rPr>
      </w:pPr>
    </w:p>
    <w:p w14:paraId="53D17F91" w14:textId="77777777" w:rsidR="00677B27" w:rsidRDefault="00677B27">
      <w:pPr>
        <w:rPr>
          <w:rFonts w:ascii="Arial" w:hAnsi="Arial" w:cs="Arial"/>
          <w:sz w:val="24"/>
          <w:szCs w:val="24"/>
        </w:rPr>
      </w:pPr>
    </w:p>
    <w:p w14:paraId="52E84022" w14:textId="77777777" w:rsidR="00677B27" w:rsidRDefault="00677B27">
      <w:pPr>
        <w:rPr>
          <w:rFonts w:ascii="Arial" w:hAnsi="Arial" w:cs="Arial"/>
          <w:sz w:val="24"/>
          <w:szCs w:val="24"/>
        </w:rPr>
      </w:pPr>
    </w:p>
    <w:p w14:paraId="6D470F21" w14:textId="77777777" w:rsidR="00677B27" w:rsidRDefault="00677B27">
      <w:pPr>
        <w:rPr>
          <w:rFonts w:ascii="Arial" w:hAnsi="Arial" w:cs="Arial"/>
          <w:sz w:val="24"/>
          <w:szCs w:val="24"/>
        </w:rPr>
      </w:pPr>
    </w:p>
    <w:p w14:paraId="0D4087B0" w14:textId="77777777" w:rsidR="00677B27" w:rsidRPr="00AF0528" w:rsidRDefault="00677B27">
      <w:pPr>
        <w:rPr>
          <w:rFonts w:ascii="Arial" w:hAnsi="Arial" w:cs="Arial"/>
          <w:sz w:val="24"/>
          <w:szCs w:val="24"/>
        </w:rPr>
      </w:pPr>
    </w:p>
    <w:p w14:paraId="2110074F" w14:textId="42210C2F" w:rsidR="00CB7E84" w:rsidRPr="00AF0528" w:rsidRDefault="008504D5" w:rsidP="00CB7E84">
      <w:pPr>
        <w:rPr>
          <w:rFonts w:ascii="Arial" w:hAnsi="Arial" w:cs="Arial"/>
          <w:sz w:val="24"/>
          <w:szCs w:val="24"/>
        </w:rPr>
      </w:pPr>
      <w:r w:rsidRPr="00CB7E84">
        <w:rPr>
          <w:rFonts w:ascii="Arial" w:hAnsi="Arial" w:cs="Arial"/>
          <w:b/>
          <w:bCs/>
          <w:sz w:val="24"/>
          <w:szCs w:val="24"/>
        </w:rPr>
        <w:lastRenderedPageBreak/>
        <w:t>Criterion Number:</w:t>
      </w:r>
      <w:r>
        <w:rPr>
          <w:rFonts w:ascii="Arial" w:hAnsi="Arial" w:cs="Arial"/>
          <w:sz w:val="24"/>
          <w:szCs w:val="24"/>
        </w:rPr>
        <w:t xml:space="preserve"> SE 22</w:t>
      </w:r>
    </w:p>
    <w:p w14:paraId="7EF525CF" w14:textId="77777777" w:rsidR="00CB7E84" w:rsidRPr="00AF0528" w:rsidRDefault="00CB7E84" w:rsidP="00CB7E84">
      <w:pPr>
        <w:rPr>
          <w:rFonts w:ascii="Arial" w:hAnsi="Arial" w:cs="Arial"/>
          <w:sz w:val="24"/>
          <w:szCs w:val="24"/>
        </w:rPr>
      </w:pPr>
    </w:p>
    <w:p w14:paraId="1DB85FD0" w14:textId="37081D74" w:rsidR="00CB7E84" w:rsidRPr="00AF0528" w:rsidRDefault="008504D5" w:rsidP="00CB7E84">
      <w:pPr>
        <w:rPr>
          <w:rFonts w:ascii="Arial" w:hAnsi="Arial" w:cs="Arial"/>
          <w:sz w:val="24"/>
          <w:szCs w:val="24"/>
        </w:rPr>
      </w:pPr>
      <w:r w:rsidRPr="00CB7E84">
        <w:rPr>
          <w:rFonts w:ascii="Arial" w:hAnsi="Arial" w:cs="Arial"/>
          <w:b/>
          <w:bCs/>
          <w:sz w:val="24"/>
          <w:szCs w:val="24"/>
        </w:rPr>
        <w:t>Criterion Title:</w:t>
      </w:r>
      <w:r>
        <w:rPr>
          <w:rFonts w:ascii="Arial" w:hAnsi="Arial" w:cs="Arial"/>
          <w:sz w:val="24"/>
          <w:szCs w:val="24"/>
        </w:rPr>
        <w:t xml:space="preserve"> IEP implementation and availability</w:t>
      </w:r>
    </w:p>
    <w:p w14:paraId="4540761E" w14:textId="77777777" w:rsidR="00CB7E84" w:rsidRPr="00AF0528" w:rsidRDefault="00CB7E84" w:rsidP="00CB7E84">
      <w:pPr>
        <w:rPr>
          <w:rFonts w:ascii="Arial" w:hAnsi="Arial" w:cs="Arial"/>
          <w:sz w:val="24"/>
          <w:szCs w:val="24"/>
        </w:rPr>
      </w:pPr>
    </w:p>
    <w:p w14:paraId="550048A5" w14:textId="77777777" w:rsidR="00CB7E84" w:rsidRPr="00CB7E84" w:rsidRDefault="008504D5" w:rsidP="00CB7E84">
      <w:pPr>
        <w:rPr>
          <w:rFonts w:ascii="Arial" w:hAnsi="Arial" w:cs="Arial"/>
          <w:b/>
          <w:bCs/>
          <w:sz w:val="24"/>
          <w:szCs w:val="24"/>
        </w:rPr>
      </w:pPr>
      <w:r w:rsidRPr="00CB7E84">
        <w:rPr>
          <w:rFonts w:ascii="Arial" w:hAnsi="Arial" w:cs="Arial"/>
          <w:b/>
          <w:bCs/>
          <w:sz w:val="24"/>
          <w:szCs w:val="24"/>
        </w:rPr>
        <w:t>Legal Standard:</w:t>
      </w:r>
    </w:p>
    <w:p w14:paraId="77A3B856" w14:textId="77777777" w:rsidR="00CB7E84" w:rsidRPr="00AF0528" w:rsidRDefault="008504D5" w:rsidP="00BB1FFF">
      <w:pPr>
        <w:numPr>
          <w:ilvl w:val="0"/>
          <w:numId w:val="22"/>
        </w:numPr>
        <w:rPr>
          <w:rFonts w:ascii="Arial" w:hAnsi="Arial" w:cs="Arial"/>
          <w:sz w:val="24"/>
          <w:szCs w:val="24"/>
        </w:rPr>
      </w:pPr>
      <w:r w:rsidRPr="00AF0528">
        <w:rPr>
          <w:rFonts w:ascii="Arial" w:hAnsi="Arial" w:cs="Arial"/>
          <w:sz w:val="24"/>
          <w:szCs w:val="24"/>
        </w:rPr>
        <w:t>Where the IEP of the student in need of special education has been accepted in whole or in part by that student's parent, the school district provides the mutually agreed upon services without delay.</w:t>
      </w:r>
    </w:p>
    <w:p w14:paraId="5EE3BFCA" w14:textId="77777777" w:rsidR="00CB7E84" w:rsidRPr="00AF0528" w:rsidRDefault="008504D5" w:rsidP="00BB1FFF">
      <w:pPr>
        <w:numPr>
          <w:ilvl w:val="0"/>
          <w:numId w:val="22"/>
        </w:numPr>
        <w:rPr>
          <w:rFonts w:ascii="Arial" w:hAnsi="Arial" w:cs="Arial"/>
          <w:sz w:val="24"/>
          <w:szCs w:val="24"/>
        </w:rPr>
      </w:pPr>
      <w:r w:rsidRPr="00AF0528">
        <w:rPr>
          <w:rFonts w:ascii="Arial" w:hAnsi="Arial" w:cs="Arial"/>
          <w:sz w:val="24"/>
          <w:szCs w:val="24"/>
        </w:rPr>
        <w:t>At the beginning of each school year, the district has an IEP in effect for each eligible student within its jurisdiction.</w:t>
      </w:r>
    </w:p>
    <w:p w14:paraId="62418EA8" w14:textId="77777777" w:rsidR="00CB7E84" w:rsidRDefault="008504D5" w:rsidP="00BB1FFF">
      <w:pPr>
        <w:numPr>
          <w:ilvl w:val="0"/>
          <w:numId w:val="22"/>
        </w:numPr>
        <w:rPr>
          <w:rFonts w:ascii="Arial" w:hAnsi="Arial" w:cs="Arial"/>
          <w:sz w:val="24"/>
          <w:szCs w:val="24"/>
        </w:rPr>
      </w:pPr>
      <w:r w:rsidRPr="00AF0528">
        <w:rPr>
          <w:rFonts w:ascii="Arial" w:hAnsi="Arial" w:cs="Arial"/>
          <w:sz w:val="24"/>
          <w:szCs w:val="24"/>
        </w:rPr>
        <w:t>Each teacher and provider described in the IEP is informed of his or her specific responsibilities related to the implementation of the student's IEP and the specific accommodations, modifications, and supports that must be provided for the student under it.</w:t>
      </w:r>
    </w:p>
    <w:p w14:paraId="13A85060" w14:textId="5441863C" w:rsidR="00CB7E84" w:rsidRPr="00AF0528" w:rsidRDefault="008504D5" w:rsidP="00BB1FFF">
      <w:pPr>
        <w:numPr>
          <w:ilvl w:val="0"/>
          <w:numId w:val="22"/>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school district does not delay implementation of the IEP due to lack of classroom space or personnel, provides as many of the services on the accepted IEP as possible and immediately informs parents in writing of any delayed services, reasons for delay, actions that the school district is taking to address the lack of space or personnel and offers alternative methods to meet the goals on the accepted IEP. Upon agreement of the parents, the school district implements alternative methods immediately until the lack of space or personnel issues are resolved.</w:t>
      </w:r>
    </w:p>
    <w:p w14:paraId="06EFC36D" w14:textId="77BBE6DE" w:rsidR="00CB7E84" w:rsidRDefault="00CB7E84" w:rsidP="00CB7E84">
      <w:pPr>
        <w:rPr>
          <w:rFonts w:ascii="Arial" w:hAnsi="Arial" w:cs="Arial"/>
          <w:sz w:val="24"/>
          <w:szCs w:val="24"/>
        </w:rPr>
      </w:pPr>
    </w:p>
    <w:p w14:paraId="3728EC23" w14:textId="2F9F7A95" w:rsidR="00CB7E84" w:rsidRPr="00AF0528" w:rsidRDefault="008504D5" w:rsidP="00CB7E84">
      <w:pPr>
        <w:rPr>
          <w:rFonts w:ascii="Arial" w:hAnsi="Arial" w:cs="Arial"/>
          <w:sz w:val="24"/>
          <w:szCs w:val="24"/>
        </w:rPr>
      </w:pPr>
      <w:r w:rsidRPr="00CB7E8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28.05(7)(b);</w:t>
      </w:r>
      <w:r>
        <w:rPr>
          <w:rFonts w:ascii="Arial" w:hAnsi="Arial" w:cs="Arial"/>
          <w:sz w:val="24"/>
          <w:szCs w:val="24"/>
        </w:rPr>
        <w:t xml:space="preserve"> </w:t>
      </w:r>
      <w:r w:rsidRPr="00AF0528">
        <w:rPr>
          <w:rFonts w:ascii="Arial" w:hAnsi="Arial" w:cs="Arial"/>
          <w:sz w:val="24"/>
          <w:szCs w:val="24"/>
        </w:rPr>
        <w:t>28.06(2)(d)(2)</w:t>
      </w:r>
    </w:p>
    <w:p w14:paraId="37F7D5C1" w14:textId="77777777" w:rsidR="00CB7E84" w:rsidRPr="00AF0528" w:rsidRDefault="00CB7E84" w:rsidP="00CB7E84">
      <w:pPr>
        <w:rPr>
          <w:rFonts w:ascii="Arial" w:hAnsi="Arial" w:cs="Arial"/>
          <w:sz w:val="24"/>
          <w:szCs w:val="24"/>
        </w:rPr>
      </w:pPr>
    </w:p>
    <w:p w14:paraId="39D01B30" w14:textId="237AC86E" w:rsidR="00CB7E84" w:rsidRPr="00AF0528" w:rsidRDefault="008504D5" w:rsidP="00CB7E84">
      <w:pPr>
        <w:rPr>
          <w:rFonts w:ascii="Arial" w:hAnsi="Arial" w:cs="Arial"/>
          <w:sz w:val="24"/>
          <w:szCs w:val="24"/>
        </w:rPr>
      </w:pPr>
      <w:r w:rsidRPr="00CB7E84">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300.323</w:t>
      </w:r>
    </w:p>
    <w:p w14:paraId="7FAFE49D" w14:textId="03BB09F9" w:rsidR="00CB7E84" w:rsidRPr="00AF0528" w:rsidRDefault="00CB7E84" w:rsidP="00CB7E84">
      <w:pPr>
        <w:rPr>
          <w:rFonts w:ascii="Arial" w:hAnsi="Arial" w:cs="Arial"/>
          <w:sz w:val="24"/>
          <w:szCs w:val="24"/>
        </w:rPr>
      </w:pPr>
    </w:p>
    <w:p w14:paraId="1AFB6E89" w14:textId="5DFD4AEA" w:rsidR="00CB7E84" w:rsidRPr="00677B27" w:rsidRDefault="008504D5" w:rsidP="00CB7E84">
      <w:pPr>
        <w:rPr>
          <w:rFonts w:ascii="Arial" w:hAnsi="Arial" w:cs="Arial"/>
          <w:b/>
          <w:bCs/>
          <w:sz w:val="24"/>
          <w:szCs w:val="24"/>
        </w:rPr>
      </w:pPr>
      <w:r w:rsidRPr="00CB7E84">
        <w:rPr>
          <w:rFonts w:ascii="Arial" w:hAnsi="Arial" w:cs="Arial"/>
          <w:b/>
          <w:bCs/>
          <w:sz w:val="24"/>
          <w:szCs w:val="24"/>
        </w:rPr>
        <w:t>Rating</w:t>
      </w:r>
      <w:bookmarkStart w:id="64" w:name="RATING_SE_22_ALT"/>
      <w:r w:rsidRPr="00CB7E84">
        <w:rPr>
          <w:rFonts w:ascii="Arial" w:hAnsi="Arial" w:cs="Arial"/>
          <w:b/>
          <w:bCs/>
          <w:sz w:val="24"/>
          <w:szCs w:val="24"/>
        </w:rPr>
        <w:t>:</w:t>
      </w:r>
      <w:bookmarkEnd w:id="64"/>
      <w:r w:rsidRPr="00CB7E84">
        <w:rPr>
          <w:rFonts w:ascii="Arial" w:hAnsi="Arial" w:cs="Arial"/>
          <w:b/>
          <w:bCs/>
          <w:sz w:val="24"/>
          <w:szCs w:val="24"/>
        </w:rPr>
        <w:t xml:space="preserve"> </w:t>
      </w:r>
      <w:bookmarkStart w:id="65" w:name="RATING_SE_22"/>
      <w:r w:rsidR="00FC06E4">
        <w:rPr>
          <w:rFonts w:ascii="Arial" w:hAnsi="Arial" w:cs="Arial"/>
          <w:sz w:val="24"/>
          <w:szCs w:val="24"/>
        </w:rPr>
        <w:t xml:space="preserve">Prior Noncompliance-Corrective Action Under Review </w:t>
      </w:r>
      <w:bookmarkEnd w:id="65"/>
      <w:r w:rsidRPr="00CB7E84">
        <w:rPr>
          <w:rFonts w:ascii="Arial" w:hAnsi="Arial" w:cs="Arial"/>
          <w:b/>
          <w:bCs/>
          <w:sz w:val="24"/>
          <w:szCs w:val="24"/>
        </w:rPr>
        <w:t xml:space="preserve"> </w:t>
      </w:r>
    </w:p>
    <w:p w14:paraId="3ACC32F8" w14:textId="2390446D" w:rsidR="00CB7E84" w:rsidRPr="00CB7E84" w:rsidRDefault="008504D5" w:rsidP="00CB7E84">
      <w:pPr>
        <w:rPr>
          <w:rFonts w:ascii="Arial" w:hAnsi="Arial" w:cs="Arial"/>
          <w:b/>
          <w:bCs/>
          <w:sz w:val="24"/>
          <w:szCs w:val="24"/>
        </w:rPr>
      </w:pPr>
      <w:r w:rsidRPr="00CB7E84">
        <w:rPr>
          <w:rFonts w:ascii="Arial" w:hAnsi="Arial" w:cs="Arial"/>
          <w:b/>
          <w:bCs/>
          <w:sz w:val="24"/>
          <w:szCs w:val="24"/>
        </w:rPr>
        <w:t xml:space="preserve">District Response Required: </w:t>
      </w:r>
      <w:bookmarkStart w:id="66" w:name="DISTRESP_SE_22"/>
      <w:r w:rsidR="00FC06E4">
        <w:rPr>
          <w:rFonts w:ascii="Arial" w:hAnsi="Arial" w:cs="Arial"/>
          <w:sz w:val="24"/>
          <w:szCs w:val="24"/>
        </w:rPr>
        <w:t>No</w:t>
      </w:r>
      <w:bookmarkEnd w:id="66"/>
      <w:r w:rsidRPr="00CB7E84">
        <w:rPr>
          <w:rFonts w:ascii="Arial" w:hAnsi="Arial" w:cs="Arial"/>
          <w:b/>
          <w:bCs/>
          <w:sz w:val="24"/>
          <w:szCs w:val="24"/>
        </w:rPr>
        <w:t xml:space="preserve"> </w:t>
      </w:r>
    </w:p>
    <w:p w14:paraId="46CC2C95" w14:textId="77777777" w:rsidR="00CB7E84" w:rsidRPr="00AF0528" w:rsidRDefault="00CB7E84" w:rsidP="00CB7E84">
      <w:pPr>
        <w:rPr>
          <w:rFonts w:ascii="Arial" w:hAnsi="Arial" w:cs="Arial"/>
          <w:sz w:val="24"/>
          <w:szCs w:val="24"/>
        </w:rPr>
      </w:pPr>
    </w:p>
    <w:p w14:paraId="473A618F" w14:textId="77777777" w:rsidR="000B4334" w:rsidRDefault="008504D5" w:rsidP="00CB7E84">
      <w:pPr>
        <w:pStyle w:val="Header"/>
        <w:tabs>
          <w:tab w:val="clear" w:pos="4320"/>
          <w:tab w:val="clear" w:pos="8640"/>
        </w:tabs>
        <w:rPr>
          <w:rFonts w:ascii="Arial" w:hAnsi="Arial" w:cs="Arial"/>
          <w:sz w:val="24"/>
          <w:szCs w:val="24"/>
        </w:rPr>
      </w:pPr>
      <w:r w:rsidRPr="00CB7E8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69154765" w14:textId="6FEFAF87" w:rsidR="0020358B" w:rsidRPr="00F550AA" w:rsidRDefault="008504D5" w:rsidP="00FC06E4">
      <w:pPr>
        <w:pStyle w:val="XFINDINGSE22STYLE"/>
      </w:pPr>
      <w:bookmarkStart w:id="67" w:name="FINDING_SE_22"/>
      <w:r w:rsidRPr="00E94148">
        <w:rPr>
          <w:b/>
          <w:bCs/>
        </w:rPr>
        <w:t>Prior Noncompliance - Corrective Action Under Review:</w:t>
      </w:r>
      <w:r w:rsidRPr="00F550AA">
        <w:t xml:space="preserve"> The Department's Problem Resolution System (PRS) issued a Letter of Finding in October 2025 indicating, in part, that the district delayed implementation of an accepted IEP due to lack of personnel and did not immediately inform the student's parents in writing of the delayed services, reasons for delay, actions that the school district is taking to address the lack of personnel, and offer alternative methods to meet the goals on the student's IEP.</w:t>
      </w:r>
    </w:p>
    <w:p w14:paraId="7060E340" w14:textId="77777777" w:rsidR="0020358B" w:rsidRPr="00F550AA" w:rsidRDefault="0020358B" w:rsidP="00FC06E4">
      <w:pPr>
        <w:pStyle w:val="XFINDINGSE22STYLE"/>
      </w:pPr>
    </w:p>
    <w:p w14:paraId="4FFB0E3A" w14:textId="77777777" w:rsidR="0020358B" w:rsidRPr="00F550AA" w:rsidRDefault="008504D5" w:rsidP="00FC06E4">
      <w:pPr>
        <w:pStyle w:val="XFINDINGSE22STYLE"/>
      </w:pPr>
      <w:r w:rsidRPr="00F550AA">
        <w:t>As the district is currently engaged with the Department to address the noncompliance, all corrective action required will be reviewed and verified by PRS.</w:t>
      </w:r>
    </w:p>
    <w:bookmarkEnd w:id="67"/>
    <w:p w14:paraId="7DA40EBD" w14:textId="348E03F3" w:rsidR="00125011" w:rsidRPr="00F550AA" w:rsidRDefault="008504D5" w:rsidP="00FC06E4">
      <w:pPr>
        <w:pStyle w:val="XFINDINGSE22STYLE"/>
      </w:pPr>
      <w:r w:rsidRPr="00F550AA">
        <w:t xml:space="preserve"> </w:t>
      </w:r>
    </w:p>
    <w:bookmarkEnd w:id="63"/>
    <w:p w14:paraId="63DEFD07"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8504D5" w:rsidP="00313A26">
      <w:pPr>
        <w:rPr>
          <w:rFonts w:cs="Arial"/>
          <w:sz w:val="24"/>
          <w:szCs w:val="24"/>
        </w:rPr>
      </w:pPr>
      <w:r>
        <w:rPr>
          <w:rFonts w:ascii="Arial" w:hAnsi="Arial" w:cs="Arial"/>
          <w:sz w:val="24"/>
          <w:szCs w:val="24"/>
        </w:rPr>
        <w:br w:type="page"/>
      </w:r>
      <w:bookmarkStart w:id="68" w:name="HeaderPage_CR"/>
    </w:p>
    <w:p w14:paraId="3A2CFF5E" w14:textId="77777777" w:rsidR="009E218D" w:rsidRDefault="009E218D" w:rsidP="008B59AE"/>
    <w:p w14:paraId="65C06855" w14:textId="77777777" w:rsidR="007B054D" w:rsidRDefault="008504D5" w:rsidP="00677B27">
      <w:pPr>
        <w:pStyle w:val="Heading2"/>
      </w:pPr>
      <w:bookmarkStart w:id="69" w:name="_Toc231991533"/>
      <w:r>
        <w:t>Civil Rights Methods of Administration (CR) and Other Related General Education Requirements</w:t>
      </w:r>
      <w:bookmarkEnd w:id="69"/>
    </w:p>
    <w:p w14:paraId="455252CA" w14:textId="77777777" w:rsidR="009172E2" w:rsidRDefault="009172E2" w:rsidP="005F43FE">
      <w:pPr>
        <w:rPr>
          <w:rFonts w:ascii="Arial" w:hAnsi="Arial" w:cs="Arial"/>
          <w:sz w:val="24"/>
          <w:szCs w:val="24"/>
        </w:rPr>
      </w:pPr>
      <w:bookmarkStart w:id="70" w:name="LABEL_CR_13"/>
      <w:bookmarkEnd w:id="68"/>
    </w:p>
    <w:p w14:paraId="419D2BDB" w14:textId="77777777" w:rsidR="009172E2" w:rsidRDefault="009172E2" w:rsidP="005F43FE">
      <w:pPr>
        <w:rPr>
          <w:rFonts w:ascii="Arial" w:hAnsi="Arial" w:cs="Arial"/>
          <w:sz w:val="24"/>
          <w:szCs w:val="24"/>
        </w:rPr>
      </w:pPr>
    </w:p>
    <w:p w14:paraId="6272084A" w14:textId="77777777" w:rsidR="009172E2" w:rsidRDefault="009172E2" w:rsidP="005F43FE">
      <w:pPr>
        <w:rPr>
          <w:rFonts w:ascii="Arial" w:hAnsi="Arial" w:cs="Arial"/>
          <w:sz w:val="24"/>
          <w:szCs w:val="24"/>
        </w:rPr>
      </w:pPr>
    </w:p>
    <w:p w14:paraId="3D1CE7BD" w14:textId="45A83E7D" w:rsidR="005F43FE" w:rsidRPr="00AF0528" w:rsidRDefault="008504D5" w:rsidP="005F43FE">
      <w:pPr>
        <w:rPr>
          <w:rFonts w:ascii="Arial" w:hAnsi="Arial" w:cs="Arial"/>
          <w:sz w:val="24"/>
          <w:szCs w:val="24"/>
        </w:rPr>
      </w:pPr>
      <w:r w:rsidRPr="005F43FE">
        <w:rPr>
          <w:rFonts w:ascii="Arial" w:hAnsi="Arial" w:cs="Arial"/>
          <w:b/>
          <w:bCs/>
          <w:sz w:val="24"/>
          <w:szCs w:val="24"/>
        </w:rPr>
        <w:t>Criterion Number:</w:t>
      </w:r>
      <w:r>
        <w:rPr>
          <w:rFonts w:ascii="Arial" w:hAnsi="Arial" w:cs="Arial"/>
          <w:sz w:val="24"/>
          <w:szCs w:val="24"/>
        </w:rPr>
        <w:t xml:space="preserve"> CR 13</w:t>
      </w:r>
    </w:p>
    <w:p w14:paraId="18F31CE6" w14:textId="77777777" w:rsidR="005F43FE" w:rsidRPr="00AF0528" w:rsidRDefault="005F43FE" w:rsidP="005F43FE">
      <w:pPr>
        <w:rPr>
          <w:rFonts w:ascii="Arial" w:hAnsi="Arial" w:cs="Arial"/>
          <w:sz w:val="24"/>
          <w:szCs w:val="24"/>
        </w:rPr>
      </w:pPr>
    </w:p>
    <w:p w14:paraId="41A851DC" w14:textId="58AE63F7" w:rsidR="005F43FE" w:rsidRPr="00AF0528" w:rsidRDefault="008504D5" w:rsidP="005F43FE">
      <w:pPr>
        <w:rPr>
          <w:rFonts w:ascii="Arial" w:hAnsi="Arial" w:cs="Arial"/>
          <w:sz w:val="24"/>
          <w:szCs w:val="24"/>
        </w:rPr>
      </w:pPr>
      <w:r w:rsidRPr="005F43FE">
        <w:rPr>
          <w:rFonts w:ascii="Arial" w:hAnsi="Arial" w:cs="Arial"/>
          <w:b/>
          <w:bCs/>
          <w:sz w:val="24"/>
          <w:szCs w:val="24"/>
        </w:rPr>
        <w:t>Criterion Title:</w:t>
      </w:r>
      <w:r>
        <w:rPr>
          <w:rFonts w:ascii="Arial" w:hAnsi="Arial" w:cs="Arial"/>
          <w:sz w:val="24"/>
          <w:szCs w:val="24"/>
        </w:rPr>
        <w:t xml:space="preserve"> Availability of information and academic counseling on general curricular and occupational/vocational opportunities</w:t>
      </w:r>
    </w:p>
    <w:p w14:paraId="71594880" w14:textId="77777777" w:rsidR="005F43FE" w:rsidRPr="00AF0528" w:rsidRDefault="005F43FE" w:rsidP="005F43FE">
      <w:pPr>
        <w:rPr>
          <w:rFonts w:ascii="Arial" w:hAnsi="Arial" w:cs="Arial"/>
          <w:sz w:val="24"/>
          <w:szCs w:val="24"/>
        </w:rPr>
      </w:pPr>
    </w:p>
    <w:p w14:paraId="093F3FB4" w14:textId="77777777" w:rsidR="005F43FE" w:rsidRPr="005F43FE" w:rsidRDefault="008504D5" w:rsidP="005F43FE">
      <w:pPr>
        <w:rPr>
          <w:rFonts w:ascii="Arial" w:hAnsi="Arial" w:cs="Arial"/>
          <w:b/>
          <w:bCs/>
          <w:sz w:val="24"/>
          <w:szCs w:val="24"/>
        </w:rPr>
      </w:pPr>
      <w:r w:rsidRPr="005F43FE">
        <w:rPr>
          <w:rFonts w:ascii="Arial" w:hAnsi="Arial" w:cs="Arial"/>
          <w:b/>
          <w:bCs/>
          <w:sz w:val="24"/>
          <w:szCs w:val="24"/>
        </w:rPr>
        <w:t>Legal Standard:</w:t>
      </w:r>
    </w:p>
    <w:p w14:paraId="34F81DBF" w14:textId="77777777" w:rsidR="005F43FE" w:rsidRPr="00AF0528" w:rsidRDefault="008504D5" w:rsidP="005F43FE">
      <w:pPr>
        <w:rPr>
          <w:rFonts w:ascii="Arial" w:hAnsi="Arial" w:cs="Arial"/>
          <w:snapToGrid w:val="0"/>
          <w:sz w:val="24"/>
          <w:szCs w:val="24"/>
        </w:rPr>
      </w:pPr>
      <w:r w:rsidRPr="00AF0528">
        <w:rPr>
          <w:rFonts w:ascii="Arial" w:hAnsi="Arial" w:cs="Arial"/>
          <w:sz w:val="24"/>
          <w:szCs w:val="24"/>
        </w:rPr>
        <w:t>S</w:t>
      </w:r>
      <w:r w:rsidRPr="00AF0528">
        <w:rPr>
          <w:rFonts w:ascii="Arial" w:hAnsi="Arial" w:cs="Arial"/>
          <w:snapToGrid w:val="0"/>
          <w:sz w:val="24"/>
          <w:szCs w:val="24"/>
        </w:rPr>
        <w:t xml:space="preserve">tudents in grades 7-12 </w:t>
      </w:r>
      <w:r w:rsidRPr="00AF0528">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2D99EEBF" w14:textId="77777777" w:rsidR="005F43FE" w:rsidRPr="00AF0528" w:rsidRDefault="005F43FE" w:rsidP="005F43FE">
      <w:pPr>
        <w:rPr>
          <w:rFonts w:ascii="Arial" w:hAnsi="Arial" w:cs="Arial"/>
          <w:snapToGrid w:val="0"/>
          <w:sz w:val="24"/>
          <w:szCs w:val="24"/>
        </w:rPr>
      </w:pPr>
    </w:p>
    <w:p w14:paraId="0568DE5F" w14:textId="77777777" w:rsidR="005F43FE" w:rsidRPr="00AF0528" w:rsidRDefault="008504D5" w:rsidP="005F43FE">
      <w:pPr>
        <w:rPr>
          <w:rFonts w:ascii="Arial" w:hAnsi="Arial" w:cs="Arial"/>
          <w:snapToGrid w:val="0"/>
          <w:sz w:val="24"/>
          <w:szCs w:val="24"/>
        </w:rPr>
      </w:pPr>
      <w:r w:rsidRPr="00AF0528">
        <w:rPr>
          <w:rFonts w:ascii="Arial" w:hAnsi="Arial" w:cs="Arial"/>
          <w:snapToGrid w:val="0"/>
          <w:sz w:val="24"/>
          <w:szCs w:val="24"/>
        </w:rPr>
        <w:t>Race, color, sex, gender identity, religion, national origin, or sexual orientation are not presented as limiting factors in career determination.</w:t>
      </w:r>
    </w:p>
    <w:p w14:paraId="232792D8" w14:textId="77777777" w:rsidR="005F43FE" w:rsidRPr="00AF0528" w:rsidRDefault="005F43FE" w:rsidP="005F43FE">
      <w:pPr>
        <w:rPr>
          <w:rFonts w:ascii="Arial" w:hAnsi="Arial" w:cs="Arial"/>
          <w:snapToGrid w:val="0"/>
          <w:sz w:val="24"/>
          <w:szCs w:val="24"/>
        </w:rPr>
      </w:pPr>
    </w:p>
    <w:p w14:paraId="40392204" w14:textId="77777777" w:rsidR="005F43FE" w:rsidRPr="00AF0528" w:rsidRDefault="008504D5" w:rsidP="005F43FE">
      <w:pPr>
        <w:rPr>
          <w:rFonts w:ascii="Arial" w:hAnsi="Arial" w:cs="Arial"/>
          <w:sz w:val="24"/>
          <w:szCs w:val="24"/>
        </w:rPr>
      </w:pPr>
      <w:r w:rsidRPr="00AF0528">
        <w:rPr>
          <w:rFonts w:ascii="Arial" w:hAnsi="Arial" w:cs="Arial"/>
          <w:snapToGrid w:val="0"/>
          <w:sz w:val="24"/>
          <w:szCs w:val="24"/>
        </w:rPr>
        <w:t xml:space="preserve">The district </w:t>
      </w:r>
      <w:r w:rsidRPr="00AF0528">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6ADABA1C" w14:textId="77777777" w:rsidR="005F43FE" w:rsidRPr="00AF0528" w:rsidRDefault="005F43FE" w:rsidP="005F43FE">
      <w:pPr>
        <w:rPr>
          <w:rFonts w:ascii="Arial" w:hAnsi="Arial" w:cs="Arial"/>
          <w:sz w:val="24"/>
          <w:szCs w:val="24"/>
        </w:rPr>
      </w:pPr>
    </w:p>
    <w:p w14:paraId="5A7B90C4" w14:textId="20BB37E7" w:rsidR="005F43FE" w:rsidRDefault="008504D5" w:rsidP="005F43FE">
      <w:pPr>
        <w:rPr>
          <w:rFonts w:ascii="Arial" w:hAnsi="Arial" w:cs="Arial"/>
          <w:sz w:val="24"/>
          <w:szCs w:val="24"/>
        </w:rPr>
      </w:pPr>
      <w:r w:rsidRPr="00AF0528">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r>
        <w:rPr>
          <w:rFonts w:ascii="Arial" w:hAnsi="Arial" w:cs="Arial"/>
          <w:sz w:val="24"/>
          <w:szCs w:val="24"/>
        </w:rPr>
        <w:t>.</w:t>
      </w:r>
    </w:p>
    <w:p w14:paraId="78248B3E" w14:textId="77777777" w:rsidR="005F43FE" w:rsidRPr="00AF0528" w:rsidRDefault="005F43FE" w:rsidP="005F43FE">
      <w:pPr>
        <w:rPr>
          <w:rFonts w:ascii="Arial" w:hAnsi="Arial" w:cs="Arial"/>
          <w:sz w:val="24"/>
          <w:szCs w:val="24"/>
        </w:rPr>
      </w:pPr>
    </w:p>
    <w:p w14:paraId="516D87C5" w14:textId="787DBD11" w:rsidR="005F43FE" w:rsidRPr="00AF0528" w:rsidRDefault="008504D5" w:rsidP="005F43FE">
      <w:pPr>
        <w:rPr>
          <w:rFonts w:ascii="Arial" w:hAnsi="Arial" w:cs="Arial"/>
          <w:sz w:val="24"/>
          <w:szCs w:val="24"/>
        </w:rPr>
      </w:pPr>
      <w:r w:rsidRPr="005F43FE">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Mass. Const. amend. art. 114; M.G.L. c. 71A, </w:t>
      </w:r>
      <w:r w:rsidRPr="00AF0528">
        <w:rPr>
          <w:rFonts w:ascii="Arial" w:hAnsi="Arial" w:cs="Arial"/>
          <w:color w:val="000000"/>
          <w:sz w:val="24"/>
          <w:szCs w:val="24"/>
        </w:rPr>
        <w:t xml:space="preserve">s. </w:t>
      </w:r>
      <w:r w:rsidRPr="00AF0528">
        <w:rPr>
          <w:rFonts w:ascii="Arial" w:hAnsi="Arial" w:cs="Arial"/>
          <w:sz w:val="24"/>
          <w:szCs w:val="24"/>
        </w:rPr>
        <w:t xml:space="preserve">7; c. 76, </w:t>
      </w:r>
      <w:r w:rsidRPr="00AF0528">
        <w:rPr>
          <w:rFonts w:ascii="Arial" w:hAnsi="Arial" w:cs="Arial"/>
          <w:color w:val="000000"/>
          <w:sz w:val="24"/>
          <w:szCs w:val="24"/>
        </w:rPr>
        <w:t xml:space="preserve">s. </w:t>
      </w:r>
      <w:r w:rsidRPr="00AF0528">
        <w:rPr>
          <w:rFonts w:ascii="Arial" w:hAnsi="Arial" w:cs="Arial"/>
          <w:sz w:val="24"/>
          <w:szCs w:val="24"/>
        </w:rPr>
        <w:t>5; 603 CMR 26.03</w:t>
      </w:r>
    </w:p>
    <w:p w14:paraId="71FE5EDD" w14:textId="77777777" w:rsidR="005F43FE" w:rsidRPr="00AF0528" w:rsidRDefault="005F43FE" w:rsidP="005F43FE">
      <w:pPr>
        <w:rPr>
          <w:rFonts w:ascii="Arial" w:hAnsi="Arial" w:cs="Arial"/>
          <w:sz w:val="24"/>
          <w:szCs w:val="24"/>
        </w:rPr>
      </w:pPr>
    </w:p>
    <w:p w14:paraId="468A3D5F" w14:textId="07E2964A" w:rsidR="005F43FE" w:rsidRPr="00AF0528" w:rsidRDefault="008504D5" w:rsidP="005F43FE">
      <w:pPr>
        <w:rPr>
          <w:rFonts w:ascii="Arial" w:hAnsi="Arial" w:cs="Arial"/>
          <w:sz w:val="24"/>
          <w:szCs w:val="24"/>
        </w:rPr>
      </w:pPr>
      <w:r w:rsidRPr="005F43FE">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Title VI: 42 U.S.C. 2000d; 34 CFR 100.3(a), (b); Title IX: 20 U.S.C. 1681; 34 CFR 106.31, 106.36; Section 504: 29 U.S.C. 794; 34 CFR 104.4, 104.37(b); Title II: 42 U.S.C. 12132; 28 CFR 35.130; NCLB: Title III, Part A, Sec. 3121(c)(1)(C); Title X, Part C, Sec. 721</w:t>
      </w:r>
    </w:p>
    <w:p w14:paraId="40612D5E" w14:textId="77777777" w:rsidR="005F43FE" w:rsidRPr="00AF0528" w:rsidRDefault="005F43FE" w:rsidP="005F43FE">
      <w:pPr>
        <w:rPr>
          <w:rFonts w:ascii="Arial" w:hAnsi="Arial" w:cs="Arial"/>
          <w:sz w:val="24"/>
          <w:szCs w:val="24"/>
        </w:rPr>
      </w:pPr>
    </w:p>
    <w:p w14:paraId="521776C7" w14:textId="1B06808E" w:rsidR="005F43FE" w:rsidRPr="009172E2" w:rsidRDefault="008504D5" w:rsidP="005F43FE">
      <w:pPr>
        <w:rPr>
          <w:rFonts w:ascii="Arial" w:hAnsi="Arial" w:cs="Arial"/>
          <w:b/>
          <w:bCs/>
          <w:sz w:val="24"/>
          <w:szCs w:val="24"/>
        </w:rPr>
      </w:pPr>
      <w:r w:rsidRPr="005F43FE">
        <w:rPr>
          <w:rFonts w:ascii="Arial" w:hAnsi="Arial" w:cs="Arial"/>
          <w:b/>
          <w:bCs/>
          <w:sz w:val="24"/>
          <w:szCs w:val="24"/>
        </w:rPr>
        <w:t>Rating</w:t>
      </w:r>
      <w:bookmarkStart w:id="71" w:name="RATING_CR_13_ALT"/>
      <w:r w:rsidRPr="005F43FE">
        <w:rPr>
          <w:rFonts w:ascii="Arial" w:hAnsi="Arial" w:cs="Arial"/>
          <w:b/>
          <w:bCs/>
          <w:sz w:val="24"/>
          <w:szCs w:val="24"/>
        </w:rPr>
        <w:t>:</w:t>
      </w:r>
      <w:bookmarkEnd w:id="71"/>
      <w:r w:rsidRPr="005F43FE">
        <w:rPr>
          <w:rFonts w:ascii="Arial" w:hAnsi="Arial" w:cs="Arial"/>
          <w:b/>
          <w:bCs/>
          <w:sz w:val="24"/>
          <w:szCs w:val="24"/>
        </w:rPr>
        <w:t xml:space="preserve"> </w:t>
      </w:r>
      <w:bookmarkStart w:id="72" w:name="RATING_CR_13"/>
      <w:r w:rsidR="00BC197C">
        <w:rPr>
          <w:rFonts w:ascii="Arial" w:hAnsi="Arial" w:cs="Arial"/>
          <w:sz w:val="24"/>
          <w:szCs w:val="24"/>
        </w:rPr>
        <w:t xml:space="preserve">Prior Noncompliance-Corrective Action Under Review </w:t>
      </w:r>
      <w:bookmarkEnd w:id="72"/>
      <w:r w:rsidRPr="005F43FE">
        <w:rPr>
          <w:rFonts w:ascii="Arial" w:hAnsi="Arial" w:cs="Arial"/>
          <w:b/>
          <w:bCs/>
          <w:sz w:val="24"/>
          <w:szCs w:val="24"/>
        </w:rPr>
        <w:t xml:space="preserve"> </w:t>
      </w:r>
    </w:p>
    <w:p w14:paraId="693497C4" w14:textId="78653937" w:rsidR="005F43FE" w:rsidRPr="005F43FE" w:rsidRDefault="008504D5" w:rsidP="005F43FE">
      <w:pPr>
        <w:rPr>
          <w:rFonts w:ascii="Arial" w:hAnsi="Arial" w:cs="Arial"/>
          <w:b/>
          <w:bCs/>
          <w:sz w:val="24"/>
          <w:szCs w:val="24"/>
        </w:rPr>
      </w:pPr>
      <w:r w:rsidRPr="005F43FE">
        <w:rPr>
          <w:rFonts w:ascii="Arial" w:hAnsi="Arial" w:cs="Arial"/>
          <w:b/>
          <w:bCs/>
          <w:sz w:val="24"/>
          <w:szCs w:val="24"/>
        </w:rPr>
        <w:t xml:space="preserve">District Response Required: </w:t>
      </w:r>
      <w:bookmarkStart w:id="73" w:name="DISTRESP_CR_13"/>
      <w:r w:rsidR="00BC197C">
        <w:rPr>
          <w:rFonts w:ascii="Arial" w:hAnsi="Arial" w:cs="Arial"/>
          <w:sz w:val="24"/>
          <w:szCs w:val="24"/>
        </w:rPr>
        <w:t>No</w:t>
      </w:r>
      <w:bookmarkEnd w:id="73"/>
      <w:r w:rsidRPr="005F43FE">
        <w:rPr>
          <w:rFonts w:ascii="Arial" w:hAnsi="Arial" w:cs="Arial"/>
          <w:b/>
          <w:bCs/>
          <w:sz w:val="24"/>
          <w:szCs w:val="24"/>
        </w:rPr>
        <w:t xml:space="preserve"> </w:t>
      </w:r>
    </w:p>
    <w:p w14:paraId="21AF347D" w14:textId="77777777" w:rsidR="005F43FE" w:rsidRPr="00AF0528" w:rsidRDefault="005F43FE" w:rsidP="005F43FE">
      <w:pPr>
        <w:rPr>
          <w:rFonts w:ascii="Arial" w:hAnsi="Arial" w:cs="Arial"/>
          <w:sz w:val="24"/>
          <w:szCs w:val="24"/>
        </w:rPr>
      </w:pPr>
    </w:p>
    <w:p w14:paraId="1FF1168F" w14:textId="77777777" w:rsidR="004D0572" w:rsidRDefault="008504D5" w:rsidP="005F43FE">
      <w:pPr>
        <w:rPr>
          <w:rFonts w:ascii="Arial" w:hAnsi="Arial" w:cs="Arial"/>
          <w:sz w:val="24"/>
          <w:szCs w:val="24"/>
        </w:rPr>
      </w:pPr>
      <w:r w:rsidRPr="005F43F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6D5DAA33" w14:textId="730A5F1C" w:rsidR="0020358B" w:rsidRPr="004D0572" w:rsidRDefault="008504D5" w:rsidP="00BC197C">
      <w:pPr>
        <w:pStyle w:val="XFINDINGCR13STYLE"/>
      </w:pPr>
      <w:bookmarkStart w:id="74" w:name="FINDING_CR_13"/>
      <w:r w:rsidRPr="00E94148">
        <w:rPr>
          <w:b/>
          <w:bCs/>
        </w:rPr>
        <w:t xml:space="preserve">Prior Noncompliance - Corrective Action Under Review: </w:t>
      </w:r>
      <w:r w:rsidRPr="004D0572">
        <w:t xml:space="preserve">During the 2025-2026 monitoring review conducted by the Office of Language Acquisition (OLA), it was determined that the district does not always ensure English learners (ELs) have access to the full range of programs. In April 2026, OLA made an ELE 5 finding indicating, in part, ELs in some buildings do not have access to tiered supports and services, such as </w:t>
      </w:r>
      <w:r w:rsidRPr="004D0572">
        <w:lastRenderedPageBreak/>
        <w:t>reading and math interventions, due to scheduling and staffing constraints. In addition, ELs at the middle school do not have access to world language courses.</w:t>
      </w:r>
    </w:p>
    <w:p w14:paraId="3D574C48" w14:textId="77777777" w:rsidR="0020358B" w:rsidRPr="004D0572" w:rsidRDefault="0020358B" w:rsidP="00BC197C">
      <w:pPr>
        <w:pStyle w:val="XFINDINGCR13STYLE"/>
      </w:pPr>
    </w:p>
    <w:p w14:paraId="0574EFCD" w14:textId="77777777" w:rsidR="001B44B6" w:rsidRDefault="008504D5" w:rsidP="001B4A43">
      <w:pPr>
        <w:pStyle w:val="XFINDINGCR13STYLE"/>
      </w:pPr>
      <w:r w:rsidRPr="004D0572">
        <w:t>Corrective action for the ELE 5 finding will be reviewed and approved by OLA through the district's Continuous Improvement and Monitoring Plan (CIMP).</w:t>
      </w:r>
      <w:bookmarkEnd w:id="70"/>
      <w:bookmarkEnd w:id="74"/>
    </w:p>
    <w:p w14:paraId="58839450" w14:textId="77777777" w:rsidR="009172E2" w:rsidRDefault="009172E2" w:rsidP="001B4A43">
      <w:pPr>
        <w:pStyle w:val="XFINDINGCR13STYLE"/>
      </w:pPr>
    </w:p>
    <w:p w14:paraId="33F0D18E" w14:textId="77777777" w:rsidR="009172E2" w:rsidRDefault="009172E2" w:rsidP="001B4A43">
      <w:pPr>
        <w:pStyle w:val="XFINDINGCR13STYLE"/>
      </w:pPr>
    </w:p>
    <w:p w14:paraId="2CFCC593" w14:textId="38A401B0" w:rsidR="009172E2" w:rsidRDefault="009172E2">
      <w:pPr>
        <w:rPr>
          <w:rFonts w:ascii="Arial" w:hAnsi="Arial" w:cs="Arial"/>
          <w:i/>
          <w:sz w:val="24"/>
          <w:szCs w:val="24"/>
        </w:rPr>
      </w:pPr>
      <w:r>
        <w:br w:type="page"/>
      </w:r>
    </w:p>
    <w:p w14:paraId="06E19342" w14:textId="77777777" w:rsidR="009172E2" w:rsidRPr="00AF0528" w:rsidRDefault="009172E2" w:rsidP="001B4A43">
      <w:pPr>
        <w:pStyle w:val="XFINDINGCR13STYLE"/>
        <w:sectPr w:rsidR="009172E2" w:rsidRPr="00AF0528" w:rsidSect="003A69E4">
          <w:footerReference w:type="default" r:id="rId21"/>
          <w:type w:val="continuous"/>
          <w:pgSz w:w="12240" w:h="15840" w:code="1"/>
          <w:pgMar w:top="1440" w:right="1440" w:bottom="1440" w:left="1440" w:header="720" w:footer="720" w:gutter="0"/>
          <w:cols w:space="720"/>
          <w:titlePg/>
        </w:sectPr>
      </w:pPr>
    </w:p>
    <w:p w14:paraId="78346700" w14:textId="30D9C9B7" w:rsidR="00195571" w:rsidRDefault="00195571">
      <w:pPr>
        <w:rPr>
          <w:rFonts w:ascii="Arial" w:hAnsi="Arial" w:cs="Arial"/>
          <w:sz w:val="24"/>
          <w:szCs w:val="24"/>
        </w:rPr>
      </w:pPr>
      <w:bookmarkStart w:id="75" w:name="LAST_PAGE_MARKER"/>
      <w:bookmarkEnd w:id="75"/>
    </w:p>
    <w:p w14:paraId="22CF5C22" w14:textId="77777777" w:rsidR="00DD7268" w:rsidRPr="00AF0528" w:rsidRDefault="008504D5"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2" w:history="1">
        <w:r>
          <w:rPr>
            <w:rStyle w:val="Hyperlink"/>
            <w:rFonts w:ascii="Arial" w:hAnsi="Arial" w:cs="Arial"/>
            <w:sz w:val="24"/>
            <w:szCs w:val="24"/>
          </w:rPr>
          <w:t>https://www.doe.mass.edu/psm/integrated/reports/default.html</w:t>
        </w:r>
      </w:hyperlink>
      <w:r w:rsidR="008504D5" w:rsidRPr="00AF0528">
        <w:rPr>
          <w:rFonts w:ascii="Arial" w:hAnsi="Arial" w:cs="Arial"/>
          <w:sz w:val="24"/>
          <w:szCs w:val="24"/>
        </w:rPr>
        <w:t>.</w:t>
      </w:r>
    </w:p>
    <w:p w14:paraId="29EFD318" w14:textId="77777777" w:rsidR="00DD7268" w:rsidRPr="00AF0528" w:rsidRDefault="008504D5"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3" w:history="1">
        <w:r w:rsidRPr="00AF0528">
          <w:rPr>
            <w:rStyle w:val="Hyperlink"/>
            <w:rFonts w:ascii="Arial" w:hAnsi="Arial" w:cs="Arial"/>
            <w:sz w:val="24"/>
            <w:szCs w:val="24"/>
          </w:rPr>
          <w:t>http://profiles.doe.mass.edu/</w:t>
        </w:r>
      </w:hyperlink>
      <w:r w:rsidR="008504D5"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05E4858D" w:rsidR="00D80454" w:rsidRDefault="008504D5">
      <w:pPr>
        <w:rPr>
          <w:rFonts w:ascii="Arial" w:hAnsi="Arial" w:cs="Arial"/>
          <w:sz w:val="24"/>
          <w:szCs w:val="24"/>
          <w:lang w:val="fr-FR"/>
        </w:rPr>
      </w:pPr>
      <w:r w:rsidRPr="00AF0528">
        <w:rPr>
          <w:rFonts w:ascii="Arial" w:hAnsi="Arial" w:cs="Arial"/>
          <w:sz w:val="24"/>
          <w:szCs w:val="24"/>
          <w:lang w:val="fr-FR"/>
        </w:rPr>
        <w:t xml:space="preserve">WBMS Final Report </w:t>
      </w:r>
      <w:r w:rsidR="00E94148">
        <w:rPr>
          <w:rFonts w:ascii="Arial" w:hAnsi="Arial" w:cs="Arial"/>
          <w:sz w:val="24"/>
          <w:szCs w:val="24"/>
          <w:lang w:val="fr-FR"/>
        </w:rPr>
        <w:t>2026</w:t>
      </w:r>
    </w:p>
    <w:p w14:paraId="1114F687" w14:textId="3BAFC225" w:rsidR="00D80454" w:rsidRDefault="008504D5">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E94148">
        <w:rPr>
          <w:rFonts w:ascii="Arial" w:hAnsi="Arial" w:cs="Arial"/>
          <w:sz w:val="24"/>
          <w:szCs w:val="24"/>
          <w:lang w:val="fr-FR"/>
        </w:rPr>
        <w:t>Belmont Public Schools IMR Report</w:t>
      </w:r>
    </w:p>
    <w:p w14:paraId="7289C828" w14:textId="3562EBF5" w:rsidR="00D80454" w:rsidRDefault="008504D5" w:rsidP="009172E2">
      <w:pPr>
        <w:rPr>
          <w:rFonts w:ascii="Arial" w:hAnsi="Arial" w:cs="Arial"/>
          <w:sz w:val="24"/>
          <w:szCs w:val="24"/>
          <w:lang w:val="fr-FR"/>
        </w:rPr>
      </w:pPr>
      <w:r>
        <w:rPr>
          <w:rFonts w:ascii="Arial" w:hAnsi="Arial" w:cs="Arial"/>
          <w:sz w:val="24"/>
          <w:szCs w:val="24"/>
        </w:rPr>
        <w:t>Last Revised on:</w:t>
      </w:r>
      <w:r>
        <w:rPr>
          <w:rFonts w:ascii="Arial" w:hAnsi="Arial" w:cs="Arial"/>
          <w:sz w:val="24"/>
          <w:szCs w:val="24"/>
        </w:rPr>
        <w:tab/>
      </w:r>
      <w:r w:rsidR="00E94148">
        <w:rPr>
          <w:rFonts w:ascii="Arial" w:hAnsi="Arial" w:cs="Arial"/>
          <w:sz w:val="24"/>
          <w:szCs w:val="24"/>
        </w:rPr>
        <w:t xml:space="preserve">June </w:t>
      </w:r>
      <w:r w:rsidR="00DF1BE9">
        <w:rPr>
          <w:rFonts w:ascii="Arial" w:hAnsi="Arial" w:cs="Arial"/>
          <w:sz w:val="24"/>
          <w:szCs w:val="24"/>
        </w:rPr>
        <w:t>1</w:t>
      </w:r>
      <w:r w:rsidR="00C95812">
        <w:rPr>
          <w:rFonts w:ascii="Arial" w:hAnsi="Arial" w:cs="Arial"/>
          <w:sz w:val="24"/>
          <w:szCs w:val="24"/>
        </w:rPr>
        <w:t>8</w:t>
      </w:r>
      <w:r w:rsidR="00E94148">
        <w:rPr>
          <w:rFonts w:ascii="Arial" w:hAnsi="Arial" w:cs="Arial"/>
          <w:sz w:val="24"/>
          <w:szCs w:val="24"/>
        </w:rPr>
        <w:t>, 2026</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DB0B" w14:textId="77777777" w:rsidR="00021F43" w:rsidRDefault="00021F43">
      <w:r>
        <w:separator/>
      </w:r>
    </w:p>
  </w:endnote>
  <w:endnote w:type="continuationSeparator" w:id="0">
    <w:p w14:paraId="5B43A485" w14:textId="77777777" w:rsidR="00021F43" w:rsidRDefault="0002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850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977EB3" w:rsidRDefault="008504D5" w:rsidP="00F41DCC">
    <w:pPr>
      <w:pStyle w:val="Footer"/>
      <w:pBdr>
        <w:top w:val="single" w:sz="4" w:space="1" w:color="auto"/>
      </w:pBdr>
      <w:tabs>
        <w:tab w:val="clear" w:pos="8640"/>
      </w:tabs>
      <w:jc w:val="center"/>
      <w:rPr>
        <w:rFonts w:ascii="Arial" w:hAnsi="Arial" w:cs="Arial"/>
        <w:sz w:val="18"/>
        <w:szCs w:val="18"/>
      </w:rPr>
    </w:pPr>
    <w:r w:rsidRPr="00977EB3">
      <w:rPr>
        <w:rFonts w:ascii="Arial" w:hAnsi="Arial" w:cs="Arial"/>
        <w:sz w:val="18"/>
        <w:szCs w:val="18"/>
      </w:rPr>
      <w:t xml:space="preserve">Massachusetts Department of Elementary and Secondary Education </w:t>
    </w:r>
    <w:r w:rsidR="00F41DCC" w:rsidRPr="00977EB3">
      <w:rPr>
        <w:rFonts w:ascii="Arial" w:hAnsi="Arial" w:cs="Arial"/>
        <w:sz w:val="18"/>
        <w:szCs w:val="18"/>
      </w:rPr>
      <w:t>-</w:t>
    </w:r>
    <w:r w:rsidRPr="00977EB3">
      <w:rPr>
        <w:rFonts w:ascii="Arial" w:hAnsi="Arial" w:cs="Arial"/>
        <w:sz w:val="18"/>
        <w:szCs w:val="18"/>
      </w:rPr>
      <w:t xml:space="preserve"> Office of Public School Monitoring</w:t>
    </w:r>
  </w:p>
  <w:p w14:paraId="0732AED4" w14:textId="11B11DF8" w:rsidR="0025278C" w:rsidRPr="00977EB3" w:rsidRDefault="008504D5" w:rsidP="00F41DCC">
    <w:pPr>
      <w:pStyle w:val="Footer"/>
      <w:tabs>
        <w:tab w:val="clear" w:pos="8640"/>
      </w:tabs>
      <w:jc w:val="center"/>
      <w:rPr>
        <w:rFonts w:ascii="Arial" w:hAnsi="Arial" w:cs="Arial"/>
        <w:sz w:val="18"/>
        <w:szCs w:val="18"/>
      </w:rPr>
    </w:pPr>
    <w:bookmarkStart w:id="38" w:name="reportNameFooterSec2"/>
    <w:r w:rsidRPr="00977EB3">
      <w:rPr>
        <w:rFonts w:ascii="Arial" w:hAnsi="Arial" w:cs="Arial"/>
        <w:sz w:val="18"/>
        <w:szCs w:val="18"/>
      </w:rPr>
      <w:t>Belmont</w:t>
    </w:r>
    <w:bookmarkEnd w:id="38"/>
    <w:r w:rsidR="00977EB3" w:rsidRPr="00977EB3">
      <w:rPr>
        <w:rFonts w:ascii="Arial" w:hAnsi="Arial" w:cs="Arial"/>
        <w:sz w:val="18"/>
        <w:szCs w:val="18"/>
      </w:rPr>
      <w:t xml:space="preserve"> Public Schools</w:t>
    </w:r>
    <w:r w:rsidRPr="00977EB3">
      <w:rPr>
        <w:rFonts w:ascii="Arial" w:hAnsi="Arial" w:cs="Arial"/>
        <w:sz w:val="18"/>
        <w:szCs w:val="18"/>
      </w:rPr>
      <w:t xml:space="preserve"> </w:t>
    </w:r>
    <w:r w:rsidR="000A1305" w:rsidRPr="00977EB3">
      <w:rPr>
        <w:rFonts w:ascii="Arial" w:hAnsi="Arial" w:cs="Arial"/>
        <w:sz w:val="18"/>
        <w:szCs w:val="18"/>
      </w:rPr>
      <w:t>Integrated</w:t>
    </w:r>
    <w:r w:rsidRPr="00977EB3">
      <w:rPr>
        <w:rFonts w:ascii="Arial" w:hAnsi="Arial" w:cs="Arial"/>
        <w:sz w:val="18"/>
        <w:szCs w:val="18"/>
      </w:rPr>
      <w:t xml:space="preserve"> Monitoring</w:t>
    </w:r>
    <w:r w:rsidR="000A1305" w:rsidRPr="00977EB3">
      <w:rPr>
        <w:rFonts w:ascii="Arial" w:hAnsi="Arial" w:cs="Arial"/>
        <w:sz w:val="18"/>
        <w:szCs w:val="18"/>
      </w:rPr>
      <w:t xml:space="preserve"> Review</w:t>
    </w:r>
    <w:r w:rsidRPr="00977EB3">
      <w:rPr>
        <w:rFonts w:ascii="Arial" w:hAnsi="Arial" w:cs="Arial"/>
        <w:sz w:val="18"/>
        <w:szCs w:val="18"/>
      </w:rPr>
      <w:t xml:space="preserve"> Report </w:t>
    </w:r>
    <w:r w:rsidR="00977EB3" w:rsidRPr="00977EB3">
      <w:rPr>
        <w:rFonts w:ascii="Arial" w:hAnsi="Arial" w:cs="Arial"/>
        <w:sz w:val="18"/>
        <w:szCs w:val="18"/>
      </w:rPr>
      <w:t>–</w:t>
    </w:r>
    <w:r w:rsidRPr="00977EB3">
      <w:rPr>
        <w:rFonts w:ascii="Arial" w:hAnsi="Arial" w:cs="Arial"/>
        <w:sz w:val="18"/>
        <w:szCs w:val="18"/>
      </w:rPr>
      <w:t xml:space="preserve"> </w:t>
    </w:r>
    <w:r w:rsidR="00977EB3" w:rsidRPr="00977EB3">
      <w:rPr>
        <w:rFonts w:ascii="Arial" w:hAnsi="Arial" w:cs="Arial"/>
        <w:sz w:val="18"/>
        <w:szCs w:val="18"/>
      </w:rPr>
      <w:t xml:space="preserve">June </w:t>
    </w:r>
    <w:r w:rsidR="00C95812">
      <w:rPr>
        <w:rFonts w:ascii="Arial" w:hAnsi="Arial" w:cs="Arial"/>
        <w:sz w:val="18"/>
        <w:szCs w:val="18"/>
      </w:rPr>
      <w:t>20</w:t>
    </w:r>
    <w:r w:rsidR="00977EB3" w:rsidRPr="00977EB3">
      <w:rPr>
        <w:rFonts w:ascii="Arial" w:hAnsi="Arial" w:cs="Arial"/>
        <w:sz w:val="18"/>
        <w:szCs w:val="18"/>
      </w:rPr>
      <w:t>, 2026</w:t>
    </w:r>
  </w:p>
  <w:p w14:paraId="3E69A128" w14:textId="77777777" w:rsidR="0025278C" w:rsidRPr="00977EB3" w:rsidRDefault="008504D5" w:rsidP="00F41DCC">
    <w:pPr>
      <w:pStyle w:val="Footer"/>
      <w:tabs>
        <w:tab w:val="clear" w:pos="8640"/>
      </w:tabs>
      <w:jc w:val="center"/>
      <w:rPr>
        <w:rFonts w:ascii="Arial" w:hAnsi="Arial" w:cs="Arial"/>
        <w:sz w:val="18"/>
        <w:szCs w:val="18"/>
      </w:rPr>
    </w:pPr>
    <w:r w:rsidRPr="00977EB3">
      <w:rPr>
        <w:rFonts w:ascii="Arial" w:hAnsi="Arial" w:cs="Arial"/>
        <w:sz w:val="18"/>
        <w:szCs w:val="18"/>
      </w:rPr>
      <w:t xml:space="preserve">Page </w:t>
    </w:r>
    <w:r w:rsidRPr="00977EB3">
      <w:rPr>
        <w:rFonts w:ascii="Arial" w:hAnsi="Arial" w:cs="Arial"/>
        <w:sz w:val="18"/>
        <w:szCs w:val="18"/>
      </w:rPr>
      <w:fldChar w:fldCharType="begin"/>
    </w:r>
    <w:r w:rsidRPr="00977EB3">
      <w:rPr>
        <w:rFonts w:ascii="Arial" w:hAnsi="Arial" w:cs="Arial"/>
        <w:sz w:val="18"/>
        <w:szCs w:val="18"/>
      </w:rPr>
      <w:instrText xml:space="preserve"> PAGE </w:instrText>
    </w:r>
    <w:r w:rsidRPr="00977EB3">
      <w:rPr>
        <w:rFonts w:ascii="Arial" w:hAnsi="Arial" w:cs="Arial"/>
        <w:sz w:val="18"/>
        <w:szCs w:val="18"/>
      </w:rPr>
      <w:fldChar w:fldCharType="separate"/>
    </w:r>
    <w:r w:rsidRPr="00977EB3">
      <w:rPr>
        <w:rFonts w:ascii="Arial" w:hAnsi="Arial" w:cs="Arial"/>
        <w:sz w:val="18"/>
        <w:szCs w:val="18"/>
      </w:rPr>
      <w:t>13</w:t>
    </w:r>
    <w:r w:rsidRPr="00977EB3">
      <w:rPr>
        <w:rFonts w:ascii="Arial" w:hAnsi="Arial" w:cs="Arial"/>
        <w:noProof/>
        <w:sz w:val="18"/>
        <w:szCs w:val="18"/>
      </w:rPr>
      <w:fldChar w:fldCharType="end"/>
    </w:r>
    <w:r w:rsidRPr="00977EB3">
      <w:rPr>
        <w:rFonts w:ascii="Arial" w:hAnsi="Arial" w:cs="Arial"/>
        <w:sz w:val="18"/>
        <w:szCs w:val="18"/>
      </w:rPr>
      <w:t xml:space="preserve"> of </w:t>
    </w:r>
    <w:r w:rsidRPr="00977EB3">
      <w:rPr>
        <w:rFonts w:ascii="Arial" w:hAnsi="Arial" w:cs="Arial"/>
        <w:noProof/>
        <w:sz w:val="18"/>
        <w:szCs w:val="18"/>
      </w:rPr>
      <w:fldChar w:fldCharType="begin"/>
    </w:r>
    <w:r w:rsidRPr="00977EB3">
      <w:rPr>
        <w:rFonts w:ascii="Arial" w:hAnsi="Arial" w:cs="Arial"/>
        <w:noProof/>
        <w:sz w:val="18"/>
        <w:szCs w:val="18"/>
      </w:rPr>
      <w:instrText xml:space="preserve"> NUMPAGES </w:instrText>
    </w:r>
    <w:r w:rsidRPr="00977EB3">
      <w:rPr>
        <w:rFonts w:ascii="Arial" w:hAnsi="Arial" w:cs="Arial"/>
        <w:noProof/>
        <w:sz w:val="18"/>
        <w:szCs w:val="18"/>
      </w:rPr>
      <w:fldChar w:fldCharType="separate"/>
    </w:r>
    <w:r w:rsidRPr="00977EB3">
      <w:rPr>
        <w:rFonts w:ascii="Arial" w:hAnsi="Arial" w:cs="Arial"/>
        <w:noProof/>
        <w:sz w:val="18"/>
        <w:szCs w:val="18"/>
      </w:rPr>
      <w:t>25</w:t>
    </w:r>
    <w:r w:rsidRPr="00977EB3">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850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8504D5"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8504D5">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8504D5">
    <w:pPr>
      <w:pStyle w:val="Footer"/>
      <w:tabs>
        <w:tab w:val="clear" w:pos="8640"/>
      </w:tabs>
      <w:ind w:right="360"/>
      <w:jc w:val="center"/>
    </w:pPr>
    <w:r>
      <w:t>reportNameFooterSec2 Tiered Focused Monitoring Report – reportDateFooterSec2</w:t>
    </w:r>
  </w:p>
  <w:p w14:paraId="5F7DEBBB" w14:textId="77777777" w:rsidR="009B245F" w:rsidRDefault="008504D5">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977EB3" w:rsidRDefault="008504D5" w:rsidP="00D9581A">
    <w:pPr>
      <w:pStyle w:val="Footer"/>
      <w:pBdr>
        <w:top w:val="single" w:sz="4" w:space="1" w:color="auto"/>
      </w:pBdr>
      <w:tabs>
        <w:tab w:val="clear" w:pos="8640"/>
      </w:tabs>
      <w:jc w:val="center"/>
      <w:rPr>
        <w:rFonts w:ascii="Arial" w:hAnsi="Arial" w:cs="Arial"/>
        <w:sz w:val="18"/>
        <w:szCs w:val="18"/>
      </w:rPr>
    </w:pPr>
    <w:r w:rsidRPr="00977EB3">
      <w:rPr>
        <w:rFonts w:ascii="Arial" w:hAnsi="Arial" w:cs="Arial"/>
        <w:sz w:val="18"/>
        <w:szCs w:val="18"/>
      </w:rPr>
      <w:t xml:space="preserve">Massachusetts Department of Elementary and Secondary Education </w:t>
    </w:r>
    <w:r w:rsidR="00350F16" w:rsidRPr="00977EB3">
      <w:rPr>
        <w:rFonts w:ascii="Arial" w:hAnsi="Arial" w:cs="Arial"/>
        <w:sz w:val="18"/>
        <w:szCs w:val="18"/>
      </w:rPr>
      <w:t>-</w:t>
    </w:r>
    <w:r w:rsidRPr="00977EB3">
      <w:rPr>
        <w:rFonts w:ascii="Arial" w:hAnsi="Arial" w:cs="Arial"/>
        <w:sz w:val="18"/>
        <w:szCs w:val="18"/>
      </w:rPr>
      <w:t xml:space="preserve"> </w:t>
    </w:r>
    <w:r w:rsidR="00A42BF4" w:rsidRPr="00977EB3">
      <w:rPr>
        <w:rFonts w:ascii="Arial" w:hAnsi="Arial" w:cs="Arial"/>
        <w:sz w:val="18"/>
        <w:szCs w:val="18"/>
      </w:rPr>
      <w:t>Office of Public School Monitoring</w:t>
    </w:r>
  </w:p>
  <w:p w14:paraId="3DD52A8F" w14:textId="602AAE49" w:rsidR="00977EB3" w:rsidRPr="00977EB3" w:rsidRDefault="00977EB3" w:rsidP="00977EB3">
    <w:pPr>
      <w:pStyle w:val="Footer"/>
      <w:tabs>
        <w:tab w:val="clear" w:pos="8640"/>
      </w:tabs>
      <w:jc w:val="center"/>
      <w:rPr>
        <w:rFonts w:ascii="Arial" w:hAnsi="Arial" w:cs="Arial"/>
        <w:sz w:val="18"/>
        <w:szCs w:val="18"/>
      </w:rPr>
    </w:pPr>
    <w:r w:rsidRPr="00977EB3">
      <w:rPr>
        <w:rFonts w:ascii="Arial" w:hAnsi="Arial" w:cs="Arial"/>
        <w:sz w:val="18"/>
        <w:szCs w:val="18"/>
      </w:rPr>
      <w:t xml:space="preserve">Belmont Public Schools Integrated Monitoring Review Report – June </w:t>
    </w:r>
    <w:r w:rsidR="0014491F">
      <w:rPr>
        <w:rFonts w:ascii="Arial" w:hAnsi="Arial" w:cs="Arial"/>
        <w:sz w:val="18"/>
        <w:szCs w:val="18"/>
      </w:rPr>
      <w:t>1</w:t>
    </w:r>
    <w:r w:rsidR="001B4A43">
      <w:rPr>
        <w:rFonts w:ascii="Arial" w:hAnsi="Arial" w:cs="Arial"/>
        <w:sz w:val="18"/>
        <w:szCs w:val="18"/>
      </w:rPr>
      <w:t>1</w:t>
    </w:r>
    <w:r w:rsidRPr="00977EB3">
      <w:rPr>
        <w:rFonts w:ascii="Arial" w:hAnsi="Arial" w:cs="Arial"/>
        <w:sz w:val="18"/>
        <w:szCs w:val="18"/>
      </w:rPr>
      <w:t>, 2026</w:t>
    </w:r>
  </w:p>
  <w:p w14:paraId="3E1A4CFC" w14:textId="77777777" w:rsidR="00E13026" w:rsidRPr="00977EB3" w:rsidRDefault="008504D5" w:rsidP="00D9581A">
    <w:pPr>
      <w:pStyle w:val="Footer"/>
      <w:tabs>
        <w:tab w:val="clear" w:pos="8640"/>
      </w:tabs>
      <w:jc w:val="center"/>
      <w:rPr>
        <w:sz w:val="18"/>
        <w:szCs w:val="18"/>
      </w:rPr>
    </w:pPr>
    <w:r w:rsidRPr="00977EB3">
      <w:rPr>
        <w:rFonts w:ascii="Arial" w:hAnsi="Arial" w:cs="Arial"/>
        <w:sz w:val="18"/>
        <w:szCs w:val="18"/>
      </w:rPr>
      <w:t xml:space="preserve">Page </w:t>
    </w:r>
    <w:r w:rsidRPr="00977EB3">
      <w:rPr>
        <w:rFonts w:ascii="Arial" w:hAnsi="Arial" w:cs="Arial"/>
        <w:sz w:val="18"/>
        <w:szCs w:val="18"/>
      </w:rPr>
      <w:fldChar w:fldCharType="begin"/>
    </w:r>
    <w:r w:rsidRPr="00977EB3">
      <w:rPr>
        <w:rFonts w:ascii="Arial" w:hAnsi="Arial" w:cs="Arial"/>
        <w:sz w:val="18"/>
        <w:szCs w:val="18"/>
      </w:rPr>
      <w:instrText xml:space="preserve"> PAGE </w:instrText>
    </w:r>
    <w:r w:rsidRPr="00977EB3">
      <w:rPr>
        <w:rFonts w:ascii="Arial" w:hAnsi="Arial" w:cs="Arial"/>
        <w:sz w:val="18"/>
        <w:szCs w:val="18"/>
      </w:rPr>
      <w:fldChar w:fldCharType="separate"/>
    </w:r>
    <w:r w:rsidRPr="00977EB3">
      <w:rPr>
        <w:rFonts w:ascii="Arial" w:hAnsi="Arial" w:cs="Arial"/>
        <w:sz w:val="18"/>
        <w:szCs w:val="18"/>
      </w:rPr>
      <w:t>25</w:t>
    </w:r>
    <w:r w:rsidRPr="00977EB3">
      <w:rPr>
        <w:rFonts w:ascii="Arial" w:hAnsi="Arial" w:cs="Arial"/>
        <w:sz w:val="18"/>
        <w:szCs w:val="18"/>
      </w:rPr>
      <w:fldChar w:fldCharType="end"/>
    </w:r>
    <w:r w:rsidRPr="00977EB3">
      <w:rPr>
        <w:rFonts w:ascii="Arial" w:hAnsi="Arial" w:cs="Arial"/>
        <w:sz w:val="18"/>
        <w:szCs w:val="18"/>
      </w:rPr>
      <w:t xml:space="preserve"> of </w:t>
    </w:r>
    <w:r w:rsidR="00EE175C" w:rsidRPr="00977EB3">
      <w:rPr>
        <w:rFonts w:ascii="Arial" w:hAnsi="Arial" w:cs="Arial"/>
        <w:sz w:val="18"/>
        <w:szCs w:val="18"/>
      </w:rPr>
      <w:fldChar w:fldCharType="begin"/>
    </w:r>
    <w:r w:rsidR="00EE175C" w:rsidRPr="00977EB3">
      <w:rPr>
        <w:rFonts w:ascii="Arial" w:hAnsi="Arial" w:cs="Arial"/>
        <w:sz w:val="18"/>
        <w:szCs w:val="18"/>
      </w:rPr>
      <w:instrText xml:space="preserve"> NUMPAGES </w:instrText>
    </w:r>
    <w:r w:rsidR="00EE175C" w:rsidRPr="00977EB3">
      <w:rPr>
        <w:rFonts w:ascii="Arial" w:hAnsi="Arial" w:cs="Arial"/>
        <w:sz w:val="18"/>
        <w:szCs w:val="18"/>
      </w:rPr>
      <w:fldChar w:fldCharType="separate"/>
    </w:r>
    <w:r w:rsidR="00EE175C" w:rsidRPr="00977EB3">
      <w:rPr>
        <w:rFonts w:ascii="Arial" w:hAnsi="Arial" w:cs="Arial"/>
        <w:sz w:val="18"/>
        <w:szCs w:val="18"/>
      </w:rPr>
      <w:t>25</w:t>
    </w:r>
    <w:r w:rsidR="00EE175C" w:rsidRPr="00977EB3">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8E0A" w14:textId="77777777" w:rsidR="00021F43" w:rsidRDefault="00021F43">
      <w:r>
        <w:separator/>
      </w:r>
    </w:p>
  </w:footnote>
  <w:footnote w:type="continuationSeparator" w:id="0">
    <w:p w14:paraId="2FD83ED0" w14:textId="77777777" w:rsidR="00021F43" w:rsidRDefault="0002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6FAEE91C">
      <w:start w:val="1"/>
      <w:numFmt w:val="decimal"/>
      <w:lvlText w:val="%1."/>
      <w:lvlJc w:val="left"/>
      <w:pPr>
        <w:ind w:left="780" w:hanging="360"/>
      </w:pPr>
    </w:lvl>
    <w:lvl w:ilvl="1" w:tplc="64D0DAD6" w:tentative="1">
      <w:start w:val="1"/>
      <w:numFmt w:val="lowerLetter"/>
      <w:lvlText w:val="%2."/>
      <w:lvlJc w:val="left"/>
      <w:pPr>
        <w:ind w:left="1500" w:hanging="360"/>
      </w:pPr>
    </w:lvl>
    <w:lvl w:ilvl="2" w:tplc="ECDC6F7C" w:tentative="1">
      <w:start w:val="1"/>
      <w:numFmt w:val="lowerRoman"/>
      <w:lvlText w:val="%3."/>
      <w:lvlJc w:val="right"/>
      <w:pPr>
        <w:ind w:left="2220" w:hanging="180"/>
      </w:pPr>
    </w:lvl>
    <w:lvl w:ilvl="3" w:tplc="7512B4CC" w:tentative="1">
      <w:start w:val="1"/>
      <w:numFmt w:val="decimal"/>
      <w:lvlText w:val="%4."/>
      <w:lvlJc w:val="left"/>
      <w:pPr>
        <w:ind w:left="2940" w:hanging="360"/>
      </w:pPr>
    </w:lvl>
    <w:lvl w:ilvl="4" w:tplc="9F24D730" w:tentative="1">
      <w:start w:val="1"/>
      <w:numFmt w:val="lowerLetter"/>
      <w:lvlText w:val="%5."/>
      <w:lvlJc w:val="left"/>
      <w:pPr>
        <w:ind w:left="3660" w:hanging="360"/>
      </w:pPr>
    </w:lvl>
    <w:lvl w:ilvl="5" w:tplc="F76A4054" w:tentative="1">
      <w:start w:val="1"/>
      <w:numFmt w:val="lowerRoman"/>
      <w:lvlText w:val="%6."/>
      <w:lvlJc w:val="right"/>
      <w:pPr>
        <w:ind w:left="4380" w:hanging="180"/>
      </w:pPr>
    </w:lvl>
    <w:lvl w:ilvl="6" w:tplc="4844A762" w:tentative="1">
      <w:start w:val="1"/>
      <w:numFmt w:val="decimal"/>
      <w:lvlText w:val="%7."/>
      <w:lvlJc w:val="left"/>
      <w:pPr>
        <w:ind w:left="5100" w:hanging="360"/>
      </w:pPr>
    </w:lvl>
    <w:lvl w:ilvl="7" w:tplc="0A585656" w:tentative="1">
      <w:start w:val="1"/>
      <w:numFmt w:val="lowerLetter"/>
      <w:lvlText w:val="%8."/>
      <w:lvlJc w:val="left"/>
      <w:pPr>
        <w:ind w:left="5820" w:hanging="360"/>
      </w:pPr>
    </w:lvl>
    <w:lvl w:ilvl="8" w:tplc="72965C1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2BBE68DC">
      <w:start w:val="1"/>
      <w:numFmt w:val="bullet"/>
      <w:lvlText w:val=""/>
      <w:lvlJc w:val="left"/>
      <w:pPr>
        <w:tabs>
          <w:tab w:val="num" w:pos="720"/>
        </w:tabs>
        <w:ind w:left="720" w:hanging="360"/>
      </w:pPr>
      <w:rPr>
        <w:rFonts w:ascii="Symbol" w:hAnsi="Symbol" w:hint="default"/>
      </w:rPr>
    </w:lvl>
    <w:lvl w:ilvl="1" w:tplc="4B2E9A58" w:tentative="1">
      <w:start w:val="1"/>
      <w:numFmt w:val="bullet"/>
      <w:lvlText w:val="o"/>
      <w:lvlJc w:val="left"/>
      <w:pPr>
        <w:tabs>
          <w:tab w:val="num" w:pos="1440"/>
        </w:tabs>
        <w:ind w:left="1440" w:hanging="360"/>
      </w:pPr>
      <w:rPr>
        <w:rFonts w:ascii="Courier New" w:hAnsi="Courier New" w:hint="default"/>
      </w:rPr>
    </w:lvl>
    <w:lvl w:ilvl="2" w:tplc="9FF64B66" w:tentative="1">
      <w:start w:val="1"/>
      <w:numFmt w:val="bullet"/>
      <w:lvlText w:val=""/>
      <w:lvlJc w:val="left"/>
      <w:pPr>
        <w:tabs>
          <w:tab w:val="num" w:pos="2160"/>
        </w:tabs>
        <w:ind w:left="2160" w:hanging="360"/>
      </w:pPr>
      <w:rPr>
        <w:rFonts w:ascii="Wingdings" w:hAnsi="Wingdings" w:hint="default"/>
      </w:rPr>
    </w:lvl>
    <w:lvl w:ilvl="3" w:tplc="1DF0DB96" w:tentative="1">
      <w:start w:val="1"/>
      <w:numFmt w:val="bullet"/>
      <w:lvlText w:val=""/>
      <w:lvlJc w:val="left"/>
      <w:pPr>
        <w:tabs>
          <w:tab w:val="num" w:pos="2880"/>
        </w:tabs>
        <w:ind w:left="2880" w:hanging="360"/>
      </w:pPr>
      <w:rPr>
        <w:rFonts w:ascii="Symbol" w:hAnsi="Symbol" w:hint="default"/>
      </w:rPr>
    </w:lvl>
    <w:lvl w:ilvl="4" w:tplc="C1B60EE8" w:tentative="1">
      <w:start w:val="1"/>
      <w:numFmt w:val="bullet"/>
      <w:lvlText w:val="o"/>
      <w:lvlJc w:val="left"/>
      <w:pPr>
        <w:tabs>
          <w:tab w:val="num" w:pos="3600"/>
        </w:tabs>
        <w:ind w:left="3600" w:hanging="360"/>
      </w:pPr>
      <w:rPr>
        <w:rFonts w:ascii="Courier New" w:hAnsi="Courier New" w:hint="default"/>
      </w:rPr>
    </w:lvl>
    <w:lvl w:ilvl="5" w:tplc="54887684" w:tentative="1">
      <w:start w:val="1"/>
      <w:numFmt w:val="bullet"/>
      <w:lvlText w:val=""/>
      <w:lvlJc w:val="left"/>
      <w:pPr>
        <w:tabs>
          <w:tab w:val="num" w:pos="4320"/>
        </w:tabs>
        <w:ind w:left="4320" w:hanging="360"/>
      </w:pPr>
      <w:rPr>
        <w:rFonts w:ascii="Wingdings" w:hAnsi="Wingdings" w:hint="default"/>
      </w:rPr>
    </w:lvl>
    <w:lvl w:ilvl="6" w:tplc="1BFE2CC8" w:tentative="1">
      <w:start w:val="1"/>
      <w:numFmt w:val="bullet"/>
      <w:lvlText w:val=""/>
      <w:lvlJc w:val="left"/>
      <w:pPr>
        <w:tabs>
          <w:tab w:val="num" w:pos="5040"/>
        </w:tabs>
        <w:ind w:left="5040" w:hanging="360"/>
      </w:pPr>
      <w:rPr>
        <w:rFonts w:ascii="Symbol" w:hAnsi="Symbol" w:hint="default"/>
      </w:rPr>
    </w:lvl>
    <w:lvl w:ilvl="7" w:tplc="4AA4EA18" w:tentative="1">
      <w:start w:val="1"/>
      <w:numFmt w:val="bullet"/>
      <w:lvlText w:val="o"/>
      <w:lvlJc w:val="left"/>
      <w:pPr>
        <w:tabs>
          <w:tab w:val="num" w:pos="5760"/>
        </w:tabs>
        <w:ind w:left="5760" w:hanging="360"/>
      </w:pPr>
      <w:rPr>
        <w:rFonts w:ascii="Courier New" w:hAnsi="Courier New" w:hint="default"/>
      </w:rPr>
    </w:lvl>
    <w:lvl w:ilvl="8" w:tplc="212277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C3BE05AC">
      <w:start w:val="6"/>
      <w:numFmt w:val="lowerLetter"/>
      <w:lvlText w:val="%1."/>
      <w:lvlJc w:val="left"/>
      <w:pPr>
        <w:ind w:left="1440" w:hanging="360"/>
      </w:pPr>
      <w:rPr>
        <w:rFonts w:hint="default"/>
      </w:rPr>
    </w:lvl>
    <w:lvl w:ilvl="1" w:tplc="E508EF38">
      <w:start w:val="1"/>
      <w:numFmt w:val="lowerLetter"/>
      <w:lvlText w:val="%2."/>
      <w:lvlJc w:val="left"/>
      <w:pPr>
        <w:ind w:left="1440" w:hanging="360"/>
      </w:pPr>
    </w:lvl>
    <w:lvl w:ilvl="2" w:tplc="F2764DEA" w:tentative="1">
      <w:start w:val="1"/>
      <w:numFmt w:val="lowerRoman"/>
      <w:lvlText w:val="%3."/>
      <w:lvlJc w:val="right"/>
      <w:pPr>
        <w:ind w:left="2160" w:hanging="180"/>
      </w:pPr>
    </w:lvl>
    <w:lvl w:ilvl="3" w:tplc="89D8939A" w:tentative="1">
      <w:start w:val="1"/>
      <w:numFmt w:val="decimal"/>
      <w:lvlText w:val="%4."/>
      <w:lvlJc w:val="left"/>
      <w:pPr>
        <w:ind w:left="2880" w:hanging="360"/>
      </w:pPr>
    </w:lvl>
    <w:lvl w:ilvl="4" w:tplc="19A886D0" w:tentative="1">
      <w:start w:val="1"/>
      <w:numFmt w:val="lowerLetter"/>
      <w:lvlText w:val="%5."/>
      <w:lvlJc w:val="left"/>
      <w:pPr>
        <w:ind w:left="3600" w:hanging="360"/>
      </w:pPr>
    </w:lvl>
    <w:lvl w:ilvl="5" w:tplc="58F2CD9E" w:tentative="1">
      <w:start w:val="1"/>
      <w:numFmt w:val="lowerRoman"/>
      <w:lvlText w:val="%6."/>
      <w:lvlJc w:val="right"/>
      <w:pPr>
        <w:ind w:left="4320" w:hanging="180"/>
      </w:pPr>
    </w:lvl>
    <w:lvl w:ilvl="6" w:tplc="B9CA179A" w:tentative="1">
      <w:start w:val="1"/>
      <w:numFmt w:val="decimal"/>
      <w:lvlText w:val="%7."/>
      <w:lvlJc w:val="left"/>
      <w:pPr>
        <w:ind w:left="5040" w:hanging="360"/>
      </w:pPr>
    </w:lvl>
    <w:lvl w:ilvl="7" w:tplc="C644BAB4" w:tentative="1">
      <w:start w:val="1"/>
      <w:numFmt w:val="lowerLetter"/>
      <w:lvlText w:val="%8."/>
      <w:lvlJc w:val="left"/>
      <w:pPr>
        <w:ind w:left="5760" w:hanging="360"/>
      </w:pPr>
    </w:lvl>
    <w:lvl w:ilvl="8" w:tplc="2C02B35C"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9206561C">
      <w:start w:val="1"/>
      <w:numFmt w:val="decimal"/>
      <w:lvlText w:val="%1."/>
      <w:lvlJc w:val="left"/>
      <w:pPr>
        <w:ind w:left="720" w:hanging="360"/>
      </w:pPr>
    </w:lvl>
    <w:lvl w:ilvl="1" w:tplc="F16AF2A4" w:tentative="1">
      <w:start w:val="1"/>
      <w:numFmt w:val="lowerLetter"/>
      <w:lvlText w:val="%2."/>
      <w:lvlJc w:val="left"/>
      <w:pPr>
        <w:ind w:left="1440" w:hanging="360"/>
      </w:pPr>
    </w:lvl>
    <w:lvl w:ilvl="2" w:tplc="00EE2862" w:tentative="1">
      <w:start w:val="1"/>
      <w:numFmt w:val="lowerRoman"/>
      <w:lvlText w:val="%3."/>
      <w:lvlJc w:val="right"/>
      <w:pPr>
        <w:ind w:left="2160" w:hanging="180"/>
      </w:pPr>
    </w:lvl>
    <w:lvl w:ilvl="3" w:tplc="AF5A9732" w:tentative="1">
      <w:start w:val="1"/>
      <w:numFmt w:val="decimal"/>
      <w:lvlText w:val="%4."/>
      <w:lvlJc w:val="left"/>
      <w:pPr>
        <w:ind w:left="2880" w:hanging="360"/>
      </w:pPr>
    </w:lvl>
    <w:lvl w:ilvl="4" w:tplc="D54E90AC" w:tentative="1">
      <w:start w:val="1"/>
      <w:numFmt w:val="lowerLetter"/>
      <w:lvlText w:val="%5."/>
      <w:lvlJc w:val="left"/>
      <w:pPr>
        <w:ind w:left="3600" w:hanging="360"/>
      </w:pPr>
    </w:lvl>
    <w:lvl w:ilvl="5" w:tplc="AFBAEDE6" w:tentative="1">
      <w:start w:val="1"/>
      <w:numFmt w:val="lowerRoman"/>
      <w:lvlText w:val="%6."/>
      <w:lvlJc w:val="right"/>
      <w:pPr>
        <w:ind w:left="4320" w:hanging="180"/>
      </w:pPr>
    </w:lvl>
    <w:lvl w:ilvl="6" w:tplc="50BCCF62" w:tentative="1">
      <w:start w:val="1"/>
      <w:numFmt w:val="decimal"/>
      <w:lvlText w:val="%7."/>
      <w:lvlJc w:val="left"/>
      <w:pPr>
        <w:ind w:left="5040" w:hanging="360"/>
      </w:pPr>
    </w:lvl>
    <w:lvl w:ilvl="7" w:tplc="97A6617A" w:tentative="1">
      <w:start w:val="1"/>
      <w:numFmt w:val="lowerLetter"/>
      <w:lvlText w:val="%8."/>
      <w:lvlJc w:val="left"/>
      <w:pPr>
        <w:ind w:left="5760" w:hanging="360"/>
      </w:pPr>
    </w:lvl>
    <w:lvl w:ilvl="8" w:tplc="E338897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B8A4FA8C">
      <w:start w:val="1"/>
      <w:numFmt w:val="decimal"/>
      <w:lvlText w:val="%1."/>
      <w:lvlJc w:val="left"/>
      <w:pPr>
        <w:ind w:left="720" w:hanging="360"/>
      </w:pPr>
    </w:lvl>
    <w:lvl w:ilvl="1" w:tplc="90F6D45E" w:tentative="1">
      <w:start w:val="1"/>
      <w:numFmt w:val="lowerLetter"/>
      <w:lvlText w:val="%2."/>
      <w:lvlJc w:val="left"/>
      <w:pPr>
        <w:ind w:left="1440" w:hanging="360"/>
      </w:pPr>
    </w:lvl>
    <w:lvl w:ilvl="2" w:tplc="B0B225FE" w:tentative="1">
      <w:start w:val="1"/>
      <w:numFmt w:val="lowerRoman"/>
      <w:lvlText w:val="%3."/>
      <w:lvlJc w:val="right"/>
      <w:pPr>
        <w:ind w:left="2160" w:hanging="180"/>
      </w:pPr>
    </w:lvl>
    <w:lvl w:ilvl="3" w:tplc="008432F0" w:tentative="1">
      <w:start w:val="1"/>
      <w:numFmt w:val="decimal"/>
      <w:lvlText w:val="%4."/>
      <w:lvlJc w:val="left"/>
      <w:pPr>
        <w:ind w:left="2880" w:hanging="360"/>
      </w:pPr>
    </w:lvl>
    <w:lvl w:ilvl="4" w:tplc="A64E86C0" w:tentative="1">
      <w:start w:val="1"/>
      <w:numFmt w:val="lowerLetter"/>
      <w:lvlText w:val="%5."/>
      <w:lvlJc w:val="left"/>
      <w:pPr>
        <w:ind w:left="3600" w:hanging="360"/>
      </w:pPr>
    </w:lvl>
    <w:lvl w:ilvl="5" w:tplc="07E09AC4" w:tentative="1">
      <w:start w:val="1"/>
      <w:numFmt w:val="lowerRoman"/>
      <w:lvlText w:val="%6."/>
      <w:lvlJc w:val="right"/>
      <w:pPr>
        <w:ind w:left="4320" w:hanging="180"/>
      </w:pPr>
    </w:lvl>
    <w:lvl w:ilvl="6" w:tplc="F166564E" w:tentative="1">
      <w:start w:val="1"/>
      <w:numFmt w:val="decimal"/>
      <w:lvlText w:val="%7."/>
      <w:lvlJc w:val="left"/>
      <w:pPr>
        <w:ind w:left="5040" w:hanging="360"/>
      </w:pPr>
    </w:lvl>
    <w:lvl w:ilvl="7" w:tplc="454E23BE" w:tentative="1">
      <w:start w:val="1"/>
      <w:numFmt w:val="lowerLetter"/>
      <w:lvlText w:val="%8."/>
      <w:lvlJc w:val="left"/>
      <w:pPr>
        <w:ind w:left="5760" w:hanging="360"/>
      </w:pPr>
    </w:lvl>
    <w:lvl w:ilvl="8" w:tplc="8146B778"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859AEE22">
      <w:start w:val="1"/>
      <w:numFmt w:val="bullet"/>
      <w:lvlText w:val=""/>
      <w:lvlJc w:val="left"/>
      <w:pPr>
        <w:ind w:left="1080" w:hanging="360"/>
      </w:pPr>
      <w:rPr>
        <w:rFonts w:ascii="Symbol" w:hAnsi="Symbol" w:hint="default"/>
      </w:rPr>
    </w:lvl>
    <w:lvl w:ilvl="1" w:tplc="5506425C" w:tentative="1">
      <w:start w:val="1"/>
      <w:numFmt w:val="bullet"/>
      <w:lvlText w:val="o"/>
      <w:lvlJc w:val="left"/>
      <w:pPr>
        <w:ind w:left="1800" w:hanging="360"/>
      </w:pPr>
      <w:rPr>
        <w:rFonts w:ascii="Courier New" w:hAnsi="Courier New" w:cs="Courier New" w:hint="default"/>
      </w:rPr>
    </w:lvl>
    <w:lvl w:ilvl="2" w:tplc="2AB6D1D6" w:tentative="1">
      <w:start w:val="1"/>
      <w:numFmt w:val="bullet"/>
      <w:lvlText w:val=""/>
      <w:lvlJc w:val="left"/>
      <w:pPr>
        <w:ind w:left="2520" w:hanging="360"/>
      </w:pPr>
      <w:rPr>
        <w:rFonts w:ascii="Wingdings" w:hAnsi="Wingdings" w:hint="default"/>
      </w:rPr>
    </w:lvl>
    <w:lvl w:ilvl="3" w:tplc="7C30AFA8" w:tentative="1">
      <w:start w:val="1"/>
      <w:numFmt w:val="bullet"/>
      <w:lvlText w:val=""/>
      <w:lvlJc w:val="left"/>
      <w:pPr>
        <w:ind w:left="3240" w:hanging="360"/>
      </w:pPr>
      <w:rPr>
        <w:rFonts w:ascii="Symbol" w:hAnsi="Symbol" w:hint="default"/>
      </w:rPr>
    </w:lvl>
    <w:lvl w:ilvl="4" w:tplc="370C5346" w:tentative="1">
      <w:start w:val="1"/>
      <w:numFmt w:val="bullet"/>
      <w:lvlText w:val="o"/>
      <w:lvlJc w:val="left"/>
      <w:pPr>
        <w:ind w:left="3960" w:hanging="360"/>
      </w:pPr>
      <w:rPr>
        <w:rFonts w:ascii="Courier New" w:hAnsi="Courier New" w:cs="Courier New" w:hint="default"/>
      </w:rPr>
    </w:lvl>
    <w:lvl w:ilvl="5" w:tplc="01D6D668" w:tentative="1">
      <w:start w:val="1"/>
      <w:numFmt w:val="bullet"/>
      <w:lvlText w:val=""/>
      <w:lvlJc w:val="left"/>
      <w:pPr>
        <w:ind w:left="4680" w:hanging="360"/>
      </w:pPr>
      <w:rPr>
        <w:rFonts w:ascii="Wingdings" w:hAnsi="Wingdings" w:hint="default"/>
      </w:rPr>
    </w:lvl>
    <w:lvl w:ilvl="6" w:tplc="CE30A604" w:tentative="1">
      <w:start w:val="1"/>
      <w:numFmt w:val="bullet"/>
      <w:lvlText w:val=""/>
      <w:lvlJc w:val="left"/>
      <w:pPr>
        <w:ind w:left="5400" w:hanging="360"/>
      </w:pPr>
      <w:rPr>
        <w:rFonts w:ascii="Symbol" w:hAnsi="Symbol" w:hint="default"/>
      </w:rPr>
    </w:lvl>
    <w:lvl w:ilvl="7" w:tplc="94E45A16" w:tentative="1">
      <w:start w:val="1"/>
      <w:numFmt w:val="bullet"/>
      <w:lvlText w:val="o"/>
      <w:lvlJc w:val="left"/>
      <w:pPr>
        <w:ind w:left="6120" w:hanging="360"/>
      </w:pPr>
      <w:rPr>
        <w:rFonts w:ascii="Courier New" w:hAnsi="Courier New" w:cs="Courier New" w:hint="default"/>
      </w:rPr>
    </w:lvl>
    <w:lvl w:ilvl="8" w:tplc="7E04BE0A"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31D2CF7C">
      <w:start w:val="1"/>
      <w:numFmt w:val="decimal"/>
      <w:lvlText w:val="%1."/>
      <w:lvlJc w:val="left"/>
      <w:pPr>
        <w:ind w:left="720" w:hanging="360"/>
      </w:pPr>
    </w:lvl>
    <w:lvl w:ilvl="1" w:tplc="480A0AC4">
      <w:start w:val="1"/>
      <w:numFmt w:val="lowerLetter"/>
      <w:lvlText w:val="%2."/>
      <w:lvlJc w:val="left"/>
      <w:pPr>
        <w:ind w:left="1440" w:hanging="360"/>
      </w:pPr>
    </w:lvl>
    <w:lvl w:ilvl="2" w:tplc="84DECD2E" w:tentative="1">
      <w:start w:val="1"/>
      <w:numFmt w:val="lowerRoman"/>
      <w:lvlText w:val="%3."/>
      <w:lvlJc w:val="right"/>
      <w:pPr>
        <w:ind w:left="2160" w:hanging="180"/>
      </w:pPr>
    </w:lvl>
    <w:lvl w:ilvl="3" w:tplc="01AC95E4" w:tentative="1">
      <w:start w:val="1"/>
      <w:numFmt w:val="decimal"/>
      <w:lvlText w:val="%4."/>
      <w:lvlJc w:val="left"/>
      <w:pPr>
        <w:ind w:left="2880" w:hanging="360"/>
      </w:pPr>
    </w:lvl>
    <w:lvl w:ilvl="4" w:tplc="B67C33C6" w:tentative="1">
      <w:start w:val="1"/>
      <w:numFmt w:val="lowerLetter"/>
      <w:lvlText w:val="%5."/>
      <w:lvlJc w:val="left"/>
      <w:pPr>
        <w:ind w:left="3600" w:hanging="360"/>
      </w:pPr>
    </w:lvl>
    <w:lvl w:ilvl="5" w:tplc="829AF3B0" w:tentative="1">
      <w:start w:val="1"/>
      <w:numFmt w:val="lowerRoman"/>
      <w:lvlText w:val="%6."/>
      <w:lvlJc w:val="right"/>
      <w:pPr>
        <w:ind w:left="4320" w:hanging="180"/>
      </w:pPr>
    </w:lvl>
    <w:lvl w:ilvl="6" w:tplc="36B2CD50" w:tentative="1">
      <w:start w:val="1"/>
      <w:numFmt w:val="decimal"/>
      <w:lvlText w:val="%7."/>
      <w:lvlJc w:val="left"/>
      <w:pPr>
        <w:ind w:left="5040" w:hanging="360"/>
      </w:pPr>
    </w:lvl>
    <w:lvl w:ilvl="7" w:tplc="152EDE34" w:tentative="1">
      <w:start w:val="1"/>
      <w:numFmt w:val="lowerLetter"/>
      <w:lvlText w:val="%8."/>
      <w:lvlJc w:val="left"/>
      <w:pPr>
        <w:ind w:left="5760" w:hanging="360"/>
      </w:pPr>
    </w:lvl>
    <w:lvl w:ilvl="8" w:tplc="FE1280EC"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4A840FE2">
      <w:start w:val="13"/>
      <w:numFmt w:val="bullet"/>
      <w:lvlText w:val=""/>
      <w:lvlJc w:val="left"/>
      <w:pPr>
        <w:tabs>
          <w:tab w:val="num" w:pos="720"/>
        </w:tabs>
        <w:ind w:left="720" w:hanging="360"/>
      </w:pPr>
      <w:rPr>
        <w:rFonts w:ascii="Symbol" w:hAnsi="Symbol" w:hint="default"/>
      </w:rPr>
    </w:lvl>
    <w:lvl w:ilvl="1" w:tplc="9BA4510C" w:tentative="1">
      <w:start w:val="1"/>
      <w:numFmt w:val="bullet"/>
      <w:lvlText w:val="o"/>
      <w:lvlJc w:val="left"/>
      <w:pPr>
        <w:tabs>
          <w:tab w:val="num" w:pos="1080"/>
        </w:tabs>
        <w:ind w:left="1080" w:hanging="360"/>
      </w:pPr>
      <w:rPr>
        <w:rFonts w:ascii="Courier New" w:hAnsi="Courier New" w:hint="default"/>
      </w:rPr>
    </w:lvl>
    <w:lvl w:ilvl="2" w:tplc="8D765806" w:tentative="1">
      <w:start w:val="1"/>
      <w:numFmt w:val="bullet"/>
      <w:lvlText w:val=""/>
      <w:lvlJc w:val="left"/>
      <w:pPr>
        <w:tabs>
          <w:tab w:val="num" w:pos="1800"/>
        </w:tabs>
        <w:ind w:left="1800" w:hanging="360"/>
      </w:pPr>
      <w:rPr>
        <w:rFonts w:ascii="Wingdings" w:hAnsi="Wingdings" w:hint="default"/>
      </w:rPr>
    </w:lvl>
    <w:lvl w:ilvl="3" w:tplc="397A5C12" w:tentative="1">
      <w:start w:val="1"/>
      <w:numFmt w:val="bullet"/>
      <w:lvlText w:val=""/>
      <w:lvlJc w:val="left"/>
      <w:pPr>
        <w:tabs>
          <w:tab w:val="num" w:pos="2520"/>
        </w:tabs>
        <w:ind w:left="2520" w:hanging="360"/>
      </w:pPr>
      <w:rPr>
        <w:rFonts w:ascii="Symbol" w:hAnsi="Symbol" w:hint="default"/>
      </w:rPr>
    </w:lvl>
    <w:lvl w:ilvl="4" w:tplc="A02E8288" w:tentative="1">
      <w:start w:val="1"/>
      <w:numFmt w:val="bullet"/>
      <w:lvlText w:val="o"/>
      <w:lvlJc w:val="left"/>
      <w:pPr>
        <w:tabs>
          <w:tab w:val="num" w:pos="3240"/>
        </w:tabs>
        <w:ind w:left="3240" w:hanging="360"/>
      </w:pPr>
      <w:rPr>
        <w:rFonts w:ascii="Courier New" w:hAnsi="Courier New" w:hint="default"/>
      </w:rPr>
    </w:lvl>
    <w:lvl w:ilvl="5" w:tplc="12C69C90" w:tentative="1">
      <w:start w:val="1"/>
      <w:numFmt w:val="bullet"/>
      <w:lvlText w:val=""/>
      <w:lvlJc w:val="left"/>
      <w:pPr>
        <w:tabs>
          <w:tab w:val="num" w:pos="3960"/>
        </w:tabs>
        <w:ind w:left="3960" w:hanging="360"/>
      </w:pPr>
      <w:rPr>
        <w:rFonts w:ascii="Wingdings" w:hAnsi="Wingdings" w:hint="default"/>
      </w:rPr>
    </w:lvl>
    <w:lvl w:ilvl="6" w:tplc="B442DB2E" w:tentative="1">
      <w:start w:val="1"/>
      <w:numFmt w:val="bullet"/>
      <w:lvlText w:val=""/>
      <w:lvlJc w:val="left"/>
      <w:pPr>
        <w:tabs>
          <w:tab w:val="num" w:pos="4680"/>
        </w:tabs>
        <w:ind w:left="4680" w:hanging="360"/>
      </w:pPr>
      <w:rPr>
        <w:rFonts w:ascii="Symbol" w:hAnsi="Symbol" w:hint="default"/>
      </w:rPr>
    </w:lvl>
    <w:lvl w:ilvl="7" w:tplc="1FEACEC2" w:tentative="1">
      <w:start w:val="1"/>
      <w:numFmt w:val="bullet"/>
      <w:lvlText w:val="o"/>
      <w:lvlJc w:val="left"/>
      <w:pPr>
        <w:tabs>
          <w:tab w:val="num" w:pos="5400"/>
        </w:tabs>
        <w:ind w:left="5400" w:hanging="360"/>
      </w:pPr>
      <w:rPr>
        <w:rFonts w:ascii="Courier New" w:hAnsi="Courier New" w:hint="default"/>
      </w:rPr>
    </w:lvl>
    <w:lvl w:ilvl="8" w:tplc="6746641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2428874A">
      <w:start w:val="1"/>
      <w:numFmt w:val="bullet"/>
      <w:lvlText w:val=""/>
      <w:lvlJc w:val="left"/>
      <w:pPr>
        <w:ind w:left="720" w:hanging="360"/>
      </w:pPr>
      <w:rPr>
        <w:rFonts w:ascii="Symbol" w:hAnsi="Symbol" w:hint="default"/>
      </w:rPr>
    </w:lvl>
    <w:lvl w:ilvl="1" w:tplc="CC02F6B0" w:tentative="1">
      <w:start w:val="1"/>
      <w:numFmt w:val="bullet"/>
      <w:lvlText w:val="o"/>
      <w:lvlJc w:val="left"/>
      <w:pPr>
        <w:ind w:left="1440" w:hanging="360"/>
      </w:pPr>
      <w:rPr>
        <w:rFonts w:ascii="Courier New" w:hAnsi="Courier New" w:cs="Courier New" w:hint="default"/>
      </w:rPr>
    </w:lvl>
    <w:lvl w:ilvl="2" w:tplc="711472D4" w:tentative="1">
      <w:start w:val="1"/>
      <w:numFmt w:val="bullet"/>
      <w:lvlText w:val=""/>
      <w:lvlJc w:val="left"/>
      <w:pPr>
        <w:ind w:left="2160" w:hanging="360"/>
      </w:pPr>
      <w:rPr>
        <w:rFonts w:ascii="Wingdings" w:hAnsi="Wingdings" w:hint="default"/>
      </w:rPr>
    </w:lvl>
    <w:lvl w:ilvl="3" w:tplc="8902B78E" w:tentative="1">
      <w:start w:val="1"/>
      <w:numFmt w:val="bullet"/>
      <w:lvlText w:val=""/>
      <w:lvlJc w:val="left"/>
      <w:pPr>
        <w:ind w:left="2880" w:hanging="360"/>
      </w:pPr>
      <w:rPr>
        <w:rFonts w:ascii="Symbol" w:hAnsi="Symbol" w:hint="default"/>
      </w:rPr>
    </w:lvl>
    <w:lvl w:ilvl="4" w:tplc="6BE83E06" w:tentative="1">
      <w:start w:val="1"/>
      <w:numFmt w:val="bullet"/>
      <w:lvlText w:val="o"/>
      <w:lvlJc w:val="left"/>
      <w:pPr>
        <w:ind w:left="3600" w:hanging="360"/>
      </w:pPr>
      <w:rPr>
        <w:rFonts w:ascii="Courier New" w:hAnsi="Courier New" w:cs="Courier New" w:hint="default"/>
      </w:rPr>
    </w:lvl>
    <w:lvl w:ilvl="5" w:tplc="DB6C6BAE" w:tentative="1">
      <w:start w:val="1"/>
      <w:numFmt w:val="bullet"/>
      <w:lvlText w:val=""/>
      <w:lvlJc w:val="left"/>
      <w:pPr>
        <w:ind w:left="4320" w:hanging="360"/>
      </w:pPr>
      <w:rPr>
        <w:rFonts w:ascii="Wingdings" w:hAnsi="Wingdings" w:hint="default"/>
      </w:rPr>
    </w:lvl>
    <w:lvl w:ilvl="6" w:tplc="7E7E0D70" w:tentative="1">
      <w:start w:val="1"/>
      <w:numFmt w:val="bullet"/>
      <w:lvlText w:val=""/>
      <w:lvlJc w:val="left"/>
      <w:pPr>
        <w:ind w:left="5040" w:hanging="360"/>
      </w:pPr>
      <w:rPr>
        <w:rFonts w:ascii="Symbol" w:hAnsi="Symbol" w:hint="default"/>
      </w:rPr>
    </w:lvl>
    <w:lvl w:ilvl="7" w:tplc="F81C0144" w:tentative="1">
      <w:start w:val="1"/>
      <w:numFmt w:val="bullet"/>
      <w:lvlText w:val="o"/>
      <w:lvlJc w:val="left"/>
      <w:pPr>
        <w:ind w:left="5760" w:hanging="360"/>
      </w:pPr>
      <w:rPr>
        <w:rFonts w:ascii="Courier New" w:hAnsi="Courier New" w:cs="Courier New" w:hint="default"/>
      </w:rPr>
    </w:lvl>
    <w:lvl w:ilvl="8" w:tplc="CAD4DD5C"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35464404">
      <w:start w:val="1"/>
      <w:numFmt w:val="bullet"/>
      <w:lvlText w:val=""/>
      <w:lvlJc w:val="left"/>
      <w:pPr>
        <w:ind w:left="720" w:hanging="360"/>
      </w:pPr>
      <w:rPr>
        <w:rFonts w:ascii="Symbol" w:hAnsi="Symbol" w:hint="default"/>
      </w:rPr>
    </w:lvl>
    <w:lvl w:ilvl="1" w:tplc="D782150C" w:tentative="1">
      <w:start w:val="1"/>
      <w:numFmt w:val="bullet"/>
      <w:lvlText w:val="o"/>
      <w:lvlJc w:val="left"/>
      <w:pPr>
        <w:ind w:left="1440" w:hanging="360"/>
      </w:pPr>
      <w:rPr>
        <w:rFonts w:ascii="Courier New" w:hAnsi="Courier New" w:cs="Courier New" w:hint="default"/>
      </w:rPr>
    </w:lvl>
    <w:lvl w:ilvl="2" w:tplc="CE228B28" w:tentative="1">
      <w:start w:val="1"/>
      <w:numFmt w:val="bullet"/>
      <w:lvlText w:val=""/>
      <w:lvlJc w:val="left"/>
      <w:pPr>
        <w:ind w:left="2160" w:hanging="360"/>
      </w:pPr>
      <w:rPr>
        <w:rFonts w:ascii="Wingdings" w:hAnsi="Wingdings" w:hint="default"/>
      </w:rPr>
    </w:lvl>
    <w:lvl w:ilvl="3" w:tplc="E6BAE904" w:tentative="1">
      <w:start w:val="1"/>
      <w:numFmt w:val="bullet"/>
      <w:lvlText w:val=""/>
      <w:lvlJc w:val="left"/>
      <w:pPr>
        <w:ind w:left="2880" w:hanging="360"/>
      </w:pPr>
      <w:rPr>
        <w:rFonts w:ascii="Symbol" w:hAnsi="Symbol" w:hint="default"/>
      </w:rPr>
    </w:lvl>
    <w:lvl w:ilvl="4" w:tplc="EAF66CF4" w:tentative="1">
      <w:start w:val="1"/>
      <w:numFmt w:val="bullet"/>
      <w:lvlText w:val="o"/>
      <w:lvlJc w:val="left"/>
      <w:pPr>
        <w:ind w:left="3600" w:hanging="360"/>
      </w:pPr>
      <w:rPr>
        <w:rFonts w:ascii="Courier New" w:hAnsi="Courier New" w:cs="Courier New" w:hint="default"/>
      </w:rPr>
    </w:lvl>
    <w:lvl w:ilvl="5" w:tplc="260AB390" w:tentative="1">
      <w:start w:val="1"/>
      <w:numFmt w:val="bullet"/>
      <w:lvlText w:val=""/>
      <w:lvlJc w:val="left"/>
      <w:pPr>
        <w:ind w:left="4320" w:hanging="360"/>
      </w:pPr>
      <w:rPr>
        <w:rFonts w:ascii="Wingdings" w:hAnsi="Wingdings" w:hint="default"/>
      </w:rPr>
    </w:lvl>
    <w:lvl w:ilvl="6" w:tplc="43B8761A" w:tentative="1">
      <w:start w:val="1"/>
      <w:numFmt w:val="bullet"/>
      <w:lvlText w:val=""/>
      <w:lvlJc w:val="left"/>
      <w:pPr>
        <w:ind w:left="5040" w:hanging="360"/>
      </w:pPr>
      <w:rPr>
        <w:rFonts w:ascii="Symbol" w:hAnsi="Symbol" w:hint="default"/>
      </w:rPr>
    </w:lvl>
    <w:lvl w:ilvl="7" w:tplc="63F66F8C" w:tentative="1">
      <w:start w:val="1"/>
      <w:numFmt w:val="bullet"/>
      <w:lvlText w:val="o"/>
      <w:lvlJc w:val="left"/>
      <w:pPr>
        <w:ind w:left="5760" w:hanging="360"/>
      </w:pPr>
      <w:rPr>
        <w:rFonts w:ascii="Courier New" w:hAnsi="Courier New" w:cs="Courier New" w:hint="default"/>
      </w:rPr>
    </w:lvl>
    <w:lvl w:ilvl="8" w:tplc="D50815B4"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2B826762">
      <w:start w:val="1"/>
      <w:numFmt w:val="decimal"/>
      <w:lvlText w:val="%1."/>
      <w:lvlJc w:val="left"/>
      <w:pPr>
        <w:ind w:left="720" w:hanging="360"/>
      </w:pPr>
    </w:lvl>
    <w:lvl w:ilvl="1" w:tplc="9B020D9A">
      <w:start w:val="1"/>
      <w:numFmt w:val="lowerLetter"/>
      <w:lvlText w:val="%2."/>
      <w:lvlJc w:val="left"/>
      <w:pPr>
        <w:ind w:left="1440" w:hanging="360"/>
      </w:pPr>
    </w:lvl>
    <w:lvl w:ilvl="2" w:tplc="12860886">
      <w:start w:val="1"/>
      <w:numFmt w:val="lowerRoman"/>
      <w:lvlText w:val="%3."/>
      <w:lvlJc w:val="right"/>
      <w:pPr>
        <w:ind w:left="2160" w:hanging="180"/>
      </w:pPr>
    </w:lvl>
    <w:lvl w:ilvl="3" w:tplc="7612F34C" w:tentative="1">
      <w:start w:val="1"/>
      <w:numFmt w:val="decimal"/>
      <w:lvlText w:val="%4."/>
      <w:lvlJc w:val="left"/>
      <w:pPr>
        <w:ind w:left="2880" w:hanging="360"/>
      </w:pPr>
    </w:lvl>
    <w:lvl w:ilvl="4" w:tplc="2C52ABA8" w:tentative="1">
      <w:start w:val="1"/>
      <w:numFmt w:val="lowerLetter"/>
      <w:lvlText w:val="%5."/>
      <w:lvlJc w:val="left"/>
      <w:pPr>
        <w:ind w:left="3600" w:hanging="360"/>
      </w:pPr>
    </w:lvl>
    <w:lvl w:ilvl="5" w:tplc="F3C2F4F2" w:tentative="1">
      <w:start w:val="1"/>
      <w:numFmt w:val="lowerRoman"/>
      <w:lvlText w:val="%6."/>
      <w:lvlJc w:val="right"/>
      <w:pPr>
        <w:ind w:left="4320" w:hanging="180"/>
      </w:pPr>
    </w:lvl>
    <w:lvl w:ilvl="6" w:tplc="70FE2CA2" w:tentative="1">
      <w:start w:val="1"/>
      <w:numFmt w:val="decimal"/>
      <w:lvlText w:val="%7."/>
      <w:lvlJc w:val="left"/>
      <w:pPr>
        <w:ind w:left="5040" w:hanging="360"/>
      </w:pPr>
    </w:lvl>
    <w:lvl w:ilvl="7" w:tplc="B9E03ED4" w:tentative="1">
      <w:start w:val="1"/>
      <w:numFmt w:val="lowerLetter"/>
      <w:lvlText w:val="%8."/>
      <w:lvlJc w:val="left"/>
      <w:pPr>
        <w:ind w:left="5760" w:hanging="360"/>
      </w:pPr>
    </w:lvl>
    <w:lvl w:ilvl="8" w:tplc="A57C28D0"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0750C66C">
      <w:start w:val="1"/>
      <w:numFmt w:val="lowerLetter"/>
      <w:lvlText w:val="(%1)"/>
      <w:lvlJc w:val="left"/>
      <w:pPr>
        <w:ind w:left="720" w:hanging="360"/>
      </w:pPr>
      <w:rPr>
        <w:rFonts w:hint="default"/>
      </w:rPr>
    </w:lvl>
    <w:lvl w:ilvl="1" w:tplc="A7A85814" w:tentative="1">
      <w:start w:val="1"/>
      <w:numFmt w:val="lowerLetter"/>
      <w:lvlText w:val="%2."/>
      <w:lvlJc w:val="left"/>
      <w:pPr>
        <w:ind w:left="1440" w:hanging="360"/>
      </w:pPr>
    </w:lvl>
    <w:lvl w:ilvl="2" w:tplc="7C88D63C" w:tentative="1">
      <w:start w:val="1"/>
      <w:numFmt w:val="lowerRoman"/>
      <w:lvlText w:val="%3."/>
      <w:lvlJc w:val="right"/>
      <w:pPr>
        <w:ind w:left="2160" w:hanging="180"/>
      </w:pPr>
    </w:lvl>
    <w:lvl w:ilvl="3" w:tplc="61FC9C96" w:tentative="1">
      <w:start w:val="1"/>
      <w:numFmt w:val="decimal"/>
      <w:lvlText w:val="%4."/>
      <w:lvlJc w:val="left"/>
      <w:pPr>
        <w:ind w:left="2880" w:hanging="360"/>
      </w:pPr>
    </w:lvl>
    <w:lvl w:ilvl="4" w:tplc="9374662E" w:tentative="1">
      <w:start w:val="1"/>
      <w:numFmt w:val="lowerLetter"/>
      <w:lvlText w:val="%5."/>
      <w:lvlJc w:val="left"/>
      <w:pPr>
        <w:ind w:left="3600" w:hanging="360"/>
      </w:pPr>
    </w:lvl>
    <w:lvl w:ilvl="5" w:tplc="610C966A" w:tentative="1">
      <w:start w:val="1"/>
      <w:numFmt w:val="lowerRoman"/>
      <w:lvlText w:val="%6."/>
      <w:lvlJc w:val="right"/>
      <w:pPr>
        <w:ind w:left="4320" w:hanging="180"/>
      </w:pPr>
    </w:lvl>
    <w:lvl w:ilvl="6" w:tplc="E87EE1BE" w:tentative="1">
      <w:start w:val="1"/>
      <w:numFmt w:val="decimal"/>
      <w:lvlText w:val="%7."/>
      <w:lvlJc w:val="left"/>
      <w:pPr>
        <w:ind w:left="5040" w:hanging="360"/>
      </w:pPr>
    </w:lvl>
    <w:lvl w:ilvl="7" w:tplc="D8408F0C" w:tentative="1">
      <w:start w:val="1"/>
      <w:numFmt w:val="lowerLetter"/>
      <w:lvlText w:val="%8."/>
      <w:lvlJc w:val="left"/>
      <w:pPr>
        <w:ind w:left="5760" w:hanging="360"/>
      </w:pPr>
    </w:lvl>
    <w:lvl w:ilvl="8" w:tplc="29A2B84E"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D1D0CCC0">
      <w:start w:val="1"/>
      <w:numFmt w:val="bullet"/>
      <w:lvlText w:val=""/>
      <w:lvlJc w:val="left"/>
      <w:pPr>
        <w:ind w:left="720" w:hanging="360"/>
      </w:pPr>
      <w:rPr>
        <w:rFonts w:ascii="Symbol" w:hAnsi="Symbol" w:hint="default"/>
      </w:rPr>
    </w:lvl>
    <w:lvl w:ilvl="1" w:tplc="73FAC68A" w:tentative="1">
      <w:start w:val="1"/>
      <w:numFmt w:val="bullet"/>
      <w:lvlText w:val="o"/>
      <w:lvlJc w:val="left"/>
      <w:pPr>
        <w:ind w:left="1440" w:hanging="360"/>
      </w:pPr>
      <w:rPr>
        <w:rFonts w:ascii="Courier New" w:hAnsi="Courier New" w:cs="Courier New" w:hint="default"/>
      </w:rPr>
    </w:lvl>
    <w:lvl w:ilvl="2" w:tplc="374E330A" w:tentative="1">
      <w:start w:val="1"/>
      <w:numFmt w:val="bullet"/>
      <w:lvlText w:val=""/>
      <w:lvlJc w:val="left"/>
      <w:pPr>
        <w:ind w:left="2160" w:hanging="360"/>
      </w:pPr>
      <w:rPr>
        <w:rFonts w:ascii="Wingdings" w:hAnsi="Wingdings" w:hint="default"/>
      </w:rPr>
    </w:lvl>
    <w:lvl w:ilvl="3" w:tplc="7C149148" w:tentative="1">
      <w:start w:val="1"/>
      <w:numFmt w:val="bullet"/>
      <w:lvlText w:val=""/>
      <w:lvlJc w:val="left"/>
      <w:pPr>
        <w:ind w:left="2880" w:hanging="360"/>
      </w:pPr>
      <w:rPr>
        <w:rFonts w:ascii="Symbol" w:hAnsi="Symbol" w:hint="default"/>
      </w:rPr>
    </w:lvl>
    <w:lvl w:ilvl="4" w:tplc="1C1E0A44" w:tentative="1">
      <w:start w:val="1"/>
      <w:numFmt w:val="bullet"/>
      <w:lvlText w:val="o"/>
      <w:lvlJc w:val="left"/>
      <w:pPr>
        <w:ind w:left="3600" w:hanging="360"/>
      </w:pPr>
      <w:rPr>
        <w:rFonts w:ascii="Courier New" w:hAnsi="Courier New" w:cs="Courier New" w:hint="default"/>
      </w:rPr>
    </w:lvl>
    <w:lvl w:ilvl="5" w:tplc="33D83388" w:tentative="1">
      <w:start w:val="1"/>
      <w:numFmt w:val="bullet"/>
      <w:lvlText w:val=""/>
      <w:lvlJc w:val="left"/>
      <w:pPr>
        <w:ind w:left="4320" w:hanging="360"/>
      </w:pPr>
      <w:rPr>
        <w:rFonts w:ascii="Wingdings" w:hAnsi="Wingdings" w:hint="default"/>
      </w:rPr>
    </w:lvl>
    <w:lvl w:ilvl="6" w:tplc="7040DEE0" w:tentative="1">
      <w:start w:val="1"/>
      <w:numFmt w:val="bullet"/>
      <w:lvlText w:val=""/>
      <w:lvlJc w:val="left"/>
      <w:pPr>
        <w:ind w:left="5040" w:hanging="360"/>
      </w:pPr>
      <w:rPr>
        <w:rFonts w:ascii="Symbol" w:hAnsi="Symbol" w:hint="default"/>
      </w:rPr>
    </w:lvl>
    <w:lvl w:ilvl="7" w:tplc="E6AE3070" w:tentative="1">
      <w:start w:val="1"/>
      <w:numFmt w:val="bullet"/>
      <w:lvlText w:val="o"/>
      <w:lvlJc w:val="left"/>
      <w:pPr>
        <w:ind w:left="5760" w:hanging="360"/>
      </w:pPr>
      <w:rPr>
        <w:rFonts w:ascii="Courier New" w:hAnsi="Courier New" w:cs="Courier New" w:hint="default"/>
      </w:rPr>
    </w:lvl>
    <w:lvl w:ilvl="8" w:tplc="9670CE9C"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99746A0C">
      <w:start w:val="1"/>
      <w:numFmt w:val="decimal"/>
      <w:lvlText w:val="%1."/>
      <w:lvlJc w:val="left"/>
      <w:pPr>
        <w:ind w:left="720" w:hanging="360"/>
      </w:pPr>
    </w:lvl>
    <w:lvl w:ilvl="1" w:tplc="C30A0BF8" w:tentative="1">
      <w:start w:val="1"/>
      <w:numFmt w:val="lowerLetter"/>
      <w:lvlText w:val="%2."/>
      <w:lvlJc w:val="left"/>
      <w:pPr>
        <w:ind w:left="1440" w:hanging="360"/>
      </w:pPr>
    </w:lvl>
    <w:lvl w:ilvl="2" w:tplc="87B6C208" w:tentative="1">
      <w:start w:val="1"/>
      <w:numFmt w:val="lowerRoman"/>
      <w:lvlText w:val="%3."/>
      <w:lvlJc w:val="right"/>
      <w:pPr>
        <w:ind w:left="2160" w:hanging="180"/>
      </w:pPr>
    </w:lvl>
    <w:lvl w:ilvl="3" w:tplc="31E0DB1E" w:tentative="1">
      <w:start w:val="1"/>
      <w:numFmt w:val="decimal"/>
      <w:lvlText w:val="%4."/>
      <w:lvlJc w:val="left"/>
      <w:pPr>
        <w:ind w:left="2880" w:hanging="360"/>
      </w:pPr>
    </w:lvl>
    <w:lvl w:ilvl="4" w:tplc="BED0DCAE" w:tentative="1">
      <w:start w:val="1"/>
      <w:numFmt w:val="lowerLetter"/>
      <w:lvlText w:val="%5."/>
      <w:lvlJc w:val="left"/>
      <w:pPr>
        <w:ind w:left="3600" w:hanging="360"/>
      </w:pPr>
    </w:lvl>
    <w:lvl w:ilvl="5" w:tplc="AEDA977A" w:tentative="1">
      <w:start w:val="1"/>
      <w:numFmt w:val="lowerRoman"/>
      <w:lvlText w:val="%6."/>
      <w:lvlJc w:val="right"/>
      <w:pPr>
        <w:ind w:left="4320" w:hanging="180"/>
      </w:pPr>
    </w:lvl>
    <w:lvl w:ilvl="6" w:tplc="966C49C8" w:tentative="1">
      <w:start w:val="1"/>
      <w:numFmt w:val="decimal"/>
      <w:lvlText w:val="%7."/>
      <w:lvlJc w:val="left"/>
      <w:pPr>
        <w:ind w:left="5040" w:hanging="360"/>
      </w:pPr>
    </w:lvl>
    <w:lvl w:ilvl="7" w:tplc="F5DEE712" w:tentative="1">
      <w:start w:val="1"/>
      <w:numFmt w:val="lowerLetter"/>
      <w:lvlText w:val="%8."/>
      <w:lvlJc w:val="left"/>
      <w:pPr>
        <w:ind w:left="5760" w:hanging="360"/>
      </w:pPr>
    </w:lvl>
    <w:lvl w:ilvl="8" w:tplc="56265A0A"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57909672">
      <w:start w:val="1"/>
      <w:numFmt w:val="bullet"/>
      <w:lvlText w:val=""/>
      <w:lvlJc w:val="left"/>
      <w:pPr>
        <w:ind w:left="720" w:hanging="360"/>
      </w:pPr>
      <w:rPr>
        <w:rFonts w:ascii="Symbol" w:hAnsi="Symbol" w:hint="default"/>
      </w:rPr>
    </w:lvl>
    <w:lvl w:ilvl="1" w:tplc="FBEA0686" w:tentative="1">
      <w:start w:val="1"/>
      <w:numFmt w:val="bullet"/>
      <w:lvlText w:val="o"/>
      <w:lvlJc w:val="left"/>
      <w:pPr>
        <w:ind w:left="1440" w:hanging="360"/>
      </w:pPr>
      <w:rPr>
        <w:rFonts w:ascii="Courier New" w:hAnsi="Courier New" w:cs="Courier New" w:hint="default"/>
      </w:rPr>
    </w:lvl>
    <w:lvl w:ilvl="2" w:tplc="931E8EDC" w:tentative="1">
      <w:start w:val="1"/>
      <w:numFmt w:val="bullet"/>
      <w:lvlText w:val=""/>
      <w:lvlJc w:val="left"/>
      <w:pPr>
        <w:ind w:left="2160" w:hanging="360"/>
      </w:pPr>
      <w:rPr>
        <w:rFonts w:ascii="Wingdings" w:hAnsi="Wingdings" w:hint="default"/>
      </w:rPr>
    </w:lvl>
    <w:lvl w:ilvl="3" w:tplc="F9A01B46" w:tentative="1">
      <w:start w:val="1"/>
      <w:numFmt w:val="bullet"/>
      <w:lvlText w:val=""/>
      <w:lvlJc w:val="left"/>
      <w:pPr>
        <w:ind w:left="2880" w:hanging="360"/>
      </w:pPr>
      <w:rPr>
        <w:rFonts w:ascii="Symbol" w:hAnsi="Symbol" w:hint="default"/>
      </w:rPr>
    </w:lvl>
    <w:lvl w:ilvl="4" w:tplc="97E47CA0" w:tentative="1">
      <w:start w:val="1"/>
      <w:numFmt w:val="bullet"/>
      <w:lvlText w:val="o"/>
      <w:lvlJc w:val="left"/>
      <w:pPr>
        <w:ind w:left="3600" w:hanging="360"/>
      </w:pPr>
      <w:rPr>
        <w:rFonts w:ascii="Courier New" w:hAnsi="Courier New" w:cs="Courier New" w:hint="default"/>
      </w:rPr>
    </w:lvl>
    <w:lvl w:ilvl="5" w:tplc="9EE66446" w:tentative="1">
      <w:start w:val="1"/>
      <w:numFmt w:val="bullet"/>
      <w:lvlText w:val=""/>
      <w:lvlJc w:val="left"/>
      <w:pPr>
        <w:ind w:left="4320" w:hanging="360"/>
      </w:pPr>
      <w:rPr>
        <w:rFonts w:ascii="Wingdings" w:hAnsi="Wingdings" w:hint="default"/>
      </w:rPr>
    </w:lvl>
    <w:lvl w:ilvl="6" w:tplc="65C4ABBE" w:tentative="1">
      <w:start w:val="1"/>
      <w:numFmt w:val="bullet"/>
      <w:lvlText w:val=""/>
      <w:lvlJc w:val="left"/>
      <w:pPr>
        <w:ind w:left="5040" w:hanging="360"/>
      </w:pPr>
      <w:rPr>
        <w:rFonts w:ascii="Symbol" w:hAnsi="Symbol" w:hint="default"/>
      </w:rPr>
    </w:lvl>
    <w:lvl w:ilvl="7" w:tplc="1148729A" w:tentative="1">
      <w:start w:val="1"/>
      <w:numFmt w:val="bullet"/>
      <w:lvlText w:val="o"/>
      <w:lvlJc w:val="left"/>
      <w:pPr>
        <w:ind w:left="5760" w:hanging="360"/>
      </w:pPr>
      <w:rPr>
        <w:rFonts w:ascii="Courier New" w:hAnsi="Courier New" w:cs="Courier New" w:hint="default"/>
      </w:rPr>
    </w:lvl>
    <w:lvl w:ilvl="8" w:tplc="E5B03540"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1B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1F43"/>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2904"/>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91F"/>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0FEA"/>
    <w:rsid w:val="001B267C"/>
    <w:rsid w:val="001B2D99"/>
    <w:rsid w:val="001B3468"/>
    <w:rsid w:val="001B3CCF"/>
    <w:rsid w:val="001B3E0E"/>
    <w:rsid w:val="001B3EA6"/>
    <w:rsid w:val="001B44B6"/>
    <w:rsid w:val="001B4A43"/>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58B"/>
    <w:rsid w:val="00203EA9"/>
    <w:rsid w:val="00204EDC"/>
    <w:rsid w:val="00205E4B"/>
    <w:rsid w:val="00205F74"/>
    <w:rsid w:val="0020685B"/>
    <w:rsid w:val="00206ABC"/>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5DD"/>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96E50"/>
    <w:rsid w:val="002A0696"/>
    <w:rsid w:val="002A09FA"/>
    <w:rsid w:val="002A10C4"/>
    <w:rsid w:val="002A13FC"/>
    <w:rsid w:val="002A16AC"/>
    <w:rsid w:val="002A20E6"/>
    <w:rsid w:val="002A27B9"/>
    <w:rsid w:val="002A326D"/>
    <w:rsid w:val="002A3492"/>
    <w:rsid w:val="002A3A4B"/>
    <w:rsid w:val="002A5317"/>
    <w:rsid w:val="002B0042"/>
    <w:rsid w:val="002B1689"/>
    <w:rsid w:val="002B2292"/>
    <w:rsid w:val="002B2679"/>
    <w:rsid w:val="002B29AD"/>
    <w:rsid w:val="002B2DB9"/>
    <w:rsid w:val="002B4067"/>
    <w:rsid w:val="002B4220"/>
    <w:rsid w:val="002B4F83"/>
    <w:rsid w:val="002B59EE"/>
    <w:rsid w:val="002B68BA"/>
    <w:rsid w:val="002B6E0C"/>
    <w:rsid w:val="002B713F"/>
    <w:rsid w:val="002B75B4"/>
    <w:rsid w:val="002C0211"/>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3A31"/>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19C"/>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5D91"/>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4F38"/>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0C90"/>
    <w:rsid w:val="00611D17"/>
    <w:rsid w:val="00612A7A"/>
    <w:rsid w:val="00612C72"/>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27"/>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99C"/>
    <w:rsid w:val="006B1CD4"/>
    <w:rsid w:val="006B23DF"/>
    <w:rsid w:val="006B2594"/>
    <w:rsid w:val="006B3130"/>
    <w:rsid w:val="006B3652"/>
    <w:rsid w:val="006B3861"/>
    <w:rsid w:val="006B3CBE"/>
    <w:rsid w:val="006B3FC7"/>
    <w:rsid w:val="006B4684"/>
    <w:rsid w:val="006B51B1"/>
    <w:rsid w:val="006B57C0"/>
    <w:rsid w:val="006B5857"/>
    <w:rsid w:val="006B78C9"/>
    <w:rsid w:val="006C0EE1"/>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051"/>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1D50"/>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54D"/>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687D"/>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4D5"/>
    <w:rsid w:val="00850AF2"/>
    <w:rsid w:val="008510B0"/>
    <w:rsid w:val="008518B7"/>
    <w:rsid w:val="00852DE6"/>
    <w:rsid w:val="00853AE2"/>
    <w:rsid w:val="00853F67"/>
    <w:rsid w:val="008563AB"/>
    <w:rsid w:val="008569B7"/>
    <w:rsid w:val="00857905"/>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3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2988"/>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2E2"/>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5F87"/>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77EB3"/>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3D24"/>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6223"/>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92E"/>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39CC"/>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420"/>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677D"/>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04A0"/>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229"/>
    <w:rsid w:val="00BB35D8"/>
    <w:rsid w:val="00BB5DAD"/>
    <w:rsid w:val="00BB6135"/>
    <w:rsid w:val="00BB691B"/>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34D"/>
    <w:rsid w:val="00C039CA"/>
    <w:rsid w:val="00C04CB2"/>
    <w:rsid w:val="00C057FA"/>
    <w:rsid w:val="00C05D86"/>
    <w:rsid w:val="00C05DD9"/>
    <w:rsid w:val="00C05FFD"/>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37AB"/>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34BF"/>
    <w:rsid w:val="00C84B2A"/>
    <w:rsid w:val="00C84B7C"/>
    <w:rsid w:val="00C84C05"/>
    <w:rsid w:val="00C85435"/>
    <w:rsid w:val="00C8599A"/>
    <w:rsid w:val="00C859C3"/>
    <w:rsid w:val="00C85D79"/>
    <w:rsid w:val="00C85FBF"/>
    <w:rsid w:val="00C90E3C"/>
    <w:rsid w:val="00C9130E"/>
    <w:rsid w:val="00C91493"/>
    <w:rsid w:val="00C91BCD"/>
    <w:rsid w:val="00C91D56"/>
    <w:rsid w:val="00C92A7D"/>
    <w:rsid w:val="00C941C3"/>
    <w:rsid w:val="00C954B2"/>
    <w:rsid w:val="00C9581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C7C70"/>
    <w:rsid w:val="00CD0B2B"/>
    <w:rsid w:val="00CD0F95"/>
    <w:rsid w:val="00CD1335"/>
    <w:rsid w:val="00CD1876"/>
    <w:rsid w:val="00CD2694"/>
    <w:rsid w:val="00CD2AB5"/>
    <w:rsid w:val="00CD2D8E"/>
    <w:rsid w:val="00CD34E7"/>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09DD"/>
    <w:rsid w:val="00D02294"/>
    <w:rsid w:val="00D02B7C"/>
    <w:rsid w:val="00D02D75"/>
    <w:rsid w:val="00D04298"/>
    <w:rsid w:val="00D056D7"/>
    <w:rsid w:val="00D05DAE"/>
    <w:rsid w:val="00D05FDD"/>
    <w:rsid w:val="00D060FD"/>
    <w:rsid w:val="00D06519"/>
    <w:rsid w:val="00D0767F"/>
    <w:rsid w:val="00D07FC5"/>
    <w:rsid w:val="00D103DD"/>
    <w:rsid w:val="00D134D7"/>
    <w:rsid w:val="00D143EA"/>
    <w:rsid w:val="00D147B1"/>
    <w:rsid w:val="00D14D82"/>
    <w:rsid w:val="00D17FD7"/>
    <w:rsid w:val="00D20537"/>
    <w:rsid w:val="00D22767"/>
    <w:rsid w:val="00D22A2A"/>
    <w:rsid w:val="00D22B98"/>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92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5BA"/>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BE9"/>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076"/>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148"/>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2EC"/>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3297"/>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5F8CC1E4-6FAF-4B5B-BDF2-D8CEA5B9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14491F"/>
  </w:style>
  <w:style w:type="paragraph" w:styleId="TOCHeading">
    <w:name w:val="TOC Heading"/>
    <w:basedOn w:val="Heading1"/>
    <w:next w:val="Normal"/>
    <w:uiPriority w:val="39"/>
    <w:unhideWhenUsed/>
    <w:qFormat/>
    <w:rsid w:val="007B054D"/>
    <w:pPr>
      <w:keepLines/>
      <w:spacing w:before="240" w:line="259" w:lineRule="auto"/>
      <w:jc w:val="left"/>
      <w:outlineLvl w:val="9"/>
    </w:pPr>
    <w:rPr>
      <w:rFonts w:ascii="Aptos Display" w:hAnsi="Aptos Display"/>
      <w:b w:val="0"/>
      <w:color w:val="0F4761"/>
      <w:sz w:val="32"/>
      <w:szCs w:val="32"/>
      <w:lang w:val="en-US" w:eastAsia="en-US"/>
    </w:rPr>
  </w:style>
  <w:style w:type="paragraph" w:customStyle="1" w:styleId="StyleHeading2Arial12pt">
    <w:name w:val="Style Heading 2 + Arial 12 pt"/>
    <w:basedOn w:val="Heading2"/>
    <w:rsid w:val="00C0334D"/>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hyperlink" Target="https://www.doe.mass.edu/specialeducation/policy/dese/advisories/memo-sy2024-2025-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s://www.doe.mass.edu/psm/integrated/report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20</Pages>
  <Words>4968</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2025-26 Belmont Public Schools IMR Report</vt:lpstr>
    </vt:vector>
  </TitlesOfParts>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Belmont Public Schools IMR Report</dc:title>
  <dc:creator>DESE</dc:creator>
  <cp:lastModifiedBy>Zou, Dong (EOE)</cp:lastModifiedBy>
  <cp:revision>13</cp:revision>
  <cp:lastPrinted>2025-12-17T20:15:00Z</cp:lastPrinted>
  <dcterms:created xsi:type="dcterms:W3CDTF">2026-06-22T14:23:00Z</dcterms:created>
  <dcterms:modified xsi:type="dcterms:W3CDTF">2026-06-30T18:41:00Z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