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CD2A" w14:textId="4F827DE1" w:rsidR="00347D9A" w:rsidRPr="00041254" w:rsidRDefault="003225D0" w:rsidP="00041254">
      <w:pPr>
        <w:rPr>
          <w:rFonts w:ascii="Arial" w:hAnsi="Arial" w:cs="Arial"/>
          <w:sz w:val="22"/>
        </w:rPr>
      </w:pPr>
      <w:r>
        <w:rPr>
          <w:rFonts w:ascii="Arial" w:hAnsi="Arial" w:cs="Arial"/>
          <w:noProof/>
        </w:rPr>
        <w:drawing>
          <wp:inline distT="0" distB="0" distL="0" distR="0" wp14:anchorId="076951BC" wp14:editId="08B59C6C">
            <wp:extent cx="2451735" cy="169418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735" cy="1694180"/>
                    </a:xfrm>
                    <a:prstGeom prst="rect">
                      <a:avLst/>
                    </a:prstGeom>
                    <a:noFill/>
                    <a:ln>
                      <a:noFill/>
                    </a:ln>
                  </pic:spPr>
                </pic:pic>
              </a:graphicData>
            </a:graphic>
          </wp:inline>
        </w:drawing>
      </w:r>
    </w:p>
    <w:p w14:paraId="009F91F6" w14:textId="6C78AF46" w:rsidR="00347D9A" w:rsidRPr="00971D97" w:rsidRDefault="003B0FDC" w:rsidP="00347D9A">
      <w:pPr>
        <w:jc w:val="center"/>
        <w:rPr>
          <w:rFonts w:ascii="Arial" w:hAnsi="Arial" w:cs="Arial"/>
          <w:b/>
          <w:sz w:val="32"/>
          <w:szCs w:val="32"/>
        </w:rPr>
      </w:pPr>
      <w:bookmarkStart w:id="0" w:name="rptName"/>
      <w:r w:rsidRPr="00971D97">
        <w:rPr>
          <w:rFonts w:ascii="Arial" w:hAnsi="Arial" w:cs="Arial"/>
          <w:b/>
          <w:sz w:val="32"/>
          <w:szCs w:val="32"/>
        </w:rPr>
        <w:t>Acton-Boxborough</w:t>
      </w:r>
      <w:bookmarkEnd w:id="0"/>
      <w:r w:rsidR="00996FFF" w:rsidRPr="00971D97">
        <w:rPr>
          <w:rFonts w:ascii="Arial" w:hAnsi="Arial" w:cs="Arial"/>
          <w:b/>
          <w:sz w:val="32"/>
          <w:szCs w:val="32"/>
        </w:rPr>
        <w:t xml:space="preserve"> Regional School District</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3B0FDC"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041254" w:rsidRDefault="003B0FDC" w:rsidP="00347D9A">
      <w:pPr>
        <w:jc w:val="center"/>
        <w:rPr>
          <w:rFonts w:ascii="Arial" w:hAnsi="Arial" w:cs="Arial"/>
          <w:b/>
          <w:i/>
          <w:sz w:val="28"/>
          <w:szCs w:val="28"/>
        </w:rPr>
      </w:pPr>
      <w:r w:rsidRPr="00041254">
        <w:rPr>
          <w:rFonts w:ascii="Arial" w:hAnsi="Arial" w:cs="Arial"/>
          <w:b/>
          <w:sz w:val="28"/>
          <w:szCs w:val="28"/>
        </w:rPr>
        <w:t>Office of Public School Monitoring</w:t>
      </w:r>
    </w:p>
    <w:p w14:paraId="3ED854F0" w14:textId="77777777" w:rsidR="00347D9A" w:rsidRPr="00041254" w:rsidRDefault="00347D9A" w:rsidP="00347D9A">
      <w:pPr>
        <w:jc w:val="center"/>
        <w:rPr>
          <w:rFonts w:ascii="Arial" w:hAnsi="Arial" w:cs="Arial"/>
          <w:b/>
          <w:sz w:val="28"/>
          <w:szCs w:val="28"/>
        </w:rPr>
      </w:pPr>
    </w:p>
    <w:p w14:paraId="0C3F62BE" w14:textId="77777777" w:rsidR="00347D9A" w:rsidRPr="00041254" w:rsidRDefault="003B0FDC" w:rsidP="00347D9A">
      <w:pPr>
        <w:jc w:val="center"/>
        <w:rPr>
          <w:rFonts w:ascii="Arial" w:hAnsi="Arial" w:cs="Arial"/>
          <w:b/>
          <w:sz w:val="28"/>
          <w:szCs w:val="28"/>
        </w:rPr>
      </w:pPr>
      <w:r w:rsidRPr="00041254">
        <w:rPr>
          <w:rFonts w:ascii="Arial" w:hAnsi="Arial" w:cs="Arial"/>
          <w:b/>
          <w:sz w:val="28"/>
          <w:szCs w:val="28"/>
        </w:rPr>
        <w:t xml:space="preserve">For </w:t>
      </w:r>
      <w:bookmarkStart w:id="1" w:name="CrGroup1"/>
      <w:r w:rsidRPr="00041254">
        <w:rPr>
          <w:rFonts w:ascii="Arial" w:hAnsi="Arial" w:cs="Arial"/>
          <w:b/>
          <w:sz w:val="28"/>
          <w:szCs w:val="28"/>
        </w:rPr>
        <w:t>Group B</w:t>
      </w:r>
      <w:bookmarkEnd w:id="1"/>
      <w:r w:rsidRPr="00041254">
        <w:rPr>
          <w:rFonts w:ascii="Arial" w:hAnsi="Arial" w:cs="Arial"/>
          <w:b/>
          <w:sz w:val="28"/>
          <w:szCs w:val="28"/>
        </w:rPr>
        <w:t xml:space="preserve"> Universal Standards</w:t>
      </w:r>
    </w:p>
    <w:p w14:paraId="1CE32C5D" w14:textId="77777777" w:rsidR="00347D9A" w:rsidRPr="00041254" w:rsidRDefault="00347D9A" w:rsidP="00041254">
      <w:pPr>
        <w:rPr>
          <w:rFonts w:ascii="Arial" w:hAnsi="Arial" w:cs="Arial"/>
          <w:b/>
          <w:sz w:val="28"/>
          <w:szCs w:val="28"/>
        </w:rPr>
      </w:pPr>
    </w:p>
    <w:p w14:paraId="5229B1D8" w14:textId="68FDFCA6" w:rsidR="00347D9A" w:rsidRPr="00041254" w:rsidRDefault="003B0FDC" w:rsidP="00347D9A">
      <w:pPr>
        <w:jc w:val="center"/>
        <w:rPr>
          <w:rFonts w:ascii="Arial" w:hAnsi="Arial" w:cs="Arial"/>
          <w:b/>
          <w:sz w:val="28"/>
          <w:szCs w:val="28"/>
        </w:rPr>
      </w:pPr>
      <w:r w:rsidRPr="00041254">
        <w:rPr>
          <w:rFonts w:ascii="Arial" w:hAnsi="Arial" w:cs="Arial"/>
          <w:b/>
          <w:sz w:val="28"/>
          <w:szCs w:val="28"/>
        </w:rPr>
        <w:t xml:space="preserve">Date of Onsite Visit: </w:t>
      </w:r>
      <w:bookmarkStart w:id="2" w:name="onsiteVisitDate"/>
      <w:r w:rsidRPr="00041254">
        <w:rPr>
          <w:rFonts w:ascii="Arial" w:hAnsi="Arial" w:cs="Arial"/>
          <w:b/>
          <w:sz w:val="28"/>
          <w:szCs w:val="28"/>
        </w:rPr>
        <w:t>May 28, 2026</w:t>
      </w:r>
      <w:bookmarkEnd w:id="2"/>
    </w:p>
    <w:p w14:paraId="24987EF1" w14:textId="5C1024EF" w:rsidR="00347D9A" w:rsidRPr="00041254" w:rsidRDefault="003B0FDC" w:rsidP="00347D9A">
      <w:pPr>
        <w:jc w:val="center"/>
        <w:rPr>
          <w:rFonts w:ascii="Arial" w:hAnsi="Arial" w:cs="Arial"/>
          <w:b/>
          <w:sz w:val="28"/>
          <w:szCs w:val="28"/>
        </w:rPr>
      </w:pPr>
      <w:r w:rsidRPr="00041254">
        <w:rPr>
          <w:rFonts w:ascii="Arial" w:hAnsi="Arial" w:cs="Arial"/>
          <w:b/>
          <w:sz w:val="28"/>
          <w:szCs w:val="28"/>
        </w:rPr>
        <w:t xml:space="preserve">Date of Report: </w:t>
      </w:r>
      <w:r w:rsidR="00996FFF" w:rsidRPr="00041254">
        <w:rPr>
          <w:rFonts w:ascii="Arial" w:hAnsi="Arial" w:cs="Arial"/>
          <w:b/>
          <w:sz w:val="28"/>
          <w:szCs w:val="28"/>
        </w:rPr>
        <w:t>July 13, 2026</w:t>
      </w:r>
    </w:p>
    <w:p w14:paraId="4D7D40DA" w14:textId="2ACA1650" w:rsidR="00004513" w:rsidRPr="00041254" w:rsidRDefault="00004513" w:rsidP="00347D9A">
      <w:pPr>
        <w:jc w:val="center"/>
        <w:rPr>
          <w:rFonts w:ascii="Arial" w:hAnsi="Arial" w:cs="Arial"/>
          <w:b/>
          <w:sz w:val="28"/>
          <w:szCs w:val="28"/>
        </w:rPr>
      </w:pPr>
      <w:r w:rsidRPr="00041254">
        <w:rPr>
          <w:rFonts w:ascii="Arial" w:hAnsi="Arial" w:cs="Arial"/>
          <w:b/>
          <w:sz w:val="28"/>
          <w:szCs w:val="28"/>
        </w:rPr>
        <w:t xml:space="preserve">Corrective Action Plan Due: </w:t>
      </w:r>
      <w:r w:rsidR="00406A5C" w:rsidRPr="00041254">
        <w:rPr>
          <w:rFonts w:ascii="Arial" w:hAnsi="Arial" w:cs="Arial"/>
          <w:b/>
          <w:sz w:val="28"/>
          <w:szCs w:val="28"/>
        </w:rPr>
        <w:t>August 10, 2026</w:t>
      </w:r>
    </w:p>
    <w:p w14:paraId="094AA45E" w14:textId="77C7E6D7" w:rsidR="00347D9A" w:rsidRPr="00041254" w:rsidRDefault="00347D9A" w:rsidP="00347D9A">
      <w:pPr>
        <w:jc w:val="center"/>
        <w:rPr>
          <w:rFonts w:ascii="Arial" w:hAnsi="Arial" w:cs="Arial"/>
          <w:b/>
          <w:sz w:val="28"/>
          <w:szCs w:val="28"/>
        </w:rPr>
      </w:pPr>
    </w:p>
    <w:p w14:paraId="0F906233" w14:textId="77777777" w:rsidR="00347D9A" w:rsidRPr="00041254" w:rsidRDefault="00347D9A" w:rsidP="00347D9A">
      <w:pPr>
        <w:jc w:val="center"/>
        <w:rPr>
          <w:rFonts w:ascii="Arial" w:hAnsi="Arial" w:cs="Arial"/>
          <w:b/>
          <w:sz w:val="28"/>
          <w:szCs w:val="28"/>
        </w:rPr>
      </w:pPr>
    </w:p>
    <w:p w14:paraId="3113ECE9" w14:textId="77777777" w:rsidR="00347D9A" w:rsidRPr="00041254" w:rsidRDefault="003B0FDC" w:rsidP="00347D9A">
      <w:pPr>
        <w:jc w:val="center"/>
        <w:rPr>
          <w:rFonts w:ascii="Arial" w:hAnsi="Arial" w:cs="Arial"/>
          <w:b/>
          <w:sz w:val="28"/>
          <w:szCs w:val="28"/>
        </w:rPr>
      </w:pPr>
      <w:r w:rsidRPr="00041254">
        <w:rPr>
          <w:rFonts w:ascii="Arial" w:hAnsi="Arial" w:cs="Arial"/>
          <w:b/>
          <w:sz w:val="28"/>
          <w:szCs w:val="28"/>
        </w:rPr>
        <w:t>Department of Elementary and Secondary Education Onsite Team Members:</w:t>
      </w:r>
    </w:p>
    <w:p w14:paraId="4C50B714" w14:textId="77777777" w:rsidR="005E4C6A" w:rsidRPr="00041254" w:rsidRDefault="003B0FDC" w:rsidP="00347D9A">
      <w:pPr>
        <w:jc w:val="center"/>
        <w:rPr>
          <w:rFonts w:ascii="Arial" w:hAnsi="Arial" w:cs="Arial"/>
          <w:b/>
          <w:sz w:val="28"/>
          <w:szCs w:val="28"/>
        </w:rPr>
      </w:pPr>
      <w:bookmarkStart w:id="3" w:name="teamMembers"/>
      <w:r w:rsidRPr="00041254">
        <w:rPr>
          <w:rFonts w:ascii="Arial" w:hAnsi="Arial" w:cs="Arial"/>
          <w:b/>
          <w:sz w:val="28"/>
          <w:szCs w:val="28"/>
        </w:rPr>
        <w:t>Corey Steinman, Chairperson</w:t>
      </w:r>
    </w:p>
    <w:p w14:paraId="581E437A" w14:textId="692FE029" w:rsidR="005E4C6A" w:rsidRPr="00041254" w:rsidRDefault="003B0FDC" w:rsidP="00347D9A">
      <w:pPr>
        <w:jc w:val="center"/>
        <w:rPr>
          <w:rFonts w:ascii="Arial" w:hAnsi="Arial" w:cs="Arial"/>
          <w:b/>
          <w:sz w:val="28"/>
          <w:szCs w:val="28"/>
        </w:rPr>
      </w:pPr>
      <w:r w:rsidRPr="00041254">
        <w:rPr>
          <w:rFonts w:ascii="Arial" w:hAnsi="Arial" w:cs="Arial"/>
          <w:b/>
          <w:sz w:val="28"/>
          <w:szCs w:val="28"/>
        </w:rPr>
        <w:t xml:space="preserve">Amy </w:t>
      </w:r>
      <w:r w:rsidR="00004513" w:rsidRPr="00041254">
        <w:rPr>
          <w:rFonts w:ascii="Arial" w:hAnsi="Arial" w:cs="Arial"/>
          <w:b/>
          <w:sz w:val="28"/>
          <w:szCs w:val="28"/>
        </w:rPr>
        <w:t xml:space="preserve">B. </w:t>
      </w:r>
      <w:r w:rsidRPr="00041254">
        <w:rPr>
          <w:rFonts w:ascii="Arial" w:hAnsi="Arial" w:cs="Arial"/>
          <w:b/>
          <w:sz w:val="28"/>
          <w:szCs w:val="28"/>
        </w:rPr>
        <w:t>Krukonis</w:t>
      </w:r>
    </w:p>
    <w:p w14:paraId="64746AD4" w14:textId="77777777" w:rsidR="00347D9A" w:rsidRPr="00041254" w:rsidRDefault="003B0FDC" w:rsidP="00347D9A">
      <w:pPr>
        <w:jc w:val="center"/>
        <w:rPr>
          <w:rFonts w:ascii="Arial" w:hAnsi="Arial" w:cs="Arial"/>
          <w:b/>
          <w:sz w:val="28"/>
          <w:szCs w:val="28"/>
        </w:rPr>
      </w:pPr>
      <w:r w:rsidRPr="00041254">
        <w:rPr>
          <w:rFonts w:ascii="Arial" w:hAnsi="Arial" w:cs="Arial"/>
          <w:b/>
          <w:sz w:val="28"/>
          <w:szCs w:val="28"/>
        </w:rPr>
        <w:t>Jessica McCloskey</w:t>
      </w:r>
      <w:bookmarkEnd w:id="3"/>
    </w:p>
    <w:p w14:paraId="61332C18" w14:textId="77777777" w:rsidR="00347D9A" w:rsidRPr="00041254" w:rsidRDefault="00347D9A" w:rsidP="00347D9A">
      <w:pPr>
        <w:jc w:val="center"/>
        <w:rPr>
          <w:rFonts w:ascii="Arial" w:hAnsi="Arial" w:cs="Arial"/>
          <w:b/>
          <w:sz w:val="28"/>
          <w:szCs w:val="28"/>
        </w:rPr>
      </w:pPr>
    </w:p>
    <w:p w14:paraId="032F6FD6" w14:textId="77777777" w:rsidR="00347D9A" w:rsidRPr="00041254" w:rsidRDefault="00347D9A" w:rsidP="00347D9A">
      <w:pPr>
        <w:tabs>
          <w:tab w:val="left" w:pos="4125"/>
        </w:tabs>
        <w:rPr>
          <w:rFonts w:ascii="Arial" w:hAnsi="Arial" w:cs="Arial"/>
          <w:sz w:val="28"/>
          <w:szCs w:val="28"/>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4FAF371" w:rsidR="00347D9A" w:rsidRPr="00AF0528" w:rsidRDefault="003225D0"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5B252B8" wp14:editId="2C7F916E">
            <wp:extent cx="1032510" cy="104330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2510" cy="104330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3B0FDC"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27476474" w14:textId="77777777" w:rsidR="0025278C" w:rsidRDefault="003B0FDC" w:rsidP="00347D9A">
      <w:pPr>
        <w:tabs>
          <w:tab w:val="left" w:pos="4125"/>
        </w:tabs>
        <w:jc w:val="center"/>
        <w:rPr>
          <w:rFonts w:ascii="Arial" w:hAnsi="Arial" w:cs="Arial"/>
          <w:sz w:val="24"/>
          <w:szCs w:val="24"/>
        </w:rPr>
      </w:pPr>
      <w:r w:rsidRPr="00AF0528">
        <w:rPr>
          <w:rFonts w:ascii="Arial" w:hAnsi="Arial" w:cs="Arial"/>
          <w:sz w:val="24"/>
          <w:szCs w:val="24"/>
        </w:rPr>
        <w:t>Commissioner of Elementary and Secondary Education</w:t>
      </w:r>
    </w:p>
    <w:p w14:paraId="34A3A70E" w14:textId="77777777" w:rsidR="00004513" w:rsidRDefault="00004513" w:rsidP="00347D9A">
      <w:pPr>
        <w:tabs>
          <w:tab w:val="left" w:pos="4125"/>
        </w:tabs>
        <w:jc w:val="center"/>
        <w:rPr>
          <w:rFonts w:ascii="Arial" w:hAnsi="Arial" w:cs="Arial"/>
          <w:sz w:val="24"/>
          <w:szCs w:val="24"/>
        </w:rPr>
      </w:pPr>
    </w:p>
    <w:p w14:paraId="5D0862EE" w14:textId="74541EAF" w:rsidR="00004513" w:rsidRPr="00AF0528" w:rsidRDefault="00004513" w:rsidP="00347D9A">
      <w:pPr>
        <w:tabs>
          <w:tab w:val="left" w:pos="4125"/>
        </w:tabs>
        <w:jc w:val="center"/>
        <w:rPr>
          <w:rFonts w:ascii="Arial" w:hAnsi="Arial" w:cs="Arial"/>
          <w:sz w:val="24"/>
          <w:szCs w:val="24"/>
        </w:rPr>
        <w:sectPr w:rsidR="00004513" w:rsidRPr="00AF0528" w:rsidSect="0082336E">
          <w:footerReference w:type="even" r:id="rId10"/>
          <w:type w:val="continuous"/>
          <w:pgSz w:w="12240" w:h="15840" w:code="1"/>
          <w:pgMar w:top="1440" w:right="1440" w:bottom="1440" w:left="1440" w:header="720" w:footer="720" w:gutter="0"/>
          <w:cols w:space="720"/>
        </w:sectPr>
      </w:pP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8823C53" w:rsidR="00125011" w:rsidRDefault="003B0FDC" w:rsidP="00041254">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47AF5D88" w14:textId="77777777" w:rsidR="00041254" w:rsidRPr="00AF0528" w:rsidRDefault="00041254" w:rsidP="00041254">
      <w:pPr>
        <w:jc w:val="center"/>
        <w:rPr>
          <w:rFonts w:ascii="Arial" w:hAnsi="Arial" w:cs="Arial"/>
          <w:b/>
          <w:sz w:val="24"/>
          <w:szCs w:val="24"/>
        </w:rPr>
      </w:pPr>
    </w:p>
    <w:p w14:paraId="03FA4A8E" w14:textId="48F80C74" w:rsidR="00125011" w:rsidRPr="00AF0528" w:rsidRDefault="003B0FDC">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1B170EBE" w14:textId="77777777" w:rsidR="00996FFF" w:rsidRPr="00AF0528" w:rsidRDefault="00996FFF" w:rsidP="00996FFF">
      <w:pPr>
        <w:jc w:val="center"/>
        <w:rPr>
          <w:rFonts w:ascii="Arial" w:hAnsi="Arial" w:cs="Arial"/>
          <w:b/>
          <w:sz w:val="24"/>
          <w:szCs w:val="24"/>
        </w:rPr>
      </w:pPr>
      <w:r w:rsidRPr="00AF0528">
        <w:rPr>
          <w:rFonts w:ascii="Arial" w:hAnsi="Arial" w:cs="Arial"/>
          <w:b/>
          <w:sz w:val="24"/>
          <w:szCs w:val="24"/>
        </w:rPr>
        <w:t>Acton-Boxborough</w:t>
      </w:r>
      <w:r>
        <w:rPr>
          <w:rFonts w:ascii="Arial" w:hAnsi="Arial" w:cs="Arial"/>
          <w:b/>
          <w:sz w:val="24"/>
          <w:szCs w:val="24"/>
        </w:rPr>
        <w:t xml:space="preserve"> Regional School District</w:t>
      </w:r>
    </w:p>
    <w:p w14:paraId="4C887CBA" w14:textId="77777777" w:rsidR="00125011" w:rsidRPr="00AF0528" w:rsidRDefault="00125011" w:rsidP="00996FFF">
      <w:pPr>
        <w:rPr>
          <w:rFonts w:ascii="Arial" w:hAnsi="Arial" w:cs="Arial"/>
          <w:b/>
          <w:sz w:val="24"/>
          <w:szCs w:val="24"/>
        </w:rPr>
      </w:pPr>
    </w:p>
    <w:p w14:paraId="52FB0EBC" w14:textId="041DE935" w:rsidR="005E4C6A" w:rsidRDefault="00026CC0">
      <w:pPr>
        <w:pStyle w:val="TOC1"/>
        <w:rPr>
          <w:rFonts w:ascii="Aptos" w:hAnsi="Aptos"/>
          <w:sz w:val="22"/>
        </w:rPr>
      </w:pPr>
      <w:r>
        <w:rPr>
          <w:rFonts w:cs="Arial"/>
          <w:szCs w:val="24"/>
        </w:rPr>
        <w:t xml:space="preserve">INTEGRATED MONITORING REVIEW </w:t>
      </w:r>
      <w:r w:rsidR="003B0FDC" w:rsidRPr="00611D17">
        <w:rPr>
          <w:rFonts w:cs="Arial"/>
          <w:szCs w:val="24"/>
        </w:rPr>
        <w:fldChar w:fldCharType="begin"/>
      </w:r>
      <w:r w:rsidR="003B0FDC" w:rsidRPr="00611D17">
        <w:rPr>
          <w:rFonts w:cs="Arial"/>
          <w:szCs w:val="24"/>
        </w:rPr>
        <w:instrText xml:space="preserve"> TOC \f \h \z </w:instrText>
      </w:r>
      <w:r w:rsidR="003B0FDC" w:rsidRPr="00611D17">
        <w:rPr>
          <w:rFonts w:cs="Arial"/>
          <w:szCs w:val="24"/>
        </w:rPr>
        <w:fldChar w:fldCharType="separate"/>
      </w:r>
      <w:hyperlink w:anchor="_Toc256000000" w:history="1">
        <w:r w:rsidR="005E4C6A" w:rsidRPr="00AF0528">
          <w:rPr>
            <w:rStyle w:val="Hyperlink"/>
            <w:rFonts w:cs="Arial"/>
          </w:rPr>
          <w:t>REPORT INTRODUCTION</w:t>
        </w:r>
        <w:r w:rsidR="005E4C6A">
          <w:tab/>
        </w:r>
        <w:r w:rsidR="005E4C6A">
          <w:fldChar w:fldCharType="begin"/>
        </w:r>
        <w:r w:rsidR="005E4C6A">
          <w:instrText xml:space="preserve"> PAGEREF _Toc256000000 \h </w:instrText>
        </w:r>
        <w:r w:rsidR="005E4C6A">
          <w:fldChar w:fldCharType="separate"/>
        </w:r>
        <w:r w:rsidR="00AD02A4">
          <w:t>3</w:t>
        </w:r>
        <w:r w:rsidR="005E4C6A">
          <w:fldChar w:fldCharType="end"/>
        </w:r>
      </w:hyperlink>
    </w:p>
    <w:p w14:paraId="6A076A63" w14:textId="5BA411F7" w:rsidR="005E4C6A" w:rsidRDefault="009050A6">
      <w:pPr>
        <w:pStyle w:val="TOC1"/>
        <w:rPr>
          <w:rFonts w:ascii="Aptos" w:hAnsi="Aptos"/>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rsidR="00AD02A4">
          <w:t>7</w:t>
        </w:r>
        <w:r>
          <w:fldChar w:fldCharType="end"/>
        </w:r>
      </w:hyperlink>
    </w:p>
    <w:p w14:paraId="39893E9E" w14:textId="5F2F69D1" w:rsidR="005E4C6A" w:rsidRDefault="005E4C6A">
      <w:pPr>
        <w:pStyle w:val="TOC1"/>
        <w:rPr>
          <w:rFonts w:ascii="Aptos" w:hAnsi="Aptos"/>
          <w:sz w:val="22"/>
        </w:rPr>
      </w:pPr>
      <w:hyperlink w:anchor="_Toc256000002" w:history="1">
        <w:r w:rsidRPr="00AF0528">
          <w:rPr>
            <w:rStyle w:val="Hyperlink"/>
            <w:rFonts w:cs="Arial"/>
          </w:rPr>
          <w:t>DEFINITION</w:t>
        </w:r>
        <w:r w:rsidR="003225D0">
          <w:rPr>
            <w:rStyle w:val="Hyperlink"/>
            <w:rFonts w:cs="Arial"/>
          </w:rPr>
          <w:t xml:space="preserve"> OF COMPLIANCE RATINGS</w:t>
        </w:r>
        <w:r>
          <w:tab/>
        </w:r>
        <w:r>
          <w:fldChar w:fldCharType="begin"/>
        </w:r>
        <w:r>
          <w:instrText xml:space="preserve"> PAGEREF _Toc256000002 \h </w:instrText>
        </w:r>
        <w:r>
          <w:fldChar w:fldCharType="separate"/>
        </w:r>
        <w:r w:rsidR="00AD02A4">
          <w:t>9</w:t>
        </w:r>
        <w:r>
          <w:fldChar w:fldCharType="end"/>
        </w:r>
      </w:hyperlink>
    </w:p>
    <w:p w14:paraId="61340764" w14:textId="6D6BE5B1" w:rsidR="005E4C6A" w:rsidRDefault="00DF592A">
      <w:pPr>
        <w:pStyle w:val="TOC1"/>
        <w:rPr>
          <w:rFonts w:ascii="Aptos" w:hAnsi="Aptos"/>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rsidR="00AD02A4">
          <w:t>10</w:t>
        </w:r>
        <w:r>
          <w:fldChar w:fldCharType="end"/>
        </w:r>
      </w:hyperlink>
    </w:p>
    <w:p w14:paraId="0D87B74D" w14:textId="35D04711" w:rsidR="005E4C6A" w:rsidRDefault="005E4C6A">
      <w:pPr>
        <w:pStyle w:val="TOC1"/>
        <w:rPr>
          <w:rFonts w:ascii="Aptos" w:hAnsi="Aptos"/>
          <w:sz w:val="22"/>
        </w:rPr>
      </w:pPr>
      <w:hyperlink w:anchor="_Toc256000005" w:history="1">
        <w:r>
          <w:rPr>
            <w:rStyle w:val="Hyperlink"/>
          </w:rPr>
          <w:t>SPECIAL EDUCATION LEGAL STANDARDS, COMPLIANCE RATINGS AND FINDINGS</w:t>
        </w:r>
        <w:r>
          <w:tab/>
        </w:r>
        <w:r>
          <w:fldChar w:fldCharType="begin"/>
        </w:r>
        <w:r>
          <w:instrText xml:space="preserve"> PAGEREF _Toc256000005 \h </w:instrText>
        </w:r>
        <w:r>
          <w:fldChar w:fldCharType="separate"/>
        </w:r>
        <w:r w:rsidR="00AD02A4">
          <w:t>11</w:t>
        </w:r>
        <w:r>
          <w:fldChar w:fldCharType="end"/>
        </w:r>
      </w:hyperlink>
    </w:p>
    <w:p w14:paraId="2A8FB5FA" w14:textId="02DD9CD0" w:rsidR="005E4C6A" w:rsidRDefault="005E4C6A">
      <w:pPr>
        <w:pStyle w:val="TOC1"/>
        <w:rPr>
          <w:rFonts w:ascii="Aptos" w:hAnsi="Aptos"/>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AD02A4">
          <w:t>13</w:t>
        </w:r>
        <w:r>
          <w:fldChar w:fldCharType="end"/>
        </w:r>
      </w:hyperlink>
    </w:p>
    <w:p w14:paraId="664509B7" w14:textId="77777777" w:rsidR="00844E03" w:rsidRPr="00AF0528" w:rsidRDefault="003B0FDC"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0D835AEA" w:rsidR="00125011" w:rsidRDefault="003B0FDC" w:rsidP="00041254">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DDA8815" w14:textId="77777777" w:rsidR="00041254" w:rsidRPr="00AF0528" w:rsidRDefault="00041254" w:rsidP="00041254">
      <w:pPr>
        <w:jc w:val="center"/>
        <w:rPr>
          <w:rFonts w:ascii="Arial" w:hAnsi="Arial" w:cs="Arial"/>
          <w:b/>
          <w:sz w:val="24"/>
          <w:szCs w:val="24"/>
        </w:rPr>
      </w:pPr>
    </w:p>
    <w:p w14:paraId="36140D49" w14:textId="4B26282E" w:rsidR="00ED10B1" w:rsidRPr="00041254" w:rsidRDefault="003B0FDC" w:rsidP="00ED10B1">
      <w:pPr>
        <w:jc w:val="center"/>
        <w:rPr>
          <w:rFonts w:ascii="Arial" w:hAnsi="Arial" w:cs="Arial"/>
          <w:b/>
          <w:sz w:val="28"/>
          <w:szCs w:val="28"/>
        </w:rPr>
      </w:pPr>
      <w:r w:rsidRPr="00041254">
        <w:rPr>
          <w:rFonts w:ascii="Arial" w:hAnsi="Arial" w:cs="Arial"/>
          <w:b/>
          <w:sz w:val="28"/>
          <w:szCs w:val="28"/>
        </w:rPr>
        <w:t>O</w:t>
      </w:r>
      <w:r w:rsidR="00112E07" w:rsidRPr="00041254">
        <w:rPr>
          <w:rFonts w:ascii="Arial" w:hAnsi="Arial" w:cs="Arial"/>
          <w:b/>
          <w:sz w:val="28"/>
          <w:szCs w:val="28"/>
        </w:rPr>
        <w:t>ffice</w:t>
      </w:r>
      <w:r w:rsidRPr="00041254">
        <w:rPr>
          <w:rFonts w:ascii="Arial" w:hAnsi="Arial" w:cs="Arial"/>
          <w:b/>
          <w:sz w:val="28"/>
          <w:szCs w:val="28"/>
        </w:rPr>
        <w:t xml:space="preserve"> </w:t>
      </w:r>
      <w:r w:rsidR="00112E07" w:rsidRPr="00041254">
        <w:rPr>
          <w:rFonts w:ascii="Arial" w:hAnsi="Arial" w:cs="Arial"/>
          <w:b/>
          <w:sz w:val="28"/>
          <w:szCs w:val="28"/>
        </w:rPr>
        <w:t>of</w:t>
      </w:r>
      <w:r w:rsidRPr="00041254">
        <w:rPr>
          <w:rFonts w:ascii="Arial" w:hAnsi="Arial" w:cs="Arial"/>
          <w:b/>
          <w:sz w:val="28"/>
          <w:szCs w:val="28"/>
        </w:rPr>
        <w:t xml:space="preserve"> P</w:t>
      </w:r>
      <w:r w:rsidR="00112E07" w:rsidRPr="00041254">
        <w:rPr>
          <w:rFonts w:ascii="Arial" w:hAnsi="Arial" w:cs="Arial"/>
          <w:b/>
          <w:sz w:val="28"/>
          <w:szCs w:val="28"/>
        </w:rPr>
        <w:t>ublic</w:t>
      </w:r>
      <w:r w:rsidRPr="00041254">
        <w:rPr>
          <w:rFonts w:ascii="Arial" w:hAnsi="Arial" w:cs="Arial"/>
          <w:b/>
          <w:sz w:val="28"/>
          <w:szCs w:val="28"/>
        </w:rPr>
        <w:t xml:space="preserve"> S</w:t>
      </w:r>
      <w:r w:rsidR="00112E07" w:rsidRPr="00041254">
        <w:rPr>
          <w:rFonts w:ascii="Arial" w:hAnsi="Arial" w:cs="Arial"/>
          <w:b/>
          <w:sz w:val="28"/>
          <w:szCs w:val="28"/>
        </w:rPr>
        <w:t>chool</w:t>
      </w:r>
      <w:r w:rsidRPr="00041254">
        <w:rPr>
          <w:rFonts w:ascii="Arial" w:hAnsi="Arial" w:cs="Arial"/>
          <w:b/>
          <w:sz w:val="28"/>
          <w:szCs w:val="28"/>
        </w:rPr>
        <w:t xml:space="preserve"> M</w:t>
      </w:r>
      <w:r w:rsidR="00112E07" w:rsidRPr="00041254">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3B0FDC"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3B0FDC"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4"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4"/>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1E1201F" w:rsidR="003A25D7" w:rsidRPr="00AF0528" w:rsidRDefault="003B0FDC"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r w:rsidR="00B04CBF" w:rsidRPr="00B04CBF">
        <w:rPr>
          <w:rFonts w:ascii="Arial" w:hAnsi="Arial" w:cs="Arial"/>
          <w:sz w:val="24"/>
          <w:szCs w:val="24"/>
        </w:rPr>
        <w:t>Acton-Boxborough Regional School District</w:t>
      </w:r>
      <w:r w:rsidR="00B04CBF">
        <w:rPr>
          <w:rFonts w:ascii="Arial" w:hAnsi="Arial" w:cs="Arial"/>
          <w:sz w:val="24"/>
          <w:szCs w:val="24"/>
        </w:rPr>
        <w:t xml:space="preserve">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3B0FDC"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D8BCFA0" w:rsidR="00403015" w:rsidRPr="00AF0528" w:rsidRDefault="003225D0" w:rsidP="003A25D7">
      <w:pPr>
        <w:rPr>
          <w:rFonts w:ascii="Arial" w:hAnsi="Arial" w:cs="Arial"/>
          <w:sz w:val="24"/>
          <w:szCs w:val="24"/>
        </w:rPr>
      </w:pPr>
      <w:r>
        <w:rPr>
          <w:rFonts w:ascii="Arial" w:hAnsi="Arial" w:cs="Arial"/>
          <w:noProof/>
          <w:sz w:val="24"/>
          <w:szCs w:val="24"/>
        </w:rPr>
        <w:drawing>
          <wp:inline distT="0" distB="0" distL="0" distR="0" wp14:anchorId="35866277" wp14:editId="15AC497C">
            <wp:extent cx="4235450" cy="213169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169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3B0FDC"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3B0FDC"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3B0FDC"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3B0FDC"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3B0FDC"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3B0FDC"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3B0FDC"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3B0FDC"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3B0FDC"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3B0FDC"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3B0FDC"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3B0FDC"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3B0FDC"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3B0FDC"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3B0FDC"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3B0FDC"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3B0FDC"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3B0FDC"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3B0FDC"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3B0FDC"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3B0FDC"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3B0FDC"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3B0FDC"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3B0FDC"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3B0FDC"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3B0FDC"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3B0FDC"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lastRenderedPageBreak/>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3B0FDC"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3B0FDC"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3B0FDC"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3B0FDC"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3B0FDC"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3B0FDC"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3B0FDC"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3B0FDC" w:rsidP="00577F40">
      <w:pPr>
        <w:rPr>
          <w:rFonts w:ascii="Arial" w:hAnsi="Arial" w:cs="Arial"/>
          <w:b/>
          <w:bCs/>
          <w:sz w:val="24"/>
          <w:szCs w:val="24"/>
        </w:rPr>
      </w:pPr>
      <w:r w:rsidRPr="00AF0528">
        <w:rPr>
          <w:rFonts w:ascii="Arial" w:hAnsi="Arial" w:cs="Arial"/>
          <w:b/>
          <w:bCs/>
          <w:sz w:val="24"/>
          <w:szCs w:val="24"/>
        </w:rPr>
        <w:t>Pre-finding Corrections:</w:t>
      </w:r>
    </w:p>
    <w:p w14:paraId="36F2B9FD" w14:textId="206456CD" w:rsidR="00351A0C" w:rsidRPr="00AF0528" w:rsidRDefault="003B0FDC"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004513"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3B0FDC"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3B0FDC"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3B0FDC"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3B0FDC"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3B0FDC"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F8EBE31" w:rsidR="00764234" w:rsidRPr="00AF0528" w:rsidRDefault="003B0FDC"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3225D0" w:rsidRPr="003225D0">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3B0FDC"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496A1BC5" w14:textId="79B99C79" w:rsidR="00B04CBF" w:rsidRPr="00AF0528" w:rsidRDefault="003B0FDC" w:rsidP="00B04CBF">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B04CBF" w:rsidRPr="00AF0528">
        <w:rPr>
          <w:rFonts w:ascii="Arial" w:hAnsi="Arial" w:cs="Arial"/>
          <w:b/>
          <w:sz w:val="24"/>
          <w:szCs w:val="24"/>
        </w:rPr>
        <w:t>Acton-Boxborough</w:t>
      </w:r>
      <w:r w:rsidR="00B04CBF">
        <w:rPr>
          <w:rFonts w:ascii="Arial" w:hAnsi="Arial" w:cs="Arial"/>
          <w:b/>
          <w:sz w:val="24"/>
          <w:szCs w:val="24"/>
        </w:rPr>
        <w:t xml:space="preserve"> Regional School District</w:t>
      </w:r>
    </w:p>
    <w:p w14:paraId="62BDF9A2" w14:textId="06B824E5" w:rsidR="00764234" w:rsidRPr="00AF0528" w:rsidRDefault="00764234" w:rsidP="00485194">
      <w:pPr>
        <w:jc w:val="center"/>
        <w:rPr>
          <w:rFonts w:ascii="Arial" w:hAnsi="Arial" w:cs="Arial"/>
          <w:b/>
          <w:bCs/>
          <w:sz w:val="24"/>
          <w:szCs w:val="24"/>
        </w:rPr>
      </w:pPr>
    </w:p>
    <w:p w14:paraId="0DDC6560" w14:textId="55EEC10E" w:rsidR="005B4031" w:rsidRPr="00AF0528" w:rsidRDefault="003B0FDC"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6" w:name="rptName4"/>
      <w:r w:rsidR="00991A26" w:rsidRPr="00AF0528">
        <w:rPr>
          <w:rFonts w:ascii="Arial" w:hAnsi="Arial" w:cs="Arial"/>
          <w:sz w:val="24"/>
          <w:szCs w:val="24"/>
        </w:rPr>
        <w:t>Acton-Boxborough</w:t>
      </w:r>
      <w:bookmarkEnd w:id="6"/>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7" w:name="mondayDate"/>
      <w:r w:rsidR="00991A26" w:rsidRPr="00AF0528">
        <w:rPr>
          <w:rFonts w:ascii="Arial" w:hAnsi="Arial" w:cs="Arial"/>
          <w:sz w:val="24"/>
          <w:szCs w:val="24"/>
        </w:rPr>
        <w:t>May 25, 2026</w:t>
      </w:r>
      <w:bookmarkEnd w:id="7"/>
      <w:r w:rsidR="003225D0">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8" w:name="CrGroup2"/>
      <w:r w:rsidR="00224EEB" w:rsidRPr="00AF0528">
        <w:rPr>
          <w:rFonts w:ascii="Arial" w:hAnsi="Arial" w:cs="Arial"/>
          <w:sz w:val="24"/>
          <w:szCs w:val="24"/>
        </w:rPr>
        <w:t>Group B</w:t>
      </w:r>
      <w:bookmarkEnd w:id="8"/>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13F97D81" w:rsidR="00C23194" w:rsidRPr="00AF0528" w:rsidRDefault="003B0FDC" w:rsidP="00C23194">
      <w:pPr>
        <w:pStyle w:val="BodyText3"/>
        <w:jc w:val="left"/>
        <w:rPr>
          <w:rFonts w:ascii="Arial" w:hAnsi="Arial" w:cs="Arial"/>
          <w:sz w:val="24"/>
          <w:szCs w:val="24"/>
        </w:rPr>
      </w:pPr>
      <w:bookmarkStart w:id="9" w:name="CommendableBlock"/>
      <w:bookmarkEnd w:id="9"/>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4473FBE" w:rsidR="00895E29" w:rsidRPr="00AF0528" w:rsidRDefault="003B0FDC"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3B0FDC"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3B0FDC"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3B0FDC"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3B0FDC" w:rsidP="00BB1FFF">
      <w:pPr>
        <w:pStyle w:val="ListParagraph"/>
        <w:numPr>
          <w:ilvl w:val="0"/>
          <w:numId w:val="68"/>
        </w:numPr>
        <w:rPr>
          <w:rFonts w:ascii="Arial" w:hAnsi="Arial" w:cs="Arial"/>
        </w:rPr>
      </w:pPr>
      <w:bookmarkStart w:id="10"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0"/>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3B0FDC"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40E0D32C" w:rsidR="00DF5651" w:rsidRPr="00AF0528" w:rsidRDefault="003B0FDC" w:rsidP="00BB1FFF">
      <w:pPr>
        <w:pStyle w:val="ListParagraph"/>
        <w:numPr>
          <w:ilvl w:val="0"/>
          <w:numId w:val="69"/>
        </w:numPr>
        <w:rPr>
          <w:rFonts w:ascii="Arial" w:hAnsi="Arial" w:cs="Arial"/>
        </w:rPr>
      </w:pPr>
      <w:r w:rsidRPr="00AF0528">
        <w:rPr>
          <w:rFonts w:ascii="Arial" w:hAnsi="Arial" w:cs="Arial"/>
        </w:rPr>
        <w:t>Interviews of administrative</w:t>
      </w:r>
      <w:r w:rsidR="00A0082E">
        <w:rPr>
          <w:rFonts w:ascii="Arial" w:hAnsi="Arial" w:cs="Arial"/>
        </w:rPr>
        <w:t xml:space="preserve"> </w:t>
      </w:r>
      <w:r w:rsidR="00AD02A4">
        <w:rPr>
          <w:rFonts w:ascii="Arial" w:hAnsi="Arial" w:cs="Arial"/>
        </w:rPr>
        <w:t xml:space="preserve">and instructional </w:t>
      </w:r>
      <w:r w:rsidRPr="00AF0528">
        <w:rPr>
          <w:rFonts w:ascii="Arial" w:hAnsi="Arial" w:cs="Arial"/>
        </w:rPr>
        <w:t>staff consistent with those criteria selected for onsite verification.</w:t>
      </w:r>
    </w:p>
    <w:p w14:paraId="533C55D3" w14:textId="562C8C4B" w:rsidR="00DF5651" w:rsidRPr="00AF0528" w:rsidRDefault="003B0FDC"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w:t>
      </w:r>
      <w:r w:rsidR="00A0082E">
        <w:rPr>
          <w:rFonts w:ascii="Arial" w:hAnsi="Arial" w:cs="Arial"/>
        </w:rPr>
        <w:t>.</w:t>
      </w:r>
    </w:p>
    <w:p w14:paraId="4CB56016" w14:textId="77777777" w:rsidR="00931F8F" w:rsidRDefault="003B0FDC"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3B0FDC"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781846A" w:rsidR="00931F8F" w:rsidRPr="00AF0528" w:rsidRDefault="003B0FDC"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3B0FDC"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A3E733" w14:textId="77777777" w:rsidR="008120F2" w:rsidRDefault="008120F2" w:rsidP="00883E2F">
      <w:pPr>
        <w:rPr>
          <w:rFonts w:ascii="Arial" w:hAnsi="Arial" w:cs="Arial"/>
          <w:sz w:val="24"/>
          <w:szCs w:val="24"/>
        </w:rPr>
      </w:pPr>
      <w:bookmarkStart w:id="11" w:name="blockFinalOther"/>
    </w:p>
    <w:p w14:paraId="5D8D778E" w14:textId="77777777" w:rsidR="008120F2" w:rsidRDefault="008120F2" w:rsidP="00883E2F">
      <w:pPr>
        <w:rPr>
          <w:rFonts w:ascii="Arial" w:hAnsi="Arial" w:cs="Arial"/>
          <w:sz w:val="24"/>
          <w:szCs w:val="24"/>
        </w:rPr>
      </w:pPr>
    </w:p>
    <w:p w14:paraId="34C9B99C" w14:textId="77777777" w:rsidR="008120F2" w:rsidRDefault="008120F2" w:rsidP="00883E2F">
      <w:pPr>
        <w:rPr>
          <w:rFonts w:ascii="Arial" w:hAnsi="Arial" w:cs="Arial"/>
          <w:sz w:val="24"/>
          <w:szCs w:val="24"/>
        </w:rPr>
      </w:pPr>
    </w:p>
    <w:p w14:paraId="3A8FD7CB" w14:textId="77777777" w:rsidR="008120F2" w:rsidRDefault="008120F2" w:rsidP="00883E2F">
      <w:pPr>
        <w:rPr>
          <w:rFonts w:ascii="Arial" w:hAnsi="Arial" w:cs="Arial"/>
          <w:sz w:val="24"/>
          <w:szCs w:val="24"/>
        </w:rPr>
      </w:pPr>
    </w:p>
    <w:p w14:paraId="7C84C37F" w14:textId="77777777" w:rsidR="008120F2" w:rsidRDefault="008120F2" w:rsidP="00883E2F">
      <w:pPr>
        <w:rPr>
          <w:rFonts w:ascii="Arial" w:hAnsi="Arial" w:cs="Arial"/>
          <w:sz w:val="24"/>
          <w:szCs w:val="24"/>
        </w:rPr>
      </w:pPr>
    </w:p>
    <w:p w14:paraId="4F74BFD4" w14:textId="3B56659B" w:rsidR="00FD39EA" w:rsidRDefault="003B0FDC" w:rsidP="00883E2F">
      <w:pPr>
        <w:rPr>
          <w:rFonts w:ascii="Arial" w:hAnsi="Arial" w:cs="Arial"/>
          <w:b/>
          <w:sz w:val="24"/>
          <w:szCs w:val="24"/>
        </w:rPr>
      </w:pPr>
      <w:r>
        <w:rPr>
          <w:rFonts w:ascii="Arial" w:hAnsi="Arial" w:cs="Arial"/>
          <w:sz w:val="24"/>
          <w:szCs w:val="24"/>
        </w:rPr>
        <w:lastRenderedPageBreak/>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1"/>
    </w:p>
    <w:p w14:paraId="5C45F109" w14:textId="6B0E3E7D" w:rsidR="00FD39EA" w:rsidRPr="00FD39EA" w:rsidRDefault="00FD39EA" w:rsidP="00883E2F">
      <w:pPr>
        <w:rPr>
          <w:rFonts w:ascii="Arial" w:hAnsi="Arial" w:cs="Arial"/>
          <w:sz w:val="24"/>
          <w:szCs w:val="24"/>
        </w:rPr>
      </w:pPr>
      <w:bookmarkStart w:id="12" w:name="blockFinalAllImplemented"/>
      <w:bookmarkEnd w:id="12"/>
    </w:p>
    <w:p w14:paraId="3D1931BC" w14:textId="77777777" w:rsidR="009B3C22" w:rsidRDefault="009B3C22" w:rsidP="00883E2F">
      <w:pPr>
        <w:rPr>
          <w:rFonts w:ascii="Arial" w:hAnsi="Arial" w:cs="Arial"/>
          <w:b/>
          <w:sz w:val="24"/>
          <w:szCs w:val="24"/>
        </w:rPr>
      </w:pPr>
    </w:p>
    <w:p w14:paraId="2334E24A" w14:textId="0C4CD753" w:rsidR="008120F2" w:rsidRPr="005E7A13" w:rsidRDefault="008120F2" w:rsidP="008120F2">
      <w:pPr>
        <w:pStyle w:val="StyleHeading2Arial12pt"/>
      </w:pPr>
      <w:bookmarkStart w:id="13" w:name="_Toc202356214"/>
      <w:r w:rsidRPr="005E7A13">
        <w:t>Definition of Compliance R</w:t>
      </w:r>
      <w:bookmarkEnd w:id="13"/>
      <w:r w:rsidRPr="005E7A13">
        <w:t>atings</w:t>
      </w:r>
    </w:p>
    <w:p w14:paraId="3ED9ECFA" w14:textId="77777777" w:rsidR="008120F2" w:rsidRPr="005E7A13" w:rsidRDefault="008120F2" w:rsidP="008120F2">
      <w:pPr>
        <w:rPr>
          <w:rFonts w:ascii="Arial" w:hAnsi="Arial" w:cs="Arial"/>
          <w:sz w:val="24"/>
          <w:szCs w:val="24"/>
          <w:lang w:val="x-none" w:eastAsia="x-none"/>
        </w:rPr>
      </w:pPr>
    </w:p>
    <w:p w14:paraId="49650039" w14:textId="77777777" w:rsidR="008120F2" w:rsidRDefault="008120F2" w:rsidP="008120F2">
      <w:pPr>
        <w:rPr>
          <w:rFonts w:ascii="Arial" w:hAnsi="Arial" w:cs="Arial"/>
          <w:b/>
          <w:sz w:val="24"/>
          <w:szCs w:val="24"/>
        </w:rPr>
      </w:pPr>
    </w:p>
    <w:p w14:paraId="42C65689" w14:textId="77777777" w:rsidR="008120F2" w:rsidRPr="005E7A13" w:rsidRDefault="008120F2" w:rsidP="008120F2">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DF298B7" w14:textId="77777777" w:rsidR="008120F2" w:rsidRPr="005E7A13" w:rsidRDefault="008120F2" w:rsidP="008120F2">
      <w:pPr>
        <w:rPr>
          <w:rFonts w:ascii="Arial" w:hAnsi="Arial" w:cs="Arial"/>
          <w:bCs/>
          <w:sz w:val="24"/>
          <w:szCs w:val="24"/>
        </w:rPr>
      </w:pPr>
    </w:p>
    <w:p w14:paraId="6ED9813D" w14:textId="77777777" w:rsidR="008120F2" w:rsidRPr="005E7A13" w:rsidRDefault="008120F2" w:rsidP="008120F2">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93FFC6B" w14:textId="77777777" w:rsidR="008120F2" w:rsidRPr="005E7A13" w:rsidRDefault="008120F2" w:rsidP="008120F2">
      <w:pPr>
        <w:rPr>
          <w:rFonts w:ascii="Arial" w:hAnsi="Arial" w:cs="Arial"/>
          <w:bCs/>
          <w:sz w:val="24"/>
          <w:szCs w:val="24"/>
        </w:rPr>
      </w:pPr>
    </w:p>
    <w:p w14:paraId="16C36712" w14:textId="77777777" w:rsidR="008120F2" w:rsidRPr="005E7A13" w:rsidRDefault="008120F2" w:rsidP="008120F2">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155DAFB" w14:textId="77777777" w:rsidR="008120F2" w:rsidRPr="005E7A13" w:rsidRDefault="008120F2" w:rsidP="008120F2">
      <w:pPr>
        <w:rPr>
          <w:rFonts w:ascii="Arial" w:hAnsi="Arial" w:cs="Arial"/>
          <w:bCs/>
          <w:sz w:val="24"/>
          <w:szCs w:val="24"/>
        </w:rPr>
      </w:pPr>
    </w:p>
    <w:p w14:paraId="35BEA6ED" w14:textId="77777777" w:rsidR="008120F2" w:rsidRPr="005E7A13" w:rsidRDefault="008120F2" w:rsidP="008120F2">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E16A078" w14:textId="77777777" w:rsidR="008120F2" w:rsidRPr="005E7A13" w:rsidRDefault="008120F2" w:rsidP="008120F2">
      <w:pPr>
        <w:rPr>
          <w:rFonts w:ascii="Arial" w:hAnsi="Arial" w:cs="Arial"/>
          <w:bCs/>
          <w:sz w:val="24"/>
          <w:szCs w:val="24"/>
        </w:rPr>
      </w:pPr>
    </w:p>
    <w:p w14:paraId="75171BA5" w14:textId="77777777" w:rsidR="008120F2" w:rsidRPr="005E7A13" w:rsidRDefault="008120F2" w:rsidP="008120F2">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28C731E" w14:textId="77777777" w:rsidR="008120F2" w:rsidRPr="005E7A13" w:rsidRDefault="008120F2" w:rsidP="008120F2">
      <w:pPr>
        <w:rPr>
          <w:rFonts w:ascii="Arial" w:hAnsi="Arial" w:cs="Arial"/>
          <w:bCs/>
          <w:sz w:val="24"/>
          <w:szCs w:val="24"/>
        </w:rPr>
      </w:pPr>
    </w:p>
    <w:p w14:paraId="31290836" w14:textId="77777777" w:rsidR="008120F2" w:rsidRDefault="008120F2" w:rsidP="008120F2">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0E2CCFF2" w14:textId="77777777" w:rsidR="008120F2" w:rsidRDefault="008120F2" w:rsidP="008120F2">
      <w:pPr>
        <w:rPr>
          <w:rFonts w:ascii="Arial" w:hAnsi="Arial" w:cs="Arial"/>
          <w:bCs/>
          <w:sz w:val="24"/>
          <w:szCs w:val="24"/>
        </w:rPr>
      </w:pPr>
    </w:p>
    <w:p w14:paraId="68321F99" w14:textId="77777777" w:rsidR="008120F2" w:rsidRDefault="008120F2" w:rsidP="008120F2">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7B218CA" w14:textId="77777777" w:rsidR="008120F2" w:rsidRDefault="008120F2" w:rsidP="008120F2">
      <w:pPr>
        <w:rPr>
          <w:rFonts w:ascii="Arial" w:hAnsi="Arial" w:cs="Arial"/>
          <w:bCs/>
          <w:sz w:val="24"/>
          <w:szCs w:val="24"/>
        </w:rPr>
      </w:pPr>
    </w:p>
    <w:p w14:paraId="156E43EB" w14:textId="47B3FE7C" w:rsidR="008120F2" w:rsidRPr="00301553" w:rsidRDefault="008120F2" w:rsidP="008120F2">
      <w:pPr>
        <w:rPr>
          <w:rFonts w:ascii="Arial" w:hAnsi="Arial" w:cs="Arial"/>
          <w:bCs/>
          <w:sz w:val="24"/>
          <w:szCs w:val="24"/>
        </w:rPr>
      </w:pPr>
      <w:r>
        <w:rPr>
          <w:rFonts w:ascii="Arial" w:hAnsi="Arial" w:cs="Arial"/>
          <w:bCs/>
          <w:sz w:val="24"/>
          <w:szCs w:val="24"/>
        </w:rPr>
        <w:br w:type="page"/>
      </w:r>
    </w:p>
    <w:p w14:paraId="49DD13DF" w14:textId="40E2B86B" w:rsidR="00125011" w:rsidRPr="008120F2" w:rsidRDefault="00A64544" w:rsidP="008120F2">
      <w:pPr>
        <w:jc w:val="center"/>
        <w:rPr>
          <w:rFonts w:ascii="Arial" w:hAnsi="Arial" w:cs="Arial"/>
          <w:b/>
          <w:bCs/>
          <w:sz w:val="24"/>
          <w:szCs w:val="24"/>
        </w:rPr>
      </w:pPr>
      <w:r w:rsidRPr="008120F2">
        <w:rPr>
          <w:rFonts w:ascii="Arial" w:hAnsi="Arial" w:cs="Arial"/>
          <w:b/>
          <w:bCs/>
          <w:sz w:val="24"/>
          <w:szCs w:val="24"/>
        </w:rPr>
        <w:t>Acton-Boxborough Regional School District</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3B0FDC"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4" w:name="_Toc256000003"/>
      <w:r w:rsidR="00DF592A" w:rsidRPr="00AF0528">
        <w:instrText>" SUMMARY OF COMPLIANCE CRITERIA RATINGS "</w:instrText>
      </w:r>
      <w:bookmarkEnd w:id="14"/>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551"/>
        <w:gridCol w:w="2880"/>
        <w:gridCol w:w="3270"/>
      </w:tblGrid>
      <w:tr w:rsidR="005E4C6A" w14:paraId="04D82257" w14:textId="77777777" w:rsidTr="0090204A">
        <w:trPr>
          <w:jc w:val="center"/>
        </w:trPr>
        <w:tc>
          <w:tcPr>
            <w:tcW w:w="2551" w:type="dxa"/>
          </w:tcPr>
          <w:p w14:paraId="3F0AAF33" w14:textId="77777777" w:rsidR="00581B38" w:rsidRDefault="00581B38" w:rsidP="003577F4">
            <w:pPr>
              <w:jc w:val="center"/>
              <w:rPr>
                <w:rFonts w:ascii="Arial" w:hAnsi="Arial" w:cs="Arial"/>
                <w:b/>
                <w:bCs/>
                <w:sz w:val="24"/>
                <w:szCs w:val="24"/>
              </w:rPr>
            </w:pPr>
          </w:p>
          <w:p w14:paraId="1631E237" w14:textId="77777777" w:rsidR="003225D0" w:rsidRDefault="003B0FDC"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01033F2" w:rsidR="00923650" w:rsidRPr="00AF0528" w:rsidRDefault="003B0FDC" w:rsidP="003225D0">
            <w:pPr>
              <w:jc w:val="center"/>
              <w:rPr>
                <w:rFonts w:ascii="Arial" w:hAnsi="Arial" w:cs="Arial"/>
                <w:b/>
                <w:bCs/>
                <w:sz w:val="24"/>
                <w:szCs w:val="24"/>
              </w:rPr>
            </w:pPr>
            <w:r>
              <w:rPr>
                <w:rFonts w:ascii="Arial" w:hAnsi="Arial" w:cs="Arial"/>
                <w:b/>
                <w:bCs/>
                <w:sz w:val="24"/>
                <w:szCs w:val="24"/>
              </w:rPr>
              <w:t>Criteria</w:t>
            </w:r>
            <w:r w:rsidR="003225D0">
              <w:rPr>
                <w:rFonts w:ascii="Arial" w:hAnsi="Arial" w:cs="Arial"/>
                <w:b/>
                <w:bCs/>
                <w:sz w:val="24"/>
                <w:szCs w:val="24"/>
              </w:rPr>
              <w:t xml:space="preserve"> </w:t>
            </w:r>
            <w:r>
              <w:rPr>
                <w:rFonts w:ascii="Arial" w:hAnsi="Arial" w:cs="Arial"/>
                <w:b/>
                <w:bCs/>
                <w:sz w:val="24"/>
                <w:szCs w:val="24"/>
              </w:rPr>
              <w:t>Rating</w:t>
            </w:r>
          </w:p>
        </w:tc>
        <w:tc>
          <w:tcPr>
            <w:tcW w:w="2880" w:type="dxa"/>
          </w:tcPr>
          <w:p w14:paraId="676894ED" w14:textId="77777777" w:rsidR="00581B38" w:rsidRPr="00AF0528" w:rsidRDefault="00581B38" w:rsidP="003577F4">
            <w:pPr>
              <w:jc w:val="center"/>
              <w:rPr>
                <w:rFonts w:ascii="Arial" w:hAnsi="Arial" w:cs="Arial"/>
                <w:b/>
                <w:bCs/>
                <w:sz w:val="24"/>
                <w:szCs w:val="24"/>
              </w:rPr>
            </w:pPr>
          </w:p>
          <w:p w14:paraId="22F58A6E" w14:textId="77777777" w:rsidR="003225D0" w:rsidRDefault="003B0FD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3E63E6C" w:rsidR="00581B38" w:rsidRPr="00AF0528" w:rsidRDefault="003B0FDC" w:rsidP="003577F4">
            <w:pPr>
              <w:jc w:val="center"/>
              <w:rPr>
                <w:rFonts w:ascii="Arial" w:hAnsi="Arial" w:cs="Arial"/>
                <w:b/>
                <w:bCs/>
                <w:sz w:val="24"/>
                <w:szCs w:val="24"/>
              </w:rPr>
            </w:pPr>
            <w:r w:rsidRPr="00AF0528">
              <w:rPr>
                <w:rFonts w:ascii="Arial" w:hAnsi="Arial" w:cs="Arial"/>
                <w:b/>
                <w:bCs/>
                <w:sz w:val="24"/>
                <w:szCs w:val="24"/>
              </w:rPr>
              <w:t>Special Education</w:t>
            </w:r>
          </w:p>
        </w:tc>
        <w:tc>
          <w:tcPr>
            <w:tcW w:w="3270" w:type="dxa"/>
          </w:tcPr>
          <w:p w14:paraId="7C7D9F85" w14:textId="77777777" w:rsidR="00581B38" w:rsidRPr="00AF0528" w:rsidRDefault="00581B38" w:rsidP="003577F4">
            <w:pPr>
              <w:jc w:val="center"/>
              <w:rPr>
                <w:rFonts w:ascii="Arial" w:hAnsi="Arial" w:cs="Arial"/>
                <w:b/>
                <w:bCs/>
                <w:sz w:val="24"/>
                <w:szCs w:val="24"/>
              </w:rPr>
            </w:pPr>
          </w:p>
          <w:p w14:paraId="216BC5DE" w14:textId="77777777" w:rsidR="00581B38" w:rsidRDefault="003B0FDC"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3225D0" w:rsidRPr="00AF0528" w:rsidRDefault="003225D0" w:rsidP="003577F4">
            <w:pPr>
              <w:jc w:val="center"/>
              <w:rPr>
                <w:rFonts w:ascii="Arial" w:hAnsi="Arial" w:cs="Arial"/>
                <w:b/>
                <w:bCs/>
                <w:sz w:val="24"/>
                <w:szCs w:val="24"/>
              </w:rPr>
            </w:pPr>
          </w:p>
        </w:tc>
      </w:tr>
      <w:tr w:rsidR="005E4C6A" w:rsidRPr="00A24236" w14:paraId="1FB2E4C3" w14:textId="77777777" w:rsidTr="0090204A">
        <w:trPr>
          <w:jc w:val="center"/>
        </w:trPr>
        <w:tc>
          <w:tcPr>
            <w:tcW w:w="2551" w:type="dxa"/>
          </w:tcPr>
          <w:p w14:paraId="72AA0A6A" w14:textId="77777777" w:rsidR="00581B38" w:rsidRPr="00AF0528" w:rsidRDefault="003B0FDC" w:rsidP="003577F4">
            <w:pPr>
              <w:ind w:right="-720"/>
              <w:jc w:val="both"/>
              <w:rPr>
                <w:rFonts w:ascii="Arial" w:hAnsi="Arial" w:cs="Arial"/>
                <w:sz w:val="24"/>
                <w:szCs w:val="24"/>
              </w:rPr>
            </w:pPr>
            <w:r w:rsidRPr="00AF0528">
              <w:rPr>
                <w:rFonts w:ascii="Arial" w:hAnsi="Arial" w:cs="Arial"/>
                <w:b/>
                <w:sz w:val="24"/>
                <w:szCs w:val="24"/>
              </w:rPr>
              <w:t>IMPLEMENTED</w:t>
            </w:r>
          </w:p>
        </w:tc>
        <w:tc>
          <w:tcPr>
            <w:tcW w:w="2880" w:type="dxa"/>
          </w:tcPr>
          <w:p w14:paraId="005E8829" w14:textId="1E716151" w:rsidR="00581B38" w:rsidRPr="00A24236" w:rsidRDefault="003B0FDC" w:rsidP="008B05A8">
            <w:pPr>
              <w:rPr>
                <w:rFonts w:ascii="Arial" w:hAnsi="Arial" w:cs="Arial"/>
                <w:sz w:val="24"/>
                <w:szCs w:val="24"/>
                <w:lang w:val="pt-BR"/>
              </w:rPr>
            </w:pPr>
            <w:bookmarkStart w:id="15" w:name="seImplCnt"/>
            <w:r w:rsidRPr="00A24236">
              <w:rPr>
                <w:rFonts w:ascii="Arial" w:hAnsi="Arial" w:cs="Arial"/>
                <w:sz w:val="24"/>
                <w:szCs w:val="24"/>
                <w:lang w:val="pt-BR"/>
              </w:rPr>
              <w:t>SE 15, SE 32, SE 35, SE 36, SE 50, SE 52, SE 52A, SE 54, SE 55, SE 56</w:t>
            </w:r>
            <w:bookmarkEnd w:id="15"/>
          </w:p>
        </w:tc>
        <w:tc>
          <w:tcPr>
            <w:tcW w:w="3270" w:type="dxa"/>
          </w:tcPr>
          <w:p w14:paraId="71B6A819" w14:textId="77777777" w:rsidR="003225D0" w:rsidRDefault="003B0FDC" w:rsidP="008B299C">
            <w:pPr>
              <w:rPr>
                <w:rFonts w:ascii="Arial" w:hAnsi="Arial" w:cs="Arial"/>
                <w:sz w:val="24"/>
                <w:szCs w:val="24"/>
                <w:lang w:val="pt-BR"/>
              </w:rPr>
            </w:pPr>
            <w:bookmarkStart w:id="16" w:name="crImplCnt"/>
            <w:r w:rsidRPr="00A24236">
              <w:rPr>
                <w:rFonts w:ascii="Arial" w:hAnsi="Arial" w:cs="Arial"/>
                <w:sz w:val="24"/>
                <w:szCs w:val="24"/>
                <w:lang w:val="pt-BR"/>
              </w:rPr>
              <w:t xml:space="preserve">CR 3, CR 7, CR 7B, CR 8, CR 12A, CR 16, CR 17A, CR 20, CR 21, CR 22, </w:t>
            </w:r>
          </w:p>
          <w:p w14:paraId="635A3CD5" w14:textId="14F0B75A" w:rsidR="00581B38" w:rsidRDefault="003B0FDC" w:rsidP="008B299C">
            <w:pPr>
              <w:rPr>
                <w:rFonts w:ascii="Arial" w:hAnsi="Arial" w:cs="Arial"/>
                <w:sz w:val="24"/>
                <w:szCs w:val="24"/>
                <w:lang w:val="pt-BR"/>
              </w:rPr>
            </w:pPr>
            <w:r w:rsidRPr="00A24236">
              <w:rPr>
                <w:rFonts w:ascii="Arial" w:hAnsi="Arial" w:cs="Arial"/>
                <w:sz w:val="24"/>
                <w:szCs w:val="24"/>
                <w:lang w:val="pt-BR"/>
              </w:rPr>
              <w:t>CR 23, CR 24, CR 25</w:t>
            </w:r>
            <w:bookmarkEnd w:id="16"/>
          </w:p>
          <w:p w14:paraId="459A45EA" w14:textId="77777777" w:rsidR="003225D0" w:rsidRPr="00A24236" w:rsidRDefault="003225D0" w:rsidP="008B299C">
            <w:pPr>
              <w:rPr>
                <w:rFonts w:ascii="Arial" w:hAnsi="Arial" w:cs="Arial"/>
                <w:sz w:val="24"/>
                <w:szCs w:val="24"/>
                <w:lang w:val="pt-BR"/>
              </w:rPr>
            </w:pPr>
          </w:p>
        </w:tc>
      </w:tr>
      <w:tr w:rsidR="005E4C6A" w:rsidRPr="00A24236" w14:paraId="16CEF305" w14:textId="77777777" w:rsidTr="0090204A">
        <w:trPr>
          <w:jc w:val="center"/>
        </w:trPr>
        <w:tc>
          <w:tcPr>
            <w:tcW w:w="2551" w:type="dxa"/>
          </w:tcPr>
          <w:p w14:paraId="2CFECBA2" w14:textId="77777777" w:rsidR="00581B38" w:rsidRPr="00AF0528" w:rsidRDefault="003B0FDC" w:rsidP="003577F4">
            <w:pPr>
              <w:ind w:right="-720"/>
              <w:jc w:val="both"/>
              <w:rPr>
                <w:rFonts w:ascii="Arial" w:hAnsi="Arial" w:cs="Arial"/>
                <w:b/>
                <w:sz w:val="24"/>
                <w:szCs w:val="24"/>
              </w:rPr>
            </w:pPr>
            <w:r w:rsidRPr="00AF0528">
              <w:rPr>
                <w:rFonts w:ascii="Arial" w:hAnsi="Arial" w:cs="Arial"/>
                <w:b/>
                <w:sz w:val="24"/>
                <w:szCs w:val="24"/>
              </w:rPr>
              <w:t>PARTIALLY</w:t>
            </w:r>
          </w:p>
          <w:p w14:paraId="3D8032C6" w14:textId="77777777" w:rsidR="00581B38" w:rsidRDefault="003B0FDC"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3225D0" w:rsidRPr="00AF0528" w:rsidRDefault="003225D0" w:rsidP="003577F4">
            <w:pPr>
              <w:ind w:right="-720"/>
              <w:jc w:val="both"/>
              <w:rPr>
                <w:rFonts w:ascii="Arial" w:hAnsi="Arial" w:cs="Arial"/>
                <w:b/>
                <w:sz w:val="24"/>
                <w:szCs w:val="24"/>
              </w:rPr>
            </w:pPr>
          </w:p>
        </w:tc>
        <w:tc>
          <w:tcPr>
            <w:tcW w:w="2880" w:type="dxa"/>
          </w:tcPr>
          <w:p w14:paraId="5ACCCEF6" w14:textId="77777777" w:rsidR="00581B38" w:rsidRPr="00AF0528" w:rsidRDefault="003B0FDC" w:rsidP="008B299C">
            <w:pPr>
              <w:rPr>
                <w:rFonts w:ascii="Arial" w:hAnsi="Arial" w:cs="Arial"/>
                <w:sz w:val="24"/>
                <w:szCs w:val="24"/>
              </w:rPr>
            </w:pPr>
            <w:bookmarkStart w:id="17" w:name="seCritPartial"/>
            <w:r w:rsidRPr="00AF0528">
              <w:rPr>
                <w:rFonts w:ascii="Arial" w:hAnsi="Arial" w:cs="Arial"/>
                <w:sz w:val="24"/>
                <w:szCs w:val="24"/>
              </w:rPr>
              <w:t>SE 51</w:t>
            </w:r>
            <w:bookmarkEnd w:id="17"/>
          </w:p>
        </w:tc>
        <w:tc>
          <w:tcPr>
            <w:tcW w:w="3270" w:type="dxa"/>
          </w:tcPr>
          <w:p w14:paraId="7E2C93CC" w14:textId="77777777" w:rsidR="00581B38" w:rsidRPr="00A24236" w:rsidRDefault="003B0FDC" w:rsidP="0090204A">
            <w:pPr>
              <w:rPr>
                <w:rFonts w:ascii="Arial" w:hAnsi="Arial" w:cs="Arial"/>
                <w:sz w:val="24"/>
                <w:szCs w:val="24"/>
                <w:lang w:val="pt-BR"/>
              </w:rPr>
            </w:pPr>
            <w:bookmarkStart w:id="18" w:name="crCritPartial"/>
            <w:r w:rsidRPr="00A24236">
              <w:rPr>
                <w:rFonts w:ascii="Arial" w:hAnsi="Arial" w:cs="Arial"/>
                <w:sz w:val="24"/>
                <w:szCs w:val="24"/>
                <w:lang w:val="pt-BR"/>
              </w:rPr>
              <w:t>CR 7A, CR 10A, CR 10B, CR 10C</w:t>
            </w:r>
            <w:bookmarkEnd w:id="18"/>
          </w:p>
        </w:tc>
      </w:tr>
      <w:tr w:rsidR="005E4C6A" w14:paraId="68DB14CC" w14:textId="77777777" w:rsidTr="0090204A">
        <w:trPr>
          <w:jc w:val="center"/>
        </w:trPr>
        <w:tc>
          <w:tcPr>
            <w:tcW w:w="2551" w:type="dxa"/>
          </w:tcPr>
          <w:p w14:paraId="5DDD24BD" w14:textId="5D2A1F57" w:rsidR="003225D0" w:rsidRDefault="003B0FDC" w:rsidP="003577F4">
            <w:pPr>
              <w:ind w:right="-720"/>
              <w:jc w:val="both"/>
              <w:rPr>
                <w:rFonts w:ascii="Arial" w:hAnsi="Arial" w:cs="Arial"/>
                <w:b/>
                <w:sz w:val="24"/>
                <w:szCs w:val="24"/>
              </w:rPr>
            </w:pPr>
            <w:r w:rsidRPr="00AF0528">
              <w:rPr>
                <w:rFonts w:ascii="Arial" w:hAnsi="Arial" w:cs="Arial"/>
                <w:b/>
                <w:sz w:val="24"/>
                <w:szCs w:val="24"/>
              </w:rPr>
              <w:t xml:space="preserve">NOT </w:t>
            </w:r>
          </w:p>
          <w:p w14:paraId="4D1FDAB7" w14:textId="77777777" w:rsidR="00581B38" w:rsidRDefault="003B0FDC" w:rsidP="003577F4">
            <w:pPr>
              <w:ind w:right="-720"/>
              <w:jc w:val="both"/>
              <w:rPr>
                <w:rFonts w:ascii="Arial" w:hAnsi="Arial" w:cs="Arial"/>
                <w:b/>
                <w:sz w:val="24"/>
                <w:szCs w:val="24"/>
              </w:rPr>
            </w:pPr>
            <w:r w:rsidRPr="00AF0528">
              <w:rPr>
                <w:rFonts w:ascii="Arial" w:hAnsi="Arial" w:cs="Arial"/>
                <w:b/>
                <w:sz w:val="24"/>
                <w:szCs w:val="24"/>
              </w:rPr>
              <w:t>IMPLEMENTED</w:t>
            </w:r>
          </w:p>
          <w:p w14:paraId="1C4DB739" w14:textId="58F58431" w:rsidR="003225D0" w:rsidRPr="00AF0528" w:rsidRDefault="003225D0" w:rsidP="003577F4">
            <w:pPr>
              <w:ind w:right="-720"/>
              <w:jc w:val="both"/>
              <w:rPr>
                <w:rFonts w:ascii="Arial" w:hAnsi="Arial" w:cs="Arial"/>
                <w:b/>
                <w:sz w:val="24"/>
                <w:szCs w:val="24"/>
              </w:rPr>
            </w:pPr>
          </w:p>
        </w:tc>
        <w:tc>
          <w:tcPr>
            <w:tcW w:w="2880" w:type="dxa"/>
          </w:tcPr>
          <w:p w14:paraId="6C7AC638" w14:textId="7053B41D" w:rsidR="00581B38" w:rsidRPr="00AF0528" w:rsidRDefault="00D75BDB" w:rsidP="008B299C">
            <w:pPr>
              <w:rPr>
                <w:rFonts w:ascii="Arial" w:hAnsi="Arial" w:cs="Arial"/>
                <w:sz w:val="24"/>
                <w:szCs w:val="24"/>
              </w:rPr>
            </w:pPr>
            <w:bookmarkStart w:id="19" w:name="seCritNotImpl"/>
            <w:bookmarkEnd w:id="19"/>
            <w:r>
              <w:rPr>
                <w:rFonts w:ascii="Arial" w:hAnsi="Arial" w:cs="Arial"/>
                <w:sz w:val="24"/>
                <w:szCs w:val="24"/>
              </w:rPr>
              <w:t>None</w:t>
            </w:r>
          </w:p>
        </w:tc>
        <w:tc>
          <w:tcPr>
            <w:tcW w:w="3270" w:type="dxa"/>
          </w:tcPr>
          <w:p w14:paraId="3D133B3E" w14:textId="77777777" w:rsidR="00581B38" w:rsidRPr="00AF0528" w:rsidRDefault="003B0FDC" w:rsidP="008B299C">
            <w:pPr>
              <w:jc w:val="both"/>
              <w:rPr>
                <w:rFonts w:ascii="Arial" w:hAnsi="Arial" w:cs="Arial"/>
                <w:sz w:val="24"/>
                <w:szCs w:val="24"/>
              </w:rPr>
            </w:pPr>
            <w:bookmarkStart w:id="20" w:name="crCritNotImpl"/>
            <w:r w:rsidRPr="00AF0528">
              <w:rPr>
                <w:rFonts w:ascii="Arial" w:hAnsi="Arial" w:cs="Arial"/>
                <w:sz w:val="24"/>
                <w:szCs w:val="24"/>
              </w:rPr>
              <w:t>CR 7C</w:t>
            </w:r>
            <w:bookmarkEnd w:id="20"/>
          </w:p>
        </w:tc>
      </w:tr>
      <w:tr w:rsidR="003225D0" w14:paraId="26D48AA0" w14:textId="77777777" w:rsidTr="003225D0">
        <w:trPr>
          <w:jc w:val="center"/>
        </w:trPr>
        <w:tc>
          <w:tcPr>
            <w:tcW w:w="2551" w:type="dxa"/>
          </w:tcPr>
          <w:p w14:paraId="39C88B98" w14:textId="77777777" w:rsidR="003225D0" w:rsidRDefault="003225D0" w:rsidP="003577F4">
            <w:pPr>
              <w:ind w:right="-720"/>
              <w:jc w:val="both"/>
              <w:rPr>
                <w:rFonts w:ascii="Arial" w:hAnsi="Arial" w:cs="Arial"/>
                <w:b/>
                <w:sz w:val="24"/>
                <w:szCs w:val="24"/>
              </w:rPr>
            </w:pPr>
            <w:r>
              <w:rPr>
                <w:rFonts w:ascii="Arial" w:hAnsi="Arial" w:cs="Arial"/>
                <w:b/>
                <w:sz w:val="24"/>
                <w:szCs w:val="24"/>
              </w:rPr>
              <w:t>NOT</w:t>
            </w:r>
          </w:p>
          <w:p w14:paraId="28DB3CA8" w14:textId="77777777" w:rsidR="003225D0" w:rsidRDefault="003225D0" w:rsidP="003577F4">
            <w:pPr>
              <w:ind w:right="-720"/>
              <w:jc w:val="both"/>
              <w:rPr>
                <w:rFonts w:ascii="Arial" w:hAnsi="Arial" w:cs="Arial"/>
                <w:b/>
                <w:sz w:val="24"/>
                <w:szCs w:val="24"/>
              </w:rPr>
            </w:pPr>
            <w:r>
              <w:rPr>
                <w:rFonts w:ascii="Arial" w:hAnsi="Arial" w:cs="Arial"/>
                <w:b/>
                <w:sz w:val="24"/>
                <w:szCs w:val="24"/>
              </w:rPr>
              <w:t>APPLICABLE</w:t>
            </w:r>
          </w:p>
          <w:p w14:paraId="49B2A304" w14:textId="482C99A3" w:rsidR="003225D0" w:rsidRPr="00AF0528" w:rsidRDefault="003225D0" w:rsidP="003577F4">
            <w:pPr>
              <w:ind w:right="-720"/>
              <w:jc w:val="both"/>
              <w:rPr>
                <w:rFonts w:ascii="Arial" w:hAnsi="Arial" w:cs="Arial"/>
                <w:b/>
                <w:sz w:val="24"/>
                <w:szCs w:val="24"/>
              </w:rPr>
            </w:pPr>
          </w:p>
        </w:tc>
        <w:tc>
          <w:tcPr>
            <w:tcW w:w="2880" w:type="dxa"/>
          </w:tcPr>
          <w:p w14:paraId="6524B29B" w14:textId="233E85BA" w:rsidR="003225D0" w:rsidRPr="00AF0528" w:rsidRDefault="003225D0" w:rsidP="008B299C">
            <w:pPr>
              <w:rPr>
                <w:rFonts w:ascii="Arial" w:hAnsi="Arial" w:cs="Arial"/>
                <w:sz w:val="24"/>
                <w:szCs w:val="24"/>
              </w:rPr>
            </w:pPr>
            <w:r>
              <w:rPr>
                <w:rFonts w:ascii="Arial" w:hAnsi="Arial" w:cs="Arial"/>
                <w:sz w:val="24"/>
                <w:szCs w:val="24"/>
              </w:rPr>
              <w:t>None</w:t>
            </w:r>
          </w:p>
        </w:tc>
        <w:tc>
          <w:tcPr>
            <w:tcW w:w="3270" w:type="dxa"/>
          </w:tcPr>
          <w:p w14:paraId="4BE4E290" w14:textId="5631AD73" w:rsidR="003225D0" w:rsidRPr="00AF0528" w:rsidRDefault="00D75BDB"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16FE4DA5" w14:textId="77777777" w:rsidR="003225D0" w:rsidRPr="003225D0" w:rsidRDefault="003225D0" w:rsidP="003225D0">
      <w:pPr>
        <w:tabs>
          <w:tab w:val="center" w:pos="4680"/>
        </w:tabs>
        <w:spacing w:after="160" w:line="278" w:lineRule="auto"/>
        <w:rPr>
          <w:rFonts w:ascii="Arial" w:eastAsia="Aptos" w:hAnsi="Arial" w:cs="Arial"/>
          <w:kern w:val="2"/>
          <w:sz w:val="24"/>
          <w:szCs w:val="24"/>
        </w:rPr>
      </w:pPr>
      <w:bookmarkStart w:id="21" w:name="HeaderPage_SE"/>
      <w:r w:rsidRPr="003225D0">
        <w:rPr>
          <w:rFonts w:ascii="Arial" w:eastAsia="Aptos" w:hAnsi="Arial" w:cs="Arial"/>
          <w:kern w:val="2"/>
          <w:sz w:val="24"/>
          <w:szCs w:val="24"/>
        </w:rPr>
        <w:t xml:space="preserve">For descriptions of the special education and civil rights criteria, please visit </w:t>
      </w:r>
      <w:hyperlink r:id="rId16" w:history="1">
        <w:r w:rsidRPr="003225D0">
          <w:rPr>
            <w:rFonts w:ascii="Arial" w:eastAsia="Aptos" w:hAnsi="Arial" w:cs="Arial"/>
            <w:color w:val="0000FF"/>
            <w:kern w:val="2"/>
            <w:sz w:val="24"/>
            <w:szCs w:val="24"/>
            <w:u w:val="single"/>
          </w:rPr>
          <w:t>Integrated Monitoring Review Criteria</w:t>
        </w:r>
      </w:hyperlink>
      <w:r w:rsidRPr="003225D0">
        <w:rPr>
          <w:rFonts w:ascii="Arial" w:eastAsia="Aptos" w:hAnsi="Arial" w:cs="Arial"/>
          <w:kern w:val="2"/>
          <w:sz w:val="24"/>
          <w:szCs w:val="24"/>
        </w:rPr>
        <w:t xml:space="preserve">. </w:t>
      </w:r>
    </w:p>
    <w:p w14:paraId="57113FEB" w14:textId="77777777" w:rsidR="00866602" w:rsidRDefault="00866602" w:rsidP="00866602">
      <w:pPr>
        <w:rPr>
          <w:lang w:val="x-none" w:eastAsia="x-none"/>
        </w:rPr>
      </w:pPr>
    </w:p>
    <w:p w14:paraId="3A09EBAA" w14:textId="77777777" w:rsidR="00866602" w:rsidRDefault="00866602" w:rsidP="00866602">
      <w:pPr>
        <w:rPr>
          <w:lang w:val="x-none" w:eastAsia="x-none"/>
        </w:rPr>
      </w:pPr>
    </w:p>
    <w:p w14:paraId="6200A55F" w14:textId="77777777" w:rsidR="00866602" w:rsidRDefault="00866602" w:rsidP="00866602">
      <w:pPr>
        <w:rPr>
          <w:lang w:val="x-none" w:eastAsia="x-none"/>
        </w:rPr>
      </w:pPr>
    </w:p>
    <w:p w14:paraId="04EEA6AD" w14:textId="77777777" w:rsidR="00866602" w:rsidRDefault="00866602" w:rsidP="00866602">
      <w:pPr>
        <w:rPr>
          <w:lang w:val="x-none" w:eastAsia="x-none"/>
        </w:rPr>
      </w:pPr>
    </w:p>
    <w:p w14:paraId="1D1D7FD8" w14:textId="77777777" w:rsidR="00866602" w:rsidRDefault="00866602" w:rsidP="00866602">
      <w:pPr>
        <w:rPr>
          <w:lang w:val="x-none" w:eastAsia="x-none"/>
        </w:rPr>
      </w:pPr>
    </w:p>
    <w:p w14:paraId="12BC4EA7" w14:textId="77777777" w:rsidR="00866602" w:rsidRDefault="00866602" w:rsidP="00866602">
      <w:pPr>
        <w:rPr>
          <w:lang w:val="x-none" w:eastAsia="x-none"/>
        </w:rPr>
      </w:pPr>
    </w:p>
    <w:p w14:paraId="00AF57A6" w14:textId="77777777" w:rsidR="00866602" w:rsidRDefault="00866602" w:rsidP="00866602">
      <w:pPr>
        <w:rPr>
          <w:lang w:val="x-none" w:eastAsia="x-none"/>
        </w:rPr>
      </w:pPr>
    </w:p>
    <w:p w14:paraId="726F75FB" w14:textId="77777777" w:rsidR="00866602" w:rsidRDefault="00866602" w:rsidP="00866602">
      <w:pPr>
        <w:rPr>
          <w:lang w:val="x-none" w:eastAsia="x-none"/>
        </w:rPr>
      </w:pPr>
    </w:p>
    <w:p w14:paraId="6BED4217" w14:textId="77777777" w:rsidR="00866602" w:rsidRDefault="00866602" w:rsidP="00866602">
      <w:pPr>
        <w:rPr>
          <w:lang w:val="x-none" w:eastAsia="x-none"/>
        </w:rPr>
      </w:pPr>
    </w:p>
    <w:p w14:paraId="0189CFA2" w14:textId="77777777" w:rsidR="00866602" w:rsidRDefault="00866602" w:rsidP="00866602">
      <w:pPr>
        <w:rPr>
          <w:lang w:val="x-none" w:eastAsia="x-none"/>
        </w:rPr>
      </w:pPr>
    </w:p>
    <w:p w14:paraId="5B2044DD" w14:textId="77777777" w:rsidR="00866602" w:rsidRDefault="00866602" w:rsidP="00866602">
      <w:pPr>
        <w:rPr>
          <w:lang w:val="x-none" w:eastAsia="x-none"/>
        </w:rPr>
      </w:pPr>
    </w:p>
    <w:p w14:paraId="6C8096C1" w14:textId="77777777" w:rsidR="00866602" w:rsidRDefault="00866602" w:rsidP="00866602">
      <w:pPr>
        <w:rPr>
          <w:lang w:val="x-none" w:eastAsia="x-none"/>
        </w:rPr>
      </w:pPr>
    </w:p>
    <w:p w14:paraId="3BCA7A47" w14:textId="77777777" w:rsidR="00866602" w:rsidRDefault="00866602" w:rsidP="00866602">
      <w:pPr>
        <w:rPr>
          <w:lang w:val="x-none" w:eastAsia="x-none"/>
        </w:rPr>
      </w:pPr>
    </w:p>
    <w:p w14:paraId="61D47C34" w14:textId="77777777" w:rsidR="00866602" w:rsidRDefault="00866602" w:rsidP="00866602">
      <w:pPr>
        <w:rPr>
          <w:lang w:val="x-none" w:eastAsia="x-none"/>
        </w:rPr>
      </w:pPr>
    </w:p>
    <w:p w14:paraId="3A3E6F9C" w14:textId="77777777" w:rsidR="00866602" w:rsidRDefault="00866602" w:rsidP="00866602">
      <w:pPr>
        <w:rPr>
          <w:lang w:val="x-none" w:eastAsia="x-none"/>
        </w:rPr>
      </w:pPr>
    </w:p>
    <w:p w14:paraId="78D86F0C" w14:textId="77777777" w:rsidR="00866602" w:rsidRDefault="00866602" w:rsidP="00866602">
      <w:pPr>
        <w:rPr>
          <w:lang w:val="x-none" w:eastAsia="x-none"/>
        </w:rPr>
      </w:pPr>
    </w:p>
    <w:p w14:paraId="1E03109E" w14:textId="77777777" w:rsidR="00866602" w:rsidRDefault="00866602" w:rsidP="00866602">
      <w:pPr>
        <w:rPr>
          <w:lang w:val="x-none" w:eastAsia="x-none"/>
        </w:rPr>
      </w:pPr>
    </w:p>
    <w:p w14:paraId="22BCDD74" w14:textId="77777777" w:rsidR="00866602" w:rsidRPr="00866602" w:rsidRDefault="00866602" w:rsidP="00866602">
      <w:pPr>
        <w:rPr>
          <w:lang w:val="x-none" w:eastAsia="x-none"/>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43039AAD" w14:textId="77777777" w:rsidR="009B4399" w:rsidRPr="00AF0528" w:rsidRDefault="003B0FDC" w:rsidP="00D75BDB">
      <w:pPr>
        <w:pStyle w:val="Heading2"/>
      </w:pPr>
      <w:r w:rsidRPr="00AF0528">
        <w:t>S</w:t>
      </w:r>
      <w:r>
        <w:t xml:space="preserve">pecial Education Legal Standards, Compliance Ratings, and </w:t>
      </w:r>
      <w:bookmarkStart w:id="22" w:name="SEMANTIC_SE"/>
      <w:r>
        <w:t>Findings</w:t>
      </w:r>
      <w:bookmarkEnd w:id="22"/>
      <w:r w:rsidRPr="00AF0528">
        <w:t xml:space="preserve"> </w:t>
      </w:r>
      <w:r>
        <w:fldChar w:fldCharType="begin"/>
      </w:r>
      <w:r w:rsidRPr="00AF0528">
        <w:instrText xml:space="preserve"> </w:instrText>
      </w:r>
      <w:r w:rsidRPr="007425DB">
        <w:instrText xml:space="preserve">TC </w:instrText>
      </w:r>
      <w:bookmarkStart w:id="23" w:name="_Toc256000005"/>
      <w:r w:rsidRPr="007425DB">
        <w:instrText>"</w:instrText>
      </w:r>
      <w:bookmarkStart w:id="24" w:name="_Toc216882242"/>
      <w:r>
        <w:instrText>SPECIAL EDUCATION LEGAL STANDARDS, COMPLIANCE RATINGS AND FINDINGS</w:instrText>
      </w:r>
      <w:bookmarkEnd w:id="24"/>
      <w:r w:rsidRPr="00AF0528">
        <w:instrText>"</w:instrText>
      </w:r>
      <w:bookmarkEnd w:id="23"/>
      <w:r w:rsidRPr="00AF0528">
        <w:instrText xml:space="preserve"> \f C \l "</w:instrText>
      </w:r>
      <w:r>
        <w:instrText>1</w:instrText>
      </w:r>
      <w:r w:rsidRPr="00AF0528">
        <w:instrText xml:space="preserve">" </w:instrText>
      </w:r>
      <w:r>
        <w:fldChar w:fldCharType="end"/>
      </w:r>
    </w:p>
    <w:p w14:paraId="633E15C9" w14:textId="77777777" w:rsidR="00495734" w:rsidRDefault="00495734">
      <w:pPr>
        <w:rPr>
          <w:rFonts w:ascii="Arial" w:hAnsi="Arial" w:cs="Arial"/>
          <w:sz w:val="24"/>
          <w:szCs w:val="24"/>
        </w:rPr>
      </w:pPr>
      <w:bookmarkStart w:id="25" w:name="LABEL_SE_51"/>
      <w:bookmarkEnd w:id="21"/>
    </w:p>
    <w:p w14:paraId="0B4B45A3" w14:textId="77777777" w:rsidR="003225D0" w:rsidRDefault="003225D0" w:rsidP="00561058">
      <w:pPr>
        <w:rPr>
          <w:rFonts w:ascii="Arial" w:hAnsi="Arial" w:cs="Arial"/>
          <w:sz w:val="24"/>
          <w:szCs w:val="24"/>
        </w:rPr>
      </w:pPr>
    </w:p>
    <w:p w14:paraId="7DDFCE43" w14:textId="77777777" w:rsidR="0090204A" w:rsidRDefault="0090204A" w:rsidP="00561058">
      <w:pPr>
        <w:rPr>
          <w:rFonts w:ascii="Arial" w:hAnsi="Arial" w:cs="Arial"/>
          <w:b/>
          <w:bCs/>
          <w:sz w:val="24"/>
          <w:szCs w:val="24"/>
        </w:rPr>
      </w:pPr>
    </w:p>
    <w:p w14:paraId="4036B350" w14:textId="77B88C00" w:rsidR="00561058" w:rsidRPr="00AF0528" w:rsidRDefault="003B0FDC" w:rsidP="00561058">
      <w:pPr>
        <w:rPr>
          <w:rFonts w:ascii="Arial" w:hAnsi="Arial" w:cs="Arial"/>
          <w:sz w:val="24"/>
          <w:szCs w:val="24"/>
        </w:rPr>
      </w:pPr>
      <w:r w:rsidRPr="007210D6">
        <w:rPr>
          <w:rFonts w:ascii="Arial" w:hAnsi="Arial" w:cs="Arial"/>
          <w:b/>
          <w:bCs/>
          <w:sz w:val="24"/>
          <w:szCs w:val="24"/>
        </w:rPr>
        <w:t>Criterion Number:</w:t>
      </w:r>
      <w:r>
        <w:rPr>
          <w:rFonts w:ascii="Arial" w:hAnsi="Arial" w:cs="Arial"/>
          <w:sz w:val="24"/>
          <w:szCs w:val="24"/>
        </w:rPr>
        <w:t xml:space="preserve"> SE 51</w:t>
      </w:r>
    </w:p>
    <w:p w14:paraId="0D89E2ED" w14:textId="77777777" w:rsidR="00561058" w:rsidRPr="00AF0528" w:rsidRDefault="00561058" w:rsidP="00561058">
      <w:pPr>
        <w:rPr>
          <w:rFonts w:ascii="Arial" w:hAnsi="Arial" w:cs="Arial"/>
          <w:sz w:val="24"/>
          <w:szCs w:val="24"/>
        </w:rPr>
      </w:pPr>
    </w:p>
    <w:p w14:paraId="7DD34FEC" w14:textId="0B04CD09" w:rsidR="00561058" w:rsidRPr="00AF0528" w:rsidRDefault="003B0FDC" w:rsidP="00561058">
      <w:pPr>
        <w:rPr>
          <w:rFonts w:ascii="Arial" w:hAnsi="Arial" w:cs="Arial"/>
          <w:sz w:val="24"/>
          <w:szCs w:val="24"/>
        </w:rPr>
      </w:pPr>
      <w:r w:rsidRPr="007210D6">
        <w:rPr>
          <w:rFonts w:ascii="Arial" w:hAnsi="Arial" w:cs="Arial"/>
          <w:b/>
          <w:bCs/>
          <w:sz w:val="24"/>
          <w:szCs w:val="24"/>
        </w:rPr>
        <w:t>Criterion Title:</w:t>
      </w:r>
      <w:r>
        <w:rPr>
          <w:rFonts w:ascii="Arial" w:hAnsi="Arial" w:cs="Arial"/>
          <w:sz w:val="24"/>
          <w:szCs w:val="24"/>
        </w:rPr>
        <w:t xml:space="preserve"> Appropriate special education teacher licensure</w:t>
      </w:r>
    </w:p>
    <w:p w14:paraId="2EAE08EC" w14:textId="77777777" w:rsidR="00561058" w:rsidRPr="00AF0528" w:rsidRDefault="00561058" w:rsidP="00561058">
      <w:pPr>
        <w:rPr>
          <w:rFonts w:ascii="Arial" w:hAnsi="Arial" w:cs="Arial"/>
          <w:sz w:val="24"/>
          <w:szCs w:val="24"/>
        </w:rPr>
      </w:pPr>
    </w:p>
    <w:p w14:paraId="659906B2" w14:textId="77777777" w:rsidR="00561058" w:rsidRPr="007210D6" w:rsidRDefault="003B0FDC" w:rsidP="00561058">
      <w:pPr>
        <w:rPr>
          <w:rFonts w:ascii="Arial" w:hAnsi="Arial" w:cs="Arial"/>
          <w:b/>
          <w:bCs/>
          <w:sz w:val="24"/>
          <w:szCs w:val="24"/>
        </w:rPr>
      </w:pPr>
      <w:r w:rsidRPr="007210D6">
        <w:rPr>
          <w:rFonts w:ascii="Arial" w:hAnsi="Arial" w:cs="Arial"/>
          <w:b/>
          <w:bCs/>
          <w:sz w:val="24"/>
          <w:szCs w:val="24"/>
        </w:rPr>
        <w:t>Legal Standard:</w:t>
      </w:r>
    </w:p>
    <w:p w14:paraId="6910AD1D" w14:textId="77777777" w:rsidR="007210D6" w:rsidRPr="00AF0528" w:rsidRDefault="003B0FDC" w:rsidP="007210D6">
      <w:pPr>
        <w:rPr>
          <w:rFonts w:ascii="Arial" w:hAnsi="Arial" w:cs="Arial"/>
          <w:sz w:val="24"/>
          <w:szCs w:val="24"/>
        </w:rPr>
      </w:pPr>
      <w:r w:rsidRPr="00AF0528">
        <w:rPr>
          <w:rFonts w:ascii="Arial" w:hAnsi="Arial" w:cs="Arial"/>
          <w:sz w:val="24"/>
          <w:szCs w:val="24"/>
        </w:rPr>
        <w:t>Except at Commonwealth charter schools, individuals who design and/or provide direct special education services described in IEPs are appropriately licensed.</w:t>
      </w:r>
    </w:p>
    <w:p w14:paraId="3FCE27FF" w14:textId="77777777" w:rsidR="007210D6" w:rsidRPr="00AF0528" w:rsidRDefault="007210D6" w:rsidP="007210D6">
      <w:pPr>
        <w:rPr>
          <w:rFonts w:ascii="Arial" w:hAnsi="Arial" w:cs="Arial"/>
          <w:sz w:val="24"/>
          <w:szCs w:val="24"/>
        </w:rPr>
      </w:pPr>
    </w:p>
    <w:p w14:paraId="62E14224" w14:textId="77777777" w:rsidR="007210D6" w:rsidRPr="00AF0528" w:rsidRDefault="003B0FDC" w:rsidP="007210D6">
      <w:pPr>
        <w:rPr>
          <w:rFonts w:ascii="Arial" w:hAnsi="Arial" w:cs="Arial"/>
          <w:bCs/>
          <w:sz w:val="24"/>
          <w:szCs w:val="24"/>
        </w:rPr>
      </w:pPr>
      <w:r w:rsidRPr="00AF0528">
        <w:rPr>
          <w:rFonts w:ascii="Arial" w:hAnsi="Arial" w:cs="Arial"/>
          <w:bCs/>
          <w:sz w:val="24"/>
          <w:szCs w:val="24"/>
        </w:rPr>
        <w:t>Commonwealth Charter Schools – Special Education Teacher Qualifications:</w:t>
      </w:r>
    </w:p>
    <w:p w14:paraId="3AA2C703" w14:textId="1E20972E" w:rsidR="00561058" w:rsidRDefault="003B0FDC" w:rsidP="007210D6">
      <w:r w:rsidRPr="00AF052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AF0528">
        <w:rPr>
          <w:rFonts w:ascii="Arial" w:eastAsia="Corbel" w:hAnsi="Arial" w:cs="Arial"/>
          <w:color w:val="000000"/>
          <w:sz w:val="24"/>
          <w:szCs w:val="24"/>
        </w:rPr>
        <w:t xml:space="preserve">also </w:t>
      </w:r>
      <w:hyperlink r:id="rId17">
        <w:r w:rsidR="00561058" w:rsidRPr="00AF0528">
          <w:rPr>
            <w:rStyle w:val="Hyperlink"/>
            <w:rFonts w:ascii="Arial" w:eastAsia="Corbel" w:hAnsi="Arial" w:cs="Arial"/>
            <w:sz w:val="24"/>
            <w:szCs w:val="24"/>
          </w:rPr>
          <w:t>Charter School Technical Advisory 20-1: Educator Qualifications in Commonwealth and Horace Mann Charter Schools</w:t>
        </w:r>
      </w:hyperlink>
      <w:r w:rsidRPr="00AF0528">
        <w:rPr>
          <w:rFonts w:ascii="Arial" w:eastAsia="Corbel" w:hAnsi="Arial" w:cs="Arial"/>
          <w:color w:val="000000"/>
          <w:sz w:val="24"/>
          <w:szCs w:val="24"/>
        </w:rPr>
        <w:t xml:space="preserve"> Commonwealth Charter School Staff Qualification Requirements for IEP Services Delivery (Updated April 27, 2012) at </w:t>
      </w:r>
      <w:hyperlink r:id="rId18">
        <w:r w:rsidR="00561058" w:rsidRPr="00AF0528">
          <w:rPr>
            <w:rStyle w:val="Hyperlink"/>
            <w:rFonts w:ascii="Arial" w:eastAsia="Corbel" w:hAnsi="Arial" w:cs="Arial"/>
            <w:sz w:val="24"/>
            <w:szCs w:val="24"/>
          </w:rPr>
          <w:t>http://www.doe.mass.edu/charter/sped/staffqualifications.html</w:t>
        </w:r>
      </w:hyperlink>
      <w:r>
        <w:t xml:space="preserve"> .</w:t>
      </w:r>
    </w:p>
    <w:p w14:paraId="3E93B368" w14:textId="77777777" w:rsidR="007210D6" w:rsidRPr="00AF0528" w:rsidRDefault="007210D6" w:rsidP="007210D6">
      <w:pPr>
        <w:rPr>
          <w:rFonts w:ascii="Arial" w:hAnsi="Arial" w:cs="Arial"/>
          <w:sz w:val="24"/>
          <w:szCs w:val="24"/>
        </w:rPr>
      </w:pPr>
    </w:p>
    <w:p w14:paraId="11B98A98" w14:textId="03BC349D" w:rsidR="00561058" w:rsidRPr="00AF0528" w:rsidRDefault="003B0FDC" w:rsidP="00561058">
      <w:pPr>
        <w:rPr>
          <w:rFonts w:ascii="Arial" w:hAnsi="Arial" w:cs="Arial"/>
          <w:sz w:val="24"/>
          <w:szCs w:val="24"/>
        </w:rPr>
      </w:pPr>
      <w:r w:rsidRPr="007210D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38G; s. 89(qq);</w:t>
      </w:r>
      <w:r>
        <w:rPr>
          <w:rFonts w:ascii="Arial" w:hAnsi="Arial" w:cs="Arial"/>
          <w:sz w:val="24"/>
          <w:szCs w:val="24"/>
        </w:rPr>
        <w:t xml:space="preserve"> </w:t>
      </w:r>
      <w:r w:rsidRPr="00AF0528">
        <w:rPr>
          <w:rFonts w:ascii="Arial" w:hAnsi="Arial" w:cs="Arial"/>
          <w:sz w:val="24"/>
          <w:szCs w:val="24"/>
        </w:rPr>
        <w:t>603 CMR 1.07; 7.00; 28.02(3)</w:t>
      </w:r>
    </w:p>
    <w:p w14:paraId="1606AE28" w14:textId="77777777" w:rsidR="00561058" w:rsidRPr="00AF0528" w:rsidRDefault="00561058" w:rsidP="00561058">
      <w:pPr>
        <w:rPr>
          <w:rFonts w:ascii="Arial" w:hAnsi="Arial" w:cs="Arial"/>
          <w:sz w:val="24"/>
          <w:szCs w:val="24"/>
        </w:rPr>
      </w:pPr>
    </w:p>
    <w:p w14:paraId="1953EC35" w14:textId="7F254D4F" w:rsidR="00561058" w:rsidRPr="00AF0528" w:rsidRDefault="003B0FDC" w:rsidP="00561058">
      <w:pPr>
        <w:rPr>
          <w:rFonts w:ascii="Arial" w:hAnsi="Arial" w:cs="Arial"/>
          <w:sz w:val="24"/>
          <w:szCs w:val="24"/>
        </w:rPr>
      </w:pPr>
      <w:r w:rsidRPr="007210D6">
        <w:rPr>
          <w:rFonts w:ascii="Arial" w:hAnsi="Arial" w:cs="Arial"/>
          <w:b/>
          <w:bCs/>
          <w:sz w:val="24"/>
          <w:szCs w:val="24"/>
        </w:rPr>
        <w:t>Federal Requirements:</w:t>
      </w:r>
      <w:r>
        <w:rPr>
          <w:rFonts w:ascii="Arial" w:hAnsi="Arial" w:cs="Arial"/>
          <w:sz w:val="24"/>
          <w:szCs w:val="24"/>
        </w:rPr>
        <w:t xml:space="preserve"> </w:t>
      </w:r>
      <w:r w:rsidR="007210D6" w:rsidRPr="00AF0528">
        <w:rPr>
          <w:rFonts w:ascii="Arial" w:hAnsi="Arial" w:cs="Arial"/>
          <w:snapToGrid w:val="0"/>
          <w:sz w:val="24"/>
          <w:szCs w:val="24"/>
        </w:rPr>
        <w:t>34 CFR</w:t>
      </w:r>
      <w:r w:rsidR="007210D6" w:rsidRPr="00AF0528">
        <w:rPr>
          <w:rFonts w:ascii="Arial" w:hAnsi="Arial" w:cs="Arial"/>
          <w:sz w:val="24"/>
          <w:szCs w:val="24"/>
        </w:rPr>
        <w:t xml:space="preserve"> 300.156</w:t>
      </w:r>
      <w:r w:rsidR="007210D6">
        <w:rPr>
          <w:rFonts w:ascii="Arial" w:hAnsi="Arial" w:cs="Arial"/>
          <w:sz w:val="24"/>
          <w:szCs w:val="24"/>
        </w:rPr>
        <w:t xml:space="preserve">; </w:t>
      </w:r>
      <w:r w:rsidR="007210D6" w:rsidRPr="00AF0528">
        <w:rPr>
          <w:rFonts w:ascii="Arial" w:hAnsi="Arial" w:cs="Arial"/>
          <w:sz w:val="24"/>
          <w:szCs w:val="24"/>
        </w:rPr>
        <w:t xml:space="preserve">IDEA </w:t>
      </w:r>
      <w:r w:rsidR="007210D6" w:rsidRPr="00AF0528">
        <w:rPr>
          <w:rFonts w:ascii="Arial" w:hAnsi="Arial" w:cs="Arial"/>
          <w:color w:val="000000"/>
          <w:sz w:val="24"/>
          <w:szCs w:val="24"/>
        </w:rPr>
        <w:t>§</w:t>
      </w:r>
      <w:r w:rsidR="007210D6" w:rsidRPr="00AF0528">
        <w:rPr>
          <w:rFonts w:ascii="Arial" w:hAnsi="Arial" w:cs="Arial"/>
          <w:sz w:val="24"/>
          <w:szCs w:val="24"/>
        </w:rPr>
        <w:t xml:space="preserve"> 34 CFR 300.156(a)</w:t>
      </w:r>
    </w:p>
    <w:p w14:paraId="43995F28" w14:textId="77777777" w:rsidR="00561058" w:rsidRPr="00AF0528" w:rsidRDefault="00561058" w:rsidP="00561058">
      <w:pPr>
        <w:rPr>
          <w:rFonts w:ascii="Arial" w:hAnsi="Arial" w:cs="Arial"/>
          <w:sz w:val="24"/>
          <w:szCs w:val="24"/>
        </w:rPr>
      </w:pPr>
    </w:p>
    <w:p w14:paraId="6C69DEFE" w14:textId="024D94AF" w:rsidR="00561058" w:rsidRPr="007C04F1" w:rsidRDefault="003B0FDC" w:rsidP="00561058">
      <w:pPr>
        <w:rPr>
          <w:rFonts w:ascii="Arial" w:hAnsi="Arial" w:cs="Arial"/>
          <w:b/>
          <w:bCs/>
          <w:sz w:val="24"/>
          <w:szCs w:val="24"/>
        </w:rPr>
      </w:pPr>
      <w:r w:rsidRPr="007210D6">
        <w:rPr>
          <w:rFonts w:ascii="Arial" w:hAnsi="Arial" w:cs="Arial"/>
          <w:b/>
          <w:bCs/>
          <w:sz w:val="24"/>
          <w:szCs w:val="24"/>
        </w:rPr>
        <w:t>Rating</w:t>
      </w:r>
      <w:bookmarkStart w:id="26" w:name="RATING_SE_51_ALT"/>
      <w:r w:rsidRPr="007210D6">
        <w:rPr>
          <w:rFonts w:ascii="Arial" w:hAnsi="Arial" w:cs="Arial"/>
          <w:b/>
          <w:bCs/>
          <w:sz w:val="24"/>
          <w:szCs w:val="24"/>
        </w:rPr>
        <w:t>:</w:t>
      </w:r>
      <w:bookmarkEnd w:id="26"/>
      <w:r w:rsidR="007210D6" w:rsidRPr="007210D6">
        <w:rPr>
          <w:rFonts w:ascii="Arial" w:hAnsi="Arial" w:cs="Arial"/>
          <w:b/>
          <w:bCs/>
          <w:sz w:val="24"/>
          <w:szCs w:val="24"/>
        </w:rPr>
        <w:t xml:space="preserve"> </w:t>
      </w:r>
      <w:bookmarkStart w:id="27" w:name="RATING_SE_51"/>
      <w:r w:rsidR="001C17CE">
        <w:rPr>
          <w:rFonts w:ascii="Arial" w:hAnsi="Arial" w:cs="Arial"/>
          <w:sz w:val="24"/>
          <w:szCs w:val="24"/>
        </w:rPr>
        <w:t xml:space="preserve">Partially Implemented </w:t>
      </w:r>
      <w:bookmarkEnd w:id="27"/>
      <w:r w:rsidR="007210D6" w:rsidRPr="007210D6">
        <w:rPr>
          <w:rFonts w:ascii="Arial" w:hAnsi="Arial" w:cs="Arial"/>
          <w:b/>
          <w:bCs/>
          <w:sz w:val="24"/>
          <w:szCs w:val="24"/>
        </w:rPr>
        <w:t xml:space="preserve"> </w:t>
      </w:r>
    </w:p>
    <w:p w14:paraId="349CA2FF" w14:textId="324BE76A" w:rsidR="00561058" w:rsidRPr="007210D6" w:rsidRDefault="003B0FDC" w:rsidP="00561058">
      <w:pPr>
        <w:rPr>
          <w:rFonts w:ascii="Arial" w:hAnsi="Arial" w:cs="Arial"/>
          <w:b/>
          <w:bCs/>
          <w:sz w:val="24"/>
          <w:szCs w:val="24"/>
        </w:rPr>
      </w:pPr>
      <w:r w:rsidRPr="007210D6">
        <w:rPr>
          <w:rFonts w:ascii="Arial" w:hAnsi="Arial" w:cs="Arial"/>
          <w:b/>
          <w:bCs/>
          <w:sz w:val="24"/>
          <w:szCs w:val="24"/>
        </w:rPr>
        <w:t>District Response Required:</w:t>
      </w:r>
      <w:r w:rsidR="007210D6" w:rsidRPr="007210D6">
        <w:rPr>
          <w:rFonts w:ascii="Arial" w:hAnsi="Arial" w:cs="Arial"/>
          <w:b/>
          <w:bCs/>
          <w:sz w:val="24"/>
          <w:szCs w:val="24"/>
        </w:rPr>
        <w:t xml:space="preserve"> </w:t>
      </w:r>
      <w:bookmarkStart w:id="28" w:name="DISTRESP_SE_51"/>
      <w:r w:rsidR="001C17CE">
        <w:rPr>
          <w:rFonts w:ascii="Arial" w:hAnsi="Arial" w:cs="Arial"/>
          <w:sz w:val="24"/>
          <w:szCs w:val="24"/>
        </w:rPr>
        <w:t>Yes</w:t>
      </w:r>
      <w:bookmarkEnd w:id="28"/>
      <w:r w:rsidR="007210D6" w:rsidRPr="007210D6">
        <w:rPr>
          <w:rFonts w:ascii="Arial" w:hAnsi="Arial" w:cs="Arial"/>
          <w:b/>
          <w:bCs/>
          <w:sz w:val="24"/>
          <w:szCs w:val="24"/>
        </w:rPr>
        <w:t xml:space="preserve"> </w:t>
      </w:r>
    </w:p>
    <w:p w14:paraId="7825D9B0" w14:textId="77777777" w:rsidR="00561058" w:rsidRPr="00AF0528" w:rsidRDefault="00561058" w:rsidP="00561058">
      <w:pPr>
        <w:rPr>
          <w:rFonts w:ascii="Arial" w:hAnsi="Arial" w:cs="Arial"/>
          <w:sz w:val="24"/>
          <w:szCs w:val="24"/>
        </w:rPr>
      </w:pPr>
    </w:p>
    <w:p w14:paraId="4C15C054" w14:textId="77777777" w:rsidR="00CB7C39" w:rsidRDefault="003B0FDC" w:rsidP="00561058">
      <w:pPr>
        <w:rPr>
          <w:rFonts w:ascii="Arial" w:hAnsi="Arial" w:cs="Arial"/>
          <w:sz w:val="24"/>
          <w:szCs w:val="24"/>
        </w:rPr>
      </w:pPr>
      <w:r w:rsidRPr="007210D6">
        <w:rPr>
          <w:rFonts w:ascii="Arial" w:hAnsi="Arial" w:cs="Arial"/>
          <w:b/>
          <w:bCs/>
          <w:sz w:val="24"/>
          <w:szCs w:val="24"/>
        </w:rPr>
        <w:t>Department of Elementary and Secondary Education Findings:</w:t>
      </w:r>
      <w:r w:rsidR="007210D6" w:rsidRPr="00366782">
        <w:rPr>
          <w:rFonts w:ascii="Arial" w:hAnsi="Arial" w:cs="Arial"/>
          <w:sz w:val="24"/>
          <w:szCs w:val="24"/>
        </w:rPr>
        <w:t xml:space="preserve"> </w:t>
      </w:r>
    </w:p>
    <w:p w14:paraId="3A2BD2D3" w14:textId="6502533F" w:rsidR="005E4C6A" w:rsidRPr="00CB7C39" w:rsidRDefault="003B0FDC" w:rsidP="001C17CE">
      <w:pPr>
        <w:pStyle w:val="XFINDINGSE51STYLE"/>
      </w:pPr>
      <w:bookmarkStart w:id="29" w:name="FINDING_SE_51"/>
      <w:r w:rsidRPr="00CB7C39">
        <w:t>A review of documents and staff interviews indicated that not all individuals who design and provide direct special education services described in IEPs are appropriately licensed.</w:t>
      </w:r>
    </w:p>
    <w:bookmarkEnd w:id="29"/>
    <w:p w14:paraId="3CF93A19" w14:textId="77FD50E8" w:rsidR="00561058" w:rsidRPr="00CB7C39" w:rsidRDefault="003B0FDC" w:rsidP="001C17CE">
      <w:pPr>
        <w:pStyle w:val="XFINDINGSE51STYLE"/>
      </w:pPr>
      <w:r w:rsidRPr="00CB7C39">
        <w:t xml:space="preserve"> </w:t>
      </w:r>
    </w:p>
    <w:bookmarkEnd w:id="25"/>
    <w:p w14:paraId="1C586C66" w14:textId="77777777" w:rsidR="002542C8" w:rsidRPr="007210D6" w:rsidRDefault="002542C8" w:rsidP="00561058">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3B0FDC" w:rsidP="00313A26">
      <w:pPr>
        <w:rPr>
          <w:rFonts w:cs="Arial"/>
          <w:sz w:val="24"/>
          <w:szCs w:val="24"/>
        </w:rPr>
      </w:pPr>
      <w:r>
        <w:rPr>
          <w:rFonts w:ascii="Arial" w:hAnsi="Arial" w:cs="Arial"/>
          <w:sz w:val="24"/>
          <w:szCs w:val="24"/>
        </w:rPr>
        <w:br w:type="page"/>
      </w:r>
      <w:bookmarkStart w:id="30" w:name="HeaderPage_CR"/>
    </w:p>
    <w:p w14:paraId="3A2CFF5E" w14:textId="77777777" w:rsidR="009E218D" w:rsidRDefault="009E218D" w:rsidP="008B59AE"/>
    <w:p w14:paraId="49C21E46" w14:textId="1BDC962D" w:rsidR="00100063" w:rsidRDefault="003B0FDC" w:rsidP="007C04F1">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31" w:name="_Toc256000006"/>
      <w:r w:rsidRPr="00AF0528">
        <w:instrText>"CIVIL RIGHTS AND OTHER RELATED GENERAL EDUCATION REQUIREMENTS"</w:instrText>
      </w:r>
      <w:bookmarkEnd w:id="31"/>
      <w:r w:rsidRPr="00AF0528">
        <w:instrText xml:space="preserve"> \f C \l "</w:instrText>
      </w:r>
      <w:r>
        <w:instrText>1</w:instrText>
      </w:r>
      <w:r w:rsidRPr="00AF0528">
        <w:instrText xml:space="preserve">" </w:instrText>
      </w:r>
      <w:r>
        <w:fldChar w:fldCharType="end"/>
      </w:r>
    </w:p>
    <w:p w14:paraId="05EE6786" w14:textId="77777777" w:rsidR="00100063" w:rsidRDefault="00100063" w:rsidP="00456AF6">
      <w:pPr>
        <w:rPr>
          <w:rFonts w:ascii="Arial" w:hAnsi="Arial" w:cs="Arial"/>
          <w:sz w:val="24"/>
          <w:szCs w:val="24"/>
        </w:rPr>
      </w:pPr>
    </w:p>
    <w:p w14:paraId="6BC84B9C" w14:textId="08DD2093" w:rsidR="00125011" w:rsidRPr="00AF0528" w:rsidRDefault="00125011" w:rsidP="00D45D1C">
      <w:pPr>
        <w:rPr>
          <w:rFonts w:ascii="Arial" w:hAnsi="Arial" w:cs="Arial"/>
          <w:sz w:val="24"/>
          <w:szCs w:val="24"/>
        </w:rPr>
      </w:pPr>
      <w:bookmarkStart w:id="32" w:name="LABEL_CR_7A"/>
      <w:bookmarkEnd w:id="30"/>
    </w:p>
    <w:p w14:paraId="5F851B43" w14:textId="77777777" w:rsidR="00125011" w:rsidRPr="00AF0528" w:rsidRDefault="00125011">
      <w:pPr>
        <w:rPr>
          <w:rFonts w:ascii="Arial" w:hAnsi="Arial" w:cs="Arial"/>
          <w:sz w:val="24"/>
          <w:szCs w:val="24"/>
        </w:rPr>
      </w:pPr>
    </w:p>
    <w:p w14:paraId="29257660" w14:textId="1D59E0AF" w:rsidR="00FA5772" w:rsidRPr="00AF0528" w:rsidRDefault="003B0FDC" w:rsidP="00FA5772">
      <w:pPr>
        <w:rPr>
          <w:rFonts w:ascii="Arial" w:hAnsi="Arial" w:cs="Arial"/>
          <w:sz w:val="24"/>
          <w:szCs w:val="24"/>
        </w:rPr>
      </w:pPr>
      <w:r w:rsidRPr="00FA5772">
        <w:rPr>
          <w:rFonts w:ascii="Arial" w:hAnsi="Arial" w:cs="Arial"/>
          <w:b/>
          <w:bCs/>
          <w:sz w:val="24"/>
          <w:szCs w:val="24"/>
        </w:rPr>
        <w:t>Criterion Number:</w:t>
      </w:r>
      <w:r>
        <w:rPr>
          <w:rFonts w:ascii="Arial" w:hAnsi="Arial" w:cs="Arial"/>
          <w:sz w:val="24"/>
          <w:szCs w:val="24"/>
        </w:rPr>
        <w:t xml:space="preserve"> CR 7A</w:t>
      </w:r>
    </w:p>
    <w:p w14:paraId="1D3B141F" w14:textId="77777777" w:rsidR="00FA5772" w:rsidRPr="00AF0528" w:rsidRDefault="00FA5772" w:rsidP="00FA5772">
      <w:pPr>
        <w:rPr>
          <w:rFonts w:ascii="Arial" w:hAnsi="Arial" w:cs="Arial"/>
          <w:sz w:val="24"/>
          <w:szCs w:val="24"/>
        </w:rPr>
      </w:pPr>
    </w:p>
    <w:p w14:paraId="7E7FBB88" w14:textId="78193C2D" w:rsidR="00FA5772" w:rsidRPr="00AF0528" w:rsidRDefault="003B0FDC" w:rsidP="00FA5772">
      <w:pPr>
        <w:rPr>
          <w:rFonts w:ascii="Arial" w:hAnsi="Arial" w:cs="Arial"/>
          <w:sz w:val="24"/>
          <w:szCs w:val="24"/>
        </w:rPr>
      </w:pPr>
      <w:r w:rsidRPr="00FA5772">
        <w:rPr>
          <w:rFonts w:ascii="Arial" w:hAnsi="Arial" w:cs="Arial"/>
          <w:b/>
          <w:bCs/>
          <w:sz w:val="24"/>
          <w:szCs w:val="24"/>
        </w:rPr>
        <w:t>Criterion Title:</w:t>
      </w:r>
      <w:r>
        <w:rPr>
          <w:rFonts w:ascii="Arial" w:hAnsi="Arial" w:cs="Arial"/>
          <w:sz w:val="24"/>
          <w:szCs w:val="24"/>
        </w:rPr>
        <w:t xml:space="preserve"> School year schedules</w:t>
      </w:r>
    </w:p>
    <w:p w14:paraId="054A3B2F" w14:textId="77777777" w:rsidR="00FA5772" w:rsidRPr="00AF0528" w:rsidRDefault="00FA5772" w:rsidP="00FA5772">
      <w:pPr>
        <w:rPr>
          <w:rFonts w:ascii="Arial" w:hAnsi="Arial" w:cs="Arial"/>
          <w:sz w:val="24"/>
          <w:szCs w:val="24"/>
        </w:rPr>
      </w:pPr>
    </w:p>
    <w:p w14:paraId="0BCD2769" w14:textId="77777777" w:rsidR="00FA5772" w:rsidRPr="00FA5772" w:rsidRDefault="003B0FDC" w:rsidP="00FA5772">
      <w:pPr>
        <w:rPr>
          <w:rFonts w:ascii="Arial" w:hAnsi="Arial" w:cs="Arial"/>
          <w:b/>
          <w:bCs/>
          <w:sz w:val="24"/>
          <w:szCs w:val="24"/>
        </w:rPr>
      </w:pPr>
      <w:r w:rsidRPr="00FA5772">
        <w:rPr>
          <w:rFonts w:ascii="Arial" w:hAnsi="Arial" w:cs="Arial"/>
          <w:b/>
          <w:bCs/>
          <w:sz w:val="24"/>
          <w:szCs w:val="24"/>
        </w:rPr>
        <w:t>Legal Standard:</w:t>
      </w:r>
    </w:p>
    <w:p w14:paraId="5E2C45BB" w14:textId="77777777" w:rsidR="00FA5772" w:rsidRPr="00AF0528" w:rsidRDefault="003B0FDC" w:rsidP="00FA5772">
      <w:pPr>
        <w:widowControl w:val="0"/>
        <w:numPr>
          <w:ilvl w:val="0"/>
          <w:numId w:val="47"/>
        </w:numPr>
        <w:autoSpaceDE w:val="0"/>
        <w:autoSpaceDN w:val="0"/>
        <w:adjustRightInd w:val="0"/>
        <w:rPr>
          <w:rFonts w:ascii="Arial" w:hAnsi="Arial" w:cs="Arial"/>
          <w:sz w:val="24"/>
          <w:szCs w:val="24"/>
        </w:rPr>
      </w:pPr>
      <w:r w:rsidRPr="00AF0528">
        <w:rPr>
          <w:rFonts w:ascii="Arial" w:hAnsi="Arial" w:cs="Arial"/>
          <w:sz w:val="24"/>
          <w:szCs w:val="24"/>
        </w:rPr>
        <w:t>Before the beginning of each school year, the school district sets a school year schedule for each school. The school year includes at least 185 school days for students in grades 1-12 at each elementary, middle, and secondary school in the district, and these schools are in operation for at least 180 days a year for these students.</w:t>
      </w:r>
    </w:p>
    <w:p w14:paraId="637C0CA5" w14:textId="77777777" w:rsidR="00FA5772" w:rsidRDefault="003B0FDC" w:rsidP="00FA5772">
      <w:pPr>
        <w:widowControl w:val="0"/>
        <w:numPr>
          <w:ilvl w:val="0"/>
          <w:numId w:val="47"/>
        </w:numPr>
        <w:autoSpaceDE w:val="0"/>
        <w:autoSpaceDN w:val="0"/>
        <w:adjustRightInd w:val="0"/>
        <w:rPr>
          <w:rFonts w:ascii="Arial" w:hAnsi="Arial" w:cs="Arial"/>
          <w:sz w:val="24"/>
          <w:szCs w:val="24"/>
        </w:rPr>
      </w:pPr>
      <w:r w:rsidRPr="00AF0528">
        <w:rPr>
          <w:rFonts w:ascii="Arial" w:hAnsi="Arial" w:cs="Arial"/>
          <w:sz w:val="24"/>
          <w:szCs w:val="24"/>
        </w:rPr>
        <w:t>The school district ensures that unless his or her IEP or Section 504 Accommodation Plan provides otherwise, each elementary school student is scheduled for at least 900 hours of structured learning time a year and each secondary school student is scheduled for at least 990 hours of structured learning time a year, within the required school year schedule. Where the school district operates separate middle schools, it designates each one as either elementary or secondary.</w:t>
      </w:r>
    </w:p>
    <w:p w14:paraId="21CA2AE6" w14:textId="59E29D6E" w:rsidR="00FA5772" w:rsidRPr="00AF0528" w:rsidRDefault="003B0FDC" w:rsidP="00FA5772">
      <w:pPr>
        <w:widowControl w:val="0"/>
        <w:numPr>
          <w:ilvl w:val="0"/>
          <w:numId w:val="47"/>
        </w:numPr>
        <w:autoSpaceDE w:val="0"/>
        <w:autoSpaceDN w:val="0"/>
        <w:adjustRightInd w:val="0"/>
        <w:rPr>
          <w:rFonts w:ascii="Arial" w:hAnsi="Arial" w:cs="Arial"/>
          <w:sz w:val="24"/>
          <w:szCs w:val="24"/>
        </w:rPr>
      </w:pPr>
      <w:r>
        <w:rPr>
          <w:rFonts w:ascii="Arial" w:hAnsi="Arial" w:cs="Arial"/>
          <w:sz w:val="24"/>
          <w:szCs w:val="24"/>
        </w:rPr>
        <w:t xml:space="preserve">Where </w:t>
      </w:r>
      <w:r w:rsidRPr="00AF0528">
        <w:rPr>
          <w:rFonts w:ascii="Arial" w:hAnsi="Arial" w:cs="Arial"/>
          <w:sz w:val="24"/>
          <w:szCs w:val="24"/>
        </w:rPr>
        <w:t>the school district sets a separate school year and school day schedule for kindergarten programs, it provides at least 425 hours of structured learning time a year.  If the district schedules two sessions of kindergarten a day, it ensures equal instructional time for all kindergarten students</w:t>
      </w:r>
      <w:r>
        <w:rPr>
          <w:rFonts w:ascii="Arial" w:hAnsi="Arial" w:cs="Arial"/>
          <w:sz w:val="24"/>
          <w:szCs w:val="24"/>
        </w:rPr>
        <w:t>.</w:t>
      </w:r>
    </w:p>
    <w:p w14:paraId="53646EDA" w14:textId="77777777" w:rsidR="00FA5772" w:rsidRDefault="00FA5772" w:rsidP="00FA5772">
      <w:pPr>
        <w:rPr>
          <w:rFonts w:ascii="Arial" w:hAnsi="Arial" w:cs="Arial"/>
          <w:sz w:val="24"/>
          <w:szCs w:val="24"/>
        </w:rPr>
      </w:pPr>
    </w:p>
    <w:p w14:paraId="7F337E8B" w14:textId="3E448F45" w:rsidR="00FA5772" w:rsidRPr="00AF0528" w:rsidRDefault="003B0FDC" w:rsidP="00FA5772">
      <w:pPr>
        <w:rPr>
          <w:rFonts w:ascii="Arial" w:hAnsi="Arial" w:cs="Arial"/>
          <w:sz w:val="24"/>
          <w:szCs w:val="24"/>
        </w:rPr>
      </w:pPr>
      <w:r w:rsidRPr="00FA577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69, </w:t>
      </w:r>
      <w:r w:rsidRPr="00AF0528">
        <w:rPr>
          <w:rFonts w:ascii="Arial" w:hAnsi="Arial" w:cs="Arial"/>
          <w:color w:val="000000"/>
          <w:sz w:val="24"/>
          <w:szCs w:val="24"/>
        </w:rPr>
        <w:t xml:space="preserve">§ </w:t>
      </w:r>
      <w:r w:rsidRPr="00AF0528">
        <w:rPr>
          <w:rFonts w:ascii="Arial" w:hAnsi="Arial" w:cs="Arial"/>
          <w:sz w:val="24"/>
          <w:szCs w:val="24"/>
        </w:rPr>
        <w:t>1G; 603 CMR 27.00</w:t>
      </w:r>
    </w:p>
    <w:p w14:paraId="09DCFE08" w14:textId="77777777" w:rsidR="00FA5772" w:rsidRPr="00AF0528" w:rsidRDefault="00FA5772" w:rsidP="00FA5772">
      <w:pPr>
        <w:rPr>
          <w:rFonts w:ascii="Arial" w:hAnsi="Arial" w:cs="Arial"/>
          <w:sz w:val="24"/>
          <w:szCs w:val="24"/>
        </w:rPr>
      </w:pPr>
    </w:p>
    <w:p w14:paraId="682D1392" w14:textId="5A41897A" w:rsidR="00FA5772" w:rsidRPr="00FE2879" w:rsidRDefault="003B0FDC" w:rsidP="00FA5772">
      <w:pPr>
        <w:rPr>
          <w:rFonts w:ascii="Arial" w:hAnsi="Arial" w:cs="Arial"/>
          <w:b/>
          <w:bCs/>
          <w:sz w:val="24"/>
          <w:szCs w:val="24"/>
        </w:rPr>
      </w:pPr>
      <w:r w:rsidRPr="00FA5772">
        <w:rPr>
          <w:rFonts w:ascii="Arial" w:hAnsi="Arial" w:cs="Arial"/>
          <w:b/>
          <w:bCs/>
          <w:sz w:val="24"/>
          <w:szCs w:val="24"/>
        </w:rPr>
        <w:t>Rating</w:t>
      </w:r>
      <w:bookmarkStart w:id="33" w:name="RATING_CR_7A_ALT"/>
      <w:r w:rsidRPr="00FA5772">
        <w:rPr>
          <w:rFonts w:ascii="Arial" w:hAnsi="Arial" w:cs="Arial"/>
          <w:b/>
          <w:bCs/>
          <w:sz w:val="24"/>
          <w:szCs w:val="24"/>
        </w:rPr>
        <w:t>:</w:t>
      </w:r>
      <w:bookmarkEnd w:id="33"/>
      <w:r w:rsidRPr="00FA5772">
        <w:rPr>
          <w:rFonts w:ascii="Arial" w:hAnsi="Arial" w:cs="Arial"/>
          <w:b/>
          <w:bCs/>
          <w:sz w:val="24"/>
          <w:szCs w:val="24"/>
        </w:rPr>
        <w:t xml:space="preserve"> </w:t>
      </w:r>
      <w:bookmarkStart w:id="34" w:name="RATING_CR_7A"/>
      <w:r w:rsidR="0096777D">
        <w:rPr>
          <w:rFonts w:ascii="Arial" w:hAnsi="Arial" w:cs="Arial"/>
          <w:sz w:val="24"/>
          <w:szCs w:val="24"/>
        </w:rPr>
        <w:t xml:space="preserve">Partially Implemented </w:t>
      </w:r>
      <w:bookmarkEnd w:id="34"/>
      <w:r w:rsidRPr="00FA5772">
        <w:rPr>
          <w:rFonts w:ascii="Arial" w:hAnsi="Arial" w:cs="Arial"/>
          <w:b/>
          <w:bCs/>
          <w:sz w:val="24"/>
          <w:szCs w:val="24"/>
        </w:rPr>
        <w:t xml:space="preserve"> </w:t>
      </w:r>
    </w:p>
    <w:p w14:paraId="2454C5B2" w14:textId="5C09B66A" w:rsidR="00FA5772" w:rsidRPr="00FA5772" w:rsidRDefault="003B0FDC" w:rsidP="00FA5772">
      <w:pPr>
        <w:rPr>
          <w:rFonts w:ascii="Arial" w:hAnsi="Arial" w:cs="Arial"/>
          <w:b/>
          <w:bCs/>
          <w:sz w:val="24"/>
          <w:szCs w:val="24"/>
        </w:rPr>
      </w:pPr>
      <w:r w:rsidRPr="00FA5772">
        <w:rPr>
          <w:rFonts w:ascii="Arial" w:hAnsi="Arial" w:cs="Arial"/>
          <w:b/>
          <w:bCs/>
          <w:sz w:val="24"/>
          <w:szCs w:val="24"/>
        </w:rPr>
        <w:t xml:space="preserve">District Response Required: </w:t>
      </w:r>
      <w:bookmarkStart w:id="35" w:name="DISTRESP_CR_7A"/>
      <w:r w:rsidR="0096777D">
        <w:rPr>
          <w:rFonts w:ascii="Arial" w:hAnsi="Arial" w:cs="Arial"/>
          <w:sz w:val="24"/>
          <w:szCs w:val="24"/>
        </w:rPr>
        <w:t>Yes</w:t>
      </w:r>
      <w:bookmarkEnd w:id="35"/>
      <w:r w:rsidRPr="00FA5772">
        <w:rPr>
          <w:rFonts w:ascii="Arial" w:hAnsi="Arial" w:cs="Arial"/>
          <w:b/>
          <w:bCs/>
          <w:sz w:val="24"/>
          <w:szCs w:val="24"/>
        </w:rPr>
        <w:t xml:space="preserve"> </w:t>
      </w:r>
    </w:p>
    <w:p w14:paraId="63310897" w14:textId="77777777" w:rsidR="00FA5772" w:rsidRPr="00AF0528" w:rsidRDefault="00FA5772" w:rsidP="00FA5772">
      <w:pPr>
        <w:rPr>
          <w:rFonts w:ascii="Arial" w:hAnsi="Arial" w:cs="Arial"/>
          <w:sz w:val="24"/>
          <w:szCs w:val="24"/>
        </w:rPr>
      </w:pPr>
    </w:p>
    <w:p w14:paraId="5E1B7FAB" w14:textId="77777777" w:rsidR="009D0FF6" w:rsidRDefault="003B0FDC" w:rsidP="00FA5772">
      <w:pPr>
        <w:rPr>
          <w:rFonts w:ascii="Arial" w:hAnsi="Arial" w:cs="Arial"/>
          <w:sz w:val="24"/>
          <w:szCs w:val="24"/>
        </w:rPr>
      </w:pPr>
      <w:r w:rsidRPr="00FA577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E43B60E" w14:textId="18A5994B" w:rsidR="00125011" w:rsidRPr="009D0FF6" w:rsidRDefault="003B0FDC" w:rsidP="0096777D">
      <w:pPr>
        <w:pStyle w:val="XFINDINGCR7ASTYLE"/>
      </w:pPr>
      <w:bookmarkStart w:id="36" w:name="FINDING_CR_7A"/>
      <w:r w:rsidRPr="009D0FF6">
        <w:t>A review of documents and staff interviews indicated that the district does not ensure every secondary school student is scheduled to receive a minimum of 990 hours per school year of structured learning time, as defined in 603 CMR 27.02.</w:t>
      </w:r>
    </w:p>
    <w:bookmarkEnd w:id="36"/>
    <w:p w14:paraId="1073B102" w14:textId="696EE386" w:rsidR="00125011" w:rsidRPr="009D0FF6" w:rsidRDefault="00125011" w:rsidP="0096777D">
      <w:pPr>
        <w:pStyle w:val="XFINDINGCR7ASTYLE"/>
      </w:pPr>
    </w:p>
    <w:bookmarkEnd w:id="32"/>
    <w:p w14:paraId="4D13E11C" w14:textId="77777777" w:rsidR="005D7411" w:rsidRDefault="005D7411" w:rsidP="00FA5772">
      <w:pPr>
        <w:rPr>
          <w:rFonts w:ascii="Arial" w:hAnsi="Arial" w:cs="Arial"/>
          <w:b/>
          <w:bCs/>
          <w:sz w:val="24"/>
          <w:szCs w:val="24"/>
        </w:rPr>
      </w:pPr>
    </w:p>
    <w:p w14:paraId="7C3DB740" w14:textId="77777777" w:rsidR="00FE2879" w:rsidRDefault="00FE2879" w:rsidP="00FA5772">
      <w:pPr>
        <w:rPr>
          <w:rFonts w:ascii="Arial" w:hAnsi="Arial" w:cs="Arial"/>
          <w:b/>
          <w:bCs/>
          <w:sz w:val="24"/>
          <w:szCs w:val="24"/>
        </w:rPr>
      </w:pPr>
    </w:p>
    <w:p w14:paraId="721EBFF4" w14:textId="77777777" w:rsidR="00FE2879" w:rsidRDefault="00FE2879" w:rsidP="00FA5772">
      <w:pPr>
        <w:rPr>
          <w:rFonts w:ascii="Arial" w:hAnsi="Arial" w:cs="Arial"/>
          <w:b/>
          <w:bCs/>
          <w:sz w:val="24"/>
          <w:szCs w:val="24"/>
        </w:rPr>
      </w:pPr>
    </w:p>
    <w:p w14:paraId="714FC983" w14:textId="77777777" w:rsidR="00FE2879" w:rsidRDefault="00FE2879" w:rsidP="00FA5772">
      <w:pPr>
        <w:rPr>
          <w:rFonts w:ascii="Arial" w:hAnsi="Arial" w:cs="Arial"/>
          <w:b/>
          <w:bCs/>
          <w:sz w:val="24"/>
          <w:szCs w:val="24"/>
        </w:rPr>
      </w:pPr>
    </w:p>
    <w:p w14:paraId="7AAC1C28" w14:textId="77777777" w:rsidR="00FE2879" w:rsidRDefault="00FE2879" w:rsidP="00FA5772">
      <w:pPr>
        <w:rPr>
          <w:rFonts w:ascii="Arial" w:hAnsi="Arial" w:cs="Arial"/>
          <w:b/>
          <w:bCs/>
          <w:sz w:val="24"/>
          <w:szCs w:val="24"/>
        </w:rPr>
      </w:pPr>
    </w:p>
    <w:p w14:paraId="0BE8281D" w14:textId="77777777" w:rsidR="00FE2879" w:rsidRDefault="00FE2879" w:rsidP="00FA5772">
      <w:pPr>
        <w:rPr>
          <w:rFonts w:ascii="Arial" w:hAnsi="Arial" w:cs="Arial"/>
          <w:b/>
          <w:bCs/>
          <w:sz w:val="24"/>
          <w:szCs w:val="24"/>
        </w:rPr>
      </w:pPr>
    </w:p>
    <w:p w14:paraId="62457275" w14:textId="77777777" w:rsidR="00FE2879" w:rsidRDefault="00FE2879" w:rsidP="00FA5772">
      <w:pPr>
        <w:rPr>
          <w:rFonts w:ascii="Arial" w:hAnsi="Arial" w:cs="Arial"/>
          <w:b/>
          <w:bCs/>
          <w:sz w:val="24"/>
          <w:szCs w:val="24"/>
        </w:rPr>
      </w:pPr>
    </w:p>
    <w:p w14:paraId="6D378F8F" w14:textId="77777777" w:rsidR="00FE2879" w:rsidRPr="00FA5772" w:rsidRDefault="00FE2879" w:rsidP="00FA5772">
      <w:pPr>
        <w:rPr>
          <w:rFonts w:ascii="Arial" w:hAnsi="Arial" w:cs="Arial"/>
          <w:b/>
          <w:bCs/>
          <w:sz w:val="24"/>
          <w:szCs w:val="24"/>
        </w:rPr>
      </w:pPr>
    </w:p>
    <w:p w14:paraId="257154E2" w14:textId="13425804" w:rsidR="00DB7598" w:rsidRPr="00AF0528" w:rsidRDefault="003B0FDC" w:rsidP="00DB7598">
      <w:pPr>
        <w:rPr>
          <w:rFonts w:ascii="Arial" w:hAnsi="Arial" w:cs="Arial"/>
          <w:sz w:val="24"/>
          <w:szCs w:val="24"/>
        </w:rPr>
      </w:pPr>
      <w:bookmarkStart w:id="37" w:name="LABEL_CR_7C"/>
      <w:r w:rsidRPr="00DB7598">
        <w:rPr>
          <w:rFonts w:ascii="Arial" w:hAnsi="Arial" w:cs="Arial"/>
          <w:b/>
          <w:bCs/>
          <w:sz w:val="24"/>
          <w:szCs w:val="24"/>
        </w:rPr>
        <w:t>Criterion Number:</w:t>
      </w:r>
      <w:r>
        <w:rPr>
          <w:rFonts w:ascii="Arial" w:hAnsi="Arial" w:cs="Arial"/>
          <w:sz w:val="24"/>
          <w:szCs w:val="24"/>
        </w:rPr>
        <w:t xml:space="preserve"> CR 7C</w:t>
      </w:r>
    </w:p>
    <w:p w14:paraId="07D232CE" w14:textId="77777777" w:rsidR="00DB7598" w:rsidRPr="00AF0528" w:rsidRDefault="00DB7598" w:rsidP="00DB7598">
      <w:pPr>
        <w:rPr>
          <w:rFonts w:ascii="Arial" w:hAnsi="Arial" w:cs="Arial"/>
          <w:sz w:val="24"/>
          <w:szCs w:val="24"/>
        </w:rPr>
      </w:pPr>
    </w:p>
    <w:p w14:paraId="25F3AE01" w14:textId="0EABF0E9" w:rsidR="00DB7598" w:rsidRPr="00AF0528" w:rsidRDefault="003B0FDC" w:rsidP="00DB7598">
      <w:pPr>
        <w:rPr>
          <w:rFonts w:ascii="Arial" w:hAnsi="Arial" w:cs="Arial"/>
          <w:sz w:val="24"/>
          <w:szCs w:val="24"/>
        </w:rPr>
      </w:pPr>
      <w:r w:rsidRPr="00DB7598">
        <w:rPr>
          <w:rFonts w:ascii="Arial" w:hAnsi="Arial" w:cs="Arial"/>
          <w:b/>
          <w:bCs/>
          <w:sz w:val="24"/>
          <w:szCs w:val="24"/>
        </w:rPr>
        <w:t>Criterion Title:</w:t>
      </w:r>
      <w:r>
        <w:rPr>
          <w:rFonts w:ascii="Arial" w:hAnsi="Arial" w:cs="Arial"/>
          <w:sz w:val="24"/>
          <w:szCs w:val="24"/>
        </w:rPr>
        <w:t xml:space="preserve"> Early release of high school seniors</w:t>
      </w:r>
    </w:p>
    <w:p w14:paraId="10671370" w14:textId="77777777" w:rsidR="00DB7598" w:rsidRPr="00AF0528" w:rsidRDefault="00DB7598" w:rsidP="00DB7598">
      <w:pPr>
        <w:rPr>
          <w:rFonts w:ascii="Arial" w:hAnsi="Arial" w:cs="Arial"/>
          <w:sz w:val="24"/>
          <w:szCs w:val="24"/>
        </w:rPr>
      </w:pPr>
    </w:p>
    <w:p w14:paraId="5D617691" w14:textId="77777777" w:rsidR="00DB7598" w:rsidRPr="00DB7598" w:rsidRDefault="003B0FDC" w:rsidP="00DB7598">
      <w:pPr>
        <w:rPr>
          <w:rFonts w:ascii="Arial" w:hAnsi="Arial" w:cs="Arial"/>
          <w:b/>
          <w:bCs/>
          <w:sz w:val="24"/>
          <w:szCs w:val="24"/>
        </w:rPr>
      </w:pPr>
      <w:r w:rsidRPr="00DB7598">
        <w:rPr>
          <w:rFonts w:ascii="Arial" w:hAnsi="Arial" w:cs="Arial"/>
          <w:b/>
          <w:bCs/>
          <w:sz w:val="24"/>
          <w:szCs w:val="24"/>
        </w:rPr>
        <w:t>Legal Standard:</w:t>
      </w:r>
    </w:p>
    <w:p w14:paraId="7F0E926E" w14:textId="1F295977" w:rsidR="00DB7598" w:rsidRDefault="003B0FDC" w:rsidP="00DB7598">
      <w:pPr>
        <w:rPr>
          <w:rFonts w:ascii="Arial" w:hAnsi="Arial" w:cs="Arial"/>
          <w:sz w:val="24"/>
          <w:szCs w:val="24"/>
        </w:rPr>
      </w:pPr>
      <w:r w:rsidRPr="00AF0528">
        <w:rPr>
          <w:rFonts w:ascii="Arial" w:hAnsi="Arial" w:cs="Arial"/>
          <w:sz w:val="24"/>
          <w:szCs w:val="24"/>
        </w:rPr>
        <w:t>When the school district schedules the early release at the end of the year of the senior class of a high school, it does so in a way that conforms with Board of Education requirements under 603 CMR 27.05, ensuring that neither the conclusion of the seniors’ school year nor graduation is more than 12 school days before the regular scheduled closing date of that school</w:t>
      </w:r>
      <w:r>
        <w:rPr>
          <w:rFonts w:ascii="Arial" w:hAnsi="Arial" w:cs="Arial"/>
          <w:sz w:val="24"/>
          <w:szCs w:val="24"/>
        </w:rPr>
        <w:t>.</w:t>
      </w:r>
    </w:p>
    <w:p w14:paraId="638CAF8F" w14:textId="77777777" w:rsidR="00DB7598" w:rsidRPr="00AF0528" w:rsidRDefault="00DB7598" w:rsidP="00DB7598">
      <w:pPr>
        <w:rPr>
          <w:rFonts w:ascii="Arial" w:hAnsi="Arial" w:cs="Arial"/>
          <w:sz w:val="24"/>
          <w:szCs w:val="24"/>
        </w:rPr>
      </w:pPr>
    </w:p>
    <w:p w14:paraId="6D148C88" w14:textId="08FE4A2C" w:rsidR="00DB7598" w:rsidRPr="00AF0528" w:rsidRDefault="003B0FDC" w:rsidP="00DB7598">
      <w:pPr>
        <w:rPr>
          <w:rFonts w:ascii="Arial" w:hAnsi="Arial" w:cs="Arial"/>
          <w:sz w:val="24"/>
          <w:szCs w:val="24"/>
        </w:rPr>
      </w:pPr>
      <w:r w:rsidRPr="00DB7598">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27.05</w:t>
      </w:r>
    </w:p>
    <w:p w14:paraId="48601FF0" w14:textId="77777777" w:rsidR="00DB7598" w:rsidRPr="00AF0528" w:rsidRDefault="00DB7598" w:rsidP="00DB7598">
      <w:pPr>
        <w:rPr>
          <w:rFonts w:ascii="Arial" w:hAnsi="Arial" w:cs="Arial"/>
          <w:sz w:val="24"/>
          <w:szCs w:val="24"/>
        </w:rPr>
      </w:pPr>
    </w:p>
    <w:p w14:paraId="53AF8923" w14:textId="0FD0210F" w:rsidR="00DB7598" w:rsidRPr="00FE2879" w:rsidRDefault="003B0FDC" w:rsidP="00DB7598">
      <w:pPr>
        <w:rPr>
          <w:rFonts w:ascii="Arial" w:hAnsi="Arial" w:cs="Arial"/>
          <w:b/>
          <w:bCs/>
          <w:sz w:val="24"/>
          <w:szCs w:val="24"/>
        </w:rPr>
      </w:pPr>
      <w:r w:rsidRPr="00DB7598">
        <w:rPr>
          <w:rFonts w:ascii="Arial" w:hAnsi="Arial" w:cs="Arial"/>
          <w:b/>
          <w:bCs/>
          <w:sz w:val="24"/>
          <w:szCs w:val="24"/>
        </w:rPr>
        <w:t>Rating</w:t>
      </w:r>
      <w:bookmarkStart w:id="38" w:name="RATING_CR_7C_ALT"/>
      <w:r w:rsidRPr="00DB7598">
        <w:rPr>
          <w:rFonts w:ascii="Arial" w:hAnsi="Arial" w:cs="Arial"/>
          <w:b/>
          <w:bCs/>
          <w:sz w:val="24"/>
          <w:szCs w:val="24"/>
        </w:rPr>
        <w:t>:</w:t>
      </w:r>
      <w:bookmarkEnd w:id="38"/>
      <w:r w:rsidRPr="00DB7598">
        <w:rPr>
          <w:rFonts w:ascii="Arial" w:hAnsi="Arial" w:cs="Arial"/>
          <w:b/>
          <w:bCs/>
          <w:sz w:val="24"/>
          <w:szCs w:val="24"/>
        </w:rPr>
        <w:t xml:space="preserve"> </w:t>
      </w:r>
      <w:bookmarkStart w:id="39" w:name="RATING_CR_7C"/>
      <w:r w:rsidR="00301E46">
        <w:rPr>
          <w:rFonts w:ascii="Arial" w:hAnsi="Arial" w:cs="Arial"/>
          <w:sz w:val="24"/>
          <w:szCs w:val="24"/>
        </w:rPr>
        <w:t xml:space="preserve">Not Implemented </w:t>
      </w:r>
      <w:bookmarkEnd w:id="39"/>
      <w:r w:rsidRPr="00DB7598">
        <w:rPr>
          <w:rFonts w:ascii="Arial" w:hAnsi="Arial" w:cs="Arial"/>
          <w:b/>
          <w:bCs/>
          <w:sz w:val="24"/>
          <w:szCs w:val="24"/>
        </w:rPr>
        <w:t xml:space="preserve"> </w:t>
      </w:r>
    </w:p>
    <w:p w14:paraId="102CE6D9" w14:textId="42B3B680" w:rsidR="00DB7598" w:rsidRPr="00DB7598" w:rsidRDefault="003B0FDC" w:rsidP="00DB7598">
      <w:pPr>
        <w:rPr>
          <w:rFonts w:ascii="Arial" w:hAnsi="Arial" w:cs="Arial"/>
          <w:b/>
          <w:bCs/>
          <w:sz w:val="24"/>
          <w:szCs w:val="24"/>
        </w:rPr>
      </w:pPr>
      <w:r w:rsidRPr="00DB7598">
        <w:rPr>
          <w:rFonts w:ascii="Arial" w:hAnsi="Arial" w:cs="Arial"/>
          <w:b/>
          <w:bCs/>
          <w:sz w:val="24"/>
          <w:szCs w:val="24"/>
        </w:rPr>
        <w:t xml:space="preserve">District Response Required: </w:t>
      </w:r>
      <w:bookmarkStart w:id="40" w:name="DISTRESP_CR_7C"/>
      <w:r w:rsidR="00301E46">
        <w:rPr>
          <w:rFonts w:ascii="Arial" w:hAnsi="Arial" w:cs="Arial"/>
          <w:sz w:val="24"/>
          <w:szCs w:val="24"/>
        </w:rPr>
        <w:t>Yes</w:t>
      </w:r>
      <w:bookmarkEnd w:id="40"/>
      <w:r w:rsidRPr="00DB7598">
        <w:rPr>
          <w:rFonts w:ascii="Arial" w:hAnsi="Arial" w:cs="Arial"/>
          <w:b/>
          <w:bCs/>
          <w:sz w:val="24"/>
          <w:szCs w:val="24"/>
        </w:rPr>
        <w:t xml:space="preserve"> </w:t>
      </w:r>
    </w:p>
    <w:p w14:paraId="25A0D239" w14:textId="77777777" w:rsidR="00DB7598" w:rsidRPr="00AF0528" w:rsidRDefault="00DB7598" w:rsidP="00DB7598">
      <w:pPr>
        <w:rPr>
          <w:rFonts w:ascii="Arial" w:hAnsi="Arial" w:cs="Arial"/>
          <w:sz w:val="24"/>
          <w:szCs w:val="24"/>
        </w:rPr>
      </w:pPr>
    </w:p>
    <w:p w14:paraId="3F4A5804" w14:textId="77777777" w:rsidR="00B720F0" w:rsidRDefault="003B0FDC" w:rsidP="00DB7598">
      <w:pPr>
        <w:rPr>
          <w:rFonts w:ascii="Arial" w:hAnsi="Arial" w:cs="Arial"/>
          <w:sz w:val="24"/>
          <w:szCs w:val="24"/>
        </w:rPr>
      </w:pPr>
      <w:r w:rsidRPr="00DB7598">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46AC02EA" w14:textId="23F68593" w:rsidR="005E4C6A" w:rsidRPr="00B720F0" w:rsidRDefault="003B0FDC" w:rsidP="00301E46">
      <w:pPr>
        <w:pStyle w:val="XFINDINGCR7CSTYLE"/>
      </w:pPr>
      <w:bookmarkStart w:id="41" w:name="FINDING_CR_7C"/>
      <w:r w:rsidRPr="00B720F0">
        <w:t>A review of the district's school year calendar and staff interviews indicated that the conclusion of the senior's school year is more than 12 school days before the regularly scheduled closing date of the high school.</w:t>
      </w:r>
    </w:p>
    <w:bookmarkEnd w:id="41"/>
    <w:p w14:paraId="79C21374" w14:textId="78325DED" w:rsidR="00DB7598" w:rsidRDefault="003B0FDC" w:rsidP="00301E46">
      <w:pPr>
        <w:pStyle w:val="XFINDINGCR7CSTYLE"/>
      </w:pPr>
      <w:r w:rsidRPr="00B720F0">
        <w:t xml:space="preserve"> </w:t>
      </w:r>
    </w:p>
    <w:p w14:paraId="599BE568" w14:textId="77777777" w:rsidR="00FE2879" w:rsidRDefault="00FE2879" w:rsidP="00301E46">
      <w:pPr>
        <w:pStyle w:val="XFINDINGCR7CSTYLE"/>
      </w:pPr>
    </w:p>
    <w:p w14:paraId="679CCA02" w14:textId="77777777" w:rsidR="00FE2879" w:rsidRDefault="00FE2879" w:rsidP="00301E46">
      <w:pPr>
        <w:pStyle w:val="XFINDINGCR7CSTYLE"/>
      </w:pPr>
    </w:p>
    <w:p w14:paraId="28EB3AEC" w14:textId="77777777" w:rsidR="00FE2879" w:rsidRPr="00B720F0" w:rsidRDefault="00FE2879" w:rsidP="00301E46">
      <w:pPr>
        <w:pStyle w:val="XFINDINGCR7CSTYLE"/>
      </w:pPr>
    </w:p>
    <w:bookmarkEnd w:id="37"/>
    <w:p w14:paraId="0E4452F7" w14:textId="77777777" w:rsidR="005D7411" w:rsidRPr="00DB7598" w:rsidRDefault="005D7411" w:rsidP="00DB7598">
      <w:pPr>
        <w:rPr>
          <w:rFonts w:ascii="Arial" w:hAnsi="Arial" w:cs="Arial"/>
          <w:b/>
          <w:bCs/>
          <w:sz w:val="24"/>
          <w:szCs w:val="24"/>
        </w:rPr>
      </w:pPr>
    </w:p>
    <w:p w14:paraId="3B6AC6F3" w14:textId="0CE3E2F6" w:rsidR="00967880" w:rsidRPr="00AF0528" w:rsidRDefault="003B0FDC" w:rsidP="00967880">
      <w:pPr>
        <w:rPr>
          <w:rFonts w:ascii="Arial" w:hAnsi="Arial" w:cs="Arial"/>
          <w:sz w:val="24"/>
          <w:szCs w:val="24"/>
        </w:rPr>
      </w:pPr>
      <w:bookmarkStart w:id="42" w:name="LABEL_CR_10A"/>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3B0FDC"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3B0FDC"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3B0FDC"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3B0FDC"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3B0FDC"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3B0FDC"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3B0FDC"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3B0FDC"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3B0FDC"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3B0FDC"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3B0FDC"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3B0FDC"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3B0FDC"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3B0FDC"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3B0FDC"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3B0FDC"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4BF78CCE" w:rsidR="00967880" w:rsidRPr="00FE2879" w:rsidRDefault="003B0FDC" w:rsidP="00967880">
      <w:pPr>
        <w:rPr>
          <w:rFonts w:ascii="Arial" w:hAnsi="Arial" w:cs="Arial"/>
          <w:b/>
          <w:bCs/>
          <w:sz w:val="24"/>
          <w:szCs w:val="24"/>
        </w:rPr>
      </w:pPr>
      <w:r w:rsidRPr="009501AC">
        <w:rPr>
          <w:rFonts w:ascii="Arial" w:hAnsi="Arial" w:cs="Arial"/>
          <w:b/>
          <w:bCs/>
          <w:sz w:val="24"/>
          <w:szCs w:val="24"/>
        </w:rPr>
        <w:t>Rating</w:t>
      </w:r>
      <w:bookmarkStart w:id="43" w:name="RATING_CR_10A_ALT"/>
      <w:r w:rsidRPr="009501AC">
        <w:rPr>
          <w:rFonts w:ascii="Arial" w:hAnsi="Arial" w:cs="Arial"/>
          <w:b/>
          <w:bCs/>
          <w:sz w:val="24"/>
          <w:szCs w:val="24"/>
        </w:rPr>
        <w:t>:</w:t>
      </w:r>
      <w:bookmarkEnd w:id="43"/>
      <w:r w:rsidRPr="009501AC">
        <w:rPr>
          <w:rFonts w:ascii="Arial" w:hAnsi="Arial" w:cs="Arial"/>
          <w:b/>
          <w:bCs/>
          <w:sz w:val="24"/>
          <w:szCs w:val="24"/>
        </w:rPr>
        <w:t xml:space="preserve"> </w:t>
      </w:r>
      <w:bookmarkStart w:id="44" w:name="RATING_CR_10A"/>
      <w:r w:rsidR="00BC197C">
        <w:rPr>
          <w:rFonts w:ascii="Arial" w:hAnsi="Arial" w:cs="Arial"/>
          <w:sz w:val="24"/>
          <w:szCs w:val="24"/>
        </w:rPr>
        <w:t xml:space="preserve">Partially Implemented </w:t>
      </w:r>
      <w:bookmarkEnd w:id="44"/>
      <w:r w:rsidRPr="009501AC">
        <w:rPr>
          <w:rFonts w:ascii="Arial" w:hAnsi="Arial" w:cs="Arial"/>
          <w:b/>
          <w:bCs/>
          <w:sz w:val="24"/>
          <w:szCs w:val="24"/>
        </w:rPr>
        <w:t xml:space="preserve"> </w:t>
      </w:r>
    </w:p>
    <w:p w14:paraId="11483C50" w14:textId="7DA86BCC" w:rsidR="00967880" w:rsidRPr="009501AC" w:rsidRDefault="003B0FDC"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45" w:name="DISTRESP_CR_10A"/>
      <w:r w:rsidR="00BC197C">
        <w:rPr>
          <w:rFonts w:ascii="Arial" w:hAnsi="Arial" w:cs="Arial"/>
          <w:sz w:val="24"/>
          <w:szCs w:val="24"/>
        </w:rPr>
        <w:t>Yes</w:t>
      </w:r>
      <w:bookmarkEnd w:id="45"/>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3B0FDC"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4FF89DF4" w14:textId="436F1C23" w:rsidR="005E4C6A" w:rsidRPr="00106D3E" w:rsidRDefault="003B0FDC" w:rsidP="00BC197C">
      <w:pPr>
        <w:pStyle w:val="XFINDINGCR10ASTYLE"/>
      </w:pPr>
      <w:bookmarkStart w:id="46" w:name="FINDING_CR_10A"/>
      <w:r w:rsidRPr="00106D3E">
        <w:t>A review of documents and staff interviews indicated that the district's student handbooks and codes of conduct do not address the following requirements for assuring due process in disciplinary proceedings for students with disabilities:</w:t>
      </w:r>
    </w:p>
    <w:p w14:paraId="0FD07668" w14:textId="2625F3C6" w:rsidR="005E4C6A" w:rsidRPr="00106D3E" w:rsidRDefault="003B0FDC" w:rsidP="00953C26">
      <w:pPr>
        <w:pStyle w:val="XFINDINGCR10ASTYLE"/>
        <w:numPr>
          <w:ilvl w:val="0"/>
          <w:numId w:val="83"/>
        </w:numPr>
      </w:pPr>
      <w:r w:rsidRPr="00106D3E">
        <w:t xml:space="preserve">Within 10 school days of the decision to remove the student for disciplinary </w:t>
      </w:r>
      <w:r w:rsidR="00953C26" w:rsidRPr="00106D3E">
        <w:t>reasons, the</w:t>
      </w:r>
      <w:r w:rsidRPr="00106D3E">
        <w:t xml:space="preserve"> district, the parent, and relevant members of the IEP Team (as determined by the parent and the district) must review all relevant information in the student's file, including the child's IEP, any teacher observations, and any relevant information provided by the parents;</w:t>
      </w:r>
    </w:p>
    <w:p w14:paraId="4B5B2250" w14:textId="77777777" w:rsidR="005E4C6A" w:rsidRPr="00106D3E" w:rsidRDefault="003B0FDC" w:rsidP="00953C26">
      <w:pPr>
        <w:pStyle w:val="XFINDINGCR10ASTYLE"/>
        <w:numPr>
          <w:ilvl w:val="0"/>
          <w:numId w:val="83"/>
        </w:numPr>
      </w:pPr>
      <w:r w:rsidRPr="00106D3E">
        <w:t>If the district, the parent, and relevant members of the child's IEP Team determine that the behavior was a direct result of the district's failure to implement the IEP, the district must take immediate steps to remedy those deficiencies; and</w:t>
      </w:r>
    </w:p>
    <w:p w14:paraId="02402930" w14:textId="77777777" w:rsidR="005E4C6A" w:rsidRPr="00106D3E" w:rsidRDefault="003B0FDC" w:rsidP="00953C26">
      <w:pPr>
        <w:pStyle w:val="XFINDINGCR10ASTYLE"/>
        <w:numPr>
          <w:ilvl w:val="0"/>
          <w:numId w:val="83"/>
        </w:numPr>
      </w:pPr>
      <w:r w:rsidRPr="00106D3E">
        <w:t>The provision of written notice of procedural safeguards to parents upon the decision to suspend.</w:t>
      </w:r>
    </w:p>
    <w:bookmarkEnd w:id="46"/>
    <w:p w14:paraId="24AAA4E1" w14:textId="7476E398" w:rsidR="00B255D4" w:rsidRDefault="003B0FDC" w:rsidP="00BC197C">
      <w:pPr>
        <w:pStyle w:val="XFINDINGCR10ASTYLE"/>
      </w:pPr>
      <w:r w:rsidRPr="00106D3E">
        <w:t xml:space="preserve"> </w:t>
      </w:r>
    </w:p>
    <w:p w14:paraId="54FFEC46" w14:textId="77777777" w:rsidR="00FE2879" w:rsidRDefault="00FE2879" w:rsidP="00BC197C">
      <w:pPr>
        <w:pStyle w:val="XFINDINGCR10ASTYLE"/>
      </w:pPr>
    </w:p>
    <w:p w14:paraId="3E18569D" w14:textId="77777777" w:rsidR="00FE2879" w:rsidRPr="00106D3E" w:rsidRDefault="00FE2879" w:rsidP="00BC197C">
      <w:pPr>
        <w:pStyle w:val="XFINDINGCR10ASTYLE"/>
      </w:pPr>
    </w:p>
    <w:bookmarkEnd w:id="42"/>
    <w:p w14:paraId="369B67C1" w14:textId="77777777" w:rsidR="005D7411" w:rsidRPr="009501AC" w:rsidRDefault="005D7411" w:rsidP="00967880">
      <w:pPr>
        <w:pStyle w:val="Header"/>
        <w:tabs>
          <w:tab w:val="clear" w:pos="4320"/>
          <w:tab w:val="clear" w:pos="8640"/>
        </w:tabs>
        <w:rPr>
          <w:rFonts w:ascii="Arial" w:hAnsi="Arial" w:cs="Arial"/>
          <w:b/>
          <w:bCs/>
          <w:sz w:val="24"/>
          <w:szCs w:val="24"/>
        </w:rPr>
      </w:pPr>
    </w:p>
    <w:p w14:paraId="43272888" w14:textId="5C3E23F7" w:rsidR="00694AB1" w:rsidRPr="00AF0528" w:rsidRDefault="003B0FDC" w:rsidP="00694AB1">
      <w:pPr>
        <w:rPr>
          <w:rFonts w:ascii="Arial" w:hAnsi="Arial" w:cs="Arial"/>
          <w:sz w:val="24"/>
          <w:szCs w:val="24"/>
        </w:rPr>
      </w:pPr>
      <w:bookmarkStart w:id="47" w:name="LABEL_CR_10B"/>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3B0FDC"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3B0FDC"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3B0FDC"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3B0FDC"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3B0FDC"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3B0FDC"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3B0FDC"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3B0FDC"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3B0FDC"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3B0FDC"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72968389" w14:textId="77777777" w:rsidR="00694AB1" w:rsidRPr="00AF0528" w:rsidRDefault="00694AB1" w:rsidP="00694AB1">
      <w:pPr>
        <w:rPr>
          <w:rFonts w:ascii="Arial" w:hAnsi="Arial" w:cs="Arial"/>
          <w:sz w:val="24"/>
          <w:szCs w:val="24"/>
        </w:rPr>
      </w:pPr>
    </w:p>
    <w:p w14:paraId="43E7F5F7" w14:textId="0E6B883E" w:rsidR="00694AB1" w:rsidRPr="00FE2879" w:rsidRDefault="003B0FDC" w:rsidP="00694AB1">
      <w:pPr>
        <w:rPr>
          <w:rFonts w:ascii="Arial" w:hAnsi="Arial" w:cs="Arial"/>
          <w:b/>
          <w:bCs/>
          <w:sz w:val="24"/>
          <w:szCs w:val="24"/>
        </w:rPr>
      </w:pPr>
      <w:r w:rsidRPr="00694AB1">
        <w:rPr>
          <w:rFonts w:ascii="Arial" w:hAnsi="Arial" w:cs="Arial"/>
          <w:b/>
          <w:bCs/>
          <w:sz w:val="24"/>
          <w:szCs w:val="24"/>
        </w:rPr>
        <w:t>Rating</w:t>
      </w:r>
      <w:bookmarkStart w:id="48" w:name="RATING_CR_10B_ALT"/>
      <w:r w:rsidRPr="00694AB1">
        <w:rPr>
          <w:rFonts w:ascii="Arial" w:hAnsi="Arial" w:cs="Arial"/>
          <w:b/>
          <w:bCs/>
          <w:sz w:val="24"/>
          <w:szCs w:val="24"/>
        </w:rPr>
        <w:t>:</w:t>
      </w:r>
      <w:bookmarkEnd w:id="48"/>
      <w:r w:rsidRPr="00694AB1">
        <w:rPr>
          <w:rFonts w:ascii="Arial" w:hAnsi="Arial" w:cs="Arial"/>
          <w:b/>
          <w:bCs/>
          <w:sz w:val="24"/>
          <w:szCs w:val="24"/>
        </w:rPr>
        <w:t xml:space="preserve"> </w:t>
      </w:r>
      <w:bookmarkStart w:id="49" w:name="RATING_CR_10B"/>
      <w:r w:rsidR="00BC197C">
        <w:rPr>
          <w:rFonts w:ascii="Arial" w:hAnsi="Arial" w:cs="Arial"/>
          <w:sz w:val="24"/>
          <w:szCs w:val="24"/>
        </w:rPr>
        <w:t xml:space="preserve">Partially Implemented </w:t>
      </w:r>
      <w:bookmarkEnd w:id="49"/>
      <w:r w:rsidRPr="00694AB1">
        <w:rPr>
          <w:rFonts w:ascii="Arial" w:hAnsi="Arial" w:cs="Arial"/>
          <w:b/>
          <w:bCs/>
          <w:sz w:val="24"/>
          <w:szCs w:val="24"/>
        </w:rPr>
        <w:t xml:space="preserve"> </w:t>
      </w:r>
    </w:p>
    <w:p w14:paraId="34D3E7B6" w14:textId="1EAD76B1" w:rsidR="00694AB1" w:rsidRPr="00694AB1" w:rsidRDefault="003B0FDC"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50" w:name="DISTRESP_CR_10B"/>
      <w:r w:rsidR="00BC197C">
        <w:rPr>
          <w:rFonts w:ascii="Arial" w:hAnsi="Arial" w:cs="Arial"/>
          <w:sz w:val="24"/>
          <w:szCs w:val="24"/>
        </w:rPr>
        <w:t>Yes</w:t>
      </w:r>
      <w:bookmarkEnd w:id="50"/>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1973DFF" w14:textId="77777777" w:rsidR="00056C34" w:rsidRDefault="003B0FDC"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278CCE8" w14:textId="77777777" w:rsidR="005E4C6A" w:rsidRPr="00056C34" w:rsidRDefault="003B0FDC" w:rsidP="00BC197C">
      <w:pPr>
        <w:pStyle w:val="XFINDINGCR10BSTYLE"/>
      </w:pPr>
      <w:r w:rsidRPr="00056C34">
        <w:t xml:space="preserve"> </w:t>
      </w:r>
      <w:bookmarkStart w:id="51" w:name="FINDING_CR_10B"/>
      <w:r w:rsidRPr="00056C34">
        <w:t xml:space="preserve">A review of documents and staff interviews indicated that the district's Bullying Prevention and Intervention Plan (Plan) does not include the following: </w:t>
      </w:r>
    </w:p>
    <w:p w14:paraId="1F59E283" w14:textId="77777777" w:rsidR="005E4C6A" w:rsidRPr="00056C34" w:rsidRDefault="003B0FDC" w:rsidP="00953C26">
      <w:pPr>
        <w:pStyle w:val="XFINDINGCR10BSTYLE"/>
        <w:numPr>
          <w:ilvl w:val="0"/>
          <w:numId w:val="84"/>
        </w:numPr>
      </w:pPr>
      <w:r w:rsidRPr="00056C34">
        <w:t xml:space="preserve">Protection for all students regardless of their legal status under the law; and </w:t>
      </w:r>
    </w:p>
    <w:p w14:paraId="56537A4E" w14:textId="77777777" w:rsidR="005E4C6A" w:rsidRPr="00056C34" w:rsidRDefault="003B0FDC" w:rsidP="00953C26">
      <w:pPr>
        <w:pStyle w:val="XFINDINGCR10BSTYLE"/>
        <w:numPr>
          <w:ilvl w:val="0"/>
          <w:numId w:val="84"/>
        </w:numPr>
      </w:pPr>
      <w:r w:rsidRPr="00056C34">
        <w:t>The specific steps that the district will take to create a safe and supportive environment for more vulnerable populations.</w:t>
      </w:r>
    </w:p>
    <w:bookmarkEnd w:id="51"/>
    <w:p w14:paraId="67376EF0" w14:textId="448C3342" w:rsidR="00125011" w:rsidRDefault="003B0FDC" w:rsidP="00BC197C">
      <w:pPr>
        <w:pStyle w:val="XFINDINGCR10BSTYLE"/>
      </w:pPr>
      <w:r w:rsidRPr="00056C34">
        <w:t xml:space="preserve"> </w:t>
      </w:r>
    </w:p>
    <w:p w14:paraId="63D8DC91" w14:textId="77777777" w:rsidR="00FE2879" w:rsidRDefault="00FE2879" w:rsidP="00BC197C">
      <w:pPr>
        <w:pStyle w:val="XFINDINGCR10BSTYLE"/>
      </w:pPr>
    </w:p>
    <w:p w14:paraId="7C900855" w14:textId="77777777" w:rsidR="00FE2879" w:rsidRDefault="00FE2879" w:rsidP="00BC197C">
      <w:pPr>
        <w:pStyle w:val="XFINDINGCR10BSTYLE"/>
      </w:pPr>
    </w:p>
    <w:p w14:paraId="3FA23609" w14:textId="77777777" w:rsidR="00FE2879" w:rsidRDefault="00FE2879" w:rsidP="00BC197C">
      <w:pPr>
        <w:pStyle w:val="XFINDINGCR10BSTYLE"/>
      </w:pPr>
    </w:p>
    <w:p w14:paraId="2AE930FE" w14:textId="77777777" w:rsidR="00FE2879" w:rsidRDefault="00FE2879" w:rsidP="00BC197C">
      <w:pPr>
        <w:pStyle w:val="XFINDINGCR10BSTYLE"/>
      </w:pPr>
    </w:p>
    <w:p w14:paraId="0525ACD5" w14:textId="77777777" w:rsidR="00FE2879" w:rsidRDefault="00FE2879" w:rsidP="00BC197C">
      <w:pPr>
        <w:pStyle w:val="XFINDINGCR10BSTYLE"/>
      </w:pPr>
    </w:p>
    <w:p w14:paraId="5E351D2B" w14:textId="77777777" w:rsidR="00FE2879" w:rsidRDefault="00FE2879" w:rsidP="00BC197C">
      <w:pPr>
        <w:pStyle w:val="XFINDINGCR10BSTYLE"/>
      </w:pPr>
    </w:p>
    <w:p w14:paraId="4EF9703F" w14:textId="77777777" w:rsidR="00FE2879" w:rsidRDefault="00FE2879" w:rsidP="00BC197C">
      <w:pPr>
        <w:pStyle w:val="XFINDINGCR10BSTYLE"/>
      </w:pPr>
    </w:p>
    <w:p w14:paraId="7E981975" w14:textId="77777777" w:rsidR="00FE2879" w:rsidRDefault="00FE2879" w:rsidP="00BC197C">
      <w:pPr>
        <w:pStyle w:val="XFINDINGCR10BSTYLE"/>
      </w:pPr>
    </w:p>
    <w:p w14:paraId="70D8EDA2" w14:textId="77777777" w:rsidR="00FE2879" w:rsidRDefault="00FE2879" w:rsidP="00BC197C">
      <w:pPr>
        <w:pStyle w:val="XFINDINGCR10BSTYLE"/>
      </w:pPr>
    </w:p>
    <w:p w14:paraId="72749BAE" w14:textId="77777777" w:rsidR="00FE2879" w:rsidRDefault="00FE2879" w:rsidP="00BC197C">
      <w:pPr>
        <w:pStyle w:val="XFINDINGCR10BSTYLE"/>
      </w:pPr>
    </w:p>
    <w:p w14:paraId="6ECD30AE" w14:textId="77777777" w:rsidR="00FE2879" w:rsidRDefault="00FE2879" w:rsidP="00BC197C">
      <w:pPr>
        <w:pStyle w:val="XFINDINGCR10BSTYLE"/>
      </w:pPr>
    </w:p>
    <w:p w14:paraId="69D7B181" w14:textId="77777777" w:rsidR="00FE2879" w:rsidRPr="00056C34" w:rsidRDefault="00FE2879" w:rsidP="00BC197C">
      <w:pPr>
        <w:pStyle w:val="XFINDINGCR10BSTYLE"/>
      </w:pPr>
    </w:p>
    <w:bookmarkEnd w:id="47"/>
    <w:p w14:paraId="54A7CD2B" w14:textId="77777777" w:rsidR="00F946BB" w:rsidRDefault="00F946BB" w:rsidP="00F946BB">
      <w:pPr>
        <w:rPr>
          <w:rFonts w:ascii="Arial" w:hAnsi="Arial" w:cs="Arial"/>
          <w:sz w:val="24"/>
          <w:szCs w:val="24"/>
        </w:rPr>
      </w:pPr>
    </w:p>
    <w:p w14:paraId="723A4764" w14:textId="2C2A6630" w:rsidR="000C3290" w:rsidRPr="00AF0528" w:rsidRDefault="003B0FDC" w:rsidP="000C3290">
      <w:pPr>
        <w:rPr>
          <w:rFonts w:ascii="Arial" w:hAnsi="Arial" w:cs="Arial"/>
          <w:sz w:val="24"/>
          <w:szCs w:val="24"/>
        </w:rPr>
      </w:pPr>
      <w:bookmarkStart w:id="52" w:name="LABEL_CR_10C"/>
      <w:r w:rsidRPr="000C3290">
        <w:rPr>
          <w:rFonts w:ascii="Arial" w:hAnsi="Arial" w:cs="Arial"/>
          <w:b/>
          <w:bCs/>
          <w:sz w:val="24"/>
          <w:szCs w:val="24"/>
        </w:rPr>
        <w:t>Criterion Number:</w:t>
      </w:r>
      <w:r>
        <w:rPr>
          <w:rFonts w:ascii="Arial" w:hAnsi="Arial" w:cs="Arial"/>
          <w:sz w:val="24"/>
          <w:szCs w:val="24"/>
        </w:rPr>
        <w:t xml:space="preserve"> CR 10C</w:t>
      </w:r>
    </w:p>
    <w:p w14:paraId="40D1C8BB" w14:textId="77777777" w:rsidR="000C3290" w:rsidRPr="00AF0528" w:rsidRDefault="000C3290" w:rsidP="000C3290">
      <w:pPr>
        <w:rPr>
          <w:rFonts w:ascii="Arial" w:hAnsi="Arial" w:cs="Arial"/>
          <w:sz w:val="24"/>
          <w:szCs w:val="24"/>
        </w:rPr>
      </w:pPr>
    </w:p>
    <w:p w14:paraId="4B0E7C15" w14:textId="3328A697" w:rsidR="000C3290" w:rsidRPr="00AF0528" w:rsidRDefault="003B0FDC" w:rsidP="000C3290">
      <w:pPr>
        <w:rPr>
          <w:rFonts w:ascii="Arial" w:hAnsi="Arial" w:cs="Arial"/>
          <w:sz w:val="24"/>
          <w:szCs w:val="24"/>
        </w:rPr>
      </w:pPr>
      <w:r w:rsidRPr="000C3290">
        <w:rPr>
          <w:rFonts w:ascii="Arial" w:hAnsi="Arial" w:cs="Arial"/>
          <w:b/>
          <w:bCs/>
          <w:sz w:val="24"/>
          <w:szCs w:val="24"/>
        </w:rPr>
        <w:t>Criterion Title:</w:t>
      </w:r>
      <w:r>
        <w:rPr>
          <w:rFonts w:ascii="Arial" w:hAnsi="Arial" w:cs="Arial"/>
          <w:sz w:val="24"/>
          <w:szCs w:val="24"/>
        </w:rPr>
        <w:t xml:space="preserve"> Student discipline</w:t>
      </w:r>
    </w:p>
    <w:p w14:paraId="05BB1CC8" w14:textId="77777777" w:rsidR="000C3290" w:rsidRPr="00AF0528" w:rsidRDefault="000C3290" w:rsidP="000C3290">
      <w:pPr>
        <w:rPr>
          <w:rFonts w:ascii="Arial" w:hAnsi="Arial" w:cs="Arial"/>
          <w:sz w:val="24"/>
          <w:szCs w:val="24"/>
        </w:rPr>
      </w:pPr>
    </w:p>
    <w:p w14:paraId="764BCE63" w14:textId="77777777" w:rsidR="000C3290" w:rsidRPr="000C3290" w:rsidRDefault="003B0FDC" w:rsidP="000C3290">
      <w:pPr>
        <w:rPr>
          <w:rFonts w:ascii="Arial" w:hAnsi="Arial" w:cs="Arial"/>
          <w:b/>
          <w:bCs/>
          <w:sz w:val="24"/>
          <w:szCs w:val="24"/>
        </w:rPr>
      </w:pPr>
      <w:r w:rsidRPr="000C3290">
        <w:rPr>
          <w:rFonts w:ascii="Arial" w:hAnsi="Arial" w:cs="Arial"/>
          <w:b/>
          <w:bCs/>
          <w:sz w:val="24"/>
          <w:szCs w:val="24"/>
        </w:rPr>
        <w:t>Legal Standard:</w:t>
      </w:r>
    </w:p>
    <w:p w14:paraId="33028D80" w14:textId="77777777" w:rsidR="000C3290" w:rsidRPr="00AF0528" w:rsidRDefault="003B0FDC" w:rsidP="000C3290">
      <w:pPr>
        <w:rPr>
          <w:rFonts w:ascii="Arial" w:hAnsi="Arial" w:cs="Arial"/>
          <w:sz w:val="24"/>
          <w:szCs w:val="24"/>
        </w:rPr>
      </w:pPr>
      <w:r w:rsidRPr="00AF0528">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03FB3CB3" w14:textId="77777777" w:rsidR="000C3290" w:rsidRPr="00AF0528" w:rsidRDefault="000C3290" w:rsidP="000C3290">
      <w:pPr>
        <w:rPr>
          <w:rFonts w:ascii="Arial" w:hAnsi="Arial" w:cs="Arial"/>
          <w:sz w:val="24"/>
          <w:szCs w:val="24"/>
        </w:rPr>
      </w:pPr>
    </w:p>
    <w:p w14:paraId="5854404B" w14:textId="77777777" w:rsidR="000C3290" w:rsidRPr="00AF0528" w:rsidRDefault="003B0FDC" w:rsidP="000C3290">
      <w:pPr>
        <w:rPr>
          <w:rFonts w:ascii="Arial" w:hAnsi="Arial" w:cs="Arial"/>
          <w:sz w:val="24"/>
          <w:szCs w:val="24"/>
        </w:rPr>
      </w:pPr>
      <w:r w:rsidRPr="00AF0528">
        <w:rPr>
          <w:rFonts w:ascii="Arial" w:hAnsi="Arial" w:cs="Arial"/>
          <w:sz w:val="24"/>
          <w:szCs w:val="24"/>
        </w:rPr>
        <w:t>These policies and procedures must address or establish, but are not limited to:</w:t>
      </w:r>
    </w:p>
    <w:p w14:paraId="33336FF6" w14:textId="77777777" w:rsidR="000C3290" w:rsidRPr="00AF0528" w:rsidRDefault="000C3290" w:rsidP="000C3290">
      <w:pPr>
        <w:rPr>
          <w:rFonts w:ascii="Arial" w:hAnsi="Arial" w:cs="Arial"/>
          <w:sz w:val="24"/>
          <w:szCs w:val="24"/>
        </w:rPr>
      </w:pPr>
    </w:p>
    <w:p w14:paraId="575B0DBA" w14:textId="77777777" w:rsidR="000C3290" w:rsidRPr="00AF0528" w:rsidRDefault="003B0FDC" w:rsidP="000C3290">
      <w:pPr>
        <w:pStyle w:val="ListParagraph"/>
        <w:widowControl/>
        <w:numPr>
          <w:ilvl w:val="0"/>
          <w:numId w:val="62"/>
        </w:numPr>
        <w:rPr>
          <w:rFonts w:ascii="Arial" w:hAnsi="Arial" w:cs="Arial"/>
        </w:rPr>
      </w:pPr>
      <w:r w:rsidRPr="00AF0528">
        <w:rPr>
          <w:rFonts w:ascii="Arial" w:hAnsi="Arial" w:cs="Arial"/>
        </w:rPr>
        <w:t>District-wide or school-wide model to reengage students in learning;</w:t>
      </w:r>
    </w:p>
    <w:p w14:paraId="5B2A7ED9" w14:textId="77777777" w:rsidR="000C3290" w:rsidRPr="00AF0528" w:rsidRDefault="003B0FDC" w:rsidP="000C3290">
      <w:pPr>
        <w:pStyle w:val="ListParagraph"/>
        <w:widowControl/>
        <w:numPr>
          <w:ilvl w:val="0"/>
          <w:numId w:val="62"/>
        </w:numPr>
        <w:rPr>
          <w:rStyle w:val="cf11"/>
          <w:rFonts w:ascii="Arial" w:hAnsi="Arial" w:cs="Arial"/>
          <w:color w:val="auto"/>
          <w:sz w:val="24"/>
          <w:szCs w:val="24"/>
        </w:rPr>
      </w:pPr>
      <w:r w:rsidRPr="00AF0528">
        <w:rPr>
          <w:rFonts w:ascii="Arial" w:hAnsi="Arial" w:cs="Arial"/>
        </w:rPr>
        <w:t xml:space="preserve">Procedures </w:t>
      </w:r>
      <w:r w:rsidRPr="00AF0528">
        <w:rPr>
          <w:rStyle w:val="cf11"/>
          <w:rFonts w:ascii="Arial" w:hAnsi="Arial" w:cs="Arial"/>
          <w:color w:val="auto"/>
          <w:sz w:val="24"/>
          <w:szCs w:val="24"/>
        </w:rPr>
        <w:t>for alternative remedies for each incident such as mediation, conflict resolution, restorative justice and collaborative problem solving;</w:t>
      </w:r>
    </w:p>
    <w:p w14:paraId="0851225A" w14:textId="77777777" w:rsidR="000C3290" w:rsidRPr="00AF0528" w:rsidRDefault="003B0FDC"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the use and results of alternative remedies for each incident;</w:t>
      </w:r>
    </w:p>
    <w:p w14:paraId="2B9F902B" w14:textId="77777777" w:rsidR="000C3290" w:rsidRPr="00AF0528" w:rsidRDefault="003B0FDC"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why an alternative remedy is unsuitable or counter-productive;</w:t>
      </w:r>
    </w:p>
    <w:p w14:paraId="236A8150" w14:textId="77777777" w:rsidR="000C3290" w:rsidRPr="00AF0528" w:rsidRDefault="003B0FDC" w:rsidP="000C3290">
      <w:pPr>
        <w:pStyle w:val="ListParagraph"/>
        <w:widowControl/>
        <w:numPr>
          <w:ilvl w:val="0"/>
          <w:numId w:val="62"/>
        </w:numPr>
        <w:rPr>
          <w:rFonts w:ascii="Arial" w:hAnsi="Arial" w:cs="Arial"/>
        </w:rPr>
      </w:pPr>
      <w:r w:rsidRPr="00AF0528">
        <w:rPr>
          <w:rStyle w:val="cf11"/>
          <w:rFonts w:ascii="Arial" w:hAnsi="Arial" w:cs="Arial"/>
          <w:color w:val="auto"/>
          <w:sz w:val="24"/>
          <w:szCs w:val="24"/>
        </w:rPr>
        <w:t>The notice of suspension and hearing;</w:t>
      </w:r>
    </w:p>
    <w:p w14:paraId="47EF9CAC" w14:textId="77777777" w:rsidR="000C3290" w:rsidRPr="00AF0528" w:rsidRDefault="003B0FDC" w:rsidP="000C3290">
      <w:pPr>
        <w:pStyle w:val="ListParagraph"/>
        <w:widowControl/>
        <w:numPr>
          <w:ilvl w:val="0"/>
          <w:numId w:val="62"/>
        </w:numPr>
        <w:rPr>
          <w:rFonts w:ascii="Arial" w:hAnsi="Arial" w:cs="Arial"/>
        </w:rPr>
      </w:pPr>
      <w:r w:rsidRPr="00AF0528">
        <w:rPr>
          <w:rFonts w:ascii="Arial" w:hAnsi="Arial" w:cs="Arial"/>
        </w:rPr>
        <w:t>Procedures for emergency removal;</w:t>
      </w:r>
    </w:p>
    <w:p w14:paraId="4E5A5EAE" w14:textId="77777777" w:rsidR="000C3290" w:rsidRPr="00AF0528" w:rsidRDefault="003B0FDC" w:rsidP="000C3290">
      <w:pPr>
        <w:pStyle w:val="ListParagraph"/>
        <w:widowControl/>
        <w:numPr>
          <w:ilvl w:val="0"/>
          <w:numId w:val="62"/>
        </w:numPr>
        <w:rPr>
          <w:rFonts w:ascii="Arial" w:hAnsi="Arial" w:cs="Arial"/>
        </w:rPr>
      </w:pPr>
      <w:r w:rsidRPr="00AF0528">
        <w:rPr>
          <w:rFonts w:ascii="Arial" w:hAnsi="Arial" w:cs="Arial"/>
        </w:rPr>
        <w:t>Procedures for principal hearings for both short and long-term suspension;</w:t>
      </w:r>
    </w:p>
    <w:p w14:paraId="7BEF1E23" w14:textId="77777777" w:rsidR="000C3290" w:rsidRPr="00AF0528" w:rsidRDefault="003B0FDC" w:rsidP="000C3290">
      <w:pPr>
        <w:pStyle w:val="ListParagraph"/>
        <w:widowControl/>
        <w:numPr>
          <w:ilvl w:val="0"/>
          <w:numId w:val="62"/>
        </w:numPr>
        <w:rPr>
          <w:rFonts w:ascii="Arial" w:hAnsi="Arial" w:cs="Arial"/>
        </w:rPr>
      </w:pPr>
      <w:r w:rsidRPr="00AF0528">
        <w:rPr>
          <w:rFonts w:ascii="Arial" w:hAnsi="Arial" w:cs="Arial"/>
        </w:rPr>
        <w:t>Procedures for in-school suspension;</w:t>
      </w:r>
    </w:p>
    <w:p w14:paraId="1F641842" w14:textId="77777777" w:rsidR="000C3290" w:rsidRPr="00AF0528" w:rsidRDefault="003B0FDC" w:rsidP="000C3290">
      <w:pPr>
        <w:pStyle w:val="ListParagraph"/>
        <w:widowControl/>
        <w:numPr>
          <w:ilvl w:val="0"/>
          <w:numId w:val="62"/>
        </w:numPr>
        <w:rPr>
          <w:rFonts w:ascii="Arial" w:hAnsi="Arial" w:cs="Arial"/>
        </w:rPr>
      </w:pPr>
      <w:r w:rsidRPr="00AF0528">
        <w:rPr>
          <w:rFonts w:ascii="Arial" w:hAnsi="Arial" w:cs="Arial"/>
        </w:rPr>
        <w:t>Procedures for superintendent hearing;</w:t>
      </w:r>
    </w:p>
    <w:p w14:paraId="5E03530C" w14:textId="77777777" w:rsidR="000C3290" w:rsidRPr="00AF0528" w:rsidRDefault="003B0FDC" w:rsidP="000C3290">
      <w:pPr>
        <w:pStyle w:val="ListParagraph"/>
        <w:widowControl/>
        <w:numPr>
          <w:ilvl w:val="0"/>
          <w:numId w:val="62"/>
        </w:numPr>
        <w:rPr>
          <w:rFonts w:ascii="Arial" w:hAnsi="Arial" w:cs="Arial"/>
        </w:rPr>
      </w:pPr>
      <w:r w:rsidRPr="00AF0528">
        <w:rPr>
          <w:rFonts w:ascii="Arial" w:hAnsi="Arial" w:cs="Arial"/>
        </w:rPr>
        <w:t>Procedures for education services and academic progress (School-wide Education Service Plan);</w:t>
      </w:r>
    </w:p>
    <w:p w14:paraId="4095E09B" w14:textId="77777777" w:rsidR="000C3290" w:rsidRDefault="003B0FDC" w:rsidP="000C3290">
      <w:pPr>
        <w:pStyle w:val="ListParagraph"/>
        <w:widowControl/>
        <w:numPr>
          <w:ilvl w:val="0"/>
          <w:numId w:val="62"/>
        </w:numPr>
        <w:rPr>
          <w:rFonts w:ascii="Arial" w:hAnsi="Arial" w:cs="Arial"/>
        </w:rPr>
      </w:pPr>
      <w:r w:rsidRPr="00AF0528">
        <w:rPr>
          <w:rFonts w:ascii="Arial" w:hAnsi="Arial" w:cs="Arial"/>
        </w:rPr>
        <w:t>A system for periodic review of discipline data by special populations;</w:t>
      </w:r>
    </w:p>
    <w:p w14:paraId="7CA83A1C" w14:textId="31294318" w:rsidR="000C3290" w:rsidRDefault="003B0FDC" w:rsidP="000C3290">
      <w:pPr>
        <w:pStyle w:val="ListParagraph"/>
        <w:widowControl/>
        <w:numPr>
          <w:ilvl w:val="0"/>
          <w:numId w:val="62"/>
        </w:numPr>
        <w:rPr>
          <w:rFonts w:ascii="Arial" w:hAnsi="Arial" w:cs="Arial"/>
        </w:rPr>
      </w:pPr>
      <w:r>
        <w:rPr>
          <w:rFonts w:ascii="Arial" w:hAnsi="Arial" w:cs="Arial"/>
        </w:rPr>
        <w:t>Alternatives to suspension.</w:t>
      </w:r>
    </w:p>
    <w:p w14:paraId="6E62BEEE" w14:textId="77777777" w:rsidR="000C3290" w:rsidRPr="00AF0528" w:rsidRDefault="000C3290" w:rsidP="000C3290">
      <w:pPr>
        <w:pStyle w:val="ListParagraph"/>
        <w:widowControl/>
        <w:spacing w:line="276" w:lineRule="auto"/>
        <w:ind w:left="0"/>
        <w:rPr>
          <w:rFonts w:ascii="Arial" w:hAnsi="Arial" w:cs="Arial"/>
        </w:rPr>
      </w:pPr>
    </w:p>
    <w:p w14:paraId="218E93C9" w14:textId="7C826672" w:rsidR="000C3290" w:rsidRPr="00AF0528" w:rsidRDefault="003B0FDC" w:rsidP="000C3290">
      <w:pPr>
        <w:rPr>
          <w:rFonts w:ascii="Arial" w:hAnsi="Arial" w:cs="Arial"/>
          <w:sz w:val="24"/>
          <w:szCs w:val="24"/>
        </w:rPr>
      </w:pPr>
      <w:r w:rsidRPr="000C3290">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section 37H 3/4; M.G.L. c. 76, section 21; M.G.L. c. 71, section 37H 1/2; M.G.L. c. 71, section 37H; 603 CMR 53.00</w:t>
      </w:r>
    </w:p>
    <w:p w14:paraId="75C849E7" w14:textId="77777777" w:rsidR="000C3290" w:rsidRPr="00AF0528" w:rsidRDefault="000C3290" w:rsidP="000C3290">
      <w:pPr>
        <w:rPr>
          <w:rFonts w:ascii="Arial" w:hAnsi="Arial" w:cs="Arial"/>
          <w:sz w:val="24"/>
          <w:szCs w:val="24"/>
        </w:rPr>
      </w:pPr>
    </w:p>
    <w:p w14:paraId="492C0015" w14:textId="54D0FABD" w:rsidR="000C3290" w:rsidRPr="00536615" w:rsidRDefault="003B0FDC" w:rsidP="000C3290">
      <w:pPr>
        <w:rPr>
          <w:rFonts w:ascii="Arial" w:hAnsi="Arial" w:cs="Arial"/>
          <w:b/>
          <w:bCs/>
          <w:sz w:val="24"/>
          <w:szCs w:val="24"/>
        </w:rPr>
      </w:pPr>
      <w:r w:rsidRPr="000C3290">
        <w:rPr>
          <w:rFonts w:ascii="Arial" w:hAnsi="Arial" w:cs="Arial"/>
          <w:b/>
          <w:bCs/>
          <w:sz w:val="24"/>
          <w:szCs w:val="24"/>
        </w:rPr>
        <w:t>Rating</w:t>
      </w:r>
      <w:bookmarkStart w:id="53" w:name="RATING_CR_10C_ALT"/>
      <w:r w:rsidRPr="000C3290">
        <w:rPr>
          <w:rFonts w:ascii="Arial" w:hAnsi="Arial" w:cs="Arial"/>
          <w:b/>
          <w:bCs/>
          <w:sz w:val="24"/>
          <w:szCs w:val="24"/>
        </w:rPr>
        <w:t>:</w:t>
      </w:r>
      <w:bookmarkEnd w:id="53"/>
      <w:r w:rsidRPr="000C3290">
        <w:rPr>
          <w:rFonts w:ascii="Arial" w:hAnsi="Arial" w:cs="Arial"/>
          <w:b/>
          <w:bCs/>
          <w:sz w:val="24"/>
          <w:szCs w:val="24"/>
        </w:rPr>
        <w:t xml:space="preserve"> </w:t>
      </w:r>
      <w:bookmarkStart w:id="54" w:name="RATING_CR_10C"/>
      <w:r w:rsidR="00BC197C">
        <w:rPr>
          <w:rFonts w:ascii="Arial" w:hAnsi="Arial" w:cs="Arial"/>
          <w:sz w:val="24"/>
          <w:szCs w:val="24"/>
        </w:rPr>
        <w:t xml:space="preserve">Partially Implemented </w:t>
      </w:r>
      <w:bookmarkEnd w:id="54"/>
      <w:r w:rsidRPr="000C3290">
        <w:rPr>
          <w:rFonts w:ascii="Arial" w:hAnsi="Arial" w:cs="Arial"/>
          <w:b/>
          <w:bCs/>
          <w:sz w:val="24"/>
          <w:szCs w:val="24"/>
        </w:rPr>
        <w:t xml:space="preserve"> </w:t>
      </w:r>
    </w:p>
    <w:p w14:paraId="380C004B" w14:textId="545D7954" w:rsidR="000C3290" w:rsidRPr="000C3290" w:rsidRDefault="003B0FDC" w:rsidP="000C3290">
      <w:pPr>
        <w:rPr>
          <w:rFonts w:ascii="Arial" w:hAnsi="Arial" w:cs="Arial"/>
          <w:b/>
          <w:bCs/>
          <w:sz w:val="24"/>
          <w:szCs w:val="24"/>
        </w:rPr>
      </w:pPr>
      <w:r w:rsidRPr="000C3290">
        <w:rPr>
          <w:rFonts w:ascii="Arial" w:hAnsi="Arial" w:cs="Arial"/>
          <w:b/>
          <w:bCs/>
          <w:sz w:val="24"/>
          <w:szCs w:val="24"/>
        </w:rPr>
        <w:t xml:space="preserve">District Response Required: </w:t>
      </w:r>
      <w:bookmarkStart w:id="55" w:name="DISTRESP_CR_10C"/>
      <w:r w:rsidR="00BC197C">
        <w:rPr>
          <w:rFonts w:ascii="Arial" w:hAnsi="Arial" w:cs="Arial"/>
          <w:sz w:val="24"/>
          <w:szCs w:val="24"/>
        </w:rPr>
        <w:t>Yes</w:t>
      </w:r>
      <w:bookmarkEnd w:id="55"/>
      <w:r w:rsidRPr="000C3290">
        <w:rPr>
          <w:rFonts w:ascii="Arial" w:hAnsi="Arial" w:cs="Arial"/>
          <w:b/>
          <w:bCs/>
          <w:sz w:val="24"/>
          <w:szCs w:val="24"/>
        </w:rPr>
        <w:t xml:space="preserve"> </w:t>
      </w:r>
    </w:p>
    <w:p w14:paraId="3F740ED8" w14:textId="77777777" w:rsidR="000C3290" w:rsidRPr="00AF0528" w:rsidRDefault="000C3290" w:rsidP="000C3290">
      <w:pPr>
        <w:rPr>
          <w:rFonts w:ascii="Arial" w:hAnsi="Arial" w:cs="Arial"/>
          <w:sz w:val="24"/>
          <w:szCs w:val="24"/>
        </w:rPr>
      </w:pPr>
    </w:p>
    <w:p w14:paraId="59851034" w14:textId="77777777" w:rsidR="007A17DE" w:rsidRDefault="003B0FDC" w:rsidP="000C3290">
      <w:pPr>
        <w:rPr>
          <w:rFonts w:ascii="Arial" w:hAnsi="Arial" w:cs="Arial"/>
          <w:sz w:val="24"/>
          <w:szCs w:val="24"/>
        </w:rPr>
      </w:pPr>
      <w:r w:rsidRPr="000C3290">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B87DD73" w14:textId="77777777" w:rsidR="000C3290" w:rsidRPr="007A17DE" w:rsidRDefault="003B0FDC" w:rsidP="00BC197C">
      <w:pPr>
        <w:pStyle w:val="XFINDINGCR10CSTYLE"/>
      </w:pPr>
      <w:r w:rsidRPr="007A17DE">
        <w:t xml:space="preserve"> </w:t>
      </w:r>
      <w:bookmarkStart w:id="56" w:name="FINDING_CR_10C"/>
      <w:r w:rsidRPr="007A17DE">
        <w:t>A review of documents and staff interviews revealed that the district's School-wide Education Service Plan does not address the following:</w:t>
      </w:r>
    </w:p>
    <w:p w14:paraId="064759D3" w14:textId="77777777" w:rsidR="000C3290" w:rsidRPr="007A17DE" w:rsidRDefault="003B0FDC" w:rsidP="00953C26">
      <w:pPr>
        <w:pStyle w:val="XFINDINGCR10CSTYLE"/>
        <w:numPr>
          <w:ilvl w:val="0"/>
          <w:numId w:val="85"/>
        </w:numPr>
      </w:pPr>
      <w:r w:rsidRPr="007A17DE">
        <w:t>The principal's responsibility to notify the student and their parent/guardian of the opportunity to receive education services and arranging such services at the time the student is expelled or placed in long-term suspension; and</w:t>
      </w:r>
    </w:p>
    <w:p w14:paraId="7A4DAD58" w14:textId="77777777" w:rsidR="000C3290" w:rsidRPr="007A17DE" w:rsidRDefault="003B0FDC" w:rsidP="00953C26">
      <w:pPr>
        <w:pStyle w:val="XFINDINGCR10CSTYLE"/>
        <w:numPr>
          <w:ilvl w:val="0"/>
          <w:numId w:val="85"/>
        </w:numPr>
      </w:pPr>
      <w:r w:rsidRPr="007A17DE">
        <w:t>Upon selection of an alternative education service by the student and parent/guardian, the district's responsibility to facilitate and verify enrollment of the student in the education service.</w:t>
      </w:r>
    </w:p>
    <w:bookmarkEnd w:id="56"/>
    <w:p w14:paraId="25561397" w14:textId="46202054" w:rsidR="000C3290" w:rsidRPr="007A17DE" w:rsidRDefault="000C3290" w:rsidP="00BC197C">
      <w:pPr>
        <w:pStyle w:val="XFINDINGCR10CSTYLE"/>
      </w:pPr>
    </w:p>
    <w:bookmarkEnd w:id="52"/>
    <w:p w14:paraId="617151A0" w14:textId="77777777" w:rsidR="005D7411" w:rsidRPr="000C3290" w:rsidRDefault="005D7411" w:rsidP="000C3290">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9"/>
          <w:type w:val="continuous"/>
          <w:pgSz w:w="12240" w:h="15840" w:code="1"/>
          <w:pgMar w:top="1440" w:right="1440" w:bottom="1440" w:left="1440" w:header="720" w:footer="720" w:gutter="0"/>
          <w:cols w:space="720"/>
          <w:titlePg/>
        </w:sectPr>
      </w:pPr>
    </w:p>
    <w:p w14:paraId="22CF5C22" w14:textId="77777777" w:rsidR="00DD7268" w:rsidRPr="00AF0528" w:rsidRDefault="003B0FDC"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3B0FDC"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1114F687" w14:textId="39553297" w:rsidR="00D80454" w:rsidRDefault="003B0FDC">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100063" w:rsidRPr="00100063">
        <w:rPr>
          <w:rFonts w:ascii="Arial" w:hAnsi="Arial" w:cs="Arial"/>
          <w:sz w:val="24"/>
          <w:szCs w:val="24"/>
        </w:rPr>
        <w:t>Acton-Boxborough Regional School District</w:t>
      </w:r>
    </w:p>
    <w:p w14:paraId="35E8BAF0" w14:textId="03E8A857" w:rsidR="00D80454" w:rsidRDefault="003B0FDC">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F7AD0">
        <w:rPr>
          <w:rFonts w:ascii="Arial" w:hAnsi="Arial" w:cs="Arial"/>
          <w:sz w:val="24"/>
          <w:szCs w:val="24"/>
        </w:rPr>
        <w:t>7/</w:t>
      </w:r>
      <w:r w:rsidR="003225D0">
        <w:rPr>
          <w:rFonts w:ascii="Arial" w:hAnsi="Arial" w:cs="Arial"/>
          <w:sz w:val="24"/>
          <w:szCs w:val="24"/>
        </w:rPr>
        <w:t>1</w:t>
      </w:r>
      <w:r w:rsidR="00CF7AD0">
        <w:rPr>
          <w:rFonts w:ascii="Arial" w:hAnsi="Arial" w:cs="Arial"/>
          <w:sz w:val="24"/>
          <w:szCs w:val="24"/>
        </w:rPr>
        <w:t>3/2026</w:t>
      </w:r>
    </w:p>
    <w:p w14:paraId="7289C828" w14:textId="0A1142C6" w:rsidR="00D80454" w:rsidRDefault="003B0FDC">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E10A57">
        <w:rPr>
          <w:rFonts w:ascii="Arial" w:hAnsi="Arial" w:cs="Arial"/>
          <w:sz w:val="24"/>
          <w:szCs w:val="24"/>
        </w:rPr>
        <w:t>ABK/</w:t>
      </w:r>
      <w:r w:rsidR="00D45D1C">
        <w:rPr>
          <w:rFonts w:ascii="Arial" w:hAnsi="Arial" w:cs="Arial"/>
          <w:sz w:val="24"/>
          <w:szCs w:val="24"/>
        </w:rPr>
        <w:t>CS</w:t>
      </w:r>
      <w:r w:rsidR="00E10A57">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3F79" w14:textId="77777777" w:rsidR="00A655DB" w:rsidRDefault="00A655DB">
      <w:r>
        <w:separator/>
      </w:r>
    </w:p>
  </w:endnote>
  <w:endnote w:type="continuationSeparator" w:id="0">
    <w:p w14:paraId="69EC99D1" w14:textId="77777777" w:rsidR="00A655DB" w:rsidRDefault="00A6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B0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3B0FDC"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E06ABA0" w:rsidR="00E13026" w:rsidRPr="00350F16" w:rsidRDefault="00BF56EE" w:rsidP="00D9581A">
    <w:pPr>
      <w:pStyle w:val="Footer"/>
      <w:tabs>
        <w:tab w:val="clear" w:pos="8640"/>
      </w:tabs>
      <w:jc w:val="center"/>
      <w:rPr>
        <w:rFonts w:ascii="Arial" w:hAnsi="Arial" w:cs="Arial"/>
      </w:rPr>
    </w:pPr>
    <w:r w:rsidRPr="00BF56EE">
      <w:rPr>
        <w:rFonts w:ascii="Arial" w:hAnsi="Arial" w:cs="Arial"/>
      </w:rPr>
      <w:t>Acton-Boxborough Regional School District</w:t>
    </w:r>
    <w:r>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004513">
      <w:rPr>
        <w:rFonts w:ascii="Arial" w:hAnsi="Arial" w:cs="Arial"/>
      </w:rPr>
      <w:t>–</w:t>
    </w:r>
    <w:r w:rsidRPr="00350F16">
      <w:rPr>
        <w:rFonts w:ascii="Arial" w:hAnsi="Arial" w:cs="Arial"/>
      </w:rPr>
      <w:t xml:space="preserve"> </w:t>
    </w:r>
    <w:bookmarkStart w:id="57" w:name="reportDateFooterSec3"/>
    <w:r w:rsidR="00004513">
      <w:rPr>
        <w:rFonts w:ascii="Arial" w:hAnsi="Arial" w:cs="Arial"/>
      </w:rPr>
      <w:t xml:space="preserve">July 13, </w:t>
    </w:r>
    <w:r w:rsidRPr="00350F16">
      <w:rPr>
        <w:rFonts w:ascii="Arial" w:hAnsi="Arial" w:cs="Arial"/>
      </w:rPr>
      <w:t>2026</w:t>
    </w:r>
    <w:bookmarkEnd w:id="57"/>
  </w:p>
  <w:p w14:paraId="3E1A4CFC" w14:textId="77777777" w:rsidR="00E13026" w:rsidRDefault="003B0FDC"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A113" w14:textId="77777777" w:rsidR="00A655DB" w:rsidRDefault="00A655DB">
      <w:r>
        <w:separator/>
      </w:r>
    </w:p>
  </w:footnote>
  <w:footnote w:type="continuationSeparator" w:id="0">
    <w:p w14:paraId="257297A3" w14:textId="77777777" w:rsidR="00A655DB" w:rsidRDefault="00A65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0B88BB26">
      <w:start w:val="1"/>
      <w:numFmt w:val="decimal"/>
      <w:lvlText w:val="%1."/>
      <w:lvlJc w:val="left"/>
      <w:pPr>
        <w:ind w:left="780" w:hanging="360"/>
      </w:pPr>
    </w:lvl>
    <w:lvl w:ilvl="1" w:tplc="36E8C170" w:tentative="1">
      <w:start w:val="1"/>
      <w:numFmt w:val="lowerLetter"/>
      <w:lvlText w:val="%2."/>
      <w:lvlJc w:val="left"/>
      <w:pPr>
        <w:ind w:left="1500" w:hanging="360"/>
      </w:pPr>
    </w:lvl>
    <w:lvl w:ilvl="2" w:tplc="7E46C976" w:tentative="1">
      <w:start w:val="1"/>
      <w:numFmt w:val="lowerRoman"/>
      <w:lvlText w:val="%3."/>
      <w:lvlJc w:val="right"/>
      <w:pPr>
        <w:ind w:left="2220" w:hanging="180"/>
      </w:pPr>
    </w:lvl>
    <w:lvl w:ilvl="3" w:tplc="4D24F20E" w:tentative="1">
      <w:start w:val="1"/>
      <w:numFmt w:val="decimal"/>
      <w:lvlText w:val="%4."/>
      <w:lvlJc w:val="left"/>
      <w:pPr>
        <w:ind w:left="2940" w:hanging="360"/>
      </w:pPr>
    </w:lvl>
    <w:lvl w:ilvl="4" w:tplc="C674DC90" w:tentative="1">
      <w:start w:val="1"/>
      <w:numFmt w:val="lowerLetter"/>
      <w:lvlText w:val="%5."/>
      <w:lvlJc w:val="left"/>
      <w:pPr>
        <w:ind w:left="3660" w:hanging="360"/>
      </w:pPr>
    </w:lvl>
    <w:lvl w:ilvl="5" w:tplc="0AB4E068" w:tentative="1">
      <w:start w:val="1"/>
      <w:numFmt w:val="lowerRoman"/>
      <w:lvlText w:val="%6."/>
      <w:lvlJc w:val="right"/>
      <w:pPr>
        <w:ind w:left="4380" w:hanging="180"/>
      </w:pPr>
    </w:lvl>
    <w:lvl w:ilvl="6" w:tplc="834A41B0" w:tentative="1">
      <w:start w:val="1"/>
      <w:numFmt w:val="decimal"/>
      <w:lvlText w:val="%7."/>
      <w:lvlJc w:val="left"/>
      <w:pPr>
        <w:ind w:left="5100" w:hanging="360"/>
      </w:pPr>
    </w:lvl>
    <w:lvl w:ilvl="7" w:tplc="8EB40F5E" w:tentative="1">
      <w:start w:val="1"/>
      <w:numFmt w:val="lowerLetter"/>
      <w:lvlText w:val="%8."/>
      <w:lvlJc w:val="left"/>
      <w:pPr>
        <w:ind w:left="5820" w:hanging="360"/>
      </w:pPr>
    </w:lvl>
    <w:lvl w:ilvl="8" w:tplc="E386378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A04318E">
      <w:start w:val="1"/>
      <w:numFmt w:val="bullet"/>
      <w:lvlText w:val=""/>
      <w:lvlJc w:val="left"/>
      <w:pPr>
        <w:tabs>
          <w:tab w:val="num" w:pos="720"/>
        </w:tabs>
        <w:ind w:left="720" w:hanging="360"/>
      </w:pPr>
      <w:rPr>
        <w:rFonts w:ascii="Symbol" w:hAnsi="Symbol" w:hint="default"/>
      </w:rPr>
    </w:lvl>
    <w:lvl w:ilvl="1" w:tplc="87820794" w:tentative="1">
      <w:start w:val="1"/>
      <w:numFmt w:val="bullet"/>
      <w:lvlText w:val="o"/>
      <w:lvlJc w:val="left"/>
      <w:pPr>
        <w:tabs>
          <w:tab w:val="num" w:pos="1440"/>
        </w:tabs>
        <w:ind w:left="1440" w:hanging="360"/>
      </w:pPr>
      <w:rPr>
        <w:rFonts w:ascii="Courier New" w:hAnsi="Courier New" w:hint="default"/>
      </w:rPr>
    </w:lvl>
    <w:lvl w:ilvl="2" w:tplc="059EC302" w:tentative="1">
      <w:start w:val="1"/>
      <w:numFmt w:val="bullet"/>
      <w:lvlText w:val=""/>
      <w:lvlJc w:val="left"/>
      <w:pPr>
        <w:tabs>
          <w:tab w:val="num" w:pos="2160"/>
        </w:tabs>
        <w:ind w:left="2160" w:hanging="360"/>
      </w:pPr>
      <w:rPr>
        <w:rFonts w:ascii="Wingdings" w:hAnsi="Wingdings" w:hint="default"/>
      </w:rPr>
    </w:lvl>
    <w:lvl w:ilvl="3" w:tplc="B4F81202" w:tentative="1">
      <w:start w:val="1"/>
      <w:numFmt w:val="bullet"/>
      <w:lvlText w:val=""/>
      <w:lvlJc w:val="left"/>
      <w:pPr>
        <w:tabs>
          <w:tab w:val="num" w:pos="2880"/>
        </w:tabs>
        <w:ind w:left="2880" w:hanging="360"/>
      </w:pPr>
      <w:rPr>
        <w:rFonts w:ascii="Symbol" w:hAnsi="Symbol" w:hint="default"/>
      </w:rPr>
    </w:lvl>
    <w:lvl w:ilvl="4" w:tplc="1F508BEC" w:tentative="1">
      <w:start w:val="1"/>
      <w:numFmt w:val="bullet"/>
      <w:lvlText w:val="o"/>
      <w:lvlJc w:val="left"/>
      <w:pPr>
        <w:tabs>
          <w:tab w:val="num" w:pos="3600"/>
        </w:tabs>
        <w:ind w:left="3600" w:hanging="360"/>
      </w:pPr>
      <w:rPr>
        <w:rFonts w:ascii="Courier New" w:hAnsi="Courier New" w:hint="default"/>
      </w:rPr>
    </w:lvl>
    <w:lvl w:ilvl="5" w:tplc="62E2E13A" w:tentative="1">
      <w:start w:val="1"/>
      <w:numFmt w:val="bullet"/>
      <w:lvlText w:val=""/>
      <w:lvlJc w:val="left"/>
      <w:pPr>
        <w:tabs>
          <w:tab w:val="num" w:pos="4320"/>
        </w:tabs>
        <w:ind w:left="4320" w:hanging="360"/>
      </w:pPr>
      <w:rPr>
        <w:rFonts w:ascii="Wingdings" w:hAnsi="Wingdings" w:hint="default"/>
      </w:rPr>
    </w:lvl>
    <w:lvl w:ilvl="6" w:tplc="074AF742" w:tentative="1">
      <w:start w:val="1"/>
      <w:numFmt w:val="bullet"/>
      <w:lvlText w:val=""/>
      <w:lvlJc w:val="left"/>
      <w:pPr>
        <w:tabs>
          <w:tab w:val="num" w:pos="5040"/>
        </w:tabs>
        <w:ind w:left="5040" w:hanging="360"/>
      </w:pPr>
      <w:rPr>
        <w:rFonts w:ascii="Symbol" w:hAnsi="Symbol" w:hint="default"/>
      </w:rPr>
    </w:lvl>
    <w:lvl w:ilvl="7" w:tplc="3B48C7D0" w:tentative="1">
      <w:start w:val="1"/>
      <w:numFmt w:val="bullet"/>
      <w:lvlText w:val="o"/>
      <w:lvlJc w:val="left"/>
      <w:pPr>
        <w:tabs>
          <w:tab w:val="num" w:pos="5760"/>
        </w:tabs>
        <w:ind w:left="5760" w:hanging="360"/>
      </w:pPr>
      <w:rPr>
        <w:rFonts w:ascii="Courier New" w:hAnsi="Courier New" w:hint="default"/>
      </w:rPr>
    </w:lvl>
    <w:lvl w:ilvl="8" w:tplc="34E0EF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7BE544C">
      <w:start w:val="6"/>
      <w:numFmt w:val="lowerLetter"/>
      <w:lvlText w:val="%1."/>
      <w:lvlJc w:val="left"/>
      <w:pPr>
        <w:ind w:left="1440" w:hanging="360"/>
      </w:pPr>
      <w:rPr>
        <w:rFonts w:hint="default"/>
      </w:rPr>
    </w:lvl>
    <w:lvl w:ilvl="1" w:tplc="4822D80E">
      <w:start w:val="1"/>
      <w:numFmt w:val="lowerLetter"/>
      <w:lvlText w:val="%2."/>
      <w:lvlJc w:val="left"/>
      <w:pPr>
        <w:ind w:left="1440" w:hanging="360"/>
      </w:pPr>
    </w:lvl>
    <w:lvl w:ilvl="2" w:tplc="4E68620E" w:tentative="1">
      <w:start w:val="1"/>
      <w:numFmt w:val="lowerRoman"/>
      <w:lvlText w:val="%3."/>
      <w:lvlJc w:val="right"/>
      <w:pPr>
        <w:ind w:left="2160" w:hanging="180"/>
      </w:pPr>
    </w:lvl>
    <w:lvl w:ilvl="3" w:tplc="2DAA2EFA" w:tentative="1">
      <w:start w:val="1"/>
      <w:numFmt w:val="decimal"/>
      <w:lvlText w:val="%4."/>
      <w:lvlJc w:val="left"/>
      <w:pPr>
        <w:ind w:left="2880" w:hanging="360"/>
      </w:pPr>
    </w:lvl>
    <w:lvl w:ilvl="4" w:tplc="9EDE1154" w:tentative="1">
      <w:start w:val="1"/>
      <w:numFmt w:val="lowerLetter"/>
      <w:lvlText w:val="%5."/>
      <w:lvlJc w:val="left"/>
      <w:pPr>
        <w:ind w:left="3600" w:hanging="360"/>
      </w:pPr>
    </w:lvl>
    <w:lvl w:ilvl="5" w:tplc="FFFAC186" w:tentative="1">
      <w:start w:val="1"/>
      <w:numFmt w:val="lowerRoman"/>
      <w:lvlText w:val="%6."/>
      <w:lvlJc w:val="right"/>
      <w:pPr>
        <w:ind w:left="4320" w:hanging="180"/>
      </w:pPr>
    </w:lvl>
    <w:lvl w:ilvl="6" w:tplc="B25ABBBE" w:tentative="1">
      <w:start w:val="1"/>
      <w:numFmt w:val="decimal"/>
      <w:lvlText w:val="%7."/>
      <w:lvlJc w:val="left"/>
      <w:pPr>
        <w:ind w:left="5040" w:hanging="360"/>
      </w:pPr>
    </w:lvl>
    <w:lvl w:ilvl="7" w:tplc="05D29CDA" w:tentative="1">
      <w:start w:val="1"/>
      <w:numFmt w:val="lowerLetter"/>
      <w:lvlText w:val="%8."/>
      <w:lvlJc w:val="left"/>
      <w:pPr>
        <w:ind w:left="5760" w:hanging="360"/>
      </w:pPr>
    </w:lvl>
    <w:lvl w:ilvl="8" w:tplc="DEF01A1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A13851B2">
      <w:start w:val="1"/>
      <w:numFmt w:val="decimal"/>
      <w:lvlText w:val="%1."/>
      <w:lvlJc w:val="left"/>
      <w:pPr>
        <w:ind w:left="720" w:hanging="360"/>
      </w:pPr>
    </w:lvl>
    <w:lvl w:ilvl="1" w:tplc="846818B0" w:tentative="1">
      <w:start w:val="1"/>
      <w:numFmt w:val="lowerLetter"/>
      <w:lvlText w:val="%2."/>
      <w:lvlJc w:val="left"/>
      <w:pPr>
        <w:ind w:left="1440" w:hanging="360"/>
      </w:pPr>
    </w:lvl>
    <w:lvl w:ilvl="2" w:tplc="5FF6FBCC" w:tentative="1">
      <w:start w:val="1"/>
      <w:numFmt w:val="lowerRoman"/>
      <w:lvlText w:val="%3."/>
      <w:lvlJc w:val="right"/>
      <w:pPr>
        <w:ind w:left="2160" w:hanging="180"/>
      </w:pPr>
    </w:lvl>
    <w:lvl w:ilvl="3" w:tplc="45DA39FC" w:tentative="1">
      <w:start w:val="1"/>
      <w:numFmt w:val="decimal"/>
      <w:lvlText w:val="%4."/>
      <w:lvlJc w:val="left"/>
      <w:pPr>
        <w:ind w:left="2880" w:hanging="360"/>
      </w:pPr>
    </w:lvl>
    <w:lvl w:ilvl="4" w:tplc="FBD81B46" w:tentative="1">
      <w:start w:val="1"/>
      <w:numFmt w:val="lowerLetter"/>
      <w:lvlText w:val="%5."/>
      <w:lvlJc w:val="left"/>
      <w:pPr>
        <w:ind w:left="3600" w:hanging="360"/>
      </w:pPr>
    </w:lvl>
    <w:lvl w:ilvl="5" w:tplc="B8A05E5C" w:tentative="1">
      <w:start w:val="1"/>
      <w:numFmt w:val="lowerRoman"/>
      <w:lvlText w:val="%6."/>
      <w:lvlJc w:val="right"/>
      <w:pPr>
        <w:ind w:left="4320" w:hanging="180"/>
      </w:pPr>
    </w:lvl>
    <w:lvl w:ilvl="6" w:tplc="7C7C4518" w:tentative="1">
      <w:start w:val="1"/>
      <w:numFmt w:val="decimal"/>
      <w:lvlText w:val="%7."/>
      <w:lvlJc w:val="left"/>
      <w:pPr>
        <w:ind w:left="5040" w:hanging="360"/>
      </w:pPr>
    </w:lvl>
    <w:lvl w:ilvl="7" w:tplc="331C106C" w:tentative="1">
      <w:start w:val="1"/>
      <w:numFmt w:val="lowerLetter"/>
      <w:lvlText w:val="%8."/>
      <w:lvlJc w:val="left"/>
      <w:pPr>
        <w:ind w:left="5760" w:hanging="360"/>
      </w:pPr>
    </w:lvl>
    <w:lvl w:ilvl="8" w:tplc="714039A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7B6A1C04">
      <w:start w:val="1"/>
      <w:numFmt w:val="decimal"/>
      <w:lvlText w:val="%1."/>
      <w:lvlJc w:val="left"/>
      <w:pPr>
        <w:ind w:left="720" w:hanging="360"/>
      </w:pPr>
    </w:lvl>
    <w:lvl w:ilvl="1" w:tplc="4C560362" w:tentative="1">
      <w:start w:val="1"/>
      <w:numFmt w:val="lowerLetter"/>
      <w:lvlText w:val="%2."/>
      <w:lvlJc w:val="left"/>
      <w:pPr>
        <w:ind w:left="1440" w:hanging="360"/>
      </w:pPr>
    </w:lvl>
    <w:lvl w:ilvl="2" w:tplc="01C064E6" w:tentative="1">
      <w:start w:val="1"/>
      <w:numFmt w:val="lowerRoman"/>
      <w:lvlText w:val="%3."/>
      <w:lvlJc w:val="right"/>
      <w:pPr>
        <w:ind w:left="2160" w:hanging="180"/>
      </w:pPr>
    </w:lvl>
    <w:lvl w:ilvl="3" w:tplc="55F4DD2C" w:tentative="1">
      <w:start w:val="1"/>
      <w:numFmt w:val="decimal"/>
      <w:lvlText w:val="%4."/>
      <w:lvlJc w:val="left"/>
      <w:pPr>
        <w:ind w:left="2880" w:hanging="360"/>
      </w:pPr>
    </w:lvl>
    <w:lvl w:ilvl="4" w:tplc="A2D67448" w:tentative="1">
      <w:start w:val="1"/>
      <w:numFmt w:val="lowerLetter"/>
      <w:lvlText w:val="%5."/>
      <w:lvlJc w:val="left"/>
      <w:pPr>
        <w:ind w:left="3600" w:hanging="360"/>
      </w:pPr>
    </w:lvl>
    <w:lvl w:ilvl="5" w:tplc="5B44BC98" w:tentative="1">
      <w:start w:val="1"/>
      <w:numFmt w:val="lowerRoman"/>
      <w:lvlText w:val="%6."/>
      <w:lvlJc w:val="right"/>
      <w:pPr>
        <w:ind w:left="4320" w:hanging="180"/>
      </w:pPr>
    </w:lvl>
    <w:lvl w:ilvl="6" w:tplc="A27C0DC0" w:tentative="1">
      <w:start w:val="1"/>
      <w:numFmt w:val="decimal"/>
      <w:lvlText w:val="%7."/>
      <w:lvlJc w:val="left"/>
      <w:pPr>
        <w:ind w:left="5040" w:hanging="360"/>
      </w:pPr>
    </w:lvl>
    <w:lvl w:ilvl="7" w:tplc="BC8A7090" w:tentative="1">
      <w:start w:val="1"/>
      <w:numFmt w:val="lowerLetter"/>
      <w:lvlText w:val="%8."/>
      <w:lvlJc w:val="left"/>
      <w:pPr>
        <w:ind w:left="5760" w:hanging="360"/>
      </w:pPr>
    </w:lvl>
    <w:lvl w:ilvl="8" w:tplc="D3806C84"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F26A69B8">
      <w:start w:val="1"/>
      <w:numFmt w:val="bullet"/>
      <w:lvlText w:val=""/>
      <w:lvlJc w:val="left"/>
      <w:pPr>
        <w:ind w:left="1080" w:hanging="360"/>
      </w:pPr>
      <w:rPr>
        <w:rFonts w:ascii="Symbol" w:hAnsi="Symbol" w:hint="default"/>
      </w:rPr>
    </w:lvl>
    <w:lvl w:ilvl="1" w:tplc="1362F98E" w:tentative="1">
      <w:start w:val="1"/>
      <w:numFmt w:val="bullet"/>
      <w:lvlText w:val="o"/>
      <w:lvlJc w:val="left"/>
      <w:pPr>
        <w:ind w:left="1800" w:hanging="360"/>
      </w:pPr>
      <w:rPr>
        <w:rFonts w:ascii="Courier New" w:hAnsi="Courier New" w:cs="Courier New" w:hint="default"/>
      </w:rPr>
    </w:lvl>
    <w:lvl w:ilvl="2" w:tplc="7010709C" w:tentative="1">
      <w:start w:val="1"/>
      <w:numFmt w:val="bullet"/>
      <w:lvlText w:val=""/>
      <w:lvlJc w:val="left"/>
      <w:pPr>
        <w:ind w:left="2520" w:hanging="360"/>
      </w:pPr>
      <w:rPr>
        <w:rFonts w:ascii="Wingdings" w:hAnsi="Wingdings" w:hint="default"/>
      </w:rPr>
    </w:lvl>
    <w:lvl w:ilvl="3" w:tplc="8172522C" w:tentative="1">
      <w:start w:val="1"/>
      <w:numFmt w:val="bullet"/>
      <w:lvlText w:val=""/>
      <w:lvlJc w:val="left"/>
      <w:pPr>
        <w:ind w:left="3240" w:hanging="360"/>
      </w:pPr>
      <w:rPr>
        <w:rFonts w:ascii="Symbol" w:hAnsi="Symbol" w:hint="default"/>
      </w:rPr>
    </w:lvl>
    <w:lvl w:ilvl="4" w:tplc="B1161F24" w:tentative="1">
      <w:start w:val="1"/>
      <w:numFmt w:val="bullet"/>
      <w:lvlText w:val="o"/>
      <w:lvlJc w:val="left"/>
      <w:pPr>
        <w:ind w:left="3960" w:hanging="360"/>
      </w:pPr>
      <w:rPr>
        <w:rFonts w:ascii="Courier New" w:hAnsi="Courier New" w:cs="Courier New" w:hint="default"/>
      </w:rPr>
    </w:lvl>
    <w:lvl w:ilvl="5" w:tplc="F184F4E6" w:tentative="1">
      <w:start w:val="1"/>
      <w:numFmt w:val="bullet"/>
      <w:lvlText w:val=""/>
      <w:lvlJc w:val="left"/>
      <w:pPr>
        <w:ind w:left="4680" w:hanging="360"/>
      </w:pPr>
      <w:rPr>
        <w:rFonts w:ascii="Wingdings" w:hAnsi="Wingdings" w:hint="default"/>
      </w:rPr>
    </w:lvl>
    <w:lvl w:ilvl="6" w:tplc="D9506A1E" w:tentative="1">
      <w:start w:val="1"/>
      <w:numFmt w:val="bullet"/>
      <w:lvlText w:val=""/>
      <w:lvlJc w:val="left"/>
      <w:pPr>
        <w:ind w:left="5400" w:hanging="360"/>
      </w:pPr>
      <w:rPr>
        <w:rFonts w:ascii="Symbol" w:hAnsi="Symbol" w:hint="default"/>
      </w:rPr>
    </w:lvl>
    <w:lvl w:ilvl="7" w:tplc="951E4682" w:tentative="1">
      <w:start w:val="1"/>
      <w:numFmt w:val="bullet"/>
      <w:lvlText w:val="o"/>
      <w:lvlJc w:val="left"/>
      <w:pPr>
        <w:ind w:left="6120" w:hanging="360"/>
      </w:pPr>
      <w:rPr>
        <w:rFonts w:ascii="Courier New" w:hAnsi="Courier New" w:cs="Courier New" w:hint="default"/>
      </w:rPr>
    </w:lvl>
    <w:lvl w:ilvl="8" w:tplc="6D4A5356"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554C9C70">
      <w:start w:val="1"/>
      <w:numFmt w:val="decimal"/>
      <w:lvlText w:val="%1."/>
      <w:lvlJc w:val="left"/>
      <w:pPr>
        <w:ind w:left="720" w:hanging="360"/>
      </w:pPr>
    </w:lvl>
    <w:lvl w:ilvl="1" w:tplc="F128373E">
      <w:start w:val="1"/>
      <w:numFmt w:val="lowerLetter"/>
      <w:lvlText w:val="%2."/>
      <w:lvlJc w:val="left"/>
      <w:pPr>
        <w:ind w:left="1440" w:hanging="360"/>
      </w:pPr>
    </w:lvl>
    <w:lvl w:ilvl="2" w:tplc="AF94782C" w:tentative="1">
      <w:start w:val="1"/>
      <w:numFmt w:val="lowerRoman"/>
      <w:lvlText w:val="%3."/>
      <w:lvlJc w:val="right"/>
      <w:pPr>
        <w:ind w:left="2160" w:hanging="180"/>
      </w:pPr>
    </w:lvl>
    <w:lvl w:ilvl="3" w:tplc="CC823F46" w:tentative="1">
      <w:start w:val="1"/>
      <w:numFmt w:val="decimal"/>
      <w:lvlText w:val="%4."/>
      <w:lvlJc w:val="left"/>
      <w:pPr>
        <w:ind w:left="2880" w:hanging="360"/>
      </w:pPr>
    </w:lvl>
    <w:lvl w:ilvl="4" w:tplc="BCF6AAC6" w:tentative="1">
      <w:start w:val="1"/>
      <w:numFmt w:val="lowerLetter"/>
      <w:lvlText w:val="%5."/>
      <w:lvlJc w:val="left"/>
      <w:pPr>
        <w:ind w:left="3600" w:hanging="360"/>
      </w:pPr>
    </w:lvl>
    <w:lvl w:ilvl="5" w:tplc="DD661AE4" w:tentative="1">
      <w:start w:val="1"/>
      <w:numFmt w:val="lowerRoman"/>
      <w:lvlText w:val="%6."/>
      <w:lvlJc w:val="right"/>
      <w:pPr>
        <w:ind w:left="4320" w:hanging="180"/>
      </w:pPr>
    </w:lvl>
    <w:lvl w:ilvl="6" w:tplc="FAAA0C38" w:tentative="1">
      <w:start w:val="1"/>
      <w:numFmt w:val="decimal"/>
      <w:lvlText w:val="%7."/>
      <w:lvlJc w:val="left"/>
      <w:pPr>
        <w:ind w:left="5040" w:hanging="360"/>
      </w:pPr>
    </w:lvl>
    <w:lvl w:ilvl="7" w:tplc="2392E8B2" w:tentative="1">
      <w:start w:val="1"/>
      <w:numFmt w:val="lowerLetter"/>
      <w:lvlText w:val="%8."/>
      <w:lvlJc w:val="left"/>
      <w:pPr>
        <w:ind w:left="5760" w:hanging="360"/>
      </w:pPr>
    </w:lvl>
    <w:lvl w:ilvl="8" w:tplc="AA9C8EC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F0070A2"/>
    <w:multiLevelType w:val="hybridMultilevel"/>
    <w:tmpl w:val="7B32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D7AA25A8">
      <w:start w:val="13"/>
      <w:numFmt w:val="bullet"/>
      <w:lvlText w:val=""/>
      <w:lvlJc w:val="left"/>
      <w:pPr>
        <w:tabs>
          <w:tab w:val="num" w:pos="720"/>
        </w:tabs>
        <w:ind w:left="720" w:hanging="360"/>
      </w:pPr>
      <w:rPr>
        <w:rFonts w:ascii="Symbol" w:hAnsi="Symbol" w:hint="default"/>
      </w:rPr>
    </w:lvl>
    <w:lvl w:ilvl="1" w:tplc="0CE89EC6" w:tentative="1">
      <w:start w:val="1"/>
      <w:numFmt w:val="bullet"/>
      <w:lvlText w:val="o"/>
      <w:lvlJc w:val="left"/>
      <w:pPr>
        <w:tabs>
          <w:tab w:val="num" w:pos="1080"/>
        </w:tabs>
        <w:ind w:left="1080" w:hanging="360"/>
      </w:pPr>
      <w:rPr>
        <w:rFonts w:ascii="Courier New" w:hAnsi="Courier New" w:hint="default"/>
      </w:rPr>
    </w:lvl>
    <w:lvl w:ilvl="2" w:tplc="A246E49C" w:tentative="1">
      <w:start w:val="1"/>
      <w:numFmt w:val="bullet"/>
      <w:lvlText w:val=""/>
      <w:lvlJc w:val="left"/>
      <w:pPr>
        <w:tabs>
          <w:tab w:val="num" w:pos="1800"/>
        </w:tabs>
        <w:ind w:left="1800" w:hanging="360"/>
      </w:pPr>
      <w:rPr>
        <w:rFonts w:ascii="Wingdings" w:hAnsi="Wingdings" w:hint="default"/>
      </w:rPr>
    </w:lvl>
    <w:lvl w:ilvl="3" w:tplc="D8A020E4" w:tentative="1">
      <w:start w:val="1"/>
      <w:numFmt w:val="bullet"/>
      <w:lvlText w:val=""/>
      <w:lvlJc w:val="left"/>
      <w:pPr>
        <w:tabs>
          <w:tab w:val="num" w:pos="2520"/>
        </w:tabs>
        <w:ind w:left="2520" w:hanging="360"/>
      </w:pPr>
      <w:rPr>
        <w:rFonts w:ascii="Symbol" w:hAnsi="Symbol" w:hint="default"/>
      </w:rPr>
    </w:lvl>
    <w:lvl w:ilvl="4" w:tplc="0EA2AA84" w:tentative="1">
      <w:start w:val="1"/>
      <w:numFmt w:val="bullet"/>
      <w:lvlText w:val="o"/>
      <w:lvlJc w:val="left"/>
      <w:pPr>
        <w:tabs>
          <w:tab w:val="num" w:pos="3240"/>
        </w:tabs>
        <w:ind w:left="3240" w:hanging="360"/>
      </w:pPr>
      <w:rPr>
        <w:rFonts w:ascii="Courier New" w:hAnsi="Courier New" w:hint="default"/>
      </w:rPr>
    </w:lvl>
    <w:lvl w:ilvl="5" w:tplc="1B1C8AB4" w:tentative="1">
      <w:start w:val="1"/>
      <w:numFmt w:val="bullet"/>
      <w:lvlText w:val=""/>
      <w:lvlJc w:val="left"/>
      <w:pPr>
        <w:tabs>
          <w:tab w:val="num" w:pos="3960"/>
        </w:tabs>
        <w:ind w:left="3960" w:hanging="360"/>
      </w:pPr>
      <w:rPr>
        <w:rFonts w:ascii="Wingdings" w:hAnsi="Wingdings" w:hint="default"/>
      </w:rPr>
    </w:lvl>
    <w:lvl w:ilvl="6" w:tplc="C56074EC" w:tentative="1">
      <w:start w:val="1"/>
      <w:numFmt w:val="bullet"/>
      <w:lvlText w:val=""/>
      <w:lvlJc w:val="left"/>
      <w:pPr>
        <w:tabs>
          <w:tab w:val="num" w:pos="4680"/>
        </w:tabs>
        <w:ind w:left="4680" w:hanging="360"/>
      </w:pPr>
      <w:rPr>
        <w:rFonts w:ascii="Symbol" w:hAnsi="Symbol" w:hint="default"/>
      </w:rPr>
    </w:lvl>
    <w:lvl w:ilvl="7" w:tplc="16D675FE" w:tentative="1">
      <w:start w:val="1"/>
      <w:numFmt w:val="bullet"/>
      <w:lvlText w:val="o"/>
      <w:lvlJc w:val="left"/>
      <w:pPr>
        <w:tabs>
          <w:tab w:val="num" w:pos="5400"/>
        </w:tabs>
        <w:ind w:left="5400" w:hanging="360"/>
      </w:pPr>
      <w:rPr>
        <w:rFonts w:ascii="Courier New" w:hAnsi="Courier New" w:hint="default"/>
      </w:rPr>
    </w:lvl>
    <w:lvl w:ilvl="8" w:tplc="21A4F864"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E6181C"/>
    <w:multiLevelType w:val="hybridMultilevel"/>
    <w:tmpl w:val="598A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056A2D88">
      <w:start w:val="1"/>
      <w:numFmt w:val="bullet"/>
      <w:lvlText w:val=""/>
      <w:lvlJc w:val="left"/>
      <w:pPr>
        <w:ind w:left="720" w:hanging="360"/>
      </w:pPr>
      <w:rPr>
        <w:rFonts w:ascii="Symbol" w:hAnsi="Symbol" w:hint="default"/>
      </w:rPr>
    </w:lvl>
    <w:lvl w:ilvl="1" w:tplc="0450F308" w:tentative="1">
      <w:start w:val="1"/>
      <w:numFmt w:val="bullet"/>
      <w:lvlText w:val="o"/>
      <w:lvlJc w:val="left"/>
      <w:pPr>
        <w:ind w:left="1440" w:hanging="360"/>
      </w:pPr>
      <w:rPr>
        <w:rFonts w:ascii="Courier New" w:hAnsi="Courier New" w:cs="Courier New" w:hint="default"/>
      </w:rPr>
    </w:lvl>
    <w:lvl w:ilvl="2" w:tplc="176A7ED2" w:tentative="1">
      <w:start w:val="1"/>
      <w:numFmt w:val="bullet"/>
      <w:lvlText w:val=""/>
      <w:lvlJc w:val="left"/>
      <w:pPr>
        <w:ind w:left="2160" w:hanging="360"/>
      </w:pPr>
      <w:rPr>
        <w:rFonts w:ascii="Wingdings" w:hAnsi="Wingdings" w:hint="default"/>
      </w:rPr>
    </w:lvl>
    <w:lvl w:ilvl="3" w:tplc="B1E42E82" w:tentative="1">
      <w:start w:val="1"/>
      <w:numFmt w:val="bullet"/>
      <w:lvlText w:val=""/>
      <w:lvlJc w:val="left"/>
      <w:pPr>
        <w:ind w:left="2880" w:hanging="360"/>
      </w:pPr>
      <w:rPr>
        <w:rFonts w:ascii="Symbol" w:hAnsi="Symbol" w:hint="default"/>
      </w:rPr>
    </w:lvl>
    <w:lvl w:ilvl="4" w:tplc="924E4DA8" w:tentative="1">
      <w:start w:val="1"/>
      <w:numFmt w:val="bullet"/>
      <w:lvlText w:val="o"/>
      <w:lvlJc w:val="left"/>
      <w:pPr>
        <w:ind w:left="3600" w:hanging="360"/>
      </w:pPr>
      <w:rPr>
        <w:rFonts w:ascii="Courier New" w:hAnsi="Courier New" w:cs="Courier New" w:hint="default"/>
      </w:rPr>
    </w:lvl>
    <w:lvl w:ilvl="5" w:tplc="7DEE984C" w:tentative="1">
      <w:start w:val="1"/>
      <w:numFmt w:val="bullet"/>
      <w:lvlText w:val=""/>
      <w:lvlJc w:val="left"/>
      <w:pPr>
        <w:ind w:left="4320" w:hanging="360"/>
      </w:pPr>
      <w:rPr>
        <w:rFonts w:ascii="Wingdings" w:hAnsi="Wingdings" w:hint="default"/>
      </w:rPr>
    </w:lvl>
    <w:lvl w:ilvl="6" w:tplc="49745D8E" w:tentative="1">
      <w:start w:val="1"/>
      <w:numFmt w:val="bullet"/>
      <w:lvlText w:val=""/>
      <w:lvlJc w:val="left"/>
      <w:pPr>
        <w:ind w:left="5040" w:hanging="360"/>
      </w:pPr>
      <w:rPr>
        <w:rFonts w:ascii="Symbol" w:hAnsi="Symbol" w:hint="default"/>
      </w:rPr>
    </w:lvl>
    <w:lvl w:ilvl="7" w:tplc="90660D64" w:tentative="1">
      <w:start w:val="1"/>
      <w:numFmt w:val="bullet"/>
      <w:lvlText w:val="o"/>
      <w:lvlJc w:val="left"/>
      <w:pPr>
        <w:ind w:left="5760" w:hanging="360"/>
      </w:pPr>
      <w:rPr>
        <w:rFonts w:ascii="Courier New" w:hAnsi="Courier New" w:cs="Courier New" w:hint="default"/>
      </w:rPr>
    </w:lvl>
    <w:lvl w:ilvl="8" w:tplc="0422FE2A"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61A0AA0A">
      <w:start w:val="1"/>
      <w:numFmt w:val="bullet"/>
      <w:lvlText w:val=""/>
      <w:lvlJc w:val="left"/>
      <w:pPr>
        <w:ind w:left="720" w:hanging="360"/>
      </w:pPr>
      <w:rPr>
        <w:rFonts w:ascii="Symbol" w:hAnsi="Symbol" w:hint="default"/>
      </w:rPr>
    </w:lvl>
    <w:lvl w:ilvl="1" w:tplc="B9F6B9A8" w:tentative="1">
      <w:start w:val="1"/>
      <w:numFmt w:val="bullet"/>
      <w:lvlText w:val="o"/>
      <w:lvlJc w:val="left"/>
      <w:pPr>
        <w:ind w:left="1440" w:hanging="360"/>
      </w:pPr>
      <w:rPr>
        <w:rFonts w:ascii="Courier New" w:hAnsi="Courier New" w:cs="Courier New" w:hint="default"/>
      </w:rPr>
    </w:lvl>
    <w:lvl w:ilvl="2" w:tplc="DF6CB80A" w:tentative="1">
      <w:start w:val="1"/>
      <w:numFmt w:val="bullet"/>
      <w:lvlText w:val=""/>
      <w:lvlJc w:val="left"/>
      <w:pPr>
        <w:ind w:left="2160" w:hanging="360"/>
      </w:pPr>
      <w:rPr>
        <w:rFonts w:ascii="Wingdings" w:hAnsi="Wingdings" w:hint="default"/>
      </w:rPr>
    </w:lvl>
    <w:lvl w:ilvl="3" w:tplc="D97E50F6" w:tentative="1">
      <w:start w:val="1"/>
      <w:numFmt w:val="bullet"/>
      <w:lvlText w:val=""/>
      <w:lvlJc w:val="left"/>
      <w:pPr>
        <w:ind w:left="2880" w:hanging="360"/>
      </w:pPr>
      <w:rPr>
        <w:rFonts w:ascii="Symbol" w:hAnsi="Symbol" w:hint="default"/>
      </w:rPr>
    </w:lvl>
    <w:lvl w:ilvl="4" w:tplc="6758F650" w:tentative="1">
      <w:start w:val="1"/>
      <w:numFmt w:val="bullet"/>
      <w:lvlText w:val="o"/>
      <w:lvlJc w:val="left"/>
      <w:pPr>
        <w:ind w:left="3600" w:hanging="360"/>
      </w:pPr>
      <w:rPr>
        <w:rFonts w:ascii="Courier New" w:hAnsi="Courier New" w:cs="Courier New" w:hint="default"/>
      </w:rPr>
    </w:lvl>
    <w:lvl w:ilvl="5" w:tplc="F704E100" w:tentative="1">
      <w:start w:val="1"/>
      <w:numFmt w:val="bullet"/>
      <w:lvlText w:val=""/>
      <w:lvlJc w:val="left"/>
      <w:pPr>
        <w:ind w:left="4320" w:hanging="360"/>
      </w:pPr>
      <w:rPr>
        <w:rFonts w:ascii="Wingdings" w:hAnsi="Wingdings" w:hint="default"/>
      </w:rPr>
    </w:lvl>
    <w:lvl w:ilvl="6" w:tplc="6F300228" w:tentative="1">
      <w:start w:val="1"/>
      <w:numFmt w:val="bullet"/>
      <w:lvlText w:val=""/>
      <w:lvlJc w:val="left"/>
      <w:pPr>
        <w:ind w:left="5040" w:hanging="360"/>
      </w:pPr>
      <w:rPr>
        <w:rFonts w:ascii="Symbol" w:hAnsi="Symbol" w:hint="default"/>
      </w:rPr>
    </w:lvl>
    <w:lvl w:ilvl="7" w:tplc="2996AF7C" w:tentative="1">
      <w:start w:val="1"/>
      <w:numFmt w:val="bullet"/>
      <w:lvlText w:val="o"/>
      <w:lvlJc w:val="left"/>
      <w:pPr>
        <w:ind w:left="5760" w:hanging="360"/>
      </w:pPr>
      <w:rPr>
        <w:rFonts w:ascii="Courier New" w:hAnsi="Courier New" w:cs="Courier New" w:hint="default"/>
      </w:rPr>
    </w:lvl>
    <w:lvl w:ilvl="8" w:tplc="D4A66A76"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DBB8A35C">
      <w:start w:val="1"/>
      <w:numFmt w:val="decimal"/>
      <w:lvlText w:val="%1."/>
      <w:lvlJc w:val="left"/>
      <w:pPr>
        <w:ind w:left="720" w:hanging="360"/>
      </w:pPr>
    </w:lvl>
    <w:lvl w:ilvl="1" w:tplc="82A8E94E">
      <w:start w:val="1"/>
      <w:numFmt w:val="lowerLetter"/>
      <w:lvlText w:val="%2."/>
      <w:lvlJc w:val="left"/>
      <w:pPr>
        <w:ind w:left="1440" w:hanging="360"/>
      </w:pPr>
    </w:lvl>
    <w:lvl w:ilvl="2" w:tplc="DDE63DE2">
      <w:start w:val="1"/>
      <w:numFmt w:val="lowerRoman"/>
      <w:lvlText w:val="%3."/>
      <w:lvlJc w:val="right"/>
      <w:pPr>
        <w:ind w:left="2160" w:hanging="180"/>
      </w:pPr>
    </w:lvl>
    <w:lvl w:ilvl="3" w:tplc="80BA0484" w:tentative="1">
      <w:start w:val="1"/>
      <w:numFmt w:val="decimal"/>
      <w:lvlText w:val="%4."/>
      <w:lvlJc w:val="left"/>
      <w:pPr>
        <w:ind w:left="2880" w:hanging="360"/>
      </w:pPr>
    </w:lvl>
    <w:lvl w:ilvl="4" w:tplc="79182FD4" w:tentative="1">
      <w:start w:val="1"/>
      <w:numFmt w:val="lowerLetter"/>
      <w:lvlText w:val="%5."/>
      <w:lvlJc w:val="left"/>
      <w:pPr>
        <w:ind w:left="3600" w:hanging="360"/>
      </w:pPr>
    </w:lvl>
    <w:lvl w:ilvl="5" w:tplc="392E1A84" w:tentative="1">
      <w:start w:val="1"/>
      <w:numFmt w:val="lowerRoman"/>
      <w:lvlText w:val="%6."/>
      <w:lvlJc w:val="right"/>
      <w:pPr>
        <w:ind w:left="4320" w:hanging="180"/>
      </w:pPr>
    </w:lvl>
    <w:lvl w:ilvl="6" w:tplc="7958C946" w:tentative="1">
      <w:start w:val="1"/>
      <w:numFmt w:val="decimal"/>
      <w:lvlText w:val="%7."/>
      <w:lvlJc w:val="left"/>
      <w:pPr>
        <w:ind w:left="5040" w:hanging="360"/>
      </w:pPr>
    </w:lvl>
    <w:lvl w:ilvl="7" w:tplc="2F763526" w:tentative="1">
      <w:start w:val="1"/>
      <w:numFmt w:val="lowerLetter"/>
      <w:lvlText w:val="%8."/>
      <w:lvlJc w:val="left"/>
      <w:pPr>
        <w:ind w:left="5760" w:hanging="360"/>
      </w:pPr>
    </w:lvl>
    <w:lvl w:ilvl="8" w:tplc="651E8B84"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19D61F4"/>
    <w:multiLevelType w:val="hybridMultilevel"/>
    <w:tmpl w:val="0EB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5D41DB8"/>
    <w:multiLevelType w:val="hybridMultilevel"/>
    <w:tmpl w:val="AC54B2A2"/>
    <w:lvl w:ilvl="0" w:tplc="E7CC0898">
      <w:start w:val="1"/>
      <w:numFmt w:val="lowerLetter"/>
      <w:lvlText w:val="(%1)"/>
      <w:lvlJc w:val="left"/>
      <w:pPr>
        <w:ind w:left="720" w:hanging="360"/>
      </w:pPr>
      <w:rPr>
        <w:rFonts w:hint="default"/>
      </w:rPr>
    </w:lvl>
    <w:lvl w:ilvl="1" w:tplc="EDE054EA" w:tentative="1">
      <w:start w:val="1"/>
      <w:numFmt w:val="lowerLetter"/>
      <w:lvlText w:val="%2."/>
      <w:lvlJc w:val="left"/>
      <w:pPr>
        <w:ind w:left="1440" w:hanging="360"/>
      </w:pPr>
    </w:lvl>
    <w:lvl w:ilvl="2" w:tplc="1A069FD8" w:tentative="1">
      <w:start w:val="1"/>
      <w:numFmt w:val="lowerRoman"/>
      <w:lvlText w:val="%3."/>
      <w:lvlJc w:val="right"/>
      <w:pPr>
        <w:ind w:left="2160" w:hanging="180"/>
      </w:pPr>
    </w:lvl>
    <w:lvl w:ilvl="3" w:tplc="C5F601D6" w:tentative="1">
      <w:start w:val="1"/>
      <w:numFmt w:val="decimal"/>
      <w:lvlText w:val="%4."/>
      <w:lvlJc w:val="left"/>
      <w:pPr>
        <w:ind w:left="2880" w:hanging="360"/>
      </w:pPr>
    </w:lvl>
    <w:lvl w:ilvl="4" w:tplc="C742CC26" w:tentative="1">
      <w:start w:val="1"/>
      <w:numFmt w:val="lowerLetter"/>
      <w:lvlText w:val="%5."/>
      <w:lvlJc w:val="left"/>
      <w:pPr>
        <w:ind w:left="3600" w:hanging="360"/>
      </w:pPr>
    </w:lvl>
    <w:lvl w:ilvl="5" w:tplc="66788D1C" w:tentative="1">
      <w:start w:val="1"/>
      <w:numFmt w:val="lowerRoman"/>
      <w:lvlText w:val="%6."/>
      <w:lvlJc w:val="right"/>
      <w:pPr>
        <w:ind w:left="4320" w:hanging="180"/>
      </w:pPr>
    </w:lvl>
    <w:lvl w:ilvl="6" w:tplc="08085D90" w:tentative="1">
      <w:start w:val="1"/>
      <w:numFmt w:val="decimal"/>
      <w:lvlText w:val="%7."/>
      <w:lvlJc w:val="left"/>
      <w:pPr>
        <w:ind w:left="5040" w:hanging="360"/>
      </w:pPr>
    </w:lvl>
    <w:lvl w:ilvl="7" w:tplc="C8446EA6" w:tentative="1">
      <w:start w:val="1"/>
      <w:numFmt w:val="lowerLetter"/>
      <w:lvlText w:val="%8."/>
      <w:lvlJc w:val="left"/>
      <w:pPr>
        <w:ind w:left="5760" w:hanging="360"/>
      </w:pPr>
    </w:lvl>
    <w:lvl w:ilvl="8" w:tplc="6A42FB46" w:tentative="1">
      <w:start w:val="1"/>
      <w:numFmt w:val="lowerRoman"/>
      <w:lvlText w:val="%9."/>
      <w:lvlJc w:val="right"/>
      <w:pPr>
        <w:ind w:left="6480" w:hanging="180"/>
      </w:pPr>
    </w:lvl>
  </w:abstractNum>
  <w:abstractNum w:abstractNumId="76" w15:restartNumberingAfterBreak="0">
    <w:nsid w:val="75F102B6"/>
    <w:multiLevelType w:val="hybridMultilevel"/>
    <w:tmpl w:val="698C7AFE"/>
    <w:lvl w:ilvl="0" w:tplc="2B48DE4C">
      <w:start w:val="1"/>
      <w:numFmt w:val="bullet"/>
      <w:lvlText w:val=""/>
      <w:lvlJc w:val="left"/>
      <w:pPr>
        <w:ind w:left="720" w:hanging="360"/>
      </w:pPr>
      <w:rPr>
        <w:rFonts w:ascii="Symbol" w:hAnsi="Symbol" w:hint="default"/>
      </w:rPr>
    </w:lvl>
    <w:lvl w:ilvl="1" w:tplc="9A36B460" w:tentative="1">
      <w:start w:val="1"/>
      <w:numFmt w:val="bullet"/>
      <w:lvlText w:val="o"/>
      <w:lvlJc w:val="left"/>
      <w:pPr>
        <w:ind w:left="1440" w:hanging="360"/>
      </w:pPr>
      <w:rPr>
        <w:rFonts w:ascii="Courier New" w:hAnsi="Courier New" w:cs="Courier New" w:hint="default"/>
      </w:rPr>
    </w:lvl>
    <w:lvl w:ilvl="2" w:tplc="7E32ABA8" w:tentative="1">
      <w:start w:val="1"/>
      <w:numFmt w:val="bullet"/>
      <w:lvlText w:val=""/>
      <w:lvlJc w:val="left"/>
      <w:pPr>
        <w:ind w:left="2160" w:hanging="360"/>
      </w:pPr>
      <w:rPr>
        <w:rFonts w:ascii="Wingdings" w:hAnsi="Wingdings" w:hint="default"/>
      </w:rPr>
    </w:lvl>
    <w:lvl w:ilvl="3" w:tplc="01CE84FE" w:tentative="1">
      <w:start w:val="1"/>
      <w:numFmt w:val="bullet"/>
      <w:lvlText w:val=""/>
      <w:lvlJc w:val="left"/>
      <w:pPr>
        <w:ind w:left="2880" w:hanging="360"/>
      </w:pPr>
      <w:rPr>
        <w:rFonts w:ascii="Symbol" w:hAnsi="Symbol" w:hint="default"/>
      </w:rPr>
    </w:lvl>
    <w:lvl w:ilvl="4" w:tplc="7B18ED62" w:tentative="1">
      <w:start w:val="1"/>
      <w:numFmt w:val="bullet"/>
      <w:lvlText w:val="o"/>
      <w:lvlJc w:val="left"/>
      <w:pPr>
        <w:ind w:left="3600" w:hanging="360"/>
      </w:pPr>
      <w:rPr>
        <w:rFonts w:ascii="Courier New" w:hAnsi="Courier New" w:cs="Courier New" w:hint="default"/>
      </w:rPr>
    </w:lvl>
    <w:lvl w:ilvl="5" w:tplc="7B922368" w:tentative="1">
      <w:start w:val="1"/>
      <w:numFmt w:val="bullet"/>
      <w:lvlText w:val=""/>
      <w:lvlJc w:val="left"/>
      <w:pPr>
        <w:ind w:left="4320" w:hanging="360"/>
      </w:pPr>
      <w:rPr>
        <w:rFonts w:ascii="Wingdings" w:hAnsi="Wingdings" w:hint="default"/>
      </w:rPr>
    </w:lvl>
    <w:lvl w:ilvl="6" w:tplc="B732691A" w:tentative="1">
      <w:start w:val="1"/>
      <w:numFmt w:val="bullet"/>
      <w:lvlText w:val=""/>
      <w:lvlJc w:val="left"/>
      <w:pPr>
        <w:ind w:left="5040" w:hanging="360"/>
      </w:pPr>
      <w:rPr>
        <w:rFonts w:ascii="Symbol" w:hAnsi="Symbol" w:hint="default"/>
      </w:rPr>
    </w:lvl>
    <w:lvl w:ilvl="7" w:tplc="87487CAA" w:tentative="1">
      <w:start w:val="1"/>
      <w:numFmt w:val="bullet"/>
      <w:lvlText w:val="o"/>
      <w:lvlJc w:val="left"/>
      <w:pPr>
        <w:ind w:left="5760" w:hanging="360"/>
      </w:pPr>
      <w:rPr>
        <w:rFonts w:ascii="Courier New" w:hAnsi="Courier New" w:cs="Courier New" w:hint="default"/>
      </w:rPr>
    </w:lvl>
    <w:lvl w:ilvl="8" w:tplc="E424B4E2" w:tentative="1">
      <w:start w:val="1"/>
      <w:numFmt w:val="bullet"/>
      <w:lvlText w:val=""/>
      <w:lvlJc w:val="left"/>
      <w:pPr>
        <w:ind w:left="6480" w:hanging="360"/>
      </w:pPr>
      <w:rPr>
        <w:rFonts w:ascii="Wingdings" w:hAnsi="Wingdings" w:hint="default"/>
      </w:rPr>
    </w:lvl>
  </w:abstractNum>
  <w:abstractNum w:abstractNumId="7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A711682"/>
    <w:multiLevelType w:val="hybridMultilevel"/>
    <w:tmpl w:val="63760886"/>
    <w:lvl w:ilvl="0" w:tplc="3FEEE51E">
      <w:start w:val="1"/>
      <w:numFmt w:val="decimal"/>
      <w:lvlText w:val="%1."/>
      <w:lvlJc w:val="left"/>
      <w:pPr>
        <w:ind w:left="720" w:hanging="360"/>
      </w:pPr>
    </w:lvl>
    <w:lvl w:ilvl="1" w:tplc="39967F1C" w:tentative="1">
      <w:start w:val="1"/>
      <w:numFmt w:val="lowerLetter"/>
      <w:lvlText w:val="%2."/>
      <w:lvlJc w:val="left"/>
      <w:pPr>
        <w:ind w:left="1440" w:hanging="360"/>
      </w:pPr>
    </w:lvl>
    <w:lvl w:ilvl="2" w:tplc="D736CCBE" w:tentative="1">
      <w:start w:val="1"/>
      <w:numFmt w:val="lowerRoman"/>
      <w:lvlText w:val="%3."/>
      <w:lvlJc w:val="right"/>
      <w:pPr>
        <w:ind w:left="2160" w:hanging="180"/>
      </w:pPr>
    </w:lvl>
    <w:lvl w:ilvl="3" w:tplc="09846C9A" w:tentative="1">
      <w:start w:val="1"/>
      <w:numFmt w:val="decimal"/>
      <w:lvlText w:val="%4."/>
      <w:lvlJc w:val="left"/>
      <w:pPr>
        <w:ind w:left="2880" w:hanging="360"/>
      </w:pPr>
    </w:lvl>
    <w:lvl w:ilvl="4" w:tplc="B658D540" w:tentative="1">
      <w:start w:val="1"/>
      <w:numFmt w:val="lowerLetter"/>
      <w:lvlText w:val="%5."/>
      <w:lvlJc w:val="left"/>
      <w:pPr>
        <w:ind w:left="3600" w:hanging="360"/>
      </w:pPr>
    </w:lvl>
    <w:lvl w:ilvl="5" w:tplc="8926F040" w:tentative="1">
      <w:start w:val="1"/>
      <w:numFmt w:val="lowerRoman"/>
      <w:lvlText w:val="%6."/>
      <w:lvlJc w:val="right"/>
      <w:pPr>
        <w:ind w:left="4320" w:hanging="180"/>
      </w:pPr>
    </w:lvl>
    <w:lvl w:ilvl="6" w:tplc="89C26D72" w:tentative="1">
      <w:start w:val="1"/>
      <w:numFmt w:val="decimal"/>
      <w:lvlText w:val="%7."/>
      <w:lvlJc w:val="left"/>
      <w:pPr>
        <w:ind w:left="5040" w:hanging="360"/>
      </w:pPr>
    </w:lvl>
    <w:lvl w:ilvl="7" w:tplc="2728A69A" w:tentative="1">
      <w:start w:val="1"/>
      <w:numFmt w:val="lowerLetter"/>
      <w:lvlText w:val="%8."/>
      <w:lvlJc w:val="left"/>
      <w:pPr>
        <w:ind w:left="5760" w:hanging="360"/>
      </w:pPr>
    </w:lvl>
    <w:lvl w:ilvl="8" w:tplc="038C6E8E" w:tentative="1">
      <w:start w:val="1"/>
      <w:numFmt w:val="lowerRoman"/>
      <w:lvlText w:val="%9."/>
      <w:lvlJc w:val="right"/>
      <w:pPr>
        <w:ind w:left="6480" w:hanging="180"/>
      </w:pPr>
    </w:lvl>
  </w:abstractNum>
  <w:abstractNum w:abstractNumId="8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D833F0"/>
    <w:multiLevelType w:val="hybridMultilevel"/>
    <w:tmpl w:val="8B64103E"/>
    <w:lvl w:ilvl="0" w:tplc="C4708DE8">
      <w:start w:val="1"/>
      <w:numFmt w:val="bullet"/>
      <w:lvlText w:val=""/>
      <w:lvlJc w:val="left"/>
      <w:pPr>
        <w:ind w:left="720" w:hanging="360"/>
      </w:pPr>
      <w:rPr>
        <w:rFonts w:ascii="Symbol" w:hAnsi="Symbol" w:hint="default"/>
      </w:rPr>
    </w:lvl>
    <w:lvl w:ilvl="1" w:tplc="6494DC22" w:tentative="1">
      <w:start w:val="1"/>
      <w:numFmt w:val="bullet"/>
      <w:lvlText w:val="o"/>
      <w:lvlJc w:val="left"/>
      <w:pPr>
        <w:ind w:left="1440" w:hanging="360"/>
      </w:pPr>
      <w:rPr>
        <w:rFonts w:ascii="Courier New" w:hAnsi="Courier New" w:cs="Courier New" w:hint="default"/>
      </w:rPr>
    </w:lvl>
    <w:lvl w:ilvl="2" w:tplc="8D44D3F0" w:tentative="1">
      <w:start w:val="1"/>
      <w:numFmt w:val="bullet"/>
      <w:lvlText w:val=""/>
      <w:lvlJc w:val="left"/>
      <w:pPr>
        <w:ind w:left="2160" w:hanging="360"/>
      </w:pPr>
      <w:rPr>
        <w:rFonts w:ascii="Wingdings" w:hAnsi="Wingdings" w:hint="default"/>
      </w:rPr>
    </w:lvl>
    <w:lvl w:ilvl="3" w:tplc="488806F2" w:tentative="1">
      <w:start w:val="1"/>
      <w:numFmt w:val="bullet"/>
      <w:lvlText w:val=""/>
      <w:lvlJc w:val="left"/>
      <w:pPr>
        <w:ind w:left="2880" w:hanging="360"/>
      </w:pPr>
      <w:rPr>
        <w:rFonts w:ascii="Symbol" w:hAnsi="Symbol" w:hint="default"/>
      </w:rPr>
    </w:lvl>
    <w:lvl w:ilvl="4" w:tplc="AB94E52C" w:tentative="1">
      <w:start w:val="1"/>
      <w:numFmt w:val="bullet"/>
      <w:lvlText w:val="o"/>
      <w:lvlJc w:val="left"/>
      <w:pPr>
        <w:ind w:left="3600" w:hanging="360"/>
      </w:pPr>
      <w:rPr>
        <w:rFonts w:ascii="Courier New" w:hAnsi="Courier New" w:cs="Courier New" w:hint="default"/>
      </w:rPr>
    </w:lvl>
    <w:lvl w:ilvl="5" w:tplc="5CDE4ACA" w:tentative="1">
      <w:start w:val="1"/>
      <w:numFmt w:val="bullet"/>
      <w:lvlText w:val=""/>
      <w:lvlJc w:val="left"/>
      <w:pPr>
        <w:ind w:left="4320" w:hanging="360"/>
      </w:pPr>
      <w:rPr>
        <w:rFonts w:ascii="Wingdings" w:hAnsi="Wingdings" w:hint="default"/>
      </w:rPr>
    </w:lvl>
    <w:lvl w:ilvl="6" w:tplc="B4F46634" w:tentative="1">
      <w:start w:val="1"/>
      <w:numFmt w:val="bullet"/>
      <w:lvlText w:val=""/>
      <w:lvlJc w:val="left"/>
      <w:pPr>
        <w:ind w:left="5040" w:hanging="360"/>
      </w:pPr>
      <w:rPr>
        <w:rFonts w:ascii="Symbol" w:hAnsi="Symbol" w:hint="default"/>
      </w:rPr>
    </w:lvl>
    <w:lvl w:ilvl="7" w:tplc="67B898F0" w:tentative="1">
      <w:start w:val="1"/>
      <w:numFmt w:val="bullet"/>
      <w:lvlText w:val="o"/>
      <w:lvlJc w:val="left"/>
      <w:pPr>
        <w:ind w:left="5760" w:hanging="360"/>
      </w:pPr>
      <w:rPr>
        <w:rFonts w:ascii="Courier New" w:hAnsi="Courier New" w:cs="Courier New" w:hint="default"/>
      </w:rPr>
    </w:lvl>
    <w:lvl w:ilvl="8" w:tplc="B8B0AB0C" w:tentative="1">
      <w:start w:val="1"/>
      <w:numFmt w:val="bullet"/>
      <w:lvlText w:val=""/>
      <w:lvlJc w:val="left"/>
      <w:pPr>
        <w:ind w:left="6480" w:hanging="360"/>
      </w:pPr>
      <w:rPr>
        <w:rFonts w:ascii="Wingdings" w:hAnsi="Wingdings" w:hint="default"/>
      </w:rPr>
    </w:lvl>
  </w:abstractNum>
  <w:abstractNum w:abstractNumId="84"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7"/>
  </w:num>
  <w:num w:numId="5" w16cid:durableId="1908607049">
    <w:abstractNumId w:val="38"/>
  </w:num>
  <w:num w:numId="6" w16cid:durableId="327759219">
    <w:abstractNumId w:val="52"/>
  </w:num>
  <w:num w:numId="7" w16cid:durableId="1255818995">
    <w:abstractNumId w:val="29"/>
  </w:num>
  <w:num w:numId="8" w16cid:durableId="772433088">
    <w:abstractNumId w:val="81"/>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2"/>
  </w:num>
  <w:num w:numId="17" w16cid:durableId="960766278">
    <w:abstractNumId w:val="80"/>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4"/>
  </w:num>
  <w:num w:numId="29" w16cid:durableId="1498232281">
    <w:abstractNumId w:val="78"/>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4"/>
  </w:num>
  <w:num w:numId="41" w16cid:durableId="1499882842">
    <w:abstractNumId w:val="15"/>
  </w:num>
  <w:num w:numId="42" w16cid:durableId="1732345298">
    <w:abstractNumId w:val="74"/>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2"/>
  </w:num>
  <w:num w:numId="61" w16cid:durableId="73864222">
    <w:abstractNumId w:val="43"/>
  </w:num>
  <w:num w:numId="62" w16cid:durableId="2010251884">
    <w:abstractNumId w:val="53"/>
  </w:num>
  <w:num w:numId="63" w16cid:durableId="182524732">
    <w:abstractNumId w:val="22"/>
  </w:num>
  <w:num w:numId="64" w16cid:durableId="1552838183">
    <w:abstractNumId w:val="47"/>
  </w:num>
  <w:num w:numId="65" w16cid:durableId="247158628">
    <w:abstractNumId w:val="75"/>
  </w:num>
  <w:num w:numId="66" w16cid:durableId="1679697964">
    <w:abstractNumId w:val="69"/>
  </w:num>
  <w:num w:numId="67" w16cid:durableId="1325015453">
    <w:abstractNumId w:val="76"/>
  </w:num>
  <w:num w:numId="68" w16cid:durableId="1372222424">
    <w:abstractNumId w:val="83"/>
  </w:num>
  <w:num w:numId="69" w16cid:durableId="148055904">
    <w:abstractNumId w:val="68"/>
  </w:num>
  <w:num w:numId="70" w16cid:durableId="2088266851">
    <w:abstractNumId w:val="55"/>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70"/>
  </w:num>
  <w:num w:numId="76" w16cid:durableId="515576437">
    <w:abstractNumId w:val="41"/>
  </w:num>
  <w:num w:numId="77" w16cid:durableId="1797673330">
    <w:abstractNumId w:val="48"/>
  </w:num>
  <w:num w:numId="78" w16cid:durableId="1973635800">
    <w:abstractNumId w:val="13"/>
  </w:num>
  <w:num w:numId="79" w16cid:durableId="2081899477">
    <w:abstractNumId w:val="79"/>
  </w:num>
  <w:num w:numId="80" w16cid:durableId="729033682">
    <w:abstractNumId w:val="46"/>
  </w:num>
  <w:num w:numId="81" w16cid:durableId="384522491">
    <w:abstractNumId w:val="71"/>
  </w:num>
  <w:num w:numId="82" w16cid:durableId="1680498267">
    <w:abstractNumId w:val="28"/>
  </w:num>
  <w:num w:numId="83" w16cid:durableId="1554660325">
    <w:abstractNumId w:val="73"/>
  </w:num>
  <w:num w:numId="84" w16cid:durableId="1659727580">
    <w:abstractNumId w:val="51"/>
  </w:num>
  <w:num w:numId="85" w16cid:durableId="1615281471">
    <w:abstractNumId w:val="6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51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CC0"/>
    <w:rsid w:val="00026E75"/>
    <w:rsid w:val="00026F76"/>
    <w:rsid w:val="0003026F"/>
    <w:rsid w:val="00031A7B"/>
    <w:rsid w:val="00031CDF"/>
    <w:rsid w:val="00032A65"/>
    <w:rsid w:val="000352AE"/>
    <w:rsid w:val="00036A09"/>
    <w:rsid w:val="00037510"/>
    <w:rsid w:val="00037E3D"/>
    <w:rsid w:val="00041254"/>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063"/>
    <w:rsid w:val="00100AFC"/>
    <w:rsid w:val="001018D1"/>
    <w:rsid w:val="001039FA"/>
    <w:rsid w:val="001054D5"/>
    <w:rsid w:val="001064CA"/>
    <w:rsid w:val="001068A8"/>
    <w:rsid w:val="00106D3E"/>
    <w:rsid w:val="0010742E"/>
    <w:rsid w:val="00107900"/>
    <w:rsid w:val="00107A26"/>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8DD"/>
    <w:rsid w:val="00134AE9"/>
    <w:rsid w:val="00134F20"/>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86F99"/>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6B96"/>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5D0"/>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650"/>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0FDC"/>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06A5C"/>
    <w:rsid w:val="00410259"/>
    <w:rsid w:val="004105F0"/>
    <w:rsid w:val="00413938"/>
    <w:rsid w:val="004142F1"/>
    <w:rsid w:val="00414C1D"/>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5F4C"/>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0EB"/>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5734"/>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6615"/>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1ED"/>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01"/>
    <w:rsid w:val="00572241"/>
    <w:rsid w:val="0057436A"/>
    <w:rsid w:val="00574F77"/>
    <w:rsid w:val="005751C8"/>
    <w:rsid w:val="005751CA"/>
    <w:rsid w:val="00575461"/>
    <w:rsid w:val="00575BDC"/>
    <w:rsid w:val="00576835"/>
    <w:rsid w:val="00577BE9"/>
    <w:rsid w:val="00577F40"/>
    <w:rsid w:val="005801EF"/>
    <w:rsid w:val="00581A5A"/>
    <w:rsid w:val="00581B38"/>
    <w:rsid w:val="00582653"/>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432"/>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C6A"/>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874A2"/>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43A6"/>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642C"/>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4F1"/>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20F2"/>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602"/>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204A"/>
    <w:rsid w:val="0090349E"/>
    <w:rsid w:val="0090419B"/>
    <w:rsid w:val="009042CE"/>
    <w:rsid w:val="009050A6"/>
    <w:rsid w:val="00905378"/>
    <w:rsid w:val="00905621"/>
    <w:rsid w:val="00905712"/>
    <w:rsid w:val="00905E10"/>
    <w:rsid w:val="00906379"/>
    <w:rsid w:val="009079AB"/>
    <w:rsid w:val="00907A27"/>
    <w:rsid w:val="00907C4B"/>
    <w:rsid w:val="00910255"/>
    <w:rsid w:val="00911EE9"/>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3C26"/>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D97"/>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6FFF"/>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82E"/>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236"/>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544"/>
    <w:rsid w:val="00A64C1E"/>
    <w:rsid w:val="00A650D2"/>
    <w:rsid w:val="00A655DB"/>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2A5B"/>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2A4"/>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CBF"/>
    <w:rsid w:val="00B04D04"/>
    <w:rsid w:val="00B04F82"/>
    <w:rsid w:val="00B0653D"/>
    <w:rsid w:val="00B10A01"/>
    <w:rsid w:val="00B10BEB"/>
    <w:rsid w:val="00B10F8D"/>
    <w:rsid w:val="00B118D5"/>
    <w:rsid w:val="00B14B2E"/>
    <w:rsid w:val="00B15897"/>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3BAF"/>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0CAF"/>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6EE"/>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AD0"/>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D1C"/>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5BDB"/>
    <w:rsid w:val="00D76377"/>
    <w:rsid w:val="00D766B6"/>
    <w:rsid w:val="00D76B6D"/>
    <w:rsid w:val="00D76C2C"/>
    <w:rsid w:val="00D775A4"/>
    <w:rsid w:val="00D80454"/>
    <w:rsid w:val="00D80A56"/>
    <w:rsid w:val="00D81139"/>
    <w:rsid w:val="00D8166D"/>
    <w:rsid w:val="00D82403"/>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19D"/>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1C7"/>
    <w:rsid w:val="00E045A5"/>
    <w:rsid w:val="00E047FD"/>
    <w:rsid w:val="00E04945"/>
    <w:rsid w:val="00E05188"/>
    <w:rsid w:val="00E05ED9"/>
    <w:rsid w:val="00E0642F"/>
    <w:rsid w:val="00E07101"/>
    <w:rsid w:val="00E075D2"/>
    <w:rsid w:val="00E077D9"/>
    <w:rsid w:val="00E07F97"/>
    <w:rsid w:val="00E1072C"/>
    <w:rsid w:val="00E10A57"/>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08"/>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2879"/>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184F8D83-67DB-4DAB-9313-C68E9B69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544"/>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3225D0"/>
  </w:style>
  <w:style w:type="paragraph" w:customStyle="1" w:styleId="StyleHeading2Arial12pt">
    <w:name w:val="Style Heading 2 + Arial 12 pt"/>
    <w:basedOn w:val="Heading2"/>
    <w:rsid w:val="008120F2"/>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www.doe.mass.edu/charter/sped/staffqualifications.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charter/guidance/2020-1.html?section=view-all" TargetMode="Externa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8</Pages>
  <Words>4293</Words>
  <Characters>25676</Characters>
  <Application>Microsoft Office Word</Application>
  <DocSecurity>0</DocSecurity>
  <Lines>713</Lines>
  <Paragraphs>282</Paragraphs>
  <ScaleCrop>false</ScaleCrop>
  <HeadingPairs>
    <vt:vector size="2" baseType="variant">
      <vt:variant>
        <vt:lpstr>Title</vt:lpstr>
      </vt:variant>
      <vt:variant>
        <vt:i4>1</vt:i4>
      </vt:variant>
    </vt:vector>
  </HeadingPairs>
  <TitlesOfParts>
    <vt:vector size="1" baseType="lpstr">
      <vt:lpstr>2025-26 Acton-Boxborough RSD IMR Report</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Acton-Boxborough RSD IMR Report</dc:title>
  <dc:creator>DESE</dc:creator>
  <cp:lastModifiedBy>Zou, Dong (EOE)</cp:lastModifiedBy>
  <cp:revision>13</cp:revision>
  <cp:lastPrinted>2025-12-17T20:15:00Z</cp:lastPrinted>
  <dcterms:created xsi:type="dcterms:W3CDTF">2026-07-16T14:50:00Z</dcterms:created>
  <dcterms:modified xsi:type="dcterms:W3CDTF">2026-07-20T14:10:00Z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