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5BF558D" w:rsidR="00347D9A" w:rsidRPr="00232808" w:rsidRDefault="002F6230" w:rsidP="00347D9A">
      <w:pPr>
        <w:rPr>
          <w:rFonts w:ascii="Arial" w:hAnsi="Arial" w:cs="Arial"/>
          <w:sz w:val="22"/>
        </w:rPr>
      </w:pPr>
      <w:r>
        <w:rPr>
          <w:rFonts w:ascii="Arial" w:hAnsi="Arial" w:cs="Arial"/>
          <w:noProof/>
        </w:rPr>
        <w:drawing>
          <wp:inline distT="0" distB="0" distL="0" distR="0" wp14:anchorId="40167870" wp14:editId="1AAEFA26">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652B7D9" w:rsidR="00347D9A" w:rsidRPr="003342DF" w:rsidRDefault="004334EB" w:rsidP="00347D9A">
      <w:pPr>
        <w:jc w:val="center"/>
        <w:rPr>
          <w:rFonts w:ascii="Arial" w:hAnsi="Arial" w:cs="Arial"/>
          <w:b/>
          <w:sz w:val="32"/>
          <w:szCs w:val="32"/>
        </w:rPr>
      </w:pPr>
      <w:bookmarkStart w:id="0" w:name="rptName"/>
      <w:r w:rsidRPr="003342DF">
        <w:rPr>
          <w:rFonts w:ascii="Arial" w:hAnsi="Arial" w:cs="Arial"/>
          <w:b/>
          <w:sz w:val="32"/>
          <w:szCs w:val="32"/>
        </w:rPr>
        <w:t>Athol-Royalston</w:t>
      </w:r>
      <w:bookmarkEnd w:id="0"/>
      <w:r w:rsidR="00F10A17" w:rsidRPr="003342DF">
        <w:rPr>
          <w:rFonts w:ascii="Arial" w:hAnsi="Arial" w:cs="Arial"/>
          <w:b/>
          <w:sz w:val="32"/>
          <w:szCs w:val="32"/>
        </w:rPr>
        <w:t xml:space="preserve"> Regional School District</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4334EB"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9A2B21" w:rsidRDefault="004334EB" w:rsidP="00347D9A">
      <w:pPr>
        <w:jc w:val="center"/>
        <w:rPr>
          <w:rFonts w:ascii="Arial" w:hAnsi="Arial" w:cs="Arial"/>
          <w:b/>
          <w:i/>
          <w:sz w:val="28"/>
          <w:szCs w:val="28"/>
        </w:rPr>
      </w:pPr>
      <w:r w:rsidRPr="009A2B21">
        <w:rPr>
          <w:rFonts w:ascii="Arial" w:hAnsi="Arial" w:cs="Arial"/>
          <w:b/>
          <w:sz w:val="28"/>
          <w:szCs w:val="28"/>
        </w:rPr>
        <w:t>Office of Public School Monitoring</w:t>
      </w:r>
    </w:p>
    <w:p w14:paraId="3ED854F0" w14:textId="77777777" w:rsidR="00347D9A" w:rsidRPr="009A2B21" w:rsidRDefault="00347D9A" w:rsidP="00347D9A">
      <w:pPr>
        <w:jc w:val="center"/>
        <w:rPr>
          <w:rFonts w:ascii="Arial" w:hAnsi="Arial" w:cs="Arial"/>
          <w:b/>
          <w:sz w:val="28"/>
          <w:szCs w:val="28"/>
        </w:rPr>
      </w:pPr>
    </w:p>
    <w:p w14:paraId="0C3F62BE" w14:textId="77777777" w:rsidR="00347D9A" w:rsidRPr="009A2B21" w:rsidRDefault="004334EB" w:rsidP="00347D9A">
      <w:pPr>
        <w:jc w:val="center"/>
        <w:rPr>
          <w:rFonts w:ascii="Arial" w:hAnsi="Arial" w:cs="Arial"/>
          <w:b/>
          <w:sz w:val="28"/>
          <w:szCs w:val="28"/>
        </w:rPr>
      </w:pPr>
      <w:r w:rsidRPr="009A2B21">
        <w:rPr>
          <w:rFonts w:ascii="Arial" w:hAnsi="Arial" w:cs="Arial"/>
          <w:b/>
          <w:sz w:val="28"/>
          <w:szCs w:val="28"/>
        </w:rPr>
        <w:t xml:space="preserve">For </w:t>
      </w:r>
      <w:bookmarkStart w:id="1" w:name="CrGroup1"/>
      <w:r w:rsidRPr="009A2B21">
        <w:rPr>
          <w:rFonts w:ascii="Arial" w:hAnsi="Arial" w:cs="Arial"/>
          <w:b/>
          <w:sz w:val="28"/>
          <w:szCs w:val="28"/>
        </w:rPr>
        <w:t>Group B</w:t>
      </w:r>
      <w:bookmarkEnd w:id="1"/>
      <w:r w:rsidRPr="009A2B21">
        <w:rPr>
          <w:rFonts w:ascii="Arial" w:hAnsi="Arial" w:cs="Arial"/>
          <w:b/>
          <w:sz w:val="28"/>
          <w:szCs w:val="28"/>
        </w:rPr>
        <w:t xml:space="preserve"> Universal Standards</w:t>
      </w:r>
    </w:p>
    <w:p w14:paraId="76BBC78C" w14:textId="77777777" w:rsidR="00347D9A" w:rsidRPr="009A2B21" w:rsidRDefault="00347D9A" w:rsidP="00347D9A">
      <w:pPr>
        <w:jc w:val="center"/>
        <w:rPr>
          <w:rFonts w:ascii="Arial" w:hAnsi="Arial" w:cs="Arial"/>
          <w:b/>
          <w:sz w:val="28"/>
          <w:szCs w:val="28"/>
        </w:rPr>
      </w:pPr>
    </w:p>
    <w:p w14:paraId="1CE32C5D" w14:textId="77777777" w:rsidR="00347D9A" w:rsidRPr="009A2B21" w:rsidRDefault="00347D9A" w:rsidP="00347D9A">
      <w:pPr>
        <w:jc w:val="center"/>
        <w:rPr>
          <w:rFonts w:ascii="Arial" w:hAnsi="Arial" w:cs="Arial"/>
          <w:b/>
          <w:sz w:val="28"/>
          <w:szCs w:val="28"/>
        </w:rPr>
      </w:pPr>
    </w:p>
    <w:p w14:paraId="5229B1D8" w14:textId="77777777" w:rsidR="00347D9A" w:rsidRPr="009A2B21" w:rsidRDefault="004334EB" w:rsidP="00347D9A">
      <w:pPr>
        <w:jc w:val="center"/>
        <w:rPr>
          <w:rFonts w:ascii="Arial" w:hAnsi="Arial" w:cs="Arial"/>
          <w:b/>
          <w:sz w:val="28"/>
          <w:szCs w:val="28"/>
        </w:rPr>
      </w:pPr>
      <w:r w:rsidRPr="009A2B21">
        <w:rPr>
          <w:rFonts w:ascii="Arial" w:hAnsi="Arial" w:cs="Arial"/>
          <w:b/>
          <w:sz w:val="28"/>
          <w:szCs w:val="28"/>
        </w:rPr>
        <w:t xml:space="preserve">Dates of Onsite Visit: </w:t>
      </w:r>
      <w:bookmarkStart w:id="2" w:name="onsiteVisitDate"/>
      <w:r w:rsidRPr="009A2B21">
        <w:rPr>
          <w:rFonts w:ascii="Arial" w:hAnsi="Arial" w:cs="Arial"/>
          <w:b/>
          <w:sz w:val="28"/>
          <w:szCs w:val="28"/>
        </w:rPr>
        <w:t>February 3-4, 2026</w:t>
      </w:r>
      <w:bookmarkEnd w:id="2"/>
    </w:p>
    <w:p w14:paraId="24987EF1" w14:textId="26E68D74" w:rsidR="00347D9A" w:rsidRPr="009A2B21" w:rsidRDefault="004334EB" w:rsidP="00347D9A">
      <w:pPr>
        <w:jc w:val="center"/>
        <w:rPr>
          <w:rFonts w:ascii="Arial" w:hAnsi="Arial" w:cs="Arial"/>
          <w:b/>
          <w:sz w:val="28"/>
          <w:szCs w:val="28"/>
        </w:rPr>
      </w:pPr>
      <w:r w:rsidRPr="009A2B21">
        <w:rPr>
          <w:rFonts w:ascii="Arial" w:hAnsi="Arial" w:cs="Arial"/>
          <w:b/>
          <w:sz w:val="28"/>
          <w:szCs w:val="28"/>
        </w:rPr>
        <w:t xml:space="preserve">Date of Report: </w:t>
      </w:r>
      <w:r w:rsidR="00F10A17" w:rsidRPr="009A2B21">
        <w:rPr>
          <w:rFonts w:ascii="Arial" w:hAnsi="Arial" w:cs="Arial"/>
          <w:b/>
          <w:sz w:val="28"/>
          <w:szCs w:val="28"/>
        </w:rPr>
        <w:t>March 1</w:t>
      </w:r>
      <w:r w:rsidR="003342DF" w:rsidRPr="009A2B21">
        <w:rPr>
          <w:rFonts w:ascii="Arial" w:hAnsi="Arial" w:cs="Arial"/>
          <w:b/>
          <w:sz w:val="28"/>
          <w:szCs w:val="28"/>
        </w:rPr>
        <w:t>7</w:t>
      </w:r>
      <w:r w:rsidR="00F10A17" w:rsidRPr="009A2B21">
        <w:rPr>
          <w:rFonts w:ascii="Arial" w:hAnsi="Arial" w:cs="Arial"/>
          <w:b/>
          <w:sz w:val="28"/>
          <w:szCs w:val="28"/>
        </w:rPr>
        <w:t>, 2026</w:t>
      </w:r>
    </w:p>
    <w:p w14:paraId="094AA45E" w14:textId="77777777" w:rsidR="00347D9A" w:rsidRPr="009A2B21" w:rsidRDefault="00347D9A" w:rsidP="00347D9A">
      <w:pPr>
        <w:jc w:val="center"/>
        <w:rPr>
          <w:rFonts w:ascii="Arial" w:hAnsi="Arial" w:cs="Arial"/>
          <w:b/>
          <w:sz w:val="28"/>
          <w:szCs w:val="28"/>
        </w:rPr>
      </w:pPr>
    </w:p>
    <w:p w14:paraId="0F906233" w14:textId="77777777" w:rsidR="00347D9A" w:rsidRPr="009A2B21" w:rsidRDefault="00347D9A" w:rsidP="00347D9A">
      <w:pPr>
        <w:jc w:val="center"/>
        <w:rPr>
          <w:rFonts w:ascii="Arial" w:hAnsi="Arial" w:cs="Arial"/>
          <w:b/>
          <w:sz w:val="28"/>
          <w:szCs w:val="28"/>
        </w:rPr>
      </w:pPr>
    </w:p>
    <w:p w14:paraId="3113ECE9" w14:textId="77777777" w:rsidR="00347D9A" w:rsidRPr="009A2B21" w:rsidRDefault="004334EB" w:rsidP="00347D9A">
      <w:pPr>
        <w:jc w:val="center"/>
        <w:rPr>
          <w:rFonts w:ascii="Arial" w:hAnsi="Arial" w:cs="Arial"/>
          <w:b/>
          <w:sz w:val="28"/>
          <w:szCs w:val="28"/>
        </w:rPr>
      </w:pPr>
      <w:r w:rsidRPr="009A2B21">
        <w:rPr>
          <w:rFonts w:ascii="Arial" w:hAnsi="Arial" w:cs="Arial"/>
          <w:b/>
          <w:sz w:val="28"/>
          <w:szCs w:val="28"/>
        </w:rPr>
        <w:t>Department of Elementary and Secondary Education Onsite Team Members:</w:t>
      </w:r>
    </w:p>
    <w:p w14:paraId="7FEAFE43" w14:textId="61AD2715" w:rsidR="00D9720F" w:rsidRPr="009A2B21" w:rsidRDefault="004334EB" w:rsidP="221C322D">
      <w:pPr>
        <w:jc w:val="center"/>
        <w:rPr>
          <w:rFonts w:ascii="Arial" w:hAnsi="Arial" w:cs="Arial"/>
          <w:b/>
          <w:bCs/>
          <w:sz w:val="28"/>
          <w:szCs w:val="28"/>
        </w:rPr>
      </w:pPr>
      <w:bookmarkStart w:id="3" w:name="teamMembers"/>
      <w:r w:rsidRPr="009A2B21">
        <w:rPr>
          <w:rFonts w:ascii="Arial" w:hAnsi="Arial" w:cs="Arial"/>
          <w:b/>
          <w:bCs/>
          <w:sz w:val="28"/>
          <w:szCs w:val="28"/>
        </w:rPr>
        <w:t xml:space="preserve">Jessica McCloskey, </w:t>
      </w:r>
      <w:r w:rsidR="3268020A" w:rsidRPr="009A2B21">
        <w:rPr>
          <w:rFonts w:ascii="Arial" w:hAnsi="Arial" w:cs="Arial"/>
          <w:b/>
          <w:bCs/>
          <w:sz w:val="28"/>
          <w:szCs w:val="28"/>
        </w:rPr>
        <w:t>Chairperson</w:t>
      </w:r>
    </w:p>
    <w:p w14:paraId="61332C18" w14:textId="6B1D435A" w:rsidR="00347D9A" w:rsidRPr="009A2B21" w:rsidRDefault="004334EB" w:rsidP="00347D9A">
      <w:pPr>
        <w:jc w:val="center"/>
        <w:rPr>
          <w:rFonts w:ascii="Arial" w:hAnsi="Arial" w:cs="Arial"/>
          <w:b/>
          <w:sz w:val="28"/>
          <w:szCs w:val="28"/>
        </w:rPr>
      </w:pPr>
      <w:r w:rsidRPr="009A2B21">
        <w:rPr>
          <w:rFonts w:ascii="Arial" w:hAnsi="Arial" w:cs="Arial"/>
          <w:b/>
          <w:bCs/>
          <w:sz w:val="28"/>
          <w:szCs w:val="28"/>
        </w:rPr>
        <w:t>Corey Steinman</w:t>
      </w:r>
      <w:bookmarkEnd w:id="3"/>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39A33B9" w:rsidR="00347D9A" w:rsidRPr="00AF0528" w:rsidRDefault="002F6230"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60D3CA4" wp14:editId="745D1FCF">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334EB"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4334EB"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47E116A4" w14:textId="77777777" w:rsidR="00087A77" w:rsidRDefault="00087A77">
      <w:pPr>
        <w:jc w:val="center"/>
        <w:rPr>
          <w:rFonts w:ascii="Arial" w:hAnsi="Arial" w:cs="Arial"/>
          <w:b/>
          <w:sz w:val="24"/>
          <w:szCs w:val="24"/>
        </w:rPr>
      </w:pPr>
    </w:p>
    <w:p w14:paraId="2722FABF" w14:textId="1D32FB58" w:rsidR="00125011" w:rsidRDefault="004334EB">
      <w:pPr>
        <w:jc w:val="center"/>
        <w:rPr>
          <w:rFonts w:ascii="Arial" w:hAnsi="Arial" w:cs="Arial"/>
          <w:b/>
          <w:sz w:val="24"/>
          <w:szCs w:val="24"/>
        </w:rPr>
      </w:pP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27BE34B" w14:textId="77777777" w:rsidR="009A2B21" w:rsidRPr="00AF0528" w:rsidRDefault="009A2B21">
      <w:pPr>
        <w:jc w:val="center"/>
        <w:rPr>
          <w:rFonts w:ascii="Arial" w:hAnsi="Arial" w:cs="Arial"/>
          <w:b/>
          <w:sz w:val="24"/>
          <w:szCs w:val="24"/>
        </w:rPr>
      </w:pPr>
    </w:p>
    <w:p w14:paraId="03FA4A8E" w14:textId="48F80C74" w:rsidR="00125011" w:rsidRPr="00AF0528" w:rsidRDefault="004334EB">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4B0FD895" w:rsidR="00125011" w:rsidRPr="00AF0528" w:rsidRDefault="004334EB">
      <w:pPr>
        <w:jc w:val="center"/>
        <w:rPr>
          <w:rFonts w:ascii="Arial" w:hAnsi="Arial" w:cs="Arial"/>
          <w:b/>
          <w:sz w:val="24"/>
          <w:szCs w:val="24"/>
        </w:rPr>
      </w:pPr>
      <w:bookmarkStart w:id="4" w:name="rptName2"/>
      <w:r w:rsidRPr="00AF0528">
        <w:rPr>
          <w:rFonts w:ascii="Arial" w:hAnsi="Arial" w:cs="Arial"/>
          <w:b/>
          <w:sz w:val="24"/>
          <w:szCs w:val="24"/>
        </w:rPr>
        <w:t>Athol-Royalston</w:t>
      </w:r>
      <w:bookmarkEnd w:id="4"/>
      <w:r w:rsidR="0003590D">
        <w:rPr>
          <w:rFonts w:ascii="Arial" w:hAnsi="Arial" w:cs="Arial"/>
          <w:b/>
          <w:sz w:val="24"/>
          <w:szCs w:val="24"/>
        </w:rPr>
        <w:t xml:space="preserve"> Regional School District</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049F3A08" w14:textId="7066A2D7" w:rsidR="00F21B36" w:rsidRDefault="004334EB">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4125728" w:history="1">
        <w:r w:rsidR="00F21B36" w:rsidRPr="00E74FDB">
          <w:rPr>
            <w:rStyle w:val="Hyperlink"/>
            <w:rFonts w:cs="Arial"/>
          </w:rPr>
          <w:t>REPORT INTRODUCTION</w:t>
        </w:r>
        <w:r w:rsidR="00F21B36">
          <w:rPr>
            <w:webHidden/>
          </w:rPr>
          <w:tab/>
        </w:r>
        <w:r w:rsidR="00F21B36">
          <w:rPr>
            <w:webHidden/>
          </w:rPr>
          <w:fldChar w:fldCharType="begin"/>
        </w:r>
        <w:r w:rsidR="00F21B36">
          <w:rPr>
            <w:webHidden/>
          </w:rPr>
          <w:instrText xml:space="preserve"> PAGEREF _Toc224125728 \h </w:instrText>
        </w:r>
        <w:r w:rsidR="00F21B36">
          <w:rPr>
            <w:webHidden/>
          </w:rPr>
        </w:r>
        <w:r w:rsidR="00F21B36">
          <w:rPr>
            <w:webHidden/>
          </w:rPr>
          <w:fldChar w:fldCharType="separate"/>
        </w:r>
        <w:r w:rsidR="00F21B36">
          <w:rPr>
            <w:webHidden/>
          </w:rPr>
          <w:t>3</w:t>
        </w:r>
        <w:r w:rsidR="00F21B36">
          <w:rPr>
            <w:webHidden/>
          </w:rPr>
          <w:fldChar w:fldCharType="end"/>
        </w:r>
      </w:hyperlink>
    </w:p>
    <w:p w14:paraId="6B8202CB" w14:textId="145B9A01" w:rsidR="00F21B36" w:rsidRDefault="00F21B36">
      <w:pPr>
        <w:pStyle w:val="TOC1"/>
        <w:rPr>
          <w:rFonts w:asciiTheme="minorHAnsi" w:eastAsiaTheme="minorEastAsia" w:hAnsiTheme="minorHAnsi" w:cstheme="minorBidi"/>
          <w:b w:val="0"/>
          <w:bCs w:val="0"/>
          <w:kern w:val="2"/>
          <w:szCs w:val="24"/>
          <w14:ligatures w14:val="standardContextual"/>
        </w:rPr>
      </w:pPr>
      <w:hyperlink w:anchor="_Toc224125729" w:history="1">
        <w:r w:rsidRPr="00E74FDB">
          <w:rPr>
            <w:rStyle w:val="Hyperlink"/>
            <w:rFonts w:cs="Arial"/>
          </w:rPr>
          <w:t>INTEGRATED MONITORING REVIEW DETAILS</w:t>
        </w:r>
        <w:r>
          <w:rPr>
            <w:webHidden/>
          </w:rPr>
          <w:tab/>
        </w:r>
        <w:r>
          <w:rPr>
            <w:webHidden/>
          </w:rPr>
          <w:fldChar w:fldCharType="begin"/>
        </w:r>
        <w:r>
          <w:rPr>
            <w:webHidden/>
          </w:rPr>
          <w:instrText xml:space="preserve"> PAGEREF _Toc224125729 \h </w:instrText>
        </w:r>
        <w:r>
          <w:rPr>
            <w:webHidden/>
          </w:rPr>
        </w:r>
        <w:r>
          <w:rPr>
            <w:webHidden/>
          </w:rPr>
          <w:fldChar w:fldCharType="separate"/>
        </w:r>
        <w:r>
          <w:rPr>
            <w:webHidden/>
          </w:rPr>
          <w:t>7</w:t>
        </w:r>
        <w:r>
          <w:rPr>
            <w:webHidden/>
          </w:rPr>
          <w:fldChar w:fldCharType="end"/>
        </w:r>
      </w:hyperlink>
    </w:p>
    <w:p w14:paraId="75B2274B" w14:textId="01E93AAD" w:rsidR="00F21B36" w:rsidRDefault="00F21B36">
      <w:pPr>
        <w:pStyle w:val="TOC1"/>
        <w:rPr>
          <w:rFonts w:asciiTheme="minorHAnsi" w:eastAsiaTheme="minorEastAsia" w:hAnsiTheme="minorHAnsi" w:cstheme="minorBidi"/>
          <w:b w:val="0"/>
          <w:bCs w:val="0"/>
          <w:kern w:val="2"/>
          <w:szCs w:val="24"/>
          <w14:ligatures w14:val="standardContextual"/>
        </w:rPr>
      </w:pPr>
      <w:hyperlink w:anchor="_Toc224125730" w:history="1">
        <w:r w:rsidRPr="00E74FDB">
          <w:rPr>
            <w:rStyle w:val="Hyperlink"/>
            <w:rFonts w:cs="Arial"/>
          </w:rPr>
          <w:t>DEFINITION</w:t>
        </w:r>
        <w:r w:rsidR="003342DF">
          <w:rPr>
            <w:rStyle w:val="Hyperlink"/>
            <w:rFonts w:cs="Arial"/>
          </w:rPr>
          <w:t xml:space="preserve"> OF COMPLIANCE RATINGS</w:t>
        </w:r>
        <w:r>
          <w:rPr>
            <w:webHidden/>
          </w:rPr>
          <w:tab/>
        </w:r>
        <w:r>
          <w:rPr>
            <w:webHidden/>
          </w:rPr>
          <w:fldChar w:fldCharType="begin"/>
        </w:r>
        <w:r>
          <w:rPr>
            <w:webHidden/>
          </w:rPr>
          <w:instrText xml:space="preserve"> PAGEREF _Toc224125730 \h </w:instrText>
        </w:r>
        <w:r>
          <w:rPr>
            <w:webHidden/>
          </w:rPr>
        </w:r>
        <w:r>
          <w:rPr>
            <w:webHidden/>
          </w:rPr>
          <w:fldChar w:fldCharType="separate"/>
        </w:r>
        <w:r>
          <w:rPr>
            <w:webHidden/>
          </w:rPr>
          <w:t>9</w:t>
        </w:r>
        <w:r>
          <w:rPr>
            <w:webHidden/>
          </w:rPr>
          <w:fldChar w:fldCharType="end"/>
        </w:r>
      </w:hyperlink>
    </w:p>
    <w:p w14:paraId="4E9A6AB2" w14:textId="685980A9" w:rsidR="00F21B36" w:rsidRDefault="00F21B36">
      <w:pPr>
        <w:pStyle w:val="TOC1"/>
        <w:rPr>
          <w:rFonts w:asciiTheme="minorHAnsi" w:eastAsiaTheme="minorEastAsia" w:hAnsiTheme="minorHAnsi" w:cstheme="minorBidi"/>
          <w:b w:val="0"/>
          <w:bCs w:val="0"/>
          <w:kern w:val="2"/>
          <w:szCs w:val="24"/>
          <w14:ligatures w14:val="standardContextual"/>
        </w:rPr>
      </w:pPr>
      <w:hyperlink w:anchor="_Toc224125731" w:history="1">
        <w:r w:rsidRPr="00E74FDB">
          <w:rPr>
            <w:rStyle w:val="Hyperlink"/>
          </w:rPr>
          <w:t>SUMMARY OF COMPLIANCE CRITERIA RATINGS</w:t>
        </w:r>
        <w:r>
          <w:rPr>
            <w:webHidden/>
          </w:rPr>
          <w:tab/>
        </w:r>
        <w:r>
          <w:rPr>
            <w:webHidden/>
          </w:rPr>
          <w:fldChar w:fldCharType="begin"/>
        </w:r>
        <w:r>
          <w:rPr>
            <w:webHidden/>
          </w:rPr>
          <w:instrText xml:space="preserve"> PAGEREF _Toc224125731 \h </w:instrText>
        </w:r>
        <w:r>
          <w:rPr>
            <w:webHidden/>
          </w:rPr>
        </w:r>
        <w:r>
          <w:rPr>
            <w:webHidden/>
          </w:rPr>
          <w:fldChar w:fldCharType="separate"/>
        </w:r>
        <w:r>
          <w:rPr>
            <w:webHidden/>
          </w:rPr>
          <w:t>10</w:t>
        </w:r>
        <w:r>
          <w:rPr>
            <w:webHidden/>
          </w:rPr>
          <w:fldChar w:fldCharType="end"/>
        </w:r>
      </w:hyperlink>
    </w:p>
    <w:p w14:paraId="3ED34839" w14:textId="14FC11A6" w:rsidR="00844E03" w:rsidRPr="00AF0528" w:rsidRDefault="004334EB"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4334EB"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734776F" w14:textId="77777777" w:rsidR="009A2B21" w:rsidRPr="00AF0528" w:rsidRDefault="009A2B21" w:rsidP="00417BD7">
      <w:pPr>
        <w:jc w:val="center"/>
        <w:rPr>
          <w:rFonts w:ascii="Arial" w:hAnsi="Arial" w:cs="Arial"/>
          <w:b/>
          <w:sz w:val="24"/>
          <w:szCs w:val="24"/>
        </w:rPr>
      </w:pPr>
    </w:p>
    <w:p w14:paraId="36140D49" w14:textId="34A223BF" w:rsidR="00ED10B1" w:rsidRPr="009A2B21" w:rsidRDefault="004334EB" w:rsidP="00ED10B1">
      <w:pPr>
        <w:jc w:val="center"/>
        <w:rPr>
          <w:rFonts w:ascii="Arial" w:hAnsi="Arial" w:cs="Arial"/>
          <w:b/>
          <w:sz w:val="28"/>
          <w:szCs w:val="28"/>
        </w:rPr>
      </w:pPr>
      <w:r w:rsidRPr="009A2B21">
        <w:rPr>
          <w:rFonts w:ascii="Arial" w:hAnsi="Arial" w:cs="Arial"/>
          <w:b/>
          <w:sz w:val="28"/>
          <w:szCs w:val="28"/>
        </w:rPr>
        <w:t>O</w:t>
      </w:r>
      <w:r w:rsidR="00112E07" w:rsidRPr="009A2B21">
        <w:rPr>
          <w:rFonts w:ascii="Arial" w:hAnsi="Arial" w:cs="Arial"/>
          <w:b/>
          <w:sz w:val="28"/>
          <w:szCs w:val="28"/>
        </w:rPr>
        <w:t>ffice</w:t>
      </w:r>
      <w:r w:rsidRPr="009A2B21">
        <w:rPr>
          <w:rFonts w:ascii="Arial" w:hAnsi="Arial" w:cs="Arial"/>
          <w:b/>
          <w:sz w:val="28"/>
          <w:szCs w:val="28"/>
        </w:rPr>
        <w:t xml:space="preserve"> </w:t>
      </w:r>
      <w:r w:rsidR="00112E07" w:rsidRPr="009A2B21">
        <w:rPr>
          <w:rFonts w:ascii="Arial" w:hAnsi="Arial" w:cs="Arial"/>
          <w:b/>
          <w:sz w:val="28"/>
          <w:szCs w:val="28"/>
        </w:rPr>
        <w:t>of</w:t>
      </w:r>
      <w:r w:rsidRPr="009A2B21">
        <w:rPr>
          <w:rFonts w:ascii="Arial" w:hAnsi="Arial" w:cs="Arial"/>
          <w:b/>
          <w:sz w:val="28"/>
          <w:szCs w:val="28"/>
        </w:rPr>
        <w:t xml:space="preserve"> P</w:t>
      </w:r>
      <w:r w:rsidR="00112E07" w:rsidRPr="009A2B21">
        <w:rPr>
          <w:rFonts w:ascii="Arial" w:hAnsi="Arial" w:cs="Arial"/>
          <w:b/>
          <w:sz w:val="28"/>
          <w:szCs w:val="28"/>
        </w:rPr>
        <w:t>ublic</w:t>
      </w:r>
      <w:r w:rsidRPr="009A2B21">
        <w:rPr>
          <w:rFonts w:ascii="Arial" w:hAnsi="Arial" w:cs="Arial"/>
          <w:b/>
          <w:sz w:val="28"/>
          <w:szCs w:val="28"/>
        </w:rPr>
        <w:t xml:space="preserve"> S</w:t>
      </w:r>
      <w:r w:rsidR="00112E07" w:rsidRPr="009A2B21">
        <w:rPr>
          <w:rFonts w:ascii="Arial" w:hAnsi="Arial" w:cs="Arial"/>
          <w:b/>
          <w:sz w:val="28"/>
          <w:szCs w:val="28"/>
        </w:rPr>
        <w:t>chool</w:t>
      </w:r>
      <w:r w:rsidRPr="009A2B21">
        <w:rPr>
          <w:rFonts w:ascii="Arial" w:hAnsi="Arial" w:cs="Arial"/>
          <w:b/>
          <w:sz w:val="28"/>
          <w:szCs w:val="28"/>
        </w:rPr>
        <w:t xml:space="preserve"> M</w:t>
      </w:r>
      <w:r w:rsidR="00112E07" w:rsidRPr="009A2B2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4334EB"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4334EB"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4125728"/>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4BB78627" w:rsidR="003A25D7" w:rsidRPr="00AF0528" w:rsidRDefault="004334EB" w:rsidP="003A25D7">
      <w:pPr>
        <w:rPr>
          <w:rFonts w:ascii="Arial" w:hAnsi="Arial" w:cs="Arial"/>
          <w:sz w:val="24"/>
          <w:szCs w:val="24"/>
        </w:rPr>
      </w:pPr>
      <w:r w:rsidRPr="221C322D">
        <w:rPr>
          <w:rFonts w:ascii="Arial" w:hAnsi="Arial" w:cs="Arial"/>
          <w:sz w:val="24"/>
          <w:szCs w:val="24"/>
        </w:rPr>
        <w:t>During the 202</w:t>
      </w:r>
      <w:r w:rsidR="00232808" w:rsidRPr="221C322D">
        <w:rPr>
          <w:rFonts w:ascii="Arial" w:hAnsi="Arial" w:cs="Arial"/>
          <w:sz w:val="24"/>
          <w:szCs w:val="24"/>
        </w:rPr>
        <w:t>5</w:t>
      </w:r>
      <w:r w:rsidRPr="221C322D">
        <w:rPr>
          <w:rFonts w:ascii="Arial" w:hAnsi="Arial" w:cs="Arial"/>
          <w:sz w:val="24"/>
          <w:szCs w:val="24"/>
        </w:rPr>
        <w:t>-202</w:t>
      </w:r>
      <w:r w:rsidR="00232808" w:rsidRPr="221C322D">
        <w:rPr>
          <w:rFonts w:ascii="Arial" w:hAnsi="Arial" w:cs="Arial"/>
          <w:sz w:val="24"/>
          <w:szCs w:val="24"/>
        </w:rPr>
        <w:t>6</w:t>
      </w:r>
      <w:r w:rsidRPr="221C322D">
        <w:rPr>
          <w:rFonts w:ascii="Arial" w:hAnsi="Arial" w:cs="Arial"/>
          <w:sz w:val="24"/>
          <w:szCs w:val="24"/>
        </w:rPr>
        <w:t xml:space="preserve"> school year, </w:t>
      </w:r>
      <w:bookmarkStart w:id="6" w:name="rptName3"/>
      <w:r w:rsidRPr="221C322D">
        <w:rPr>
          <w:rFonts w:ascii="Arial" w:hAnsi="Arial" w:cs="Arial"/>
          <w:sz w:val="24"/>
          <w:szCs w:val="24"/>
        </w:rPr>
        <w:t>Athol-Royalston</w:t>
      </w:r>
      <w:bookmarkEnd w:id="6"/>
      <w:r w:rsidRPr="221C322D">
        <w:rPr>
          <w:rFonts w:ascii="Arial" w:hAnsi="Arial" w:cs="Arial"/>
          <w:sz w:val="24"/>
          <w:szCs w:val="24"/>
        </w:rPr>
        <w:t xml:space="preserve"> </w:t>
      </w:r>
      <w:r w:rsidR="7D2FA388" w:rsidRPr="221C322D">
        <w:rPr>
          <w:rFonts w:ascii="Arial" w:hAnsi="Arial" w:cs="Arial"/>
          <w:sz w:val="24"/>
          <w:szCs w:val="24"/>
        </w:rPr>
        <w:t xml:space="preserve">Regional School District </w:t>
      </w:r>
      <w:r w:rsidRPr="221C322D">
        <w:rPr>
          <w:rFonts w:ascii="Arial" w:hAnsi="Arial" w:cs="Arial"/>
          <w:sz w:val="24"/>
          <w:szCs w:val="24"/>
        </w:rPr>
        <w:t xml:space="preserve">participated in </w:t>
      </w:r>
      <w:r w:rsidR="00B766EB" w:rsidRPr="221C322D">
        <w:rPr>
          <w:rFonts w:ascii="Arial" w:hAnsi="Arial" w:cs="Arial"/>
          <w:sz w:val="24"/>
          <w:szCs w:val="24"/>
        </w:rPr>
        <w:t>an Integrated</w:t>
      </w:r>
      <w:r w:rsidR="00792F62" w:rsidRPr="221C322D">
        <w:rPr>
          <w:rFonts w:ascii="Arial" w:hAnsi="Arial" w:cs="Arial"/>
          <w:sz w:val="24"/>
          <w:szCs w:val="24"/>
        </w:rPr>
        <w:t xml:space="preserve"> </w:t>
      </w:r>
      <w:r w:rsidR="00B766EB" w:rsidRPr="221C322D">
        <w:rPr>
          <w:rFonts w:ascii="Arial" w:hAnsi="Arial" w:cs="Arial"/>
          <w:sz w:val="24"/>
          <w:szCs w:val="24"/>
        </w:rPr>
        <w:t xml:space="preserve">Monitoring Review (IMR) </w:t>
      </w:r>
      <w:r w:rsidRPr="221C322D">
        <w:rPr>
          <w:rFonts w:ascii="Arial" w:hAnsi="Arial" w:cs="Arial"/>
          <w:sz w:val="24"/>
          <w:szCs w:val="24"/>
        </w:rPr>
        <w:t>conducted by the Department</w:t>
      </w:r>
      <w:r w:rsidR="00B766EB" w:rsidRPr="221C322D">
        <w:rPr>
          <w:rFonts w:ascii="Arial" w:hAnsi="Arial" w:cs="Arial"/>
          <w:sz w:val="24"/>
          <w:szCs w:val="24"/>
        </w:rPr>
        <w:t xml:space="preserve"> of Elementary and Secondary Education’s (DESE</w:t>
      </w:r>
      <w:r w:rsidR="00C95E34" w:rsidRPr="221C322D">
        <w:rPr>
          <w:rFonts w:ascii="Arial" w:hAnsi="Arial" w:cs="Arial"/>
          <w:sz w:val="24"/>
          <w:szCs w:val="24"/>
        </w:rPr>
        <w:t xml:space="preserve"> or Department</w:t>
      </w:r>
      <w:r w:rsidR="00B766EB" w:rsidRPr="221C322D">
        <w:rPr>
          <w:rFonts w:ascii="Arial" w:hAnsi="Arial" w:cs="Arial"/>
          <w:sz w:val="24"/>
          <w:szCs w:val="24"/>
        </w:rPr>
        <w:t>)</w:t>
      </w:r>
      <w:r w:rsidRPr="221C322D">
        <w:rPr>
          <w:rFonts w:ascii="Arial" w:hAnsi="Arial" w:cs="Arial"/>
          <w:sz w:val="24"/>
          <w:szCs w:val="24"/>
        </w:rPr>
        <w:t xml:space="preserve"> Office of Public School Monitoring (PSM). The purpose of the </w:t>
      </w:r>
      <w:r w:rsidR="00B766EB" w:rsidRPr="221C322D">
        <w:rPr>
          <w:rFonts w:ascii="Arial" w:hAnsi="Arial" w:cs="Arial"/>
          <w:sz w:val="24"/>
          <w:szCs w:val="24"/>
        </w:rPr>
        <w:t xml:space="preserve">Integrated </w:t>
      </w:r>
      <w:r w:rsidRPr="221C322D">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221C322D">
        <w:rPr>
          <w:rFonts w:ascii="Arial" w:hAnsi="Arial" w:cs="Arial"/>
          <w:b/>
          <w:bCs/>
          <w:sz w:val="24"/>
          <w:szCs w:val="24"/>
        </w:rPr>
        <w:t>The Department is pleased to report that the district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334EB"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613C9AE" w:rsidR="00403015" w:rsidRPr="00AF0528" w:rsidRDefault="002F6230" w:rsidP="003A25D7">
      <w:pPr>
        <w:rPr>
          <w:rFonts w:ascii="Arial" w:hAnsi="Arial" w:cs="Arial"/>
          <w:sz w:val="24"/>
          <w:szCs w:val="24"/>
        </w:rPr>
      </w:pPr>
      <w:r>
        <w:rPr>
          <w:rFonts w:ascii="Arial" w:hAnsi="Arial" w:cs="Arial"/>
          <w:noProof/>
          <w:sz w:val="24"/>
          <w:szCs w:val="24"/>
        </w:rPr>
        <w:drawing>
          <wp:inline distT="0" distB="0" distL="0" distR="0" wp14:anchorId="64B51437" wp14:editId="51416D88">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4302939F" w:rsidP="003A25D7">
      <w:pPr>
        <w:rPr>
          <w:rFonts w:ascii="Arial" w:hAnsi="Arial" w:cs="Arial"/>
          <w:sz w:val="24"/>
          <w:szCs w:val="24"/>
        </w:rPr>
      </w:pPr>
      <w:r w:rsidRPr="13662CA7">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45159B56" w:rsidRPr="13662CA7">
        <w:rPr>
          <w:rFonts w:ascii="Arial" w:hAnsi="Arial" w:cs="Arial"/>
          <w:sz w:val="24"/>
          <w:szCs w:val="24"/>
        </w:rPr>
        <w:t xml:space="preserve"> Local Education Agencies’ (</w:t>
      </w:r>
      <w:r w:rsidRPr="13662CA7">
        <w:rPr>
          <w:rFonts w:ascii="Arial" w:hAnsi="Arial" w:cs="Arial"/>
          <w:sz w:val="24"/>
          <w:szCs w:val="24"/>
        </w:rPr>
        <w:t>LEA</w:t>
      </w:r>
      <w:r w:rsidR="45159B56" w:rsidRPr="13662CA7">
        <w:rPr>
          <w:rFonts w:ascii="Arial" w:hAnsi="Arial" w:cs="Arial"/>
          <w:sz w:val="24"/>
          <w:szCs w:val="24"/>
        </w:rPr>
        <w:t>)</w:t>
      </w:r>
      <w:r w:rsidRPr="13662CA7">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334EB"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334EB"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4334EB"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334EB"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334EB"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334EB"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334EB"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334EB"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334EB"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334EB"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334EB"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334EB"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334EB"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334EB"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334EB"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334EB"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334EB"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334EB"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334EB"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334EB"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334EB"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334EB"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334EB"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334EB"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334EB"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4334EB"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334EB"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334EB"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334EB"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334EB"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334EB"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334EB"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334EB"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334EB"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4334EB"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334EB"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334EB"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334EB"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334EB"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4334EB"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61FF0A6B" w:rsidR="00764234" w:rsidRPr="00AF0528" w:rsidRDefault="004334EB"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3342DF" w:rsidRPr="00AE1AE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4334EB"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016D04B5" w:rsidR="00764234" w:rsidRPr="00AF0528" w:rsidRDefault="004334EB" w:rsidP="00485194">
      <w:pPr>
        <w:jc w:val="center"/>
        <w:rPr>
          <w:rFonts w:ascii="Arial" w:hAnsi="Arial" w:cs="Arial"/>
          <w:b/>
          <w:bCs/>
          <w:sz w:val="24"/>
          <w:szCs w:val="24"/>
        </w:rPr>
      </w:pPr>
      <w:r w:rsidRPr="221C322D">
        <w:rPr>
          <w:rFonts w:ascii="Arial" w:hAnsi="Arial" w:cs="Arial"/>
          <w:b/>
          <w:bCs/>
          <w:sz w:val="24"/>
          <w:szCs w:val="24"/>
        </w:rPr>
        <w:fldChar w:fldCharType="begin"/>
      </w:r>
      <w:r w:rsidRPr="221C322D">
        <w:rPr>
          <w:rFonts w:ascii="Arial" w:hAnsi="Arial" w:cs="Arial"/>
          <w:sz w:val="24"/>
          <w:szCs w:val="24"/>
        </w:rPr>
        <w:instrText xml:space="preserve"> TC "</w:instrText>
      </w:r>
      <w:bookmarkStart w:id="8" w:name="_Toc224125729"/>
      <w:r w:rsidRPr="221C322D">
        <w:rPr>
          <w:rFonts w:ascii="Arial" w:hAnsi="Arial" w:cs="Arial"/>
          <w:b/>
          <w:bCs/>
          <w:sz w:val="24"/>
          <w:szCs w:val="24"/>
        </w:rPr>
        <w:instrText>INTEGRATED MONITORING REVIEW DETAILS</w:instrText>
      </w:r>
      <w:bookmarkEnd w:id="8"/>
      <w:r w:rsidRPr="221C322D">
        <w:rPr>
          <w:rFonts w:ascii="Arial" w:hAnsi="Arial" w:cs="Arial"/>
          <w:sz w:val="24"/>
          <w:szCs w:val="24"/>
        </w:rPr>
        <w:instrText xml:space="preserve">" \f C \l "1" </w:instrText>
      </w:r>
      <w:r w:rsidRPr="221C322D">
        <w:rPr>
          <w:rFonts w:ascii="Arial" w:hAnsi="Arial" w:cs="Arial"/>
          <w:b/>
          <w:bCs/>
          <w:sz w:val="24"/>
          <w:szCs w:val="24"/>
        </w:rPr>
        <w:fldChar w:fldCharType="end"/>
      </w:r>
      <w:r w:rsidRPr="221C322D">
        <w:rPr>
          <w:rFonts w:ascii="Arial" w:hAnsi="Arial" w:cs="Arial"/>
          <w:b/>
          <w:bCs/>
          <w:sz w:val="24"/>
          <w:szCs w:val="24"/>
        </w:rPr>
        <w:t xml:space="preserve"> for </w:t>
      </w:r>
      <w:bookmarkStart w:id="9" w:name="rptName5"/>
      <w:r w:rsidRPr="221C322D">
        <w:rPr>
          <w:rFonts w:ascii="Arial" w:hAnsi="Arial" w:cs="Arial"/>
          <w:b/>
          <w:bCs/>
          <w:sz w:val="24"/>
          <w:szCs w:val="24"/>
        </w:rPr>
        <w:t>Athol-Royalston</w:t>
      </w:r>
      <w:bookmarkEnd w:id="9"/>
      <w:r w:rsidR="00E6586A" w:rsidRPr="221C322D">
        <w:rPr>
          <w:rFonts w:ascii="Arial" w:hAnsi="Arial" w:cs="Arial"/>
          <w:b/>
          <w:bCs/>
          <w:sz w:val="24"/>
          <w:szCs w:val="24"/>
        </w:rPr>
        <w:t xml:space="preserve"> Regional School District</w:t>
      </w:r>
    </w:p>
    <w:p w14:paraId="2D1EB397" w14:textId="77777777" w:rsidR="007A4C91" w:rsidRPr="00AF0528" w:rsidRDefault="007A4C91" w:rsidP="007A4C91">
      <w:pPr>
        <w:rPr>
          <w:rFonts w:ascii="Arial" w:hAnsi="Arial" w:cs="Arial"/>
          <w:sz w:val="24"/>
          <w:szCs w:val="24"/>
        </w:rPr>
      </w:pPr>
    </w:p>
    <w:p w14:paraId="0DDC6560" w14:textId="0BCB8BC7" w:rsidR="005B4031" w:rsidRPr="00AF0528" w:rsidRDefault="004334EB" w:rsidP="005B4031">
      <w:pPr>
        <w:rPr>
          <w:rFonts w:ascii="Arial" w:hAnsi="Arial" w:cs="Arial"/>
          <w:sz w:val="24"/>
          <w:szCs w:val="24"/>
        </w:rPr>
      </w:pPr>
      <w:r w:rsidRPr="221C322D">
        <w:rPr>
          <w:rFonts w:ascii="Arial" w:hAnsi="Arial" w:cs="Arial"/>
          <w:sz w:val="24"/>
          <w:szCs w:val="24"/>
        </w:rPr>
        <w:t>The</w:t>
      </w:r>
      <w:r w:rsidR="007A4C91" w:rsidRPr="221C322D">
        <w:rPr>
          <w:rFonts w:ascii="Arial" w:hAnsi="Arial" w:cs="Arial"/>
          <w:sz w:val="24"/>
          <w:szCs w:val="24"/>
        </w:rPr>
        <w:t xml:space="preserve"> Massachusetts Department of Elementary and Secondary Education </w:t>
      </w:r>
      <w:r w:rsidR="00C43311" w:rsidRPr="221C322D">
        <w:rPr>
          <w:rFonts w:ascii="Arial" w:hAnsi="Arial" w:cs="Arial"/>
          <w:sz w:val="24"/>
          <w:szCs w:val="24"/>
        </w:rPr>
        <w:t>conducted a</w:t>
      </w:r>
      <w:r w:rsidR="00B542DB" w:rsidRPr="221C322D">
        <w:rPr>
          <w:rFonts w:ascii="Arial" w:hAnsi="Arial" w:cs="Arial"/>
          <w:sz w:val="24"/>
          <w:szCs w:val="24"/>
        </w:rPr>
        <w:t>n Integrated</w:t>
      </w:r>
      <w:r w:rsidR="00224EEB" w:rsidRPr="221C322D">
        <w:rPr>
          <w:rFonts w:ascii="Arial" w:hAnsi="Arial" w:cs="Arial"/>
          <w:sz w:val="24"/>
          <w:szCs w:val="24"/>
        </w:rPr>
        <w:t xml:space="preserve"> </w:t>
      </w:r>
      <w:r w:rsidR="00B542DB" w:rsidRPr="221C322D">
        <w:rPr>
          <w:rFonts w:ascii="Arial" w:hAnsi="Arial" w:cs="Arial"/>
          <w:sz w:val="24"/>
          <w:szCs w:val="24"/>
        </w:rPr>
        <w:t>M</w:t>
      </w:r>
      <w:r w:rsidR="00224EEB" w:rsidRPr="221C322D">
        <w:rPr>
          <w:rFonts w:ascii="Arial" w:hAnsi="Arial" w:cs="Arial"/>
          <w:sz w:val="24"/>
          <w:szCs w:val="24"/>
        </w:rPr>
        <w:t xml:space="preserve">onitoring </w:t>
      </w:r>
      <w:r w:rsidR="00B542DB" w:rsidRPr="221C322D">
        <w:rPr>
          <w:rFonts w:ascii="Arial" w:hAnsi="Arial" w:cs="Arial"/>
          <w:sz w:val="24"/>
          <w:szCs w:val="24"/>
        </w:rPr>
        <w:t>R</w:t>
      </w:r>
      <w:r w:rsidR="00224EEB" w:rsidRPr="221C322D">
        <w:rPr>
          <w:rFonts w:ascii="Arial" w:hAnsi="Arial" w:cs="Arial"/>
          <w:sz w:val="24"/>
          <w:szCs w:val="24"/>
        </w:rPr>
        <w:t>eview</w:t>
      </w:r>
      <w:r w:rsidR="00C43311" w:rsidRPr="221C322D">
        <w:rPr>
          <w:rFonts w:ascii="Arial" w:hAnsi="Arial" w:cs="Arial"/>
          <w:sz w:val="24"/>
          <w:szCs w:val="24"/>
        </w:rPr>
        <w:t xml:space="preserve"> in</w:t>
      </w:r>
      <w:r w:rsidR="007F5939" w:rsidRPr="221C322D">
        <w:rPr>
          <w:rFonts w:ascii="Arial" w:hAnsi="Arial" w:cs="Arial"/>
          <w:sz w:val="24"/>
          <w:szCs w:val="24"/>
        </w:rPr>
        <w:t xml:space="preserve"> </w:t>
      </w:r>
      <w:bookmarkStart w:id="10" w:name="rptName4"/>
      <w:r w:rsidR="00991A26" w:rsidRPr="221C322D">
        <w:rPr>
          <w:rFonts w:ascii="Arial" w:hAnsi="Arial" w:cs="Arial"/>
          <w:sz w:val="24"/>
          <w:szCs w:val="24"/>
        </w:rPr>
        <w:t>Athol-Royalston</w:t>
      </w:r>
      <w:bookmarkEnd w:id="10"/>
      <w:r w:rsidR="000D4520" w:rsidRPr="221C322D">
        <w:rPr>
          <w:rFonts w:ascii="Arial" w:hAnsi="Arial" w:cs="Arial"/>
          <w:sz w:val="24"/>
          <w:szCs w:val="24"/>
        </w:rPr>
        <w:t xml:space="preserve"> </w:t>
      </w:r>
      <w:r w:rsidR="6DCE6016" w:rsidRPr="221C322D">
        <w:rPr>
          <w:rFonts w:ascii="Arial" w:hAnsi="Arial" w:cs="Arial"/>
          <w:sz w:val="24"/>
          <w:szCs w:val="24"/>
        </w:rPr>
        <w:t xml:space="preserve">Regional School District </w:t>
      </w:r>
      <w:r w:rsidR="007A4C91" w:rsidRPr="221C322D">
        <w:rPr>
          <w:rFonts w:ascii="Arial" w:hAnsi="Arial" w:cs="Arial"/>
          <w:sz w:val="24"/>
          <w:szCs w:val="24"/>
        </w:rPr>
        <w:t xml:space="preserve">during the week of </w:t>
      </w:r>
      <w:bookmarkStart w:id="11" w:name="mondayDate"/>
      <w:r w:rsidR="00991A26" w:rsidRPr="221C322D">
        <w:rPr>
          <w:rFonts w:ascii="Arial" w:hAnsi="Arial" w:cs="Arial"/>
          <w:sz w:val="24"/>
          <w:szCs w:val="24"/>
        </w:rPr>
        <w:t>February 2, 2026</w:t>
      </w:r>
      <w:r w:rsidR="6C1A02B7" w:rsidRPr="221C322D">
        <w:rPr>
          <w:rFonts w:ascii="Arial" w:hAnsi="Arial" w:cs="Arial"/>
          <w:sz w:val="24"/>
          <w:szCs w:val="24"/>
        </w:rPr>
        <w:t>,</w:t>
      </w:r>
      <w:bookmarkEnd w:id="11"/>
      <w:r w:rsidR="00F41014" w:rsidRPr="221C322D">
        <w:rPr>
          <w:rFonts w:ascii="Arial" w:hAnsi="Arial" w:cs="Arial"/>
          <w:sz w:val="24"/>
          <w:szCs w:val="24"/>
        </w:rPr>
        <w:t xml:space="preserve"> </w:t>
      </w:r>
      <w:r w:rsidR="007A4C91" w:rsidRPr="221C322D">
        <w:rPr>
          <w:rFonts w:ascii="Arial" w:hAnsi="Arial" w:cs="Arial"/>
          <w:sz w:val="24"/>
          <w:szCs w:val="24"/>
        </w:rPr>
        <w:t>to evaluate the implementation of</w:t>
      </w:r>
      <w:r w:rsidR="00224EEB" w:rsidRPr="221C322D">
        <w:rPr>
          <w:rFonts w:ascii="Arial" w:hAnsi="Arial" w:cs="Arial"/>
          <w:sz w:val="24"/>
          <w:szCs w:val="24"/>
        </w:rPr>
        <w:t xml:space="preserve"> </w:t>
      </w:r>
      <w:bookmarkStart w:id="12" w:name="CrGroup2"/>
      <w:r w:rsidR="00224EEB" w:rsidRPr="221C322D">
        <w:rPr>
          <w:rFonts w:ascii="Arial" w:hAnsi="Arial" w:cs="Arial"/>
          <w:sz w:val="24"/>
          <w:szCs w:val="24"/>
        </w:rPr>
        <w:t>Group B</w:t>
      </w:r>
      <w:bookmarkEnd w:id="12"/>
      <w:r w:rsidR="007A4C91" w:rsidRPr="221C322D">
        <w:rPr>
          <w:rFonts w:ascii="Arial" w:hAnsi="Arial" w:cs="Arial"/>
          <w:sz w:val="24"/>
          <w:szCs w:val="24"/>
        </w:rPr>
        <w:t xml:space="preserve"> </w:t>
      </w:r>
      <w:r w:rsidR="00224EEB" w:rsidRPr="221C322D">
        <w:rPr>
          <w:rFonts w:ascii="Arial" w:hAnsi="Arial" w:cs="Arial"/>
          <w:sz w:val="24"/>
          <w:szCs w:val="24"/>
        </w:rPr>
        <w:t>Universal Standards</w:t>
      </w:r>
      <w:r w:rsidR="007A4C91" w:rsidRPr="221C322D">
        <w:rPr>
          <w:rFonts w:ascii="Arial" w:hAnsi="Arial" w:cs="Arial"/>
          <w:sz w:val="24"/>
          <w:szCs w:val="24"/>
        </w:rPr>
        <w:t xml:space="preserve"> in the program areas of special education</w:t>
      </w:r>
      <w:r w:rsidR="002C0BF1" w:rsidRPr="221C322D">
        <w:rPr>
          <w:rFonts w:ascii="Arial" w:hAnsi="Arial" w:cs="Arial"/>
          <w:sz w:val="24"/>
          <w:szCs w:val="24"/>
        </w:rPr>
        <w:t>,</w:t>
      </w:r>
      <w:r w:rsidR="007A4C91" w:rsidRPr="221C322D">
        <w:rPr>
          <w:rFonts w:ascii="Arial" w:hAnsi="Arial" w:cs="Arial"/>
          <w:sz w:val="24"/>
          <w:szCs w:val="24"/>
        </w:rPr>
        <w:t xml:space="preserve"> civil rights</w:t>
      </w:r>
      <w:r w:rsidR="002C0BF1" w:rsidRPr="221C322D">
        <w:rPr>
          <w:rFonts w:ascii="Arial" w:hAnsi="Arial" w:cs="Arial"/>
          <w:sz w:val="24"/>
          <w:szCs w:val="24"/>
        </w:rPr>
        <w:t>,</w:t>
      </w:r>
      <w:r w:rsidR="007A4C91" w:rsidRPr="221C322D">
        <w:rPr>
          <w:rFonts w:ascii="Arial" w:hAnsi="Arial" w:cs="Arial"/>
          <w:sz w:val="24"/>
          <w:szCs w:val="24"/>
        </w:rPr>
        <w:t xml:space="preserve"> and other related general education requirements. The team appreciated the opportunity to interview staff and parents, to observe classroom facilities</w:t>
      </w:r>
      <w:r w:rsidR="007F5939" w:rsidRPr="221C322D">
        <w:rPr>
          <w:rFonts w:ascii="Arial" w:hAnsi="Arial" w:cs="Arial"/>
          <w:sz w:val="24"/>
          <w:szCs w:val="24"/>
        </w:rPr>
        <w:t>,</w:t>
      </w:r>
      <w:r w:rsidR="007A4C91" w:rsidRPr="221C322D">
        <w:rPr>
          <w:rFonts w:ascii="Arial" w:hAnsi="Arial" w:cs="Arial"/>
          <w:sz w:val="24"/>
          <w:szCs w:val="24"/>
        </w:rPr>
        <w:t xml:space="preserve"> and to review the programs underway in the</w:t>
      </w:r>
      <w:r w:rsidRPr="221C322D">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593A7342" w:rsidR="00C23194" w:rsidRPr="00AF0528" w:rsidRDefault="004334EB" w:rsidP="00C23194">
      <w:pPr>
        <w:pStyle w:val="BodyText3"/>
        <w:jc w:val="left"/>
        <w:rPr>
          <w:rFonts w:ascii="Arial" w:hAnsi="Arial" w:cs="Arial"/>
          <w:sz w:val="24"/>
          <w:szCs w:val="24"/>
        </w:rPr>
      </w:pPr>
      <w:bookmarkStart w:id="13" w:name="CommendableBlock"/>
      <w:bookmarkEnd w:id="13"/>
      <w:r w:rsidRPr="221C322D">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BF45FD0" w:rsidR="00895E29" w:rsidRPr="00AF0528" w:rsidRDefault="004334EB"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4334EB"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334EB"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334EB"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4334EB" w:rsidP="00BB1FFF">
      <w:pPr>
        <w:pStyle w:val="ListParagraph"/>
        <w:numPr>
          <w:ilvl w:val="0"/>
          <w:numId w:val="68"/>
        </w:numPr>
        <w:rPr>
          <w:rFonts w:ascii="Arial" w:hAnsi="Arial" w:cs="Arial"/>
        </w:rPr>
      </w:pPr>
      <w:bookmarkStart w:id="14"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334EB"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5889B218" w:rsidR="00DF5651" w:rsidRPr="00AF0528" w:rsidRDefault="004334EB" w:rsidP="00BB1FFF">
      <w:pPr>
        <w:pStyle w:val="ListParagraph"/>
        <w:numPr>
          <w:ilvl w:val="0"/>
          <w:numId w:val="69"/>
        </w:numPr>
        <w:rPr>
          <w:rFonts w:ascii="Arial" w:hAnsi="Arial" w:cs="Arial"/>
        </w:rPr>
      </w:pPr>
      <w:r w:rsidRPr="221C322D">
        <w:rPr>
          <w:rFonts w:ascii="Arial" w:hAnsi="Arial" w:cs="Arial"/>
        </w:rPr>
        <w:t>Interviews of administrative</w:t>
      </w:r>
      <w:r w:rsidR="1218B464" w:rsidRPr="221C322D">
        <w:rPr>
          <w:rFonts w:ascii="Arial" w:hAnsi="Arial" w:cs="Arial"/>
        </w:rPr>
        <w:t xml:space="preserve"> and</w:t>
      </w:r>
      <w:r w:rsidRPr="221C322D">
        <w:rPr>
          <w:rFonts w:ascii="Arial" w:hAnsi="Arial" w:cs="Arial"/>
        </w:rPr>
        <w:t xml:space="preserve"> instructional staff consistent with those criteria selected for onsite verification.</w:t>
      </w:r>
    </w:p>
    <w:p w14:paraId="533C55D3" w14:textId="770477BF" w:rsidR="00DF5651" w:rsidRPr="00AF0528" w:rsidRDefault="004334EB" w:rsidP="00BB1FFF">
      <w:pPr>
        <w:pStyle w:val="ListParagraph"/>
        <w:numPr>
          <w:ilvl w:val="0"/>
          <w:numId w:val="69"/>
        </w:numPr>
        <w:rPr>
          <w:rFonts w:ascii="Arial" w:hAnsi="Arial" w:cs="Arial"/>
        </w:rPr>
      </w:pPr>
      <w:r w:rsidRPr="0AC64499">
        <w:rPr>
          <w:rFonts w:ascii="Arial" w:hAnsi="Arial" w:cs="Arial"/>
        </w:rPr>
        <w:t xml:space="preserve">Interviews of </w:t>
      </w:r>
      <w:r w:rsidR="006614CE" w:rsidRPr="0AC64499">
        <w:rPr>
          <w:rFonts w:ascii="Arial" w:hAnsi="Arial" w:cs="Arial"/>
        </w:rPr>
        <w:t xml:space="preserve">special education </w:t>
      </w:r>
      <w:r w:rsidRPr="0AC64499">
        <w:rPr>
          <w:rFonts w:ascii="Arial" w:hAnsi="Arial" w:cs="Arial"/>
        </w:rPr>
        <w:t>parent advisory council (</w:t>
      </w:r>
      <w:r w:rsidR="006614CE" w:rsidRPr="0AC64499">
        <w:rPr>
          <w:rFonts w:ascii="Arial" w:hAnsi="Arial" w:cs="Arial"/>
        </w:rPr>
        <w:t>SE</w:t>
      </w:r>
      <w:r w:rsidRPr="0AC64499">
        <w:rPr>
          <w:rFonts w:ascii="Arial" w:hAnsi="Arial" w:cs="Arial"/>
        </w:rPr>
        <w:t>PAC) representatives</w:t>
      </w:r>
      <w:r w:rsidR="000B672A" w:rsidRPr="0AC64499">
        <w:rPr>
          <w:rFonts w:ascii="Arial" w:hAnsi="Arial" w:cs="Arial"/>
        </w:rPr>
        <w:t xml:space="preserve">. </w:t>
      </w:r>
    </w:p>
    <w:p w14:paraId="4CB56016" w14:textId="77777777" w:rsidR="00931F8F" w:rsidRDefault="004334EB"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334EB"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0ACB67D" w:rsidR="00931F8F" w:rsidRPr="00AF0528" w:rsidRDefault="004334EB"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0AA97E8" w14:textId="45B6E6FD" w:rsidR="003D516B" w:rsidRDefault="004334EB" w:rsidP="00881167">
      <w:pPr>
        <w:pStyle w:val="ListParagraph"/>
        <w:numPr>
          <w:ilvl w:val="0"/>
          <w:numId w:val="69"/>
        </w:numPr>
        <w:rPr>
          <w:rFonts w:ascii="Arial" w:hAnsi="Arial" w:cs="Arial"/>
        </w:rPr>
      </w:pPr>
      <w:r w:rsidRPr="00AF0528">
        <w:rPr>
          <w:rFonts w:ascii="Arial" w:hAnsi="Arial" w:cs="Arial"/>
        </w:rPr>
        <w:t>Observations of time-out rooms.</w:t>
      </w:r>
      <w:bookmarkStart w:id="15" w:name="blockFinalAllImplemented"/>
      <w:r w:rsidR="00881167">
        <w:rPr>
          <w:rFonts w:ascii="Arial" w:hAnsi="Arial" w:cs="Arial"/>
        </w:rPr>
        <w:br/>
      </w:r>
    </w:p>
    <w:p w14:paraId="4B598E5A" w14:textId="5CA780AC" w:rsidR="00881167" w:rsidRPr="003D516B" w:rsidRDefault="003D516B" w:rsidP="003D516B">
      <w:pPr>
        <w:rPr>
          <w:rFonts w:ascii="Arial" w:hAnsi="Arial" w:cs="Arial"/>
          <w:sz w:val="24"/>
          <w:szCs w:val="24"/>
        </w:rPr>
      </w:pPr>
      <w:r>
        <w:rPr>
          <w:rFonts w:ascii="Arial" w:hAnsi="Arial" w:cs="Arial"/>
        </w:rPr>
        <w:br w:type="page"/>
      </w:r>
    </w:p>
    <w:p w14:paraId="39D6EA43" w14:textId="5850818F" w:rsidR="009121A9" w:rsidRDefault="001D7A07" w:rsidP="00881167">
      <w:pPr>
        <w:pStyle w:val="ListParagraph"/>
      </w:pPr>
      <w:r w:rsidRPr="003D516B">
        <w:rPr>
          <w:rFonts w:ascii="Arial" w:hAnsi="Arial" w:cs="Arial"/>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156C4D">
        <w:rPr>
          <w:rFonts w:ascii="Arial" w:hAnsi="Arial" w:cs="Arial"/>
          <w:b/>
          <w:bCs/>
        </w:rPr>
        <w:t>Therefore, the district will not receive a report that includes ratings and findings, as the team found the district in compliance with all criteria reviewed.</w:t>
      </w:r>
      <w:bookmarkEnd w:id="15"/>
      <w:r w:rsidR="003D516B" w:rsidRPr="00AF0528">
        <w:t xml:space="preserve"> </w:t>
      </w:r>
    </w:p>
    <w:p w14:paraId="67727A11" w14:textId="77777777" w:rsidR="003D516B" w:rsidRDefault="003D516B" w:rsidP="00881167">
      <w:pPr>
        <w:pStyle w:val="ListParagraph"/>
      </w:pPr>
    </w:p>
    <w:p w14:paraId="3F5DFDA7" w14:textId="77777777" w:rsidR="00437DCC" w:rsidRDefault="00437DCC" w:rsidP="00881167">
      <w:pPr>
        <w:pStyle w:val="ListParagraph"/>
      </w:pPr>
    </w:p>
    <w:p w14:paraId="7FA875FD" w14:textId="77777777" w:rsidR="003D516B" w:rsidRDefault="003D516B" w:rsidP="00881167">
      <w:pPr>
        <w:pStyle w:val="ListParagraph"/>
      </w:pPr>
    </w:p>
    <w:p w14:paraId="6D0E4A97" w14:textId="3E3E7E16" w:rsidR="003D516B" w:rsidRDefault="00437DCC" w:rsidP="00437DCC">
      <w:pPr>
        <w:pStyle w:val="Heading2"/>
      </w:pPr>
      <w:r w:rsidRPr="00AF0528">
        <w:t>D</w:t>
      </w:r>
      <w:r>
        <w:t>efinition of Compliance Ratings</w:t>
      </w:r>
    </w:p>
    <w:p w14:paraId="7EE82FB2" w14:textId="77777777" w:rsidR="00437DCC" w:rsidRPr="00437DCC" w:rsidRDefault="00437DCC" w:rsidP="00437DCC">
      <w:pPr>
        <w:rPr>
          <w:lang w:val="x-none" w:eastAsia="x-none"/>
        </w:rPr>
      </w:pPr>
    </w:p>
    <w:p w14:paraId="0F88F03A" w14:textId="03CD581A" w:rsidR="00E25273" w:rsidRDefault="004334EB"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24125730"/>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16476913"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4C96C65C" w14:textId="77777777" w:rsidR="00C3307F" w:rsidRPr="00077002" w:rsidRDefault="00C3307F" w:rsidP="00C3307F">
      <w:pPr>
        <w:rPr>
          <w:rFonts w:ascii="Arial" w:hAnsi="Arial" w:cs="Arial"/>
          <w:b/>
          <w:bCs/>
          <w:sz w:val="24"/>
          <w:szCs w:val="24"/>
        </w:rPr>
      </w:pPr>
    </w:p>
    <w:p w14:paraId="4F4483B3"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127D406C" w14:textId="77777777" w:rsidR="00C3307F" w:rsidRPr="00077002" w:rsidRDefault="00C3307F" w:rsidP="00C3307F">
      <w:pPr>
        <w:rPr>
          <w:rFonts w:ascii="Arial" w:hAnsi="Arial" w:cs="Arial"/>
          <w:b/>
          <w:bCs/>
          <w:sz w:val="24"/>
          <w:szCs w:val="24"/>
        </w:rPr>
      </w:pPr>
    </w:p>
    <w:p w14:paraId="6A1D3344"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D44B534" w14:textId="77777777" w:rsidR="00C3307F" w:rsidRPr="00077002" w:rsidRDefault="00C3307F" w:rsidP="00C3307F">
      <w:pPr>
        <w:rPr>
          <w:rFonts w:ascii="Arial" w:hAnsi="Arial" w:cs="Arial"/>
          <w:b/>
          <w:bCs/>
          <w:sz w:val="24"/>
          <w:szCs w:val="24"/>
        </w:rPr>
      </w:pPr>
    </w:p>
    <w:p w14:paraId="4FE8959C"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28C0561E" w14:textId="77777777" w:rsidR="00C3307F" w:rsidRPr="00077002" w:rsidRDefault="00C3307F" w:rsidP="00C3307F">
      <w:pPr>
        <w:rPr>
          <w:rFonts w:ascii="Arial" w:hAnsi="Arial" w:cs="Arial"/>
          <w:b/>
          <w:bCs/>
          <w:sz w:val="24"/>
          <w:szCs w:val="24"/>
        </w:rPr>
      </w:pPr>
    </w:p>
    <w:p w14:paraId="75B48B92"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2A5B559A" w14:textId="77777777" w:rsidR="00C3307F" w:rsidRPr="00077002" w:rsidRDefault="00C3307F" w:rsidP="00C3307F">
      <w:pPr>
        <w:rPr>
          <w:rFonts w:ascii="Arial" w:hAnsi="Arial" w:cs="Arial"/>
          <w:b/>
          <w:bCs/>
          <w:sz w:val="24"/>
          <w:szCs w:val="24"/>
        </w:rPr>
      </w:pPr>
    </w:p>
    <w:p w14:paraId="0CEFCEA3"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66D706F3" w14:textId="77777777" w:rsidR="00C3307F" w:rsidRPr="00077002" w:rsidRDefault="00C3307F" w:rsidP="00C3307F">
      <w:pPr>
        <w:rPr>
          <w:rFonts w:ascii="Arial" w:hAnsi="Arial" w:cs="Arial"/>
          <w:b/>
          <w:bCs/>
          <w:sz w:val="24"/>
          <w:szCs w:val="24"/>
        </w:rPr>
      </w:pPr>
    </w:p>
    <w:p w14:paraId="623279E8" w14:textId="77777777" w:rsidR="00C3307F" w:rsidRPr="00077002" w:rsidRDefault="00C3307F" w:rsidP="00C3307F">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3034CC85" w14:textId="77777777" w:rsidR="002C40F7" w:rsidRDefault="002C40F7" w:rsidP="003D516B">
      <w:pPr>
        <w:ind w:left="4320" w:hanging="4320"/>
        <w:rPr>
          <w:rFonts w:ascii="Arial" w:hAnsi="Arial" w:cs="Arial"/>
          <w:sz w:val="24"/>
          <w:szCs w:val="24"/>
        </w:rPr>
      </w:pPr>
    </w:p>
    <w:p w14:paraId="57B3B2A1" w14:textId="77777777" w:rsidR="002C40F7" w:rsidRDefault="002C40F7" w:rsidP="003D516B">
      <w:pPr>
        <w:ind w:left="4320" w:hanging="4320"/>
        <w:rPr>
          <w:rFonts w:ascii="Arial" w:hAnsi="Arial" w:cs="Arial"/>
          <w:sz w:val="24"/>
          <w:szCs w:val="24"/>
        </w:rPr>
      </w:pPr>
    </w:p>
    <w:p w14:paraId="5CB137D2" w14:textId="77777777" w:rsidR="003342DF" w:rsidRPr="002C40F7" w:rsidRDefault="003342DF" w:rsidP="003D516B">
      <w:pPr>
        <w:ind w:left="4320" w:hanging="4320"/>
        <w:rPr>
          <w:rFonts w:ascii="Arial" w:hAnsi="Arial" w:cs="Arial"/>
          <w:sz w:val="24"/>
          <w:szCs w:val="24"/>
        </w:rPr>
      </w:pPr>
    </w:p>
    <w:p w14:paraId="6B87168C" w14:textId="14354E4F" w:rsidR="005801EF" w:rsidRPr="00AF0528" w:rsidRDefault="004334EB"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5130AC02" w:rsidR="00125011" w:rsidRPr="003342DF" w:rsidRDefault="004334EB" w:rsidP="00F42C48">
      <w:pPr>
        <w:jc w:val="center"/>
        <w:rPr>
          <w:rFonts w:ascii="Arial" w:hAnsi="Arial" w:cs="Arial"/>
          <w:b/>
          <w:bCs/>
          <w:sz w:val="28"/>
          <w:szCs w:val="28"/>
          <w:u w:val="single"/>
        </w:rPr>
      </w:pPr>
      <w:bookmarkStart w:id="17" w:name="rptName6"/>
      <w:r w:rsidRPr="003342DF">
        <w:rPr>
          <w:rFonts w:ascii="Arial" w:hAnsi="Arial" w:cs="Arial"/>
          <w:b/>
          <w:bCs/>
          <w:sz w:val="28"/>
          <w:szCs w:val="28"/>
        </w:rPr>
        <w:t>Athol-Royalston</w:t>
      </w:r>
      <w:bookmarkEnd w:id="17"/>
      <w:r w:rsidR="00151CB4" w:rsidRPr="003342DF">
        <w:rPr>
          <w:rFonts w:ascii="Arial" w:hAnsi="Arial" w:cs="Arial"/>
          <w:b/>
          <w:bCs/>
          <w:sz w:val="28"/>
          <w:szCs w:val="28"/>
        </w:rPr>
        <w:t xml:space="preserve"> Regional School District</w:t>
      </w:r>
      <w:r w:rsidRPr="003342DF">
        <w:rPr>
          <w:rFonts w:ascii="Arial" w:hAnsi="Arial" w:cs="Arial"/>
          <w:b/>
          <w:bCs/>
          <w:sz w:val="28"/>
          <w:szCs w:val="28"/>
          <w:u w:val="single"/>
        </w:rPr>
        <w:t xml:space="preserve"> </w:t>
      </w:r>
    </w:p>
    <w:p w14:paraId="41502E53" w14:textId="77777777" w:rsidR="00E25273" w:rsidRPr="00AF0528" w:rsidRDefault="00E25273" w:rsidP="003342DF">
      <w:pPr>
        <w:ind w:right="-720"/>
        <w:jc w:val="both"/>
        <w:rPr>
          <w:rFonts w:ascii="Arial" w:hAnsi="Arial" w:cs="Arial"/>
          <w:sz w:val="24"/>
          <w:szCs w:val="24"/>
          <w:u w:val="single"/>
        </w:rPr>
      </w:pPr>
    </w:p>
    <w:p w14:paraId="3C0DF79A" w14:textId="149242FE" w:rsidR="00530274" w:rsidRPr="00AF0528" w:rsidRDefault="004334EB"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8" w:name="_Toc224125731"/>
      <w:r w:rsidR="00DF592A" w:rsidRPr="00AF0528">
        <w:instrText>SUMMARY OF COMPLIANCE CRITERIA RATINGS</w:instrText>
      </w:r>
      <w:bookmarkEnd w:id="18"/>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955" w:type="dxa"/>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295"/>
        <w:gridCol w:w="2970"/>
        <w:gridCol w:w="3690"/>
      </w:tblGrid>
      <w:tr w:rsidR="00D9720F" w14:paraId="04D82257" w14:textId="77777777" w:rsidTr="003342DF">
        <w:trPr>
          <w:jc w:val="center"/>
        </w:trPr>
        <w:tc>
          <w:tcPr>
            <w:tcW w:w="2295" w:type="dxa"/>
          </w:tcPr>
          <w:p w14:paraId="3F0AAF33" w14:textId="77777777" w:rsidR="00581B38" w:rsidRDefault="00581B38" w:rsidP="003577F4">
            <w:pPr>
              <w:jc w:val="center"/>
              <w:rPr>
                <w:rFonts w:ascii="Arial" w:hAnsi="Arial" w:cs="Arial"/>
                <w:b/>
                <w:bCs/>
                <w:sz w:val="24"/>
                <w:szCs w:val="24"/>
              </w:rPr>
            </w:pPr>
          </w:p>
          <w:p w14:paraId="20D0443E" w14:textId="77777777" w:rsidR="003342DF" w:rsidRDefault="004334EB" w:rsidP="003577F4">
            <w:pPr>
              <w:jc w:val="center"/>
              <w:rPr>
                <w:rFonts w:ascii="Arial" w:hAnsi="Arial" w:cs="Arial"/>
                <w:b/>
                <w:bCs/>
                <w:sz w:val="24"/>
                <w:szCs w:val="24"/>
              </w:rPr>
            </w:pPr>
            <w:r>
              <w:rPr>
                <w:rFonts w:ascii="Arial" w:hAnsi="Arial" w:cs="Arial"/>
                <w:b/>
                <w:bCs/>
                <w:sz w:val="24"/>
                <w:szCs w:val="24"/>
              </w:rPr>
              <w:t xml:space="preserve">Compliance </w:t>
            </w:r>
          </w:p>
          <w:p w14:paraId="0884BD8E" w14:textId="7AA222B3" w:rsidR="00923650" w:rsidRPr="00AF0528" w:rsidRDefault="004334EB" w:rsidP="003342DF">
            <w:pPr>
              <w:jc w:val="center"/>
              <w:rPr>
                <w:rFonts w:ascii="Arial" w:hAnsi="Arial" w:cs="Arial"/>
                <w:b/>
                <w:bCs/>
                <w:sz w:val="24"/>
                <w:szCs w:val="24"/>
              </w:rPr>
            </w:pPr>
            <w:r>
              <w:rPr>
                <w:rFonts w:ascii="Arial" w:hAnsi="Arial" w:cs="Arial"/>
                <w:b/>
                <w:bCs/>
                <w:sz w:val="24"/>
                <w:szCs w:val="24"/>
              </w:rPr>
              <w:t>Criteria</w:t>
            </w:r>
            <w:r w:rsidR="003342DF">
              <w:rPr>
                <w:rFonts w:ascii="Arial" w:hAnsi="Arial" w:cs="Arial"/>
                <w:b/>
                <w:bCs/>
                <w:sz w:val="24"/>
                <w:szCs w:val="24"/>
              </w:rPr>
              <w:t xml:space="preserve"> </w:t>
            </w:r>
            <w:r>
              <w:rPr>
                <w:rFonts w:ascii="Arial" w:hAnsi="Arial" w:cs="Arial"/>
                <w:b/>
                <w:bCs/>
                <w:sz w:val="24"/>
                <w:szCs w:val="24"/>
              </w:rPr>
              <w:t>Rating</w:t>
            </w:r>
          </w:p>
        </w:tc>
        <w:tc>
          <w:tcPr>
            <w:tcW w:w="2970" w:type="dxa"/>
          </w:tcPr>
          <w:p w14:paraId="676894ED" w14:textId="77777777" w:rsidR="00581B38" w:rsidRPr="00AF0528" w:rsidRDefault="00581B38" w:rsidP="003577F4">
            <w:pPr>
              <w:jc w:val="center"/>
              <w:rPr>
                <w:rFonts w:ascii="Arial" w:hAnsi="Arial" w:cs="Arial"/>
                <w:b/>
                <w:bCs/>
                <w:sz w:val="24"/>
                <w:szCs w:val="24"/>
              </w:rPr>
            </w:pPr>
          </w:p>
          <w:p w14:paraId="3CB8FD02" w14:textId="77777777" w:rsidR="003342DF" w:rsidRDefault="004334EB"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91A303A" w:rsidR="00581B38" w:rsidRPr="00AF0528" w:rsidRDefault="004334EB" w:rsidP="003577F4">
            <w:pPr>
              <w:jc w:val="center"/>
              <w:rPr>
                <w:rFonts w:ascii="Arial" w:hAnsi="Arial" w:cs="Arial"/>
                <w:b/>
                <w:bCs/>
                <w:sz w:val="24"/>
                <w:szCs w:val="24"/>
              </w:rPr>
            </w:pPr>
            <w:r w:rsidRPr="00AF0528">
              <w:rPr>
                <w:rFonts w:ascii="Arial" w:hAnsi="Arial" w:cs="Arial"/>
                <w:b/>
                <w:bCs/>
                <w:sz w:val="24"/>
                <w:szCs w:val="24"/>
              </w:rPr>
              <w:t>Special Education</w:t>
            </w:r>
          </w:p>
        </w:tc>
        <w:tc>
          <w:tcPr>
            <w:tcW w:w="3690" w:type="dxa"/>
          </w:tcPr>
          <w:p w14:paraId="7C7D9F85" w14:textId="77777777" w:rsidR="00581B38" w:rsidRPr="00AF0528" w:rsidRDefault="00581B38" w:rsidP="003577F4">
            <w:pPr>
              <w:jc w:val="center"/>
              <w:rPr>
                <w:rFonts w:ascii="Arial" w:hAnsi="Arial" w:cs="Arial"/>
                <w:b/>
                <w:bCs/>
                <w:sz w:val="24"/>
                <w:szCs w:val="24"/>
              </w:rPr>
            </w:pPr>
          </w:p>
          <w:p w14:paraId="42FA02BF" w14:textId="77777777" w:rsidR="00581B38" w:rsidRDefault="004334EB"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3342DF" w:rsidRPr="00AF0528" w:rsidRDefault="003342DF" w:rsidP="003577F4">
            <w:pPr>
              <w:jc w:val="center"/>
              <w:rPr>
                <w:rFonts w:ascii="Arial" w:hAnsi="Arial" w:cs="Arial"/>
                <w:b/>
                <w:bCs/>
                <w:sz w:val="24"/>
                <w:szCs w:val="24"/>
              </w:rPr>
            </w:pPr>
          </w:p>
        </w:tc>
      </w:tr>
      <w:tr w:rsidR="00D9720F" w:rsidRPr="002F6230" w14:paraId="1FB2E4C3" w14:textId="77777777" w:rsidTr="003342DF">
        <w:trPr>
          <w:jc w:val="center"/>
        </w:trPr>
        <w:tc>
          <w:tcPr>
            <w:tcW w:w="2295" w:type="dxa"/>
          </w:tcPr>
          <w:p w14:paraId="72AA0A6A" w14:textId="77777777" w:rsidR="00581B38" w:rsidRPr="00AF0528" w:rsidRDefault="004334EB" w:rsidP="003577F4">
            <w:pPr>
              <w:ind w:right="-720"/>
              <w:jc w:val="both"/>
              <w:rPr>
                <w:rFonts w:ascii="Arial" w:hAnsi="Arial" w:cs="Arial"/>
                <w:sz w:val="24"/>
                <w:szCs w:val="24"/>
              </w:rPr>
            </w:pPr>
            <w:r w:rsidRPr="00AF0528">
              <w:rPr>
                <w:rFonts w:ascii="Arial" w:hAnsi="Arial" w:cs="Arial"/>
                <w:b/>
                <w:sz w:val="24"/>
                <w:szCs w:val="24"/>
              </w:rPr>
              <w:t>IMPLEMENTED</w:t>
            </w:r>
          </w:p>
        </w:tc>
        <w:tc>
          <w:tcPr>
            <w:tcW w:w="2970" w:type="dxa"/>
          </w:tcPr>
          <w:p w14:paraId="5ACC645A" w14:textId="77777777" w:rsidR="003342DF" w:rsidRDefault="004334EB" w:rsidP="008B05A8">
            <w:pPr>
              <w:rPr>
                <w:rFonts w:ascii="Arial" w:hAnsi="Arial" w:cs="Arial"/>
                <w:sz w:val="24"/>
                <w:szCs w:val="24"/>
                <w:lang w:val="pt-BR"/>
              </w:rPr>
            </w:pPr>
            <w:bookmarkStart w:id="19" w:name="seImplCnt"/>
            <w:r w:rsidRPr="002F6230">
              <w:rPr>
                <w:rFonts w:ascii="Arial" w:hAnsi="Arial" w:cs="Arial"/>
                <w:sz w:val="24"/>
                <w:szCs w:val="24"/>
                <w:lang w:val="pt-BR"/>
              </w:rPr>
              <w:t xml:space="preserve">SE 15, SE 32, SE 35, </w:t>
            </w:r>
          </w:p>
          <w:p w14:paraId="2A96C67E" w14:textId="77777777" w:rsidR="003342DF" w:rsidRDefault="004334EB" w:rsidP="008B05A8">
            <w:pPr>
              <w:rPr>
                <w:rFonts w:ascii="Arial" w:hAnsi="Arial" w:cs="Arial"/>
                <w:sz w:val="24"/>
                <w:szCs w:val="24"/>
                <w:lang w:val="pt-BR"/>
              </w:rPr>
            </w:pPr>
            <w:r w:rsidRPr="002F6230">
              <w:rPr>
                <w:rFonts w:ascii="Arial" w:hAnsi="Arial" w:cs="Arial"/>
                <w:sz w:val="24"/>
                <w:szCs w:val="24"/>
                <w:lang w:val="pt-BR"/>
              </w:rPr>
              <w:t xml:space="preserve">SE 36, SE 50, SE 51, </w:t>
            </w:r>
          </w:p>
          <w:p w14:paraId="19B6F17A" w14:textId="77777777" w:rsidR="003342DF" w:rsidRDefault="004334EB" w:rsidP="008B05A8">
            <w:pPr>
              <w:rPr>
                <w:rFonts w:ascii="Arial" w:hAnsi="Arial" w:cs="Arial"/>
                <w:sz w:val="24"/>
                <w:szCs w:val="24"/>
                <w:lang w:val="pt-BR"/>
              </w:rPr>
            </w:pPr>
            <w:r w:rsidRPr="002F6230">
              <w:rPr>
                <w:rFonts w:ascii="Arial" w:hAnsi="Arial" w:cs="Arial"/>
                <w:sz w:val="24"/>
                <w:szCs w:val="24"/>
                <w:lang w:val="pt-BR"/>
              </w:rPr>
              <w:t xml:space="preserve">SE 52, SE 52A, SE 54, </w:t>
            </w:r>
          </w:p>
          <w:p w14:paraId="005E8829" w14:textId="239B5920" w:rsidR="00581B38" w:rsidRPr="002F6230" w:rsidRDefault="004334EB" w:rsidP="008B05A8">
            <w:pPr>
              <w:rPr>
                <w:rFonts w:ascii="Arial" w:hAnsi="Arial" w:cs="Arial"/>
                <w:sz w:val="24"/>
                <w:szCs w:val="24"/>
                <w:lang w:val="pt-BR"/>
              </w:rPr>
            </w:pPr>
            <w:r w:rsidRPr="002F6230">
              <w:rPr>
                <w:rFonts w:ascii="Arial" w:hAnsi="Arial" w:cs="Arial"/>
                <w:sz w:val="24"/>
                <w:szCs w:val="24"/>
                <w:lang w:val="pt-BR"/>
              </w:rPr>
              <w:t>SE 55, SE 56</w:t>
            </w:r>
            <w:bookmarkEnd w:id="19"/>
          </w:p>
        </w:tc>
        <w:tc>
          <w:tcPr>
            <w:tcW w:w="3690" w:type="dxa"/>
          </w:tcPr>
          <w:p w14:paraId="1269F8D2" w14:textId="77777777" w:rsidR="003342DF" w:rsidRDefault="004334EB" w:rsidP="008B299C">
            <w:pPr>
              <w:rPr>
                <w:rFonts w:ascii="Arial" w:hAnsi="Arial" w:cs="Arial"/>
                <w:sz w:val="24"/>
                <w:szCs w:val="24"/>
                <w:lang w:val="pt-BR"/>
              </w:rPr>
            </w:pPr>
            <w:bookmarkStart w:id="20" w:name="crImplCnt"/>
            <w:r w:rsidRPr="002F6230">
              <w:rPr>
                <w:rFonts w:ascii="Arial" w:hAnsi="Arial" w:cs="Arial"/>
                <w:sz w:val="24"/>
                <w:szCs w:val="24"/>
                <w:lang w:val="pt-BR"/>
              </w:rPr>
              <w:t xml:space="preserve">CR 3, CR 7, CR 7A, CR 7B, </w:t>
            </w:r>
          </w:p>
          <w:p w14:paraId="4555B586" w14:textId="77777777" w:rsidR="003342DF" w:rsidRDefault="004334EB" w:rsidP="008B299C">
            <w:pPr>
              <w:rPr>
                <w:rFonts w:ascii="Arial" w:hAnsi="Arial" w:cs="Arial"/>
                <w:sz w:val="24"/>
                <w:szCs w:val="24"/>
                <w:lang w:val="pt-BR"/>
              </w:rPr>
            </w:pPr>
            <w:r w:rsidRPr="002F6230">
              <w:rPr>
                <w:rFonts w:ascii="Arial" w:hAnsi="Arial" w:cs="Arial"/>
                <w:sz w:val="24"/>
                <w:szCs w:val="24"/>
                <w:lang w:val="pt-BR"/>
              </w:rPr>
              <w:t xml:space="preserve">CR 7C, CR 8, CR 10A, CR 10B, CR 10C, CR 12A, CR 16, </w:t>
            </w:r>
          </w:p>
          <w:p w14:paraId="29D5A8DA" w14:textId="3B910410" w:rsidR="00581B38" w:rsidRDefault="004334EB" w:rsidP="008B299C">
            <w:pPr>
              <w:rPr>
                <w:rFonts w:ascii="Arial" w:hAnsi="Arial" w:cs="Arial"/>
                <w:sz w:val="24"/>
                <w:szCs w:val="24"/>
                <w:lang w:val="pt-BR"/>
              </w:rPr>
            </w:pPr>
            <w:r w:rsidRPr="002F6230">
              <w:rPr>
                <w:rFonts w:ascii="Arial" w:hAnsi="Arial" w:cs="Arial"/>
                <w:sz w:val="24"/>
                <w:szCs w:val="24"/>
                <w:lang w:val="pt-BR"/>
              </w:rPr>
              <w:t>CR 17A, CR 20, CR 21, CR 22, CR 23, CR 24, CR 25</w:t>
            </w:r>
            <w:bookmarkEnd w:id="20"/>
          </w:p>
          <w:p w14:paraId="459A45EA" w14:textId="2805AB53" w:rsidR="00151CB4" w:rsidRPr="002F6230" w:rsidRDefault="00151CB4" w:rsidP="008B299C">
            <w:pPr>
              <w:rPr>
                <w:rFonts w:ascii="Arial" w:hAnsi="Arial" w:cs="Arial"/>
                <w:sz w:val="24"/>
                <w:szCs w:val="24"/>
                <w:lang w:val="pt-BR"/>
              </w:rPr>
            </w:pPr>
          </w:p>
        </w:tc>
      </w:tr>
      <w:tr w:rsidR="30CB3C58" w14:paraId="356494D9" w14:textId="77777777" w:rsidTr="003342DF">
        <w:trPr>
          <w:trHeight w:val="300"/>
          <w:jc w:val="center"/>
        </w:trPr>
        <w:tc>
          <w:tcPr>
            <w:tcW w:w="2295" w:type="dxa"/>
          </w:tcPr>
          <w:p w14:paraId="6DF5E772" w14:textId="1FE890FA" w:rsidR="1029A1CD" w:rsidRDefault="1029A1CD" w:rsidP="30CB3C58">
            <w:pPr>
              <w:jc w:val="both"/>
              <w:rPr>
                <w:rFonts w:ascii="Arial" w:hAnsi="Arial" w:cs="Arial"/>
                <w:b/>
                <w:bCs/>
                <w:sz w:val="24"/>
                <w:szCs w:val="24"/>
              </w:rPr>
            </w:pPr>
            <w:r w:rsidRPr="30CB3C58">
              <w:rPr>
                <w:rFonts w:ascii="Arial" w:hAnsi="Arial" w:cs="Arial"/>
                <w:b/>
                <w:bCs/>
                <w:sz w:val="24"/>
                <w:szCs w:val="24"/>
              </w:rPr>
              <w:t>PARTIALLY</w:t>
            </w:r>
          </w:p>
          <w:p w14:paraId="64EBC659" w14:textId="71FF096D" w:rsidR="1029A1CD" w:rsidRDefault="1029A1CD" w:rsidP="30CB3C58">
            <w:pPr>
              <w:jc w:val="both"/>
              <w:rPr>
                <w:rFonts w:ascii="Arial" w:hAnsi="Arial" w:cs="Arial"/>
                <w:b/>
                <w:bCs/>
                <w:sz w:val="24"/>
                <w:szCs w:val="24"/>
              </w:rPr>
            </w:pPr>
            <w:r w:rsidRPr="30CB3C58">
              <w:rPr>
                <w:rFonts w:ascii="Arial" w:hAnsi="Arial" w:cs="Arial"/>
                <w:b/>
                <w:bCs/>
                <w:sz w:val="24"/>
                <w:szCs w:val="24"/>
              </w:rPr>
              <w:t>IMPLEMENTED</w:t>
            </w:r>
          </w:p>
          <w:p w14:paraId="36199A1E" w14:textId="29BC5A8E" w:rsidR="30CB3C58" w:rsidRDefault="30CB3C58" w:rsidP="30CB3C58">
            <w:pPr>
              <w:jc w:val="both"/>
              <w:rPr>
                <w:rFonts w:ascii="Arial" w:hAnsi="Arial" w:cs="Arial"/>
                <w:b/>
                <w:bCs/>
                <w:sz w:val="24"/>
                <w:szCs w:val="24"/>
              </w:rPr>
            </w:pPr>
          </w:p>
        </w:tc>
        <w:tc>
          <w:tcPr>
            <w:tcW w:w="2970" w:type="dxa"/>
          </w:tcPr>
          <w:p w14:paraId="531227FB" w14:textId="64695A21" w:rsidR="1029A1CD" w:rsidRDefault="1029A1CD" w:rsidP="30CB3C58">
            <w:pPr>
              <w:rPr>
                <w:rFonts w:ascii="Arial" w:hAnsi="Arial" w:cs="Arial"/>
                <w:sz w:val="24"/>
                <w:szCs w:val="24"/>
                <w:lang w:val="pt-BR"/>
              </w:rPr>
            </w:pPr>
            <w:r w:rsidRPr="781E16DC">
              <w:rPr>
                <w:rFonts w:ascii="Arial" w:hAnsi="Arial" w:cs="Arial"/>
                <w:sz w:val="24"/>
                <w:szCs w:val="24"/>
                <w:lang w:val="pt-BR"/>
              </w:rPr>
              <w:t>None</w:t>
            </w:r>
          </w:p>
        </w:tc>
        <w:tc>
          <w:tcPr>
            <w:tcW w:w="3690" w:type="dxa"/>
          </w:tcPr>
          <w:p w14:paraId="5CBA6D7B" w14:textId="37A0B8FB" w:rsidR="30CB3C58" w:rsidRDefault="0011241F" w:rsidP="30CB3C58">
            <w:pPr>
              <w:rPr>
                <w:rFonts w:ascii="Arial" w:hAnsi="Arial" w:cs="Arial"/>
                <w:sz w:val="24"/>
                <w:szCs w:val="24"/>
                <w:lang w:val="pt-BR"/>
              </w:rPr>
            </w:pPr>
            <w:r w:rsidRPr="781E16DC">
              <w:rPr>
                <w:rFonts w:ascii="Arial" w:hAnsi="Arial" w:cs="Arial"/>
                <w:sz w:val="24"/>
                <w:szCs w:val="24"/>
                <w:lang w:val="pt-BR"/>
              </w:rPr>
              <w:t>None</w:t>
            </w:r>
          </w:p>
        </w:tc>
      </w:tr>
      <w:tr w:rsidR="30CB3C58" w14:paraId="47BBEA9A" w14:textId="77777777" w:rsidTr="003342DF">
        <w:trPr>
          <w:trHeight w:val="300"/>
          <w:jc w:val="center"/>
        </w:trPr>
        <w:tc>
          <w:tcPr>
            <w:tcW w:w="2295" w:type="dxa"/>
          </w:tcPr>
          <w:p w14:paraId="1A1253DA" w14:textId="5FE7EF18" w:rsidR="1029A1CD" w:rsidRDefault="1029A1CD" w:rsidP="30CB3C58">
            <w:pPr>
              <w:jc w:val="both"/>
              <w:rPr>
                <w:rFonts w:ascii="Arial" w:hAnsi="Arial" w:cs="Arial"/>
                <w:b/>
                <w:bCs/>
                <w:sz w:val="24"/>
                <w:szCs w:val="24"/>
              </w:rPr>
            </w:pPr>
            <w:r w:rsidRPr="30CB3C58">
              <w:rPr>
                <w:rFonts w:ascii="Arial" w:hAnsi="Arial" w:cs="Arial"/>
                <w:b/>
                <w:bCs/>
                <w:sz w:val="24"/>
                <w:szCs w:val="24"/>
              </w:rPr>
              <w:t>NOT</w:t>
            </w:r>
          </w:p>
          <w:p w14:paraId="403892C2" w14:textId="3722DFAA" w:rsidR="1029A1CD" w:rsidRDefault="1029A1CD" w:rsidP="30CB3C58">
            <w:pPr>
              <w:jc w:val="both"/>
              <w:rPr>
                <w:rFonts w:ascii="Arial" w:hAnsi="Arial" w:cs="Arial"/>
                <w:b/>
                <w:bCs/>
                <w:sz w:val="24"/>
                <w:szCs w:val="24"/>
              </w:rPr>
            </w:pPr>
            <w:r w:rsidRPr="30CB3C58">
              <w:rPr>
                <w:rFonts w:ascii="Arial" w:hAnsi="Arial" w:cs="Arial"/>
                <w:b/>
                <w:bCs/>
                <w:sz w:val="24"/>
                <w:szCs w:val="24"/>
              </w:rPr>
              <w:t>IMPLEMENTED</w:t>
            </w:r>
          </w:p>
          <w:p w14:paraId="724065E1" w14:textId="33D0D543" w:rsidR="30CB3C58" w:rsidRDefault="30CB3C58" w:rsidP="30CB3C58">
            <w:pPr>
              <w:jc w:val="both"/>
              <w:rPr>
                <w:rFonts w:ascii="Arial" w:hAnsi="Arial" w:cs="Arial"/>
                <w:b/>
                <w:bCs/>
                <w:sz w:val="24"/>
                <w:szCs w:val="24"/>
              </w:rPr>
            </w:pPr>
          </w:p>
        </w:tc>
        <w:tc>
          <w:tcPr>
            <w:tcW w:w="2970" w:type="dxa"/>
          </w:tcPr>
          <w:p w14:paraId="3D492395" w14:textId="4E0A4953" w:rsidR="30CB3C58" w:rsidRDefault="1029A1CD" w:rsidP="30CB3C58">
            <w:pPr>
              <w:rPr>
                <w:rFonts w:ascii="Arial" w:hAnsi="Arial" w:cs="Arial"/>
                <w:sz w:val="24"/>
                <w:szCs w:val="24"/>
                <w:lang w:val="pt-BR"/>
              </w:rPr>
            </w:pPr>
            <w:r w:rsidRPr="781E16DC">
              <w:rPr>
                <w:rFonts w:ascii="Arial" w:hAnsi="Arial" w:cs="Arial"/>
                <w:sz w:val="24"/>
                <w:szCs w:val="24"/>
                <w:lang w:val="pt-BR"/>
              </w:rPr>
              <w:t>None</w:t>
            </w:r>
          </w:p>
        </w:tc>
        <w:tc>
          <w:tcPr>
            <w:tcW w:w="3690" w:type="dxa"/>
          </w:tcPr>
          <w:p w14:paraId="36616DCE" w14:textId="2BE55252" w:rsidR="30CB3C58" w:rsidRDefault="0011241F" w:rsidP="30CB3C58">
            <w:pPr>
              <w:rPr>
                <w:rFonts w:ascii="Arial" w:hAnsi="Arial" w:cs="Arial"/>
                <w:sz w:val="24"/>
                <w:szCs w:val="24"/>
                <w:lang w:val="pt-BR"/>
              </w:rPr>
            </w:pPr>
            <w:r w:rsidRPr="781E16DC">
              <w:rPr>
                <w:rFonts w:ascii="Arial" w:hAnsi="Arial" w:cs="Arial"/>
                <w:sz w:val="24"/>
                <w:szCs w:val="24"/>
                <w:lang w:val="pt-BR"/>
              </w:rPr>
              <w:t>None</w:t>
            </w:r>
          </w:p>
        </w:tc>
      </w:tr>
      <w:tr w:rsidR="30CB3C58" w14:paraId="67522C0A" w14:textId="77777777" w:rsidTr="003342DF">
        <w:trPr>
          <w:trHeight w:val="300"/>
          <w:jc w:val="center"/>
        </w:trPr>
        <w:tc>
          <w:tcPr>
            <w:tcW w:w="2295" w:type="dxa"/>
          </w:tcPr>
          <w:p w14:paraId="6062ADCB" w14:textId="3B97049D" w:rsidR="1029A1CD" w:rsidRDefault="1029A1CD" w:rsidP="30CB3C58">
            <w:pPr>
              <w:jc w:val="both"/>
              <w:rPr>
                <w:rFonts w:ascii="Arial" w:hAnsi="Arial" w:cs="Arial"/>
                <w:b/>
                <w:bCs/>
                <w:sz w:val="24"/>
                <w:szCs w:val="24"/>
              </w:rPr>
            </w:pPr>
            <w:r w:rsidRPr="30CB3C58">
              <w:rPr>
                <w:rFonts w:ascii="Arial" w:hAnsi="Arial" w:cs="Arial"/>
                <w:b/>
                <w:bCs/>
                <w:sz w:val="24"/>
                <w:szCs w:val="24"/>
              </w:rPr>
              <w:t>NOT</w:t>
            </w:r>
          </w:p>
          <w:p w14:paraId="275D0DC0" w14:textId="6DF81D9C" w:rsidR="1029A1CD" w:rsidRDefault="1029A1CD" w:rsidP="30CB3C58">
            <w:pPr>
              <w:jc w:val="both"/>
              <w:rPr>
                <w:rFonts w:ascii="Arial" w:hAnsi="Arial" w:cs="Arial"/>
                <w:b/>
                <w:bCs/>
                <w:sz w:val="24"/>
                <w:szCs w:val="24"/>
              </w:rPr>
            </w:pPr>
            <w:r w:rsidRPr="30CB3C58">
              <w:rPr>
                <w:rFonts w:ascii="Arial" w:hAnsi="Arial" w:cs="Arial"/>
                <w:b/>
                <w:bCs/>
                <w:sz w:val="24"/>
                <w:szCs w:val="24"/>
              </w:rPr>
              <w:t>APPLICABLE</w:t>
            </w:r>
          </w:p>
          <w:p w14:paraId="57B7A92F" w14:textId="0B629E00" w:rsidR="30CB3C58" w:rsidRDefault="30CB3C58" w:rsidP="30CB3C58">
            <w:pPr>
              <w:jc w:val="both"/>
              <w:rPr>
                <w:rFonts w:ascii="Arial" w:hAnsi="Arial" w:cs="Arial"/>
                <w:b/>
                <w:bCs/>
                <w:sz w:val="24"/>
                <w:szCs w:val="24"/>
              </w:rPr>
            </w:pPr>
          </w:p>
        </w:tc>
        <w:tc>
          <w:tcPr>
            <w:tcW w:w="2970" w:type="dxa"/>
          </w:tcPr>
          <w:p w14:paraId="0A585AF6" w14:textId="4769061B" w:rsidR="30CB3C58" w:rsidRDefault="1029A1CD" w:rsidP="30CB3C58">
            <w:pPr>
              <w:rPr>
                <w:rFonts w:ascii="Arial" w:hAnsi="Arial" w:cs="Arial"/>
                <w:sz w:val="24"/>
                <w:szCs w:val="24"/>
                <w:lang w:val="pt-BR"/>
              </w:rPr>
            </w:pPr>
            <w:r w:rsidRPr="781E16DC">
              <w:rPr>
                <w:rFonts w:ascii="Arial" w:hAnsi="Arial" w:cs="Arial"/>
                <w:sz w:val="24"/>
                <w:szCs w:val="24"/>
                <w:lang w:val="pt-BR"/>
              </w:rPr>
              <w:t>None</w:t>
            </w:r>
          </w:p>
        </w:tc>
        <w:tc>
          <w:tcPr>
            <w:tcW w:w="3690" w:type="dxa"/>
          </w:tcPr>
          <w:p w14:paraId="236BA645" w14:textId="1793E52A" w:rsidR="30CB3C58" w:rsidRDefault="0011241F" w:rsidP="30CB3C58">
            <w:pPr>
              <w:rPr>
                <w:rFonts w:ascii="Arial" w:hAnsi="Arial" w:cs="Arial"/>
                <w:sz w:val="24"/>
                <w:szCs w:val="24"/>
                <w:lang w:val="pt-BR"/>
              </w:rPr>
            </w:pPr>
            <w:r w:rsidRPr="781E16DC">
              <w:rPr>
                <w:rFonts w:ascii="Arial" w:hAnsi="Arial" w:cs="Arial"/>
                <w:sz w:val="24"/>
                <w:szCs w:val="24"/>
                <w:lang w:val="pt-BR"/>
              </w:rPr>
              <w:t>None</w:t>
            </w:r>
          </w:p>
        </w:tc>
      </w:tr>
    </w:tbl>
    <w:p w14:paraId="2924FE62" w14:textId="77777777" w:rsidR="00125011" w:rsidRPr="002F6230" w:rsidRDefault="00125011">
      <w:pPr>
        <w:tabs>
          <w:tab w:val="center" w:pos="4680"/>
        </w:tabs>
        <w:ind w:left="-720" w:right="-720"/>
        <w:jc w:val="both"/>
        <w:rPr>
          <w:rFonts w:ascii="Arial" w:hAnsi="Arial" w:cs="Arial"/>
          <w:sz w:val="24"/>
          <w:szCs w:val="24"/>
          <w:lang w:val="pt-BR"/>
        </w:rPr>
      </w:pPr>
    </w:p>
    <w:p w14:paraId="6FBFA0DE" w14:textId="77777777" w:rsidR="003342DF" w:rsidRPr="003342DF" w:rsidRDefault="003342DF" w:rsidP="003342DF">
      <w:pPr>
        <w:tabs>
          <w:tab w:val="center" w:pos="4680"/>
        </w:tabs>
        <w:spacing w:after="160" w:line="278" w:lineRule="auto"/>
        <w:rPr>
          <w:rFonts w:ascii="Arial" w:eastAsiaTheme="minorHAnsi" w:hAnsi="Arial" w:cs="Arial"/>
          <w:kern w:val="2"/>
          <w:sz w:val="24"/>
          <w:szCs w:val="24"/>
          <w14:ligatures w14:val="standardContextual"/>
        </w:rPr>
      </w:pPr>
      <w:bookmarkStart w:id="21" w:name="GroupARetain2"/>
      <w:r w:rsidRPr="003342DF">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3342DF">
          <w:rPr>
            <w:rFonts w:ascii="Arial" w:eastAsiaTheme="minorHAnsi" w:hAnsi="Arial" w:cs="Arial"/>
            <w:color w:val="0000FF"/>
            <w:kern w:val="2"/>
            <w:sz w:val="24"/>
            <w:szCs w:val="24"/>
            <w:u w:val="single"/>
            <w14:ligatures w14:val="standardContextual"/>
          </w:rPr>
          <w:t>Integrated Monitoring Review Criteria</w:t>
        </w:r>
      </w:hyperlink>
      <w:r w:rsidRPr="003342DF">
        <w:rPr>
          <w:rFonts w:ascii="Arial" w:eastAsiaTheme="minorHAnsi" w:hAnsi="Arial" w:cs="Arial"/>
          <w:kern w:val="2"/>
          <w:sz w:val="24"/>
          <w:szCs w:val="24"/>
          <w14:ligatures w14:val="standardContextual"/>
        </w:rPr>
        <w:t xml:space="preserve">. </w:t>
      </w: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21"/>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77777777" w:rsidR="008974B7" w:rsidRPr="00AF0528" w:rsidRDefault="008974B7" w:rsidP="008974B7">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77777777" w:rsidR="006D477D" w:rsidRDefault="006D477D">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4334EB">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4334EB"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4334EB" w:rsidRPr="00AF0528">
        <w:rPr>
          <w:rFonts w:ascii="Arial" w:hAnsi="Arial" w:cs="Arial"/>
          <w:sz w:val="24"/>
          <w:szCs w:val="24"/>
        </w:rPr>
        <w:t>.</w:t>
      </w:r>
    </w:p>
    <w:p w14:paraId="29EFD318" w14:textId="77777777" w:rsidR="00DD7268" w:rsidRPr="00AF0528" w:rsidRDefault="004334EB"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4334EB"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1114F687" w14:textId="4F3B4D9D" w:rsidR="00D80454" w:rsidRDefault="004334EB">
      <w:pPr>
        <w:rPr>
          <w:rFonts w:ascii="Arial" w:hAnsi="Arial" w:cs="Arial"/>
          <w:sz w:val="24"/>
          <w:szCs w:val="24"/>
          <w:lang w:val="fr-FR"/>
        </w:rPr>
      </w:pPr>
      <w:r>
        <w:rPr>
          <w:rFonts w:ascii="Arial" w:hAnsi="Arial" w:cs="Arial"/>
          <w:sz w:val="24"/>
          <w:szCs w:val="24"/>
          <w:lang w:val="fr-FR"/>
        </w:rPr>
        <w:t>File Name:</w:t>
      </w:r>
      <w:r>
        <w:rPr>
          <w:rFonts w:ascii="Arial" w:hAnsi="Arial" w:cs="Arial"/>
          <w:sz w:val="24"/>
          <w:szCs w:val="24"/>
          <w:lang w:val="fr-FR"/>
        </w:rPr>
        <w:tab/>
      </w:r>
      <w:r w:rsidR="00151CB4">
        <w:rPr>
          <w:rFonts w:ascii="Arial" w:hAnsi="Arial" w:cs="Arial"/>
          <w:sz w:val="24"/>
          <w:szCs w:val="24"/>
          <w:lang w:val="fr-FR"/>
        </w:rPr>
        <w:t>Athol-Royalston Regional School District Integrated Monitoring</w:t>
      </w:r>
    </w:p>
    <w:p w14:paraId="4C250E08" w14:textId="41C0D733" w:rsidR="00151CB4" w:rsidRDefault="00151CB4">
      <w:pPr>
        <w:rPr>
          <w:rFonts w:ascii="Arial" w:hAnsi="Arial" w:cs="Arial"/>
          <w:sz w:val="24"/>
          <w:szCs w:val="24"/>
        </w:rPr>
      </w:pPr>
      <w:r>
        <w:rPr>
          <w:rFonts w:ascii="Arial" w:hAnsi="Arial" w:cs="Arial"/>
          <w:sz w:val="24"/>
          <w:szCs w:val="24"/>
          <w:lang w:val="fr-FR"/>
        </w:rPr>
        <w:t xml:space="preserve">                                </w:t>
      </w:r>
      <w:r w:rsidR="00B55868">
        <w:rPr>
          <w:rFonts w:ascii="Arial" w:hAnsi="Arial" w:cs="Arial"/>
          <w:sz w:val="24"/>
          <w:szCs w:val="24"/>
          <w:lang w:val="fr-FR"/>
        </w:rPr>
        <w:t>Review Report</w:t>
      </w:r>
    </w:p>
    <w:p w14:paraId="35E8BAF0" w14:textId="386B16A3" w:rsidR="00D80454" w:rsidRDefault="004334EB">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B55868">
        <w:rPr>
          <w:rFonts w:ascii="Arial" w:hAnsi="Arial" w:cs="Arial"/>
          <w:sz w:val="24"/>
          <w:szCs w:val="24"/>
        </w:rPr>
        <w:t>03/1</w:t>
      </w:r>
      <w:r w:rsidR="003342DF">
        <w:rPr>
          <w:rFonts w:ascii="Arial" w:hAnsi="Arial" w:cs="Arial"/>
          <w:sz w:val="24"/>
          <w:szCs w:val="24"/>
        </w:rPr>
        <w:t>7</w:t>
      </w:r>
      <w:r w:rsidR="00B55868">
        <w:rPr>
          <w:rFonts w:ascii="Arial" w:hAnsi="Arial" w:cs="Arial"/>
          <w:sz w:val="24"/>
          <w:szCs w:val="24"/>
        </w:rPr>
        <w:t>/2026</w:t>
      </w:r>
    </w:p>
    <w:p w14:paraId="7289C828" w14:textId="07E6EB1F" w:rsidR="00D80454" w:rsidRDefault="004334EB">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B55868">
        <w:rPr>
          <w:rFonts w:ascii="Arial" w:hAnsi="Arial" w:cs="Arial"/>
          <w:sz w:val="24"/>
          <w:szCs w:val="24"/>
        </w:rPr>
        <w:t>ABK/</w:t>
      </w:r>
      <w:r w:rsidR="000F6EB1">
        <w:rPr>
          <w:rFonts w:ascii="Arial" w:hAnsi="Arial" w:cs="Arial"/>
          <w:sz w:val="24"/>
          <w:szCs w:val="24"/>
        </w:rPr>
        <w:t>JM</w:t>
      </w:r>
      <w:r w:rsidR="00852FEE">
        <w:rPr>
          <w:rFonts w:ascii="Arial" w:hAnsi="Arial" w:cs="Arial"/>
          <w:sz w:val="24"/>
          <w:szCs w:val="24"/>
        </w:rPr>
        <w:t>/</w:t>
      </w:r>
      <w:r w:rsidR="00B55868">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7792" w14:textId="77777777" w:rsidR="00AB0051" w:rsidRDefault="00AB0051">
      <w:r>
        <w:separator/>
      </w:r>
    </w:p>
  </w:endnote>
  <w:endnote w:type="continuationSeparator" w:id="0">
    <w:p w14:paraId="3B6678D3" w14:textId="77777777" w:rsidR="00AB0051" w:rsidRDefault="00AB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33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4334EB"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9365C88" w:rsidR="00E13026" w:rsidRPr="00350F16" w:rsidRDefault="004334EB" w:rsidP="00D9581A">
    <w:pPr>
      <w:pStyle w:val="Footer"/>
      <w:tabs>
        <w:tab w:val="clear" w:pos="8640"/>
      </w:tabs>
      <w:jc w:val="center"/>
      <w:rPr>
        <w:rFonts w:ascii="Arial" w:hAnsi="Arial" w:cs="Arial"/>
      </w:rPr>
    </w:pPr>
    <w:bookmarkStart w:id="22" w:name="reportNameFooterSec3"/>
    <w:r w:rsidRPr="00350F16">
      <w:rPr>
        <w:rFonts w:ascii="Arial" w:hAnsi="Arial" w:cs="Arial"/>
      </w:rPr>
      <w:t>Athol-Royalston</w:t>
    </w:r>
    <w:bookmarkEnd w:id="22"/>
    <w:r w:rsidRPr="00350F16">
      <w:rPr>
        <w:rFonts w:ascii="Arial" w:hAnsi="Arial" w:cs="Arial"/>
      </w:rPr>
      <w:t xml:space="preserve"> </w:t>
    </w:r>
    <w:r w:rsidR="00B55868">
      <w:rPr>
        <w:rFonts w:ascii="Arial" w:hAnsi="Arial" w:cs="Arial"/>
      </w:rPr>
      <w:t>Regional School District</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B55868">
      <w:rPr>
        <w:rFonts w:ascii="Arial" w:hAnsi="Arial" w:cs="Arial"/>
      </w:rPr>
      <w:t>–</w:t>
    </w:r>
    <w:r w:rsidRPr="00350F16">
      <w:rPr>
        <w:rFonts w:ascii="Arial" w:hAnsi="Arial" w:cs="Arial"/>
      </w:rPr>
      <w:t xml:space="preserve"> </w:t>
    </w:r>
    <w:bookmarkStart w:id="23" w:name="reportDateFooterSec3"/>
    <w:r w:rsidR="00B55868">
      <w:rPr>
        <w:rFonts w:ascii="Arial" w:hAnsi="Arial" w:cs="Arial"/>
      </w:rPr>
      <w:t>March 1</w:t>
    </w:r>
    <w:r w:rsidR="003342DF">
      <w:rPr>
        <w:rFonts w:ascii="Arial" w:hAnsi="Arial" w:cs="Arial"/>
      </w:rPr>
      <w:t>7</w:t>
    </w:r>
    <w:r w:rsidR="00B55868">
      <w:rPr>
        <w:rFonts w:ascii="Arial" w:hAnsi="Arial" w:cs="Arial"/>
      </w:rPr>
      <w:t xml:space="preserve">, </w:t>
    </w:r>
    <w:r w:rsidRPr="00350F16">
      <w:rPr>
        <w:rFonts w:ascii="Arial" w:hAnsi="Arial" w:cs="Arial"/>
      </w:rPr>
      <w:t>2026</w:t>
    </w:r>
    <w:bookmarkEnd w:id="23"/>
  </w:p>
  <w:p w14:paraId="3E1A4CFC" w14:textId="77777777" w:rsidR="00E13026" w:rsidRDefault="004334EB"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42DA" w14:textId="77777777" w:rsidR="00AB0051" w:rsidRDefault="00AB0051">
      <w:r>
        <w:separator/>
      </w:r>
    </w:p>
  </w:footnote>
  <w:footnote w:type="continuationSeparator" w:id="0">
    <w:p w14:paraId="2D6AD389" w14:textId="77777777" w:rsidR="00AB0051" w:rsidRDefault="00AB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3AE4B3DE">
      <w:start w:val="1"/>
      <w:numFmt w:val="decimal"/>
      <w:lvlText w:val="%1."/>
      <w:lvlJc w:val="left"/>
      <w:pPr>
        <w:ind w:left="780" w:hanging="360"/>
      </w:pPr>
    </w:lvl>
    <w:lvl w:ilvl="1" w:tplc="F6D27658" w:tentative="1">
      <w:start w:val="1"/>
      <w:numFmt w:val="lowerLetter"/>
      <w:lvlText w:val="%2."/>
      <w:lvlJc w:val="left"/>
      <w:pPr>
        <w:ind w:left="1500" w:hanging="360"/>
      </w:pPr>
    </w:lvl>
    <w:lvl w:ilvl="2" w:tplc="9F52A1CC" w:tentative="1">
      <w:start w:val="1"/>
      <w:numFmt w:val="lowerRoman"/>
      <w:lvlText w:val="%3."/>
      <w:lvlJc w:val="right"/>
      <w:pPr>
        <w:ind w:left="2220" w:hanging="180"/>
      </w:pPr>
    </w:lvl>
    <w:lvl w:ilvl="3" w:tplc="ACF829E2" w:tentative="1">
      <w:start w:val="1"/>
      <w:numFmt w:val="decimal"/>
      <w:lvlText w:val="%4."/>
      <w:lvlJc w:val="left"/>
      <w:pPr>
        <w:ind w:left="2940" w:hanging="360"/>
      </w:pPr>
    </w:lvl>
    <w:lvl w:ilvl="4" w:tplc="065A256E" w:tentative="1">
      <w:start w:val="1"/>
      <w:numFmt w:val="lowerLetter"/>
      <w:lvlText w:val="%5."/>
      <w:lvlJc w:val="left"/>
      <w:pPr>
        <w:ind w:left="3660" w:hanging="360"/>
      </w:pPr>
    </w:lvl>
    <w:lvl w:ilvl="5" w:tplc="33D867A0" w:tentative="1">
      <w:start w:val="1"/>
      <w:numFmt w:val="lowerRoman"/>
      <w:lvlText w:val="%6."/>
      <w:lvlJc w:val="right"/>
      <w:pPr>
        <w:ind w:left="4380" w:hanging="180"/>
      </w:pPr>
    </w:lvl>
    <w:lvl w:ilvl="6" w:tplc="FF3EAD98" w:tentative="1">
      <w:start w:val="1"/>
      <w:numFmt w:val="decimal"/>
      <w:lvlText w:val="%7."/>
      <w:lvlJc w:val="left"/>
      <w:pPr>
        <w:ind w:left="5100" w:hanging="360"/>
      </w:pPr>
    </w:lvl>
    <w:lvl w:ilvl="7" w:tplc="1E9815F4" w:tentative="1">
      <w:start w:val="1"/>
      <w:numFmt w:val="lowerLetter"/>
      <w:lvlText w:val="%8."/>
      <w:lvlJc w:val="left"/>
      <w:pPr>
        <w:ind w:left="5820" w:hanging="360"/>
      </w:pPr>
    </w:lvl>
    <w:lvl w:ilvl="8" w:tplc="9140E41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2EA7584">
      <w:start w:val="1"/>
      <w:numFmt w:val="bullet"/>
      <w:lvlText w:val=""/>
      <w:lvlJc w:val="left"/>
      <w:pPr>
        <w:tabs>
          <w:tab w:val="num" w:pos="720"/>
        </w:tabs>
        <w:ind w:left="720" w:hanging="360"/>
      </w:pPr>
      <w:rPr>
        <w:rFonts w:ascii="Symbol" w:hAnsi="Symbol" w:hint="default"/>
      </w:rPr>
    </w:lvl>
    <w:lvl w:ilvl="1" w:tplc="B0DA4E04" w:tentative="1">
      <w:start w:val="1"/>
      <w:numFmt w:val="bullet"/>
      <w:lvlText w:val="o"/>
      <w:lvlJc w:val="left"/>
      <w:pPr>
        <w:tabs>
          <w:tab w:val="num" w:pos="1440"/>
        </w:tabs>
        <w:ind w:left="1440" w:hanging="360"/>
      </w:pPr>
      <w:rPr>
        <w:rFonts w:ascii="Courier New" w:hAnsi="Courier New" w:hint="default"/>
      </w:rPr>
    </w:lvl>
    <w:lvl w:ilvl="2" w:tplc="771ABF32" w:tentative="1">
      <w:start w:val="1"/>
      <w:numFmt w:val="bullet"/>
      <w:lvlText w:val=""/>
      <w:lvlJc w:val="left"/>
      <w:pPr>
        <w:tabs>
          <w:tab w:val="num" w:pos="2160"/>
        </w:tabs>
        <w:ind w:left="2160" w:hanging="360"/>
      </w:pPr>
      <w:rPr>
        <w:rFonts w:ascii="Wingdings" w:hAnsi="Wingdings" w:hint="default"/>
      </w:rPr>
    </w:lvl>
    <w:lvl w:ilvl="3" w:tplc="56240872" w:tentative="1">
      <w:start w:val="1"/>
      <w:numFmt w:val="bullet"/>
      <w:lvlText w:val=""/>
      <w:lvlJc w:val="left"/>
      <w:pPr>
        <w:tabs>
          <w:tab w:val="num" w:pos="2880"/>
        </w:tabs>
        <w:ind w:left="2880" w:hanging="360"/>
      </w:pPr>
      <w:rPr>
        <w:rFonts w:ascii="Symbol" w:hAnsi="Symbol" w:hint="default"/>
      </w:rPr>
    </w:lvl>
    <w:lvl w:ilvl="4" w:tplc="7F6815EE" w:tentative="1">
      <w:start w:val="1"/>
      <w:numFmt w:val="bullet"/>
      <w:lvlText w:val="o"/>
      <w:lvlJc w:val="left"/>
      <w:pPr>
        <w:tabs>
          <w:tab w:val="num" w:pos="3600"/>
        </w:tabs>
        <w:ind w:left="3600" w:hanging="360"/>
      </w:pPr>
      <w:rPr>
        <w:rFonts w:ascii="Courier New" w:hAnsi="Courier New" w:hint="default"/>
      </w:rPr>
    </w:lvl>
    <w:lvl w:ilvl="5" w:tplc="A178FB0E" w:tentative="1">
      <w:start w:val="1"/>
      <w:numFmt w:val="bullet"/>
      <w:lvlText w:val=""/>
      <w:lvlJc w:val="left"/>
      <w:pPr>
        <w:tabs>
          <w:tab w:val="num" w:pos="4320"/>
        </w:tabs>
        <w:ind w:left="4320" w:hanging="360"/>
      </w:pPr>
      <w:rPr>
        <w:rFonts w:ascii="Wingdings" w:hAnsi="Wingdings" w:hint="default"/>
      </w:rPr>
    </w:lvl>
    <w:lvl w:ilvl="6" w:tplc="FF143534" w:tentative="1">
      <w:start w:val="1"/>
      <w:numFmt w:val="bullet"/>
      <w:lvlText w:val=""/>
      <w:lvlJc w:val="left"/>
      <w:pPr>
        <w:tabs>
          <w:tab w:val="num" w:pos="5040"/>
        </w:tabs>
        <w:ind w:left="5040" w:hanging="360"/>
      </w:pPr>
      <w:rPr>
        <w:rFonts w:ascii="Symbol" w:hAnsi="Symbol" w:hint="default"/>
      </w:rPr>
    </w:lvl>
    <w:lvl w:ilvl="7" w:tplc="6C7E861A" w:tentative="1">
      <w:start w:val="1"/>
      <w:numFmt w:val="bullet"/>
      <w:lvlText w:val="o"/>
      <w:lvlJc w:val="left"/>
      <w:pPr>
        <w:tabs>
          <w:tab w:val="num" w:pos="5760"/>
        </w:tabs>
        <w:ind w:left="5760" w:hanging="360"/>
      </w:pPr>
      <w:rPr>
        <w:rFonts w:ascii="Courier New" w:hAnsi="Courier New" w:hint="default"/>
      </w:rPr>
    </w:lvl>
    <w:lvl w:ilvl="8" w:tplc="F5264F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FBD84452">
      <w:start w:val="6"/>
      <w:numFmt w:val="lowerLetter"/>
      <w:lvlText w:val="%1."/>
      <w:lvlJc w:val="left"/>
      <w:pPr>
        <w:ind w:left="1440" w:hanging="360"/>
      </w:pPr>
      <w:rPr>
        <w:rFonts w:hint="default"/>
      </w:rPr>
    </w:lvl>
    <w:lvl w:ilvl="1" w:tplc="61624DCA">
      <w:start w:val="1"/>
      <w:numFmt w:val="lowerLetter"/>
      <w:lvlText w:val="%2."/>
      <w:lvlJc w:val="left"/>
      <w:pPr>
        <w:ind w:left="1440" w:hanging="360"/>
      </w:pPr>
    </w:lvl>
    <w:lvl w:ilvl="2" w:tplc="A81A5A34" w:tentative="1">
      <w:start w:val="1"/>
      <w:numFmt w:val="lowerRoman"/>
      <w:lvlText w:val="%3."/>
      <w:lvlJc w:val="right"/>
      <w:pPr>
        <w:ind w:left="2160" w:hanging="180"/>
      </w:pPr>
    </w:lvl>
    <w:lvl w:ilvl="3" w:tplc="FE56E408" w:tentative="1">
      <w:start w:val="1"/>
      <w:numFmt w:val="decimal"/>
      <w:lvlText w:val="%4."/>
      <w:lvlJc w:val="left"/>
      <w:pPr>
        <w:ind w:left="2880" w:hanging="360"/>
      </w:pPr>
    </w:lvl>
    <w:lvl w:ilvl="4" w:tplc="93A0E2D2" w:tentative="1">
      <w:start w:val="1"/>
      <w:numFmt w:val="lowerLetter"/>
      <w:lvlText w:val="%5."/>
      <w:lvlJc w:val="left"/>
      <w:pPr>
        <w:ind w:left="3600" w:hanging="360"/>
      </w:pPr>
    </w:lvl>
    <w:lvl w:ilvl="5" w:tplc="2C505FD4" w:tentative="1">
      <w:start w:val="1"/>
      <w:numFmt w:val="lowerRoman"/>
      <w:lvlText w:val="%6."/>
      <w:lvlJc w:val="right"/>
      <w:pPr>
        <w:ind w:left="4320" w:hanging="180"/>
      </w:pPr>
    </w:lvl>
    <w:lvl w:ilvl="6" w:tplc="B106A244" w:tentative="1">
      <w:start w:val="1"/>
      <w:numFmt w:val="decimal"/>
      <w:lvlText w:val="%7."/>
      <w:lvlJc w:val="left"/>
      <w:pPr>
        <w:ind w:left="5040" w:hanging="360"/>
      </w:pPr>
    </w:lvl>
    <w:lvl w:ilvl="7" w:tplc="839443D0" w:tentative="1">
      <w:start w:val="1"/>
      <w:numFmt w:val="lowerLetter"/>
      <w:lvlText w:val="%8."/>
      <w:lvlJc w:val="left"/>
      <w:pPr>
        <w:ind w:left="5760" w:hanging="360"/>
      </w:pPr>
    </w:lvl>
    <w:lvl w:ilvl="8" w:tplc="F356E0D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839448B0">
      <w:start w:val="1"/>
      <w:numFmt w:val="decimal"/>
      <w:lvlText w:val="%1."/>
      <w:lvlJc w:val="left"/>
      <w:pPr>
        <w:ind w:left="720" w:hanging="360"/>
      </w:pPr>
    </w:lvl>
    <w:lvl w:ilvl="1" w:tplc="01824478" w:tentative="1">
      <w:start w:val="1"/>
      <w:numFmt w:val="lowerLetter"/>
      <w:lvlText w:val="%2."/>
      <w:lvlJc w:val="left"/>
      <w:pPr>
        <w:ind w:left="1440" w:hanging="360"/>
      </w:pPr>
    </w:lvl>
    <w:lvl w:ilvl="2" w:tplc="11C299F2" w:tentative="1">
      <w:start w:val="1"/>
      <w:numFmt w:val="lowerRoman"/>
      <w:lvlText w:val="%3."/>
      <w:lvlJc w:val="right"/>
      <w:pPr>
        <w:ind w:left="2160" w:hanging="180"/>
      </w:pPr>
    </w:lvl>
    <w:lvl w:ilvl="3" w:tplc="504E2C04" w:tentative="1">
      <w:start w:val="1"/>
      <w:numFmt w:val="decimal"/>
      <w:lvlText w:val="%4."/>
      <w:lvlJc w:val="left"/>
      <w:pPr>
        <w:ind w:left="2880" w:hanging="360"/>
      </w:pPr>
    </w:lvl>
    <w:lvl w:ilvl="4" w:tplc="016A9452" w:tentative="1">
      <w:start w:val="1"/>
      <w:numFmt w:val="lowerLetter"/>
      <w:lvlText w:val="%5."/>
      <w:lvlJc w:val="left"/>
      <w:pPr>
        <w:ind w:left="3600" w:hanging="360"/>
      </w:pPr>
    </w:lvl>
    <w:lvl w:ilvl="5" w:tplc="89B8C9BC" w:tentative="1">
      <w:start w:val="1"/>
      <w:numFmt w:val="lowerRoman"/>
      <w:lvlText w:val="%6."/>
      <w:lvlJc w:val="right"/>
      <w:pPr>
        <w:ind w:left="4320" w:hanging="180"/>
      </w:pPr>
    </w:lvl>
    <w:lvl w:ilvl="6" w:tplc="BD0CF008" w:tentative="1">
      <w:start w:val="1"/>
      <w:numFmt w:val="decimal"/>
      <w:lvlText w:val="%7."/>
      <w:lvlJc w:val="left"/>
      <w:pPr>
        <w:ind w:left="5040" w:hanging="360"/>
      </w:pPr>
    </w:lvl>
    <w:lvl w:ilvl="7" w:tplc="279842BE" w:tentative="1">
      <w:start w:val="1"/>
      <w:numFmt w:val="lowerLetter"/>
      <w:lvlText w:val="%8."/>
      <w:lvlJc w:val="left"/>
      <w:pPr>
        <w:ind w:left="5760" w:hanging="360"/>
      </w:pPr>
    </w:lvl>
    <w:lvl w:ilvl="8" w:tplc="CFC0760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A722605E">
      <w:start w:val="1"/>
      <w:numFmt w:val="decimal"/>
      <w:lvlText w:val="%1."/>
      <w:lvlJc w:val="left"/>
      <w:pPr>
        <w:ind w:left="720" w:hanging="360"/>
      </w:pPr>
    </w:lvl>
    <w:lvl w:ilvl="1" w:tplc="6870EB0A" w:tentative="1">
      <w:start w:val="1"/>
      <w:numFmt w:val="lowerLetter"/>
      <w:lvlText w:val="%2."/>
      <w:lvlJc w:val="left"/>
      <w:pPr>
        <w:ind w:left="1440" w:hanging="360"/>
      </w:pPr>
    </w:lvl>
    <w:lvl w:ilvl="2" w:tplc="69763720" w:tentative="1">
      <w:start w:val="1"/>
      <w:numFmt w:val="lowerRoman"/>
      <w:lvlText w:val="%3."/>
      <w:lvlJc w:val="right"/>
      <w:pPr>
        <w:ind w:left="2160" w:hanging="180"/>
      </w:pPr>
    </w:lvl>
    <w:lvl w:ilvl="3" w:tplc="1400BA42" w:tentative="1">
      <w:start w:val="1"/>
      <w:numFmt w:val="decimal"/>
      <w:lvlText w:val="%4."/>
      <w:lvlJc w:val="left"/>
      <w:pPr>
        <w:ind w:left="2880" w:hanging="360"/>
      </w:pPr>
    </w:lvl>
    <w:lvl w:ilvl="4" w:tplc="FCF86C46" w:tentative="1">
      <w:start w:val="1"/>
      <w:numFmt w:val="lowerLetter"/>
      <w:lvlText w:val="%5."/>
      <w:lvlJc w:val="left"/>
      <w:pPr>
        <w:ind w:left="3600" w:hanging="360"/>
      </w:pPr>
    </w:lvl>
    <w:lvl w:ilvl="5" w:tplc="47D66BCA" w:tentative="1">
      <w:start w:val="1"/>
      <w:numFmt w:val="lowerRoman"/>
      <w:lvlText w:val="%6."/>
      <w:lvlJc w:val="right"/>
      <w:pPr>
        <w:ind w:left="4320" w:hanging="180"/>
      </w:pPr>
    </w:lvl>
    <w:lvl w:ilvl="6" w:tplc="8F2E3B84" w:tentative="1">
      <w:start w:val="1"/>
      <w:numFmt w:val="decimal"/>
      <w:lvlText w:val="%7."/>
      <w:lvlJc w:val="left"/>
      <w:pPr>
        <w:ind w:left="5040" w:hanging="360"/>
      </w:pPr>
    </w:lvl>
    <w:lvl w:ilvl="7" w:tplc="9320B9F2" w:tentative="1">
      <w:start w:val="1"/>
      <w:numFmt w:val="lowerLetter"/>
      <w:lvlText w:val="%8."/>
      <w:lvlJc w:val="left"/>
      <w:pPr>
        <w:ind w:left="5760" w:hanging="360"/>
      </w:pPr>
    </w:lvl>
    <w:lvl w:ilvl="8" w:tplc="22E63C1A"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5B9607D8">
      <w:start w:val="1"/>
      <w:numFmt w:val="bullet"/>
      <w:lvlText w:val=""/>
      <w:lvlJc w:val="left"/>
      <w:pPr>
        <w:ind w:left="1080" w:hanging="360"/>
      </w:pPr>
      <w:rPr>
        <w:rFonts w:ascii="Symbol" w:hAnsi="Symbol" w:hint="default"/>
      </w:rPr>
    </w:lvl>
    <w:lvl w:ilvl="1" w:tplc="347243BC" w:tentative="1">
      <w:start w:val="1"/>
      <w:numFmt w:val="bullet"/>
      <w:lvlText w:val="o"/>
      <w:lvlJc w:val="left"/>
      <w:pPr>
        <w:ind w:left="1800" w:hanging="360"/>
      </w:pPr>
      <w:rPr>
        <w:rFonts w:ascii="Courier New" w:hAnsi="Courier New" w:cs="Courier New" w:hint="default"/>
      </w:rPr>
    </w:lvl>
    <w:lvl w:ilvl="2" w:tplc="E3782878" w:tentative="1">
      <w:start w:val="1"/>
      <w:numFmt w:val="bullet"/>
      <w:lvlText w:val=""/>
      <w:lvlJc w:val="left"/>
      <w:pPr>
        <w:ind w:left="2520" w:hanging="360"/>
      </w:pPr>
      <w:rPr>
        <w:rFonts w:ascii="Wingdings" w:hAnsi="Wingdings" w:hint="default"/>
      </w:rPr>
    </w:lvl>
    <w:lvl w:ilvl="3" w:tplc="CD2805A4" w:tentative="1">
      <w:start w:val="1"/>
      <w:numFmt w:val="bullet"/>
      <w:lvlText w:val=""/>
      <w:lvlJc w:val="left"/>
      <w:pPr>
        <w:ind w:left="3240" w:hanging="360"/>
      </w:pPr>
      <w:rPr>
        <w:rFonts w:ascii="Symbol" w:hAnsi="Symbol" w:hint="default"/>
      </w:rPr>
    </w:lvl>
    <w:lvl w:ilvl="4" w:tplc="CEBEE36E" w:tentative="1">
      <w:start w:val="1"/>
      <w:numFmt w:val="bullet"/>
      <w:lvlText w:val="o"/>
      <w:lvlJc w:val="left"/>
      <w:pPr>
        <w:ind w:left="3960" w:hanging="360"/>
      </w:pPr>
      <w:rPr>
        <w:rFonts w:ascii="Courier New" w:hAnsi="Courier New" w:cs="Courier New" w:hint="default"/>
      </w:rPr>
    </w:lvl>
    <w:lvl w:ilvl="5" w:tplc="AC2221E4" w:tentative="1">
      <w:start w:val="1"/>
      <w:numFmt w:val="bullet"/>
      <w:lvlText w:val=""/>
      <w:lvlJc w:val="left"/>
      <w:pPr>
        <w:ind w:left="4680" w:hanging="360"/>
      </w:pPr>
      <w:rPr>
        <w:rFonts w:ascii="Wingdings" w:hAnsi="Wingdings" w:hint="default"/>
      </w:rPr>
    </w:lvl>
    <w:lvl w:ilvl="6" w:tplc="70F4DDF0" w:tentative="1">
      <w:start w:val="1"/>
      <w:numFmt w:val="bullet"/>
      <w:lvlText w:val=""/>
      <w:lvlJc w:val="left"/>
      <w:pPr>
        <w:ind w:left="5400" w:hanging="360"/>
      </w:pPr>
      <w:rPr>
        <w:rFonts w:ascii="Symbol" w:hAnsi="Symbol" w:hint="default"/>
      </w:rPr>
    </w:lvl>
    <w:lvl w:ilvl="7" w:tplc="F26487C0" w:tentative="1">
      <w:start w:val="1"/>
      <w:numFmt w:val="bullet"/>
      <w:lvlText w:val="o"/>
      <w:lvlJc w:val="left"/>
      <w:pPr>
        <w:ind w:left="6120" w:hanging="360"/>
      </w:pPr>
      <w:rPr>
        <w:rFonts w:ascii="Courier New" w:hAnsi="Courier New" w:cs="Courier New" w:hint="default"/>
      </w:rPr>
    </w:lvl>
    <w:lvl w:ilvl="8" w:tplc="37CCEAA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D8A00EF8">
      <w:start w:val="1"/>
      <w:numFmt w:val="decimal"/>
      <w:lvlText w:val="%1."/>
      <w:lvlJc w:val="left"/>
      <w:pPr>
        <w:ind w:left="720" w:hanging="360"/>
      </w:pPr>
    </w:lvl>
    <w:lvl w:ilvl="1" w:tplc="941C8C34">
      <w:start w:val="1"/>
      <w:numFmt w:val="lowerLetter"/>
      <w:lvlText w:val="%2."/>
      <w:lvlJc w:val="left"/>
      <w:pPr>
        <w:ind w:left="1440" w:hanging="360"/>
      </w:pPr>
    </w:lvl>
    <w:lvl w:ilvl="2" w:tplc="0C7674A2" w:tentative="1">
      <w:start w:val="1"/>
      <w:numFmt w:val="lowerRoman"/>
      <w:lvlText w:val="%3."/>
      <w:lvlJc w:val="right"/>
      <w:pPr>
        <w:ind w:left="2160" w:hanging="180"/>
      </w:pPr>
    </w:lvl>
    <w:lvl w:ilvl="3" w:tplc="F1BC48AA" w:tentative="1">
      <w:start w:val="1"/>
      <w:numFmt w:val="decimal"/>
      <w:lvlText w:val="%4."/>
      <w:lvlJc w:val="left"/>
      <w:pPr>
        <w:ind w:left="2880" w:hanging="360"/>
      </w:pPr>
    </w:lvl>
    <w:lvl w:ilvl="4" w:tplc="EFE2320A" w:tentative="1">
      <w:start w:val="1"/>
      <w:numFmt w:val="lowerLetter"/>
      <w:lvlText w:val="%5."/>
      <w:lvlJc w:val="left"/>
      <w:pPr>
        <w:ind w:left="3600" w:hanging="360"/>
      </w:pPr>
    </w:lvl>
    <w:lvl w:ilvl="5" w:tplc="059EBA68" w:tentative="1">
      <w:start w:val="1"/>
      <w:numFmt w:val="lowerRoman"/>
      <w:lvlText w:val="%6."/>
      <w:lvlJc w:val="right"/>
      <w:pPr>
        <w:ind w:left="4320" w:hanging="180"/>
      </w:pPr>
    </w:lvl>
    <w:lvl w:ilvl="6" w:tplc="DAD232D8" w:tentative="1">
      <w:start w:val="1"/>
      <w:numFmt w:val="decimal"/>
      <w:lvlText w:val="%7."/>
      <w:lvlJc w:val="left"/>
      <w:pPr>
        <w:ind w:left="5040" w:hanging="360"/>
      </w:pPr>
    </w:lvl>
    <w:lvl w:ilvl="7" w:tplc="09D0BB10" w:tentative="1">
      <w:start w:val="1"/>
      <w:numFmt w:val="lowerLetter"/>
      <w:lvlText w:val="%8."/>
      <w:lvlJc w:val="left"/>
      <w:pPr>
        <w:ind w:left="5760" w:hanging="360"/>
      </w:pPr>
    </w:lvl>
    <w:lvl w:ilvl="8" w:tplc="DEC276F8"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2B944630">
      <w:start w:val="13"/>
      <w:numFmt w:val="bullet"/>
      <w:lvlText w:val=""/>
      <w:lvlJc w:val="left"/>
      <w:pPr>
        <w:tabs>
          <w:tab w:val="num" w:pos="720"/>
        </w:tabs>
        <w:ind w:left="720" w:hanging="360"/>
      </w:pPr>
      <w:rPr>
        <w:rFonts w:ascii="Symbol" w:hAnsi="Symbol" w:hint="default"/>
      </w:rPr>
    </w:lvl>
    <w:lvl w:ilvl="1" w:tplc="1176376C" w:tentative="1">
      <w:start w:val="1"/>
      <w:numFmt w:val="bullet"/>
      <w:lvlText w:val="o"/>
      <w:lvlJc w:val="left"/>
      <w:pPr>
        <w:tabs>
          <w:tab w:val="num" w:pos="1080"/>
        </w:tabs>
        <w:ind w:left="1080" w:hanging="360"/>
      </w:pPr>
      <w:rPr>
        <w:rFonts w:ascii="Courier New" w:hAnsi="Courier New" w:hint="default"/>
      </w:rPr>
    </w:lvl>
    <w:lvl w:ilvl="2" w:tplc="91249278" w:tentative="1">
      <w:start w:val="1"/>
      <w:numFmt w:val="bullet"/>
      <w:lvlText w:val=""/>
      <w:lvlJc w:val="left"/>
      <w:pPr>
        <w:tabs>
          <w:tab w:val="num" w:pos="1800"/>
        </w:tabs>
        <w:ind w:left="1800" w:hanging="360"/>
      </w:pPr>
      <w:rPr>
        <w:rFonts w:ascii="Wingdings" w:hAnsi="Wingdings" w:hint="default"/>
      </w:rPr>
    </w:lvl>
    <w:lvl w:ilvl="3" w:tplc="6D7A47A2" w:tentative="1">
      <w:start w:val="1"/>
      <w:numFmt w:val="bullet"/>
      <w:lvlText w:val=""/>
      <w:lvlJc w:val="left"/>
      <w:pPr>
        <w:tabs>
          <w:tab w:val="num" w:pos="2520"/>
        </w:tabs>
        <w:ind w:left="2520" w:hanging="360"/>
      </w:pPr>
      <w:rPr>
        <w:rFonts w:ascii="Symbol" w:hAnsi="Symbol" w:hint="default"/>
      </w:rPr>
    </w:lvl>
    <w:lvl w:ilvl="4" w:tplc="A6C8B556" w:tentative="1">
      <w:start w:val="1"/>
      <w:numFmt w:val="bullet"/>
      <w:lvlText w:val="o"/>
      <w:lvlJc w:val="left"/>
      <w:pPr>
        <w:tabs>
          <w:tab w:val="num" w:pos="3240"/>
        </w:tabs>
        <w:ind w:left="3240" w:hanging="360"/>
      </w:pPr>
      <w:rPr>
        <w:rFonts w:ascii="Courier New" w:hAnsi="Courier New" w:hint="default"/>
      </w:rPr>
    </w:lvl>
    <w:lvl w:ilvl="5" w:tplc="10BA275E" w:tentative="1">
      <w:start w:val="1"/>
      <w:numFmt w:val="bullet"/>
      <w:lvlText w:val=""/>
      <w:lvlJc w:val="left"/>
      <w:pPr>
        <w:tabs>
          <w:tab w:val="num" w:pos="3960"/>
        </w:tabs>
        <w:ind w:left="3960" w:hanging="360"/>
      </w:pPr>
      <w:rPr>
        <w:rFonts w:ascii="Wingdings" w:hAnsi="Wingdings" w:hint="default"/>
      </w:rPr>
    </w:lvl>
    <w:lvl w:ilvl="6" w:tplc="AF5E4558" w:tentative="1">
      <w:start w:val="1"/>
      <w:numFmt w:val="bullet"/>
      <w:lvlText w:val=""/>
      <w:lvlJc w:val="left"/>
      <w:pPr>
        <w:tabs>
          <w:tab w:val="num" w:pos="4680"/>
        </w:tabs>
        <w:ind w:left="4680" w:hanging="360"/>
      </w:pPr>
      <w:rPr>
        <w:rFonts w:ascii="Symbol" w:hAnsi="Symbol" w:hint="default"/>
      </w:rPr>
    </w:lvl>
    <w:lvl w:ilvl="7" w:tplc="9CCCC73C" w:tentative="1">
      <w:start w:val="1"/>
      <w:numFmt w:val="bullet"/>
      <w:lvlText w:val="o"/>
      <w:lvlJc w:val="left"/>
      <w:pPr>
        <w:tabs>
          <w:tab w:val="num" w:pos="5400"/>
        </w:tabs>
        <w:ind w:left="5400" w:hanging="360"/>
      </w:pPr>
      <w:rPr>
        <w:rFonts w:ascii="Courier New" w:hAnsi="Courier New" w:hint="default"/>
      </w:rPr>
    </w:lvl>
    <w:lvl w:ilvl="8" w:tplc="FE86277E"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3028CF7A">
      <w:start w:val="1"/>
      <w:numFmt w:val="bullet"/>
      <w:lvlText w:val=""/>
      <w:lvlJc w:val="left"/>
      <w:pPr>
        <w:ind w:left="720" w:hanging="360"/>
      </w:pPr>
      <w:rPr>
        <w:rFonts w:ascii="Symbol" w:hAnsi="Symbol" w:hint="default"/>
      </w:rPr>
    </w:lvl>
    <w:lvl w:ilvl="1" w:tplc="29644210" w:tentative="1">
      <w:start w:val="1"/>
      <w:numFmt w:val="bullet"/>
      <w:lvlText w:val="o"/>
      <w:lvlJc w:val="left"/>
      <w:pPr>
        <w:ind w:left="1440" w:hanging="360"/>
      </w:pPr>
      <w:rPr>
        <w:rFonts w:ascii="Courier New" w:hAnsi="Courier New" w:cs="Courier New" w:hint="default"/>
      </w:rPr>
    </w:lvl>
    <w:lvl w:ilvl="2" w:tplc="DA8CB476" w:tentative="1">
      <w:start w:val="1"/>
      <w:numFmt w:val="bullet"/>
      <w:lvlText w:val=""/>
      <w:lvlJc w:val="left"/>
      <w:pPr>
        <w:ind w:left="2160" w:hanging="360"/>
      </w:pPr>
      <w:rPr>
        <w:rFonts w:ascii="Wingdings" w:hAnsi="Wingdings" w:hint="default"/>
      </w:rPr>
    </w:lvl>
    <w:lvl w:ilvl="3" w:tplc="AB963434" w:tentative="1">
      <w:start w:val="1"/>
      <w:numFmt w:val="bullet"/>
      <w:lvlText w:val=""/>
      <w:lvlJc w:val="left"/>
      <w:pPr>
        <w:ind w:left="2880" w:hanging="360"/>
      </w:pPr>
      <w:rPr>
        <w:rFonts w:ascii="Symbol" w:hAnsi="Symbol" w:hint="default"/>
      </w:rPr>
    </w:lvl>
    <w:lvl w:ilvl="4" w:tplc="3A320F68" w:tentative="1">
      <w:start w:val="1"/>
      <w:numFmt w:val="bullet"/>
      <w:lvlText w:val="o"/>
      <w:lvlJc w:val="left"/>
      <w:pPr>
        <w:ind w:left="3600" w:hanging="360"/>
      </w:pPr>
      <w:rPr>
        <w:rFonts w:ascii="Courier New" w:hAnsi="Courier New" w:cs="Courier New" w:hint="default"/>
      </w:rPr>
    </w:lvl>
    <w:lvl w:ilvl="5" w:tplc="8C8ECAA2" w:tentative="1">
      <w:start w:val="1"/>
      <w:numFmt w:val="bullet"/>
      <w:lvlText w:val=""/>
      <w:lvlJc w:val="left"/>
      <w:pPr>
        <w:ind w:left="4320" w:hanging="360"/>
      </w:pPr>
      <w:rPr>
        <w:rFonts w:ascii="Wingdings" w:hAnsi="Wingdings" w:hint="default"/>
      </w:rPr>
    </w:lvl>
    <w:lvl w:ilvl="6" w:tplc="636812F8" w:tentative="1">
      <w:start w:val="1"/>
      <w:numFmt w:val="bullet"/>
      <w:lvlText w:val=""/>
      <w:lvlJc w:val="left"/>
      <w:pPr>
        <w:ind w:left="5040" w:hanging="360"/>
      </w:pPr>
      <w:rPr>
        <w:rFonts w:ascii="Symbol" w:hAnsi="Symbol" w:hint="default"/>
      </w:rPr>
    </w:lvl>
    <w:lvl w:ilvl="7" w:tplc="135E50AE" w:tentative="1">
      <w:start w:val="1"/>
      <w:numFmt w:val="bullet"/>
      <w:lvlText w:val="o"/>
      <w:lvlJc w:val="left"/>
      <w:pPr>
        <w:ind w:left="5760" w:hanging="360"/>
      </w:pPr>
      <w:rPr>
        <w:rFonts w:ascii="Courier New" w:hAnsi="Courier New" w:cs="Courier New" w:hint="default"/>
      </w:rPr>
    </w:lvl>
    <w:lvl w:ilvl="8" w:tplc="A29CAB6E"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0720AD1E">
      <w:start w:val="1"/>
      <w:numFmt w:val="bullet"/>
      <w:lvlText w:val=""/>
      <w:lvlJc w:val="left"/>
      <w:pPr>
        <w:ind w:left="720" w:hanging="360"/>
      </w:pPr>
      <w:rPr>
        <w:rFonts w:ascii="Symbol" w:hAnsi="Symbol" w:hint="default"/>
      </w:rPr>
    </w:lvl>
    <w:lvl w:ilvl="1" w:tplc="081C6E24" w:tentative="1">
      <w:start w:val="1"/>
      <w:numFmt w:val="bullet"/>
      <w:lvlText w:val="o"/>
      <w:lvlJc w:val="left"/>
      <w:pPr>
        <w:ind w:left="1440" w:hanging="360"/>
      </w:pPr>
      <w:rPr>
        <w:rFonts w:ascii="Courier New" w:hAnsi="Courier New" w:cs="Courier New" w:hint="default"/>
      </w:rPr>
    </w:lvl>
    <w:lvl w:ilvl="2" w:tplc="CB6A29E6" w:tentative="1">
      <w:start w:val="1"/>
      <w:numFmt w:val="bullet"/>
      <w:lvlText w:val=""/>
      <w:lvlJc w:val="left"/>
      <w:pPr>
        <w:ind w:left="2160" w:hanging="360"/>
      </w:pPr>
      <w:rPr>
        <w:rFonts w:ascii="Wingdings" w:hAnsi="Wingdings" w:hint="default"/>
      </w:rPr>
    </w:lvl>
    <w:lvl w:ilvl="3" w:tplc="E48C93CC" w:tentative="1">
      <w:start w:val="1"/>
      <w:numFmt w:val="bullet"/>
      <w:lvlText w:val=""/>
      <w:lvlJc w:val="left"/>
      <w:pPr>
        <w:ind w:left="2880" w:hanging="360"/>
      </w:pPr>
      <w:rPr>
        <w:rFonts w:ascii="Symbol" w:hAnsi="Symbol" w:hint="default"/>
      </w:rPr>
    </w:lvl>
    <w:lvl w:ilvl="4" w:tplc="86CCC47E" w:tentative="1">
      <w:start w:val="1"/>
      <w:numFmt w:val="bullet"/>
      <w:lvlText w:val="o"/>
      <w:lvlJc w:val="left"/>
      <w:pPr>
        <w:ind w:left="3600" w:hanging="360"/>
      </w:pPr>
      <w:rPr>
        <w:rFonts w:ascii="Courier New" w:hAnsi="Courier New" w:cs="Courier New" w:hint="default"/>
      </w:rPr>
    </w:lvl>
    <w:lvl w:ilvl="5" w:tplc="962819B8" w:tentative="1">
      <w:start w:val="1"/>
      <w:numFmt w:val="bullet"/>
      <w:lvlText w:val=""/>
      <w:lvlJc w:val="left"/>
      <w:pPr>
        <w:ind w:left="4320" w:hanging="360"/>
      </w:pPr>
      <w:rPr>
        <w:rFonts w:ascii="Wingdings" w:hAnsi="Wingdings" w:hint="default"/>
      </w:rPr>
    </w:lvl>
    <w:lvl w:ilvl="6" w:tplc="06A2E96C" w:tentative="1">
      <w:start w:val="1"/>
      <w:numFmt w:val="bullet"/>
      <w:lvlText w:val=""/>
      <w:lvlJc w:val="left"/>
      <w:pPr>
        <w:ind w:left="5040" w:hanging="360"/>
      </w:pPr>
      <w:rPr>
        <w:rFonts w:ascii="Symbol" w:hAnsi="Symbol" w:hint="default"/>
      </w:rPr>
    </w:lvl>
    <w:lvl w:ilvl="7" w:tplc="550C4340" w:tentative="1">
      <w:start w:val="1"/>
      <w:numFmt w:val="bullet"/>
      <w:lvlText w:val="o"/>
      <w:lvlJc w:val="left"/>
      <w:pPr>
        <w:ind w:left="5760" w:hanging="360"/>
      </w:pPr>
      <w:rPr>
        <w:rFonts w:ascii="Courier New" w:hAnsi="Courier New" w:cs="Courier New" w:hint="default"/>
      </w:rPr>
    </w:lvl>
    <w:lvl w:ilvl="8" w:tplc="3F90C620"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5E0EBEDA">
      <w:start w:val="1"/>
      <w:numFmt w:val="decimal"/>
      <w:lvlText w:val="%1."/>
      <w:lvlJc w:val="left"/>
      <w:pPr>
        <w:ind w:left="720" w:hanging="360"/>
      </w:pPr>
    </w:lvl>
    <w:lvl w:ilvl="1" w:tplc="2DFC94D6">
      <w:start w:val="1"/>
      <w:numFmt w:val="lowerLetter"/>
      <w:lvlText w:val="%2."/>
      <w:lvlJc w:val="left"/>
      <w:pPr>
        <w:ind w:left="1440" w:hanging="360"/>
      </w:pPr>
    </w:lvl>
    <w:lvl w:ilvl="2" w:tplc="67629760">
      <w:start w:val="1"/>
      <w:numFmt w:val="lowerRoman"/>
      <w:lvlText w:val="%3."/>
      <w:lvlJc w:val="right"/>
      <w:pPr>
        <w:ind w:left="2160" w:hanging="180"/>
      </w:pPr>
    </w:lvl>
    <w:lvl w:ilvl="3" w:tplc="CD082F2C" w:tentative="1">
      <w:start w:val="1"/>
      <w:numFmt w:val="decimal"/>
      <w:lvlText w:val="%4."/>
      <w:lvlJc w:val="left"/>
      <w:pPr>
        <w:ind w:left="2880" w:hanging="360"/>
      </w:pPr>
    </w:lvl>
    <w:lvl w:ilvl="4" w:tplc="118693F8" w:tentative="1">
      <w:start w:val="1"/>
      <w:numFmt w:val="lowerLetter"/>
      <w:lvlText w:val="%5."/>
      <w:lvlJc w:val="left"/>
      <w:pPr>
        <w:ind w:left="3600" w:hanging="360"/>
      </w:pPr>
    </w:lvl>
    <w:lvl w:ilvl="5" w:tplc="0EC053FC" w:tentative="1">
      <w:start w:val="1"/>
      <w:numFmt w:val="lowerRoman"/>
      <w:lvlText w:val="%6."/>
      <w:lvlJc w:val="right"/>
      <w:pPr>
        <w:ind w:left="4320" w:hanging="180"/>
      </w:pPr>
    </w:lvl>
    <w:lvl w:ilvl="6" w:tplc="4F5E4CD8" w:tentative="1">
      <w:start w:val="1"/>
      <w:numFmt w:val="decimal"/>
      <w:lvlText w:val="%7."/>
      <w:lvlJc w:val="left"/>
      <w:pPr>
        <w:ind w:left="5040" w:hanging="360"/>
      </w:pPr>
    </w:lvl>
    <w:lvl w:ilvl="7" w:tplc="80606450" w:tentative="1">
      <w:start w:val="1"/>
      <w:numFmt w:val="lowerLetter"/>
      <w:lvlText w:val="%8."/>
      <w:lvlJc w:val="left"/>
      <w:pPr>
        <w:ind w:left="5760" w:hanging="360"/>
      </w:pPr>
    </w:lvl>
    <w:lvl w:ilvl="8" w:tplc="E720475A"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0FA487FA">
      <w:start w:val="1"/>
      <w:numFmt w:val="lowerLetter"/>
      <w:lvlText w:val="(%1)"/>
      <w:lvlJc w:val="left"/>
      <w:pPr>
        <w:ind w:left="720" w:hanging="360"/>
      </w:pPr>
      <w:rPr>
        <w:rFonts w:hint="default"/>
      </w:rPr>
    </w:lvl>
    <w:lvl w:ilvl="1" w:tplc="089EF420" w:tentative="1">
      <w:start w:val="1"/>
      <w:numFmt w:val="lowerLetter"/>
      <w:lvlText w:val="%2."/>
      <w:lvlJc w:val="left"/>
      <w:pPr>
        <w:ind w:left="1440" w:hanging="360"/>
      </w:pPr>
    </w:lvl>
    <w:lvl w:ilvl="2" w:tplc="36F83B2C" w:tentative="1">
      <w:start w:val="1"/>
      <w:numFmt w:val="lowerRoman"/>
      <w:lvlText w:val="%3."/>
      <w:lvlJc w:val="right"/>
      <w:pPr>
        <w:ind w:left="2160" w:hanging="180"/>
      </w:pPr>
    </w:lvl>
    <w:lvl w:ilvl="3" w:tplc="8AC2A1F8" w:tentative="1">
      <w:start w:val="1"/>
      <w:numFmt w:val="decimal"/>
      <w:lvlText w:val="%4."/>
      <w:lvlJc w:val="left"/>
      <w:pPr>
        <w:ind w:left="2880" w:hanging="360"/>
      </w:pPr>
    </w:lvl>
    <w:lvl w:ilvl="4" w:tplc="48509FEC" w:tentative="1">
      <w:start w:val="1"/>
      <w:numFmt w:val="lowerLetter"/>
      <w:lvlText w:val="%5."/>
      <w:lvlJc w:val="left"/>
      <w:pPr>
        <w:ind w:left="3600" w:hanging="360"/>
      </w:pPr>
    </w:lvl>
    <w:lvl w:ilvl="5" w:tplc="CF382732" w:tentative="1">
      <w:start w:val="1"/>
      <w:numFmt w:val="lowerRoman"/>
      <w:lvlText w:val="%6."/>
      <w:lvlJc w:val="right"/>
      <w:pPr>
        <w:ind w:left="4320" w:hanging="180"/>
      </w:pPr>
    </w:lvl>
    <w:lvl w:ilvl="6" w:tplc="343095D0" w:tentative="1">
      <w:start w:val="1"/>
      <w:numFmt w:val="decimal"/>
      <w:lvlText w:val="%7."/>
      <w:lvlJc w:val="left"/>
      <w:pPr>
        <w:ind w:left="5040" w:hanging="360"/>
      </w:pPr>
    </w:lvl>
    <w:lvl w:ilvl="7" w:tplc="F592774C" w:tentative="1">
      <w:start w:val="1"/>
      <w:numFmt w:val="lowerLetter"/>
      <w:lvlText w:val="%8."/>
      <w:lvlJc w:val="left"/>
      <w:pPr>
        <w:ind w:left="5760" w:hanging="360"/>
      </w:pPr>
    </w:lvl>
    <w:lvl w:ilvl="8" w:tplc="40BCCD5E"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0AACD0CC">
      <w:start w:val="1"/>
      <w:numFmt w:val="bullet"/>
      <w:lvlText w:val=""/>
      <w:lvlJc w:val="left"/>
      <w:pPr>
        <w:ind w:left="720" w:hanging="360"/>
      </w:pPr>
      <w:rPr>
        <w:rFonts w:ascii="Symbol" w:hAnsi="Symbol" w:hint="default"/>
      </w:rPr>
    </w:lvl>
    <w:lvl w:ilvl="1" w:tplc="C416399A" w:tentative="1">
      <w:start w:val="1"/>
      <w:numFmt w:val="bullet"/>
      <w:lvlText w:val="o"/>
      <w:lvlJc w:val="left"/>
      <w:pPr>
        <w:ind w:left="1440" w:hanging="360"/>
      </w:pPr>
      <w:rPr>
        <w:rFonts w:ascii="Courier New" w:hAnsi="Courier New" w:cs="Courier New" w:hint="default"/>
      </w:rPr>
    </w:lvl>
    <w:lvl w:ilvl="2" w:tplc="112AE9E4" w:tentative="1">
      <w:start w:val="1"/>
      <w:numFmt w:val="bullet"/>
      <w:lvlText w:val=""/>
      <w:lvlJc w:val="left"/>
      <w:pPr>
        <w:ind w:left="2160" w:hanging="360"/>
      </w:pPr>
      <w:rPr>
        <w:rFonts w:ascii="Wingdings" w:hAnsi="Wingdings" w:hint="default"/>
      </w:rPr>
    </w:lvl>
    <w:lvl w:ilvl="3" w:tplc="7E0621B8" w:tentative="1">
      <w:start w:val="1"/>
      <w:numFmt w:val="bullet"/>
      <w:lvlText w:val=""/>
      <w:lvlJc w:val="left"/>
      <w:pPr>
        <w:ind w:left="2880" w:hanging="360"/>
      </w:pPr>
      <w:rPr>
        <w:rFonts w:ascii="Symbol" w:hAnsi="Symbol" w:hint="default"/>
      </w:rPr>
    </w:lvl>
    <w:lvl w:ilvl="4" w:tplc="04300BEC" w:tentative="1">
      <w:start w:val="1"/>
      <w:numFmt w:val="bullet"/>
      <w:lvlText w:val="o"/>
      <w:lvlJc w:val="left"/>
      <w:pPr>
        <w:ind w:left="3600" w:hanging="360"/>
      </w:pPr>
      <w:rPr>
        <w:rFonts w:ascii="Courier New" w:hAnsi="Courier New" w:cs="Courier New" w:hint="default"/>
      </w:rPr>
    </w:lvl>
    <w:lvl w:ilvl="5" w:tplc="C44A0070" w:tentative="1">
      <w:start w:val="1"/>
      <w:numFmt w:val="bullet"/>
      <w:lvlText w:val=""/>
      <w:lvlJc w:val="left"/>
      <w:pPr>
        <w:ind w:left="4320" w:hanging="360"/>
      </w:pPr>
      <w:rPr>
        <w:rFonts w:ascii="Wingdings" w:hAnsi="Wingdings" w:hint="default"/>
      </w:rPr>
    </w:lvl>
    <w:lvl w:ilvl="6" w:tplc="0B146B2A" w:tentative="1">
      <w:start w:val="1"/>
      <w:numFmt w:val="bullet"/>
      <w:lvlText w:val=""/>
      <w:lvlJc w:val="left"/>
      <w:pPr>
        <w:ind w:left="5040" w:hanging="360"/>
      </w:pPr>
      <w:rPr>
        <w:rFonts w:ascii="Symbol" w:hAnsi="Symbol" w:hint="default"/>
      </w:rPr>
    </w:lvl>
    <w:lvl w:ilvl="7" w:tplc="916A2A0E" w:tentative="1">
      <w:start w:val="1"/>
      <w:numFmt w:val="bullet"/>
      <w:lvlText w:val="o"/>
      <w:lvlJc w:val="left"/>
      <w:pPr>
        <w:ind w:left="5760" w:hanging="360"/>
      </w:pPr>
      <w:rPr>
        <w:rFonts w:ascii="Courier New" w:hAnsi="Courier New" w:cs="Courier New" w:hint="default"/>
      </w:rPr>
    </w:lvl>
    <w:lvl w:ilvl="8" w:tplc="A76AFC74"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295047CC">
      <w:start w:val="1"/>
      <w:numFmt w:val="decimal"/>
      <w:lvlText w:val="%1."/>
      <w:lvlJc w:val="left"/>
      <w:pPr>
        <w:ind w:left="720" w:hanging="360"/>
      </w:pPr>
    </w:lvl>
    <w:lvl w:ilvl="1" w:tplc="B2561188" w:tentative="1">
      <w:start w:val="1"/>
      <w:numFmt w:val="lowerLetter"/>
      <w:lvlText w:val="%2."/>
      <w:lvlJc w:val="left"/>
      <w:pPr>
        <w:ind w:left="1440" w:hanging="360"/>
      </w:pPr>
    </w:lvl>
    <w:lvl w:ilvl="2" w:tplc="F394FADC" w:tentative="1">
      <w:start w:val="1"/>
      <w:numFmt w:val="lowerRoman"/>
      <w:lvlText w:val="%3."/>
      <w:lvlJc w:val="right"/>
      <w:pPr>
        <w:ind w:left="2160" w:hanging="180"/>
      </w:pPr>
    </w:lvl>
    <w:lvl w:ilvl="3" w:tplc="7832BB04" w:tentative="1">
      <w:start w:val="1"/>
      <w:numFmt w:val="decimal"/>
      <w:lvlText w:val="%4."/>
      <w:lvlJc w:val="left"/>
      <w:pPr>
        <w:ind w:left="2880" w:hanging="360"/>
      </w:pPr>
    </w:lvl>
    <w:lvl w:ilvl="4" w:tplc="270671B6" w:tentative="1">
      <w:start w:val="1"/>
      <w:numFmt w:val="lowerLetter"/>
      <w:lvlText w:val="%5."/>
      <w:lvlJc w:val="left"/>
      <w:pPr>
        <w:ind w:left="3600" w:hanging="360"/>
      </w:pPr>
    </w:lvl>
    <w:lvl w:ilvl="5" w:tplc="EAF2DE80" w:tentative="1">
      <w:start w:val="1"/>
      <w:numFmt w:val="lowerRoman"/>
      <w:lvlText w:val="%6."/>
      <w:lvlJc w:val="right"/>
      <w:pPr>
        <w:ind w:left="4320" w:hanging="180"/>
      </w:pPr>
    </w:lvl>
    <w:lvl w:ilvl="6" w:tplc="6E180FDA" w:tentative="1">
      <w:start w:val="1"/>
      <w:numFmt w:val="decimal"/>
      <w:lvlText w:val="%7."/>
      <w:lvlJc w:val="left"/>
      <w:pPr>
        <w:ind w:left="5040" w:hanging="360"/>
      </w:pPr>
    </w:lvl>
    <w:lvl w:ilvl="7" w:tplc="710EA96C" w:tentative="1">
      <w:start w:val="1"/>
      <w:numFmt w:val="lowerLetter"/>
      <w:lvlText w:val="%8."/>
      <w:lvlJc w:val="left"/>
      <w:pPr>
        <w:ind w:left="5760" w:hanging="360"/>
      </w:pPr>
    </w:lvl>
    <w:lvl w:ilvl="8" w:tplc="45F8B59E"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86FAA33E">
      <w:start w:val="1"/>
      <w:numFmt w:val="bullet"/>
      <w:lvlText w:val=""/>
      <w:lvlJc w:val="left"/>
      <w:pPr>
        <w:ind w:left="720" w:hanging="360"/>
      </w:pPr>
      <w:rPr>
        <w:rFonts w:ascii="Symbol" w:hAnsi="Symbol" w:hint="default"/>
      </w:rPr>
    </w:lvl>
    <w:lvl w:ilvl="1" w:tplc="EBFEF3B4" w:tentative="1">
      <w:start w:val="1"/>
      <w:numFmt w:val="bullet"/>
      <w:lvlText w:val="o"/>
      <w:lvlJc w:val="left"/>
      <w:pPr>
        <w:ind w:left="1440" w:hanging="360"/>
      </w:pPr>
      <w:rPr>
        <w:rFonts w:ascii="Courier New" w:hAnsi="Courier New" w:cs="Courier New" w:hint="default"/>
      </w:rPr>
    </w:lvl>
    <w:lvl w:ilvl="2" w:tplc="FD0EB55C" w:tentative="1">
      <w:start w:val="1"/>
      <w:numFmt w:val="bullet"/>
      <w:lvlText w:val=""/>
      <w:lvlJc w:val="left"/>
      <w:pPr>
        <w:ind w:left="2160" w:hanging="360"/>
      </w:pPr>
      <w:rPr>
        <w:rFonts w:ascii="Wingdings" w:hAnsi="Wingdings" w:hint="default"/>
      </w:rPr>
    </w:lvl>
    <w:lvl w:ilvl="3" w:tplc="20B8B9A8" w:tentative="1">
      <w:start w:val="1"/>
      <w:numFmt w:val="bullet"/>
      <w:lvlText w:val=""/>
      <w:lvlJc w:val="left"/>
      <w:pPr>
        <w:ind w:left="2880" w:hanging="360"/>
      </w:pPr>
      <w:rPr>
        <w:rFonts w:ascii="Symbol" w:hAnsi="Symbol" w:hint="default"/>
      </w:rPr>
    </w:lvl>
    <w:lvl w:ilvl="4" w:tplc="142C20A8" w:tentative="1">
      <w:start w:val="1"/>
      <w:numFmt w:val="bullet"/>
      <w:lvlText w:val="o"/>
      <w:lvlJc w:val="left"/>
      <w:pPr>
        <w:ind w:left="3600" w:hanging="360"/>
      </w:pPr>
      <w:rPr>
        <w:rFonts w:ascii="Courier New" w:hAnsi="Courier New" w:cs="Courier New" w:hint="default"/>
      </w:rPr>
    </w:lvl>
    <w:lvl w:ilvl="5" w:tplc="2264A3B4" w:tentative="1">
      <w:start w:val="1"/>
      <w:numFmt w:val="bullet"/>
      <w:lvlText w:val=""/>
      <w:lvlJc w:val="left"/>
      <w:pPr>
        <w:ind w:left="4320" w:hanging="360"/>
      </w:pPr>
      <w:rPr>
        <w:rFonts w:ascii="Wingdings" w:hAnsi="Wingdings" w:hint="default"/>
      </w:rPr>
    </w:lvl>
    <w:lvl w:ilvl="6" w:tplc="AA261B20" w:tentative="1">
      <w:start w:val="1"/>
      <w:numFmt w:val="bullet"/>
      <w:lvlText w:val=""/>
      <w:lvlJc w:val="left"/>
      <w:pPr>
        <w:ind w:left="5040" w:hanging="360"/>
      </w:pPr>
      <w:rPr>
        <w:rFonts w:ascii="Symbol" w:hAnsi="Symbol" w:hint="default"/>
      </w:rPr>
    </w:lvl>
    <w:lvl w:ilvl="7" w:tplc="DFCC19D2" w:tentative="1">
      <w:start w:val="1"/>
      <w:numFmt w:val="bullet"/>
      <w:lvlText w:val="o"/>
      <w:lvlJc w:val="left"/>
      <w:pPr>
        <w:ind w:left="5760" w:hanging="360"/>
      </w:pPr>
      <w:rPr>
        <w:rFonts w:ascii="Courier New" w:hAnsi="Courier New" w:cs="Courier New" w:hint="default"/>
      </w:rPr>
    </w:lvl>
    <w:lvl w:ilvl="8" w:tplc="E208FC8A"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590D"/>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738"/>
    <w:rsid w:val="000858D4"/>
    <w:rsid w:val="00085EC6"/>
    <w:rsid w:val="00086025"/>
    <w:rsid w:val="00087A77"/>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672A"/>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2D42"/>
    <w:rsid w:val="000F49F0"/>
    <w:rsid w:val="000F57DD"/>
    <w:rsid w:val="000F59E6"/>
    <w:rsid w:val="000F5D22"/>
    <w:rsid w:val="000F5DC2"/>
    <w:rsid w:val="000F5EA2"/>
    <w:rsid w:val="000F6AF8"/>
    <w:rsid w:val="000F6EB1"/>
    <w:rsid w:val="000F7F66"/>
    <w:rsid w:val="00100AFC"/>
    <w:rsid w:val="001018D1"/>
    <w:rsid w:val="001039FA"/>
    <w:rsid w:val="001054D5"/>
    <w:rsid w:val="001064CA"/>
    <w:rsid w:val="001068A8"/>
    <w:rsid w:val="00106D3E"/>
    <w:rsid w:val="0010742E"/>
    <w:rsid w:val="00107900"/>
    <w:rsid w:val="00107BC8"/>
    <w:rsid w:val="00110AA2"/>
    <w:rsid w:val="00111C3D"/>
    <w:rsid w:val="0011241F"/>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1CB4"/>
    <w:rsid w:val="00152152"/>
    <w:rsid w:val="00152284"/>
    <w:rsid w:val="00153454"/>
    <w:rsid w:val="00153A8E"/>
    <w:rsid w:val="00154C1E"/>
    <w:rsid w:val="00155466"/>
    <w:rsid w:val="00156C4D"/>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7A0"/>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5218"/>
    <w:rsid w:val="001C6527"/>
    <w:rsid w:val="001C7315"/>
    <w:rsid w:val="001C7A03"/>
    <w:rsid w:val="001C7F20"/>
    <w:rsid w:val="001D015C"/>
    <w:rsid w:val="001D1B52"/>
    <w:rsid w:val="001D21B5"/>
    <w:rsid w:val="001D2C8F"/>
    <w:rsid w:val="001D322C"/>
    <w:rsid w:val="001D3291"/>
    <w:rsid w:val="001D3B7B"/>
    <w:rsid w:val="001D41E4"/>
    <w:rsid w:val="001D4CB0"/>
    <w:rsid w:val="001D4D32"/>
    <w:rsid w:val="001D5AA4"/>
    <w:rsid w:val="001D6122"/>
    <w:rsid w:val="001D6687"/>
    <w:rsid w:val="001D7150"/>
    <w:rsid w:val="001D73BE"/>
    <w:rsid w:val="001D7579"/>
    <w:rsid w:val="001D7A07"/>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9AD"/>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501C"/>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1460"/>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2DA6"/>
    <w:rsid w:val="002D3E70"/>
    <w:rsid w:val="002D546B"/>
    <w:rsid w:val="002D7024"/>
    <w:rsid w:val="002D7562"/>
    <w:rsid w:val="002D7879"/>
    <w:rsid w:val="002E120D"/>
    <w:rsid w:val="002E2495"/>
    <w:rsid w:val="002E3679"/>
    <w:rsid w:val="002E39E3"/>
    <w:rsid w:val="002E3B5E"/>
    <w:rsid w:val="002E6EA2"/>
    <w:rsid w:val="002E7EC4"/>
    <w:rsid w:val="002F033C"/>
    <w:rsid w:val="002F0798"/>
    <w:rsid w:val="002F2484"/>
    <w:rsid w:val="002F29DD"/>
    <w:rsid w:val="002F2E0C"/>
    <w:rsid w:val="002F3DDE"/>
    <w:rsid w:val="002F4605"/>
    <w:rsid w:val="002F4E7C"/>
    <w:rsid w:val="002F5037"/>
    <w:rsid w:val="002F6230"/>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42DF"/>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6139"/>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16B"/>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1DFD"/>
    <w:rsid w:val="004328A5"/>
    <w:rsid w:val="00432AC7"/>
    <w:rsid w:val="004334EB"/>
    <w:rsid w:val="0043382F"/>
    <w:rsid w:val="00433931"/>
    <w:rsid w:val="00433CF6"/>
    <w:rsid w:val="00435597"/>
    <w:rsid w:val="00435F3E"/>
    <w:rsid w:val="0043698D"/>
    <w:rsid w:val="00436CDC"/>
    <w:rsid w:val="00436E49"/>
    <w:rsid w:val="00437D92"/>
    <w:rsid w:val="00437DCC"/>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05DC"/>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03F"/>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3B9C"/>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CD0"/>
    <w:rsid w:val="004D2EBC"/>
    <w:rsid w:val="004D3FBB"/>
    <w:rsid w:val="004D4D61"/>
    <w:rsid w:val="004D4FC6"/>
    <w:rsid w:val="004D61B1"/>
    <w:rsid w:val="004D63CF"/>
    <w:rsid w:val="004D6528"/>
    <w:rsid w:val="004D6F86"/>
    <w:rsid w:val="004D73FF"/>
    <w:rsid w:val="004D7634"/>
    <w:rsid w:val="004D7E30"/>
    <w:rsid w:val="004E07F2"/>
    <w:rsid w:val="004E2BDC"/>
    <w:rsid w:val="004E2E3A"/>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906"/>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4E2E"/>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1F91"/>
    <w:rsid w:val="0069254C"/>
    <w:rsid w:val="00693E8D"/>
    <w:rsid w:val="0069447F"/>
    <w:rsid w:val="00694AB1"/>
    <w:rsid w:val="00697264"/>
    <w:rsid w:val="006977A3"/>
    <w:rsid w:val="006A119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0663"/>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51C"/>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0FA0"/>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2FEE"/>
    <w:rsid w:val="00853AE2"/>
    <w:rsid w:val="00853F6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800CF"/>
    <w:rsid w:val="00880C08"/>
    <w:rsid w:val="00881167"/>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4AE"/>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91E"/>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DFC"/>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4F3"/>
    <w:rsid w:val="00995CA0"/>
    <w:rsid w:val="00996363"/>
    <w:rsid w:val="0099682B"/>
    <w:rsid w:val="0099710F"/>
    <w:rsid w:val="00997288"/>
    <w:rsid w:val="0099785A"/>
    <w:rsid w:val="0099797C"/>
    <w:rsid w:val="009A0863"/>
    <w:rsid w:val="009A0A35"/>
    <w:rsid w:val="009A15A6"/>
    <w:rsid w:val="009A226E"/>
    <w:rsid w:val="009A2B21"/>
    <w:rsid w:val="009A2C7B"/>
    <w:rsid w:val="009A4429"/>
    <w:rsid w:val="009A5158"/>
    <w:rsid w:val="009A68D2"/>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45D"/>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1D30"/>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51"/>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54FE"/>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5868"/>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5F40"/>
    <w:rsid w:val="00B97086"/>
    <w:rsid w:val="00B97BA1"/>
    <w:rsid w:val="00BA0242"/>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1C1E"/>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6F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07F"/>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308A"/>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4C8B"/>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624"/>
    <w:rsid w:val="00D32A6D"/>
    <w:rsid w:val="00D332A2"/>
    <w:rsid w:val="00D34961"/>
    <w:rsid w:val="00D34BCF"/>
    <w:rsid w:val="00D351C4"/>
    <w:rsid w:val="00D35A4C"/>
    <w:rsid w:val="00D4031C"/>
    <w:rsid w:val="00D4135A"/>
    <w:rsid w:val="00D426CC"/>
    <w:rsid w:val="00D430B6"/>
    <w:rsid w:val="00D45180"/>
    <w:rsid w:val="00D4557F"/>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20F"/>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586A"/>
    <w:rsid w:val="00E675B2"/>
    <w:rsid w:val="00E67A9F"/>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0A17"/>
    <w:rsid w:val="00F11E14"/>
    <w:rsid w:val="00F13429"/>
    <w:rsid w:val="00F14F2E"/>
    <w:rsid w:val="00F154EB"/>
    <w:rsid w:val="00F1784F"/>
    <w:rsid w:val="00F21B36"/>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AC64499"/>
    <w:rsid w:val="1029A1CD"/>
    <w:rsid w:val="1218B464"/>
    <w:rsid w:val="13662CA7"/>
    <w:rsid w:val="1E09AFD9"/>
    <w:rsid w:val="221C322D"/>
    <w:rsid w:val="30CB3C58"/>
    <w:rsid w:val="3268020A"/>
    <w:rsid w:val="4302939F"/>
    <w:rsid w:val="45159B56"/>
    <w:rsid w:val="46F12FA4"/>
    <w:rsid w:val="4EF97A4E"/>
    <w:rsid w:val="6909A13C"/>
    <w:rsid w:val="6C1A02B7"/>
    <w:rsid w:val="6D11F291"/>
    <w:rsid w:val="6DCE6016"/>
    <w:rsid w:val="781E16DC"/>
    <w:rsid w:val="7D2FA3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83ED5762-9BF6-4F30-BFC2-D14FDFD7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character" w:styleId="Mention">
    <w:name w:val="Mention"/>
    <w:basedOn w:val="DefaultParagraphFont"/>
    <w:uiPriority w:val="99"/>
    <w:unhideWhenUsed/>
    <w:rsid w:val="000F2D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1982</Words>
  <Characters>12271</Characters>
  <Application>Microsoft Office Word</Application>
  <DocSecurity>0</DocSecurity>
  <Lines>383</Lines>
  <Paragraphs>156</Paragraphs>
  <ScaleCrop>false</ScaleCrop>
  <HeadingPairs>
    <vt:vector size="2" baseType="variant">
      <vt:variant>
        <vt:lpstr>Title</vt:lpstr>
      </vt:variant>
      <vt:variant>
        <vt:i4>1</vt:i4>
      </vt:variant>
    </vt:vector>
  </HeadingPairs>
  <TitlesOfParts>
    <vt:vector size="1" baseType="lpstr">
      <vt:lpstr>2025-26 Athol-Royalston RSD IMR Report</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Athol-Royalston RSD IMR Report</dc:title>
  <dc:subject/>
  <dc:creator>DESE</dc:creator>
  <cp:keywords/>
  <cp:lastModifiedBy>Zou, Dong (EOE)</cp:lastModifiedBy>
  <cp:revision>16</cp:revision>
  <cp:lastPrinted>2025-12-17T23:15:00Z</cp:lastPrinted>
  <dcterms:created xsi:type="dcterms:W3CDTF">2026-03-27T15:19:00Z</dcterms:created>
  <dcterms:modified xsi:type="dcterms:W3CDTF">2026-04-07T00:16:00Z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