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F0356" w14:textId="41058EB3" w:rsidR="00E760AD" w:rsidRDefault="00B77906">
      <w:pPr>
        <w:pStyle w:val="BodyText"/>
        <w:kinsoku w:val="0"/>
        <w:overflowPunct w:val="0"/>
        <w:rPr>
          <w:rFonts w:ascii="Times New Roman" w:hAnsi="Times New Roman" w:cs="Times New Roman"/>
          <w:b w:val="0"/>
          <w:bCs w:val="0"/>
          <w:sz w:val="20"/>
          <w:szCs w:val="20"/>
        </w:rPr>
      </w:pPr>
      <w:r>
        <w:rPr>
          <w:noProof/>
        </w:rPr>
        <mc:AlternateContent>
          <mc:Choice Requires="wps">
            <w:drawing>
              <wp:inline distT="0" distB="0" distL="0" distR="0" wp14:anchorId="0D4038FB" wp14:editId="73D6A163">
                <wp:extent cx="6400800" cy="776605"/>
                <wp:effectExtent l="0" t="0" r="19050" b="2349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6605"/>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38165A" w14:textId="77777777" w:rsidR="00B77906" w:rsidRDefault="00B77906" w:rsidP="00B77906">
                            <w:pPr>
                              <w:pStyle w:val="BodyText"/>
                              <w:kinsoku w:val="0"/>
                              <w:overflowPunct w:val="0"/>
                              <w:spacing w:before="201"/>
                              <w:ind w:left="528" w:right="528"/>
                              <w:jc w:val="center"/>
                            </w:pPr>
                            <w:r>
                              <w:t>MASSACHUSETTS DEPARTMENT OF ELEMENTARY AND SECONDARY EDUCATION</w:t>
                            </w:r>
                          </w:p>
                          <w:p w14:paraId="2BBE5D14" w14:textId="77777777" w:rsidR="00B77906" w:rsidRDefault="00B77906" w:rsidP="00B77906">
                            <w:pPr>
                              <w:pStyle w:val="BodyText"/>
                              <w:kinsoku w:val="0"/>
                              <w:overflowPunct w:val="0"/>
                              <w:spacing w:before="58"/>
                              <w:ind w:left="527" w:right="528"/>
                              <w:jc w:val="center"/>
                            </w:pPr>
                            <w:r>
                              <w:t>Public School Monitoring</w:t>
                            </w:r>
                          </w:p>
                        </w:txbxContent>
                      </wps:txbx>
                      <wps:bodyPr rot="0" vert="horz" wrap="square" lIns="0" tIns="0" rIns="0" bIns="0" anchor="t" anchorCtr="0" upright="1">
                        <a:noAutofit/>
                      </wps:bodyPr>
                    </wps:wsp>
                  </a:graphicData>
                </a:graphic>
              </wp:inline>
            </w:drawing>
          </mc:Choice>
          <mc:Fallback>
            <w:pict>
              <v:shapetype w14:anchorId="0D4038FB" id="_x0000_t202" coordsize="21600,21600" o:spt="202" path="m,l,21600r21600,l21600,xe">
                <v:stroke joinstyle="miter"/>
                <v:path gradientshapeok="t" o:connecttype="rect"/>
              </v:shapetype>
              <v:shape id="Text Box 2" o:spid="_x0000_s1026" type="#_x0000_t202" style="width:7in;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" filled="f" strokeweight="1.5pt">
                <v:stroke linestyle="thinThin"/>
                <v:textbox inset="0,0,0,0">
                  <w:txbxContent>
                    <w:p w14:paraId="3D38165A" w14:textId="77777777" w:rsidR="00B77906" w:rsidRDefault="00B77906" w:rsidP="00B77906">
                      <w:pPr>
                        <w:pStyle w:val="BodyText"/>
                        <w:kinsoku w:val="0"/>
                        <w:overflowPunct w:val="0"/>
                        <w:spacing w:before="201"/>
                        <w:ind w:left="528" w:right="528"/>
                        <w:jc w:val="center"/>
                      </w:pPr>
                      <w:r>
                        <w:t>MASSACHUSETTS DEPARTMENT OF ELEMENTARY AND SECONDARY EDUCATION</w:t>
                      </w:r>
                    </w:p>
                    <w:p w14:paraId="2BBE5D14" w14:textId="77777777" w:rsidR="00B77906" w:rsidRDefault="00B77906" w:rsidP="00B77906">
                      <w:pPr>
                        <w:pStyle w:val="BodyText"/>
                        <w:kinsoku w:val="0"/>
                        <w:overflowPunct w:val="0"/>
                        <w:spacing w:before="58"/>
                        <w:ind w:left="527" w:right="528"/>
                        <w:jc w:val="center"/>
                      </w:pPr>
                      <w:r>
                        <w:t>Public School Monitoring</w:t>
                      </w:r>
                    </w:p>
                  </w:txbxContent>
                </v:textbox>
                <w10:anchorlock/>
              </v:shape>
            </w:pict>
          </mc:Fallback>
        </mc:AlternateContent>
      </w:r>
    </w:p>
    <w:p w14:paraId="2A5FEF95" w14:textId="77777777" w:rsidR="00E760AD" w:rsidRDefault="00E760AD">
      <w:pPr>
        <w:pStyle w:val="BodyText"/>
        <w:kinsoku w:val="0"/>
        <w:overflowPunct w:val="0"/>
        <w:rPr>
          <w:rFonts w:ascii="Times New Roman" w:hAnsi="Times New Roman" w:cs="Times New Roman"/>
          <w:b w:val="0"/>
          <w:bCs w:val="0"/>
          <w:sz w:val="20"/>
          <w:szCs w:val="20"/>
        </w:rPr>
      </w:pPr>
    </w:p>
    <w:p w14:paraId="3DB2A31C" w14:textId="77777777" w:rsidR="00E760AD" w:rsidRDefault="00E760AD">
      <w:pPr>
        <w:pStyle w:val="BodyText"/>
        <w:kinsoku w:val="0"/>
        <w:overflowPunct w:val="0"/>
        <w:rPr>
          <w:rFonts w:ascii="Times New Roman" w:hAnsi="Times New Roman" w:cs="Times New Roman"/>
          <w:b w:val="0"/>
          <w:bCs w:val="0"/>
          <w:sz w:val="20"/>
          <w:szCs w:val="20"/>
        </w:rPr>
      </w:pPr>
    </w:p>
    <w:p w14:paraId="092846FC" w14:textId="77777777" w:rsidR="00E760AD" w:rsidRDefault="00E760AD">
      <w:pPr>
        <w:pStyle w:val="BodyText"/>
        <w:kinsoku w:val="0"/>
        <w:overflowPunct w:val="0"/>
        <w:rPr>
          <w:rFonts w:ascii="Times New Roman" w:hAnsi="Times New Roman" w:cs="Times New Roman"/>
          <w:b w:val="0"/>
          <w:bCs w:val="0"/>
          <w:sz w:val="20"/>
          <w:szCs w:val="20"/>
        </w:rPr>
      </w:pPr>
    </w:p>
    <w:p w14:paraId="6937F4E8" w14:textId="5049E08B" w:rsidR="00E760AD" w:rsidRDefault="00313400">
      <w:pPr>
        <w:pStyle w:val="BodyText"/>
        <w:kinsoku w:val="0"/>
        <w:overflowPunct w:val="0"/>
        <w:spacing w:before="52" w:line="584" w:lineRule="exact"/>
        <w:ind w:left="2773" w:right="3266"/>
        <w:jc w:val="center"/>
      </w:pPr>
      <w:r>
        <w:rPr>
          <w:spacing w:val="-5"/>
        </w:rPr>
        <w:t xml:space="preserve">FOCUSED MONITORING REVIEW </w:t>
      </w:r>
      <w:r>
        <w:t>CORRECTIVE ACTION PLAN</w:t>
      </w:r>
    </w:p>
    <w:p w14:paraId="22BB4D70" w14:textId="77777777" w:rsidR="00E760AD" w:rsidRDefault="00313400">
      <w:pPr>
        <w:pStyle w:val="BodyText"/>
        <w:kinsoku w:val="0"/>
        <w:overflowPunct w:val="0"/>
        <w:spacing w:before="127"/>
        <w:ind w:left="278" w:right="776"/>
        <w:jc w:val="center"/>
      </w:pPr>
      <w:r>
        <w:t>Charter School or District: Paulo Freire Social Justice Charter School (District)</w:t>
      </w:r>
    </w:p>
    <w:p w14:paraId="06967D69" w14:textId="77777777" w:rsidR="00E760AD" w:rsidRDefault="00E760AD">
      <w:pPr>
        <w:pStyle w:val="BodyText"/>
        <w:kinsoku w:val="0"/>
        <w:overflowPunct w:val="0"/>
        <w:spacing w:before="11"/>
        <w:rPr>
          <w:sz w:val="23"/>
          <w:szCs w:val="23"/>
        </w:rPr>
      </w:pPr>
    </w:p>
    <w:p w14:paraId="5655CFB4" w14:textId="031B1AC7" w:rsidR="00E760AD" w:rsidRDefault="00313400">
      <w:pPr>
        <w:pStyle w:val="BodyText"/>
        <w:kinsoku w:val="0"/>
        <w:overflowPunct w:val="0"/>
        <w:spacing w:line="480" w:lineRule="auto"/>
        <w:ind w:left="2688" w:right="3186" w:hanging="3"/>
        <w:jc w:val="center"/>
      </w:pPr>
      <w:r>
        <w:t>FMR Onsite Year: 2018-2019 Program Area: Special Education</w:t>
      </w:r>
      <w:r w:rsidR="00B77906">
        <w:br/>
      </w:r>
    </w:p>
    <w:p w14:paraId="350E0CD3" w14:textId="28E2E965" w:rsidR="00E760AD" w:rsidRDefault="00313400" w:rsidP="00B77906">
      <w:pPr>
        <w:pStyle w:val="BodyText"/>
        <w:kinsoku w:val="0"/>
        <w:overflowPunct w:val="0"/>
        <w:spacing w:before="9"/>
        <w:jc w:val="center"/>
        <w:rPr>
          <w:sz w:val="20"/>
          <w:szCs w:val="20"/>
        </w:rPr>
      </w:pPr>
      <w:r>
        <w:rPr>
          <w:noProof/>
        </w:rPr>
        <mc:AlternateContent>
          <mc:Choice Requires="wps">
            <w:drawing>
              <wp:inline distT="0" distB="0" distL="0" distR="0" wp14:anchorId="7F5AE5D5" wp14:editId="3D64CEC5">
                <wp:extent cx="5995670" cy="958215"/>
                <wp:effectExtent l="0" t="0" r="24130" b="13335"/>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958215"/>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99DA7E" w14:textId="77777777" w:rsidR="00E760AD" w:rsidRDefault="00313400">
                            <w:pPr>
                              <w:pStyle w:val="BodyText"/>
                              <w:kinsoku w:val="0"/>
                              <w:overflowPunct w:val="0"/>
                              <w:spacing w:before="20"/>
                              <w:ind w:left="156" w:right="175" w:hanging="3"/>
                              <w:jc w:val="center"/>
                              <w:rPr>
                                <w:b w:val="0"/>
                                <w:bCs w:val="0"/>
                                <w:i/>
                                <w:iCs/>
                              </w:rPr>
                            </w:pPr>
                            <w:r>
                              <w:rPr>
                                <w:b w:val="0"/>
                                <w:bCs w:val="0"/>
                                <w:i/>
                                <w:iCs/>
                              </w:rPr>
                              <w:t xml:space="preserve">All corrective action must be fully </w:t>
                            </w:r>
                            <w:proofErr w:type="gramStart"/>
                            <w:r>
                              <w:rPr>
                                <w:b w:val="0"/>
                                <w:bCs w:val="0"/>
                                <w:i/>
                                <w:iCs/>
                              </w:rPr>
                              <w:t>implemented</w:t>
                            </w:r>
                            <w:proofErr w:type="gramEnd"/>
                            <w:r>
                              <w:rPr>
                                <w:b w:val="0"/>
                                <w:bCs w:val="0"/>
                                <w:i/>
                                <w:iCs/>
                              </w:rPr>
                              <w:t xml:space="preserve"> and all noncompliance corrected as soon as possible and no later than one year from the issuance of the Coordinated Program Review Final Report dated 05/08/2019.</w:t>
                            </w:r>
                          </w:p>
                          <w:p w14:paraId="785FDB07" w14:textId="77777777" w:rsidR="00E760AD" w:rsidRDefault="00E760AD">
                            <w:pPr>
                              <w:pStyle w:val="BodyText"/>
                              <w:kinsoku w:val="0"/>
                              <w:overflowPunct w:val="0"/>
                            </w:pPr>
                          </w:p>
                          <w:p w14:paraId="106291C8" w14:textId="77777777" w:rsidR="00E760AD" w:rsidRDefault="00313400">
                            <w:pPr>
                              <w:pStyle w:val="BodyText"/>
                              <w:kinsoku w:val="0"/>
                              <w:overflowPunct w:val="0"/>
                              <w:ind w:left="2076" w:right="2096"/>
                              <w:jc w:val="center"/>
                            </w:pPr>
                            <w:r>
                              <w:t>Mandatory One-Year Compliance Date:</w:t>
                            </w:r>
                          </w:p>
                        </w:txbxContent>
                      </wps:txbx>
                      <wps:bodyPr rot="0" vert="horz" wrap="square" lIns="0" tIns="0" rIns="0" bIns="0" anchor="t" anchorCtr="0" upright="1">
                        <a:noAutofit/>
                      </wps:bodyPr>
                    </wps:wsp>
                  </a:graphicData>
                </a:graphic>
              </wp:inline>
            </w:drawing>
          </mc:Choice>
          <mc:Fallback>
            <w:pict>
              <v:shape w14:anchorId="7F5AE5D5" id="Text Box 3" o:spid="_x0000_s1027" type="#_x0000_t202" style="width:472.1pt;height:7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" filled="f" strokeweight=".5pt">
                <v:textbox inset="0,0,0,0">
                  <w:txbxContent>
                    <w:p w14:paraId="1B99DA7E" w14:textId="77777777" w:rsidR="00E760AD" w:rsidRDefault="00313400">
                      <w:pPr>
                        <w:pStyle w:val="BodyText"/>
                        <w:kinsoku w:val="0"/>
                        <w:overflowPunct w:val="0"/>
                        <w:spacing w:before="20"/>
                        <w:ind w:left="156" w:right="175" w:hanging="3"/>
                        <w:jc w:val="center"/>
                        <w:rPr>
                          <w:b w:val="0"/>
                          <w:bCs w:val="0"/>
                          <w:i/>
                          <w:iCs/>
                        </w:rPr>
                      </w:pPr>
                      <w:r>
                        <w:rPr>
                          <w:b w:val="0"/>
                          <w:bCs w:val="0"/>
                          <w:i/>
                          <w:iCs/>
                        </w:rPr>
                        <w:t xml:space="preserve">All corrective action must be fully </w:t>
                      </w:r>
                      <w:proofErr w:type="gramStart"/>
                      <w:r>
                        <w:rPr>
                          <w:b w:val="0"/>
                          <w:bCs w:val="0"/>
                          <w:i/>
                          <w:iCs/>
                        </w:rPr>
                        <w:t>implemented</w:t>
                      </w:r>
                      <w:proofErr w:type="gramEnd"/>
                      <w:r>
                        <w:rPr>
                          <w:b w:val="0"/>
                          <w:bCs w:val="0"/>
                          <w:i/>
                          <w:iCs/>
                        </w:rPr>
                        <w:t xml:space="preserve"> and all noncompliance corrected as soon as possible and no later than one year from the issuance of the Coordinated Program Review Final Report dated 05/08/2019.</w:t>
                      </w:r>
                    </w:p>
                    <w:p w14:paraId="785FDB07" w14:textId="77777777" w:rsidR="00E760AD" w:rsidRDefault="00E760AD">
                      <w:pPr>
                        <w:pStyle w:val="BodyText"/>
                        <w:kinsoku w:val="0"/>
                        <w:overflowPunct w:val="0"/>
                      </w:pPr>
                    </w:p>
                    <w:p w14:paraId="106291C8" w14:textId="77777777" w:rsidR="00E760AD" w:rsidRDefault="00313400">
                      <w:pPr>
                        <w:pStyle w:val="BodyText"/>
                        <w:kinsoku w:val="0"/>
                        <w:overflowPunct w:val="0"/>
                        <w:ind w:left="2076" w:right="2096"/>
                        <w:jc w:val="center"/>
                      </w:pPr>
                      <w:r>
                        <w:t>Mandatory One-Year Compliance Date:</w:t>
                      </w:r>
                    </w:p>
                  </w:txbxContent>
                </v:textbox>
                <w10:anchorlock/>
              </v:shape>
            </w:pict>
          </mc:Fallback>
        </mc:AlternateContent>
      </w:r>
    </w:p>
    <w:p w14:paraId="770ECBB9" w14:textId="77777777" w:rsidR="00E760AD" w:rsidRDefault="00E760AD">
      <w:pPr>
        <w:pStyle w:val="BodyText"/>
        <w:kinsoku w:val="0"/>
        <w:overflowPunct w:val="0"/>
        <w:rPr>
          <w:sz w:val="20"/>
          <w:szCs w:val="20"/>
        </w:rPr>
      </w:pPr>
    </w:p>
    <w:p w14:paraId="0DAA6694" w14:textId="77777777" w:rsidR="00E760AD" w:rsidRDefault="00E760AD">
      <w:pPr>
        <w:pStyle w:val="BodyText"/>
        <w:kinsoku w:val="0"/>
        <w:overflowPunct w:val="0"/>
        <w:spacing w:before="4"/>
        <w:rPr>
          <w:sz w:val="17"/>
          <w:szCs w:val="17"/>
        </w:rPr>
      </w:pPr>
    </w:p>
    <w:p w14:paraId="5D2E04AB" w14:textId="77777777" w:rsidR="00E760AD" w:rsidRDefault="00313400">
      <w:pPr>
        <w:pStyle w:val="BodyText"/>
        <w:kinsoku w:val="0"/>
        <w:overflowPunct w:val="0"/>
        <w:spacing w:before="100"/>
        <w:ind w:left="870"/>
      </w:pPr>
      <w:r>
        <w:t>Summary of Required Corrective Action Plans in this Report</w:t>
      </w:r>
    </w:p>
    <w:p w14:paraId="49760A35" w14:textId="77777777" w:rsidR="00E760AD" w:rsidRDefault="00E760AD">
      <w:pPr>
        <w:pStyle w:val="BodyText"/>
        <w:kinsoku w:val="0"/>
        <w:overflowPunct w:val="0"/>
        <w:rPr>
          <w:sz w:val="20"/>
          <w:szCs w:val="20"/>
        </w:rPr>
      </w:pPr>
    </w:p>
    <w:p w14:paraId="50727748" w14:textId="77777777" w:rsidR="00E760AD" w:rsidRDefault="00E760AD">
      <w:pPr>
        <w:pStyle w:val="BodyText"/>
        <w:kinsoku w:val="0"/>
        <w:overflowPunct w:val="0"/>
        <w:spacing w:before="11"/>
        <w:rPr>
          <w:sz w:val="27"/>
          <w:szCs w:val="27"/>
        </w:rPr>
      </w:pPr>
    </w:p>
    <w:tbl>
      <w:tblPr>
        <w:tblW w:w="0" w:type="auto"/>
        <w:tblInd w:w="112" w:type="dxa"/>
        <w:tblLayout w:type="fixed"/>
        <w:tblCellMar>
          <w:left w:w="0" w:type="dxa"/>
          <w:right w:w="0" w:type="dxa"/>
        </w:tblCellMar>
        <w:tblLook w:val="0000" w:firstRow="0" w:lastRow="0" w:firstColumn="0" w:lastColumn="0" w:noHBand="0" w:noVBand="0"/>
      </w:tblPr>
      <w:tblGrid>
        <w:gridCol w:w="1548"/>
        <w:gridCol w:w="6142"/>
        <w:gridCol w:w="2066"/>
      </w:tblGrid>
      <w:tr w:rsidR="00E760AD" w14:paraId="4C167179" w14:textId="77777777">
        <w:trPr>
          <w:trHeight w:hRule="exact" w:val="302"/>
        </w:trPr>
        <w:tc>
          <w:tcPr>
            <w:tcW w:w="1548" w:type="dxa"/>
            <w:tcBorders>
              <w:top w:val="single" w:sz="4" w:space="0" w:color="000000"/>
              <w:left w:val="single" w:sz="4" w:space="0" w:color="000000"/>
              <w:bottom w:val="single" w:sz="4" w:space="0" w:color="000000"/>
              <w:right w:val="single" w:sz="4" w:space="0" w:color="000000"/>
            </w:tcBorders>
          </w:tcPr>
          <w:p w14:paraId="5256F1CD" w14:textId="77777777" w:rsidR="00E760AD" w:rsidRDefault="00313400">
            <w:pPr>
              <w:pStyle w:val="TableParagraph"/>
              <w:kinsoku w:val="0"/>
              <w:overflowPunct w:val="0"/>
              <w:rPr>
                <w:rFonts w:ascii="Times New Roman" w:hAnsi="Times New Roman" w:cs="Times New Roman"/>
              </w:rPr>
            </w:pPr>
            <w:r>
              <w:rPr>
                <w:b/>
                <w:bCs/>
              </w:rPr>
              <w:t>Criterion</w:t>
            </w:r>
          </w:p>
        </w:tc>
        <w:tc>
          <w:tcPr>
            <w:tcW w:w="6142" w:type="dxa"/>
            <w:tcBorders>
              <w:top w:val="single" w:sz="4" w:space="0" w:color="000000"/>
              <w:left w:val="single" w:sz="4" w:space="0" w:color="000000"/>
              <w:bottom w:val="single" w:sz="4" w:space="0" w:color="000000"/>
              <w:right w:val="single" w:sz="4" w:space="0" w:color="000000"/>
            </w:tcBorders>
          </w:tcPr>
          <w:p w14:paraId="6C872DD8" w14:textId="77777777" w:rsidR="00E760AD" w:rsidRDefault="00313400">
            <w:pPr>
              <w:pStyle w:val="TableParagraph"/>
              <w:kinsoku w:val="0"/>
              <w:overflowPunct w:val="0"/>
              <w:rPr>
                <w:rFonts w:ascii="Times New Roman" w:hAnsi="Times New Roman" w:cs="Times New Roman"/>
              </w:rPr>
            </w:pPr>
            <w:r>
              <w:rPr>
                <w:b/>
                <w:bCs/>
              </w:rPr>
              <w:t>Criterion Title</w:t>
            </w:r>
          </w:p>
        </w:tc>
        <w:tc>
          <w:tcPr>
            <w:tcW w:w="2066" w:type="dxa"/>
            <w:tcBorders>
              <w:top w:val="single" w:sz="4" w:space="0" w:color="000000"/>
              <w:left w:val="single" w:sz="4" w:space="0" w:color="000000"/>
              <w:bottom w:val="single" w:sz="4" w:space="0" w:color="000000"/>
              <w:right w:val="single" w:sz="4" w:space="0" w:color="000000"/>
            </w:tcBorders>
          </w:tcPr>
          <w:p w14:paraId="18F6B8A6" w14:textId="77777777" w:rsidR="00E760AD" w:rsidRDefault="00313400">
            <w:pPr>
              <w:pStyle w:val="TableParagraph"/>
              <w:kinsoku w:val="0"/>
              <w:overflowPunct w:val="0"/>
              <w:rPr>
                <w:rFonts w:ascii="Times New Roman" w:hAnsi="Times New Roman" w:cs="Times New Roman"/>
              </w:rPr>
            </w:pPr>
            <w:r>
              <w:rPr>
                <w:b/>
                <w:bCs/>
              </w:rPr>
              <w:t>FMR Rating</w:t>
            </w:r>
          </w:p>
        </w:tc>
      </w:tr>
      <w:tr w:rsidR="00E760AD" w14:paraId="58BFB506"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140C1F81" w14:textId="77777777" w:rsidR="00E760AD" w:rsidRDefault="00313400">
            <w:pPr>
              <w:pStyle w:val="TableParagraph"/>
              <w:kinsoku w:val="0"/>
              <w:overflowPunct w:val="0"/>
              <w:rPr>
                <w:rFonts w:ascii="Times New Roman" w:hAnsi="Times New Roman" w:cs="Times New Roman"/>
              </w:rPr>
            </w:pPr>
            <w:r>
              <w:rPr>
                <w:rFonts w:ascii="Times New Roman" w:hAnsi="Times New Roman" w:cs="Times New Roman"/>
              </w:rPr>
              <w:t>CR 17A</w:t>
            </w:r>
          </w:p>
        </w:tc>
        <w:tc>
          <w:tcPr>
            <w:tcW w:w="6142" w:type="dxa"/>
            <w:tcBorders>
              <w:top w:val="single" w:sz="4" w:space="0" w:color="000000"/>
              <w:left w:val="single" w:sz="4" w:space="0" w:color="000000"/>
              <w:bottom w:val="single" w:sz="4" w:space="0" w:color="000000"/>
              <w:right w:val="single" w:sz="4" w:space="0" w:color="000000"/>
            </w:tcBorders>
          </w:tcPr>
          <w:p w14:paraId="30214499" w14:textId="77777777" w:rsidR="00E760AD" w:rsidRDefault="00313400">
            <w:pPr>
              <w:pStyle w:val="TableParagraph"/>
              <w:kinsoku w:val="0"/>
              <w:overflowPunct w:val="0"/>
              <w:ind w:right="968"/>
              <w:rPr>
                <w:rFonts w:ascii="Times New Roman" w:hAnsi="Times New Roman" w:cs="Times New Roman"/>
              </w:rPr>
            </w:pPr>
            <w:r>
              <w:rPr>
                <w:rFonts w:ascii="Times New Roman" w:hAnsi="Times New Roman" w:cs="Times New Roman"/>
              </w:rPr>
              <w:t>Use of physical restraint on any student enrolled in a publicly-funded education program</w:t>
            </w:r>
          </w:p>
        </w:tc>
        <w:tc>
          <w:tcPr>
            <w:tcW w:w="2066" w:type="dxa"/>
            <w:tcBorders>
              <w:top w:val="single" w:sz="4" w:space="0" w:color="000000"/>
              <w:left w:val="single" w:sz="4" w:space="0" w:color="000000"/>
              <w:bottom w:val="single" w:sz="4" w:space="0" w:color="000000"/>
              <w:right w:val="single" w:sz="4" w:space="0" w:color="000000"/>
            </w:tcBorders>
          </w:tcPr>
          <w:p w14:paraId="075165EC" w14:textId="77777777" w:rsidR="00E760AD" w:rsidRDefault="00313400">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E760AD" w14:paraId="1F3185D8"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4D907A0D" w14:textId="77777777" w:rsidR="00E760AD" w:rsidRDefault="00313400">
            <w:pPr>
              <w:pStyle w:val="TableParagraph"/>
              <w:kinsoku w:val="0"/>
              <w:overflowPunct w:val="0"/>
              <w:rPr>
                <w:rFonts w:ascii="Times New Roman" w:hAnsi="Times New Roman" w:cs="Times New Roman"/>
              </w:rPr>
            </w:pPr>
            <w:r>
              <w:rPr>
                <w:rFonts w:ascii="Times New Roman" w:hAnsi="Times New Roman" w:cs="Times New Roman"/>
              </w:rPr>
              <w:t>CR 25</w:t>
            </w:r>
          </w:p>
        </w:tc>
        <w:tc>
          <w:tcPr>
            <w:tcW w:w="6142" w:type="dxa"/>
            <w:tcBorders>
              <w:top w:val="single" w:sz="4" w:space="0" w:color="000000"/>
              <w:left w:val="single" w:sz="4" w:space="0" w:color="000000"/>
              <w:bottom w:val="single" w:sz="4" w:space="0" w:color="000000"/>
              <w:right w:val="single" w:sz="4" w:space="0" w:color="000000"/>
            </w:tcBorders>
          </w:tcPr>
          <w:p w14:paraId="3AA71A84" w14:textId="77777777" w:rsidR="00E760AD" w:rsidRDefault="00313400">
            <w:pPr>
              <w:pStyle w:val="TableParagraph"/>
              <w:kinsoku w:val="0"/>
              <w:overflowPunct w:val="0"/>
              <w:rPr>
                <w:rFonts w:ascii="Times New Roman" w:hAnsi="Times New Roman" w:cs="Times New Roman"/>
              </w:rPr>
            </w:pPr>
            <w:r>
              <w:rPr>
                <w:rFonts w:ascii="Times New Roman" w:hAnsi="Times New Roman" w:cs="Times New Roman"/>
              </w:rPr>
              <w:t>Institutional self-evaluation</w:t>
            </w:r>
          </w:p>
        </w:tc>
        <w:tc>
          <w:tcPr>
            <w:tcW w:w="2066" w:type="dxa"/>
            <w:tcBorders>
              <w:top w:val="single" w:sz="4" w:space="0" w:color="000000"/>
              <w:left w:val="single" w:sz="4" w:space="0" w:color="000000"/>
              <w:bottom w:val="single" w:sz="4" w:space="0" w:color="000000"/>
              <w:right w:val="single" w:sz="4" w:space="0" w:color="000000"/>
            </w:tcBorders>
          </w:tcPr>
          <w:p w14:paraId="37B112F8" w14:textId="77777777" w:rsidR="00E760AD" w:rsidRDefault="00313400">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bl>
    <w:p w14:paraId="49E86977" w14:textId="77777777" w:rsidR="00E760AD" w:rsidRDefault="00E760AD">
      <w:pPr>
        <w:rPr>
          <w:rFonts w:ascii="Times New Roman" w:hAnsi="Times New Roman" w:cs="Times New Roman"/>
        </w:rPr>
        <w:sectPr w:rsidR="00E760AD">
          <w:type w:val="continuous"/>
          <w:pgSz w:w="12240" w:h="15840"/>
          <w:pgMar w:top="1460" w:right="360" w:bottom="280" w:left="1580" w:header="720" w:footer="720" w:gutter="0"/>
          <w:cols w:space="720"/>
          <w:noEndnote/>
        </w:sectPr>
      </w:pPr>
    </w:p>
    <w:p w14:paraId="7422C455" w14:textId="77777777" w:rsidR="00E760AD" w:rsidRDefault="00E760AD">
      <w:pPr>
        <w:pStyle w:val="BodyText"/>
        <w:kinsoku w:val="0"/>
        <w:overflowPunct w:val="0"/>
        <w:spacing w:before="1"/>
        <w:rPr>
          <w:rFonts w:ascii="Times New Roman" w:hAnsi="Times New Roman" w:cs="Times New Roman"/>
          <w:b w:val="0"/>
          <w:bCs w:val="0"/>
          <w:sz w:val="20"/>
          <w:szCs w:val="20"/>
        </w:rPr>
      </w:pPr>
    </w:p>
    <w:p w14:paraId="74D2E35E" w14:textId="1CBD313B" w:rsidR="00E760AD" w:rsidRDefault="00313400">
      <w:pPr>
        <w:pStyle w:val="BodyText"/>
        <w:kinsoku w:val="0"/>
        <w:overflowPunct w:val="0"/>
        <w:ind w:left="107"/>
        <w:rPr>
          <w:rFonts w:ascii="Times New Roman" w:hAnsi="Times New Roman" w:cs="Times New Roman"/>
          <w:b w:val="0"/>
          <w:bCs w:val="0"/>
          <w:sz w:val="20"/>
          <w:szCs w:val="20"/>
        </w:rPr>
      </w:pPr>
      <w:r>
        <w:rPr>
          <w:rFonts w:ascii="Times New Roman" w:hAnsi="Times New Roman" w:cs="Times New Roman"/>
          <w:b w:val="0"/>
          <w:bCs w:val="0"/>
          <w:noProof/>
          <w:sz w:val="20"/>
          <w:szCs w:val="20"/>
        </w:rPr>
        <mc:AlternateContent>
          <mc:Choice Requires="wps">
            <w:drawing>
              <wp:inline distT="0" distB="0" distL="0" distR="0" wp14:anchorId="5D300E7E" wp14:editId="428FABC3">
                <wp:extent cx="5943600" cy="504190"/>
                <wp:effectExtent l="13970" t="13335" r="5080" b="6350"/>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cmpd="sng">
                          <a:solidFill>
                            <a:srgbClr val="000000"/>
                          </a:solidFill>
                          <a:miter lim="800000"/>
                          <a:headEnd/>
                          <a:tailEnd/>
                        </a:ln>
                      </wps:spPr>
                      <wps:txbx>
                        <w:txbxContent>
                          <w:p w14:paraId="01E80AF7" w14:textId="77777777" w:rsidR="00E760AD" w:rsidRDefault="00313400">
                            <w:pPr>
                              <w:pStyle w:val="BodyText"/>
                              <w:kinsoku w:val="0"/>
                              <w:overflowPunct w:val="0"/>
                              <w:spacing w:before="200"/>
                              <w:ind w:left="2836" w:right="2539" w:hanging="288"/>
                            </w:pPr>
                            <w:r>
                              <w:rPr>
                                <w:spacing w:val="-5"/>
                              </w:rPr>
                              <w:t xml:space="preserve">FOCUSED MONITORING REVIEW </w:t>
                            </w:r>
                            <w:r>
                              <w:t>CORRECTIVE ACTION PLAN</w:t>
                            </w:r>
                          </w:p>
                        </w:txbxContent>
                      </wps:txbx>
                      <wps:bodyPr rot="0" vert="horz" wrap="square" lIns="0" tIns="0" rIns="0" bIns="0" anchor="t" anchorCtr="0" upright="1">
                        <a:noAutofit/>
                      </wps:bodyPr>
                    </wps:wsp>
                  </a:graphicData>
                </a:graphic>
              </wp:inline>
            </w:drawing>
          </mc:Choice>
          <mc:Fallback>
            <w:pict>
              <v:shape w14:anchorId="5D300E7E" id="Text Box 7" o:spid="_x0000_s1028"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" fillcolor="silver" strokeweight=".5pt">
                <v:textbox inset="0,0,0,0">
                  <w:txbxContent>
                    <w:p w14:paraId="01E80AF7" w14:textId="77777777" w:rsidR="00E760AD" w:rsidRDefault="00313400">
                      <w:pPr>
                        <w:pStyle w:val="BodyText"/>
                        <w:kinsoku w:val="0"/>
                        <w:overflowPunct w:val="0"/>
                        <w:spacing w:before="200"/>
                        <w:ind w:left="2836" w:right="2539" w:hanging="288"/>
                      </w:pPr>
                      <w:r>
                        <w:rPr>
                          <w:spacing w:val="-5"/>
                        </w:rPr>
                        <w:t xml:space="preserve">FOCUSED MONITORING REVIEW </w:t>
                      </w:r>
                      <w:r>
                        <w:t>CORRECTIVE ACTION PLAN</w:t>
                      </w:r>
                    </w:p>
                  </w:txbxContent>
                </v:textbox>
                <w10:anchorlock/>
              </v:shape>
            </w:pict>
          </mc:Fallback>
        </mc:AlternateContent>
      </w:r>
    </w:p>
    <w:p w14:paraId="59697BF7" w14:textId="77777777" w:rsidR="00E760AD" w:rsidRDefault="00E760AD">
      <w:pPr>
        <w:pStyle w:val="BodyText"/>
        <w:kinsoku w:val="0"/>
        <w:overflowPunct w:val="0"/>
        <w:spacing w:before="1" w:after="1"/>
        <w:rPr>
          <w:rFonts w:ascii="Times New Roman" w:hAnsi="Times New Roman" w:cs="Times New Roman"/>
          <w:b w:val="0"/>
          <w:bCs w:val="0"/>
          <w:sz w:val="14"/>
          <w:szCs w:val="14"/>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E760AD" w14:paraId="7F021E65"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3EC5A572" w14:textId="77777777" w:rsidR="00E760AD" w:rsidRDefault="00313400">
            <w:pPr>
              <w:pStyle w:val="TableParagraph"/>
              <w:kinsoku w:val="0"/>
              <w:overflowPunct w:val="0"/>
              <w:rPr>
                <w:b/>
                <w:bCs/>
                <w:sz w:val="20"/>
                <w:szCs w:val="20"/>
              </w:rPr>
            </w:pPr>
            <w:r>
              <w:rPr>
                <w:b/>
                <w:bCs/>
                <w:sz w:val="20"/>
                <w:szCs w:val="20"/>
              </w:rPr>
              <w:t>Criterion &amp; Topic:</w:t>
            </w:r>
          </w:p>
          <w:p w14:paraId="3F68E3C6" w14:textId="77777777" w:rsidR="00E760AD" w:rsidRDefault="00313400">
            <w:pPr>
              <w:pStyle w:val="TableParagraph"/>
              <w:kinsoku w:val="0"/>
              <w:overflowPunct w:val="0"/>
              <w:ind w:right="568"/>
              <w:rPr>
                <w:rFonts w:ascii="Times New Roman" w:hAnsi="Times New Roman" w:cs="Times New Roman"/>
              </w:rPr>
            </w:pPr>
            <w:r>
              <w:rPr>
                <w:sz w:val="20"/>
                <w:szCs w:val="20"/>
              </w:rPr>
              <w:t>CR 17A Use of physical restraint on any student enrolled in a publicly-funded education program</w:t>
            </w:r>
          </w:p>
        </w:tc>
        <w:tc>
          <w:tcPr>
            <w:tcW w:w="2532" w:type="dxa"/>
            <w:tcBorders>
              <w:top w:val="single" w:sz="4" w:space="0" w:color="000000"/>
              <w:left w:val="single" w:sz="4" w:space="0" w:color="000000"/>
              <w:bottom w:val="single" w:sz="4" w:space="0" w:color="000000"/>
              <w:right w:val="single" w:sz="4" w:space="0" w:color="000000"/>
            </w:tcBorders>
          </w:tcPr>
          <w:p w14:paraId="35F70935" w14:textId="77777777" w:rsidR="00E760AD" w:rsidRDefault="00313400">
            <w:pPr>
              <w:pStyle w:val="TableParagraph"/>
              <w:kinsoku w:val="0"/>
              <w:overflowPunct w:val="0"/>
              <w:rPr>
                <w:b/>
                <w:bCs/>
                <w:sz w:val="20"/>
                <w:szCs w:val="20"/>
              </w:rPr>
            </w:pPr>
            <w:r>
              <w:rPr>
                <w:b/>
                <w:bCs/>
                <w:sz w:val="20"/>
                <w:szCs w:val="20"/>
              </w:rPr>
              <w:t>FMR Rating:</w:t>
            </w:r>
          </w:p>
          <w:p w14:paraId="61290DC5" w14:textId="77777777" w:rsidR="00E760AD" w:rsidRDefault="00313400">
            <w:pPr>
              <w:pStyle w:val="TableParagraph"/>
              <w:kinsoku w:val="0"/>
              <w:overflowPunct w:val="0"/>
              <w:rPr>
                <w:rFonts w:ascii="Times New Roman" w:hAnsi="Times New Roman" w:cs="Times New Roman"/>
              </w:rPr>
            </w:pPr>
            <w:r>
              <w:rPr>
                <w:sz w:val="20"/>
                <w:szCs w:val="20"/>
              </w:rPr>
              <w:t>Partially Implemented</w:t>
            </w:r>
          </w:p>
        </w:tc>
      </w:tr>
      <w:tr w:rsidR="00E760AD" w14:paraId="58A4855E" w14:textId="77777777">
        <w:trPr>
          <w:trHeight w:hRule="exact" w:val="2927"/>
        </w:trPr>
        <w:tc>
          <w:tcPr>
            <w:tcW w:w="9360" w:type="dxa"/>
            <w:gridSpan w:val="3"/>
            <w:tcBorders>
              <w:top w:val="single" w:sz="4" w:space="0" w:color="000000"/>
              <w:left w:val="single" w:sz="4" w:space="0" w:color="000000"/>
              <w:bottom w:val="single" w:sz="4" w:space="0" w:color="000000"/>
              <w:right w:val="single" w:sz="4" w:space="0" w:color="000000"/>
            </w:tcBorders>
          </w:tcPr>
          <w:p w14:paraId="0F55151C" w14:textId="77777777" w:rsidR="00E760AD" w:rsidRDefault="00313400">
            <w:pPr>
              <w:pStyle w:val="TableParagraph"/>
              <w:kinsoku w:val="0"/>
              <w:overflowPunct w:val="0"/>
              <w:rPr>
                <w:b/>
                <w:bCs/>
                <w:sz w:val="20"/>
                <w:szCs w:val="20"/>
              </w:rPr>
            </w:pPr>
            <w:r>
              <w:rPr>
                <w:b/>
                <w:bCs/>
                <w:sz w:val="20"/>
                <w:szCs w:val="20"/>
              </w:rPr>
              <w:t>Department FMR Findings:</w:t>
            </w:r>
          </w:p>
          <w:p w14:paraId="4E1795EF" w14:textId="77777777" w:rsidR="00E760AD" w:rsidRDefault="00313400">
            <w:pPr>
              <w:pStyle w:val="TableParagraph"/>
              <w:kinsoku w:val="0"/>
              <w:overflowPunct w:val="0"/>
              <w:ind w:right="521"/>
              <w:rPr>
                <w:sz w:val="20"/>
                <w:szCs w:val="20"/>
              </w:rPr>
            </w:pPr>
            <w:r>
              <w:rPr>
                <w:sz w:val="20"/>
                <w:szCs w:val="20"/>
              </w:rPr>
              <w:t>Document review indicated that the charter school's restraint prevention and behavior support policy and procedures have not been updated to include all required content consistent with regulatory requirements that went into effect January 1, 2016.</w:t>
            </w:r>
          </w:p>
          <w:p w14:paraId="79DFC597" w14:textId="77777777" w:rsidR="00E760AD" w:rsidRDefault="00313400">
            <w:pPr>
              <w:pStyle w:val="TableParagraph"/>
              <w:kinsoku w:val="0"/>
              <w:overflowPunct w:val="0"/>
              <w:rPr>
                <w:sz w:val="20"/>
                <w:szCs w:val="20"/>
              </w:rPr>
            </w:pPr>
            <w:r>
              <w:rPr>
                <w:sz w:val="20"/>
                <w:szCs w:val="20"/>
              </w:rPr>
              <w:t>Specifically, definitions for physical escort, physical restraint, mechanical restraint, seclusion, and chemical restraint are outdated. The procedures for reporting requirements also need to be aligned with the regulations.</w:t>
            </w:r>
          </w:p>
          <w:p w14:paraId="18AC34E8" w14:textId="77777777" w:rsidR="00E760AD" w:rsidRDefault="00E760AD">
            <w:pPr>
              <w:pStyle w:val="TableParagraph"/>
              <w:kinsoku w:val="0"/>
              <w:overflowPunct w:val="0"/>
              <w:ind w:left="0"/>
              <w:rPr>
                <w:rFonts w:ascii="Times New Roman" w:hAnsi="Times New Roman" w:cs="Times New Roman"/>
              </w:rPr>
            </w:pPr>
          </w:p>
          <w:p w14:paraId="21767649" w14:textId="77777777" w:rsidR="00E760AD" w:rsidRDefault="00313400">
            <w:pPr>
              <w:pStyle w:val="TableParagraph"/>
              <w:kinsoku w:val="0"/>
              <w:overflowPunct w:val="0"/>
              <w:spacing w:before="210"/>
              <w:rPr>
                <w:rFonts w:ascii="Times New Roman" w:hAnsi="Times New Roman" w:cs="Times New Roman"/>
              </w:rPr>
            </w:pPr>
            <w:r>
              <w:rPr>
                <w:sz w:val="20"/>
                <w:szCs w:val="20"/>
              </w:rPr>
              <w:t>Additionally, interviews indicated that training on the restraint prevention and behavior support policy and procedures for staff hired after the school year begins does not occur within the first month of their employment.</w:t>
            </w:r>
          </w:p>
        </w:tc>
      </w:tr>
      <w:tr w:rsidR="00E760AD" w14:paraId="5DA3B119" w14:textId="77777777">
        <w:trPr>
          <w:trHeight w:hRule="exact" w:val="2927"/>
        </w:trPr>
        <w:tc>
          <w:tcPr>
            <w:tcW w:w="9360" w:type="dxa"/>
            <w:gridSpan w:val="3"/>
            <w:tcBorders>
              <w:top w:val="single" w:sz="4" w:space="0" w:color="000000"/>
              <w:left w:val="single" w:sz="4" w:space="0" w:color="000000"/>
              <w:bottom w:val="single" w:sz="4" w:space="0" w:color="000000"/>
              <w:right w:val="single" w:sz="4" w:space="0" w:color="000000"/>
            </w:tcBorders>
          </w:tcPr>
          <w:p w14:paraId="3A9D3F7D" w14:textId="77777777" w:rsidR="00E760AD" w:rsidRDefault="00313400">
            <w:pPr>
              <w:pStyle w:val="TableParagraph"/>
              <w:kinsoku w:val="0"/>
              <w:overflowPunct w:val="0"/>
              <w:rPr>
                <w:b/>
                <w:bCs/>
                <w:sz w:val="20"/>
                <w:szCs w:val="20"/>
              </w:rPr>
            </w:pPr>
            <w:r>
              <w:rPr>
                <w:b/>
                <w:bCs/>
                <w:sz w:val="20"/>
                <w:szCs w:val="20"/>
              </w:rPr>
              <w:t>Description of Corrective Action:</w:t>
            </w:r>
          </w:p>
          <w:p w14:paraId="3D997E2B" w14:textId="6498B88A" w:rsidR="00E760AD" w:rsidRDefault="00313400">
            <w:pPr>
              <w:pStyle w:val="TableParagraph"/>
              <w:kinsoku w:val="0"/>
              <w:overflowPunct w:val="0"/>
              <w:ind w:right="466"/>
              <w:rPr>
                <w:sz w:val="20"/>
                <w:szCs w:val="20"/>
              </w:rPr>
            </w:pPr>
            <w:r>
              <w:rPr>
                <w:sz w:val="20"/>
                <w:szCs w:val="20"/>
              </w:rPr>
              <w:t>Document review indicated that the charter school</w:t>
            </w:r>
            <w:r w:rsidR="00B77906">
              <w:rPr>
                <w:sz w:val="20"/>
                <w:szCs w:val="20"/>
              </w:rPr>
              <w:t>’</w:t>
            </w:r>
            <w:r>
              <w:rPr>
                <w:sz w:val="20"/>
                <w:szCs w:val="20"/>
              </w:rPr>
              <w:t>s restraint prevention and behavior support policy and procedures have not been updated to include all required content consistent with regulatory requirements that went into effect January 1, 2016.</w:t>
            </w:r>
          </w:p>
          <w:p w14:paraId="448A16B5" w14:textId="77777777" w:rsidR="00E760AD" w:rsidRDefault="00313400">
            <w:pPr>
              <w:pStyle w:val="TableParagraph"/>
              <w:kinsoku w:val="0"/>
              <w:overflowPunct w:val="0"/>
              <w:rPr>
                <w:sz w:val="20"/>
                <w:szCs w:val="20"/>
              </w:rPr>
            </w:pPr>
            <w:r>
              <w:rPr>
                <w:sz w:val="20"/>
                <w:szCs w:val="20"/>
              </w:rPr>
              <w:t>Specifically, definitions for physical escort, physical restraint, mechanical restraint, seclusion, and chemical restraint are outdated. The procedures for reporting requirements also need to be aligned with the regulations.</w:t>
            </w:r>
          </w:p>
          <w:p w14:paraId="0095E47E" w14:textId="77777777" w:rsidR="00E760AD" w:rsidRDefault="00E760AD">
            <w:pPr>
              <w:pStyle w:val="TableParagraph"/>
              <w:kinsoku w:val="0"/>
              <w:overflowPunct w:val="0"/>
              <w:ind w:left="0"/>
              <w:rPr>
                <w:rFonts w:ascii="Times New Roman" w:hAnsi="Times New Roman" w:cs="Times New Roman"/>
              </w:rPr>
            </w:pPr>
          </w:p>
          <w:p w14:paraId="116B54DF" w14:textId="77777777" w:rsidR="00E760AD" w:rsidRDefault="00313400">
            <w:pPr>
              <w:pStyle w:val="TableParagraph"/>
              <w:kinsoku w:val="0"/>
              <w:overflowPunct w:val="0"/>
              <w:spacing w:before="210"/>
              <w:rPr>
                <w:rFonts w:ascii="Times New Roman" w:hAnsi="Times New Roman" w:cs="Times New Roman"/>
              </w:rPr>
            </w:pPr>
            <w:r>
              <w:rPr>
                <w:sz w:val="20"/>
                <w:szCs w:val="20"/>
              </w:rPr>
              <w:t>Additionally, interviews indicated that training on the restraint prevention and behavior support policy and procedures for staff hired after the school year begins does not occur within the first month of their employment.</w:t>
            </w:r>
          </w:p>
        </w:tc>
      </w:tr>
      <w:tr w:rsidR="00E760AD" w14:paraId="2D559AC6"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6BCDF95D" w14:textId="77777777" w:rsidR="00E760AD" w:rsidRDefault="00313400">
            <w:pPr>
              <w:pStyle w:val="TableParagraph"/>
              <w:kinsoku w:val="0"/>
              <w:overflowPunct w:val="0"/>
              <w:rPr>
                <w:b/>
                <w:bCs/>
                <w:sz w:val="20"/>
                <w:szCs w:val="20"/>
              </w:rPr>
            </w:pPr>
            <w:r>
              <w:rPr>
                <w:b/>
                <w:bCs/>
                <w:sz w:val="20"/>
                <w:szCs w:val="20"/>
              </w:rPr>
              <w:t>Title/Role(s) of Responsible Persons:</w:t>
            </w:r>
          </w:p>
          <w:p w14:paraId="57E44EE2" w14:textId="77777777" w:rsidR="00E760AD" w:rsidRDefault="00313400">
            <w:pPr>
              <w:pStyle w:val="TableParagraph"/>
              <w:kinsoku w:val="0"/>
              <w:overflowPunct w:val="0"/>
              <w:rPr>
                <w:rFonts w:ascii="Times New Roman" w:hAnsi="Times New Roman" w:cs="Times New Roman"/>
              </w:rPr>
            </w:pPr>
            <w:r>
              <w:rPr>
                <w:sz w:val="20"/>
                <w:szCs w:val="20"/>
              </w:rPr>
              <w:t>Kira Jewett, Principal, Christine Murphy, Director of Academic Support Services</w:t>
            </w:r>
          </w:p>
        </w:tc>
        <w:tc>
          <w:tcPr>
            <w:tcW w:w="2532" w:type="dxa"/>
            <w:tcBorders>
              <w:top w:val="single" w:sz="4" w:space="0" w:color="000000"/>
              <w:left w:val="single" w:sz="4" w:space="0" w:color="000000"/>
              <w:bottom w:val="single" w:sz="4" w:space="0" w:color="000000"/>
              <w:right w:val="single" w:sz="4" w:space="0" w:color="000000"/>
            </w:tcBorders>
          </w:tcPr>
          <w:p w14:paraId="6CB315BB" w14:textId="77777777" w:rsidR="00E760AD" w:rsidRDefault="00313400">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09/15/2019</w:t>
            </w:r>
          </w:p>
        </w:tc>
      </w:tr>
      <w:tr w:rsidR="00E760AD" w14:paraId="45A2F99C"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481F70E0" w14:textId="77777777" w:rsidR="00E760AD" w:rsidRDefault="00313400">
            <w:pPr>
              <w:pStyle w:val="TableParagraph"/>
              <w:kinsoku w:val="0"/>
              <w:overflowPunct w:val="0"/>
              <w:rPr>
                <w:b/>
                <w:bCs/>
                <w:sz w:val="20"/>
                <w:szCs w:val="20"/>
              </w:rPr>
            </w:pPr>
            <w:r>
              <w:rPr>
                <w:b/>
                <w:bCs/>
                <w:sz w:val="20"/>
                <w:szCs w:val="20"/>
              </w:rPr>
              <w:t>Evidence of Completion of the Corrective Action:</w:t>
            </w:r>
          </w:p>
          <w:p w14:paraId="793A1E22" w14:textId="77777777" w:rsidR="00E760AD" w:rsidRDefault="00313400">
            <w:pPr>
              <w:pStyle w:val="TableParagraph"/>
              <w:kinsoku w:val="0"/>
              <w:overflowPunct w:val="0"/>
              <w:ind w:left="102" w:right="130"/>
              <w:rPr>
                <w:rFonts w:ascii="Times New Roman" w:hAnsi="Times New Roman" w:cs="Times New Roman"/>
              </w:rPr>
            </w:pPr>
            <w:r>
              <w:rPr>
                <w:sz w:val="20"/>
                <w:szCs w:val="20"/>
              </w:rPr>
              <w:t>By August 1, 2019* a revised training module will be developed in anticipation of implementation for the beginning of the school year. This training module will ensure that all items of 603 CMR 46.00 are addressed in the module.  In addition, an On-Boarding form has been created that includes a sign off that the mandated training module has been completed.</w:t>
            </w:r>
          </w:p>
        </w:tc>
      </w:tr>
      <w:tr w:rsidR="00E760AD" w14:paraId="14DEE0E2"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184EA7DF" w14:textId="77777777" w:rsidR="00E760AD" w:rsidRDefault="00313400">
            <w:pPr>
              <w:pStyle w:val="TableParagraph"/>
              <w:kinsoku w:val="0"/>
              <w:overflowPunct w:val="0"/>
              <w:rPr>
                <w:b/>
                <w:bCs/>
                <w:sz w:val="20"/>
                <w:szCs w:val="20"/>
              </w:rPr>
            </w:pPr>
            <w:r>
              <w:rPr>
                <w:b/>
                <w:bCs/>
                <w:sz w:val="20"/>
                <w:szCs w:val="20"/>
              </w:rPr>
              <w:t>Description of Internal Monitoring Procedures:</w:t>
            </w:r>
          </w:p>
          <w:p w14:paraId="1C8AD375" w14:textId="77777777" w:rsidR="00E760AD" w:rsidRDefault="00313400">
            <w:pPr>
              <w:pStyle w:val="TableParagraph"/>
              <w:kinsoku w:val="0"/>
              <w:overflowPunct w:val="0"/>
              <w:ind w:right="130"/>
              <w:rPr>
                <w:rFonts w:ascii="Times New Roman" w:hAnsi="Times New Roman" w:cs="Times New Roman"/>
              </w:rPr>
            </w:pPr>
            <w:r>
              <w:rPr>
                <w:sz w:val="20"/>
                <w:szCs w:val="20"/>
              </w:rPr>
              <w:t>The Director of Academic Support Services will review the revised training module and ensure that it is provided to all staff at the beginning of the school year. There will be a staff sign off to documentation of each staff member completing the training module. In addition, to ensure all staff are trained within 30 the Director of Academic Support Services will keep documentation of the on-boarding forms.</w:t>
            </w:r>
          </w:p>
        </w:tc>
      </w:tr>
      <w:tr w:rsidR="00E760AD" w14:paraId="76F97E02"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45660C7A" w14:textId="77777777" w:rsidR="00E760AD" w:rsidRDefault="00313400">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E760AD" w14:paraId="530D6E27" w14:textId="77777777">
        <w:trPr>
          <w:trHeight w:hRule="exact" w:val="772"/>
        </w:trPr>
        <w:tc>
          <w:tcPr>
            <w:tcW w:w="4248" w:type="dxa"/>
            <w:tcBorders>
              <w:top w:val="single" w:sz="4" w:space="0" w:color="000000"/>
              <w:left w:val="single" w:sz="4" w:space="0" w:color="000000"/>
              <w:bottom w:val="single" w:sz="4" w:space="0" w:color="000000"/>
              <w:right w:val="single" w:sz="4" w:space="0" w:color="000000"/>
            </w:tcBorders>
          </w:tcPr>
          <w:p w14:paraId="5C63FCD3" w14:textId="77777777" w:rsidR="00E760AD" w:rsidRDefault="00313400">
            <w:pPr>
              <w:pStyle w:val="TableParagraph"/>
              <w:kinsoku w:val="0"/>
              <w:overflowPunct w:val="0"/>
              <w:rPr>
                <w:b/>
                <w:bCs/>
                <w:sz w:val="20"/>
                <w:szCs w:val="20"/>
              </w:rPr>
            </w:pPr>
            <w:r>
              <w:rPr>
                <w:b/>
                <w:bCs/>
                <w:sz w:val="20"/>
                <w:szCs w:val="20"/>
              </w:rPr>
              <w:t>Criterion:</w:t>
            </w:r>
          </w:p>
          <w:p w14:paraId="02E70C4A" w14:textId="77777777" w:rsidR="00E760AD" w:rsidRDefault="00313400">
            <w:pPr>
              <w:pStyle w:val="TableParagraph"/>
              <w:kinsoku w:val="0"/>
              <w:overflowPunct w:val="0"/>
              <w:ind w:right="117"/>
              <w:rPr>
                <w:rFonts w:ascii="Times New Roman" w:hAnsi="Times New Roman" w:cs="Times New Roman"/>
              </w:rPr>
            </w:pPr>
            <w:r>
              <w:rPr>
                <w:sz w:val="20"/>
                <w:szCs w:val="20"/>
              </w:rPr>
              <w:t>CR 17A Use of physical restraint on any student enrolled in a publicly-funded</w:t>
            </w:r>
          </w:p>
        </w:tc>
        <w:tc>
          <w:tcPr>
            <w:tcW w:w="5112" w:type="dxa"/>
            <w:gridSpan w:val="2"/>
            <w:tcBorders>
              <w:top w:val="single" w:sz="4" w:space="0" w:color="000000"/>
              <w:left w:val="single" w:sz="4" w:space="0" w:color="000000"/>
              <w:bottom w:val="single" w:sz="4" w:space="0" w:color="000000"/>
              <w:right w:val="single" w:sz="4" w:space="0" w:color="000000"/>
            </w:tcBorders>
          </w:tcPr>
          <w:p w14:paraId="74CF19FE" w14:textId="77777777" w:rsidR="00E760AD" w:rsidRDefault="00313400">
            <w:pPr>
              <w:pStyle w:val="TableParagraph"/>
              <w:kinsoku w:val="0"/>
              <w:overflowPunct w:val="0"/>
              <w:ind w:left="388" w:right="738" w:hanging="282"/>
              <w:rPr>
                <w:sz w:val="20"/>
                <w:szCs w:val="20"/>
              </w:rPr>
            </w:pPr>
            <w:r>
              <w:rPr>
                <w:b/>
                <w:bCs/>
                <w:sz w:val="20"/>
                <w:szCs w:val="20"/>
              </w:rPr>
              <w:t xml:space="preserve">Corrective Action Plan Status: </w:t>
            </w:r>
            <w:r>
              <w:rPr>
                <w:sz w:val="20"/>
                <w:szCs w:val="20"/>
              </w:rPr>
              <w:t>Partially Approved</w:t>
            </w:r>
          </w:p>
          <w:p w14:paraId="48251E6F" w14:textId="77777777" w:rsidR="00E760AD" w:rsidRDefault="00313400">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06/14/2019</w:t>
            </w:r>
          </w:p>
        </w:tc>
      </w:tr>
    </w:tbl>
    <w:p w14:paraId="4547A23D" w14:textId="77777777" w:rsidR="00E760AD" w:rsidRDefault="00E760AD">
      <w:pPr>
        <w:rPr>
          <w:rFonts w:ascii="Times New Roman" w:hAnsi="Times New Roman" w:cs="Times New Roman"/>
        </w:rPr>
        <w:sectPr w:rsidR="00E760AD" w:rsidSect="00B77906">
          <w:footerReference w:type="default" r:id="rId10"/>
          <w:pgSz w:w="12240" w:h="15840"/>
          <w:pgMar w:top="1500" w:right="940" w:bottom="1140" w:left="1580" w:header="0" w:footer="720" w:gutter="0"/>
          <w:pgNumType w:start="2"/>
          <w:cols w:space="720" w:equalWidth="0">
            <w:col w:w="9720"/>
          </w:cols>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5112"/>
      </w:tblGrid>
      <w:tr w:rsidR="00E760AD" w14:paraId="3F86F407" w14:textId="77777777">
        <w:trPr>
          <w:trHeight w:hRule="exact" w:val="657"/>
        </w:trPr>
        <w:tc>
          <w:tcPr>
            <w:tcW w:w="4248" w:type="dxa"/>
            <w:tcBorders>
              <w:top w:val="single" w:sz="4" w:space="0" w:color="000000"/>
              <w:left w:val="single" w:sz="4" w:space="0" w:color="000000"/>
              <w:bottom w:val="single" w:sz="4" w:space="0" w:color="000000"/>
              <w:right w:val="single" w:sz="4" w:space="0" w:color="000000"/>
            </w:tcBorders>
          </w:tcPr>
          <w:p w14:paraId="6827D05B" w14:textId="77777777" w:rsidR="00E760AD" w:rsidRDefault="00313400">
            <w:pPr>
              <w:pStyle w:val="TableParagraph"/>
              <w:kinsoku w:val="0"/>
              <w:overflowPunct w:val="0"/>
              <w:rPr>
                <w:rFonts w:ascii="Times New Roman" w:hAnsi="Times New Roman" w:cs="Times New Roman"/>
              </w:rPr>
            </w:pPr>
            <w:r>
              <w:rPr>
                <w:sz w:val="20"/>
                <w:szCs w:val="20"/>
              </w:rPr>
              <w:lastRenderedPageBreak/>
              <w:t>education program</w:t>
            </w:r>
          </w:p>
        </w:tc>
        <w:tc>
          <w:tcPr>
            <w:tcW w:w="5112" w:type="dxa"/>
            <w:tcBorders>
              <w:top w:val="single" w:sz="4" w:space="0" w:color="000000"/>
              <w:left w:val="single" w:sz="4" w:space="0" w:color="000000"/>
              <w:bottom w:val="single" w:sz="4" w:space="0" w:color="000000"/>
              <w:right w:val="single" w:sz="4" w:space="0" w:color="000000"/>
            </w:tcBorders>
          </w:tcPr>
          <w:p w14:paraId="5A7116DD" w14:textId="77777777" w:rsidR="00E760AD" w:rsidRDefault="00313400">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E760AD" w14:paraId="64F2907D" w14:textId="77777777">
        <w:trPr>
          <w:trHeight w:hRule="exact" w:val="1711"/>
        </w:trPr>
        <w:tc>
          <w:tcPr>
            <w:tcW w:w="9360" w:type="dxa"/>
            <w:gridSpan w:val="2"/>
            <w:tcBorders>
              <w:top w:val="single" w:sz="4" w:space="0" w:color="000000"/>
              <w:left w:val="single" w:sz="4" w:space="0" w:color="000000"/>
              <w:bottom w:val="single" w:sz="4" w:space="0" w:color="000000"/>
              <w:right w:val="single" w:sz="4" w:space="0" w:color="000000"/>
            </w:tcBorders>
          </w:tcPr>
          <w:p w14:paraId="374C7EEB" w14:textId="77777777" w:rsidR="00E760AD" w:rsidRDefault="00313400">
            <w:pPr>
              <w:pStyle w:val="TableParagraph"/>
              <w:kinsoku w:val="0"/>
              <w:overflowPunct w:val="0"/>
              <w:rPr>
                <w:b/>
                <w:bCs/>
                <w:sz w:val="20"/>
                <w:szCs w:val="20"/>
              </w:rPr>
            </w:pPr>
            <w:r>
              <w:rPr>
                <w:b/>
                <w:bCs/>
                <w:sz w:val="20"/>
                <w:szCs w:val="20"/>
              </w:rPr>
              <w:t>Basis for Decision:</w:t>
            </w:r>
          </w:p>
          <w:p w14:paraId="0CADD710" w14:textId="77777777" w:rsidR="00E760AD" w:rsidRDefault="00313400">
            <w:pPr>
              <w:pStyle w:val="TableParagraph"/>
              <w:kinsoku w:val="0"/>
              <w:overflowPunct w:val="0"/>
              <w:ind w:left="102" w:right="220"/>
              <w:rPr>
                <w:sz w:val="20"/>
                <w:szCs w:val="20"/>
              </w:rPr>
            </w:pPr>
            <w:r>
              <w:rPr>
                <w:sz w:val="20"/>
                <w:szCs w:val="20"/>
              </w:rPr>
              <w:t>The charter school described the development of a training module that contains all required content consistent with regulatory requirements that went into effect January 1, 2016, as well as an On-Boarding form that has been developed for documentation of training for staff that are hired after the start of the school year.</w:t>
            </w:r>
          </w:p>
          <w:p w14:paraId="0420448D" w14:textId="77777777" w:rsidR="00E760AD" w:rsidRDefault="00313400">
            <w:pPr>
              <w:pStyle w:val="TableParagraph"/>
              <w:kinsoku w:val="0"/>
              <w:overflowPunct w:val="0"/>
              <w:ind w:left="102" w:right="284"/>
              <w:rPr>
                <w:rFonts w:ascii="Times New Roman" w:hAnsi="Times New Roman" w:cs="Times New Roman"/>
              </w:rPr>
            </w:pPr>
            <w:r>
              <w:rPr>
                <w:sz w:val="20"/>
                <w:szCs w:val="20"/>
              </w:rPr>
              <w:t>The charter school will also have to update the written restraint prevention and behavior support policy and procedures.</w:t>
            </w:r>
          </w:p>
        </w:tc>
      </w:tr>
      <w:tr w:rsidR="00E760AD" w14:paraId="303F542F" w14:textId="77777777">
        <w:trPr>
          <w:trHeight w:hRule="exact" w:val="1468"/>
        </w:trPr>
        <w:tc>
          <w:tcPr>
            <w:tcW w:w="9360" w:type="dxa"/>
            <w:gridSpan w:val="2"/>
            <w:tcBorders>
              <w:top w:val="single" w:sz="4" w:space="0" w:color="000000"/>
              <w:left w:val="single" w:sz="4" w:space="0" w:color="000000"/>
              <w:bottom w:val="single" w:sz="4" w:space="0" w:color="000000"/>
              <w:right w:val="single" w:sz="4" w:space="0" w:color="000000"/>
            </w:tcBorders>
          </w:tcPr>
          <w:p w14:paraId="489DFF40" w14:textId="77777777" w:rsidR="00E760AD" w:rsidRDefault="00313400">
            <w:pPr>
              <w:pStyle w:val="TableParagraph"/>
              <w:kinsoku w:val="0"/>
              <w:overflowPunct w:val="0"/>
              <w:rPr>
                <w:b/>
                <w:bCs/>
                <w:sz w:val="20"/>
                <w:szCs w:val="20"/>
              </w:rPr>
            </w:pPr>
            <w:r>
              <w:rPr>
                <w:b/>
                <w:bCs/>
                <w:sz w:val="20"/>
                <w:szCs w:val="20"/>
              </w:rPr>
              <w:t>Department Order of Corrective Action:</w:t>
            </w:r>
          </w:p>
          <w:p w14:paraId="70560D0B" w14:textId="77777777" w:rsidR="00E760AD" w:rsidRDefault="00313400">
            <w:pPr>
              <w:pStyle w:val="TableParagraph"/>
              <w:kinsoku w:val="0"/>
              <w:overflowPunct w:val="0"/>
              <w:ind w:left="102" w:right="130"/>
              <w:rPr>
                <w:rFonts w:ascii="Times New Roman" w:hAnsi="Times New Roman" w:cs="Times New Roman"/>
              </w:rPr>
            </w:pPr>
            <w:r>
              <w:rPr>
                <w:sz w:val="20"/>
                <w:szCs w:val="20"/>
              </w:rPr>
              <w:t>The charter school will submit the updated policy for written restraint prevention and behavior support policy and procedures that went into effect January 1, 2016, to include updated definitions for physical escort, physical restraint, mechanical restraint, seclusion, and chemical restraint. The procedures for reporting requirements also need to be aligned with the regulations.</w:t>
            </w:r>
          </w:p>
        </w:tc>
      </w:tr>
      <w:tr w:rsidR="00E760AD" w14:paraId="26E21FF9" w14:textId="77777777">
        <w:trPr>
          <w:trHeight w:hRule="exact" w:val="2927"/>
        </w:trPr>
        <w:tc>
          <w:tcPr>
            <w:tcW w:w="9360" w:type="dxa"/>
            <w:gridSpan w:val="2"/>
            <w:tcBorders>
              <w:top w:val="single" w:sz="4" w:space="0" w:color="000000"/>
              <w:left w:val="single" w:sz="4" w:space="0" w:color="000000"/>
              <w:bottom w:val="single" w:sz="4" w:space="0" w:color="000000"/>
              <w:right w:val="single" w:sz="4" w:space="0" w:color="000000"/>
            </w:tcBorders>
          </w:tcPr>
          <w:p w14:paraId="088D6C37" w14:textId="77777777" w:rsidR="00E760AD" w:rsidRDefault="00313400">
            <w:pPr>
              <w:pStyle w:val="TableParagraph"/>
              <w:kinsoku w:val="0"/>
              <w:overflowPunct w:val="0"/>
              <w:rPr>
                <w:b/>
                <w:bCs/>
                <w:sz w:val="20"/>
                <w:szCs w:val="20"/>
              </w:rPr>
            </w:pPr>
            <w:r>
              <w:rPr>
                <w:b/>
                <w:bCs/>
                <w:sz w:val="20"/>
                <w:szCs w:val="20"/>
              </w:rPr>
              <w:t>Required Elements of Progress Report(s):</w:t>
            </w:r>
          </w:p>
          <w:p w14:paraId="347D24FE" w14:textId="77777777" w:rsidR="00E760AD" w:rsidRDefault="00313400">
            <w:pPr>
              <w:pStyle w:val="TableParagraph"/>
              <w:kinsoku w:val="0"/>
              <w:overflowPunct w:val="0"/>
              <w:ind w:right="206"/>
              <w:rPr>
                <w:sz w:val="20"/>
                <w:szCs w:val="20"/>
              </w:rPr>
            </w:pPr>
            <w:r>
              <w:rPr>
                <w:sz w:val="20"/>
                <w:szCs w:val="20"/>
              </w:rPr>
              <w:t>By August 15, 2019, submit the updated written restraint prevention and behavior support policy and procedures, to include updated definitions for physical escort, physical restraint, mechanical restraint, seclusion, and chemical restraint. The procedures for reporting requirements also need to be aligned with the regulations that went into effect January 1, 2016.</w:t>
            </w:r>
          </w:p>
          <w:p w14:paraId="4000E1CA" w14:textId="77777777" w:rsidR="00E760AD" w:rsidRDefault="00313400">
            <w:pPr>
              <w:pStyle w:val="TableParagraph"/>
              <w:kinsoku w:val="0"/>
              <w:overflowPunct w:val="0"/>
              <w:ind w:right="535"/>
              <w:rPr>
                <w:sz w:val="20"/>
                <w:szCs w:val="20"/>
              </w:rPr>
            </w:pPr>
            <w:r>
              <w:rPr>
                <w:sz w:val="20"/>
                <w:szCs w:val="20"/>
              </w:rPr>
              <w:t>By August 15, 2019, submit evidence of staff training on the updated policy, including agenda, signed staff attendance sheet, and materials presented.</w:t>
            </w:r>
          </w:p>
          <w:p w14:paraId="7CE2E117" w14:textId="77777777" w:rsidR="00E760AD" w:rsidRDefault="00313400">
            <w:pPr>
              <w:pStyle w:val="TableParagraph"/>
              <w:kinsoku w:val="0"/>
              <w:overflowPunct w:val="0"/>
              <w:ind w:left="102" w:right="153"/>
              <w:rPr>
                <w:rFonts w:ascii="Times New Roman" w:hAnsi="Times New Roman" w:cs="Times New Roman"/>
              </w:rPr>
            </w:pPr>
            <w:r>
              <w:rPr>
                <w:sz w:val="20"/>
                <w:szCs w:val="20"/>
              </w:rPr>
              <w:t>By January 31, 2020, submit a list of any staff members hired after the start of the 2019- 2020 school year that received training within the first month of their employment and the On-Boarding that includes a sign off that the mandated training module has been completed.</w:t>
            </w:r>
          </w:p>
        </w:tc>
      </w:tr>
      <w:tr w:rsidR="00E760AD" w14:paraId="221CFEE6" w14:textId="77777777">
        <w:trPr>
          <w:trHeight w:hRule="exact" w:val="982"/>
        </w:trPr>
        <w:tc>
          <w:tcPr>
            <w:tcW w:w="9360" w:type="dxa"/>
            <w:gridSpan w:val="2"/>
            <w:tcBorders>
              <w:top w:val="single" w:sz="4" w:space="0" w:color="000000"/>
              <w:left w:val="single" w:sz="4" w:space="0" w:color="000000"/>
              <w:bottom w:val="single" w:sz="4" w:space="0" w:color="000000"/>
              <w:right w:val="single" w:sz="4" w:space="0" w:color="000000"/>
            </w:tcBorders>
          </w:tcPr>
          <w:p w14:paraId="4BF16D98" w14:textId="77777777" w:rsidR="00E760AD" w:rsidRDefault="00313400">
            <w:pPr>
              <w:pStyle w:val="TableParagraph"/>
              <w:kinsoku w:val="0"/>
              <w:overflowPunct w:val="0"/>
              <w:rPr>
                <w:b/>
                <w:bCs/>
                <w:sz w:val="20"/>
                <w:szCs w:val="20"/>
              </w:rPr>
            </w:pPr>
            <w:r>
              <w:rPr>
                <w:b/>
                <w:bCs/>
                <w:sz w:val="20"/>
                <w:szCs w:val="20"/>
              </w:rPr>
              <w:t>Progress Report Due Date(s):</w:t>
            </w:r>
          </w:p>
          <w:p w14:paraId="08064DC5" w14:textId="77777777" w:rsidR="00E760AD" w:rsidRDefault="00313400">
            <w:pPr>
              <w:pStyle w:val="TableParagraph"/>
              <w:kinsoku w:val="0"/>
              <w:overflowPunct w:val="0"/>
              <w:rPr>
                <w:sz w:val="20"/>
                <w:szCs w:val="20"/>
              </w:rPr>
            </w:pPr>
            <w:r>
              <w:rPr>
                <w:sz w:val="20"/>
                <w:szCs w:val="20"/>
              </w:rPr>
              <w:t>09/01/2019</w:t>
            </w:r>
          </w:p>
          <w:p w14:paraId="74E2211B" w14:textId="77777777" w:rsidR="00E760AD" w:rsidRDefault="00313400">
            <w:pPr>
              <w:pStyle w:val="TableParagraph"/>
              <w:kinsoku w:val="0"/>
              <w:overflowPunct w:val="0"/>
              <w:rPr>
                <w:rFonts w:ascii="Times New Roman" w:hAnsi="Times New Roman" w:cs="Times New Roman"/>
              </w:rPr>
            </w:pPr>
            <w:r>
              <w:rPr>
                <w:sz w:val="20"/>
                <w:szCs w:val="20"/>
              </w:rPr>
              <w:t>01/31/2020</w:t>
            </w:r>
          </w:p>
        </w:tc>
      </w:tr>
    </w:tbl>
    <w:p w14:paraId="4D6B7B38" w14:textId="77777777" w:rsidR="00E760AD" w:rsidRDefault="00E760AD">
      <w:pPr>
        <w:rPr>
          <w:rFonts w:ascii="Times New Roman" w:hAnsi="Times New Roman" w:cs="Times New Roman"/>
        </w:rPr>
        <w:sectPr w:rsidR="00E760AD" w:rsidSect="00B77906">
          <w:pgSz w:w="12240" w:h="15840"/>
          <w:pgMar w:top="1440" w:right="940" w:bottom="1140" w:left="1580" w:header="0" w:footer="720" w:gutter="0"/>
          <w:cols w:space="720"/>
          <w:noEndnote/>
          <w:docGrid w:linePitch="326"/>
        </w:sectPr>
      </w:pPr>
    </w:p>
    <w:p w14:paraId="2F62FFFE" w14:textId="77777777" w:rsidR="00E760AD" w:rsidRDefault="00E760AD">
      <w:pPr>
        <w:pStyle w:val="BodyText"/>
        <w:kinsoku w:val="0"/>
        <w:overflowPunct w:val="0"/>
        <w:spacing w:before="1"/>
        <w:rPr>
          <w:rFonts w:ascii="Times New Roman" w:hAnsi="Times New Roman" w:cs="Times New Roman"/>
          <w:b w:val="0"/>
          <w:bCs w:val="0"/>
          <w:sz w:val="20"/>
          <w:szCs w:val="20"/>
        </w:rPr>
      </w:pPr>
    </w:p>
    <w:p w14:paraId="0403754A" w14:textId="47B3E15D" w:rsidR="00E760AD" w:rsidRDefault="00313400">
      <w:pPr>
        <w:pStyle w:val="BodyText"/>
        <w:kinsoku w:val="0"/>
        <w:overflowPunct w:val="0"/>
        <w:ind w:left="107"/>
        <w:rPr>
          <w:rFonts w:ascii="Times New Roman" w:hAnsi="Times New Roman" w:cs="Times New Roman"/>
          <w:b w:val="0"/>
          <w:bCs w:val="0"/>
          <w:sz w:val="20"/>
          <w:szCs w:val="20"/>
        </w:rPr>
      </w:pPr>
      <w:r>
        <w:rPr>
          <w:rFonts w:ascii="Times New Roman" w:hAnsi="Times New Roman" w:cs="Times New Roman"/>
          <w:b w:val="0"/>
          <w:bCs w:val="0"/>
          <w:noProof/>
          <w:sz w:val="20"/>
          <w:szCs w:val="20"/>
        </w:rPr>
        <mc:AlternateContent>
          <mc:Choice Requires="wps">
            <w:drawing>
              <wp:inline distT="0" distB="0" distL="0" distR="0" wp14:anchorId="462D1B4A" wp14:editId="370EA3EF">
                <wp:extent cx="5943600" cy="504190"/>
                <wp:effectExtent l="13970" t="13335" r="5080" b="6350"/>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cmpd="sng">
                          <a:solidFill>
                            <a:srgbClr val="000000"/>
                          </a:solidFill>
                          <a:miter lim="800000"/>
                          <a:headEnd/>
                          <a:tailEnd/>
                        </a:ln>
                      </wps:spPr>
                      <wps:txbx>
                        <w:txbxContent>
                          <w:p w14:paraId="242E9520" w14:textId="77777777" w:rsidR="00E760AD" w:rsidRDefault="00313400">
                            <w:pPr>
                              <w:pStyle w:val="BodyText"/>
                              <w:kinsoku w:val="0"/>
                              <w:overflowPunct w:val="0"/>
                              <w:spacing w:before="200"/>
                              <w:ind w:left="2836" w:right="2539" w:hanging="288"/>
                            </w:pPr>
                            <w:r>
                              <w:rPr>
                                <w:spacing w:val="-5"/>
                              </w:rPr>
                              <w:t xml:space="preserve">FOCUSED MONITORING REVIEW </w:t>
                            </w:r>
                            <w:r>
                              <w:t>CORRECTIVE ACTION PLAN</w:t>
                            </w:r>
                          </w:p>
                        </w:txbxContent>
                      </wps:txbx>
                      <wps:bodyPr rot="0" vert="horz" wrap="square" lIns="0" tIns="0" rIns="0" bIns="0" anchor="t" anchorCtr="0" upright="1">
                        <a:noAutofit/>
                      </wps:bodyPr>
                    </wps:wsp>
                  </a:graphicData>
                </a:graphic>
              </wp:inline>
            </w:drawing>
          </mc:Choice>
          <mc:Fallback>
            <w:pict>
              <v:shape w14:anchorId="462D1B4A" id="Text Box 8" o:spid="_x0000_s1029"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" fillcolor="silver" strokeweight=".5pt">
                <v:textbox inset="0,0,0,0">
                  <w:txbxContent>
                    <w:p w14:paraId="242E9520" w14:textId="77777777" w:rsidR="00E760AD" w:rsidRDefault="00313400">
                      <w:pPr>
                        <w:pStyle w:val="BodyText"/>
                        <w:kinsoku w:val="0"/>
                        <w:overflowPunct w:val="0"/>
                        <w:spacing w:before="200"/>
                        <w:ind w:left="2836" w:right="2539" w:hanging="288"/>
                      </w:pPr>
                      <w:r>
                        <w:rPr>
                          <w:spacing w:val="-5"/>
                        </w:rPr>
                        <w:t xml:space="preserve">FOCUSED MONITORING REVIEW </w:t>
                      </w:r>
                      <w:r>
                        <w:t>CORRECTIVE ACTION PLAN</w:t>
                      </w:r>
                    </w:p>
                  </w:txbxContent>
                </v:textbox>
                <w10:anchorlock/>
              </v:shape>
            </w:pict>
          </mc:Fallback>
        </mc:AlternateContent>
      </w:r>
    </w:p>
    <w:p w14:paraId="13B74C56" w14:textId="77777777" w:rsidR="00E760AD" w:rsidRDefault="00E760AD">
      <w:pPr>
        <w:pStyle w:val="BodyText"/>
        <w:kinsoku w:val="0"/>
        <w:overflowPunct w:val="0"/>
        <w:spacing w:before="1" w:after="1"/>
        <w:rPr>
          <w:rFonts w:ascii="Times New Roman" w:hAnsi="Times New Roman" w:cs="Times New Roman"/>
          <w:b w:val="0"/>
          <w:bCs w:val="0"/>
          <w:sz w:val="14"/>
          <w:szCs w:val="14"/>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E760AD" w14:paraId="57AA82BE"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79F83869" w14:textId="77777777" w:rsidR="00E760AD" w:rsidRDefault="00313400">
            <w:pPr>
              <w:pStyle w:val="TableParagraph"/>
              <w:kinsoku w:val="0"/>
              <w:overflowPunct w:val="0"/>
              <w:rPr>
                <w:b/>
                <w:bCs/>
                <w:sz w:val="20"/>
                <w:szCs w:val="20"/>
              </w:rPr>
            </w:pPr>
            <w:r>
              <w:rPr>
                <w:b/>
                <w:bCs/>
                <w:sz w:val="20"/>
                <w:szCs w:val="20"/>
              </w:rPr>
              <w:t>Criterion &amp; Topic:</w:t>
            </w:r>
          </w:p>
          <w:p w14:paraId="429904B0" w14:textId="77777777" w:rsidR="00E760AD" w:rsidRDefault="00313400">
            <w:pPr>
              <w:pStyle w:val="TableParagraph"/>
              <w:kinsoku w:val="0"/>
              <w:overflowPunct w:val="0"/>
              <w:rPr>
                <w:rFonts w:ascii="Times New Roman" w:hAnsi="Times New Roman" w:cs="Times New Roman"/>
              </w:rPr>
            </w:pPr>
            <w:r>
              <w:rPr>
                <w:sz w:val="20"/>
                <w:szCs w:val="20"/>
              </w:rPr>
              <w:t>CR 25 Institutional self-evaluation</w:t>
            </w:r>
          </w:p>
        </w:tc>
        <w:tc>
          <w:tcPr>
            <w:tcW w:w="2532" w:type="dxa"/>
            <w:tcBorders>
              <w:top w:val="single" w:sz="4" w:space="0" w:color="000000"/>
              <w:left w:val="single" w:sz="4" w:space="0" w:color="000000"/>
              <w:bottom w:val="single" w:sz="4" w:space="0" w:color="000000"/>
              <w:right w:val="single" w:sz="4" w:space="0" w:color="000000"/>
            </w:tcBorders>
          </w:tcPr>
          <w:p w14:paraId="0355A730" w14:textId="77777777" w:rsidR="00E760AD" w:rsidRDefault="00313400">
            <w:pPr>
              <w:pStyle w:val="TableParagraph"/>
              <w:kinsoku w:val="0"/>
              <w:overflowPunct w:val="0"/>
              <w:rPr>
                <w:b/>
                <w:bCs/>
                <w:sz w:val="20"/>
                <w:szCs w:val="20"/>
              </w:rPr>
            </w:pPr>
            <w:r>
              <w:rPr>
                <w:b/>
                <w:bCs/>
                <w:sz w:val="20"/>
                <w:szCs w:val="20"/>
              </w:rPr>
              <w:t>FMR Rating:</w:t>
            </w:r>
          </w:p>
          <w:p w14:paraId="07FB8859" w14:textId="77777777" w:rsidR="00E760AD" w:rsidRDefault="00313400">
            <w:pPr>
              <w:pStyle w:val="TableParagraph"/>
              <w:kinsoku w:val="0"/>
              <w:overflowPunct w:val="0"/>
              <w:rPr>
                <w:rFonts w:ascii="Times New Roman" w:hAnsi="Times New Roman" w:cs="Times New Roman"/>
              </w:rPr>
            </w:pPr>
            <w:r>
              <w:rPr>
                <w:sz w:val="20"/>
                <w:szCs w:val="20"/>
              </w:rPr>
              <w:t>Partially Implemented</w:t>
            </w:r>
          </w:p>
        </w:tc>
      </w:tr>
      <w:tr w:rsidR="00E760AD" w14:paraId="2066FA78" w14:textId="77777777">
        <w:trPr>
          <w:trHeight w:hRule="exact" w:val="1711"/>
        </w:trPr>
        <w:tc>
          <w:tcPr>
            <w:tcW w:w="9360" w:type="dxa"/>
            <w:gridSpan w:val="3"/>
            <w:tcBorders>
              <w:top w:val="single" w:sz="4" w:space="0" w:color="000000"/>
              <w:left w:val="single" w:sz="4" w:space="0" w:color="000000"/>
              <w:bottom w:val="single" w:sz="4" w:space="0" w:color="000000"/>
              <w:right w:val="single" w:sz="4" w:space="0" w:color="000000"/>
            </w:tcBorders>
          </w:tcPr>
          <w:p w14:paraId="436686A5" w14:textId="77777777" w:rsidR="00E760AD" w:rsidRDefault="00313400">
            <w:pPr>
              <w:pStyle w:val="TableParagraph"/>
              <w:kinsoku w:val="0"/>
              <w:overflowPunct w:val="0"/>
              <w:rPr>
                <w:b/>
                <w:bCs/>
                <w:sz w:val="20"/>
                <w:szCs w:val="20"/>
              </w:rPr>
            </w:pPr>
            <w:r>
              <w:rPr>
                <w:b/>
                <w:bCs/>
                <w:sz w:val="20"/>
                <w:szCs w:val="20"/>
              </w:rPr>
              <w:t>Department FMR Findings:</w:t>
            </w:r>
          </w:p>
          <w:p w14:paraId="4F4836B1" w14:textId="77777777" w:rsidR="00E760AD" w:rsidRDefault="00313400">
            <w:pPr>
              <w:pStyle w:val="TableParagraph"/>
              <w:kinsoku w:val="0"/>
              <w:overflowPunct w:val="0"/>
              <w:ind w:right="130"/>
              <w:rPr>
                <w:rFonts w:ascii="Times New Roman" w:hAnsi="Times New Roman" w:cs="Times New Roman"/>
              </w:rPr>
            </w:pPr>
            <w:r>
              <w:rPr>
                <w:sz w:val="20"/>
                <w:szCs w:val="20"/>
              </w:rPr>
              <w:t>Document review and interviews indicated that the charter school has a strong culture of diversity and inclusiveness; however, there is no evidence that the charter school evaluates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E760AD" w14:paraId="74CCF85D" w14:textId="77777777">
        <w:trPr>
          <w:trHeight w:hRule="exact" w:val="1711"/>
        </w:trPr>
        <w:tc>
          <w:tcPr>
            <w:tcW w:w="9360" w:type="dxa"/>
            <w:gridSpan w:val="3"/>
            <w:tcBorders>
              <w:top w:val="single" w:sz="4" w:space="0" w:color="000000"/>
              <w:left w:val="single" w:sz="4" w:space="0" w:color="000000"/>
              <w:bottom w:val="single" w:sz="4" w:space="0" w:color="000000"/>
              <w:right w:val="single" w:sz="4" w:space="0" w:color="000000"/>
            </w:tcBorders>
          </w:tcPr>
          <w:p w14:paraId="29A3A317" w14:textId="77777777" w:rsidR="00E760AD" w:rsidRDefault="00313400">
            <w:pPr>
              <w:pStyle w:val="TableParagraph"/>
              <w:kinsoku w:val="0"/>
              <w:overflowPunct w:val="0"/>
              <w:rPr>
                <w:b/>
                <w:bCs/>
                <w:sz w:val="20"/>
                <w:szCs w:val="20"/>
              </w:rPr>
            </w:pPr>
            <w:r>
              <w:rPr>
                <w:b/>
                <w:bCs/>
                <w:sz w:val="20"/>
                <w:szCs w:val="20"/>
              </w:rPr>
              <w:t>Description of Corrective Action:</w:t>
            </w:r>
          </w:p>
          <w:p w14:paraId="05B46680" w14:textId="77777777" w:rsidR="00E760AD" w:rsidRDefault="00313400">
            <w:pPr>
              <w:pStyle w:val="TableParagraph"/>
              <w:kinsoku w:val="0"/>
              <w:overflowPunct w:val="0"/>
              <w:ind w:right="130"/>
              <w:rPr>
                <w:rFonts w:ascii="Times New Roman" w:hAnsi="Times New Roman" w:cs="Times New Roman"/>
              </w:rPr>
            </w:pPr>
            <w:r>
              <w:rPr>
                <w:sz w:val="20"/>
                <w:szCs w:val="20"/>
              </w:rPr>
              <w:t>Document review and interviews indicated that the charter school has a strong culture of diversity and inclusiveness; however, there is no evidence that the charter school evaluates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E760AD" w14:paraId="1F5FBCC8"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76610D01" w14:textId="77777777" w:rsidR="00E760AD" w:rsidRDefault="00313400">
            <w:pPr>
              <w:pStyle w:val="TableParagraph"/>
              <w:kinsoku w:val="0"/>
              <w:overflowPunct w:val="0"/>
              <w:rPr>
                <w:b/>
                <w:bCs/>
                <w:sz w:val="20"/>
                <w:szCs w:val="20"/>
              </w:rPr>
            </w:pPr>
            <w:r>
              <w:rPr>
                <w:b/>
                <w:bCs/>
                <w:sz w:val="20"/>
                <w:szCs w:val="20"/>
              </w:rPr>
              <w:t>Title/Role(s) of Responsible Persons:</w:t>
            </w:r>
          </w:p>
          <w:p w14:paraId="043CDE12" w14:textId="77777777" w:rsidR="00E760AD" w:rsidRDefault="00313400">
            <w:pPr>
              <w:pStyle w:val="TableParagraph"/>
              <w:kinsoku w:val="0"/>
              <w:overflowPunct w:val="0"/>
              <w:ind w:right="425"/>
              <w:rPr>
                <w:rFonts w:ascii="Times New Roman" w:hAnsi="Times New Roman" w:cs="Times New Roman"/>
              </w:rPr>
            </w:pPr>
            <w:r>
              <w:rPr>
                <w:sz w:val="20"/>
                <w:szCs w:val="20"/>
              </w:rPr>
              <w:t>Christine Murphy, Director of Academic Support Services, Kira Jewett, Principal</w:t>
            </w:r>
          </w:p>
        </w:tc>
        <w:tc>
          <w:tcPr>
            <w:tcW w:w="2532" w:type="dxa"/>
            <w:tcBorders>
              <w:top w:val="single" w:sz="4" w:space="0" w:color="000000"/>
              <w:left w:val="single" w:sz="4" w:space="0" w:color="000000"/>
              <w:bottom w:val="single" w:sz="4" w:space="0" w:color="000000"/>
              <w:right w:val="single" w:sz="4" w:space="0" w:color="000000"/>
            </w:tcBorders>
          </w:tcPr>
          <w:p w14:paraId="2E201203" w14:textId="77777777" w:rsidR="00E760AD" w:rsidRDefault="00313400">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01/31/2020</w:t>
            </w:r>
          </w:p>
        </w:tc>
      </w:tr>
      <w:tr w:rsidR="00E760AD" w14:paraId="2217077C" w14:textId="77777777">
        <w:trPr>
          <w:trHeight w:hRule="exact" w:val="2927"/>
        </w:trPr>
        <w:tc>
          <w:tcPr>
            <w:tcW w:w="9360" w:type="dxa"/>
            <w:gridSpan w:val="3"/>
            <w:tcBorders>
              <w:top w:val="single" w:sz="4" w:space="0" w:color="000000"/>
              <w:left w:val="single" w:sz="4" w:space="0" w:color="000000"/>
              <w:bottom w:val="single" w:sz="4" w:space="0" w:color="000000"/>
              <w:right w:val="single" w:sz="4" w:space="0" w:color="000000"/>
            </w:tcBorders>
          </w:tcPr>
          <w:p w14:paraId="36DA0745" w14:textId="77777777" w:rsidR="00E760AD" w:rsidRDefault="00313400">
            <w:pPr>
              <w:pStyle w:val="TableParagraph"/>
              <w:kinsoku w:val="0"/>
              <w:overflowPunct w:val="0"/>
              <w:rPr>
                <w:b/>
                <w:bCs/>
                <w:sz w:val="20"/>
                <w:szCs w:val="20"/>
              </w:rPr>
            </w:pPr>
            <w:r>
              <w:rPr>
                <w:b/>
                <w:bCs/>
                <w:sz w:val="20"/>
                <w:szCs w:val="20"/>
              </w:rPr>
              <w:t>Evidence of Completion of the Corrective Action:</w:t>
            </w:r>
          </w:p>
          <w:p w14:paraId="6555A7E6" w14:textId="796908BB" w:rsidR="00E760AD" w:rsidRDefault="00313400">
            <w:pPr>
              <w:pStyle w:val="TableParagraph"/>
              <w:kinsoku w:val="0"/>
              <w:overflowPunct w:val="0"/>
              <w:ind w:right="220"/>
              <w:rPr>
                <w:rFonts w:ascii="Times New Roman" w:hAnsi="Times New Roman" w:cs="Times New Roman"/>
              </w:rPr>
            </w:pPr>
            <w:r>
              <w:rPr>
                <w:sz w:val="20"/>
                <w:szCs w:val="20"/>
              </w:rPr>
              <w:t>By August 15, 2019, the district will develop surveys f</w:t>
            </w:r>
            <w:r w:rsidR="00B77906">
              <w:rPr>
                <w:sz w:val="20"/>
                <w:szCs w:val="20"/>
              </w:rPr>
              <w:t>o</w:t>
            </w:r>
            <w:r>
              <w:rPr>
                <w:sz w:val="20"/>
                <w:szCs w:val="20"/>
              </w:rPr>
              <w:t>r</w:t>
            </w:r>
            <w:bookmarkStart w:id="0" w:name="_GoBack"/>
            <w:bookmarkEnd w:id="0"/>
            <w:r>
              <w:rPr>
                <w:sz w:val="20"/>
                <w:szCs w:val="20"/>
              </w:rPr>
              <w:t xml:space="preserve"> students, staff and families to obtain feedback on accessibility for students to have access to all programs, including athletics and other extra-curricular activities, regardless of race, color, sex, gender identity, religion, national origin, limited English proficiency, sexual orientation, disability or housing status. By October 31, 2019, the district will send surveys out to respective students, families and staff to solicit feedback. By January 31, 2020, the district will conduct an analysis of survey data, review with the Leadership Team and facilitate the second round of surveys being delivered. Any issues identified will be resolved immediately. Data from the second round of survey information will gathered by the end of the 2019-2020 school year. Additional data will be analyzed and reviewed as part of the Leadership Team's summer retreat July 2020.</w:t>
            </w:r>
          </w:p>
        </w:tc>
      </w:tr>
      <w:tr w:rsidR="00E760AD" w14:paraId="212C6F96"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6886ED39" w14:textId="77777777" w:rsidR="00E760AD" w:rsidRDefault="00313400">
            <w:pPr>
              <w:pStyle w:val="TableParagraph"/>
              <w:kinsoku w:val="0"/>
              <w:overflowPunct w:val="0"/>
              <w:rPr>
                <w:b/>
                <w:bCs/>
                <w:sz w:val="20"/>
                <w:szCs w:val="20"/>
              </w:rPr>
            </w:pPr>
            <w:r>
              <w:rPr>
                <w:b/>
                <w:bCs/>
                <w:sz w:val="20"/>
                <w:szCs w:val="20"/>
              </w:rPr>
              <w:t>Description of Internal Monitoring Procedures:</w:t>
            </w:r>
          </w:p>
          <w:p w14:paraId="1B4780FF" w14:textId="77777777" w:rsidR="00E760AD" w:rsidRDefault="00313400">
            <w:pPr>
              <w:pStyle w:val="TableParagraph"/>
              <w:kinsoku w:val="0"/>
              <w:overflowPunct w:val="0"/>
              <w:ind w:left="102" w:right="245"/>
              <w:rPr>
                <w:rFonts w:ascii="Times New Roman" w:hAnsi="Times New Roman" w:cs="Times New Roman"/>
              </w:rPr>
            </w:pPr>
            <w:r>
              <w:rPr>
                <w:sz w:val="20"/>
                <w:szCs w:val="20"/>
              </w:rPr>
              <w:t xml:space="preserve">Chris Murphy, Director of Academic Support Services will work with the Leadership Team to ensure surveys are facilitated twice per year data is analyzed twice per year. Any issues of concern will be </w:t>
            </w:r>
            <w:proofErr w:type="gramStart"/>
            <w:r>
              <w:rPr>
                <w:sz w:val="20"/>
                <w:szCs w:val="20"/>
              </w:rPr>
              <w:t>resolved</w:t>
            </w:r>
            <w:proofErr w:type="gramEnd"/>
            <w:r>
              <w:rPr>
                <w:sz w:val="20"/>
                <w:szCs w:val="20"/>
              </w:rPr>
              <w:t xml:space="preserve"> and the data will be the drivers for continuous improvement.</w:t>
            </w:r>
          </w:p>
        </w:tc>
      </w:tr>
      <w:tr w:rsidR="00E760AD" w14:paraId="5AC278A9"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40C182C4" w14:textId="77777777" w:rsidR="00E760AD" w:rsidRDefault="00313400">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E760AD" w14:paraId="2186F834" w14:textId="77777777">
        <w:trPr>
          <w:trHeight w:hRule="exact" w:val="772"/>
        </w:trPr>
        <w:tc>
          <w:tcPr>
            <w:tcW w:w="4248" w:type="dxa"/>
            <w:tcBorders>
              <w:top w:val="single" w:sz="4" w:space="0" w:color="000000"/>
              <w:left w:val="single" w:sz="4" w:space="0" w:color="000000"/>
              <w:bottom w:val="single" w:sz="4" w:space="0" w:color="000000"/>
              <w:right w:val="single" w:sz="4" w:space="0" w:color="000000"/>
            </w:tcBorders>
          </w:tcPr>
          <w:p w14:paraId="719BD4F7" w14:textId="77777777" w:rsidR="00E760AD" w:rsidRDefault="00313400">
            <w:pPr>
              <w:pStyle w:val="TableParagraph"/>
              <w:kinsoku w:val="0"/>
              <w:overflowPunct w:val="0"/>
              <w:rPr>
                <w:b/>
                <w:bCs/>
                <w:sz w:val="20"/>
                <w:szCs w:val="20"/>
              </w:rPr>
            </w:pPr>
            <w:r>
              <w:rPr>
                <w:b/>
                <w:bCs/>
                <w:sz w:val="20"/>
                <w:szCs w:val="20"/>
              </w:rPr>
              <w:t>Criterion:</w:t>
            </w:r>
          </w:p>
          <w:p w14:paraId="02460550" w14:textId="77777777" w:rsidR="00E760AD" w:rsidRDefault="00313400">
            <w:pPr>
              <w:pStyle w:val="TableParagraph"/>
              <w:kinsoku w:val="0"/>
              <w:overflowPunct w:val="0"/>
              <w:rPr>
                <w:rFonts w:ascii="Times New Roman" w:hAnsi="Times New Roman" w:cs="Times New Roman"/>
              </w:rPr>
            </w:pPr>
            <w:r>
              <w:rPr>
                <w:sz w:val="20"/>
                <w:szCs w:val="20"/>
              </w:rPr>
              <w:t>CR 25 Institutional self-evaluation</w:t>
            </w:r>
          </w:p>
        </w:tc>
        <w:tc>
          <w:tcPr>
            <w:tcW w:w="5112" w:type="dxa"/>
            <w:gridSpan w:val="2"/>
            <w:tcBorders>
              <w:top w:val="single" w:sz="4" w:space="0" w:color="000000"/>
              <w:left w:val="single" w:sz="4" w:space="0" w:color="000000"/>
              <w:bottom w:val="single" w:sz="4" w:space="0" w:color="000000"/>
              <w:right w:val="single" w:sz="4" w:space="0" w:color="000000"/>
            </w:tcBorders>
          </w:tcPr>
          <w:p w14:paraId="53469206" w14:textId="77777777" w:rsidR="00E760AD" w:rsidRDefault="00313400">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555CC05B" w14:textId="77777777" w:rsidR="00E760AD" w:rsidRDefault="00313400">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06/14/2019</w:t>
            </w:r>
          </w:p>
          <w:p w14:paraId="624C3B2C" w14:textId="77777777" w:rsidR="00E760AD" w:rsidRDefault="00313400">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E760AD" w14:paraId="7EF4E76D"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51ECA7F9" w14:textId="77777777" w:rsidR="00E760AD" w:rsidRDefault="00313400">
            <w:pPr>
              <w:pStyle w:val="TableParagraph"/>
              <w:kinsoku w:val="0"/>
              <w:overflowPunct w:val="0"/>
              <w:rPr>
                <w:rFonts w:ascii="Times New Roman" w:hAnsi="Times New Roman" w:cs="Times New Roman"/>
              </w:rPr>
            </w:pPr>
            <w:r>
              <w:rPr>
                <w:b/>
                <w:bCs/>
                <w:sz w:val="20"/>
                <w:szCs w:val="20"/>
              </w:rPr>
              <w:t>Basis for Decision:</w:t>
            </w:r>
          </w:p>
        </w:tc>
      </w:tr>
      <w:tr w:rsidR="00E760AD" w14:paraId="23CD3B17"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145F36FD" w14:textId="77777777" w:rsidR="00E760AD" w:rsidRDefault="00313400">
            <w:pPr>
              <w:pStyle w:val="TableParagraph"/>
              <w:kinsoku w:val="0"/>
              <w:overflowPunct w:val="0"/>
              <w:rPr>
                <w:rFonts w:ascii="Times New Roman" w:hAnsi="Times New Roman" w:cs="Times New Roman"/>
              </w:rPr>
            </w:pPr>
            <w:r>
              <w:rPr>
                <w:b/>
                <w:bCs/>
                <w:sz w:val="20"/>
                <w:szCs w:val="20"/>
              </w:rPr>
              <w:t>Department Order of Corrective Action:</w:t>
            </w:r>
          </w:p>
        </w:tc>
      </w:tr>
      <w:tr w:rsidR="00E760AD" w14:paraId="68FC7BB8"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13609728" w14:textId="77777777" w:rsidR="00E760AD" w:rsidRDefault="00313400">
            <w:pPr>
              <w:pStyle w:val="TableParagraph"/>
              <w:kinsoku w:val="0"/>
              <w:overflowPunct w:val="0"/>
              <w:rPr>
                <w:b/>
                <w:bCs/>
                <w:sz w:val="20"/>
                <w:szCs w:val="20"/>
              </w:rPr>
            </w:pPr>
            <w:r>
              <w:rPr>
                <w:b/>
                <w:bCs/>
                <w:sz w:val="20"/>
                <w:szCs w:val="20"/>
              </w:rPr>
              <w:t>Required Elements of Progress Report(s):</w:t>
            </w:r>
          </w:p>
          <w:p w14:paraId="7B939D0A" w14:textId="77777777" w:rsidR="00E760AD" w:rsidRDefault="00313400">
            <w:pPr>
              <w:pStyle w:val="TableParagraph"/>
              <w:kinsoku w:val="0"/>
              <w:overflowPunct w:val="0"/>
              <w:rPr>
                <w:rFonts w:ascii="Times New Roman" w:hAnsi="Times New Roman" w:cs="Times New Roman"/>
              </w:rPr>
            </w:pPr>
            <w:r>
              <w:rPr>
                <w:sz w:val="20"/>
                <w:szCs w:val="20"/>
              </w:rPr>
              <w:t>By August 15, 2019, submit the surveys developed that the charter school will administer</w:t>
            </w:r>
          </w:p>
        </w:tc>
      </w:tr>
    </w:tbl>
    <w:p w14:paraId="3923420C" w14:textId="77777777" w:rsidR="00E760AD" w:rsidRDefault="00E760AD">
      <w:pPr>
        <w:rPr>
          <w:rFonts w:ascii="Times New Roman" w:hAnsi="Times New Roman" w:cs="Times New Roman"/>
        </w:rPr>
        <w:sectPr w:rsidR="00E760AD" w:rsidSect="00B77906">
          <w:pgSz w:w="12240" w:h="15840"/>
          <w:pgMar w:top="1500" w:right="940" w:bottom="1140" w:left="1580" w:header="0" w:footer="720" w:gutter="0"/>
          <w:cols w:space="720"/>
          <w:noEndnote/>
          <w:docGrid w:linePitch="326"/>
        </w:sectPr>
      </w:pPr>
    </w:p>
    <w:p w14:paraId="18A99809" w14:textId="04F835BB" w:rsidR="00E760AD" w:rsidRDefault="00313400">
      <w:pPr>
        <w:pStyle w:val="BodyText"/>
        <w:kinsoku w:val="0"/>
        <w:overflowPunct w:val="0"/>
        <w:ind w:left="102"/>
        <w:rPr>
          <w:rFonts w:ascii="Times New Roman" w:hAnsi="Times New Roman" w:cs="Times New Roman"/>
          <w:b w:val="0"/>
          <w:bCs w:val="0"/>
          <w:sz w:val="20"/>
          <w:szCs w:val="20"/>
        </w:rPr>
      </w:pPr>
      <w:r>
        <w:rPr>
          <w:rFonts w:ascii="Times New Roman" w:hAnsi="Times New Roman" w:cs="Times New Roman"/>
          <w:b w:val="0"/>
          <w:bCs w:val="0"/>
          <w:noProof/>
          <w:sz w:val="20"/>
          <w:szCs w:val="20"/>
        </w:rPr>
        <w:lastRenderedPageBreak/>
        <mc:AlternateContent>
          <mc:Choice Requires="wpg">
            <w:drawing>
              <wp:inline distT="0" distB="0" distL="0" distR="0" wp14:anchorId="0A69BE2D" wp14:editId="07475E84">
                <wp:extent cx="5956300" cy="1871345"/>
                <wp:effectExtent l="10795" t="9525" r="5080" b="5080"/>
                <wp:docPr id="4" name="Group 9" descr="to students, staff and families to obtain feedback on accessibility for students to have access to all programs, including athletics and other extra-curricular activities, regardless of race, color, sex, gender identity, religion, national origin, limited English proficiency, sexual orientation, disability or housing status.&#10;&#10;By January 31, 2020, submit the results of the analysis of survey data and, if issues are identified, how the charter school took action to resolve those issues.&#10;&#10;Progress Report Due Date(s):&#10;09/01/2019&#10;01/31/202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1871345"/>
                          <a:chOff x="0" y="0"/>
                          <a:chExt cx="9380" cy="2947"/>
                        </a:xfrm>
                      </wpg:grpSpPr>
                      <wps:wsp>
                        <wps:cNvPr id="6" name="Freeform 10"/>
                        <wps:cNvSpPr>
                          <a:spLocks/>
                        </wps:cNvSpPr>
                        <wps:spPr bwMode="auto">
                          <a:xfrm>
                            <a:off x="10" y="10"/>
                            <a:ext cx="20" cy="2927"/>
                          </a:xfrm>
                          <a:custGeom>
                            <a:avLst/>
                            <a:gdLst>
                              <a:gd name="T0" fmla="*/ 0 w 20"/>
                              <a:gd name="T1" fmla="*/ 0 h 2927"/>
                              <a:gd name="T2" fmla="*/ 0 w 20"/>
                              <a:gd name="T3" fmla="*/ 2926 h 2927"/>
                            </a:gdLst>
                            <a:ahLst/>
                            <a:cxnLst>
                              <a:cxn ang="0">
                                <a:pos x="T0" y="T1"/>
                              </a:cxn>
                              <a:cxn ang="0">
                                <a:pos x="T2" y="T3"/>
                              </a:cxn>
                            </a:cxnLst>
                            <a:rect l="0" t="0" r="r" b="b"/>
                            <a:pathLst>
                              <a:path w="20" h="2927">
                                <a:moveTo>
                                  <a:pt x="0" y="0"/>
                                </a:moveTo>
                                <a:lnTo>
                                  <a:pt x="0" y="292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1"/>
                        <wps:cNvSpPr>
                          <a:spLocks/>
                        </wps:cNvSpPr>
                        <wps:spPr bwMode="auto">
                          <a:xfrm>
                            <a:off x="9370" y="10"/>
                            <a:ext cx="20" cy="2927"/>
                          </a:xfrm>
                          <a:custGeom>
                            <a:avLst/>
                            <a:gdLst>
                              <a:gd name="T0" fmla="*/ 0 w 20"/>
                              <a:gd name="T1" fmla="*/ 0 h 2927"/>
                              <a:gd name="T2" fmla="*/ 0 w 20"/>
                              <a:gd name="T3" fmla="*/ 2926 h 2927"/>
                            </a:gdLst>
                            <a:ahLst/>
                            <a:cxnLst>
                              <a:cxn ang="0">
                                <a:pos x="T0" y="T1"/>
                              </a:cxn>
                              <a:cxn ang="0">
                                <a:pos x="T2" y="T3"/>
                              </a:cxn>
                            </a:cxnLst>
                            <a:rect l="0" t="0" r="r" b="b"/>
                            <a:pathLst>
                              <a:path w="20" h="2927">
                                <a:moveTo>
                                  <a:pt x="0" y="0"/>
                                </a:moveTo>
                                <a:lnTo>
                                  <a:pt x="0" y="292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2"/>
                        <wps:cNvSpPr>
                          <a:spLocks/>
                        </wps:cNvSpPr>
                        <wps:spPr bwMode="auto">
                          <a:xfrm>
                            <a:off x="5" y="5"/>
                            <a:ext cx="9370" cy="20"/>
                          </a:xfrm>
                          <a:custGeom>
                            <a:avLst/>
                            <a:gdLst>
                              <a:gd name="T0" fmla="*/ 0 w 9370"/>
                              <a:gd name="T1" fmla="*/ 0 h 20"/>
                              <a:gd name="T2" fmla="*/ 9370 w 9370"/>
                              <a:gd name="T3" fmla="*/ 0 h 20"/>
                            </a:gdLst>
                            <a:ahLst/>
                            <a:cxnLst>
                              <a:cxn ang="0">
                                <a:pos x="T0" y="T1"/>
                              </a:cxn>
                              <a:cxn ang="0">
                                <a:pos x="T2" y="T3"/>
                              </a:cxn>
                            </a:cxnLst>
                            <a:rect l="0" t="0" r="r" b="b"/>
                            <a:pathLst>
                              <a:path w="9370" h="20">
                                <a:moveTo>
                                  <a:pt x="0" y="0"/>
                                </a:moveTo>
                                <a:lnTo>
                                  <a:pt x="93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3"/>
                        <wps:cNvSpPr>
                          <a:spLocks/>
                        </wps:cNvSpPr>
                        <wps:spPr bwMode="auto">
                          <a:xfrm>
                            <a:off x="15" y="1959"/>
                            <a:ext cx="9350" cy="20"/>
                          </a:xfrm>
                          <a:custGeom>
                            <a:avLst/>
                            <a:gdLst>
                              <a:gd name="T0" fmla="*/ 0 w 9350"/>
                              <a:gd name="T1" fmla="*/ 0 h 20"/>
                              <a:gd name="T2" fmla="*/ 9350 w 9350"/>
                              <a:gd name="T3" fmla="*/ 0 h 20"/>
                            </a:gdLst>
                            <a:ahLst/>
                            <a:cxnLst>
                              <a:cxn ang="0">
                                <a:pos x="T0" y="T1"/>
                              </a:cxn>
                              <a:cxn ang="0">
                                <a:pos x="T2" y="T3"/>
                              </a:cxn>
                            </a:cxnLst>
                            <a:rect l="0" t="0" r="r" b="b"/>
                            <a:pathLst>
                              <a:path w="9350" h="20">
                                <a:moveTo>
                                  <a:pt x="0" y="0"/>
                                </a:moveTo>
                                <a:lnTo>
                                  <a:pt x="93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4"/>
                        <wps:cNvSpPr>
                          <a:spLocks/>
                        </wps:cNvSpPr>
                        <wps:spPr bwMode="auto">
                          <a:xfrm>
                            <a:off x="5" y="2941"/>
                            <a:ext cx="9370" cy="20"/>
                          </a:xfrm>
                          <a:custGeom>
                            <a:avLst/>
                            <a:gdLst>
                              <a:gd name="T0" fmla="*/ 0 w 9370"/>
                              <a:gd name="T1" fmla="*/ 0 h 20"/>
                              <a:gd name="T2" fmla="*/ 9370 w 9370"/>
                              <a:gd name="T3" fmla="*/ 0 h 20"/>
                            </a:gdLst>
                            <a:ahLst/>
                            <a:cxnLst>
                              <a:cxn ang="0">
                                <a:pos x="T0" y="T1"/>
                              </a:cxn>
                              <a:cxn ang="0">
                                <a:pos x="T2" y="T3"/>
                              </a:cxn>
                            </a:cxnLst>
                            <a:rect l="0" t="0" r="r" b="b"/>
                            <a:pathLst>
                              <a:path w="9370" h="20">
                                <a:moveTo>
                                  <a:pt x="0" y="0"/>
                                </a:moveTo>
                                <a:lnTo>
                                  <a:pt x="93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5"/>
                        <wps:cNvSpPr txBox="1">
                          <a:spLocks noChangeArrowheads="1"/>
                        </wps:cNvSpPr>
                        <wps:spPr bwMode="auto">
                          <a:xfrm>
                            <a:off x="118" y="10"/>
                            <a:ext cx="9044"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F1F2C" w14:textId="77777777" w:rsidR="00E760AD" w:rsidRDefault="00313400">
                              <w:pPr>
                                <w:pStyle w:val="BodyText"/>
                                <w:kinsoku w:val="0"/>
                                <w:overflowPunct w:val="0"/>
                                <w:ind w:right="-3"/>
                                <w:rPr>
                                  <w:b w:val="0"/>
                                  <w:bCs w:val="0"/>
                                  <w:sz w:val="20"/>
                                  <w:szCs w:val="20"/>
                                </w:rPr>
                              </w:pPr>
                              <w:r>
                                <w:rPr>
                                  <w:b w:val="0"/>
                                  <w:bCs w:val="0"/>
                                  <w:sz w:val="20"/>
                                  <w:szCs w:val="20"/>
                                </w:rPr>
                                <w:t>to students, staff and families to obtain feedback on accessibility for students to have access to all programs, including athletics and other extra-curricular activities, regardless of race, color, sex, gender identity, religion, national origin, limited English proficiency, sexual orientation, disability or housing status.</w:t>
                              </w:r>
                            </w:p>
                          </w:txbxContent>
                        </wps:txbx>
                        <wps:bodyPr rot="0" vert="horz" wrap="square" lIns="0" tIns="0" rIns="0" bIns="0" anchor="t" anchorCtr="0" upright="1">
                          <a:noAutofit/>
                        </wps:bodyPr>
                      </wps:wsp>
                      <wps:wsp>
                        <wps:cNvPr id="12" name="Text Box 16"/>
                        <wps:cNvSpPr txBox="1">
                          <a:spLocks noChangeArrowheads="1"/>
                        </wps:cNvSpPr>
                        <wps:spPr bwMode="auto">
                          <a:xfrm>
                            <a:off x="118" y="1468"/>
                            <a:ext cx="8912"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D4E94" w14:textId="77777777" w:rsidR="00E760AD" w:rsidRDefault="00313400">
                              <w:pPr>
                                <w:pStyle w:val="BodyText"/>
                                <w:kinsoku w:val="0"/>
                                <w:overflowPunct w:val="0"/>
                                <w:rPr>
                                  <w:b w:val="0"/>
                                  <w:bCs w:val="0"/>
                                  <w:sz w:val="20"/>
                                  <w:szCs w:val="20"/>
                                </w:rPr>
                              </w:pPr>
                              <w:r>
                                <w:rPr>
                                  <w:b w:val="0"/>
                                  <w:bCs w:val="0"/>
                                  <w:sz w:val="20"/>
                                  <w:szCs w:val="20"/>
                                </w:rPr>
                                <w:t>By January 31, 2020, submit the results of the analysis of survey data and, if issues are identified, how the charter school took action to resolve those issues.</w:t>
                              </w:r>
                            </w:p>
                          </w:txbxContent>
                        </wps:txbx>
                        <wps:bodyPr rot="0" vert="horz" wrap="square" lIns="0" tIns="0" rIns="0" bIns="0" anchor="t" anchorCtr="0" upright="1">
                          <a:noAutofit/>
                        </wps:bodyPr>
                      </wps:wsp>
                      <wps:wsp>
                        <wps:cNvPr id="17" name="Text Box 17"/>
                        <wps:cNvSpPr txBox="1">
                          <a:spLocks noChangeArrowheads="1"/>
                        </wps:cNvSpPr>
                        <wps:spPr bwMode="auto">
                          <a:xfrm>
                            <a:off x="10" y="1959"/>
                            <a:ext cx="9360"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20290" w14:textId="77777777" w:rsidR="00E760AD" w:rsidRDefault="00313400">
                              <w:pPr>
                                <w:pStyle w:val="BodyText"/>
                                <w:kinsoku w:val="0"/>
                                <w:overflowPunct w:val="0"/>
                                <w:spacing w:before="5"/>
                                <w:ind w:left="108"/>
                                <w:rPr>
                                  <w:sz w:val="20"/>
                                  <w:szCs w:val="20"/>
                                </w:rPr>
                              </w:pPr>
                              <w:r>
                                <w:rPr>
                                  <w:sz w:val="20"/>
                                  <w:szCs w:val="20"/>
                                </w:rPr>
                                <w:t>Progress Report Due Date(s):</w:t>
                              </w:r>
                            </w:p>
                            <w:p w14:paraId="6C890C0D" w14:textId="77777777" w:rsidR="00E760AD" w:rsidRDefault="00313400">
                              <w:pPr>
                                <w:pStyle w:val="BodyText"/>
                                <w:kinsoku w:val="0"/>
                                <w:overflowPunct w:val="0"/>
                                <w:ind w:left="108"/>
                                <w:rPr>
                                  <w:b w:val="0"/>
                                  <w:bCs w:val="0"/>
                                  <w:sz w:val="20"/>
                                  <w:szCs w:val="20"/>
                                </w:rPr>
                              </w:pPr>
                              <w:r>
                                <w:rPr>
                                  <w:b w:val="0"/>
                                  <w:bCs w:val="0"/>
                                  <w:sz w:val="20"/>
                                  <w:szCs w:val="20"/>
                                </w:rPr>
                                <w:t>09/01/2019</w:t>
                              </w:r>
                            </w:p>
                            <w:p w14:paraId="60A04256" w14:textId="77777777" w:rsidR="00E760AD" w:rsidRDefault="00313400">
                              <w:pPr>
                                <w:pStyle w:val="BodyText"/>
                                <w:kinsoku w:val="0"/>
                                <w:overflowPunct w:val="0"/>
                                <w:ind w:left="108"/>
                                <w:rPr>
                                  <w:b w:val="0"/>
                                  <w:bCs w:val="0"/>
                                  <w:sz w:val="20"/>
                                  <w:szCs w:val="20"/>
                                </w:rPr>
                              </w:pPr>
                              <w:r>
                                <w:rPr>
                                  <w:b w:val="0"/>
                                  <w:bCs w:val="0"/>
                                  <w:sz w:val="20"/>
                                  <w:szCs w:val="20"/>
                                </w:rPr>
                                <w:t>01/31/2020</w:t>
                              </w:r>
                            </w:p>
                          </w:txbxContent>
                        </wps:txbx>
                        <wps:bodyPr rot="0" vert="horz" wrap="square" lIns="0" tIns="0" rIns="0" bIns="0" anchor="t" anchorCtr="0" upright="1">
                          <a:noAutofit/>
                        </wps:bodyPr>
                      </wps:wsp>
                    </wpg:wgp>
                  </a:graphicData>
                </a:graphic>
              </wp:inline>
            </w:drawing>
          </mc:Choice>
          <mc:Fallback>
            <w:pict>
              <v:group w14:anchorId="0A69BE2D" id="Group 9" o:spid="_x0000_s1030" alt="to students, staff and families to obtain feedback on accessibility for students to have access to all programs, including athletics and other extra-curricular activities, regardless of race, color, sex, gender identity, religion, national origin, limited English proficiency, sexual orientation, disability or housing status.&#10;&#10;By January 31, 2020, submit the results of the analysis of survey data and, if issues are identified, how the charter school took action to resolve those issues.&#10;&#10;Progress Report Due Date(s):&#10;09/01/2019&#10;01/31/2020&#10;" style="width:469pt;height:147.35pt;mso-position-horizontal-relative:char;mso-position-vertical-relative:line" coordsize="9380,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">
                <v:shape id="Freeform 10" o:spid="_x0000_s1031" style="position:absolute;left:10;top:10;width:20;height:2927;visibility:visible;mso-wrap-style:square;v-text-anchor:top" coordsize="20,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" path="m,l,2926e" filled="f" strokeweight=".5pt">
                  <v:path arrowok="t" o:connecttype="custom" o:connectlocs="0,0;0,2926" o:connectangles="0,0"/>
                </v:shape>
                <v:shape id="Freeform 11" o:spid="_x0000_s1032" style="position:absolute;left:9370;top:10;width:20;height:2927;visibility:visible;mso-wrap-style:square;v-text-anchor:top" coordsize="20,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" path="m,l,2926e" filled="f" strokeweight=".5pt">
                  <v:path arrowok="t" o:connecttype="custom" o:connectlocs="0,0;0,2926" o:connectangles="0,0"/>
                </v:shape>
                <v:shape id="Freeform 12" o:spid="_x0000_s1033" style="position:absolute;left:5;top:5;width:9370;height:20;visibility:visible;mso-wrap-style:square;v-text-anchor:top" coordsize="9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" path="m,l9370,e" filled="f" strokeweight=".5pt">
                  <v:path arrowok="t" o:connecttype="custom" o:connectlocs="0,0;9370,0" o:connectangles="0,0"/>
                </v:shape>
                <v:shape id="Freeform 13" o:spid="_x0000_s1034" style="position:absolute;left:15;top:1959;width:9350;height:20;visibility:visible;mso-wrap-style:square;v-text-anchor:top" coordsize="93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" path="m,l9350,e" filled="f" strokeweight=".5pt">
                  <v:path arrowok="t" o:connecttype="custom" o:connectlocs="0,0;9350,0" o:connectangles="0,0"/>
                </v:shape>
                <v:shape id="Freeform 14" o:spid="_x0000_s1035" style="position:absolute;left:5;top:2941;width:9370;height:20;visibility:visible;mso-wrap-style:square;v-text-anchor:top" coordsize="9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" path="m,l9370,e" filled="f" strokeweight=".5pt">
                  <v:path arrowok="t" o:connecttype="custom" o:connectlocs="0,0;9370,0" o:connectangles="0,0"/>
                </v:shape>
                <v:shape id="Text Box 15" o:spid="_x0000_s1036" type="#_x0000_t202" style="position:absolute;left:118;top:10;width:9044;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3F1F2C" w14:textId="77777777" w:rsidR="00E760AD" w:rsidRDefault="00313400">
                        <w:pPr>
                          <w:pStyle w:val="BodyText"/>
                          <w:kinsoku w:val="0"/>
                          <w:overflowPunct w:val="0"/>
                          <w:ind w:right="-3"/>
                          <w:rPr>
                            <w:b w:val="0"/>
                            <w:bCs w:val="0"/>
                            <w:sz w:val="20"/>
                            <w:szCs w:val="20"/>
                          </w:rPr>
                        </w:pPr>
                        <w:r>
                          <w:rPr>
                            <w:b w:val="0"/>
                            <w:bCs w:val="0"/>
                            <w:sz w:val="20"/>
                            <w:szCs w:val="20"/>
                          </w:rPr>
                          <w:t>to students, staff and families to obtain feedback on accessibility for students to have access to all programs, including athletics and other extra-curricular activities, regardless of race, color, sex, gender identity, religion, national origin, limited English proficiency, sexual orientation, disability or housing status.</w:t>
                        </w:r>
                      </w:p>
                    </w:txbxContent>
                  </v:textbox>
                </v:shape>
                <v:shape id="Text Box 16" o:spid="_x0000_s1037" type="#_x0000_t202" style="position:absolute;left:118;top:1468;width:8912;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72D4E94" w14:textId="77777777" w:rsidR="00E760AD" w:rsidRDefault="00313400">
                        <w:pPr>
                          <w:pStyle w:val="BodyText"/>
                          <w:kinsoku w:val="0"/>
                          <w:overflowPunct w:val="0"/>
                          <w:rPr>
                            <w:b w:val="0"/>
                            <w:bCs w:val="0"/>
                            <w:sz w:val="20"/>
                            <w:szCs w:val="20"/>
                          </w:rPr>
                        </w:pPr>
                        <w:r>
                          <w:rPr>
                            <w:b w:val="0"/>
                            <w:bCs w:val="0"/>
                            <w:sz w:val="20"/>
                            <w:szCs w:val="20"/>
                          </w:rPr>
                          <w:t>By January 31, 2020, submit the results of the analysis of survey data and, if issues are identified, how the charter school took action to resolve those issues.</w:t>
                        </w:r>
                      </w:p>
                    </w:txbxContent>
                  </v:textbox>
                </v:shape>
                <v:shape id="Text Box 17" o:spid="_x0000_s1038" type="#_x0000_t202" style="position:absolute;left:10;top:1959;width:9360;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FE20290" w14:textId="77777777" w:rsidR="00E760AD" w:rsidRDefault="00313400">
                        <w:pPr>
                          <w:pStyle w:val="BodyText"/>
                          <w:kinsoku w:val="0"/>
                          <w:overflowPunct w:val="0"/>
                          <w:spacing w:before="5"/>
                          <w:ind w:left="108"/>
                          <w:rPr>
                            <w:sz w:val="20"/>
                            <w:szCs w:val="20"/>
                          </w:rPr>
                        </w:pPr>
                        <w:r>
                          <w:rPr>
                            <w:sz w:val="20"/>
                            <w:szCs w:val="20"/>
                          </w:rPr>
                          <w:t>Progress Report Due Date(s):</w:t>
                        </w:r>
                      </w:p>
                      <w:p w14:paraId="6C890C0D" w14:textId="77777777" w:rsidR="00E760AD" w:rsidRDefault="00313400">
                        <w:pPr>
                          <w:pStyle w:val="BodyText"/>
                          <w:kinsoku w:val="0"/>
                          <w:overflowPunct w:val="0"/>
                          <w:ind w:left="108"/>
                          <w:rPr>
                            <w:b w:val="0"/>
                            <w:bCs w:val="0"/>
                            <w:sz w:val="20"/>
                            <w:szCs w:val="20"/>
                          </w:rPr>
                        </w:pPr>
                        <w:r>
                          <w:rPr>
                            <w:b w:val="0"/>
                            <w:bCs w:val="0"/>
                            <w:sz w:val="20"/>
                            <w:szCs w:val="20"/>
                          </w:rPr>
                          <w:t>09/01/2019</w:t>
                        </w:r>
                      </w:p>
                      <w:p w14:paraId="60A04256" w14:textId="77777777" w:rsidR="00E760AD" w:rsidRDefault="00313400">
                        <w:pPr>
                          <w:pStyle w:val="BodyText"/>
                          <w:kinsoku w:val="0"/>
                          <w:overflowPunct w:val="0"/>
                          <w:ind w:left="108"/>
                          <w:rPr>
                            <w:b w:val="0"/>
                            <w:bCs w:val="0"/>
                            <w:sz w:val="20"/>
                            <w:szCs w:val="20"/>
                          </w:rPr>
                        </w:pPr>
                        <w:r>
                          <w:rPr>
                            <w:b w:val="0"/>
                            <w:bCs w:val="0"/>
                            <w:sz w:val="20"/>
                            <w:szCs w:val="20"/>
                          </w:rPr>
                          <w:t>01/31/2020</w:t>
                        </w:r>
                      </w:p>
                    </w:txbxContent>
                  </v:textbox>
                </v:shape>
                <w10:anchorlock/>
              </v:group>
            </w:pict>
          </mc:Fallback>
        </mc:AlternateContent>
      </w:r>
    </w:p>
    <w:sectPr w:rsidR="00E760AD" w:rsidSect="00B77906">
      <w:pgSz w:w="12240" w:h="15840"/>
      <w:pgMar w:top="1440" w:right="940" w:bottom="1140" w:left="158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6810D" w14:textId="77777777" w:rsidR="00465309" w:rsidRDefault="00465309">
      <w:r>
        <w:separator/>
      </w:r>
    </w:p>
  </w:endnote>
  <w:endnote w:type="continuationSeparator" w:id="0">
    <w:p w14:paraId="45A071F8" w14:textId="77777777" w:rsidR="00465309" w:rsidRDefault="0046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77B5" w14:textId="77777777" w:rsidR="00B77906" w:rsidRDefault="00313400" w:rsidP="00B77906">
    <w:pPr>
      <w:pStyle w:val="BodyText"/>
      <w:kinsoku w:val="0"/>
      <w:overflowPunct w:val="0"/>
      <w:rPr>
        <w:rFonts w:ascii="Times New Roman" w:hAnsi="Times New Roman" w:cs="Times New Roman"/>
        <w:b w:val="0"/>
        <w:bCs w:val="0"/>
        <w:sz w:val="20"/>
        <w:szCs w:val="20"/>
      </w:rPr>
    </w:pPr>
    <w:r>
      <w:rPr>
        <w:noProof/>
      </w:rPr>
      <mc:AlternateContent>
        <mc:Choice Requires="wps">
          <w:drawing>
            <wp:inline distT="0" distB="0" distL="0" distR="0" wp14:anchorId="3CB3DDA3" wp14:editId="44AFB13B">
              <wp:extent cx="5976620" cy="12700"/>
              <wp:effectExtent l="0" t="0" r="0" b="0"/>
              <wp:docPr id="3" name="Freefor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12700"/>
                      </a:xfrm>
                      <a:custGeom>
                        <a:avLst/>
                        <a:gdLst>
                          <a:gd name="T0" fmla="*/ 0 w 9412"/>
                          <a:gd name="T1" fmla="*/ 0 h 20"/>
                          <a:gd name="T2" fmla="*/ 9412 w 9412"/>
                          <a:gd name="T3" fmla="*/ 0 h 20"/>
                        </a:gdLst>
                        <a:ahLst/>
                        <a:cxnLst>
                          <a:cxn ang="0">
                            <a:pos x="T0" y="T1"/>
                          </a:cxn>
                          <a:cxn ang="0">
                            <a:pos x="T2" y="T3"/>
                          </a:cxn>
                        </a:cxnLst>
                        <a:rect l="0" t="0" r="r" b="b"/>
                        <a:pathLst>
                          <a:path w="9412" h="20">
                            <a:moveTo>
                              <a:pt x="0" y="0"/>
                            </a:moveTo>
                            <a:lnTo>
                              <a:pt x="94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3FE8AD78" id="Freeform 1" o:spid="_x0000_s1026" style="visibility:visible;mso-wrap-style:square;mso-left-percent:-10001;mso-top-percent:-10001;mso-position-horizontal:absolute;mso-position-horizontal-relative:char;mso-position-vertical:absolute;mso-position-vertical-relative:line;mso-left-percent:-10001;mso-top-percent:-10001;v-text-anchor:top" points="0,0,470.6pt,0" coordsize="94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" filled="f" strokeweight=".5pt">
              <v:path arrowok="t" o:connecttype="custom" o:connectlocs="0,0;5976620,0" o:connectangles="0,0"/>
              <w10:anchorlock/>
            </v:polyline>
          </w:pict>
        </mc:Fallback>
      </mc:AlternateContent>
    </w:r>
  </w:p>
  <w:p w14:paraId="364CB6B3" w14:textId="68C44ED2" w:rsidR="00B77906" w:rsidRPr="00B77906" w:rsidRDefault="00B77906" w:rsidP="00B77906">
    <w:pPr>
      <w:pStyle w:val="BodyText"/>
      <w:tabs>
        <w:tab w:val="right" w:pos="9360"/>
      </w:tabs>
      <w:kinsoku w:val="0"/>
      <w:overflowPunct w:val="0"/>
      <w:spacing w:before="11"/>
      <w:ind w:left="90"/>
      <w:rPr>
        <w:rFonts w:ascii="Times New Roman" w:hAnsi="Times New Roman" w:cs="Times New Roman"/>
        <w:b w:val="0"/>
        <w:bCs w:val="0"/>
        <w:sz w:val="20"/>
        <w:szCs w:val="20"/>
      </w:rPr>
    </w:pPr>
    <w:r>
      <w:rPr>
        <w:rFonts w:ascii="Times New Roman" w:hAnsi="Times New Roman" w:cs="Times New Roman"/>
        <w:b w:val="0"/>
        <w:bCs w:val="0"/>
        <w:sz w:val="20"/>
        <w:szCs w:val="20"/>
      </w:rPr>
      <w:t xml:space="preserve">MA Department of Elementary &amp; Secondary Education , </w:t>
    </w:r>
    <w:r>
      <w:rPr>
        <w:rFonts w:ascii="Times New Roman" w:hAnsi="Times New Roman" w:cs="Times New Roman"/>
        <w:b w:val="0"/>
        <w:bCs w:val="0"/>
        <w:i/>
        <w:iCs/>
        <w:sz w:val="20"/>
        <w:szCs w:val="20"/>
      </w:rPr>
      <w:t xml:space="preserve">Program Quality Assurance Services </w:t>
    </w:r>
    <w:r>
      <w:rPr>
        <w:rFonts w:ascii="Times New Roman" w:hAnsi="Times New Roman" w:cs="Times New Roman"/>
        <w:b w:val="0"/>
        <w:bCs w:val="0"/>
        <w:i/>
        <w:iCs/>
        <w:sz w:val="20"/>
        <w:szCs w:val="20"/>
      </w:rPr>
      <w:tab/>
    </w:r>
    <w:r>
      <w:rPr>
        <w:rFonts w:ascii="Times New Roman" w:hAnsi="Times New Roman" w:cs="Times New Roman"/>
        <w:b w:val="0"/>
        <w:bCs w:val="0"/>
        <w:sz w:val="20"/>
        <w:szCs w:val="20"/>
      </w:rPr>
      <w:fldChar w:fldCharType="begin"/>
    </w:r>
    <w:r>
      <w:rPr>
        <w:rFonts w:ascii="Times New Roman" w:hAnsi="Times New Roman" w:cs="Times New Roman"/>
        <w:b w:val="0"/>
        <w:bCs w:val="0"/>
        <w:sz w:val="20"/>
        <w:szCs w:val="20"/>
      </w:rPr>
      <w:instrText xml:space="preserve"> PAGE </w:instrText>
    </w:r>
    <w:r>
      <w:rPr>
        <w:rFonts w:ascii="Times New Roman" w:hAnsi="Times New Roman" w:cs="Times New Roman"/>
        <w:b w:val="0"/>
        <w:bCs w:val="0"/>
        <w:sz w:val="20"/>
        <w:szCs w:val="20"/>
      </w:rPr>
      <w:fldChar w:fldCharType="separate"/>
    </w:r>
    <w:r>
      <w:rPr>
        <w:rFonts w:ascii="Times New Roman" w:hAnsi="Times New Roman" w:cs="Times New Roman"/>
        <w:b w:val="0"/>
        <w:bCs w:val="0"/>
        <w:sz w:val="20"/>
        <w:szCs w:val="20"/>
      </w:rPr>
      <w:t>2</w:t>
    </w:r>
    <w:r>
      <w:rPr>
        <w:rFonts w:ascii="Times New Roman" w:hAnsi="Times New Roman" w:cs="Times New Roman"/>
        <w:b w:val="0"/>
        <w:bCs w:val="0"/>
        <w:sz w:val="20"/>
        <w:szCs w:val="20"/>
      </w:rPr>
      <w:fldChar w:fldCharType="end"/>
    </w:r>
  </w:p>
  <w:p w14:paraId="22DA5C5D" w14:textId="29891FD1" w:rsidR="00E760AD" w:rsidRPr="00B77906" w:rsidRDefault="00B77906" w:rsidP="00B77906">
    <w:pPr>
      <w:pStyle w:val="BodyText"/>
      <w:tabs>
        <w:tab w:val="right" w:pos="9360"/>
      </w:tabs>
      <w:kinsoku w:val="0"/>
      <w:overflowPunct w:val="0"/>
      <w:spacing w:before="11"/>
      <w:ind w:left="90" w:right="-1"/>
      <w:rPr>
        <w:rFonts w:ascii="Times New Roman" w:hAnsi="Times New Roman" w:cs="Times New Roman"/>
        <w:b w:val="0"/>
        <w:bCs w:val="0"/>
        <w:i/>
        <w:iCs/>
        <w:sz w:val="20"/>
        <w:szCs w:val="20"/>
      </w:rPr>
    </w:pPr>
    <w:r>
      <w:rPr>
        <w:rFonts w:ascii="Times New Roman" w:hAnsi="Times New Roman" w:cs="Times New Roman"/>
        <w:b w:val="0"/>
        <w:bCs w:val="0"/>
        <w:i/>
        <w:iCs/>
        <w:sz w:val="20"/>
        <w:szCs w:val="20"/>
      </w:rPr>
      <w:t>Paulo Freire Social Justice Charter School (District)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7902B" w14:textId="77777777" w:rsidR="00465309" w:rsidRDefault="00465309">
      <w:r>
        <w:separator/>
      </w:r>
    </w:p>
  </w:footnote>
  <w:footnote w:type="continuationSeparator" w:id="0">
    <w:p w14:paraId="5CEC31FF" w14:textId="77777777" w:rsidR="00465309" w:rsidRDefault="00465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00"/>
    <w:rsid w:val="00313400"/>
    <w:rsid w:val="00404953"/>
    <w:rsid w:val="00405799"/>
    <w:rsid w:val="00465309"/>
    <w:rsid w:val="00B77906"/>
    <w:rsid w:val="00E760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78CCC9"/>
  <w14:defaultImageDpi w14:val="0"/>
  <w15:docId w15:val="{9B416286-AE46-4919-8110-7FF6078E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character" w:customStyle="1" w:styleId="BodyTextChar">
    <w:name w:val="Body Text Char"/>
    <w:basedOn w:val="DefaultParagraphFont"/>
    <w:link w:val="BodyText"/>
    <w:uiPriority w:val="99"/>
    <w:semiHidden/>
    <w:rPr>
      <w:rFonts w:ascii="Verdana" w:hAnsi="Verdana" w:cs="Verdana"/>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B77906"/>
    <w:pPr>
      <w:tabs>
        <w:tab w:val="center" w:pos="4680"/>
        <w:tab w:val="right" w:pos="9360"/>
      </w:tabs>
    </w:pPr>
  </w:style>
  <w:style w:type="character" w:customStyle="1" w:styleId="HeaderChar">
    <w:name w:val="Header Char"/>
    <w:basedOn w:val="DefaultParagraphFont"/>
    <w:link w:val="Header"/>
    <w:uiPriority w:val="99"/>
    <w:rsid w:val="00B77906"/>
    <w:rPr>
      <w:rFonts w:ascii="Verdana" w:hAnsi="Verdana" w:cs="Verdana"/>
      <w:sz w:val="24"/>
      <w:szCs w:val="24"/>
    </w:rPr>
  </w:style>
  <w:style w:type="paragraph" w:styleId="Footer">
    <w:name w:val="footer"/>
    <w:basedOn w:val="Normal"/>
    <w:link w:val="FooterChar"/>
    <w:uiPriority w:val="99"/>
    <w:unhideWhenUsed/>
    <w:rsid w:val="00B77906"/>
    <w:pPr>
      <w:tabs>
        <w:tab w:val="center" w:pos="4680"/>
        <w:tab w:val="right" w:pos="9360"/>
      </w:tabs>
    </w:pPr>
  </w:style>
  <w:style w:type="character" w:customStyle="1" w:styleId="FooterChar">
    <w:name w:val="Footer Char"/>
    <w:basedOn w:val="DefaultParagraphFont"/>
    <w:link w:val="Footer"/>
    <w:uiPriority w:val="99"/>
    <w:rsid w:val="00B77906"/>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DESE-231-55068</_dlc_DocId>
    <_dlc_DocIdUrl xmlns="733efe1c-5bbe-4968-87dc-d400e65c879f">
      <Url>https://sharepoint.doemass.org/ese/webteam/cps/_layouts/DocIdRedir.aspx?ID=DESE-231-55068</Url>
      <Description>DESE-231-55068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0CCB4E6-5DCA-4911-91F8-F09A75AB8F3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2A7584B-4978-4CE5-BC15-EE2DB7FC5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26173-1AE5-475A-9EAA-69679D49595F}">
  <ds:schemaRefs>
    <ds:schemaRef ds:uri="http://schemas.microsoft.com/sharepoint/events"/>
  </ds:schemaRefs>
</ds:datastoreItem>
</file>

<file path=customXml/itemProps4.xml><?xml version="1.0" encoding="utf-8"?>
<ds:datastoreItem xmlns:ds="http://schemas.openxmlformats.org/officeDocument/2006/customXml" ds:itemID="{6F34FB8E-3032-4567-A994-80E6B49D92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2018-19 Paulo Freire Social Justice CS CAP</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Paulo Freire Social Justice CS CAP</dc:title>
  <dc:subject/>
  <dc:creator>DESE</dc:creator>
  <cp:keywords/>
  <dc:description/>
  <cp:lastModifiedBy>Zou, Dong (EOE)</cp:lastModifiedBy>
  <cp:revision>6</cp:revision>
  <dcterms:created xsi:type="dcterms:W3CDTF">2019-09-30T19:22:00Z</dcterms:created>
  <dcterms:modified xsi:type="dcterms:W3CDTF">2019-10-03T15:45:00Z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 2019</vt:lpwstr>
  </property>
</Properties>
</file>