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FB9B8" w14:textId="6A1FC5D0" w:rsidR="00D62DB3" w:rsidRPr="005363BB" w:rsidRDefault="00532DCC" w:rsidP="00D62DB3">
      <w:pPr>
        <w:rPr>
          <w:sz w:val="22"/>
        </w:rPr>
      </w:pPr>
      <w:r w:rsidRPr="00640E7A">
        <w:rPr>
          <w:noProof/>
        </w:rPr>
        <w:drawing>
          <wp:inline distT="0" distB="0" distL="0" distR="0" wp14:anchorId="1FCD9A26" wp14:editId="43D8AADD">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FE4C126" w14:textId="77777777" w:rsidR="00D62DB3" w:rsidRDefault="00D62DB3" w:rsidP="00D62DB3">
      <w:pPr>
        <w:jc w:val="center"/>
        <w:rPr>
          <w:sz w:val="22"/>
        </w:rPr>
      </w:pPr>
    </w:p>
    <w:p w14:paraId="05D2D202" w14:textId="77777777" w:rsidR="00D62DB3" w:rsidRDefault="00D62DB3" w:rsidP="00D62DB3">
      <w:pPr>
        <w:jc w:val="center"/>
        <w:rPr>
          <w:sz w:val="22"/>
        </w:rPr>
      </w:pPr>
    </w:p>
    <w:p w14:paraId="03CF4C4E" w14:textId="77777777" w:rsidR="00D62DB3" w:rsidRDefault="00D62DB3" w:rsidP="00D62DB3">
      <w:pPr>
        <w:rPr>
          <w:sz w:val="24"/>
        </w:rPr>
      </w:pPr>
      <w:r>
        <w:rPr>
          <w:sz w:val="22"/>
        </w:rPr>
        <w:tab/>
      </w:r>
    </w:p>
    <w:p w14:paraId="42AEFAF1" w14:textId="77777777" w:rsidR="00D62DB3" w:rsidRDefault="00D62DB3" w:rsidP="00D62DB3">
      <w:pPr>
        <w:pStyle w:val="Heading2"/>
        <w:rPr>
          <w:sz w:val="24"/>
          <w:lang w:val="en-US" w:eastAsia="en-US"/>
        </w:rPr>
      </w:pPr>
    </w:p>
    <w:p w14:paraId="4DDDC8A4" w14:textId="77777777" w:rsidR="00D62DB3" w:rsidRPr="00812287" w:rsidRDefault="00D62DB3" w:rsidP="00D62DB3"/>
    <w:p w14:paraId="5067144B" w14:textId="77777777" w:rsidR="00D62DB3" w:rsidRPr="00812287" w:rsidRDefault="00D62DB3" w:rsidP="00D62DB3"/>
    <w:p w14:paraId="1D825D7C" w14:textId="77777777" w:rsidR="00D62DB3" w:rsidRPr="007E5338" w:rsidRDefault="00D62DB3" w:rsidP="00D62DB3">
      <w:pPr>
        <w:pStyle w:val="Heading2"/>
        <w:rPr>
          <w:sz w:val="24"/>
          <w:lang w:val="en-US" w:eastAsia="en-US"/>
        </w:rPr>
      </w:pPr>
    </w:p>
    <w:p w14:paraId="2D492887" w14:textId="77777777" w:rsidR="00D62DB3" w:rsidRDefault="00D62DB3" w:rsidP="00D62DB3">
      <w:pPr>
        <w:jc w:val="center"/>
        <w:rPr>
          <w:b/>
          <w:sz w:val="28"/>
        </w:rPr>
      </w:pPr>
      <w:bookmarkStart w:id="0" w:name="rptName"/>
      <w:r>
        <w:rPr>
          <w:b/>
          <w:sz w:val="28"/>
        </w:rPr>
        <w:t>Quaboag Regional</w:t>
      </w:r>
      <w:bookmarkEnd w:id="0"/>
      <w:r w:rsidR="00213F9F">
        <w:rPr>
          <w:b/>
          <w:sz w:val="28"/>
        </w:rPr>
        <w:t xml:space="preserve"> School District</w:t>
      </w:r>
    </w:p>
    <w:p w14:paraId="6AA48BA5" w14:textId="77777777" w:rsidR="00D62DB3" w:rsidRDefault="00D62DB3" w:rsidP="00D62DB3">
      <w:pPr>
        <w:jc w:val="center"/>
        <w:rPr>
          <w:b/>
          <w:sz w:val="28"/>
        </w:rPr>
      </w:pPr>
    </w:p>
    <w:p w14:paraId="458E3985" w14:textId="77777777" w:rsidR="00D62DB3" w:rsidRDefault="00D62DB3" w:rsidP="00D62DB3">
      <w:pPr>
        <w:jc w:val="center"/>
        <w:rPr>
          <w:b/>
          <w:sz w:val="28"/>
        </w:rPr>
      </w:pPr>
      <w:r>
        <w:rPr>
          <w:b/>
          <w:sz w:val="28"/>
        </w:rPr>
        <w:t>Tiered Focused Monitoring Report</w:t>
      </w:r>
    </w:p>
    <w:p w14:paraId="7C417177" w14:textId="77777777" w:rsidR="00D62DB3" w:rsidRDefault="00D62DB3" w:rsidP="00D62DB3">
      <w:pPr>
        <w:jc w:val="center"/>
        <w:rPr>
          <w:b/>
          <w:sz w:val="28"/>
        </w:rPr>
      </w:pPr>
    </w:p>
    <w:p w14:paraId="75AACD60" w14:textId="77777777" w:rsidR="00D62DB3" w:rsidRDefault="001E6566" w:rsidP="00D62DB3">
      <w:pPr>
        <w:jc w:val="center"/>
        <w:rPr>
          <w:b/>
          <w:sz w:val="24"/>
        </w:rPr>
      </w:pPr>
      <w:r>
        <w:rPr>
          <w:b/>
          <w:sz w:val="28"/>
        </w:rPr>
        <w:t xml:space="preserve"> </w:t>
      </w:r>
      <w:r w:rsidR="00D62DB3">
        <w:rPr>
          <w:b/>
          <w:sz w:val="24"/>
        </w:rPr>
        <w:t xml:space="preserve">For </w:t>
      </w:r>
      <w:bookmarkStart w:id="1" w:name="CrGroup1"/>
      <w:r w:rsidR="00D62DB3">
        <w:rPr>
          <w:b/>
          <w:sz w:val="24"/>
        </w:rPr>
        <w:t>Group B</w:t>
      </w:r>
      <w:bookmarkEnd w:id="1"/>
      <w:r w:rsidR="00D62DB3">
        <w:rPr>
          <w:b/>
          <w:sz w:val="24"/>
        </w:rPr>
        <w:t xml:space="preserve"> Universal Standards</w:t>
      </w:r>
    </w:p>
    <w:p w14:paraId="3495D27D" w14:textId="77777777" w:rsidR="00D62DB3" w:rsidRDefault="00D62DB3" w:rsidP="00D62DB3">
      <w:pPr>
        <w:jc w:val="center"/>
        <w:rPr>
          <w:b/>
          <w:sz w:val="24"/>
        </w:rPr>
      </w:pPr>
      <w:r>
        <w:rPr>
          <w:b/>
          <w:sz w:val="24"/>
        </w:rPr>
        <w:t xml:space="preserve">Tier Level </w:t>
      </w:r>
      <w:bookmarkStart w:id="2" w:name="TierNumber"/>
      <w:r>
        <w:rPr>
          <w:b/>
          <w:sz w:val="24"/>
        </w:rPr>
        <w:t>2</w:t>
      </w:r>
      <w:bookmarkEnd w:id="2"/>
    </w:p>
    <w:p w14:paraId="72B8CD90" w14:textId="77777777" w:rsidR="00D62DB3" w:rsidRDefault="00D62DB3" w:rsidP="00D62DB3">
      <w:pPr>
        <w:jc w:val="center"/>
        <w:rPr>
          <w:b/>
          <w:sz w:val="24"/>
        </w:rPr>
      </w:pPr>
    </w:p>
    <w:p w14:paraId="36B30A72" w14:textId="77777777" w:rsidR="00D62DB3" w:rsidRPr="00F8472A" w:rsidRDefault="00D62DB3" w:rsidP="00D62DB3">
      <w:pPr>
        <w:jc w:val="center"/>
        <w:rPr>
          <w:b/>
          <w:sz w:val="24"/>
        </w:rPr>
      </w:pPr>
      <w:r>
        <w:rPr>
          <w:b/>
          <w:sz w:val="24"/>
        </w:rPr>
        <w:t xml:space="preserve">Dates of </w:t>
      </w:r>
      <w:r w:rsidR="00213F9F">
        <w:rPr>
          <w:b/>
          <w:sz w:val="24"/>
        </w:rPr>
        <w:t>Review</w:t>
      </w:r>
      <w:r>
        <w:rPr>
          <w:b/>
          <w:sz w:val="24"/>
        </w:rPr>
        <w:t xml:space="preserve">: </w:t>
      </w:r>
      <w:bookmarkStart w:id="3" w:name="onsiteVisitDate"/>
      <w:r w:rsidR="00213F9F">
        <w:rPr>
          <w:b/>
          <w:sz w:val="24"/>
        </w:rPr>
        <w:t xml:space="preserve">March </w:t>
      </w:r>
      <w:r w:rsidRPr="00F8472A">
        <w:rPr>
          <w:b/>
          <w:sz w:val="24"/>
        </w:rPr>
        <w:t>2</w:t>
      </w:r>
      <w:r w:rsidR="001E6566">
        <w:rPr>
          <w:b/>
          <w:sz w:val="24"/>
        </w:rPr>
        <w:t xml:space="preserve"> &amp; </w:t>
      </w:r>
      <w:r w:rsidR="00213F9F">
        <w:rPr>
          <w:b/>
          <w:sz w:val="24"/>
        </w:rPr>
        <w:t>3</w:t>
      </w:r>
      <w:r w:rsidRPr="00F8472A">
        <w:rPr>
          <w:b/>
          <w:sz w:val="24"/>
        </w:rPr>
        <w:t>, 2021</w:t>
      </w:r>
      <w:bookmarkEnd w:id="3"/>
    </w:p>
    <w:p w14:paraId="0DA47815" w14:textId="77777777" w:rsidR="00D62DB3" w:rsidRDefault="00D62DB3" w:rsidP="00D62DB3">
      <w:pPr>
        <w:jc w:val="center"/>
        <w:rPr>
          <w:b/>
          <w:sz w:val="24"/>
        </w:rPr>
      </w:pPr>
    </w:p>
    <w:p w14:paraId="799F67BC" w14:textId="77777777" w:rsidR="00D62DB3" w:rsidRDefault="00D62DB3" w:rsidP="00D62DB3">
      <w:pPr>
        <w:jc w:val="center"/>
        <w:rPr>
          <w:b/>
          <w:sz w:val="24"/>
        </w:rPr>
      </w:pPr>
      <w:r>
        <w:rPr>
          <w:b/>
          <w:sz w:val="24"/>
        </w:rPr>
        <w:t xml:space="preserve">Date of Final Report: </w:t>
      </w:r>
      <w:r w:rsidR="00734A7D">
        <w:rPr>
          <w:b/>
          <w:sz w:val="24"/>
        </w:rPr>
        <w:t>April 2</w:t>
      </w:r>
      <w:r w:rsidR="001E6566">
        <w:rPr>
          <w:b/>
          <w:sz w:val="24"/>
        </w:rPr>
        <w:t>9</w:t>
      </w:r>
      <w:r w:rsidR="00213F9F">
        <w:rPr>
          <w:b/>
          <w:sz w:val="24"/>
        </w:rPr>
        <w:t>, 2021</w:t>
      </w:r>
    </w:p>
    <w:p w14:paraId="735B9AA5" w14:textId="77777777" w:rsidR="00D62DB3" w:rsidRDefault="00D62DB3" w:rsidP="00D62DB3">
      <w:pPr>
        <w:rPr>
          <w:sz w:val="22"/>
          <w:szCs w:val="22"/>
        </w:rPr>
      </w:pPr>
    </w:p>
    <w:p w14:paraId="1C4895D1" w14:textId="77777777" w:rsidR="00D62DB3" w:rsidRDefault="00D62DB3" w:rsidP="00D62DB3">
      <w:pPr>
        <w:rPr>
          <w:sz w:val="22"/>
          <w:szCs w:val="22"/>
        </w:rPr>
      </w:pPr>
    </w:p>
    <w:p w14:paraId="27A83FBB" w14:textId="77777777" w:rsidR="00D62DB3" w:rsidRDefault="00D62DB3" w:rsidP="00D62DB3">
      <w:pPr>
        <w:rPr>
          <w:sz w:val="22"/>
          <w:szCs w:val="22"/>
        </w:rPr>
      </w:pPr>
    </w:p>
    <w:p w14:paraId="7CA1A360" w14:textId="77777777" w:rsidR="00D62DB3" w:rsidRDefault="00D62DB3" w:rsidP="00D62DB3">
      <w:pPr>
        <w:rPr>
          <w:sz w:val="22"/>
          <w:szCs w:val="22"/>
        </w:rPr>
      </w:pPr>
    </w:p>
    <w:p w14:paraId="60058DCA" w14:textId="77777777" w:rsidR="00D62DB3" w:rsidRDefault="00D62DB3" w:rsidP="00D62DB3">
      <w:pPr>
        <w:tabs>
          <w:tab w:val="left" w:pos="4125"/>
        </w:tabs>
        <w:rPr>
          <w:sz w:val="22"/>
        </w:rPr>
      </w:pPr>
    </w:p>
    <w:p w14:paraId="501D5839" w14:textId="77777777" w:rsidR="00D62DB3" w:rsidRDefault="00D62DB3" w:rsidP="00D62DB3">
      <w:pPr>
        <w:tabs>
          <w:tab w:val="left" w:pos="4125"/>
        </w:tabs>
        <w:rPr>
          <w:sz w:val="22"/>
        </w:rPr>
      </w:pPr>
    </w:p>
    <w:p w14:paraId="10CE5462" w14:textId="77777777" w:rsidR="00D62DB3" w:rsidRDefault="00D62DB3" w:rsidP="00D62DB3">
      <w:pPr>
        <w:tabs>
          <w:tab w:val="left" w:pos="4125"/>
        </w:tabs>
        <w:rPr>
          <w:sz w:val="22"/>
        </w:rPr>
      </w:pPr>
    </w:p>
    <w:p w14:paraId="5687E6A0" w14:textId="77777777" w:rsidR="00D62DB3" w:rsidRDefault="00D62DB3" w:rsidP="00D62DB3">
      <w:pPr>
        <w:tabs>
          <w:tab w:val="left" w:pos="4125"/>
        </w:tabs>
        <w:rPr>
          <w:sz w:val="22"/>
        </w:rPr>
      </w:pPr>
    </w:p>
    <w:p w14:paraId="36A77CB7" w14:textId="77777777" w:rsidR="00D62DB3" w:rsidRDefault="00D62DB3" w:rsidP="00D62DB3">
      <w:pPr>
        <w:tabs>
          <w:tab w:val="left" w:pos="4125"/>
        </w:tabs>
        <w:rPr>
          <w:sz w:val="22"/>
        </w:rPr>
      </w:pPr>
    </w:p>
    <w:p w14:paraId="5268443B" w14:textId="77777777" w:rsidR="00D62DB3" w:rsidRDefault="00D62DB3" w:rsidP="00D62DB3">
      <w:pPr>
        <w:tabs>
          <w:tab w:val="left" w:pos="4125"/>
        </w:tabs>
        <w:rPr>
          <w:sz w:val="22"/>
        </w:rPr>
      </w:pPr>
    </w:p>
    <w:p w14:paraId="050E7DC7" w14:textId="77777777" w:rsidR="00D62DB3" w:rsidRDefault="00D62DB3" w:rsidP="00D62DB3">
      <w:pPr>
        <w:tabs>
          <w:tab w:val="left" w:pos="4125"/>
        </w:tabs>
        <w:rPr>
          <w:sz w:val="22"/>
        </w:rPr>
      </w:pPr>
    </w:p>
    <w:p w14:paraId="17FBF5D1" w14:textId="77777777" w:rsidR="00D62DB3" w:rsidRDefault="00D62DB3" w:rsidP="00D62DB3">
      <w:pPr>
        <w:tabs>
          <w:tab w:val="left" w:pos="4125"/>
        </w:tabs>
        <w:rPr>
          <w:sz w:val="22"/>
        </w:rPr>
      </w:pPr>
    </w:p>
    <w:p w14:paraId="38120115" w14:textId="5AC61626" w:rsidR="00D62DB3" w:rsidRDefault="00532DCC" w:rsidP="00BF719A">
      <w:pPr>
        <w:tabs>
          <w:tab w:val="left" w:pos="4125"/>
        </w:tabs>
        <w:jc w:val="center"/>
        <w:rPr>
          <w:sz w:val="22"/>
        </w:rPr>
      </w:pPr>
      <w:r w:rsidRPr="00640E7A">
        <w:rPr>
          <w:noProof/>
        </w:rPr>
        <w:drawing>
          <wp:inline distT="0" distB="0" distL="0" distR="0" wp14:anchorId="2D9F787A" wp14:editId="3322D805">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5C05846" w14:textId="77777777" w:rsidR="00D62DB3" w:rsidRDefault="00D62DB3" w:rsidP="00D62DB3">
      <w:pPr>
        <w:tabs>
          <w:tab w:val="left" w:pos="4125"/>
        </w:tabs>
        <w:rPr>
          <w:sz w:val="22"/>
        </w:rPr>
      </w:pPr>
    </w:p>
    <w:p w14:paraId="5F074082" w14:textId="77777777" w:rsidR="001E6566" w:rsidRDefault="001E6566" w:rsidP="00D62DB3">
      <w:pPr>
        <w:tabs>
          <w:tab w:val="left" w:pos="4125"/>
        </w:tabs>
        <w:jc w:val="center"/>
        <w:rPr>
          <w:sz w:val="22"/>
          <w:szCs w:val="22"/>
        </w:rPr>
      </w:pPr>
    </w:p>
    <w:p w14:paraId="34429537" w14:textId="77777777" w:rsidR="001E6566" w:rsidRDefault="001E6566" w:rsidP="00D62DB3">
      <w:pPr>
        <w:tabs>
          <w:tab w:val="left" w:pos="4125"/>
        </w:tabs>
        <w:jc w:val="center"/>
        <w:rPr>
          <w:sz w:val="22"/>
          <w:szCs w:val="22"/>
        </w:rPr>
      </w:pPr>
    </w:p>
    <w:p w14:paraId="79633E96" w14:textId="77777777" w:rsidR="00D62DB3" w:rsidRPr="00E1547A" w:rsidRDefault="00D62DB3" w:rsidP="00D62DB3">
      <w:pPr>
        <w:tabs>
          <w:tab w:val="left" w:pos="4125"/>
        </w:tabs>
        <w:jc w:val="center"/>
        <w:rPr>
          <w:sz w:val="22"/>
          <w:szCs w:val="22"/>
        </w:rPr>
      </w:pPr>
      <w:r w:rsidRPr="00E1547A">
        <w:rPr>
          <w:sz w:val="22"/>
          <w:szCs w:val="22"/>
        </w:rPr>
        <w:t>Jeffrey C. Riley</w:t>
      </w:r>
    </w:p>
    <w:p w14:paraId="6F64F800" w14:textId="77777777" w:rsidR="00D62DB3" w:rsidRPr="00812287" w:rsidRDefault="00D62DB3" w:rsidP="00D62DB3">
      <w:pPr>
        <w:tabs>
          <w:tab w:val="left" w:pos="4125"/>
        </w:tabs>
        <w:jc w:val="center"/>
        <w:rPr>
          <w:sz w:val="22"/>
          <w:szCs w:val="22"/>
        </w:rPr>
      </w:pPr>
      <w:r w:rsidRPr="00E1547A">
        <w:rPr>
          <w:sz w:val="22"/>
          <w:szCs w:val="22"/>
        </w:rPr>
        <w:t>Commissioner of Elementary and Secondary Education</w:t>
      </w:r>
    </w:p>
    <w:p w14:paraId="0F8B0D6A" w14:textId="77777777" w:rsidR="00D62DB3" w:rsidRPr="00F84189" w:rsidRDefault="00D62DB3" w:rsidP="00D62DB3">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Quaboag Regional</w:t>
      </w:r>
      <w:bookmarkEnd w:id="5"/>
      <w:r w:rsidRPr="006822D1">
        <w:rPr>
          <w:sz w:val="22"/>
          <w:szCs w:val="22"/>
        </w:rPr>
        <w:t xml:space="preserve"> </w:t>
      </w:r>
      <w:r w:rsidR="00213F9F">
        <w:rPr>
          <w:sz w:val="22"/>
          <w:szCs w:val="22"/>
        </w:rPr>
        <w:t xml:space="preserve">School District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648E6742" w14:textId="77777777" w:rsidR="00D62DB3" w:rsidRPr="00C07FE7" w:rsidRDefault="00D62DB3" w:rsidP="00D62DB3">
      <w:pPr>
        <w:rPr>
          <w:sz w:val="22"/>
          <w:szCs w:val="22"/>
        </w:rPr>
      </w:pPr>
    </w:p>
    <w:p w14:paraId="461C4151" w14:textId="77777777" w:rsidR="00D62DB3" w:rsidRDefault="00D62DB3" w:rsidP="00D62DB3">
      <w:pPr>
        <w:rPr>
          <w:sz w:val="22"/>
          <w:szCs w:val="22"/>
        </w:rPr>
      </w:pPr>
      <w:r w:rsidRPr="009E12C6">
        <w:rPr>
          <w:sz w:val="22"/>
          <w:szCs w:val="22"/>
        </w:rPr>
        <w:t>District</w:t>
      </w:r>
      <w:r>
        <w:rPr>
          <w:sz w:val="22"/>
          <w:szCs w:val="22"/>
        </w:rPr>
        <w:t>s</w:t>
      </w:r>
      <w:r w:rsidR="001E6566">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502A14F" w14:textId="77777777" w:rsidR="00D62DB3" w:rsidRDefault="00D62DB3" w:rsidP="00D62DB3">
      <w:pPr>
        <w:rPr>
          <w:sz w:val="22"/>
          <w:szCs w:val="22"/>
        </w:rPr>
      </w:pPr>
    </w:p>
    <w:p w14:paraId="10F32839" w14:textId="77777777" w:rsidR="00D62DB3" w:rsidRPr="005369A1" w:rsidRDefault="00D62DB3" w:rsidP="00D62D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B5AC1FC" w14:textId="77777777" w:rsidR="00D62DB3" w:rsidRPr="009E12C6" w:rsidRDefault="00D62DB3" w:rsidP="00D62DB3">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3D0D1FD" w14:textId="77777777" w:rsidR="00D62DB3" w:rsidRPr="009E12C6" w:rsidRDefault="00D62DB3" w:rsidP="00D62DB3">
      <w:pPr>
        <w:pStyle w:val="ListParagraph"/>
        <w:numPr>
          <w:ilvl w:val="0"/>
          <w:numId w:val="3"/>
        </w:numPr>
        <w:rPr>
          <w:sz w:val="22"/>
          <w:szCs w:val="22"/>
        </w:rPr>
      </w:pPr>
      <w:r w:rsidRPr="00A35C9E">
        <w:rPr>
          <w:rFonts w:ascii="Times New Roman" w:hAnsi="Times New Roman" w:cs="Times New Roman"/>
          <w:sz w:val="22"/>
          <w:szCs w:val="22"/>
        </w:rPr>
        <w:t>IEP development</w:t>
      </w:r>
    </w:p>
    <w:p w14:paraId="3D14B0E6" w14:textId="77777777" w:rsidR="00D62DB3" w:rsidRPr="009E12C6" w:rsidRDefault="00D62DB3" w:rsidP="00D62DB3">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DD34729" w14:textId="77777777" w:rsidR="00D62DB3" w:rsidRPr="009E12C6" w:rsidRDefault="00D62DB3" w:rsidP="00D62DB3">
      <w:pPr>
        <w:pStyle w:val="ListParagraph"/>
        <w:numPr>
          <w:ilvl w:val="0"/>
          <w:numId w:val="3"/>
        </w:numPr>
        <w:rPr>
          <w:sz w:val="22"/>
          <w:szCs w:val="22"/>
        </w:rPr>
      </w:pPr>
      <w:r w:rsidRPr="009E12C6">
        <w:rPr>
          <w:rFonts w:ascii="Times New Roman" w:hAnsi="Times New Roman" w:cs="Times New Roman"/>
          <w:sz w:val="22"/>
          <w:szCs w:val="22"/>
        </w:rPr>
        <w:t>Equal opportunity</w:t>
      </w:r>
    </w:p>
    <w:p w14:paraId="0D5DE769" w14:textId="77777777" w:rsidR="00D62DB3" w:rsidRPr="009E12C6" w:rsidRDefault="00D62DB3" w:rsidP="00D62DB3">
      <w:pPr>
        <w:rPr>
          <w:sz w:val="22"/>
          <w:szCs w:val="22"/>
        </w:rPr>
      </w:pPr>
    </w:p>
    <w:p w14:paraId="66834FC1" w14:textId="77777777" w:rsidR="00D62DB3" w:rsidRDefault="00D62DB3" w:rsidP="00D62D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6978A2F" w14:textId="77777777" w:rsidR="00D62DB3" w:rsidRPr="009E12C6" w:rsidRDefault="00D62DB3" w:rsidP="00D62DB3">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E9D1C92" w14:textId="77777777" w:rsidR="00D62DB3" w:rsidRPr="009E12C6" w:rsidRDefault="00D62DB3" w:rsidP="00D62DB3">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C5DCB4E" w14:textId="77777777" w:rsidR="00D62DB3" w:rsidRPr="009E12C6" w:rsidRDefault="00D62DB3" w:rsidP="00D62DB3">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54D4700" w14:textId="77777777" w:rsidR="00D62DB3" w:rsidRPr="009E12C6" w:rsidRDefault="00D62DB3" w:rsidP="00D62DB3">
      <w:pPr>
        <w:pStyle w:val="ListParagraph"/>
        <w:numPr>
          <w:ilvl w:val="0"/>
          <w:numId w:val="3"/>
        </w:numPr>
        <w:rPr>
          <w:sz w:val="22"/>
          <w:szCs w:val="22"/>
        </w:rPr>
      </w:pPr>
      <w:r w:rsidRPr="009E12C6">
        <w:rPr>
          <w:rFonts w:ascii="Times New Roman" w:hAnsi="Times New Roman" w:cs="Times New Roman"/>
          <w:sz w:val="22"/>
          <w:szCs w:val="22"/>
        </w:rPr>
        <w:t>Oversight</w:t>
      </w:r>
    </w:p>
    <w:p w14:paraId="30A9B8C5" w14:textId="77777777" w:rsidR="00D62DB3" w:rsidRPr="009E12C6" w:rsidRDefault="00D62DB3" w:rsidP="00D62DB3">
      <w:pPr>
        <w:pStyle w:val="ListParagraph"/>
        <w:numPr>
          <w:ilvl w:val="0"/>
          <w:numId w:val="3"/>
        </w:numPr>
        <w:rPr>
          <w:sz w:val="22"/>
          <w:szCs w:val="22"/>
        </w:rPr>
      </w:pPr>
      <w:r w:rsidRPr="009E12C6">
        <w:rPr>
          <w:rFonts w:ascii="Times New Roman" w:hAnsi="Times New Roman" w:cs="Times New Roman"/>
          <w:sz w:val="22"/>
          <w:szCs w:val="22"/>
        </w:rPr>
        <w:t>Time and learning</w:t>
      </w:r>
    </w:p>
    <w:p w14:paraId="7A223B73" w14:textId="77777777" w:rsidR="00D62DB3" w:rsidRPr="003844DB" w:rsidRDefault="00D62DB3" w:rsidP="00D62DB3">
      <w:pPr>
        <w:pStyle w:val="ListParagraph"/>
        <w:numPr>
          <w:ilvl w:val="0"/>
          <w:numId w:val="3"/>
        </w:numPr>
        <w:rPr>
          <w:sz w:val="22"/>
          <w:szCs w:val="22"/>
        </w:rPr>
      </w:pPr>
      <w:r w:rsidRPr="009E12C6">
        <w:rPr>
          <w:rFonts w:ascii="Times New Roman" w:hAnsi="Times New Roman" w:cs="Times New Roman"/>
          <w:sz w:val="22"/>
          <w:szCs w:val="22"/>
        </w:rPr>
        <w:t>Equal access</w:t>
      </w:r>
    </w:p>
    <w:p w14:paraId="0E4F9B79" w14:textId="77777777" w:rsidR="00D62DB3" w:rsidRDefault="00D62DB3" w:rsidP="00D62DB3">
      <w:pPr>
        <w:rPr>
          <w:sz w:val="22"/>
          <w:szCs w:val="22"/>
        </w:rPr>
      </w:pPr>
    </w:p>
    <w:p w14:paraId="1F0C2BA1" w14:textId="77777777" w:rsidR="00D62DB3" w:rsidRPr="000912A8" w:rsidRDefault="00D62DB3" w:rsidP="00D62DB3">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0F27B95" w14:textId="77777777" w:rsidR="00D62DB3" w:rsidRDefault="00D62DB3" w:rsidP="00D62DB3">
      <w:pPr>
        <w:ind w:hanging="1080"/>
        <w:rPr>
          <w:sz w:val="22"/>
        </w:rPr>
      </w:pPr>
    </w:p>
    <w:p w14:paraId="617BD087" w14:textId="77777777" w:rsidR="00D62DB3" w:rsidRDefault="00D62DB3" w:rsidP="00D62DB3">
      <w:pPr>
        <w:rPr>
          <w:sz w:val="22"/>
        </w:rPr>
      </w:pPr>
      <w:r>
        <w:rPr>
          <w:sz w:val="22"/>
        </w:rPr>
        <w:t>Universal Standards and Targeted Standards are aligned with the following regulations:</w:t>
      </w:r>
    </w:p>
    <w:p w14:paraId="65FBBD3B" w14:textId="77777777" w:rsidR="00D62DB3" w:rsidRDefault="00D62DB3" w:rsidP="00D62DB3">
      <w:pPr>
        <w:rPr>
          <w:sz w:val="22"/>
          <w:szCs w:val="22"/>
        </w:rPr>
      </w:pPr>
    </w:p>
    <w:p w14:paraId="059779BF" w14:textId="77777777" w:rsidR="00D62DB3" w:rsidRPr="00BB486A" w:rsidRDefault="00D62DB3" w:rsidP="00D62DB3">
      <w:pPr>
        <w:rPr>
          <w:sz w:val="22"/>
          <w:szCs w:val="22"/>
        </w:rPr>
      </w:pPr>
      <w:r>
        <w:rPr>
          <w:sz w:val="22"/>
          <w:szCs w:val="22"/>
        </w:rPr>
        <w:t>Sp</w:t>
      </w:r>
      <w:r w:rsidRPr="00BB486A">
        <w:rPr>
          <w:sz w:val="22"/>
          <w:szCs w:val="22"/>
        </w:rPr>
        <w:t>ecial Education (SE)</w:t>
      </w:r>
    </w:p>
    <w:p w14:paraId="1F264AC9" w14:textId="77777777" w:rsidR="00D62DB3" w:rsidRPr="00A35C9E" w:rsidRDefault="00D62DB3" w:rsidP="00D62DB3">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B0FD5EA" w14:textId="77777777" w:rsidR="00D62DB3" w:rsidRPr="00A804D9" w:rsidRDefault="00D62DB3" w:rsidP="00D62DB3">
      <w:pPr>
        <w:ind w:left="360"/>
        <w:rPr>
          <w:sz w:val="22"/>
          <w:szCs w:val="22"/>
        </w:rPr>
      </w:pPr>
    </w:p>
    <w:p w14:paraId="498E4421" w14:textId="77777777" w:rsidR="00D62DB3" w:rsidRPr="00A804D9" w:rsidRDefault="00D62DB3" w:rsidP="00D62DB3">
      <w:pPr>
        <w:rPr>
          <w:b/>
          <w:bCs/>
          <w:sz w:val="22"/>
          <w:szCs w:val="22"/>
        </w:rPr>
      </w:pPr>
      <w:r w:rsidRPr="00A804D9">
        <w:rPr>
          <w:sz w:val="22"/>
          <w:szCs w:val="22"/>
        </w:rPr>
        <w:t>Civil Rights Methods of Administration and Other General Education Requirements (CR)</w:t>
      </w:r>
    </w:p>
    <w:p w14:paraId="71D882D2" w14:textId="77777777" w:rsidR="00D62DB3" w:rsidRPr="00E676DB" w:rsidRDefault="00D62DB3" w:rsidP="00D62DB3">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A1FB484" w14:textId="77777777" w:rsidR="00D62DB3" w:rsidRPr="009C23B4" w:rsidRDefault="00D62DB3" w:rsidP="00D62DB3">
      <w:pPr>
        <w:numPr>
          <w:ilvl w:val="0"/>
          <w:numId w:val="3"/>
        </w:numPr>
        <w:rPr>
          <w:sz w:val="22"/>
          <w:szCs w:val="22"/>
        </w:rPr>
      </w:pPr>
      <w:r w:rsidRPr="00A57BCD">
        <w:rPr>
          <w:sz w:val="22"/>
          <w:szCs w:val="22"/>
        </w:rPr>
        <w:t>selected requirements from the Massachusetts Board of Education’s Physical Restraint regulations (603 CMR 46.00).</w:t>
      </w:r>
    </w:p>
    <w:p w14:paraId="4D5CFA1A" w14:textId="77777777" w:rsidR="00D62DB3" w:rsidRPr="00A775CC" w:rsidRDefault="00D62DB3" w:rsidP="00D62DB3">
      <w:pPr>
        <w:numPr>
          <w:ilvl w:val="0"/>
          <w:numId w:val="3"/>
        </w:numPr>
        <w:rPr>
          <w:sz w:val="22"/>
          <w:szCs w:val="22"/>
        </w:rPr>
      </w:pPr>
      <w:r w:rsidRPr="009C23B4">
        <w:rPr>
          <w:sz w:val="22"/>
          <w:szCs w:val="22"/>
        </w:rPr>
        <w:t>selected requirements from the Massachusetts Board of Education’s Student Learning Time regulations (603 CMR 27.00).</w:t>
      </w:r>
    </w:p>
    <w:p w14:paraId="02F3A299" w14:textId="77777777" w:rsidR="00D62DB3" w:rsidRPr="00970C4F" w:rsidRDefault="00D62DB3" w:rsidP="00D62DB3">
      <w:pPr>
        <w:numPr>
          <w:ilvl w:val="0"/>
          <w:numId w:val="3"/>
        </w:numPr>
        <w:rPr>
          <w:sz w:val="22"/>
        </w:rPr>
      </w:pPr>
      <w:r w:rsidRPr="006E6B9B">
        <w:rPr>
          <w:sz w:val="22"/>
          <w:szCs w:val="22"/>
        </w:rPr>
        <w:t>various requirements under other federal and state laws.</w:t>
      </w:r>
    </w:p>
    <w:p w14:paraId="57B17151" w14:textId="77777777" w:rsidR="00D62DB3" w:rsidRPr="006E6B9B" w:rsidRDefault="00D62DB3" w:rsidP="00D62DB3">
      <w:pPr>
        <w:rPr>
          <w:sz w:val="22"/>
        </w:rPr>
      </w:pPr>
    </w:p>
    <w:p w14:paraId="4D5510EF" w14:textId="77777777" w:rsidR="00D62DB3" w:rsidRPr="006E6B9B" w:rsidRDefault="00D62DB3" w:rsidP="00D62DB3">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3778FDE" w14:textId="77777777" w:rsidR="00D62DB3" w:rsidRDefault="00D62DB3" w:rsidP="00D62DB3">
      <w:pPr>
        <w:pStyle w:val="BodyText"/>
        <w:tabs>
          <w:tab w:val="left" w:pos="1080"/>
        </w:tabs>
        <w:rPr>
          <w:bCs/>
          <w:szCs w:val="22"/>
        </w:rPr>
      </w:pPr>
    </w:p>
    <w:p w14:paraId="2CD718D5" w14:textId="77777777" w:rsidR="00D62DB3" w:rsidRDefault="00D62DB3" w:rsidP="00D62D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2E06D68" w14:textId="77777777" w:rsidR="00D62DB3" w:rsidRPr="00E676DB" w:rsidRDefault="00D62DB3" w:rsidP="00D62DB3">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6D21A4F" w14:textId="77777777" w:rsidR="00E4329D" w:rsidRPr="00E4329D" w:rsidRDefault="00D62DB3" w:rsidP="00D62DB3">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547EEEA" w14:textId="77777777" w:rsidR="00D62DB3" w:rsidRPr="009C23B4" w:rsidRDefault="00D62DB3" w:rsidP="00E4329D">
      <w:pPr>
        <w:ind w:left="720"/>
        <w:rPr>
          <w:sz w:val="22"/>
          <w:szCs w:val="22"/>
        </w:rPr>
      </w:pPr>
      <w:r w:rsidRPr="001862C9">
        <w:rPr>
          <w:bCs/>
          <w:sz w:val="22"/>
          <w:szCs w:val="22"/>
        </w:rPr>
        <w:t>outcomes – low risk.</w:t>
      </w:r>
    </w:p>
    <w:p w14:paraId="73A552E8" w14:textId="77777777" w:rsidR="00D62DB3" w:rsidRDefault="00D62DB3" w:rsidP="00D62DB3">
      <w:pPr>
        <w:pStyle w:val="BodyText"/>
        <w:tabs>
          <w:tab w:val="left" w:pos="1080"/>
        </w:tabs>
        <w:rPr>
          <w:bCs/>
          <w:szCs w:val="22"/>
        </w:rPr>
      </w:pPr>
    </w:p>
    <w:p w14:paraId="286A8E8F" w14:textId="77777777" w:rsidR="00D62DB3" w:rsidRPr="001862C9" w:rsidRDefault="00D62DB3" w:rsidP="00D62D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AEBDC98" w14:textId="77777777" w:rsidR="00D62DB3" w:rsidRPr="00026CFD" w:rsidRDefault="00D62DB3" w:rsidP="00D62DB3">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57A621F" w14:textId="77777777" w:rsidR="00D62DB3" w:rsidRPr="00E676DB" w:rsidRDefault="00D62DB3" w:rsidP="00D62DB3">
      <w:pPr>
        <w:ind w:left="720"/>
        <w:rPr>
          <w:sz w:val="22"/>
          <w:szCs w:val="22"/>
        </w:rPr>
      </w:pPr>
      <w:r w:rsidRPr="001862C9">
        <w:rPr>
          <w:bCs/>
          <w:sz w:val="22"/>
          <w:szCs w:val="22"/>
        </w:rPr>
        <w:t>outcomes – moderate risk</w:t>
      </w:r>
      <w:r w:rsidRPr="00E676DB">
        <w:rPr>
          <w:sz w:val="22"/>
          <w:szCs w:val="22"/>
        </w:rPr>
        <w:t>.</w:t>
      </w:r>
    </w:p>
    <w:p w14:paraId="2313343A" w14:textId="77777777" w:rsidR="00D62DB3" w:rsidRPr="009C23B4" w:rsidRDefault="00D62DB3" w:rsidP="00D62DB3">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2C75D4D" w14:textId="77777777" w:rsidR="00D62DB3" w:rsidRDefault="00D62DB3" w:rsidP="00D62DB3">
      <w:pPr>
        <w:pStyle w:val="BodyText"/>
        <w:tabs>
          <w:tab w:val="left" w:pos="1080"/>
        </w:tabs>
        <w:rPr>
          <w:bCs/>
          <w:szCs w:val="22"/>
          <w:u w:val="single"/>
        </w:rPr>
      </w:pPr>
    </w:p>
    <w:p w14:paraId="255330B6" w14:textId="77777777" w:rsidR="00D62DB3" w:rsidRPr="004D29DF" w:rsidRDefault="00D62DB3" w:rsidP="00D62DB3">
      <w:pPr>
        <w:pStyle w:val="BodyText"/>
        <w:tabs>
          <w:tab w:val="left" w:pos="1080"/>
        </w:tabs>
        <w:rPr>
          <w:bCs/>
          <w:szCs w:val="22"/>
          <w:u w:val="single"/>
        </w:rPr>
      </w:pPr>
    </w:p>
    <w:p w14:paraId="03807283" w14:textId="77777777" w:rsidR="00D62DB3" w:rsidRPr="001862C9" w:rsidRDefault="00D62DB3" w:rsidP="00D62DB3">
      <w:pPr>
        <w:pStyle w:val="BodyText"/>
        <w:tabs>
          <w:tab w:val="left" w:pos="1080"/>
        </w:tabs>
        <w:rPr>
          <w:bCs/>
          <w:szCs w:val="22"/>
        </w:rPr>
      </w:pPr>
      <w:r>
        <w:rPr>
          <w:bCs/>
          <w:szCs w:val="22"/>
        </w:rPr>
        <w:t xml:space="preserve">The phases of Tiered Focused Monitoring for </w:t>
      </w:r>
      <w:r w:rsidR="001E6566">
        <w:rPr>
          <w:bCs/>
          <w:szCs w:val="22"/>
        </w:rPr>
        <w:t xml:space="preserve">Quaboag Regional School District </w:t>
      </w:r>
      <w:r w:rsidRPr="001862C9">
        <w:rPr>
          <w:bCs/>
          <w:szCs w:val="22"/>
        </w:rPr>
        <w:t>include</w:t>
      </w:r>
      <w:r>
        <w:rPr>
          <w:bCs/>
          <w:szCs w:val="22"/>
        </w:rPr>
        <w:t>d</w:t>
      </w:r>
      <w:r w:rsidRPr="001862C9">
        <w:rPr>
          <w:bCs/>
          <w:szCs w:val="22"/>
        </w:rPr>
        <w:t>:</w:t>
      </w:r>
    </w:p>
    <w:p w14:paraId="71B5CE80" w14:textId="77777777" w:rsidR="00D62DB3" w:rsidRPr="00BF7CCC" w:rsidRDefault="00D62DB3" w:rsidP="00D62DB3">
      <w:pPr>
        <w:pStyle w:val="BodyText"/>
        <w:tabs>
          <w:tab w:val="left" w:pos="1080"/>
        </w:tabs>
        <w:rPr>
          <w:bCs/>
          <w:szCs w:val="22"/>
          <w:u w:val="single"/>
        </w:rPr>
      </w:pPr>
    </w:p>
    <w:p w14:paraId="66BFE634" w14:textId="77777777" w:rsidR="00D62DB3" w:rsidRPr="006822D1" w:rsidRDefault="00D62DB3" w:rsidP="00D62DB3">
      <w:pPr>
        <w:rPr>
          <w:sz w:val="22"/>
          <w:szCs w:val="22"/>
        </w:rPr>
      </w:pPr>
      <w:r w:rsidRPr="006822D1">
        <w:rPr>
          <w:sz w:val="22"/>
          <w:szCs w:val="22"/>
        </w:rPr>
        <w:t>Self-Assessment Phase:</w:t>
      </w:r>
    </w:p>
    <w:p w14:paraId="6AEF53B2" w14:textId="77777777" w:rsidR="00D62DB3" w:rsidRPr="006822D1" w:rsidRDefault="00D62DB3" w:rsidP="00D62DB3">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7A6AC8B3" w14:textId="77777777" w:rsidR="00D62DB3" w:rsidRPr="00E675C7" w:rsidRDefault="00D62DB3" w:rsidP="00D62DB3">
      <w:pPr>
        <w:numPr>
          <w:ilvl w:val="0"/>
          <w:numId w:val="3"/>
        </w:numPr>
        <w:rPr>
          <w:sz w:val="22"/>
          <w:szCs w:val="22"/>
        </w:rPr>
      </w:pPr>
      <w:r w:rsidRPr="00E675C7">
        <w:rPr>
          <w:sz w:val="22"/>
          <w:szCs w:val="22"/>
        </w:rPr>
        <w:t>Upon completion of th</w:t>
      </w:r>
      <w:r w:rsidR="00213F9F">
        <w:rPr>
          <w:sz w:val="22"/>
          <w:szCs w:val="22"/>
        </w:rPr>
        <w:t>is</w:t>
      </w:r>
      <w:r w:rsidRPr="00E675C7">
        <w:rPr>
          <w:sz w:val="22"/>
          <w:szCs w:val="22"/>
        </w:rPr>
        <w:t xml:space="preserve"> </w:t>
      </w:r>
      <w:r w:rsidR="00213F9F">
        <w:rPr>
          <w:sz w:val="22"/>
          <w:szCs w:val="22"/>
        </w:rPr>
        <w:t>internal review</w:t>
      </w:r>
      <w:r w:rsidRPr="00E675C7">
        <w:rPr>
          <w:sz w:val="22"/>
          <w:szCs w:val="22"/>
        </w:rPr>
        <w:t>, the distr</w:t>
      </w:r>
      <w:r>
        <w:rPr>
          <w:sz w:val="22"/>
          <w:szCs w:val="22"/>
        </w:rPr>
        <w:t xml:space="preserve">ict’s self-assessment was </w:t>
      </w:r>
      <w:r w:rsidRPr="00E675C7">
        <w:rPr>
          <w:sz w:val="22"/>
          <w:szCs w:val="22"/>
        </w:rPr>
        <w:t>submitted to the Department for review.</w:t>
      </w:r>
    </w:p>
    <w:p w14:paraId="6DA270BD" w14:textId="77777777" w:rsidR="00D62DB3" w:rsidRPr="009D2A0D" w:rsidRDefault="00D62DB3" w:rsidP="00D62DB3">
      <w:pPr>
        <w:rPr>
          <w:sz w:val="22"/>
          <w:szCs w:val="22"/>
        </w:rPr>
      </w:pPr>
    </w:p>
    <w:p w14:paraId="0BCBEA4A" w14:textId="77777777" w:rsidR="00D62DB3" w:rsidRDefault="00D62DB3" w:rsidP="00D62DB3">
      <w:pPr>
        <w:rPr>
          <w:sz w:val="22"/>
          <w:szCs w:val="22"/>
        </w:rPr>
      </w:pPr>
      <w:r>
        <w:rPr>
          <w:sz w:val="22"/>
          <w:szCs w:val="22"/>
        </w:rPr>
        <w:t>Verification Phase:</w:t>
      </w:r>
    </w:p>
    <w:p w14:paraId="28E7D474" w14:textId="77777777" w:rsidR="00D62DB3" w:rsidRPr="009E12C6" w:rsidRDefault="00D62DB3" w:rsidP="00D62DB3">
      <w:pPr>
        <w:numPr>
          <w:ilvl w:val="0"/>
          <w:numId w:val="3"/>
        </w:numPr>
        <w:rPr>
          <w:sz w:val="22"/>
          <w:szCs w:val="22"/>
        </w:rPr>
      </w:pPr>
      <w:r w:rsidRPr="009E12C6">
        <w:rPr>
          <w:sz w:val="22"/>
          <w:szCs w:val="22"/>
        </w:rPr>
        <w:t>Review of additional documents for special education or civil rights.</w:t>
      </w:r>
    </w:p>
    <w:p w14:paraId="60CE2920" w14:textId="77777777" w:rsidR="00D62DB3" w:rsidRPr="00943822" w:rsidRDefault="00D62DB3" w:rsidP="00D62DB3">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00C994C" w14:textId="77777777" w:rsidR="00D62DB3" w:rsidRPr="009E12C6" w:rsidRDefault="00D62DB3" w:rsidP="00D62DB3">
      <w:pPr>
        <w:numPr>
          <w:ilvl w:val="0"/>
          <w:numId w:val="3"/>
        </w:numPr>
        <w:rPr>
          <w:sz w:val="22"/>
          <w:szCs w:val="22"/>
        </w:rPr>
      </w:pPr>
      <w:r>
        <w:rPr>
          <w:sz w:val="22"/>
          <w:szCs w:val="22"/>
        </w:rPr>
        <w:t>Interview of</w:t>
      </w:r>
      <w:r w:rsidRPr="009E12C6">
        <w:rPr>
          <w:sz w:val="22"/>
          <w:szCs w:val="22"/>
        </w:rPr>
        <w:t xml:space="preserve"> </w:t>
      </w:r>
      <w:r w:rsidR="002B18E6">
        <w:rPr>
          <w:sz w:val="22"/>
          <w:szCs w:val="22"/>
        </w:rPr>
        <w:t xml:space="preserve">one </w:t>
      </w:r>
      <w:r w:rsidRPr="009E12C6">
        <w:rPr>
          <w:sz w:val="22"/>
          <w:szCs w:val="22"/>
        </w:rPr>
        <w:t>staff</w:t>
      </w:r>
      <w:r w:rsidR="002B18E6">
        <w:rPr>
          <w:sz w:val="22"/>
          <w:szCs w:val="22"/>
        </w:rPr>
        <w:t xml:space="preserve"> member</w:t>
      </w:r>
      <w:r w:rsidRPr="009E12C6">
        <w:rPr>
          <w:sz w:val="22"/>
          <w:szCs w:val="22"/>
        </w:rPr>
        <w:t xml:space="preserve"> consistent with those criteria selected for onsite verification.</w:t>
      </w:r>
    </w:p>
    <w:p w14:paraId="5E61EF4B" w14:textId="77777777" w:rsidR="00E4329D" w:rsidRDefault="00E4329D" w:rsidP="00D62DB3">
      <w:pPr>
        <w:numPr>
          <w:ilvl w:val="0"/>
          <w:numId w:val="3"/>
        </w:numPr>
        <w:rPr>
          <w:sz w:val="22"/>
          <w:szCs w:val="22"/>
        </w:rPr>
      </w:pPr>
      <w:r>
        <w:rPr>
          <w:sz w:val="22"/>
          <w:szCs w:val="22"/>
        </w:rPr>
        <w:t>I</w:t>
      </w:r>
      <w:r w:rsidRPr="009E12C6">
        <w:rPr>
          <w:sz w:val="22"/>
          <w:szCs w:val="22"/>
        </w:rPr>
        <w:t xml:space="preserve">nterview of </w:t>
      </w:r>
      <w:r>
        <w:rPr>
          <w:sz w:val="22"/>
          <w:szCs w:val="22"/>
        </w:rPr>
        <w:t xml:space="preserve">one special education </w:t>
      </w:r>
      <w:r w:rsidRPr="009E12C6">
        <w:rPr>
          <w:sz w:val="22"/>
          <w:szCs w:val="22"/>
        </w:rPr>
        <w:t>parent advisory council (</w:t>
      </w:r>
      <w:r>
        <w:rPr>
          <w:sz w:val="22"/>
          <w:szCs w:val="22"/>
        </w:rPr>
        <w:t>SE</w:t>
      </w:r>
      <w:r w:rsidRPr="009E12C6">
        <w:rPr>
          <w:sz w:val="22"/>
          <w:szCs w:val="22"/>
        </w:rPr>
        <w:t>PAC) representative</w:t>
      </w:r>
      <w:r>
        <w:rPr>
          <w:sz w:val="22"/>
          <w:szCs w:val="22"/>
        </w:rPr>
        <w:t>.</w:t>
      </w:r>
      <w:r w:rsidRPr="00213F9F">
        <w:rPr>
          <w:sz w:val="22"/>
          <w:szCs w:val="22"/>
        </w:rPr>
        <w:t xml:space="preserve"> </w:t>
      </w:r>
    </w:p>
    <w:p w14:paraId="6E2605A8" w14:textId="77777777" w:rsidR="00213F9F" w:rsidRPr="00684EF7" w:rsidRDefault="00D62DB3" w:rsidP="00D62DB3">
      <w:pPr>
        <w:numPr>
          <w:ilvl w:val="0"/>
          <w:numId w:val="3"/>
        </w:numPr>
        <w:rPr>
          <w:sz w:val="22"/>
          <w:szCs w:val="22"/>
        </w:rPr>
      </w:pPr>
      <w:r w:rsidRPr="00213F9F">
        <w:rPr>
          <w:sz w:val="22"/>
          <w:szCs w:val="22"/>
        </w:rPr>
        <w:t xml:space="preserve">Observations of classrooms and other facilities: </w:t>
      </w:r>
      <w:r w:rsidR="00213F9F">
        <w:rPr>
          <w:sz w:val="22"/>
          <w:szCs w:val="22"/>
        </w:rPr>
        <w:t>The review team reviewed floor plans of school buildings</w:t>
      </w:r>
      <w:r w:rsidR="00E4329D">
        <w:rPr>
          <w:sz w:val="22"/>
          <w:szCs w:val="22"/>
        </w:rPr>
        <w:t>,</w:t>
      </w:r>
      <w:r w:rsidR="00213F9F">
        <w:rPr>
          <w:sz w:val="22"/>
          <w:szCs w:val="22"/>
        </w:rPr>
        <w:t xml:space="preserve"> which included </w:t>
      </w:r>
      <w:r w:rsidR="00213F9F" w:rsidRPr="009D2A0D">
        <w:rPr>
          <w:sz w:val="22"/>
          <w:szCs w:val="22"/>
        </w:rPr>
        <w:t>classrooms and school facilities used in the delivery of programs and services</w:t>
      </w:r>
      <w:r w:rsidR="00E4329D">
        <w:rPr>
          <w:sz w:val="22"/>
          <w:szCs w:val="22"/>
        </w:rPr>
        <w:t>,</w:t>
      </w:r>
      <w:r w:rsidR="00213F9F" w:rsidRPr="009D2A0D">
        <w:rPr>
          <w:sz w:val="22"/>
          <w:szCs w:val="22"/>
        </w:rPr>
        <w:t xml:space="preserve"> to determine general levels of compliance with program requirements.</w:t>
      </w:r>
    </w:p>
    <w:p w14:paraId="43B3F012" w14:textId="77777777" w:rsidR="00D62DB3" w:rsidRPr="00213F9F" w:rsidRDefault="00213F9F" w:rsidP="00213F9F">
      <w:pPr>
        <w:rPr>
          <w:sz w:val="22"/>
          <w:szCs w:val="22"/>
        </w:rPr>
      </w:pPr>
      <w:r>
        <w:rPr>
          <w:sz w:val="22"/>
          <w:szCs w:val="22"/>
        </w:rPr>
        <w:br w:type="page"/>
      </w:r>
    </w:p>
    <w:p w14:paraId="690DCE0F" w14:textId="77777777" w:rsidR="00D62DB3" w:rsidRPr="00DF4FB3" w:rsidRDefault="00D62DB3" w:rsidP="00D62DB3">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1A70863" w14:textId="77777777" w:rsidR="00D62DB3" w:rsidRPr="00DF4FB3" w:rsidRDefault="00D62DB3" w:rsidP="00D62DB3">
      <w:pPr>
        <w:pStyle w:val="BodyText"/>
        <w:rPr>
          <w:b/>
          <w:bCs/>
          <w:szCs w:val="22"/>
        </w:rPr>
      </w:pPr>
      <w:r w:rsidRPr="00DF4FB3">
        <w:rPr>
          <w:b/>
          <w:bCs/>
          <w:szCs w:val="22"/>
        </w:rPr>
        <w:t xml:space="preserve">  </w:t>
      </w:r>
    </w:p>
    <w:p w14:paraId="0FF9B03C" w14:textId="77777777" w:rsidR="00D62DB3" w:rsidRDefault="00D62DB3" w:rsidP="00D62DB3">
      <w:pPr>
        <w:rPr>
          <w:sz w:val="22"/>
          <w:szCs w:val="22"/>
        </w:rPr>
      </w:pPr>
      <w:r w:rsidRPr="00DF4FB3">
        <w:rPr>
          <w:bCs/>
          <w:sz w:val="22"/>
          <w:szCs w:val="22"/>
        </w:rPr>
        <w:t xml:space="preserve">Following the </w:t>
      </w:r>
      <w:r w:rsidR="00213F9F">
        <w:rPr>
          <w:bCs/>
          <w:sz w:val="22"/>
          <w:szCs w:val="22"/>
        </w:rPr>
        <w:t>review</w:t>
      </w:r>
      <w:r w:rsidRPr="00DF4FB3">
        <w:rPr>
          <w:bCs/>
          <w:sz w:val="22"/>
          <w:szCs w:val="22"/>
        </w:rPr>
        <w:t xml:space="preserve">, the </w:t>
      </w:r>
      <w:r w:rsidR="00213F9F">
        <w:rPr>
          <w:bCs/>
          <w:sz w:val="22"/>
          <w:szCs w:val="22"/>
        </w:rPr>
        <w:t>review</w:t>
      </w:r>
      <w:r w:rsidRPr="00DF4FB3">
        <w:rPr>
          <w:bCs/>
          <w:sz w:val="22"/>
          <w:szCs w:val="22"/>
        </w:rPr>
        <w:t xml:space="preserv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w:t>
      </w:r>
      <w:r w:rsidR="00213F9F">
        <w:rPr>
          <w:bCs/>
          <w:sz w:val="22"/>
          <w:szCs w:val="22"/>
        </w:rPr>
        <w:t>review visit, the</w:t>
      </w:r>
      <w:r w:rsidRPr="00DF4FB3">
        <w:rPr>
          <w:bCs/>
          <w:sz w:val="22"/>
          <w:szCs w:val="22"/>
        </w:rPr>
        <w:t xml:space="preserv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8EAA158" w14:textId="77777777" w:rsidR="00D62DB3" w:rsidRDefault="00D62DB3" w:rsidP="00D62DB3">
      <w:pPr>
        <w:rPr>
          <w:sz w:val="22"/>
          <w:szCs w:val="22"/>
        </w:rPr>
      </w:pPr>
      <w:r>
        <w:rPr>
          <w:sz w:val="22"/>
          <w:szCs w:val="22"/>
        </w:rPr>
        <w:br w:type="page"/>
      </w:r>
    </w:p>
    <w:p w14:paraId="5C3CABF9" w14:textId="77777777" w:rsidR="00D62DB3" w:rsidRDefault="00D62DB3" w:rsidP="00D62DB3">
      <w:pPr>
        <w:pStyle w:val="Heading1"/>
        <w:jc w:val="left"/>
        <w:rPr>
          <w:b/>
          <w:sz w:val="22"/>
        </w:rPr>
      </w:pPr>
    </w:p>
    <w:p w14:paraId="1E9E44CD" w14:textId="77777777" w:rsidR="00D62DB3" w:rsidRPr="00F0631B" w:rsidRDefault="00D62DB3" w:rsidP="00D62DB3"/>
    <w:p w14:paraId="38C2420B" w14:textId="77777777" w:rsidR="00D62DB3" w:rsidRDefault="00D62DB3" w:rsidP="00D62DB3">
      <w:pPr>
        <w:pStyle w:val="Heading1"/>
        <w:rPr>
          <w:sz w:val="22"/>
          <w:szCs w:val="22"/>
        </w:rPr>
      </w:pPr>
      <w:r>
        <w:rPr>
          <w:b/>
          <w:sz w:val="22"/>
        </w:rPr>
        <w:t>D</w:t>
      </w:r>
      <w:r w:rsidRPr="007E5338">
        <w:rPr>
          <w:b/>
          <w:sz w:val="22"/>
        </w:rPr>
        <w:t>EFINITION OF COMPLIANCE RATINGS</w:t>
      </w:r>
    </w:p>
    <w:p w14:paraId="0F6C641C" w14:textId="77777777" w:rsidR="00D62DB3" w:rsidRPr="00F917FE" w:rsidRDefault="00D62DB3" w:rsidP="00D62DB3">
      <w:pPr>
        <w:rPr>
          <w:b/>
          <w:sz w:val="22"/>
        </w:rPr>
        <w:sectPr w:rsidR="00D62DB3" w:rsidRPr="00F917FE" w:rsidSect="00D62DB3">
          <w:footerReference w:type="even" r:id="rId14"/>
          <w:footerReference w:type="default" r:id="rId15"/>
          <w:pgSz w:w="12240" w:h="15840" w:code="1"/>
          <w:pgMar w:top="1440" w:right="1440" w:bottom="1440" w:left="1440" w:header="720" w:footer="720" w:gutter="0"/>
          <w:pgNumType w:start="1"/>
          <w:cols w:space="720"/>
          <w:titlePg/>
        </w:sectPr>
      </w:pPr>
    </w:p>
    <w:tbl>
      <w:tblPr>
        <w:tblW w:w="941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5388"/>
      </w:tblGrid>
      <w:tr w:rsidR="00D62DB3" w14:paraId="40AD5256" w14:textId="77777777" w:rsidTr="00643EFB">
        <w:trPr>
          <w:trHeight w:val="1991"/>
        </w:trPr>
        <w:tc>
          <w:tcPr>
            <w:tcW w:w="4027" w:type="dxa"/>
            <w:tcBorders>
              <w:top w:val="nil"/>
              <w:left w:val="nil"/>
              <w:bottom w:val="nil"/>
              <w:right w:val="nil"/>
            </w:tcBorders>
          </w:tcPr>
          <w:p w14:paraId="4C493DEB" w14:textId="77777777" w:rsidR="00D62DB3" w:rsidRDefault="00D62DB3" w:rsidP="00D62DB3">
            <w:pPr>
              <w:pStyle w:val="BodyText"/>
              <w:jc w:val="both"/>
              <w:rPr>
                <w:b/>
              </w:rPr>
            </w:pPr>
          </w:p>
          <w:p w14:paraId="30D93F9B" w14:textId="77777777" w:rsidR="00D62DB3" w:rsidRDefault="00D62DB3" w:rsidP="00D62DB3">
            <w:pPr>
              <w:pStyle w:val="BodyText"/>
              <w:jc w:val="both"/>
              <w:rPr>
                <w:b/>
              </w:rPr>
            </w:pPr>
          </w:p>
          <w:p w14:paraId="1969F1FB" w14:textId="77777777" w:rsidR="00D62DB3" w:rsidRDefault="00D62DB3" w:rsidP="00D62DB3">
            <w:pPr>
              <w:pStyle w:val="BodyText"/>
              <w:jc w:val="both"/>
              <w:rPr>
                <w:b/>
              </w:rPr>
            </w:pPr>
            <w:r>
              <w:rPr>
                <w:b/>
              </w:rPr>
              <w:t>Commendable</w:t>
            </w:r>
          </w:p>
        </w:tc>
        <w:tc>
          <w:tcPr>
            <w:tcW w:w="5388" w:type="dxa"/>
            <w:tcBorders>
              <w:top w:val="nil"/>
              <w:left w:val="nil"/>
              <w:bottom w:val="nil"/>
              <w:right w:val="nil"/>
            </w:tcBorders>
          </w:tcPr>
          <w:p w14:paraId="1074E767" w14:textId="77777777" w:rsidR="00D62DB3" w:rsidRDefault="00D62DB3" w:rsidP="00D62DB3">
            <w:pPr>
              <w:pStyle w:val="BodyText"/>
            </w:pPr>
          </w:p>
          <w:p w14:paraId="6FDE1D40" w14:textId="77777777" w:rsidR="00D62DB3" w:rsidRDefault="00D62DB3" w:rsidP="00D62DB3">
            <w:pPr>
              <w:pStyle w:val="BodyText"/>
            </w:pPr>
          </w:p>
          <w:p w14:paraId="3715215A" w14:textId="77777777" w:rsidR="00D62DB3" w:rsidRDefault="00D62DB3" w:rsidP="00D62DB3">
            <w:pPr>
              <w:pStyle w:val="BodyText"/>
            </w:pPr>
            <w:r>
              <w:t>Any requirement or aspect of a requirement implemented in an exemplary manner significantly beyond the requirements of law or regulation.</w:t>
            </w:r>
          </w:p>
        </w:tc>
      </w:tr>
      <w:tr w:rsidR="00D62DB3" w14:paraId="13F8E209" w14:textId="77777777" w:rsidTr="00643EFB">
        <w:trPr>
          <w:trHeight w:val="393"/>
        </w:trPr>
        <w:tc>
          <w:tcPr>
            <w:tcW w:w="4027" w:type="dxa"/>
            <w:tcBorders>
              <w:top w:val="nil"/>
              <w:left w:val="nil"/>
              <w:bottom w:val="nil"/>
              <w:right w:val="nil"/>
            </w:tcBorders>
          </w:tcPr>
          <w:p w14:paraId="543C8282" w14:textId="77777777" w:rsidR="00D62DB3" w:rsidRDefault="00D62DB3" w:rsidP="00D62DB3">
            <w:pPr>
              <w:pStyle w:val="BodyText"/>
              <w:jc w:val="both"/>
              <w:rPr>
                <w:b/>
              </w:rPr>
            </w:pPr>
          </w:p>
        </w:tc>
        <w:tc>
          <w:tcPr>
            <w:tcW w:w="5388" w:type="dxa"/>
            <w:tcBorders>
              <w:top w:val="nil"/>
              <w:left w:val="nil"/>
              <w:bottom w:val="nil"/>
              <w:right w:val="nil"/>
            </w:tcBorders>
          </w:tcPr>
          <w:p w14:paraId="3067AA31" w14:textId="77777777" w:rsidR="00D62DB3" w:rsidRDefault="00D62DB3" w:rsidP="00D62DB3">
            <w:pPr>
              <w:pStyle w:val="BodyText"/>
            </w:pPr>
          </w:p>
        </w:tc>
      </w:tr>
      <w:tr w:rsidR="00D62DB3" w14:paraId="31807E28" w14:textId="77777777" w:rsidTr="00643EFB">
        <w:trPr>
          <w:trHeight w:val="722"/>
        </w:trPr>
        <w:tc>
          <w:tcPr>
            <w:tcW w:w="4027" w:type="dxa"/>
            <w:tcBorders>
              <w:top w:val="nil"/>
              <w:left w:val="nil"/>
              <w:bottom w:val="nil"/>
              <w:right w:val="nil"/>
            </w:tcBorders>
          </w:tcPr>
          <w:p w14:paraId="4E042AA4" w14:textId="77777777" w:rsidR="00D62DB3" w:rsidRDefault="00D62DB3" w:rsidP="00D62DB3">
            <w:pPr>
              <w:pStyle w:val="BodyText"/>
              <w:jc w:val="both"/>
              <w:rPr>
                <w:b/>
              </w:rPr>
            </w:pPr>
            <w:r>
              <w:rPr>
                <w:b/>
              </w:rPr>
              <w:t>Implemented</w:t>
            </w:r>
          </w:p>
        </w:tc>
        <w:tc>
          <w:tcPr>
            <w:tcW w:w="5388" w:type="dxa"/>
            <w:tcBorders>
              <w:top w:val="nil"/>
              <w:left w:val="nil"/>
              <w:bottom w:val="nil"/>
              <w:right w:val="nil"/>
            </w:tcBorders>
          </w:tcPr>
          <w:p w14:paraId="10E4B856" w14:textId="77777777" w:rsidR="00D62DB3" w:rsidRDefault="00D62DB3" w:rsidP="00D62DB3">
            <w:pPr>
              <w:pStyle w:val="BodyText"/>
            </w:pPr>
            <w:r>
              <w:t>The requirement is substantially met in all important aspects.</w:t>
            </w:r>
          </w:p>
        </w:tc>
      </w:tr>
      <w:tr w:rsidR="00D62DB3" w14:paraId="2D3FAEF7" w14:textId="77777777" w:rsidTr="00643EFB">
        <w:trPr>
          <w:trHeight w:val="393"/>
        </w:trPr>
        <w:tc>
          <w:tcPr>
            <w:tcW w:w="4027" w:type="dxa"/>
            <w:tcBorders>
              <w:top w:val="nil"/>
              <w:left w:val="nil"/>
              <w:bottom w:val="nil"/>
              <w:right w:val="nil"/>
            </w:tcBorders>
          </w:tcPr>
          <w:p w14:paraId="29747FE0" w14:textId="77777777" w:rsidR="00D62DB3" w:rsidRDefault="00D62DB3" w:rsidP="00D62DB3">
            <w:pPr>
              <w:pStyle w:val="BodyText"/>
              <w:jc w:val="both"/>
              <w:rPr>
                <w:b/>
              </w:rPr>
            </w:pPr>
          </w:p>
        </w:tc>
        <w:tc>
          <w:tcPr>
            <w:tcW w:w="5388" w:type="dxa"/>
            <w:tcBorders>
              <w:top w:val="nil"/>
              <w:left w:val="nil"/>
              <w:bottom w:val="nil"/>
              <w:right w:val="nil"/>
            </w:tcBorders>
          </w:tcPr>
          <w:p w14:paraId="755A88D1" w14:textId="77777777" w:rsidR="00D62DB3" w:rsidRDefault="00D62DB3" w:rsidP="00D62DB3">
            <w:pPr>
              <w:pStyle w:val="BodyText"/>
            </w:pPr>
          </w:p>
        </w:tc>
      </w:tr>
      <w:tr w:rsidR="00D62DB3" w14:paraId="682ACBF6" w14:textId="77777777" w:rsidTr="00643EFB">
        <w:trPr>
          <w:trHeight w:val="2780"/>
        </w:trPr>
        <w:tc>
          <w:tcPr>
            <w:tcW w:w="4027" w:type="dxa"/>
            <w:tcBorders>
              <w:top w:val="nil"/>
              <w:left w:val="nil"/>
              <w:bottom w:val="nil"/>
              <w:right w:val="nil"/>
            </w:tcBorders>
          </w:tcPr>
          <w:p w14:paraId="7F280913" w14:textId="77777777" w:rsidR="00D62DB3" w:rsidRDefault="00D62DB3" w:rsidP="00D62DB3">
            <w:pPr>
              <w:pStyle w:val="BodyText"/>
              <w:jc w:val="both"/>
              <w:rPr>
                <w:b/>
              </w:rPr>
            </w:pPr>
            <w:r>
              <w:rPr>
                <w:b/>
              </w:rPr>
              <w:t>Implementation in Progress</w:t>
            </w:r>
          </w:p>
        </w:tc>
        <w:tc>
          <w:tcPr>
            <w:tcW w:w="5388" w:type="dxa"/>
            <w:tcBorders>
              <w:top w:val="nil"/>
              <w:left w:val="nil"/>
              <w:bottom w:val="nil"/>
              <w:right w:val="nil"/>
            </w:tcBorders>
          </w:tcPr>
          <w:p w14:paraId="3DF12BD1" w14:textId="77777777" w:rsidR="00D62DB3" w:rsidRDefault="00D62DB3" w:rsidP="00D62DB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62DB3" w14:paraId="37C31304" w14:textId="77777777" w:rsidTr="00643EFB">
        <w:trPr>
          <w:trHeight w:val="524"/>
        </w:trPr>
        <w:tc>
          <w:tcPr>
            <w:tcW w:w="9415" w:type="dxa"/>
            <w:gridSpan w:val="2"/>
            <w:tcBorders>
              <w:top w:val="nil"/>
              <w:left w:val="nil"/>
              <w:bottom w:val="nil"/>
              <w:right w:val="nil"/>
            </w:tcBorders>
          </w:tcPr>
          <w:p w14:paraId="4CDF90CE" w14:textId="77777777" w:rsidR="00D62DB3" w:rsidRDefault="00D62DB3" w:rsidP="00D62DB3">
            <w:pPr>
              <w:rPr>
                <w:sz w:val="22"/>
              </w:rPr>
            </w:pPr>
          </w:p>
        </w:tc>
      </w:tr>
      <w:tr w:rsidR="00D62DB3" w14:paraId="557DCAF6" w14:textId="77777777" w:rsidTr="00643EFB">
        <w:trPr>
          <w:trHeight w:val="788"/>
        </w:trPr>
        <w:tc>
          <w:tcPr>
            <w:tcW w:w="4027" w:type="dxa"/>
            <w:tcBorders>
              <w:top w:val="nil"/>
              <w:left w:val="nil"/>
              <w:bottom w:val="nil"/>
              <w:right w:val="nil"/>
            </w:tcBorders>
          </w:tcPr>
          <w:p w14:paraId="51BD54AC" w14:textId="77777777" w:rsidR="00D62DB3" w:rsidRDefault="00D62DB3" w:rsidP="00D62DB3">
            <w:pPr>
              <w:ind w:right="-180"/>
              <w:jc w:val="both"/>
              <w:rPr>
                <w:b/>
                <w:sz w:val="22"/>
              </w:rPr>
            </w:pPr>
            <w:r>
              <w:rPr>
                <w:b/>
                <w:sz w:val="22"/>
              </w:rPr>
              <w:t>Partially Implemented</w:t>
            </w:r>
          </w:p>
        </w:tc>
        <w:tc>
          <w:tcPr>
            <w:tcW w:w="5388" w:type="dxa"/>
            <w:tcBorders>
              <w:top w:val="nil"/>
              <w:left w:val="nil"/>
              <w:bottom w:val="nil"/>
              <w:right w:val="nil"/>
            </w:tcBorders>
          </w:tcPr>
          <w:p w14:paraId="67662A9E" w14:textId="77777777" w:rsidR="00D62DB3" w:rsidRDefault="00D62DB3" w:rsidP="00D62DB3">
            <w:pPr>
              <w:ind w:right="-180"/>
              <w:rPr>
                <w:sz w:val="22"/>
              </w:rPr>
            </w:pPr>
            <w:r>
              <w:rPr>
                <w:sz w:val="22"/>
              </w:rPr>
              <w:t>The requirement, in one or several important aspects, is not entirely met.</w:t>
            </w:r>
          </w:p>
        </w:tc>
      </w:tr>
      <w:tr w:rsidR="00D62DB3" w14:paraId="11001A42" w14:textId="77777777" w:rsidTr="00643EFB">
        <w:trPr>
          <w:trHeight w:val="481"/>
        </w:trPr>
        <w:tc>
          <w:tcPr>
            <w:tcW w:w="9415" w:type="dxa"/>
            <w:gridSpan w:val="2"/>
            <w:tcBorders>
              <w:top w:val="nil"/>
              <w:left w:val="nil"/>
              <w:bottom w:val="nil"/>
              <w:right w:val="nil"/>
            </w:tcBorders>
          </w:tcPr>
          <w:p w14:paraId="55E017DB" w14:textId="77777777" w:rsidR="00D62DB3" w:rsidRDefault="00D62DB3" w:rsidP="00D62DB3">
            <w:pPr>
              <w:rPr>
                <w:sz w:val="22"/>
              </w:rPr>
            </w:pPr>
          </w:p>
        </w:tc>
      </w:tr>
      <w:tr w:rsidR="00D62DB3" w14:paraId="702B82C1" w14:textId="77777777" w:rsidTr="00643EFB">
        <w:trPr>
          <w:trHeight w:val="788"/>
        </w:trPr>
        <w:tc>
          <w:tcPr>
            <w:tcW w:w="4027" w:type="dxa"/>
            <w:tcBorders>
              <w:top w:val="nil"/>
              <w:left w:val="nil"/>
              <w:bottom w:val="nil"/>
              <w:right w:val="nil"/>
            </w:tcBorders>
          </w:tcPr>
          <w:p w14:paraId="4BFC0674" w14:textId="77777777" w:rsidR="00D62DB3" w:rsidRDefault="00D62DB3" w:rsidP="00D62DB3">
            <w:pPr>
              <w:pStyle w:val="BodyText"/>
              <w:jc w:val="both"/>
              <w:rPr>
                <w:b/>
              </w:rPr>
            </w:pPr>
            <w:r>
              <w:rPr>
                <w:b/>
              </w:rPr>
              <w:t>Not Implemented</w:t>
            </w:r>
          </w:p>
          <w:p w14:paraId="1E907DFD" w14:textId="77777777" w:rsidR="00D62DB3" w:rsidRDefault="00D62DB3" w:rsidP="00D62DB3">
            <w:pPr>
              <w:pStyle w:val="BodyText"/>
              <w:jc w:val="both"/>
              <w:rPr>
                <w:b/>
              </w:rPr>
            </w:pPr>
          </w:p>
        </w:tc>
        <w:tc>
          <w:tcPr>
            <w:tcW w:w="5388" w:type="dxa"/>
            <w:tcBorders>
              <w:top w:val="nil"/>
              <w:left w:val="nil"/>
              <w:bottom w:val="nil"/>
              <w:right w:val="nil"/>
            </w:tcBorders>
          </w:tcPr>
          <w:p w14:paraId="283E1154" w14:textId="77777777" w:rsidR="00D62DB3" w:rsidRDefault="00D62DB3" w:rsidP="00D62DB3">
            <w:pPr>
              <w:pStyle w:val="BodyText"/>
            </w:pPr>
            <w:r>
              <w:t>The requirement is totally or substantially not met.</w:t>
            </w:r>
          </w:p>
        </w:tc>
      </w:tr>
      <w:tr w:rsidR="00D62DB3" w14:paraId="63830BF7" w14:textId="77777777" w:rsidTr="00643EFB">
        <w:trPr>
          <w:trHeight w:val="1991"/>
        </w:trPr>
        <w:tc>
          <w:tcPr>
            <w:tcW w:w="4027" w:type="dxa"/>
            <w:tcBorders>
              <w:top w:val="nil"/>
              <w:left w:val="nil"/>
              <w:bottom w:val="nil"/>
              <w:right w:val="nil"/>
            </w:tcBorders>
          </w:tcPr>
          <w:p w14:paraId="50440BA4" w14:textId="77777777" w:rsidR="00D62DB3" w:rsidRDefault="00D62DB3" w:rsidP="00D62DB3">
            <w:pPr>
              <w:pStyle w:val="BodyText"/>
              <w:jc w:val="both"/>
              <w:rPr>
                <w:b/>
              </w:rPr>
            </w:pPr>
            <w:r>
              <w:rPr>
                <w:b/>
              </w:rPr>
              <w:t xml:space="preserve">Not Applicable </w:t>
            </w:r>
          </w:p>
          <w:p w14:paraId="5D7F7136" w14:textId="77777777" w:rsidR="00D62DB3" w:rsidRDefault="00D62DB3" w:rsidP="00D62DB3">
            <w:pPr>
              <w:pStyle w:val="BodyText"/>
              <w:jc w:val="both"/>
              <w:rPr>
                <w:b/>
              </w:rPr>
            </w:pPr>
          </w:p>
          <w:p w14:paraId="7D270E43" w14:textId="77777777" w:rsidR="00D62DB3" w:rsidRDefault="00D62DB3" w:rsidP="00D62DB3">
            <w:pPr>
              <w:pStyle w:val="BodyText"/>
              <w:jc w:val="both"/>
              <w:rPr>
                <w:b/>
              </w:rPr>
            </w:pPr>
          </w:p>
          <w:p w14:paraId="5E5B24E3" w14:textId="77777777" w:rsidR="00D62DB3" w:rsidRDefault="00D62DB3" w:rsidP="00D62DB3">
            <w:pPr>
              <w:pStyle w:val="BodyText"/>
              <w:jc w:val="both"/>
              <w:rPr>
                <w:b/>
              </w:rPr>
            </w:pPr>
          </w:p>
          <w:p w14:paraId="69A2FEBD" w14:textId="77777777" w:rsidR="00D62DB3" w:rsidRDefault="00D62DB3" w:rsidP="00D62DB3">
            <w:pPr>
              <w:pStyle w:val="BodyText"/>
              <w:jc w:val="both"/>
              <w:rPr>
                <w:b/>
              </w:rPr>
            </w:pPr>
            <w:r>
              <w:rPr>
                <w:b/>
              </w:rPr>
              <w:t xml:space="preserve"> </w:t>
            </w:r>
          </w:p>
        </w:tc>
        <w:tc>
          <w:tcPr>
            <w:tcW w:w="5388" w:type="dxa"/>
            <w:tcBorders>
              <w:top w:val="nil"/>
              <w:left w:val="nil"/>
              <w:bottom w:val="nil"/>
              <w:right w:val="nil"/>
            </w:tcBorders>
          </w:tcPr>
          <w:p w14:paraId="2D13968B" w14:textId="77777777" w:rsidR="00D62DB3" w:rsidRDefault="00D62DB3" w:rsidP="00D62DB3">
            <w:pPr>
              <w:pStyle w:val="BodyText"/>
            </w:pPr>
            <w:r>
              <w:t>The requirement does not apply to the school district or charter school.</w:t>
            </w:r>
          </w:p>
        </w:tc>
      </w:tr>
    </w:tbl>
    <w:p w14:paraId="356EE8C9" w14:textId="77777777" w:rsidR="00D62DB3" w:rsidRDefault="00D62DB3" w:rsidP="00D62DB3">
      <w:pPr>
        <w:rPr>
          <w:sz w:val="22"/>
        </w:rPr>
      </w:pPr>
    </w:p>
    <w:p w14:paraId="7AE529A1" w14:textId="77777777" w:rsidR="00D62DB3" w:rsidRPr="00A91EDE" w:rsidRDefault="00D62DB3" w:rsidP="00D62DB3">
      <w:pPr>
        <w:rPr>
          <w:sz w:val="22"/>
        </w:rPr>
      </w:pPr>
    </w:p>
    <w:p w14:paraId="447AF1AF" w14:textId="77777777" w:rsidR="00D62DB3" w:rsidRDefault="00D62DB3" w:rsidP="00D62DB3">
      <w:pPr>
        <w:rPr>
          <w:b/>
          <w:sz w:val="26"/>
        </w:rPr>
      </w:pPr>
      <w:r>
        <w:rPr>
          <w:b/>
          <w:sz w:val="26"/>
        </w:rPr>
        <w:br w:type="page"/>
      </w:r>
    </w:p>
    <w:p w14:paraId="3B96AB81" w14:textId="77777777" w:rsidR="00D62DB3" w:rsidRPr="001E6566" w:rsidRDefault="00D62DB3" w:rsidP="00D62DB3">
      <w:pPr>
        <w:jc w:val="center"/>
        <w:rPr>
          <w:b/>
          <w:bCs/>
          <w:sz w:val="22"/>
          <w:u w:val="single"/>
        </w:rPr>
      </w:pPr>
      <w:bookmarkStart w:id="8" w:name="rptName3"/>
      <w:r w:rsidRPr="001E6566">
        <w:rPr>
          <w:b/>
          <w:bCs/>
          <w:sz w:val="22"/>
        </w:rPr>
        <w:lastRenderedPageBreak/>
        <w:t>Quaboag Regiona</w:t>
      </w:r>
      <w:r w:rsidR="00E4329D" w:rsidRPr="001E6566">
        <w:rPr>
          <w:b/>
          <w:bCs/>
          <w:sz w:val="22"/>
        </w:rPr>
        <w:t>l School District</w:t>
      </w:r>
      <w:bookmarkEnd w:id="8"/>
      <w:r w:rsidRPr="001E6566">
        <w:rPr>
          <w:b/>
          <w:bCs/>
          <w:sz w:val="22"/>
          <w:u w:val="single"/>
        </w:rPr>
        <w:t xml:space="preserve"> </w:t>
      </w:r>
    </w:p>
    <w:p w14:paraId="1E3E410B" w14:textId="77777777" w:rsidR="00D62DB3" w:rsidRDefault="00D62DB3" w:rsidP="00D62DB3">
      <w:pPr>
        <w:ind w:left="-720" w:right="-720"/>
        <w:jc w:val="both"/>
        <w:rPr>
          <w:sz w:val="22"/>
          <w:u w:val="single"/>
        </w:rPr>
      </w:pPr>
      <w:bookmarkStart w:id="9" w:name="CommendableBlock"/>
    </w:p>
    <w:p w14:paraId="5551F9EB" w14:textId="77777777" w:rsidR="00D62DB3" w:rsidRDefault="00D62DB3" w:rsidP="00D62DB3">
      <w:pPr>
        <w:rPr>
          <w:sz w:val="22"/>
          <w:szCs w:val="22"/>
        </w:rPr>
      </w:pPr>
      <w:bookmarkStart w:id="10" w:name="CommendableList"/>
      <w:bookmarkEnd w:id="10"/>
    </w:p>
    <w:bookmarkEnd w:id="9"/>
    <w:p w14:paraId="44ED8BAE" w14:textId="77777777" w:rsidR="00D62DB3" w:rsidRDefault="00D62DB3" w:rsidP="00D62DB3">
      <w:pPr>
        <w:ind w:left="-720" w:right="-720"/>
        <w:jc w:val="both"/>
        <w:rPr>
          <w:sz w:val="22"/>
          <w:u w:val="single"/>
        </w:rPr>
      </w:pPr>
    </w:p>
    <w:p w14:paraId="68146DD9" w14:textId="77777777" w:rsidR="00D62DB3" w:rsidRDefault="00D62DB3" w:rsidP="00D62DB3">
      <w:pPr>
        <w:ind w:left="-720" w:right="-720"/>
        <w:jc w:val="both"/>
        <w:rPr>
          <w:sz w:val="22"/>
          <w:u w:val="single"/>
        </w:rPr>
      </w:pPr>
    </w:p>
    <w:p w14:paraId="72C6FD4A" w14:textId="77777777" w:rsidR="00D62DB3" w:rsidRDefault="00D62DB3" w:rsidP="00D62DB3">
      <w:pPr>
        <w:ind w:left="-720" w:right="-720"/>
        <w:jc w:val="both"/>
        <w:rPr>
          <w:sz w:val="22"/>
          <w:u w:val="single"/>
        </w:rPr>
      </w:pPr>
    </w:p>
    <w:p w14:paraId="56EFE975" w14:textId="77777777" w:rsidR="00D62DB3" w:rsidRDefault="00D62DB3" w:rsidP="00D62DB3">
      <w:pPr>
        <w:tabs>
          <w:tab w:val="center" w:pos="4680"/>
        </w:tabs>
        <w:ind w:left="-720" w:right="-720"/>
        <w:jc w:val="center"/>
        <w:rPr>
          <w:b/>
          <w:sz w:val="22"/>
        </w:rPr>
      </w:pPr>
      <w:r>
        <w:rPr>
          <w:b/>
          <w:sz w:val="22"/>
        </w:rPr>
        <w:t xml:space="preserve">SUMMARY OF COMPLIANCE CRITERIA RATINGS </w:t>
      </w:r>
    </w:p>
    <w:p w14:paraId="4CDC04CB" w14:textId="77777777" w:rsidR="00D62DB3" w:rsidRDefault="00D62DB3" w:rsidP="00D62DB3">
      <w:pPr>
        <w:ind w:left="-720" w:right="-720"/>
        <w:jc w:val="both"/>
        <w:rPr>
          <w:sz w:val="22"/>
          <w:u w:val="single"/>
        </w:rPr>
      </w:pPr>
    </w:p>
    <w:tbl>
      <w:tblPr>
        <w:tblW w:w="778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52"/>
        <w:gridCol w:w="2430"/>
        <w:gridCol w:w="2902"/>
      </w:tblGrid>
      <w:tr w:rsidR="00957A4A" w14:paraId="15AF46A1" w14:textId="77777777" w:rsidTr="00643EFB">
        <w:trPr>
          <w:trHeight w:val="1914"/>
          <w:jc w:val="center"/>
        </w:trPr>
        <w:tc>
          <w:tcPr>
            <w:tcW w:w="2452" w:type="dxa"/>
          </w:tcPr>
          <w:p w14:paraId="2FB0D10A" w14:textId="77777777" w:rsidR="00957A4A" w:rsidRDefault="00957A4A" w:rsidP="00D62DB3">
            <w:pPr>
              <w:jc w:val="center"/>
              <w:rPr>
                <w:b/>
                <w:bCs/>
                <w:sz w:val="22"/>
              </w:rPr>
            </w:pPr>
          </w:p>
        </w:tc>
        <w:tc>
          <w:tcPr>
            <w:tcW w:w="2430" w:type="dxa"/>
          </w:tcPr>
          <w:p w14:paraId="2D5038B0" w14:textId="77777777" w:rsidR="00957A4A" w:rsidRDefault="00957A4A" w:rsidP="00D62DB3">
            <w:pPr>
              <w:jc w:val="center"/>
              <w:rPr>
                <w:b/>
                <w:bCs/>
                <w:sz w:val="22"/>
              </w:rPr>
            </w:pPr>
          </w:p>
          <w:p w14:paraId="799B796C" w14:textId="77777777" w:rsidR="00957A4A" w:rsidRDefault="00957A4A" w:rsidP="00D62DB3">
            <w:pPr>
              <w:jc w:val="center"/>
              <w:rPr>
                <w:b/>
                <w:bCs/>
                <w:sz w:val="22"/>
              </w:rPr>
            </w:pPr>
            <w:r>
              <w:rPr>
                <w:b/>
                <w:bCs/>
                <w:sz w:val="22"/>
              </w:rPr>
              <w:t>Universal Standards</w:t>
            </w:r>
          </w:p>
          <w:p w14:paraId="5C8E1AFF" w14:textId="77777777" w:rsidR="00957A4A" w:rsidRDefault="00957A4A" w:rsidP="00D62DB3">
            <w:pPr>
              <w:jc w:val="center"/>
              <w:rPr>
                <w:b/>
                <w:bCs/>
                <w:sz w:val="22"/>
              </w:rPr>
            </w:pPr>
          </w:p>
          <w:p w14:paraId="52AE7EBA" w14:textId="77777777" w:rsidR="00957A4A" w:rsidRDefault="00957A4A" w:rsidP="00D62DB3">
            <w:pPr>
              <w:jc w:val="center"/>
              <w:rPr>
                <w:b/>
                <w:bCs/>
                <w:sz w:val="22"/>
              </w:rPr>
            </w:pPr>
            <w:r>
              <w:rPr>
                <w:b/>
                <w:bCs/>
                <w:sz w:val="22"/>
              </w:rPr>
              <w:t xml:space="preserve"> Special Education</w:t>
            </w:r>
          </w:p>
        </w:tc>
        <w:tc>
          <w:tcPr>
            <w:tcW w:w="2902" w:type="dxa"/>
          </w:tcPr>
          <w:p w14:paraId="0B409A76" w14:textId="77777777" w:rsidR="00957A4A" w:rsidRDefault="00957A4A" w:rsidP="00D62DB3">
            <w:pPr>
              <w:jc w:val="center"/>
              <w:rPr>
                <w:b/>
                <w:bCs/>
                <w:sz w:val="22"/>
              </w:rPr>
            </w:pPr>
          </w:p>
          <w:p w14:paraId="48726221" w14:textId="77777777" w:rsidR="00957A4A" w:rsidRDefault="00957A4A" w:rsidP="00D62DB3">
            <w:pPr>
              <w:jc w:val="center"/>
              <w:rPr>
                <w:b/>
                <w:bCs/>
                <w:sz w:val="22"/>
              </w:rPr>
            </w:pPr>
            <w:r>
              <w:rPr>
                <w:b/>
                <w:bCs/>
                <w:sz w:val="22"/>
              </w:rPr>
              <w:t>Universal Standards</w:t>
            </w:r>
          </w:p>
          <w:p w14:paraId="672B6DD8" w14:textId="77777777" w:rsidR="00957A4A" w:rsidRDefault="00957A4A" w:rsidP="00D62DB3">
            <w:pPr>
              <w:jc w:val="center"/>
              <w:rPr>
                <w:b/>
                <w:bCs/>
                <w:sz w:val="22"/>
              </w:rPr>
            </w:pPr>
          </w:p>
          <w:p w14:paraId="0821D9DA" w14:textId="77777777" w:rsidR="00957A4A" w:rsidRDefault="00957A4A" w:rsidP="00D62DB3">
            <w:pPr>
              <w:jc w:val="center"/>
              <w:rPr>
                <w:b/>
                <w:bCs/>
                <w:sz w:val="22"/>
              </w:rPr>
            </w:pPr>
            <w:r>
              <w:rPr>
                <w:b/>
                <w:bCs/>
                <w:sz w:val="22"/>
              </w:rPr>
              <w:t xml:space="preserve"> Civil Rights and Other General Education Requirements</w:t>
            </w:r>
          </w:p>
        </w:tc>
      </w:tr>
      <w:tr w:rsidR="00957A4A" w:rsidRPr="00BF719A" w14:paraId="4A9C98D8" w14:textId="77777777" w:rsidTr="00643EFB">
        <w:trPr>
          <w:trHeight w:val="1686"/>
          <w:jc w:val="center"/>
        </w:trPr>
        <w:tc>
          <w:tcPr>
            <w:tcW w:w="2452" w:type="dxa"/>
          </w:tcPr>
          <w:p w14:paraId="00355E71" w14:textId="77777777" w:rsidR="00957A4A" w:rsidRPr="005B2310" w:rsidRDefault="00957A4A" w:rsidP="00D62DB3">
            <w:pPr>
              <w:ind w:right="-720"/>
              <w:jc w:val="both"/>
              <w:rPr>
                <w:sz w:val="22"/>
              </w:rPr>
            </w:pPr>
            <w:r>
              <w:rPr>
                <w:b/>
                <w:sz w:val="22"/>
              </w:rPr>
              <w:t>IMPLEMENTED</w:t>
            </w:r>
          </w:p>
        </w:tc>
        <w:tc>
          <w:tcPr>
            <w:tcW w:w="2430" w:type="dxa"/>
          </w:tcPr>
          <w:p w14:paraId="1A74C143" w14:textId="77777777" w:rsidR="00957A4A" w:rsidRPr="005B2310" w:rsidRDefault="00957A4A" w:rsidP="00D62DB3">
            <w:pPr>
              <w:rPr>
                <w:sz w:val="22"/>
              </w:rPr>
            </w:pPr>
            <w:bookmarkStart w:id="11" w:name="seImplCnt"/>
            <w:r w:rsidRPr="002A0696">
              <w:rPr>
                <w:sz w:val="22"/>
              </w:rPr>
              <w:t xml:space="preserve">SE 15, </w:t>
            </w:r>
            <w:bookmarkStart w:id="12" w:name="tgtImplCrit"/>
            <w:r>
              <w:rPr>
                <w:sz w:val="22"/>
              </w:rPr>
              <w:t>SE 35</w:t>
            </w:r>
            <w:bookmarkEnd w:id="12"/>
            <w:r>
              <w:rPr>
                <w:sz w:val="22"/>
              </w:rPr>
              <w:t xml:space="preserve">, </w:t>
            </w:r>
            <w:r w:rsidRPr="002A0696">
              <w:rPr>
                <w:sz w:val="22"/>
              </w:rPr>
              <w:t xml:space="preserve">SE 36, </w:t>
            </w:r>
            <w:r w:rsidR="00734A7D">
              <w:rPr>
                <w:sz w:val="22"/>
              </w:rPr>
              <w:t xml:space="preserve"> </w:t>
            </w:r>
            <w:r w:rsidRPr="002A0696">
              <w:rPr>
                <w:sz w:val="22"/>
              </w:rPr>
              <w:t xml:space="preserve">SE 50, SE 51, SE 52, </w:t>
            </w:r>
            <w:r w:rsidR="00734A7D">
              <w:rPr>
                <w:sz w:val="22"/>
              </w:rPr>
              <w:t xml:space="preserve"> </w:t>
            </w:r>
            <w:r w:rsidRPr="002A0696">
              <w:rPr>
                <w:sz w:val="22"/>
              </w:rPr>
              <w:t>SE 52A, SE 55, SE 56</w:t>
            </w:r>
            <w:bookmarkEnd w:id="11"/>
          </w:p>
        </w:tc>
        <w:tc>
          <w:tcPr>
            <w:tcW w:w="2902" w:type="dxa"/>
          </w:tcPr>
          <w:p w14:paraId="0C26E144" w14:textId="77777777" w:rsidR="00957A4A" w:rsidRPr="00BF719A" w:rsidRDefault="00957A4A" w:rsidP="00D62DB3">
            <w:pPr>
              <w:rPr>
                <w:sz w:val="22"/>
                <w:lang w:val="pt-BR"/>
              </w:rPr>
            </w:pPr>
            <w:bookmarkStart w:id="13" w:name="crImplCnt"/>
            <w:r w:rsidRPr="00BF719A">
              <w:rPr>
                <w:sz w:val="22"/>
                <w:lang w:val="pt-BR"/>
              </w:rPr>
              <w:t xml:space="preserve">CR 3, CR 7, CR 7A, CR 7C, CR 8, CR 10A, CR 10C, </w:t>
            </w:r>
            <w:r w:rsidR="00734A7D" w:rsidRPr="00BF719A">
              <w:rPr>
                <w:sz w:val="22"/>
                <w:lang w:val="pt-BR"/>
              </w:rPr>
              <w:t xml:space="preserve">   </w:t>
            </w:r>
            <w:r w:rsidRPr="00BF719A">
              <w:rPr>
                <w:sz w:val="22"/>
                <w:lang w:val="pt-BR"/>
              </w:rPr>
              <w:t xml:space="preserve">CR 12A, CR 16, CR 17A, </w:t>
            </w:r>
            <w:r w:rsidR="00734A7D" w:rsidRPr="00BF719A">
              <w:rPr>
                <w:sz w:val="22"/>
                <w:lang w:val="pt-BR"/>
              </w:rPr>
              <w:t xml:space="preserve"> </w:t>
            </w:r>
            <w:r w:rsidRPr="00BF719A">
              <w:rPr>
                <w:sz w:val="22"/>
                <w:lang w:val="pt-BR"/>
              </w:rPr>
              <w:t>CR 20, CR 21, CR 22, CR 23</w:t>
            </w:r>
            <w:bookmarkEnd w:id="13"/>
          </w:p>
        </w:tc>
      </w:tr>
      <w:tr w:rsidR="00957A4A" w:rsidRPr="00B21A33" w14:paraId="1C61754D" w14:textId="77777777" w:rsidTr="00643EFB">
        <w:trPr>
          <w:trHeight w:val="478"/>
          <w:jc w:val="center"/>
        </w:trPr>
        <w:tc>
          <w:tcPr>
            <w:tcW w:w="2452" w:type="dxa"/>
          </w:tcPr>
          <w:p w14:paraId="74A069C4" w14:textId="77777777" w:rsidR="00957A4A" w:rsidRDefault="00957A4A" w:rsidP="00D62DB3">
            <w:pPr>
              <w:ind w:right="-720"/>
              <w:jc w:val="both"/>
              <w:rPr>
                <w:b/>
                <w:sz w:val="22"/>
              </w:rPr>
            </w:pPr>
            <w:r>
              <w:rPr>
                <w:b/>
                <w:sz w:val="22"/>
              </w:rPr>
              <w:t>PARTIALLY</w:t>
            </w:r>
          </w:p>
          <w:p w14:paraId="49068BAC" w14:textId="77777777" w:rsidR="00957A4A" w:rsidRDefault="00957A4A" w:rsidP="00D62DB3">
            <w:pPr>
              <w:ind w:right="-720"/>
              <w:jc w:val="both"/>
              <w:rPr>
                <w:b/>
                <w:sz w:val="22"/>
              </w:rPr>
            </w:pPr>
            <w:r>
              <w:rPr>
                <w:b/>
                <w:sz w:val="22"/>
              </w:rPr>
              <w:t>IMPLEMENTED</w:t>
            </w:r>
          </w:p>
        </w:tc>
        <w:tc>
          <w:tcPr>
            <w:tcW w:w="2430" w:type="dxa"/>
          </w:tcPr>
          <w:p w14:paraId="1B292EE9" w14:textId="77777777" w:rsidR="00957A4A" w:rsidRPr="002A0696" w:rsidRDefault="00957A4A" w:rsidP="00D62DB3">
            <w:pPr>
              <w:rPr>
                <w:sz w:val="22"/>
              </w:rPr>
            </w:pPr>
            <w:bookmarkStart w:id="14" w:name="seCritPartial"/>
            <w:r>
              <w:rPr>
                <w:sz w:val="22"/>
              </w:rPr>
              <w:t>SE 54</w:t>
            </w:r>
            <w:bookmarkEnd w:id="14"/>
          </w:p>
        </w:tc>
        <w:tc>
          <w:tcPr>
            <w:tcW w:w="2902" w:type="dxa"/>
          </w:tcPr>
          <w:p w14:paraId="15F969ED" w14:textId="77777777" w:rsidR="00957A4A" w:rsidRPr="00E847A1" w:rsidRDefault="00957A4A" w:rsidP="00643EFB">
            <w:pPr>
              <w:rPr>
                <w:sz w:val="22"/>
              </w:rPr>
            </w:pPr>
            <w:bookmarkStart w:id="15" w:name="crCritPartial"/>
            <w:r>
              <w:rPr>
                <w:sz w:val="22"/>
              </w:rPr>
              <w:t>CR 7B, CR 10B, CR 24,</w:t>
            </w:r>
            <w:r w:rsidR="00E4329D">
              <w:rPr>
                <w:sz w:val="22"/>
              </w:rPr>
              <w:t xml:space="preserve">      </w:t>
            </w:r>
            <w:r>
              <w:rPr>
                <w:sz w:val="22"/>
              </w:rPr>
              <w:t>CR 25</w:t>
            </w:r>
            <w:bookmarkEnd w:id="15"/>
          </w:p>
        </w:tc>
        <w:bookmarkStart w:id="16" w:name="tgtCritPartial"/>
        <w:bookmarkEnd w:id="16"/>
      </w:tr>
      <w:tr w:rsidR="00957A4A" w:rsidRPr="00B21A33" w14:paraId="2745A77B" w14:textId="77777777" w:rsidTr="00643EFB">
        <w:trPr>
          <w:trHeight w:val="239"/>
          <w:jc w:val="center"/>
        </w:trPr>
        <w:tc>
          <w:tcPr>
            <w:tcW w:w="2452" w:type="dxa"/>
          </w:tcPr>
          <w:p w14:paraId="61DDDA65" w14:textId="77777777" w:rsidR="00957A4A" w:rsidRDefault="00957A4A" w:rsidP="00D62DB3">
            <w:pPr>
              <w:ind w:right="-720"/>
              <w:jc w:val="both"/>
              <w:rPr>
                <w:b/>
                <w:sz w:val="22"/>
              </w:rPr>
            </w:pPr>
            <w:r>
              <w:rPr>
                <w:b/>
                <w:sz w:val="22"/>
              </w:rPr>
              <w:t>NOT IMPLEMENTED</w:t>
            </w:r>
          </w:p>
        </w:tc>
        <w:tc>
          <w:tcPr>
            <w:tcW w:w="2430" w:type="dxa"/>
          </w:tcPr>
          <w:p w14:paraId="17104337" w14:textId="77777777" w:rsidR="00957A4A" w:rsidRPr="002A0696" w:rsidRDefault="00957A4A" w:rsidP="00D62DB3">
            <w:pPr>
              <w:rPr>
                <w:sz w:val="22"/>
              </w:rPr>
            </w:pPr>
            <w:bookmarkStart w:id="17" w:name="seCritNotImpl"/>
            <w:r>
              <w:rPr>
                <w:sz w:val="22"/>
              </w:rPr>
              <w:t>SE 32</w:t>
            </w:r>
            <w:bookmarkEnd w:id="17"/>
          </w:p>
        </w:tc>
        <w:tc>
          <w:tcPr>
            <w:tcW w:w="2902" w:type="dxa"/>
          </w:tcPr>
          <w:p w14:paraId="65EF4562" w14:textId="77777777" w:rsidR="00957A4A" w:rsidRPr="00E847A1" w:rsidRDefault="00957A4A" w:rsidP="00D62DB3">
            <w:pPr>
              <w:jc w:val="both"/>
              <w:rPr>
                <w:sz w:val="22"/>
              </w:rPr>
            </w:pPr>
            <w:bookmarkStart w:id="18" w:name="crCritNotImpl"/>
            <w:bookmarkEnd w:id="18"/>
          </w:p>
        </w:tc>
        <w:bookmarkStart w:id="19" w:name="tgtCritNotImpl"/>
        <w:bookmarkEnd w:id="19"/>
      </w:tr>
    </w:tbl>
    <w:p w14:paraId="3636DC39" w14:textId="77777777" w:rsidR="00D62DB3" w:rsidRDefault="00D62DB3" w:rsidP="00D62DB3">
      <w:pPr>
        <w:tabs>
          <w:tab w:val="center" w:pos="4680"/>
        </w:tabs>
        <w:ind w:left="-720" w:right="-720"/>
        <w:jc w:val="both"/>
        <w:rPr>
          <w:sz w:val="22"/>
        </w:rPr>
      </w:pPr>
    </w:p>
    <w:p w14:paraId="71AB3592" w14:textId="77777777" w:rsidR="00D62DB3" w:rsidRDefault="00D62DB3" w:rsidP="00D62DB3">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50330B16" w14:textId="77777777" w:rsidR="00D62DB3" w:rsidRDefault="00D62DB3" w:rsidP="00D62DB3">
      <w:pPr>
        <w:pStyle w:val="BodyText"/>
        <w:tabs>
          <w:tab w:val="clear" w:pos="-1440"/>
        </w:tabs>
        <w:ind w:left="-360" w:right="-450"/>
      </w:pPr>
    </w:p>
    <w:p w14:paraId="513D3E4E" w14:textId="77777777" w:rsidR="00D62DB3" w:rsidRPr="00957A4A" w:rsidRDefault="00D62DB3" w:rsidP="00957A4A">
      <w:pPr>
        <w:pStyle w:val="BodyText"/>
        <w:tabs>
          <w:tab w:val="clear" w:pos="-1440"/>
        </w:tabs>
        <w:ind w:right="-450"/>
        <w:rPr>
          <w:b/>
          <w:szCs w:val="22"/>
        </w:rPr>
      </w:pPr>
    </w:p>
    <w:p w14:paraId="358C2515" w14:textId="77777777" w:rsidR="00D62DB3" w:rsidRDefault="00D62DB3" w:rsidP="00D62DB3">
      <w:pPr>
        <w:pStyle w:val="BodyText"/>
      </w:pPr>
      <w:r>
        <w:t xml:space="preserve">  </w:t>
      </w:r>
    </w:p>
    <w:p w14:paraId="5C775BF0" w14:textId="77777777" w:rsidR="00D62DB3" w:rsidRDefault="00D62DB3" w:rsidP="00D62DB3">
      <w:pPr>
        <w:rPr>
          <w:sz w:val="22"/>
          <w:szCs w:val="22"/>
        </w:rPr>
      </w:pPr>
    </w:p>
    <w:p w14:paraId="6A0EE0B3" w14:textId="77777777" w:rsidR="00D62DB3" w:rsidRDefault="00D62DB3" w:rsidP="00D62DB3">
      <w:pPr>
        <w:rPr>
          <w:sz w:val="22"/>
          <w:szCs w:val="22"/>
        </w:rPr>
      </w:pPr>
    </w:p>
    <w:p w14:paraId="57CF1D0D" w14:textId="77777777" w:rsidR="00D62DB3" w:rsidRDefault="00D62DB3" w:rsidP="00D62DB3">
      <w:pPr>
        <w:rPr>
          <w:sz w:val="22"/>
          <w:szCs w:val="22"/>
        </w:rPr>
      </w:pPr>
      <w:bookmarkStart w:id="20" w:name="ImprovementAreaBlocks"/>
      <w:bookmarkEnd w:id="20"/>
    </w:p>
    <w:p w14:paraId="3F9A5663" w14:textId="77777777" w:rsidR="00D62DB3" w:rsidRDefault="00D62DB3" w:rsidP="00D62DB3">
      <w:pPr>
        <w:rPr>
          <w:sz w:val="22"/>
          <w:szCs w:val="22"/>
        </w:rPr>
        <w:sectPr w:rsidR="00D62DB3" w:rsidSect="00D62DB3">
          <w:footerReference w:type="even" r:id="rId17"/>
          <w:footerReference w:type="default" r:id="rId18"/>
          <w:type w:val="continuous"/>
          <w:pgSz w:w="12240" w:h="15840"/>
          <w:pgMar w:top="1440" w:right="1440" w:bottom="1440" w:left="1440" w:header="720" w:footer="720" w:gutter="0"/>
          <w:cols w:space="720"/>
          <w:docGrid w:linePitch="360"/>
        </w:sectPr>
      </w:pPr>
    </w:p>
    <w:p w14:paraId="1EF0E590" w14:textId="77777777" w:rsidR="00D62DB3" w:rsidRPr="008E14D8" w:rsidRDefault="00D62DB3" w:rsidP="00D62DB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62DB3" w:rsidRPr="00D47BA6" w14:paraId="1100D9A5" w14:textId="77777777" w:rsidTr="00D62DB3">
        <w:trPr>
          <w:tblHeader/>
        </w:trPr>
        <w:tc>
          <w:tcPr>
            <w:tcW w:w="9360" w:type="dxa"/>
            <w:tcBorders>
              <w:bottom w:val="single" w:sz="4" w:space="0" w:color="auto"/>
            </w:tcBorders>
            <w:shd w:val="clear" w:color="auto" w:fill="C0C0C0"/>
          </w:tcPr>
          <w:p w14:paraId="1AA397BC" w14:textId="77777777" w:rsidR="00D62DB3" w:rsidRPr="00D47BA6" w:rsidRDefault="00D62DB3" w:rsidP="00D62DB3">
            <w:pPr>
              <w:pStyle w:val="Normal0"/>
              <w:keepNext/>
              <w:rPr>
                <w:b/>
                <w:sz w:val="22"/>
                <w:szCs w:val="22"/>
              </w:rPr>
            </w:pPr>
            <w:r w:rsidRPr="00D47BA6">
              <w:rPr>
                <w:b/>
                <w:sz w:val="22"/>
                <w:szCs w:val="22"/>
              </w:rPr>
              <w:lastRenderedPageBreak/>
              <w:t xml:space="preserve">Improvement Area </w:t>
            </w:r>
            <w:bookmarkStart w:id="23" w:name="AreaCounter"/>
            <w:r w:rsidRPr="00D47BA6">
              <w:rPr>
                <w:b/>
                <w:sz w:val="22"/>
                <w:szCs w:val="22"/>
              </w:rPr>
              <w:t>1</w:t>
            </w:r>
            <w:bookmarkEnd w:id="23"/>
          </w:p>
        </w:tc>
      </w:tr>
      <w:tr w:rsidR="00D62DB3" w:rsidRPr="00D47BA6" w14:paraId="451EA502" w14:textId="77777777" w:rsidTr="00D62DB3">
        <w:tc>
          <w:tcPr>
            <w:tcW w:w="9360" w:type="dxa"/>
            <w:tcBorders>
              <w:top w:val="single" w:sz="4" w:space="0" w:color="auto"/>
              <w:left w:val="single" w:sz="4" w:space="0" w:color="auto"/>
              <w:bottom w:val="nil"/>
              <w:right w:val="single" w:sz="4" w:space="0" w:color="auto"/>
            </w:tcBorders>
          </w:tcPr>
          <w:p w14:paraId="68AA5A51" w14:textId="77777777" w:rsidR="00D62DB3" w:rsidRPr="00D47BA6" w:rsidRDefault="00D62DB3" w:rsidP="00D62DB3">
            <w:pPr>
              <w:pStyle w:val="Normal0"/>
              <w:keepNext/>
              <w:rPr>
                <w:sz w:val="22"/>
                <w:szCs w:val="22"/>
              </w:rPr>
            </w:pPr>
            <w:r w:rsidRPr="00D47BA6">
              <w:rPr>
                <w:b/>
                <w:sz w:val="22"/>
                <w:szCs w:val="22"/>
              </w:rPr>
              <w:t>Criterion:</w:t>
            </w:r>
            <w:r>
              <w:rPr>
                <w:sz w:val="22"/>
                <w:szCs w:val="22"/>
              </w:rPr>
              <w:t xml:space="preserve"> </w:t>
            </w:r>
            <w:bookmarkStart w:id="24" w:name="CritNumber"/>
            <w:r>
              <w:rPr>
                <w:sz w:val="22"/>
                <w:szCs w:val="22"/>
              </w:rPr>
              <w:t>SE 32 - Parent advisory council for special education</w:t>
            </w:r>
            <w:bookmarkEnd w:id="24"/>
          </w:p>
          <w:p w14:paraId="6A57CB49" w14:textId="77777777" w:rsidR="00D62DB3" w:rsidRPr="00D47BA6" w:rsidRDefault="00D62DB3" w:rsidP="00D62DB3">
            <w:pPr>
              <w:pStyle w:val="Normal0"/>
              <w:keepNext/>
              <w:rPr>
                <w:b/>
                <w:sz w:val="22"/>
                <w:szCs w:val="22"/>
              </w:rPr>
            </w:pPr>
          </w:p>
        </w:tc>
      </w:tr>
      <w:tr w:rsidR="00D62DB3" w:rsidRPr="00D47BA6" w14:paraId="6159F3C3" w14:textId="77777777" w:rsidTr="00D62DB3">
        <w:tc>
          <w:tcPr>
            <w:tcW w:w="9360" w:type="dxa"/>
            <w:tcBorders>
              <w:top w:val="single" w:sz="4" w:space="0" w:color="auto"/>
              <w:left w:val="single" w:sz="4" w:space="0" w:color="auto"/>
              <w:bottom w:val="nil"/>
              <w:right w:val="single" w:sz="4" w:space="0" w:color="auto"/>
            </w:tcBorders>
          </w:tcPr>
          <w:p w14:paraId="43AD105F" w14:textId="77777777" w:rsidR="00D62DB3" w:rsidRPr="00D47BA6" w:rsidRDefault="00D62DB3" w:rsidP="00D62DB3">
            <w:pPr>
              <w:pStyle w:val="Normal0"/>
              <w:keepNext/>
              <w:rPr>
                <w:sz w:val="22"/>
                <w:szCs w:val="22"/>
              </w:rPr>
            </w:pPr>
            <w:r w:rsidRPr="00D47BA6">
              <w:rPr>
                <w:b/>
                <w:sz w:val="22"/>
                <w:szCs w:val="22"/>
              </w:rPr>
              <w:t>Rating:</w:t>
            </w:r>
            <w:r>
              <w:rPr>
                <w:sz w:val="22"/>
                <w:szCs w:val="22"/>
              </w:rPr>
              <w:t xml:space="preserve"> </w:t>
            </w:r>
            <w:bookmarkStart w:id="25" w:name="CritRating"/>
            <w:r>
              <w:rPr>
                <w:sz w:val="22"/>
                <w:szCs w:val="22"/>
              </w:rPr>
              <w:t>Not Implemented</w:t>
            </w:r>
            <w:bookmarkEnd w:id="25"/>
          </w:p>
        </w:tc>
      </w:tr>
      <w:tr w:rsidR="00D62DB3" w:rsidRPr="00D47BA6" w14:paraId="5EDCE5F7" w14:textId="77777777" w:rsidTr="00D62DB3">
        <w:tc>
          <w:tcPr>
            <w:tcW w:w="9360" w:type="dxa"/>
            <w:tcBorders>
              <w:top w:val="nil"/>
              <w:left w:val="single" w:sz="4" w:space="0" w:color="auto"/>
              <w:bottom w:val="single" w:sz="4" w:space="0" w:color="auto"/>
              <w:right w:val="single" w:sz="4" w:space="0" w:color="auto"/>
            </w:tcBorders>
          </w:tcPr>
          <w:p w14:paraId="52E96538" w14:textId="77777777" w:rsidR="00D62DB3" w:rsidRPr="00D47BA6" w:rsidRDefault="00D62DB3" w:rsidP="00D62DB3">
            <w:pPr>
              <w:pStyle w:val="Normal0"/>
              <w:keepNext/>
              <w:rPr>
                <w:rFonts w:cs="Arial"/>
                <w:b/>
                <w:sz w:val="22"/>
                <w:szCs w:val="22"/>
              </w:rPr>
            </w:pPr>
          </w:p>
        </w:tc>
      </w:tr>
      <w:tr w:rsidR="00D62DB3" w:rsidRPr="00D47BA6" w14:paraId="0D6D1695" w14:textId="77777777" w:rsidTr="00D62DB3">
        <w:tc>
          <w:tcPr>
            <w:tcW w:w="9360" w:type="dxa"/>
            <w:tcBorders>
              <w:top w:val="nil"/>
              <w:left w:val="single" w:sz="4" w:space="0" w:color="auto"/>
              <w:bottom w:val="single" w:sz="4" w:space="0" w:color="auto"/>
              <w:right w:val="single" w:sz="4" w:space="0" w:color="auto"/>
            </w:tcBorders>
          </w:tcPr>
          <w:p w14:paraId="5B6F1FA7" w14:textId="77777777" w:rsidR="00D62DB3" w:rsidRPr="00D47BA6" w:rsidRDefault="00D62DB3" w:rsidP="00D62DB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6" w:name="IssueDesc"/>
            <w:r>
              <w:rPr>
                <w:rFonts w:cs="Arial"/>
                <w:sz w:val="22"/>
                <w:szCs w:val="22"/>
              </w:rPr>
              <w:t>A review of documents and interviews indicated that the district does not have an established district-wide parent advisory council on special education (SEPAC) or an approved waiver. In addition, the district has not conducted at least one workshop annually on the rights of students and their parents and guardians under the state and federal special education laws.</w:t>
            </w:r>
            <w:bookmarkEnd w:id="26"/>
          </w:p>
          <w:p w14:paraId="511E2B39" w14:textId="77777777" w:rsidR="00D62DB3" w:rsidRPr="00D47BA6" w:rsidRDefault="00D62DB3" w:rsidP="00D62DB3">
            <w:pPr>
              <w:pStyle w:val="Normal0"/>
              <w:keepNext/>
              <w:rPr>
                <w:rFonts w:cs="Arial"/>
                <w:b/>
                <w:sz w:val="22"/>
                <w:szCs w:val="22"/>
              </w:rPr>
            </w:pPr>
          </w:p>
        </w:tc>
      </w:tr>
      <w:tr w:rsidR="00D62DB3" w:rsidRPr="00D47BA6" w14:paraId="43873E5C" w14:textId="77777777" w:rsidTr="00D62DB3">
        <w:tc>
          <w:tcPr>
            <w:tcW w:w="9360" w:type="dxa"/>
            <w:tcBorders>
              <w:top w:val="nil"/>
              <w:left w:val="single" w:sz="4" w:space="0" w:color="auto"/>
              <w:bottom w:val="single" w:sz="4" w:space="0" w:color="auto"/>
              <w:right w:val="single" w:sz="4" w:space="0" w:color="auto"/>
            </w:tcBorders>
          </w:tcPr>
          <w:p w14:paraId="2D0802AF" w14:textId="77777777" w:rsidR="00D62DB3" w:rsidRPr="00D47BA6" w:rsidRDefault="00D62DB3" w:rsidP="00D62DB3">
            <w:pPr>
              <w:pStyle w:val="Normal0"/>
              <w:keepNext/>
              <w:rPr>
                <w:rFonts w:cs="Arial"/>
                <w:sz w:val="22"/>
                <w:szCs w:val="22"/>
              </w:rPr>
            </w:pPr>
            <w:r w:rsidRPr="00D47BA6">
              <w:rPr>
                <w:b/>
                <w:sz w:val="22"/>
                <w:szCs w:val="22"/>
              </w:rPr>
              <w:t>LEA Outcome:</w:t>
            </w:r>
            <w:r>
              <w:rPr>
                <w:sz w:val="22"/>
                <w:szCs w:val="22"/>
              </w:rPr>
              <w:t xml:space="preserve"> </w:t>
            </w:r>
            <w:bookmarkStart w:id="27" w:name="LeaOutcome"/>
            <w:r>
              <w:rPr>
                <w:sz w:val="22"/>
                <w:szCs w:val="22"/>
              </w:rPr>
              <w:t xml:space="preserve">Quaboag Regional School District will establish a district-wide parent advisory council on special education (SEPAC) or meet the requirements of an approved waiver. The parent advisory council duties will include: </w:t>
            </w:r>
          </w:p>
          <w:p w14:paraId="275BC207" w14:textId="77777777" w:rsidR="00D62DB3" w:rsidRDefault="00D62DB3" w:rsidP="00E4329D">
            <w:pPr>
              <w:pStyle w:val="Normal0"/>
              <w:keepNext/>
              <w:numPr>
                <w:ilvl w:val="0"/>
                <w:numId w:val="4"/>
              </w:numPr>
              <w:rPr>
                <w:sz w:val="22"/>
                <w:szCs w:val="22"/>
              </w:rPr>
            </w:pPr>
            <w:r>
              <w:rPr>
                <w:sz w:val="22"/>
                <w:szCs w:val="22"/>
              </w:rPr>
              <w:t xml:space="preserve">Advising the district on matters that pertain to the education and safety of students with disabilities; and </w:t>
            </w:r>
          </w:p>
          <w:p w14:paraId="062F40D7" w14:textId="77777777" w:rsidR="00D62DB3" w:rsidRDefault="00D62DB3" w:rsidP="00E4329D">
            <w:pPr>
              <w:pStyle w:val="Normal0"/>
              <w:keepNext/>
              <w:numPr>
                <w:ilvl w:val="0"/>
                <w:numId w:val="4"/>
              </w:numPr>
              <w:rPr>
                <w:sz w:val="22"/>
                <w:szCs w:val="22"/>
              </w:rPr>
            </w:pPr>
            <w:r>
              <w:rPr>
                <w:sz w:val="22"/>
                <w:szCs w:val="22"/>
              </w:rPr>
              <w:t>Meeting regularly with school officials to participate in the planning, development, and evaluation of the district’s special education programs.</w:t>
            </w:r>
          </w:p>
          <w:p w14:paraId="5DD737B8" w14:textId="77777777" w:rsidR="00D62DB3" w:rsidRDefault="00D62DB3" w:rsidP="00D62DB3">
            <w:pPr>
              <w:pStyle w:val="Normal0"/>
              <w:keepNext/>
              <w:rPr>
                <w:sz w:val="22"/>
                <w:szCs w:val="22"/>
              </w:rPr>
            </w:pPr>
          </w:p>
          <w:p w14:paraId="24816FDA" w14:textId="77777777" w:rsidR="00D62DB3" w:rsidRDefault="00D62DB3" w:rsidP="00D62DB3">
            <w:pPr>
              <w:pStyle w:val="Normal0"/>
              <w:keepNext/>
              <w:rPr>
                <w:sz w:val="22"/>
                <w:szCs w:val="22"/>
              </w:rPr>
            </w:pPr>
            <w:r>
              <w:rPr>
                <w:sz w:val="22"/>
                <w:szCs w:val="22"/>
              </w:rPr>
              <w:t>The SEPAC will have established by-laws regarding officers and operational procedures. The SEPAC will receive assistance from the school committee without charge, upon reasonable notice, and subject to the availability of staff and resources. The school district will annually conduct, in cooperation with the SEPAC, at least one workshop on the rights of students and their parents and guardians under the state and federal special education laws.</w:t>
            </w:r>
            <w:bookmarkEnd w:id="27"/>
          </w:p>
          <w:p w14:paraId="14ACC827" w14:textId="77777777" w:rsidR="00D62DB3" w:rsidRPr="00D47BA6" w:rsidRDefault="00D62DB3" w:rsidP="00D62DB3">
            <w:pPr>
              <w:pStyle w:val="Normal0"/>
              <w:keepNext/>
              <w:rPr>
                <w:rFonts w:cs="Arial"/>
                <w:b/>
                <w:sz w:val="22"/>
                <w:szCs w:val="22"/>
              </w:rPr>
            </w:pPr>
          </w:p>
        </w:tc>
      </w:tr>
      <w:tr w:rsidR="00D62DB3" w:rsidRPr="00D47BA6" w14:paraId="5447E5E0" w14:textId="77777777" w:rsidTr="00D62DB3">
        <w:tc>
          <w:tcPr>
            <w:tcW w:w="9360" w:type="dxa"/>
            <w:tcBorders>
              <w:top w:val="nil"/>
              <w:left w:val="single" w:sz="4" w:space="0" w:color="auto"/>
              <w:bottom w:val="single" w:sz="4" w:space="0" w:color="auto"/>
              <w:right w:val="single" w:sz="4" w:space="0" w:color="auto"/>
            </w:tcBorders>
          </w:tcPr>
          <w:p w14:paraId="3670201F" w14:textId="77777777" w:rsidR="00D62DB3" w:rsidRPr="00D47BA6" w:rsidRDefault="00D62DB3" w:rsidP="00D62DB3">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8" w:name="ActionPlan"/>
            <w:r>
              <w:rPr>
                <w:rFonts w:cs="Arial"/>
                <w:sz w:val="22"/>
                <w:szCs w:val="22"/>
              </w:rPr>
              <w:t>By July 14, 2021, the district will conduct parent outreach by posting in newsletters and social media, sending emails, and calling parents to elicit participation in a district SEPAC. Evidence will include screenshots of outreach efforts.</w:t>
            </w:r>
          </w:p>
          <w:p w14:paraId="068D10CB" w14:textId="77777777" w:rsidR="00D62DB3" w:rsidRDefault="00D62DB3" w:rsidP="00D62DB3">
            <w:pPr>
              <w:pStyle w:val="Normal0"/>
              <w:keepNext/>
              <w:rPr>
                <w:rFonts w:cs="Arial"/>
                <w:sz w:val="22"/>
                <w:szCs w:val="22"/>
              </w:rPr>
            </w:pPr>
          </w:p>
          <w:p w14:paraId="6CC9F2D1" w14:textId="77777777" w:rsidR="00D62DB3" w:rsidRDefault="00D62DB3" w:rsidP="00D62DB3">
            <w:pPr>
              <w:pStyle w:val="Normal0"/>
              <w:keepNext/>
              <w:rPr>
                <w:rFonts w:cs="Arial"/>
                <w:sz w:val="22"/>
                <w:szCs w:val="22"/>
              </w:rPr>
            </w:pPr>
            <w:r>
              <w:rPr>
                <w:rFonts w:cs="Arial"/>
                <w:sz w:val="22"/>
                <w:szCs w:val="22"/>
              </w:rPr>
              <w:t xml:space="preserve">By September 13, 2021, the district will work with the SEPAC to develop by-laws regarding officers and operational procedures. Evidence will include a copy of the by-laws and a list of officers. </w:t>
            </w:r>
          </w:p>
          <w:p w14:paraId="1A75292D" w14:textId="77777777" w:rsidR="00D62DB3" w:rsidRDefault="00D62DB3" w:rsidP="00D62DB3">
            <w:pPr>
              <w:pStyle w:val="Normal0"/>
              <w:keepNext/>
              <w:rPr>
                <w:rFonts w:cs="Arial"/>
                <w:sz w:val="22"/>
                <w:szCs w:val="22"/>
              </w:rPr>
            </w:pPr>
          </w:p>
          <w:p w14:paraId="1BB95088" w14:textId="77777777" w:rsidR="00D62DB3" w:rsidRDefault="00D62DB3" w:rsidP="00D62DB3">
            <w:pPr>
              <w:pStyle w:val="Normal0"/>
              <w:keepNext/>
              <w:rPr>
                <w:rFonts w:cs="Arial"/>
                <w:sz w:val="22"/>
                <w:szCs w:val="22"/>
              </w:rPr>
            </w:pPr>
            <w:r>
              <w:rPr>
                <w:rFonts w:cs="Arial"/>
                <w:sz w:val="22"/>
                <w:szCs w:val="22"/>
              </w:rPr>
              <w:t xml:space="preserve">By September 13, 2021, the district will identify members of the SEPAC and establish a regular meeting schedule. Evidence will include a meeting schedule for the remainder of the school year. </w:t>
            </w:r>
          </w:p>
          <w:p w14:paraId="2F533930" w14:textId="77777777" w:rsidR="00D62DB3" w:rsidRDefault="00D62DB3" w:rsidP="00D62DB3">
            <w:pPr>
              <w:pStyle w:val="Normal0"/>
              <w:keepNext/>
              <w:rPr>
                <w:rFonts w:cs="Arial"/>
                <w:sz w:val="22"/>
                <w:szCs w:val="22"/>
              </w:rPr>
            </w:pPr>
          </w:p>
          <w:p w14:paraId="26C5C0BA" w14:textId="77777777" w:rsidR="00D62DB3" w:rsidRDefault="00D62DB3" w:rsidP="00D62DB3">
            <w:pPr>
              <w:pStyle w:val="Normal0"/>
              <w:keepNext/>
              <w:rPr>
                <w:rFonts w:cs="Arial"/>
                <w:sz w:val="22"/>
                <w:szCs w:val="22"/>
              </w:rPr>
            </w:pPr>
            <w:r>
              <w:rPr>
                <w:rFonts w:cs="Arial"/>
                <w:sz w:val="22"/>
                <w:szCs w:val="22"/>
              </w:rPr>
              <w:t xml:space="preserve">By November 1, 2021, if the district has not been successful in establishing a SEPAC, it will meet the requirements for an approved waiver from the Department and continue active efforts to create a SEPAC.  </w:t>
            </w:r>
          </w:p>
          <w:p w14:paraId="0B7F74B1" w14:textId="77777777" w:rsidR="00D62DB3" w:rsidRDefault="00D62DB3" w:rsidP="00D62DB3">
            <w:pPr>
              <w:pStyle w:val="Normal0"/>
              <w:keepNext/>
              <w:rPr>
                <w:rFonts w:cs="Arial"/>
                <w:sz w:val="22"/>
                <w:szCs w:val="22"/>
              </w:rPr>
            </w:pPr>
          </w:p>
          <w:p w14:paraId="33AC6AF7" w14:textId="77777777" w:rsidR="00D62DB3" w:rsidRDefault="00D62DB3" w:rsidP="00D62DB3">
            <w:pPr>
              <w:pStyle w:val="Normal0"/>
              <w:keepNext/>
              <w:rPr>
                <w:rFonts w:cs="Arial"/>
                <w:sz w:val="22"/>
                <w:szCs w:val="22"/>
              </w:rPr>
            </w:pPr>
            <w:r>
              <w:rPr>
                <w:rFonts w:cs="Arial"/>
                <w:sz w:val="22"/>
                <w:szCs w:val="22"/>
              </w:rPr>
              <w:t>By December 13, 2021, the district will provide, in cooperation with the SEPAC, a workshop on student and parent rights under state and federal special education law.</w:t>
            </w:r>
            <w:bookmarkEnd w:id="28"/>
          </w:p>
          <w:p w14:paraId="78905633" w14:textId="77777777" w:rsidR="00D62DB3" w:rsidRPr="00D47BA6" w:rsidRDefault="00D62DB3" w:rsidP="00D62DB3">
            <w:pPr>
              <w:pStyle w:val="Normal0"/>
              <w:keepNext/>
              <w:rPr>
                <w:rFonts w:cs="Arial"/>
                <w:b/>
                <w:sz w:val="22"/>
                <w:szCs w:val="22"/>
              </w:rPr>
            </w:pPr>
          </w:p>
        </w:tc>
      </w:tr>
      <w:tr w:rsidR="00D62DB3" w:rsidRPr="00D47BA6" w14:paraId="5C29A6A2" w14:textId="77777777" w:rsidTr="00D62DB3">
        <w:tc>
          <w:tcPr>
            <w:tcW w:w="9360" w:type="dxa"/>
            <w:tcBorders>
              <w:top w:val="nil"/>
              <w:left w:val="single" w:sz="4" w:space="0" w:color="auto"/>
              <w:bottom w:val="single" w:sz="4" w:space="0" w:color="auto"/>
              <w:right w:val="single" w:sz="4" w:space="0" w:color="auto"/>
            </w:tcBorders>
          </w:tcPr>
          <w:p w14:paraId="654AAC3F" w14:textId="77777777" w:rsidR="00D62DB3" w:rsidRPr="00D47BA6" w:rsidRDefault="00D62DB3" w:rsidP="00D62DB3">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9" w:name="SuccessMetric"/>
            <w:r>
              <w:rPr>
                <w:rFonts w:cs="Arial"/>
                <w:sz w:val="22"/>
                <w:szCs w:val="22"/>
              </w:rPr>
              <w:t xml:space="preserve">By December 2021 and beyond, the district will have an established SEPAC or will meet all the requirements for an approved waiver. The district will support the SEPAC in fulfilling all duties, which include advising the district on matters that pertain to the education and safety of students with disabilities and meeting regularly with school officials to participate in the planning, development, and evaluation of the district's special education programs. The district will also, in cooperation with the SEPAC, provide an annual workshop on student and parent rights under state and federal special education law. </w:t>
            </w:r>
          </w:p>
          <w:p w14:paraId="7CBEDFF9" w14:textId="77777777" w:rsidR="00D62DB3" w:rsidRDefault="00D62DB3" w:rsidP="00D62DB3">
            <w:pPr>
              <w:pStyle w:val="Normal0"/>
              <w:keepNext/>
              <w:rPr>
                <w:rFonts w:cs="Arial"/>
                <w:sz w:val="22"/>
                <w:szCs w:val="22"/>
              </w:rPr>
            </w:pPr>
          </w:p>
          <w:p w14:paraId="41A353A9" w14:textId="77777777" w:rsidR="00E4329D" w:rsidRDefault="00E4329D" w:rsidP="00D62DB3">
            <w:pPr>
              <w:pStyle w:val="Normal0"/>
              <w:keepNext/>
              <w:rPr>
                <w:rFonts w:cs="Arial"/>
                <w:sz w:val="22"/>
                <w:szCs w:val="22"/>
              </w:rPr>
            </w:pPr>
          </w:p>
          <w:p w14:paraId="31CD4C24" w14:textId="77777777" w:rsidR="00D62DB3" w:rsidRPr="00643EFB" w:rsidRDefault="00D62DB3" w:rsidP="00D62DB3">
            <w:pPr>
              <w:pStyle w:val="Normal0"/>
              <w:keepNext/>
              <w:rPr>
                <w:rFonts w:cs="Arial"/>
                <w:b/>
                <w:bCs/>
                <w:sz w:val="22"/>
                <w:szCs w:val="22"/>
              </w:rPr>
            </w:pPr>
            <w:r w:rsidRPr="00643EFB">
              <w:rPr>
                <w:rFonts w:cs="Arial"/>
                <w:b/>
                <w:bCs/>
                <w:sz w:val="22"/>
                <w:szCs w:val="22"/>
              </w:rPr>
              <w:t>Evidence:</w:t>
            </w:r>
          </w:p>
          <w:p w14:paraId="2BEEE170" w14:textId="77777777" w:rsidR="00D62DB3" w:rsidRDefault="00D62DB3" w:rsidP="00D62DB3">
            <w:pPr>
              <w:pStyle w:val="Normal0"/>
              <w:keepNext/>
              <w:rPr>
                <w:rFonts w:cs="Arial"/>
                <w:sz w:val="22"/>
                <w:szCs w:val="22"/>
              </w:rPr>
            </w:pPr>
            <w:r>
              <w:rPr>
                <w:rFonts w:cs="Arial"/>
                <w:sz w:val="22"/>
                <w:szCs w:val="22"/>
              </w:rPr>
              <w:t>- Screenshots of outreach efforts</w:t>
            </w:r>
          </w:p>
          <w:p w14:paraId="064B4FCC" w14:textId="77777777" w:rsidR="00D62DB3" w:rsidRDefault="00D62DB3" w:rsidP="00D62DB3">
            <w:pPr>
              <w:pStyle w:val="Normal0"/>
              <w:keepNext/>
              <w:rPr>
                <w:rFonts w:cs="Arial"/>
                <w:sz w:val="22"/>
                <w:szCs w:val="22"/>
              </w:rPr>
            </w:pPr>
            <w:r>
              <w:rPr>
                <w:rFonts w:cs="Arial"/>
                <w:sz w:val="22"/>
                <w:szCs w:val="22"/>
              </w:rPr>
              <w:t>- SEPAC by-laws</w:t>
            </w:r>
          </w:p>
          <w:p w14:paraId="1240EAE0" w14:textId="77777777" w:rsidR="00D62DB3" w:rsidRDefault="00D62DB3" w:rsidP="00D62DB3">
            <w:pPr>
              <w:pStyle w:val="Normal0"/>
              <w:keepNext/>
              <w:rPr>
                <w:rFonts w:cs="Arial"/>
                <w:sz w:val="22"/>
                <w:szCs w:val="22"/>
              </w:rPr>
            </w:pPr>
            <w:r>
              <w:rPr>
                <w:rFonts w:cs="Arial"/>
                <w:sz w:val="22"/>
                <w:szCs w:val="22"/>
              </w:rPr>
              <w:t>- List of officers</w:t>
            </w:r>
          </w:p>
          <w:p w14:paraId="5F7F5BD4" w14:textId="77777777" w:rsidR="00D62DB3" w:rsidRDefault="00D62DB3" w:rsidP="00D62DB3">
            <w:pPr>
              <w:pStyle w:val="Normal0"/>
              <w:keepNext/>
              <w:rPr>
                <w:rFonts w:cs="Arial"/>
                <w:sz w:val="22"/>
                <w:szCs w:val="22"/>
              </w:rPr>
            </w:pPr>
            <w:r>
              <w:rPr>
                <w:rFonts w:cs="Arial"/>
                <w:sz w:val="22"/>
                <w:szCs w:val="22"/>
              </w:rPr>
              <w:t>- Meeting schedule</w:t>
            </w:r>
          </w:p>
          <w:p w14:paraId="33F2C6A8" w14:textId="77777777" w:rsidR="00D62DB3" w:rsidRDefault="00D62DB3" w:rsidP="00D62DB3">
            <w:pPr>
              <w:pStyle w:val="Normal0"/>
              <w:keepNext/>
              <w:rPr>
                <w:rFonts w:cs="Arial"/>
                <w:sz w:val="22"/>
                <w:szCs w:val="22"/>
              </w:rPr>
            </w:pPr>
            <w:r>
              <w:rPr>
                <w:rFonts w:cs="Arial"/>
                <w:sz w:val="22"/>
                <w:szCs w:val="22"/>
              </w:rPr>
              <w:t>- Agenda, training materials, and sign-in sheets</w:t>
            </w:r>
            <w:bookmarkEnd w:id="29"/>
          </w:p>
          <w:p w14:paraId="03BBF16D" w14:textId="77777777" w:rsidR="00D62DB3" w:rsidRPr="00D47BA6" w:rsidRDefault="00D62DB3" w:rsidP="00D62DB3">
            <w:pPr>
              <w:pStyle w:val="Normal0"/>
              <w:keepNext/>
              <w:rPr>
                <w:rFonts w:cs="Arial"/>
                <w:b/>
                <w:sz w:val="22"/>
                <w:szCs w:val="22"/>
              </w:rPr>
            </w:pPr>
          </w:p>
        </w:tc>
      </w:tr>
      <w:tr w:rsidR="00D62DB3" w:rsidRPr="00D47BA6" w14:paraId="22FDF22D" w14:textId="77777777" w:rsidTr="00D62DB3">
        <w:tc>
          <w:tcPr>
            <w:tcW w:w="9360" w:type="dxa"/>
            <w:tcBorders>
              <w:top w:val="nil"/>
              <w:left w:val="single" w:sz="4" w:space="0" w:color="auto"/>
              <w:bottom w:val="single" w:sz="4" w:space="0" w:color="auto"/>
              <w:right w:val="single" w:sz="4" w:space="0" w:color="auto"/>
            </w:tcBorders>
          </w:tcPr>
          <w:p w14:paraId="44EA6BFE" w14:textId="77777777" w:rsidR="00D62DB3" w:rsidRPr="00D47BA6" w:rsidRDefault="00D62DB3" w:rsidP="00D62DB3">
            <w:pPr>
              <w:pStyle w:val="Normal0"/>
              <w:keepNext/>
              <w:rPr>
                <w:rFonts w:cs="Arial"/>
                <w:sz w:val="22"/>
                <w:szCs w:val="22"/>
              </w:rPr>
            </w:pPr>
            <w:r w:rsidRPr="00D47BA6">
              <w:rPr>
                <w:b/>
                <w:sz w:val="22"/>
                <w:szCs w:val="22"/>
              </w:rPr>
              <w:t>Measurement Mechanism:</w:t>
            </w:r>
            <w:r>
              <w:rPr>
                <w:sz w:val="22"/>
                <w:szCs w:val="22"/>
              </w:rPr>
              <w:t xml:space="preserve"> </w:t>
            </w:r>
            <w:bookmarkStart w:id="30" w:name="MeasurementMechanism"/>
            <w:r>
              <w:rPr>
                <w:sz w:val="22"/>
                <w:szCs w:val="22"/>
              </w:rPr>
              <w:t>The Director of Student Services will hold monthly meetings with the SEPAC for the purpose of advising the district on matters that pertain to the education and safety of students with disabilities. The SEPAC will also participate in the planning, development, and evaluation of the district's special education programs.</w:t>
            </w:r>
          </w:p>
          <w:p w14:paraId="703DD2A0" w14:textId="77777777" w:rsidR="00D62DB3" w:rsidRDefault="00D62DB3" w:rsidP="00D62DB3">
            <w:pPr>
              <w:pStyle w:val="Normal0"/>
              <w:keepNext/>
              <w:rPr>
                <w:sz w:val="22"/>
                <w:szCs w:val="22"/>
              </w:rPr>
            </w:pPr>
          </w:p>
          <w:p w14:paraId="0EC63EC9" w14:textId="77777777" w:rsidR="00D62DB3" w:rsidRDefault="00D62DB3" w:rsidP="00D62DB3">
            <w:pPr>
              <w:pStyle w:val="Normal0"/>
              <w:keepNext/>
              <w:rPr>
                <w:sz w:val="22"/>
                <w:szCs w:val="22"/>
              </w:rPr>
            </w:pPr>
            <w:r>
              <w:rPr>
                <w:sz w:val="22"/>
                <w:szCs w:val="22"/>
              </w:rPr>
              <w:t>The Director of Student Services will annually review SEPAC by-laws and conduct ongoing outreach for SEPAC members and leadership. The SEPAC will receive assistance from the school committee without charge, upon reasonable notice, and subject to the availability of staff and resources.</w:t>
            </w:r>
          </w:p>
          <w:p w14:paraId="666365D5" w14:textId="77777777" w:rsidR="00D62DB3" w:rsidRDefault="00D62DB3" w:rsidP="00D62DB3">
            <w:pPr>
              <w:pStyle w:val="Normal0"/>
              <w:keepNext/>
              <w:rPr>
                <w:sz w:val="22"/>
                <w:szCs w:val="22"/>
              </w:rPr>
            </w:pPr>
          </w:p>
          <w:p w14:paraId="0E467ACB" w14:textId="77777777" w:rsidR="00D62DB3" w:rsidRDefault="00D62DB3" w:rsidP="00D62DB3">
            <w:pPr>
              <w:pStyle w:val="Normal0"/>
              <w:keepNext/>
              <w:rPr>
                <w:sz w:val="22"/>
                <w:szCs w:val="22"/>
              </w:rPr>
            </w:pPr>
            <w:r>
              <w:rPr>
                <w:sz w:val="22"/>
                <w:szCs w:val="22"/>
              </w:rPr>
              <w:t>The district will also provide, in cooperation with the SEPAC, an annual workshop on student and parent rights under state and federal special education law.</w:t>
            </w:r>
            <w:bookmarkEnd w:id="30"/>
          </w:p>
          <w:p w14:paraId="40E16C21" w14:textId="77777777" w:rsidR="00D62DB3" w:rsidRPr="00D47BA6" w:rsidRDefault="00D62DB3" w:rsidP="00D62DB3">
            <w:pPr>
              <w:pStyle w:val="Normal0"/>
              <w:keepNext/>
              <w:rPr>
                <w:rFonts w:cs="Arial"/>
                <w:b/>
                <w:sz w:val="22"/>
                <w:szCs w:val="22"/>
              </w:rPr>
            </w:pPr>
          </w:p>
        </w:tc>
      </w:tr>
      <w:tr w:rsidR="00D62DB3" w:rsidRPr="00D47BA6" w14:paraId="58BEABED" w14:textId="77777777" w:rsidTr="00D62DB3">
        <w:tc>
          <w:tcPr>
            <w:tcW w:w="9360" w:type="dxa"/>
            <w:tcBorders>
              <w:top w:val="single" w:sz="4" w:space="0" w:color="auto"/>
              <w:left w:val="single" w:sz="4" w:space="0" w:color="auto"/>
              <w:bottom w:val="nil"/>
              <w:right w:val="single" w:sz="4" w:space="0" w:color="auto"/>
            </w:tcBorders>
          </w:tcPr>
          <w:p w14:paraId="03406711" w14:textId="77777777" w:rsidR="00D62DB3" w:rsidRPr="00D47BA6" w:rsidRDefault="00D62DB3" w:rsidP="00D62DB3">
            <w:pPr>
              <w:pStyle w:val="Normal0"/>
              <w:keepNext/>
              <w:rPr>
                <w:sz w:val="22"/>
                <w:szCs w:val="22"/>
              </w:rPr>
            </w:pPr>
            <w:r w:rsidRPr="00D47BA6">
              <w:rPr>
                <w:b/>
                <w:sz w:val="22"/>
                <w:szCs w:val="22"/>
              </w:rPr>
              <w:t>Completion Timeframe:</w:t>
            </w:r>
            <w:r>
              <w:rPr>
                <w:sz w:val="22"/>
                <w:szCs w:val="22"/>
              </w:rPr>
              <w:t xml:space="preserve"> </w:t>
            </w:r>
            <w:bookmarkStart w:id="31" w:name="CompletionTimeframe"/>
            <w:r>
              <w:rPr>
                <w:sz w:val="22"/>
                <w:szCs w:val="22"/>
              </w:rPr>
              <w:t>12/13/2021</w:t>
            </w:r>
            <w:bookmarkEnd w:id="31"/>
          </w:p>
        </w:tc>
      </w:tr>
      <w:tr w:rsidR="00D62DB3" w:rsidRPr="00D47BA6" w14:paraId="2FCBF424" w14:textId="77777777" w:rsidTr="00D62DB3">
        <w:tc>
          <w:tcPr>
            <w:tcW w:w="9360" w:type="dxa"/>
            <w:tcBorders>
              <w:top w:val="nil"/>
              <w:left w:val="single" w:sz="4" w:space="0" w:color="auto"/>
              <w:bottom w:val="single" w:sz="4" w:space="0" w:color="auto"/>
              <w:right w:val="single" w:sz="4" w:space="0" w:color="auto"/>
            </w:tcBorders>
          </w:tcPr>
          <w:p w14:paraId="25D67825" w14:textId="77777777" w:rsidR="00D62DB3" w:rsidRPr="00D47BA6" w:rsidRDefault="00D62DB3" w:rsidP="00D62DB3">
            <w:pPr>
              <w:pStyle w:val="Normal0"/>
              <w:keepNext/>
              <w:rPr>
                <w:rFonts w:cs="Arial"/>
                <w:sz w:val="22"/>
                <w:szCs w:val="22"/>
              </w:rPr>
            </w:pPr>
          </w:p>
        </w:tc>
      </w:tr>
    </w:tbl>
    <w:p w14:paraId="3E61D49B" w14:textId="77777777" w:rsidR="00D62DB3" w:rsidRDefault="00D62DB3" w:rsidP="00D62DB3">
      <w:pPr>
        <w:pStyle w:val="Normal0"/>
        <w:sectPr w:rsidR="00D62DB3" w:rsidSect="00D62DB3">
          <w:footerReference w:type="default" r:id="rId19"/>
          <w:type w:val="continuous"/>
          <w:pgSz w:w="12240" w:h="15840"/>
          <w:pgMar w:top="1440" w:right="1080" w:bottom="1440" w:left="1800" w:header="720" w:footer="720" w:gutter="0"/>
          <w:cols w:space="720"/>
          <w:docGrid w:linePitch="360"/>
        </w:sectPr>
      </w:pPr>
    </w:p>
    <w:p w14:paraId="4A261BBE" w14:textId="77777777" w:rsidR="00D62DB3" w:rsidRPr="008E14D8" w:rsidRDefault="00D62DB3" w:rsidP="00D62DB3">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62DB3" w:rsidRPr="00D47BA6" w14:paraId="1D1F6B77" w14:textId="77777777" w:rsidTr="00D62DB3">
        <w:trPr>
          <w:tblHeader/>
        </w:trPr>
        <w:tc>
          <w:tcPr>
            <w:tcW w:w="9360" w:type="dxa"/>
            <w:tcBorders>
              <w:bottom w:val="single" w:sz="4" w:space="0" w:color="auto"/>
            </w:tcBorders>
            <w:shd w:val="clear" w:color="auto" w:fill="C0C0C0"/>
          </w:tcPr>
          <w:p w14:paraId="33033545" w14:textId="77777777" w:rsidR="00D62DB3" w:rsidRPr="00D47BA6" w:rsidRDefault="00D62DB3" w:rsidP="00D62DB3">
            <w:pPr>
              <w:pStyle w:val="Normal1"/>
              <w:keepNext/>
              <w:rPr>
                <w:b/>
                <w:sz w:val="22"/>
                <w:szCs w:val="22"/>
              </w:rPr>
            </w:pPr>
            <w:r w:rsidRPr="00D47BA6">
              <w:rPr>
                <w:b/>
                <w:sz w:val="22"/>
                <w:szCs w:val="22"/>
              </w:rPr>
              <w:lastRenderedPageBreak/>
              <w:t>Improvement Area 2</w:t>
            </w:r>
          </w:p>
        </w:tc>
      </w:tr>
      <w:tr w:rsidR="00D62DB3" w:rsidRPr="00D47BA6" w14:paraId="1F5CC3B2" w14:textId="77777777" w:rsidTr="00D62DB3">
        <w:tc>
          <w:tcPr>
            <w:tcW w:w="9360" w:type="dxa"/>
            <w:tcBorders>
              <w:top w:val="single" w:sz="4" w:space="0" w:color="auto"/>
              <w:left w:val="single" w:sz="4" w:space="0" w:color="auto"/>
              <w:bottom w:val="nil"/>
              <w:right w:val="single" w:sz="4" w:space="0" w:color="auto"/>
            </w:tcBorders>
          </w:tcPr>
          <w:p w14:paraId="596A6E13" w14:textId="77777777" w:rsidR="00D62DB3" w:rsidRPr="00D47BA6" w:rsidRDefault="00D62DB3" w:rsidP="00D62DB3">
            <w:pPr>
              <w:pStyle w:val="Normal1"/>
              <w:keepNext/>
              <w:rPr>
                <w:sz w:val="22"/>
                <w:szCs w:val="22"/>
              </w:rPr>
            </w:pPr>
            <w:r w:rsidRPr="00D47BA6">
              <w:rPr>
                <w:b/>
                <w:sz w:val="22"/>
                <w:szCs w:val="22"/>
              </w:rPr>
              <w:t>Criterion:</w:t>
            </w:r>
            <w:r>
              <w:rPr>
                <w:sz w:val="22"/>
                <w:szCs w:val="22"/>
              </w:rPr>
              <w:t xml:space="preserve"> SE 54 - Professional development</w:t>
            </w:r>
          </w:p>
          <w:p w14:paraId="630DB16E" w14:textId="77777777" w:rsidR="00D62DB3" w:rsidRPr="00D47BA6" w:rsidRDefault="00D62DB3" w:rsidP="00D62DB3">
            <w:pPr>
              <w:pStyle w:val="Normal1"/>
              <w:keepNext/>
              <w:rPr>
                <w:b/>
                <w:sz w:val="22"/>
                <w:szCs w:val="22"/>
              </w:rPr>
            </w:pPr>
          </w:p>
        </w:tc>
      </w:tr>
      <w:tr w:rsidR="00D62DB3" w:rsidRPr="00D47BA6" w14:paraId="6C744ED4" w14:textId="77777777" w:rsidTr="00D62DB3">
        <w:tc>
          <w:tcPr>
            <w:tcW w:w="9360" w:type="dxa"/>
            <w:tcBorders>
              <w:top w:val="single" w:sz="4" w:space="0" w:color="auto"/>
              <w:left w:val="single" w:sz="4" w:space="0" w:color="auto"/>
              <w:bottom w:val="nil"/>
              <w:right w:val="single" w:sz="4" w:space="0" w:color="auto"/>
            </w:tcBorders>
          </w:tcPr>
          <w:p w14:paraId="44CC4B5F" w14:textId="77777777" w:rsidR="00D62DB3" w:rsidRPr="00D47BA6" w:rsidRDefault="00D62DB3" w:rsidP="00D62DB3">
            <w:pPr>
              <w:pStyle w:val="Normal1"/>
              <w:keepNext/>
              <w:rPr>
                <w:sz w:val="22"/>
                <w:szCs w:val="22"/>
              </w:rPr>
            </w:pPr>
            <w:r w:rsidRPr="00D47BA6">
              <w:rPr>
                <w:b/>
                <w:sz w:val="22"/>
                <w:szCs w:val="22"/>
              </w:rPr>
              <w:t>Rating:</w:t>
            </w:r>
            <w:r>
              <w:rPr>
                <w:sz w:val="22"/>
                <w:szCs w:val="22"/>
              </w:rPr>
              <w:t xml:space="preserve"> Partially Implemented</w:t>
            </w:r>
          </w:p>
        </w:tc>
      </w:tr>
      <w:tr w:rsidR="00D62DB3" w:rsidRPr="00D47BA6" w14:paraId="56670620" w14:textId="77777777" w:rsidTr="00D62DB3">
        <w:tc>
          <w:tcPr>
            <w:tcW w:w="9360" w:type="dxa"/>
            <w:tcBorders>
              <w:top w:val="nil"/>
              <w:left w:val="single" w:sz="4" w:space="0" w:color="auto"/>
              <w:bottom w:val="single" w:sz="4" w:space="0" w:color="auto"/>
              <w:right w:val="single" w:sz="4" w:space="0" w:color="auto"/>
            </w:tcBorders>
          </w:tcPr>
          <w:p w14:paraId="45011A9E" w14:textId="77777777" w:rsidR="00D62DB3" w:rsidRPr="00D47BA6" w:rsidRDefault="00D62DB3" w:rsidP="00D62DB3">
            <w:pPr>
              <w:pStyle w:val="Normal1"/>
              <w:keepNext/>
              <w:rPr>
                <w:rFonts w:cs="Arial"/>
                <w:b/>
                <w:sz w:val="22"/>
                <w:szCs w:val="22"/>
              </w:rPr>
            </w:pPr>
          </w:p>
        </w:tc>
      </w:tr>
      <w:tr w:rsidR="00D62DB3" w:rsidRPr="00D47BA6" w14:paraId="7974A4AA" w14:textId="77777777" w:rsidTr="00D62DB3">
        <w:tc>
          <w:tcPr>
            <w:tcW w:w="9360" w:type="dxa"/>
            <w:tcBorders>
              <w:top w:val="nil"/>
              <w:left w:val="single" w:sz="4" w:space="0" w:color="auto"/>
              <w:bottom w:val="single" w:sz="4" w:space="0" w:color="auto"/>
              <w:right w:val="single" w:sz="4" w:space="0" w:color="auto"/>
            </w:tcBorders>
          </w:tcPr>
          <w:p w14:paraId="4962D496" w14:textId="77777777" w:rsidR="00D62DB3" w:rsidRPr="00D47BA6" w:rsidRDefault="00D62DB3" w:rsidP="00D62DB3">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does not provide special transportation providers with written information on the nature of any student-specific needs or concerns that may cause difficulties, along with information on appropriate emergency measures.</w:t>
            </w:r>
          </w:p>
          <w:p w14:paraId="6F826BF6" w14:textId="77777777" w:rsidR="00D62DB3" w:rsidRPr="00D47BA6" w:rsidRDefault="00D62DB3" w:rsidP="00D62DB3">
            <w:pPr>
              <w:pStyle w:val="Normal1"/>
              <w:keepNext/>
              <w:rPr>
                <w:rFonts w:cs="Arial"/>
                <w:b/>
                <w:sz w:val="22"/>
                <w:szCs w:val="22"/>
              </w:rPr>
            </w:pPr>
          </w:p>
        </w:tc>
      </w:tr>
      <w:tr w:rsidR="00D62DB3" w:rsidRPr="00D47BA6" w14:paraId="1107E9A5" w14:textId="77777777" w:rsidTr="00D62DB3">
        <w:tc>
          <w:tcPr>
            <w:tcW w:w="9360" w:type="dxa"/>
            <w:tcBorders>
              <w:top w:val="nil"/>
              <w:left w:val="single" w:sz="4" w:space="0" w:color="auto"/>
              <w:bottom w:val="single" w:sz="4" w:space="0" w:color="auto"/>
              <w:right w:val="single" w:sz="4" w:space="0" w:color="auto"/>
            </w:tcBorders>
          </w:tcPr>
          <w:p w14:paraId="0ADE07F8" w14:textId="77777777" w:rsidR="00D62DB3" w:rsidRPr="00D47BA6" w:rsidRDefault="00D62DB3" w:rsidP="00D62DB3">
            <w:pPr>
              <w:pStyle w:val="Normal1"/>
              <w:keepNext/>
              <w:rPr>
                <w:rFonts w:cs="Arial"/>
                <w:sz w:val="22"/>
                <w:szCs w:val="22"/>
              </w:rPr>
            </w:pPr>
            <w:r w:rsidRPr="00D47BA6">
              <w:rPr>
                <w:b/>
                <w:sz w:val="22"/>
                <w:szCs w:val="22"/>
              </w:rPr>
              <w:t>LEA Outcome:</w:t>
            </w:r>
            <w:r>
              <w:rPr>
                <w:sz w:val="22"/>
                <w:szCs w:val="22"/>
              </w:rPr>
              <w:t xml:space="preserve"> Quaboag Regional School District will provide all special transportation providers with written information on the nature of any student-specific needs or concerns that may cause difficulties, along with appropriate emergency measures. Written information will be provided before transporting any special education student receiving special transportation.</w:t>
            </w:r>
          </w:p>
          <w:p w14:paraId="02E47277" w14:textId="77777777" w:rsidR="00D62DB3" w:rsidRPr="00D47BA6" w:rsidRDefault="00D62DB3" w:rsidP="00D62DB3">
            <w:pPr>
              <w:pStyle w:val="Normal1"/>
              <w:keepNext/>
              <w:rPr>
                <w:rFonts w:cs="Arial"/>
                <w:b/>
                <w:sz w:val="22"/>
                <w:szCs w:val="22"/>
              </w:rPr>
            </w:pPr>
          </w:p>
        </w:tc>
      </w:tr>
      <w:tr w:rsidR="00D62DB3" w:rsidRPr="00D47BA6" w14:paraId="0E6F8B09" w14:textId="77777777" w:rsidTr="00D62DB3">
        <w:tc>
          <w:tcPr>
            <w:tcW w:w="9360" w:type="dxa"/>
            <w:tcBorders>
              <w:top w:val="nil"/>
              <w:left w:val="single" w:sz="4" w:space="0" w:color="auto"/>
              <w:bottom w:val="single" w:sz="4" w:space="0" w:color="auto"/>
              <w:right w:val="single" w:sz="4" w:space="0" w:color="auto"/>
            </w:tcBorders>
          </w:tcPr>
          <w:p w14:paraId="779B0B13" w14:textId="77777777" w:rsidR="00D62DB3" w:rsidRPr="00D47BA6" w:rsidRDefault="00D62DB3" w:rsidP="00D62DB3">
            <w:pPr>
              <w:pStyle w:val="Normal1"/>
              <w:keepNext/>
              <w:rPr>
                <w:rFonts w:cs="Arial"/>
                <w:sz w:val="22"/>
                <w:szCs w:val="22"/>
              </w:rPr>
            </w:pPr>
            <w:r w:rsidRPr="00D47BA6">
              <w:rPr>
                <w:rFonts w:cs="Arial"/>
                <w:b/>
                <w:sz w:val="22"/>
                <w:szCs w:val="22"/>
              </w:rPr>
              <w:t>Action Plan:</w:t>
            </w:r>
            <w:r>
              <w:rPr>
                <w:rFonts w:cs="Arial"/>
                <w:sz w:val="22"/>
                <w:szCs w:val="22"/>
              </w:rPr>
              <w:t xml:space="preserve"> By August 20, 2021, the district will revise procedures for sharing information with transportation providers. The district's procedures will ensure that prior to transporting any special education student receiving special transportation, the district will provide written information on the nature of any student-specific needs or concerns that may cause difficulties, along with information on appropriate emergency measures. Evidence will include revised procedures and samples of written information. </w:t>
            </w:r>
          </w:p>
          <w:p w14:paraId="1204C839" w14:textId="77777777" w:rsidR="00D62DB3" w:rsidRDefault="00D62DB3" w:rsidP="00D62DB3">
            <w:pPr>
              <w:pStyle w:val="Normal1"/>
              <w:keepNext/>
              <w:rPr>
                <w:rFonts w:cs="Arial"/>
                <w:sz w:val="22"/>
                <w:szCs w:val="22"/>
              </w:rPr>
            </w:pPr>
          </w:p>
          <w:p w14:paraId="5C81F0F9" w14:textId="77777777" w:rsidR="00D62DB3" w:rsidRDefault="00D62DB3" w:rsidP="00D62DB3">
            <w:pPr>
              <w:pStyle w:val="Normal1"/>
              <w:keepNext/>
              <w:rPr>
                <w:rFonts w:cs="Arial"/>
                <w:sz w:val="22"/>
                <w:szCs w:val="22"/>
              </w:rPr>
            </w:pPr>
            <w:r>
              <w:rPr>
                <w:rFonts w:cs="Arial"/>
                <w:sz w:val="22"/>
                <w:szCs w:val="22"/>
              </w:rPr>
              <w:t>By November 1, 2021, the district will conduct an internal review of records to ensure that all transportation providers of special education students receive written information on the nature of any student-specific needs or concerns that may cause difficulties, along with information on appropriate emergency measures. Evidence will include results of the internal record review.</w:t>
            </w:r>
          </w:p>
          <w:p w14:paraId="00065821" w14:textId="77777777" w:rsidR="00D62DB3" w:rsidRPr="00D47BA6" w:rsidRDefault="00D62DB3" w:rsidP="00D62DB3">
            <w:pPr>
              <w:pStyle w:val="Normal1"/>
              <w:keepNext/>
              <w:rPr>
                <w:rFonts w:cs="Arial"/>
                <w:b/>
                <w:sz w:val="22"/>
                <w:szCs w:val="22"/>
              </w:rPr>
            </w:pPr>
          </w:p>
        </w:tc>
      </w:tr>
      <w:tr w:rsidR="00D62DB3" w:rsidRPr="00D47BA6" w14:paraId="3A9F9D7F" w14:textId="77777777" w:rsidTr="00D62DB3">
        <w:tc>
          <w:tcPr>
            <w:tcW w:w="9360" w:type="dxa"/>
            <w:tcBorders>
              <w:top w:val="nil"/>
              <w:left w:val="single" w:sz="4" w:space="0" w:color="auto"/>
              <w:bottom w:val="single" w:sz="4" w:space="0" w:color="auto"/>
              <w:right w:val="single" w:sz="4" w:space="0" w:color="auto"/>
            </w:tcBorders>
          </w:tcPr>
          <w:p w14:paraId="68358FB7" w14:textId="77777777" w:rsidR="00D62DB3" w:rsidRPr="00D47BA6" w:rsidRDefault="00D62DB3" w:rsidP="00D62DB3">
            <w:pPr>
              <w:pStyle w:val="Normal1"/>
              <w:keepNext/>
              <w:rPr>
                <w:rFonts w:cs="Arial"/>
                <w:sz w:val="22"/>
                <w:szCs w:val="22"/>
              </w:rPr>
            </w:pPr>
            <w:r w:rsidRPr="00D47BA6">
              <w:rPr>
                <w:rFonts w:cs="Arial"/>
                <w:b/>
                <w:sz w:val="22"/>
                <w:szCs w:val="22"/>
              </w:rPr>
              <w:t>Success Metric:</w:t>
            </w:r>
            <w:r>
              <w:rPr>
                <w:rFonts w:cs="Arial"/>
                <w:sz w:val="22"/>
                <w:szCs w:val="22"/>
              </w:rPr>
              <w:t xml:space="preserve"> By November 2021 and beyond, the district will provide transportation providers with written information on the nature of any student-specific needs or concerns that may cause difficulties, along with appropriate emergency measures for all students receiving specialized transportation. The written information will be provided prior to the transportation of eligible students. </w:t>
            </w:r>
          </w:p>
          <w:p w14:paraId="69D756DC" w14:textId="77777777" w:rsidR="00D62DB3" w:rsidRDefault="00D62DB3" w:rsidP="00D62DB3">
            <w:pPr>
              <w:pStyle w:val="Normal1"/>
              <w:keepNext/>
              <w:rPr>
                <w:rFonts w:cs="Arial"/>
                <w:sz w:val="22"/>
                <w:szCs w:val="22"/>
              </w:rPr>
            </w:pPr>
          </w:p>
          <w:p w14:paraId="052C1576" w14:textId="77777777" w:rsidR="00D62DB3" w:rsidRPr="00643EFB" w:rsidRDefault="00D62DB3" w:rsidP="00D62DB3">
            <w:pPr>
              <w:pStyle w:val="Normal1"/>
              <w:keepNext/>
              <w:rPr>
                <w:rFonts w:cs="Arial"/>
                <w:b/>
                <w:bCs/>
                <w:sz w:val="22"/>
                <w:szCs w:val="22"/>
              </w:rPr>
            </w:pPr>
            <w:r w:rsidRPr="00643EFB">
              <w:rPr>
                <w:rFonts w:cs="Arial"/>
                <w:b/>
                <w:bCs/>
                <w:sz w:val="22"/>
                <w:szCs w:val="22"/>
              </w:rPr>
              <w:t>Evidence:</w:t>
            </w:r>
          </w:p>
          <w:p w14:paraId="073FF3B0" w14:textId="77777777" w:rsidR="00D62DB3" w:rsidRDefault="00D62DB3" w:rsidP="00D62DB3">
            <w:pPr>
              <w:pStyle w:val="Normal1"/>
              <w:keepNext/>
              <w:rPr>
                <w:rFonts w:cs="Arial"/>
                <w:sz w:val="22"/>
                <w:szCs w:val="22"/>
              </w:rPr>
            </w:pPr>
            <w:r>
              <w:rPr>
                <w:rFonts w:cs="Arial"/>
                <w:sz w:val="22"/>
                <w:szCs w:val="22"/>
              </w:rPr>
              <w:t>- Copy of updated procedures</w:t>
            </w:r>
          </w:p>
          <w:p w14:paraId="3B7453AC" w14:textId="77777777" w:rsidR="00D62DB3" w:rsidRDefault="00D62DB3" w:rsidP="00D62DB3">
            <w:pPr>
              <w:pStyle w:val="Normal1"/>
              <w:keepNext/>
              <w:rPr>
                <w:rFonts w:cs="Arial"/>
                <w:sz w:val="22"/>
                <w:szCs w:val="22"/>
              </w:rPr>
            </w:pPr>
            <w:r>
              <w:rPr>
                <w:rFonts w:cs="Arial"/>
                <w:sz w:val="22"/>
                <w:szCs w:val="22"/>
              </w:rPr>
              <w:t>- Samples of written information provided to transportation providers</w:t>
            </w:r>
          </w:p>
          <w:p w14:paraId="78BAB1D1" w14:textId="77777777" w:rsidR="00D62DB3" w:rsidRDefault="00D62DB3" w:rsidP="00D62DB3">
            <w:pPr>
              <w:pStyle w:val="Normal1"/>
              <w:keepNext/>
              <w:rPr>
                <w:rFonts w:cs="Arial"/>
                <w:sz w:val="22"/>
                <w:szCs w:val="22"/>
              </w:rPr>
            </w:pPr>
            <w:r>
              <w:rPr>
                <w:rFonts w:cs="Arial"/>
                <w:sz w:val="22"/>
                <w:szCs w:val="22"/>
              </w:rPr>
              <w:t>- Results of an internal review of records</w:t>
            </w:r>
          </w:p>
          <w:p w14:paraId="2D4491F1" w14:textId="77777777" w:rsidR="00D62DB3" w:rsidRPr="00D47BA6" w:rsidRDefault="00D62DB3" w:rsidP="00D62DB3">
            <w:pPr>
              <w:pStyle w:val="Normal1"/>
              <w:keepNext/>
              <w:rPr>
                <w:rFonts w:cs="Arial"/>
                <w:b/>
                <w:sz w:val="22"/>
                <w:szCs w:val="22"/>
              </w:rPr>
            </w:pPr>
          </w:p>
        </w:tc>
      </w:tr>
      <w:tr w:rsidR="00D62DB3" w:rsidRPr="00D47BA6" w14:paraId="32B8BEE6" w14:textId="77777777" w:rsidTr="00D62DB3">
        <w:tc>
          <w:tcPr>
            <w:tcW w:w="9360" w:type="dxa"/>
            <w:tcBorders>
              <w:top w:val="nil"/>
              <w:left w:val="single" w:sz="4" w:space="0" w:color="auto"/>
              <w:bottom w:val="single" w:sz="4" w:space="0" w:color="auto"/>
              <w:right w:val="single" w:sz="4" w:space="0" w:color="auto"/>
            </w:tcBorders>
          </w:tcPr>
          <w:p w14:paraId="1869EDE7" w14:textId="77777777" w:rsidR="00D62DB3" w:rsidRPr="00D47BA6" w:rsidRDefault="00D62DB3" w:rsidP="00D62DB3">
            <w:pPr>
              <w:pStyle w:val="Normal1"/>
              <w:keepNext/>
              <w:rPr>
                <w:rFonts w:cs="Arial"/>
                <w:sz w:val="22"/>
                <w:szCs w:val="22"/>
              </w:rPr>
            </w:pPr>
            <w:r w:rsidRPr="00D47BA6">
              <w:rPr>
                <w:b/>
                <w:sz w:val="22"/>
                <w:szCs w:val="22"/>
              </w:rPr>
              <w:t>Measurement Mechanism:</w:t>
            </w:r>
            <w:r>
              <w:rPr>
                <w:sz w:val="22"/>
                <w:szCs w:val="22"/>
              </w:rPr>
              <w:t xml:space="preserve"> Annually, the Director of Student Services will review the transportation files of students receiving specialized transportation to ensure the appropriate written information is provided to the transportation providers prior to transporting students. The written information will include the nature of any student-specific needs or concerns that may cause difficulties, along with information on appropriate emergency measures. When a student transfers into the school during the school year, the Director of Student Services will review the student file and share written information, as required.</w:t>
            </w:r>
          </w:p>
          <w:p w14:paraId="32D86573" w14:textId="77777777" w:rsidR="00D62DB3" w:rsidRPr="00D47BA6" w:rsidRDefault="00D62DB3" w:rsidP="00D62DB3">
            <w:pPr>
              <w:pStyle w:val="Normal1"/>
              <w:keepNext/>
              <w:rPr>
                <w:rFonts w:cs="Arial"/>
                <w:b/>
                <w:sz w:val="22"/>
                <w:szCs w:val="22"/>
              </w:rPr>
            </w:pPr>
          </w:p>
        </w:tc>
      </w:tr>
      <w:tr w:rsidR="00D62DB3" w:rsidRPr="00D47BA6" w14:paraId="7B188A30" w14:textId="77777777" w:rsidTr="00D62DB3">
        <w:tc>
          <w:tcPr>
            <w:tcW w:w="9360" w:type="dxa"/>
            <w:tcBorders>
              <w:top w:val="single" w:sz="4" w:space="0" w:color="auto"/>
              <w:left w:val="single" w:sz="4" w:space="0" w:color="auto"/>
              <w:bottom w:val="nil"/>
              <w:right w:val="single" w:sz="4" w:space="0" w:color="auto"/>
            </w:tcBorders>
          </w:tcPr>
          <w:p w14:paraId="74805A63" w14:textId="77777777" w:rsidR="00D62DB3" w:rsidRPr="00D47BA6" w:rsidRDefault="00D62DB3" w:rsidP="00D62DB3">
            <w:pPr>
              <w:pStyle w:val="Normal1"/>
              <w:keepNext/>
              <w:rPr>
                <w:sz w:val="22"/>
                <w:szCs w:val="22"/>
              </w:rPr>
            </w:pPr>
            <w:r w:rsidRPr="00D47BA6">
              <w:rPr>
                <w:b/>
                <w:sz w:val="22"/>
                <w:szCs w:val="22"/>
              </w:rPr>
              <w:t>Completion Timeframe:</w:t>
            </w:r>
            <w:r>
              <w:rPr>
                <w:sz w:val="22"/>
                <w:szCs w:val="22"/>
              </w:rPr>
              <w:t xml:space="preserve"> 11/01/2021</w:t>
            </w:r>
          </w:p>
        </w:tc>
      </w:tr>
      <w:tr w:rsidR="00D62DB3" w:rsidRPr="00D47BA6" w14:paraId="29272080" w14:textId="77777777" w:rsidTr="00D62DB3">
        <w:tc>
          <w:tcPr>
            <w:tcW w:w="9360" w:type="dxa"/>
            <w:tcBorders>
              <w:top w:val="nil"/>
              <w:left w:val="single" w:sz="4" w:space="0" w:color="auto"/>
              <w:bottom w:val="single" w:sz="4" w:space="0" w:color="auto"/>
              <w:right w:val="single" w:sz="4" w:space="0" w:color="auto"/>
            </w:tcBorders>
          </w:tcPr>
          <w:p w14:paraId="777A47F3" w14:textId="77777777" w:rsidR="00D62DB3" w:rsidRPr="00D47BA6" w:rsidRDefault="00D62DB3" w:rsidP="00D62DB3">
            <w:pPr>
              <w:pStyle w:val="Normal1"/>
              <w:keepNext/>
              <w:rPr>
                <w:rFonts w:cs="Arial"/>
                <w:sz w:val="22"/>
                <w:szCs w:val="22"/>
              </w:rPr>
            </w:pPr>
          </w:p>
        </w:tc>
      </w:tr>
    </w:tbl>
    <w:p w14:paraId="5D16A5A4" w14:textId="77777777" w:rsidR="00D62DB3" w:rsidRDefault="00D62DB3" w:rsidP="00D62DB3">
      <w:pPr>
        <w:pStyle w:val="Normal1"/>
        <w:sectPr w:rsidR="00D62DB3" w:rsidSect="00D62DB3">
          <w:footerReference w:type="default" r:id="rId20"/>
          <w:type w:val="continuous"/>
          <w:pgSz w:w="12240" w:h="15840"/>
          <w:pgMar w:top="1440" w:right="1080" w:bottom="1440" w:left="1800" w:header="720" w:footer="720" w:gutter="0"/>
          <w:cols w:space="720"/>
          <w:docGrid w:linePitch="360"/>
        </w:sectPr>
      </w:pPr>
    </w:p>
    <w:p w14:paraId="48DD67EF" w14:textId="77777777" w:rsidR="00D62DB3" w:rsidRPr="008E14D8" w:rsidRDefault="00D62DB3" w:rsidP="00D62DB3">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62DB3" w:rsidRPr="00D47BA6" w14:paraId="381C3600" w14:textId="77777777" w:rsidTr="00D62DB3">
        <w:trPr>
          <w:tblHeader/>
        </w:trPr>
        <w:tc>
          <w:tcPr>
            <w:tcW w:w="9360" w:type="dxa"/>
            <w:tcBorders>
              <w:bottom w:val="single" w:sz="4" w:space="0" w:color="auto"/>
            </w:tcBorders>
            <w:shd w:val="clear" w:color="auto" w:fill="C0C0C0"/>
          </w:tcPr>
          <w:p w14:paraId="70E9101E" w14:textId="77777777" w:rsidR="00D62DB3" w:rsidRPr="00D47BA6" w:rsidRDefault="00D62DB3" w:rsidP="00D62DB3">
            <w:pPr>
              <w:pStyle w:val="Normal2"/>
              <w:keepNext/>
              <w:rPr>
                <w:b/>
                <w:sz w:val="22"/>
                <w:szCs w:val="22"/>
              </w:rPr>
            </w:pPr>
            <w:r w:rsidRPr="00D47BA6">
              <w:rPr>
                <w:b/>
                <w:sz w:val="22"/>
                <w:szCs w:val="22"/>
              </w:rPr>
              <w:lastRenderedPageBreak/>
              <w:t>Improvement Area 3</w:t>
            </w:r>
          </w:p>
        </w:tc>
      </w:tr>
      <w:tr w:rsidR="00D62DB3" w:rsidRPr="00D47BA6" w14:paraId="2618232F" w14:textId="77777777" w:rsidTr="00D62DB3">
        <w:tc>
          <w:tcPr>
            <w:tcW w:w="9360" w:type="dxa"/>
            <w:tcBorders>
              <w:top w:val="single" w:sz="4" w:space="0" w:color="auto"/>
              <w:left w:val="single" w:sz="4" w:space="0" w:color="auto"/>
              <w:bottom w:val="nil"/>
              <w:right w:val="single" w:sz="4" w:space="0" w:color="auto"/>
            </w:tcBorders>
          </w:tcPr>
          <w:p w14:paraId="2D507571" w14:textId="77777777" w:rsidR="00D62DB3" w:rsidRPr="00D47BA6" w:rsidRDefault="00D62DB3" w:rsidP="00D62DB3">
            <w:pPr>
              <w:pStyle w:val="Normal2"/>
              <w:keepNext/>
              <w:rPr>
                <w:sz w:val="22"/>
                <w:szCs w:val="22"/>
              </w:rPr>
            </w:pPr>
            <w:r w:rsidRPr="00D47BA6">
              <w:rPr>
                <w:b/>
                <w:sz w:val="22"/>
                <w:szCs w:val="22"/>
              </w:rPr>
              <w:t>Criterion:</w:t>
            </w:r>
            <w:r>
              <w:rPr>
                <w:sz w:val="22"/>
                <w:szCs w:val="22"/>
              </w:rPr>
              <w:t xml:space="preserve"> CR 7B - Structured learning time</w:t>
            </w:r>
          </w:p>
          <w:p w14:paraId="02B648EB" w14:textId="77777777" w:rsidR="00D62DB3" w:rsidRPr="00D47BA6" w:rsidRDefault="00D62DB3" w:rsidP="00D62DB3">
            <w:pPr>
              <w:pStyle w:val="Normal2"/>
              <w:keepNext/>
              <w:rPr>
                <w:b/>
                <w:sz w:val="22"/>
                <w:szCs w:val="22"/>
              </w:rPr>
            </w:pPr>
          </w:p>
        </w:tc>
      </w:tr>
      <w:tr w:rsidR="00D62DB3" w:rsidRPr="00D47BA6" w14:paraId="3982D16C" w14:textId="77777777" w:rsidTr="00D62DB3">
        <w:tc>
          <w:tcPr>
            <w:tcW w:w="9360" w:type="dxa"/>
            <w:tcBorders>
              <w:top w:val="single" w:sz="4" w:space="0" w:color="auto"/>
              <w:left w:val="single" w:sz="4" w:space="0" w:color="auto"/>
              <w:bottom w:val="nil"/>
              <w:right w:val="single" w:sz="4" w:space="0" w:color="auto"/>
            </w:tcBorders>
          </w:tcPr>
          <w:p w14:paraId="070A8451" w14:textId="77777777" w:rsidR="00D62DB3" w:rsidRPr="00D47BA6" w:rsidRDefault="00D62DB3" w:rsidP="00D62DB3">
            <w:pPr>
              <w:pStyle w:val="Normal2"/>
              <w:keepNext/>
              <w:rPr>
                <w:sz w:val="22"/>
                <w:szCs w:val="22"/>
              </w:rPr>
            </w:pPr>
            <w:r w:rsidRPr="00D47BA6">
              <w:rPr>
                <w:b/>
                <w:sz w:val="22"/>
                <w:szCs w:val="22"/>
              </w:rPr>
              <w:t>Rating:</w:t>
            </w:r>
            <w:r>
              <w:rPr>
                <w:sz w:val="22"/>
                <w:szCs w:val="22"/>
              </w:rPr>
              <w:t xml:space="preserve"> Partially Implemented</w:t>
            </w:r>
          </w:p>
        </w:tc>
      </w:tr>
      <w:tr w:rsidR="00D62DB3" w:rsidRPr="00D47BA6" w14:paraId="6C9963BB" w14:textId="77777777" w:rsidTr="00D62DB3">
        <w:tc>
          <w:tcPr>
            <w:tcW w:w="9360" w:type="dxa"/>
            <w:tcBorders>
              <w:top w:val="nil"/>
              <w:left w:val="single" w:sz="4" w:space="0" w:color="auto"/>
              <w:bottom w:val="single" w:sz="4" w:space="0" w:color="auto"/>
              <w:right w:val="single" w:sz="4" w:space="0" w:color="auto"/>
            </w:tcBorders>
          </w:tcPr>
          <w:p w14:paraId="6AA8E656" w14:textId="77777777" w:rsidR="00D62DB3" w:rsidRPr="00D47BA6" w:rsidRDefault="00D62DB3" w:rsidP="00D62DB3">
            <w:pPr>
              <w:pStyle w:val="Normal2"/>
              <w:keepNext/>
              <w:rPr>
                <w:rFonts w:cs="Arial"/>
                <w:b/>
                <w:sz w:val="22"/>
                <w:szCs w:val="22"/>
              </w:rPr>
            </w:pPr>
          </w:p>
        </w:tc>
      </w:tr>
      <w:tr w:rsidR="00D62DB3" w:rsidRPr="00D47BA6" w14:paraId="53390D97" w14:textId="77777777" w:rsidTr="00D62DB3">
        <w:tc>
          <w:tcPr>
            <w:tcW w:w="9360" w:type="dxa"/>
            <w:tcBorders>
              <w:top w:val="nil"/>
              <w:left w:val="single" w:sz="4" w:space="0" w:color="auto"/>
              <w:bottom w:val="single" w:sz="4" w:space="0" w:color="auto"/>
              <w:right w:val="single" w:sz="4" w:space="0" w:color="auto"/>
            </w:tcBorders>
          </w:tcPr>
          <w:p w14:paraId="5393EBC0" w14:textId="77777777" w:rsidR="00D62DB3" w:rsidRPr="00D47BA6" w:rsidRDefault="00D62DB3" w:rsidP="00D62DB3">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does not require all students to take physical education as required by M.G.L. c. 71, s. 3. Specifically, physical education is not currently required for 11th and 12th grade students.</w:t>
            </w:r>
          </w:p>
          <w:p w14:paraId="6CC81776" w14:textId="77777777" w:rsidR="00D62DB3" w:rsidRPr="00D47BA6" w:rsidRDefault="00D62DB3" w:rsidP="00D62DB3">
            <w:pPr>
              <w:pStyle w:val="Normal2"/>
              <w:keepNext/>
              <w:rPr>
                <w:rFonts w:cs="Arial"/>
                <w:b/>
                <w:sz w:val="22"/>
                <w:szCs w:val="22"/>
              </w:rPr>
            </w:pPr>
          </w:p>
        </w:tc>
      </w:tr>
      <w:tr w:rsidR="00D62DB3" w:rsidRPr="00D47BA6" w14:paraId="228E0B44" w14:textId="77777777" w:rsidTr="00D62DB3">
        <w:tc>
          <w:tcPr>
            <w:tcW w:w="9360" w:type="dxa"/>
            <w:tcBorders>
              <w:top w:val="nil"/>
              <w:left w:val="single" w:sz="4" w:space="0" w:color="auto"/>
              <w:bottom w:val="single" w:sz="4" w:space="0" w:color="auto"/>
              <w:right w:val="single" w:sz="4" w:space="0" w:color="auto"/>
            </w:tcBorders>
          </w:tcPr>
          <w:p w14:paraId="4ECB4048" w14:textId="77777777" w:rsidR="00D62DB3" w:rsidRPr="00D47BA6" w:rsidRDefault="00D62DB3" w:rsidP="00D62DB3">
            <w:pPr>
              <w:pStyle w:val="Normal2"/>
              <w:keepNext/>
              <w:rPr>
                <w:rFonts w:cs="Arial"/>
                <w:sz w:val="22"/>
                <w:szCs w:val="22"/>
              </w:rPr>
            </w:pPr>
            <w:r w:rsidRPr="00D47BA6">
              <w:rPr>
                <w:b/>
                <w:sz w:val="22"/>
                <w:szCs w:val="22"/>
              </w:rPr>
              <w:t>LEA Outcome:</w:t>
            </w:r>
            <w:r>
              <w:rPr>
                <w:sz w:val="22"/>
                <w:szCs w:val="22"/>
              </w:rPr>
              <w:t xml:space="preserve"> Quaboag Regional School District will require all students in grades 9-12 to take physical education classes.</w:t>
            </w:r>
          </w:p>
          <w:p w14:paraId="666DEF9B" w14:textId="77777777" w:rsidR="00D62DB3" w:rsidRPr="00D47BA6" w:rsidRDefault="00D62DB3" w:rsidP="00D62DB3">
            <w:pPr>
              <w:pStyle w:val="Normal2"/>
              <w:keepNext/>
              <w:rPr>
                <w:rFonts w:cs="Arial"/>
                <w:b/>
                <w:sz w:val="22"/>
                <w:szCs w:val="22"/>
              </w:rPr>
            </w:pPr>
          </w:p>
        </w:tc>
      </w:tr>
      <w:tr w:rsidR="00D62DB3" w:rsidRPr="00D47BA6" w14:paraId="766C7275" w14:textId="77777777" w:rsidTr="00D62DB3">
        <w:tc>
          <w:tcPr>
            <w:tcW w:w="9360" w:type="dxa"/>
            <w:tcBorders>
              <w:top w:val="nil"/>
              <w:left w:val="single" w:sz="4" w:space="0" w:color="auto"/>
              <w:bottom w:val="single" w:sz="4" w:space="0" w:color="auto"/>
              <w:right w:val="single" w:sz="4" w:space="0" w:color="auto"/>
            </w:tcBorders>
          </w:tcPr>
          <w:p w14:paraId="3E52F024" w14:textId="77777777" w:rsidR="00D62DB3" w:rsidRPr="00D47BA6" w:rsidRDefault="00D62DB3" w:rsidP="00D62DB3">
            <w:pPr>
              <w:pStyle w:val="Normal2"/>
              <w:keepNext/>
              <w:rPr>
                <w:rFonts w:cs="Arial"/>
                <w:sz w:val="22"/>
                <w:szCs w:val="22"/>
              </w:rPr>
            </w:pPr>
            <w:r w:rsidRPr="00D47BA6">
              <w:rPr>
                <w:rFonts w:cs="Arial"/>
                <w:b/>
                <w:sz w:val="22"/>
                <w:szCs w:val="22"/>
              </w:rPr>
              <w:t>Action Plan:</w:t>
            </w:r>
            <w:r>
              <w:rPr>
                <w:rFonts w:cs="Arial"/>
                <w:sz w:val="22"/>
                <w:szCs w:val="22"/>
              </w:rPr>
              <w:t xml:space="preserve"> By August 20, 2021, the district will submit the updated course of studies that includes physical education as a required course for all students in grades 9-12. </w:t>
            </w:r>
          </w:p>
          <w:p w14:paraId="0ED37703" w14:textId="77777777" w:rsidR="00D62DB3" w:rsidRDefault="00D62DB3" w:rsidP="00D62DB3">
            <w:pPr>
              <w:pStyle w:val="Normal2"/>
              <w:keepNext/>
              <w:rPr>
                <w:rFonts w:cs="Arial"/>
                <w:sz w:val="22"/>
                <w:szCs w:val="22"/>
              </w:rPr>
            </w:pPr>
          </w:p>
          <w:p w14:paraId="61897113" w14:textId="77777777" w:rsidR="00D62DB3" w:rsidRDefault="00D62DB3" w:rsidP="00D62DB3">
            <w:pPr>
              <w:pStyle w:val="Normal2"/>
              <w:keepNext/>
              <w:rPr>
                <w:rFonts w:cs="Arial"/>
                <w:sz w:val="22"/>
                <w:szCs w:val="22"/>
              </w:rPr>
            </w:pPr>
            <w:r>
              <w:rPr>
                <w:rFonts w:cs="Arial"/>
                <w:sz w:val="22"/>
                <w:szCs w:val="22"/>
              </w:rPr>
              <w:t>By September 13, 2021, the school committee will approve changes to the course of studies that includes mandatory physical education classes for grades 9-12. Evidence will include the school committee meeting agenda and minutes indicating approval.</w:t>
            </w:r>
          </w:p>
          <w:p w14:paraId="70C3CE93" w14:textId="77777777" w:rsidR="00D62DB3" w:rsidRDefault="00D62DB3" w:rsidP="00D62DB3">
            <w:pPr>
              <w:pStyle w:val="Normal2"/>
              <w:keepNext/>
              <w:rPr>
                <w:rFonts w:cs="Arial"/>
                <w:sz w:val="22"/>
                <w:szCs w:val="22"/>
              </w:rPr>
            </w:pPr>
          </w:p>
          <w:p w14:paraId="22D8D417" w14:textId="77777777" w:rsidR="00D62DB3" w:rsidRDefault="00D62DB3" w:rsidP="00D62DB3">
            <w:pPr>
              <w:pStyle w:val="Normal2"/>
              <w:keepNext/>
              <w:rPr>
                <w:rFonts w:cs="Arial"/>
                <w:sz w:val="22"/>
                <w:szCs w:val="22"/>
              </w:rPr>
            </w:pPr>
            <w:r>
              <w:rPr>
                <w:rFonts w:cs="Arial"/>
                <w:sz w:val="22"/>
                <w:szCs w:val="22"/>
              </w:rPr>
              <w:t>By October 1, 2021, all students in grades 9-12 will be required to take physical education. Evidence will include a sample of grade 11 and 12 class rosters and student schedules.</w:t>
            </w:r>
          </w:p>
          <w:p w14:paraId="734D4567" w14:textId="77777777" w:rsidR="00D62DB3" w:rsidRPr="00D47BA6" w:rsidRDefault="00D62DB3" w:rsidP="00D62DB3">
            <w:pPr>
              <w:pStyle w:val="Normal2"/>
              <w:keepNext/>
              <w:rPr>
                <w:rFonts w:cs="Arial"/>
                <w:b/>
                <w:sz w:val="22"/>
                <w:szCs w:val="22"/>
              </w:rPr>
            </w:pPr>
          </w:p>
        </w:tc>
      </w:tr>
      <w:tr w:rsidR="00D62DB3" w:rsidRPr="00D47BA6" w14:paraId="01B342A3" w14:textId="77777777" w:rsidTr="00D62DB3">
        <w:tc>
          <w:tcPr>
            <w:tcW w:w="9360" w:type="dxa"/>
            <w:tcBorders>
              <w:top w:val="nil"/>
              <w:left w:val="single" w:sz="4" w:space="0" w:color="auto"/>
              <w:bottom w:val="single" w:sz="4" w:space="0" w:color="auto"/>
              <w:right w:val="single" w:sz="4" w:space="0" w:color="auto"/>
            </w:tcBorders>
          </w:tcPr>
          <w:p w14:paraId="396FDE07" w14:textId="77777777" w:rsidR="00D62DB3" w:rsidRPr="00D47BA6" w:rsidRDefault="00D62DB3" w:rsidP="00D62DB3">
            <w:pPr>
              <w:pStyle w:val="Normal2"/>
              <w:keepNext/>
              <w:rPr>
                <w:rFonts w:cs="Arial"/>
                <w:sz w:val="22"/>
                <w:szCs w:val="22"/>
              </w:rPr>
            </w:pPr>
            <w:r w:rsidRPr="00D47BA6">
              <w:rPr>
                <w:rFonts w:cs="Arial"/>
                <w:b/>
                <w:sz w:val="22"/>
                <w:szCs w:val="22"/>
              </w:rPr>
              <w:t>Success Metric:</w:t>
            </w:r>
            <w:r>
              <w:rPr>
                <w:rFonts w:cs="Arial"/>
                <w:sz w:val="22"/>
                <w:szCs w:val="22"/>
              </w:rPr>
              <w:t xml:space="preserve"> By the 2021-22 school year and beyond, the district will require all students in grades 9-12 to take physical education classes. Annually, prior to the first day of the school year, the district will review course requirements with the guidance office to ensure compliance with structured learning time requirements.</w:t>
            </w:r>
          </w:p>
          <w:p w14:paraId="13A57F33" w14:textId="77777777" w:rsidR="00D62DB3" w:rsidRDefault="00D62DB3" w:rsidP="00D62DB3">
            <w:pPr>
              <w:pStyle w:val="Normal2"/>
              <w:keepNext/>
              <w:rPr>
                <w:rFonts w:cs="Arial"/>
                <w:sz w:val="22"/>
                <w:szCs w:val="22"/>
              </w:rPr>
            </w:pPr>
          </w:p>
          <w:p w14:paraId="4F0D7409" w14:textId="77777777" w:rsidR="00D62DB3" w:rsidRPr="00643EFB" w:rsidRDefault="00D62DB3" w:rsidP="00D62DB3">
            <w:pPr>
              <w:pStyle w:val="Normal2"/>
              <w:keepNext/>
              <w:rPr>
                <w:rFonts w:cs="Arial"/>
                <w:b/>
                <w:bCs/>
                <w:sz w:val="22"/>
                <w:szCs w:val="22"/>
              </w:rPr>
            </w:pPr>
            <w:r w:rsidRPr="00643EFB">
              <w:rPr>
                <w:rFonts w:cs="Arial"/>
                <w:b/>
                <w:bCs/>
                <w:sz w:val="22"/>
                <w:szCs w:val="22"/>
              </w:rPr>
              <w:t>Evidence:</w:t>
            </w:r>
          </w:p>
          <w:p w14:paraId="52295310" w14:textId="77777777" w:rsidR="00D62DB3" w:rsidRDefault="00D62DB3" w:rsidP="00D62DB3">
            <w:pPr>
              <w:pStyle w:val="Normal2"/>
              <w:keepNext/>
              <w:rPr>
                <w:rFonts w:cs="Arial"/>
                <w:sz w:val="22"/>
                <w:szCs w:val="22"/>
              </w:rPr>
            </w:pPr>
            <w:r>
              <w:rPr>
                <w:rFonts w:cs="Arial"/>
                <w:sz w:val="22"/>
                <w:szCs w:val="22"/>
              </w:rPr>
              <w:t>- Updated course of studies</w:t>
            </w:r>
          </w:p>
          <w:p w14:paraId="166465D5" w14:textId="77777777" w:rsidR="00D62DB3" w:rsidRDefault="00D62DB3" w:rsidP="00D62DB3">
            <w:pPr>
              <w:pStyle w:val="Normal2"/>
              <w:keepNext/>
              <w:rPr>
                <w:rFonts w:cs="Arial"/>
                <w:sz w:val="22"/>
                <w:szCs w:val="22"/>
              </w:rPr>
            </w:pPr>
            <w:r>
              <w:rPr>
                <w:rFonts w:cs="Arial"/>
                <w:sz w:val="22"/>
                <w:szCs w:val="22"/>
              </w:rPr>
              <w:t>- School committee meeting agenda and minutes indicating approval</w:t>
            </w:r>
          </w:p>
          <w:p w14:paraId="24A347C4" w14:textId="77777777" w:rsidR="00D62DB3" w:rsidRDefault="00D62DB3" w:rsidP="00D62DB3">
            <w:pPr>
              <w:pStyle w:val="Normal2"/>
              <w:keepNext/>
              <w:rPr>
                <w:rFonts w:cs="Arial"/>
                <w:sz w:val="22"/>
                <w:szCs w:val="22"/>
              </w:rPr>
            </w:pPr>
            <w:r>
              <w:rPr>
                <w:rFonts w:cs="Arial"/>
                <w:sz w:val="22"/>
                <w:szCs w:val="22"/>
              </w:rPr>
              <w:t>- Sample of class rosters and student schedules</w:t>
            </w:r>
          </w:p>
          <w:p w14:paraId="2704E433" w14:textId="77777777" w:rsidR="00D62DB3" w:rsidRPr="00D47BA6" w:rsidRDefault="00D62DB3" w:rsidP="00D62DB3">
            <w:pPr>
              <w:pStyle w:val="Normal2"/>
              <w:keepNext/>
              <w:rPr>
                <w:rFonts w:cs="Arial"/>
                <w:b/>
                <w:sz w:val="22"/>
                <w:szCs w:val="22"/>
              </w:rPr>
            </w:pPr>
          </w:p>
        </w:tc>
      </w:tr>
      <w:tr w:rsidR="00D62DB3" w:rsidRPr="00D47BA6" w14:paraId="0DE793DD" w14:textId="77777777" w:rsidTr="00D62DB3">
        <w:tc>
          <w:tcPr>
            <w:tcW w:w="9360" w:type="dxa"/>
            <w:tcBorders>
              <w:top w:val="nil"/>
              <w:left w:val="single" w:sz="4" w:space="0" w:color="auto"/>
              <w:bottom w:val="single" w:sz="4" w:space="0" w:color="auto"/>
              <w:right w:val="single" w:sz="4" w:space="0" w:color="auto"/>
            </w:tcBorders>
          </w:tcPr>
          <w:p w14:paraId="55100CFA" w14:textId="77777777" w:rsidR="00D62DB3" w:rsidRPr="00D47BA6" w:rsidRDefault="00D62DB3" w:rsidP="00D62DB3">
            <w:pPr>
              <w:pStyle w:val="Normal2"/>
              <w:keepNext/>
              <w:rPr>
                <w:rFonts w:cs="Arial"/>
                <w:sz w:val="22"/>
                <w:szCs w:val="22"/>
              </w:rPr>
            </w:pPr>
            <w:r w:rsidRPr="00D47BA6">
              <w:rPr>
                <w:b/>
                <w:sz w:val="22"/>
                <w:szCs w:val="22"/>
              </w:rPr>
              <w:t>Measurement Mechanism:</w:t>
            </w:r>
            <w:r>
              <w:rPr>
                <w:sz w:val="22"/>
                <w:szCs w:val="22"/>
              </w:rPr>
              <w:t xml:space="preserve"> The district will conduct an internal review of class rosters and student schedules by November of each school year to ensure all students in grades 9-12 are enrolled in a physical education class.</w:t>
            </w:r>
          </w:p>
          <w:p w14:paraId="63CEC1A4" w14:textId="77777777" w:rsidR="00D62DB3" w:rsidRPr="00D47BA6" w:rsidRDefault="00D62DB3" w:rsidP="00D62DB3">
            <w:pPr>
              <w:pStyle w:val="Normal2"/>
              <w:keepNext/>
              <w:rPr>
                <w:rFonts w:cs="Arial"/>
                <w:b/>
                <w:sz w:val="22"/>
                <w:szCs w:val="22"/>
              </w:rPr>
            </w:pPr>
          </w:p>
        </w:tc>
      </w:tr>
      <w:tr w:rsidR="00D62DB3" w:rsidRPr="00D47BA6" w14:paraId="554E581C" w14:textId="77777777" w:rsidTr="00D62DB3">
        <w:tc>
          <w:tcPr>
            <w:tcW w:w="9360" w:type="dxa"/>
            <w:tcBorders>
              <w:top w:val="single" w:sz="4" w:space="0" w:color="auto"/>
              <w:left w:val="single" w:sz="4" w:space="0" w:color="auto"/>
              <w:bottom w:val="nil"/>
              <w:right w:val="single" w:sz="4" w:space="0" w:color="auto"/>
            </w:tcBorders>
          </w:tcPr>
          <w:p w14:paraId="08202C40" w14:textId="77777777" w:rsidR="00D62DB3" w:rsidRPr="00D47BA6" w:rsidRDefault="00D62DB3" w:rsidP="00D62DB3">
            <w:pPr>
              <w:pStyle w:val="Normal2"/>
              <w:keepNext/>
              <w:rPr>
                <w:sz w:val="22"/>
                <w:szCs w:val="22"/>
              </w:rPr>
            </w:pPr>
            <w:r w:rsidRPr="00D47BA6">
              <w:rPr>
                <w:b/>
                <w:sz w:val="22"/>
                <w:szCs w:val="22"/>
              </w:rPr>
              <w:t>Completion Timeframe:</w:t>
            </w:r>
            <w:r>
              <w:rPr>
                <w:sz w:val="22"/>
                <w:szCs w:val="22"/>
              </w:rPr>
              <w:t xml:space="preserve"> 10/01/2021</w:t>
            </w:r>
          </w:p>
        </w:tc>
      </w:tr>
      <w:tr w:rsidR="00D62DB3" w:rsidRPr="00D47BA6" w14:paraId="71175D8B" w14:textId="77777777" w:rsidTr="00D62DB3">
        <w:tc>
          <w:tcPr>
            <w:tcW w:w="9360" w:type="dxa"/>
            <w:tcBorders>
              <w:top w:val="nil"/>
              <w:left w:val="single" w:sz="4" w:space="0" w:color="auto"/>
              <w:bottom w:val="single" w:sz="4" w:space="0" w:color="auto"/>
              <w:right w:val="single" w:sz="4" w:space="0" w:color="auto"/>
            </w:tcBorders>
          </w:tcPr>
          <w:p w14:paraId="3997013D" w14:textId="77777777" w:rsidR="00D62DB3" w:rsidRPr="00D47BA6" w:rsidRDefault="00D62DB3" w:rsidP="00D62DB3">
            <w:pPr>
              <w:pStyle w:val="Normal2"/>
              <w:keepNext/>
              <w:rPr>
                <w:rFonts w:cs="Arial"/>
                <w:sz w:val="22"/>
                <w:szCs w:val="22"/>
              </w:rPr>
            </w:pPr>
          </w:p>
        </w:tc>
      </w:tr>
    </w:tbl>
    <w:p w14:paraId="286C9C47" w14:textId="77777777" w:rsidR="00D62DB3" w:rsidRDefault="00D62DB3" w:rsidP="00D62DB3">
      <w:pPr>
        <w:pStyle w:val="Normal2"/>
        <w:sectPr w:rsidR="00D62DB3" w:rsidSect="00D62DB3">
          <w:footerReference w:type="default" r:id="rId21"/>
          <w:type w:val="continuous"/>
          <w:pgSz w:w="12240" w:h="15840"/>
          <w:pgMar w:top="1440" w:right="1080" w:bottom="1440" w:left="1800" w:header="720" w:footer="720" w:gutter="0"/>
          <w:cols w:space="720"/>
          <w:docGrid w:linePitch="360"/>
        </w:sectPr>
      </w:pPr>
    </w:p>
    <w:p w14:paraId="69B41027" w14:textId="77777777" w:rsidR="00D62DB3" w:rsidRPr="008E14D8" w:rsidRDefault="00D62DB3" w:rsidP="00D62DB3">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62DB3" w:rsidRPr="00D47BA6" w14:paraId="1B5F343F" w14:textId="77777777" w:rsidTr="00D62DB3">
        <w:trPr>
          <w:tblHeader/>
        </w:trPr>
        <w:tc>
          <w:tcPr>
            <w:tcW w:w="9360" w:type="dxa"/>
            <w:tcBorders>
              <w:bottom w:val="single" w:sz="4" w:space="0" w:color="auto"/>
            </w:tcBorders>
            <w:shd w:val="clear" w:color="auto" w:fill="C0C0C0"/>
          </w:tcPr>
          <w:p w14:paraId="3BDCA97F" w14:textId="77777777" w:rsidR="00D62DB3" w:rsidRPr="00D47BA6" w:rsidRDefault="00D62DB3" w:rsidP="00D62DB3">
            <w:pPr>
              <w:pStyle w:val="Normal3"/>
              <w:keepNext/>
              <w:rPr>
                <w:b/>
                <w:sz w:val="22"/>
                <w:szCs w:val="22"/>
              </w:rPr>
            </w:pPr>
            <w:r w:rsidRPr="00D47BA6">
              <w:rPr>
                <w:b/>
                <w:sz w:val="22"/>
                <w:szCs w:val="22"/>
              </w:rPr>
              <w:lastRenderedPageBreak/>
              <w:t>Improvement Area 4</w:t>
            </w:r>
          </w:p>
        </w:tc>
      </w:tr>
      <w:tr w:rsidR="00D62DB3" w:rsidRPr="00D47BA6" w14:paraId="4E049BCA" w14:textId="77777777" w:rsidTr="00D62DB3">
        <w:tc>
          <w:tcPr>
            <w:tcW w:w="9360" w:type="dxa"/>
            <w:tcBorders>
              <w:top w:val="single" w:sz="4" w:space="0" w:color="auto"/>
              <w:left w:val="single" w:sz="4" w:space="0" w:color="auto"/>
              <w:bottom w:val="nil"/>
              <w:right w:val="single" w:sz="4" w:space="0" w:color="auto"/>
            </w:tcBorders>
          </w:tcPr>
          <w:p w14:paraId="2E6416D3" w14:textId="77777777" w:rsidR="00D62DB3" w:rsidRPr="00D47BA6" w:rsidRDefault="00D62DB3" w:rsidP="00D62DB3">
            <w:pPr>
              <w:pStyle w:val="Normal3"/>
              <w:keepNext/>
              <w:rPr>
                <w:sz w:val="22"/>
                <w:szCs w:val="22"/>
              </w:rPr>
            </w:pPr>
            <w:r w:rsidRPr="00D47BA6">
              <w:rPr>
                <w:b/>
                <w:sz w:val="22"/>
                <w:szCs w:val="22"/>
              </w:rPr>
              <w:t>Criterion:</w:t>
            </w:r>
            <w:r>
              <w:rPr>
                <w:sz w:val="22"/>
                <w:szCs w:val="22"/>
              </w:rPr>
              <w:t xml:space="preserve"> CR 10B - Bullying Intervention and Prevention</w:t>
            </w:r>
          </w:p>
          <w:p w14:paraId="50CC707F" w14:textId="77777777" w:rsidR="00D62DB3" w:rsidRPr="00D47BA6" w:rsidRDefault="00D62DB3" w:rsidP="00D62DB3">
            <w:pPr>
              <w:pStyle w:val="Normal3"/>
              <w:keepNext/>
              <w:rPr>
                <w:b/>
                <w:sz w:val="22"/>
                <w:szCs w:val="22"/>
              </w:rPr>
            </w:pPr>
          </w:p>
        </w:tc>
      </w:tr>
      <w:tr w:rsidR="00D62DB3" w:rsidRPr="00D47BA6" w14:paraId="30BEEBD7" w14:textId="77777777" w:rsidTr="00D62DB3">
        <w:tc>
          <w:tcPr>
            <w:tcW w:w="9360" w:type="dxa"/>
            <w:tcBorders>
              <w:top w:val="single" w:sz="4" w:space="0" w:color="auto"/>
              <w:left w:val="single" w:sz="4" w:space="0" w:color="auto"/>
              <w:bottom w:val="nil"/>
              <w:right w:val="single" w:sz="4" w:space="0" w:color="auto"/>
            </w:tcBorders>
          </w:tcPr>
          <w:p w14:paraId="21D9848D" w14:textId="77777777" w:rsidR="00D62DB3" w:rsidRPr="00D47BA6" w:rsidRDefault="00D62DB3" w:rsidP="00D62DB3">
            <w:pPr>
              <w:pStyle w:val="Normal3"/>
              <w:keepNext/>
              <w:rPr>
                <w:sz w:val="22"/>
                <w:szCs w:val="22"/>
              </w:rPr>
            </w:pPr>
            <w:r w:rsidRPr="00D47BA6">
              <w:rPr>
                <w:b/>
                <w:sz w:val="22"/>
                <w:szCs w:val="22"/>
              </w:rPr>
              <w:t>Rating:</w:t>
            </w:r>
            <w:r>
              <w:rPr>
                <w:sz w:val="22"/>
                <w:szCs w:val="22"/>
              </w:rPr>
              <w:t xml:space="preserve"> Partially Implemented</w:t>
            </w:r>
          </w:p>
        </w:tc>
      </w:tr>
      <w:tr w:rsidR="00D62DB3" w:rsidRPr="00D47BA6" w14:paraId="39594723" w14:textId="77777777" w:rsidTr="00D62DB3">
        <w:tc>
          <w:tcPr>
            <w:tcW w:w="9360" w:type="dxa"/>
            <w:tcBorders>
              <w:top w:val="nil"/>
              <w:left w:val="single" w:sz="4" w:space="0" w:color="auto"/>
              <w:bottom w:val="single" w:sz="4" w:space="0" w:color="auto"/>
              <w:right w:val="single" w:sz="4" w:space="0" w:color="auto"/>
            </w:tcBorders>
          </w:tcPr>
          <w:p w14:paraId="276A700C" w14:textId="77777777" w:rsidR="00D62DB3" w:rsidRPr="00D47BA6" w:rsidRDefault="00D62DB3" w:rsidP="00D62DB3">
            <w:pPr>
              <w:pStyle w:val="Normal3"/>
              <w:keepNext/>
              <w:rPr>
                <w:rFonts w:cs="Arial"/>
                <w:b/>
                <w:sz w:val="22"/>
                <w:szCs w:val="22"/>
              </w:rPr>
            </w:pPr>
          </w:p>
        </w:tc>
      </w:tr>
      <w:tr w:rsidR="00D62DB3" w:rsidRPr="00D47BA6" w14:paraId="1961C9D8" w14:textId="77777777" w:rsidTr="00D62DB3">
        <w:tc>
          <w:tcPr>
            <w:tcW w:w="9360" w:type="dxa"/>
            <w:tcBorders>
              <w:top w:val="nil"/>
              <w:left w:val="single" w:sz="4" w:space="0" w:color="auto"/>
              <w:bottom w:val="single" w:sz="4" w:space="0" w:color="auto"/>
              <w:right w:val="single" w:sz="4" w:space="0" w:color="auto"/>
            </w:tcBorders>
          </w:tcPr>
          <w:p w14:paraId="310AEE32" w14:textId="77777777" w:rsidR="00D62DB3" w:rsidRPr="00D47BA6" w:rsidRDefault="00D62DB3" w:rsidP="00D62DB3">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does not provide professional development on bullying prevention and intervention to all school staff. Specifically, this professional development is not provided to school bus drivers.</w:t>
            </w:r>
          </w:p>
          <w:p w14:paraId="0B60BDE6" w14:textId="77777777" w:rsidR="00D62DB3" w:rsidRPr="00D47BA6" w:rsidRDefault="00D62DB3" w:rsidP="00D62DB3">
            <w:pPr>
              <w:pStyle w:val="Normal3"/>
              <w:keepNext/>
              <w:rPr>
                <w:rFonts w:cs="Arial"/>
                <w:b/>
                <w:sz w:val="22"/>
                <w:szCs w:val="22"/>
              </w:rPr>
            </w:pPr>
          </w:p>
        </w:tc>
      </w:tr>
      <w:tr w:rsidR="00D62DB3" w:rsidRPr="00D47BA6" w14:paraId="24CA042F" w14:textId="77777777" w:rsidTr="00D62DB3">
        <w:tc>
          <w:tcPr>
            <w:tcW w:w="9360" w:type="dxa"/>
            <w:tcBorders>
              <w:top w:val="nil"/>
              <w:left w:val="single" w:sz="4" w:space="0" w:color="auto"/>
              <w:bottom w:val="single" w:sz="4" w:space="0" w:color="auto"/>
              <w:right w:val="single" w:sz="4" w:space="0" w:color="auto"/>
            </w:tcBorders>
          </w:tcPr>
          <w:p w14:paraId="57891A2A" w14:textId="77777777" w:rsidR="00D62DB3" w:rsidRPr="00D47BA6" w:rsidRDefault="00D62DB3" w:rsidP="00D62DB3">
            <w:pPr>
              <w:pStyle w:val="Normal3"/>
              <w:keepNext/>
              <w:rPr>
                <w:rFonts w:cs="Arial"/>
                <w:sz w:val="22"/>
                <w:szCs w:val="22"/>
              </w:rPr>
            </w:pPr>
            <w:r w:rsidRPr="00D47BA6">
              <w:rPr>
                <w:b/>
                <w:sz w:val="22"/>
                <w:szCs w:val="22"/>
              </w:rPr>
              <w:t>LEA Outcome:</w:t>
            </w:r>
            <w:r>
              <w:rPr>
                <w:sz w:val="22"/>
                <w:szCs w:val="22"/>
              </w:rPr>
              <w:t xml:space="preserve"> Quaboag Regional School District will ensure that mandated training, including bullying prevention and intervention, is provided to all staff, including bus drivers.</w:t>
            </w:r>
          </w:p>
          <w:p w14:paraId="41BDAE06" w14:textId="77777777" w:rsidR="00D62DB3" w:rsidRPr="00D47BA6" w:rsidRDefault="00D62DB3" w:rsidP="00D62DB3">
            <w:pPr>
              <w:pStyle w:val="Normal3"/>
              <w:keepNext/>
              <w:rPr>
                <w:rFonts w:cs="Arial"/>
                <w:b/>
                <w:sz w:val="22"/>
                <w:szCs w:val="22"/>
              </w:rPr>
            </w:pPr>
          </w:p>
        </w:tc>
      </w:tr>
      <w:tr w:rsidR="00D62DB3" w:rsidRPr="00D47BA6" w14:paraId="78C14004" w14:textId="77777777" w:rsidTr="00D62DB3">
        <w:tc>
          <w:tcPr>
            <w:tcW w:w="9360" w:type="dxa"/>
            <w:tcBorders>
              <w:top w:val="nil"/>
              <w:left w:val="single" w:sz="4" w:space="0" w:color="auto"/>
              <w:bottom w:val="single" w:sz="4" w:space="0" w:color="auto"/>
              <w:right w:val="single" w:sz="4" w:space="0" w:color="auto"/>
            </w:tcBorders>
          </w:tcPr>
          <w:p w14:paraId="750F370B" w14:textId="77777777" w:rsidR="00D62DB3" w:rsidRPr="00D47BA6" w:rsidRDefault="00D62DB3" w:rsidP="00D62DB3">
            <w:pPr>
              <w:pStyle w:val="Normal3"/>
              <w:keepNext/>
              <w:rPr>
                <w:rFonts w:cs="Arial"/>
                <w:sz w:val="22"/>
                <w:szCs w:val="22"/>
              </w:rPr>
            </w:pPr>
            <w:r w:rsidRPr="00D47BA6">
              <w:rPr>
                <w:rFonts w:cs="Arial"/>
                <w:b/>
                <w:sz w:val="22"/>
                <w:szCs w:val="22"/>
              </w:rPr>
              <w:t>Action Plan:</w:t>
            </w:r>
            <w:r>
              <w:rPr>
                <w:rFonts w:cs="Arial"/>
                <w:sz w:val="22"/>
                <w:szCs w:val="22"/>
              </w:rPr>
              <w:t xml:space="preserve"> By July 14, 2021, the district will create and implement procedures to ensure all required trainings are provided for all staff, including bus drivers, during the school year.</w:t>
            </w:r>
          </w:p>
          <w:p w14:paraId="63BF9522" w14:textId="77777777" w:rsidR="00D62DB3" w:rsidRDefault="00D62DB3" w:rsidP="00D62DB3">
            <w:pPr>
              <w:pStyle w:val="Normal3"/>
              <w:keepNext/>
              <w:rPr>
                <w:rFonts w:cs="Arial"/>
                <w:sz w:val="22"/>
                <w:szCs w:val="22"/>
              </w:rPr>
            </w:pPr>
          </w:p>
          <w:p w14:paraId="47C9282C" w14:textId="77777777" w:rsidR="00D62DB3" w:rsidRDefault="00D62DB3" w:rsidP="00D62DB3">
            <w:pPr>
              <w:pStyle w:val="Normal3"/>
              <w:keepNext/>
              <w:rPr>
                <w:rFonts w:cs="Arial"/>
                <w:sz w:val="22"/>
                <w:szCs w:val="22"/>
              </w:rPr>
            </w:pPr>
            <w:r>
              <w:rPr>
                <w:rFonts w:cs="Arial"/>
                <w:sz w:val="22"/>
                <w:szCs w:val="22"/>
              </w:rPr>
              <w:t>By September 13, 2021, all school staff, including bus drivers, will be provided bullying prevention and intervention training. Evidence will include an agenda, training materials, and sign-in sheets.</w:t>
            </w:r>
          </w:p>
          <w:p w14:paraId="0B16EC44" w14:textId="77777777" w:rsidR="00D62DB3" w:rsidRDefault="00D62DB3" w:rsidP="00D62DB3">
            <w:pPr>
              <w:pStyle w:val="Normal3"/>
              <w:keepNext/>
              <w:rPr>
                <w:rFonts w:cs="Arial"/>
                <w:sz w:val="22"/>
                <w:szCs w:val="22"/>
              </w:rPr>
            </w:pPr>
          </w:p>
          <w:p w14:paraId="09729CBC" w14:textId="77777777" w:rsidR="00D62DB3" w:rsidRDefault="00D62DB3" w:rsidP="00D62DB3">
            <w:pPr>
              <w:pStyle w:val="Normal3"/>
              <w:keepNext/>
              <w:rPr>
                <w:rFonts w:cs="Arial"/>
                <w:sz w:val="22"/>
                <w:szCs w:val="22"/>
              </w:rPr>
            </w:pPr>
            <w:r>
              <w:rPr>
                <w:rFonts w:cs="Arial"/>
                <w:sz w:val="22"/>
                <w:szCs w:val="22"/>
              </w:rPr>
              <w:t>By December 13, 2021, the district will conduct an internal review of documents to ensure that all staff, including bus drivers, have received mandated training on bullying prevention and intervention. Evidence will include the results of the internal review.</w:t>
            </w:r>
          </w:p>
          <w:p w14:paraId="0CF39C56" w14:textId="77777777" w:rsidR="00D62DB3" w:rsidRPr="00D47BA6" w:rsidRDefault="00D62DB3" w:rsidP="00D62DB3">
            <w:pPr>
              <w:pStyle w:val="Normal3"/>
              <w:keepNext/>
              <w:rPr>
                <w:rFonts w:cs="Arial"/>
                <w:b/>
                <w:sz w:val="22"/>
                <w:szCs w:val="22"/>
              </w:rPr>
            </w:pPr>
          </w:p>
        </w:tc>
      </w:tr>
      <w:tr w:rsidR="00D62DB3" w:rsidRPr="00D47BA6" w14:paraId="72F50999" w14:textId="77777777" w:rsidTr="00D62DB3">
        <w:tc>
          <w:tcPr>
            <w:tcW w:w="9360" w:type="dxa"/>
            <w:tcBorders>
              <w:top w:val="nil"/>
              <w:left w:val="single" w:sz="4" w:space="0" w:color="auto"/>
              <w:bottom w:val="single" w:sz="4" w:space="0" w:color="auto"/>
              <w:right w:val="single" w:sz="4" w:space="0" w:color="auto"/>
            </w:tcBorders>
          </w:tcPr>
          <w:p w14:paraId="28C1E32C" w14:textId="77777777" w:rsidR="00D62DB3" w:rsidRPr="00D47BA6" w:rsidRDefault="00D62DB3" w:rsidP="00D62DB3">
            <w:pPr>
              <w:pStyle w:val="Normal3"/>
              <w:keepNext/>
              <w:rPr>
                <w:rFonts w:cs="Arial"/>
                <w:sz w:val="22"/>
                <w:szCs w:val="22"/>
              </w:rPr>
            </w:pPr>
            <w:r w:rsidRPr="00D47BA6">
              <w:rPr>
                <w:rFonts w:cs="Arial"/>
                <w:b/>
                <w:sz w:val="22"/>
                <w:szCs w:val="22"/>
              </w:rPr>
              <w:t>Success Metric:</w:t>
            </w:r>
            <w:r>
              <w:rPr>
                <w:rFonts w:cs="Arial"/>
                <w:sz w:val="22"/>
                <w:szCs w:val="22"/>
              </w:rPr>
              <w:t xml:space="preserve"> By the 2021-22 school year and beyond, the district will annually conduct the mandated training on bullying prevention and intervention for all staff members, including bus drivers. </w:t>
            </w:r>
          </w:p>
          <w:p w14:paraId="3134E36E" w14:textId="77777777" w:rsidR="00D62DB3" w:rsidRDefault="00D62DB3" w:rsidP="00D62DB3">
            <w:pPr>
              <w:pStyle w:val="Normal3"/>
              <w:keepNext/>
              <w:rPr>
                <w:rFonts w:cs="Arial"/>
                <w:sz w:val="22"/>
                <w:szCs w:val="22"/>
              </w:rPr>
            </w:pPr>
          </w:p>
          <w:p w14:paraId="5505C1A2" w14:textId="77777777" w:rsidR="00D62DB3" w:rsidRPr="00643EFB" w:rsidRDefault="00D62DB3" w:rsidP="00D62DB3">
            <w:pPr>
              <w:pStyle w:val="Normal3"/>
              <w:keepNext/>
              <w:rPr>
                <w:rFonts w:cs="Arial"/>
                <w:b/>
                <w:bCs/>
                <w:sz w:val="22"/>
                <w:szCs w:val="22"/>
              </w:rPr>
            </w:pPr>
            <w:r w:rsidRPr="00643EFB">
              <w:rPr>
                <w:rFonts w:cs="Arial"/>
                <w:b/>
                <w:bCs/>
                <w:sz w:val="22"/>
                <w:szCs w:val="22"/>
              </w:rPr>
              <w:t>Evidence:</w:t>
            </w:r>
          </w:p>
          <w:p w14:paraId="58E2596A" w14:textId="77777777" w:rsidR="00D62DB3" w:rsidRDefault="00D62DB3" w:rsidP="00D62DB3">
            <w:pPr>
              <w:pStyle w:val="Normal3"/>
              <w:keepNext/>
              <w:rPr>
                <w:rFonts w:cs="Arial"/>
                <w:sz w:val="22"/>
                <w:szCs w:val="22"/>
              </w:rPr>
            </w:pPr>
            <w:r>
              <w:rPr>
                <w:rFonts w:cs="Arial"/>
                <w:sz w:val="22"/>
                <w:szCs w:val="22"/>
              </w:rPr>
              <w:t>- Training procedures</w:t>
            </w:r>
          </w:p>
          <w:p w14:paraId="7E8D111E" w14:textId="77777777" w:rsidR="00D62DB3" w:rsidRDefault="00D62DB3" w:rsidP="00D62DB3">
            <w:pPr>
              <w:pStyle w:val="Normal3"/>
              <w:keepNext/>
              <w:rPr>
                <w:rFonts w:cs="Arial"/>
                <w:sz w:val="22"/>
                <w:szCs w:val="22"/>
              </w:rPr>
            </w:pPr>
            <w:r>
              <w:rPr>
                <w:rFonts w:cs="Arial"/>
                <w:sz w:val="22"/>
                <w:szCs w:val="22"/>
              </w:rPr>
              <w:t xml:space="preserve">- Agenda, training materials, and sign-in sheets  </w:t>
            </w:r>
          </w:p>
          <w:p w14:paraId="04D6B565" w14:textId="77777777" w:rsidR="00D62DB3" w:rsidRDefault="00D62DB3" w:rsidP="00D62DB3">
            <w:pPr>
              <w:pStyle w:val="Normal3"/>
              <w:keepNext/>
              <w:rPr>
                <w:rFonts w:cs="Arial"/>
                <w:sz w:val="22"/>
                <w:szCs w:val="22"/>
              </w:rPr>
            </w:pPr>
            <w:r>
              <w:rPr>
                <w:rFonts w:cs="Arial"/>
                <w:sz w:val="22"/>
                <w:szCs w:val="22"/>
              </w:rPr>
              <w:t>- Results of the internal review</w:t>
            </w:r>
          </w:p>
          <w:p w14:paraId="3BF9A328" w14:textId="77777777" w:rsidR="00D62DB3" w:rsidRPr="00D47BA6" w:rsidRDefault="00D62DB3" w:rsidP="00D62DB3">
            <w:pPr>
              <w:pStyle w:val="Normal3"/>
              <w:keepNext/>
              <w:rPr>
                <w:rFonts w:cs="Arial"/>
                <w:b/>
                <w:sz w:val="22"/>
                <w:szCs w:val="22"/>
              </w:rPr>
            </w:pPr>
          </w:p>
        </w:tc>
      </w:tr>
      <w:tr w:rsidR="00D62DB3" w:rsidRPr="00D47BA6" w14:paraId="2A5480B7" w14:textId="77777777" w:rsidTr="00D62DB3">
        <w:tc>
          <w:tcPr>
            <w:tcW w:w="9360" w:type="dxa"/>
            <w:tcBorders>
              <w:top w:val="nil"/>
              <w:left w:val="single" w:sz="4" w:space="0" w:color="auto"/>
              <w:bottom w:val="single" w:sz="4" w:space="0" w:color="auto"/>
              <w:right w:val="single" w:sz="4" w:space="0" w:color="auto"/>
            </w:tcBorders>
          </w:tcPr>
          <w:p w14:paraId="3D7E2B24" w14:textId="77777777" w:rsidR="00D62DB3" w:rsidRPr="00D47BA6" w:rsidRDefault="00D62DB3" w:rsidP="00D62DB3">
            <w:pPr>
              <w:pStyle w:val="Normal3"/>
              <w:keepNext/>
              <w:rPr>
                <w:rFonts w:cs="Arial"/>
                <w:sz w:val="22"/>
                <w:szCs w:val="22"/>
              </w:rPr>
            </w:pPr>
            <w:r w:rsidRPr="00D47BA6">
              <w:rPr>
                <w:b/>
                <w:sz w:val="22"/>
                <w:szCs w:val="22"/>
              </w:rPr>
              <w:t>Measurement Mechanism:</w:t>
            </w:r>
            <w:r>
              <w:rPr>
                <w:sz w:val="22"/>
                <w:szCs w:val="22"/>
              </w:rPr>
              <w:t xml:space="preserve"> The Director of Student Services will conduct annual reviews of documented training participation to ensure that bus drivers are included in the mandated bullying prevention and intervention trainings.</w:t>
            </w:r>
          </w:p>
          <w:p w14:paraId="2C49E7F6" w14:textId="77777777" w:rsidR="00D62DB3" w:rsidRPr="00D47BA6" w:rsidRDefault="00D62DB3" w:rsidP="00D62DB3">
            <w:pPr>
              <w:pStyle w:val="Normal3"/>
              <w:keepNext/>
              <w:rPr>
                <w:rFonts w:cs="Arial"/>
                <w:b/>
                <w:sz w:val="22"/>
                <w:szCs w:val="22"/>
              </w:rPr>
            </w:pPr>
          </w:p>
        </w:tc>
      </w:tr>
      <w:tr w:rsidR="00D62DB3" w:rsidRPr="00D47BA6" w14:paraId="0FA1245D" w14:textId="77777777" w:rsidTr="00D62DB3">
        <w:tc>
          <w:tcPr>
            <w:tcW w:w="9360" w:type="dxa"/>
            <w:tcBorders>
              <w:top w:val="single" w:sz="4" w:space="0" w:color="auto"/>
              <w:left w:val="single" w:sz="4" w:space="0" w:color="auto"/>
              <w:bottom w:val="nil"/>
              <w:right w:val="single" w:sz="4" w:space="0" w:color="auto"/>
            </w:tcBorders>
          </w:tcPr>
          <w:p w14:paraId="06DAB6BD" w14:textId="77777777" w:rsidR="00D62DB3" w:rsidRPr="00D47BA6" w:rsidRDefault="00D62DB3" w:rsidP="00D62DB3">
            <w:pPr>
              <w:pStyle w:val="Normal3"/>
              <w:keepNext/>
              <w:rPr>
                <w:sz w:val="22"/>
                <w:szCs w:val="22"/>
              </w:rPr>
            </w:pPr>
            <w:r w:rsidRPr="00D47BA6">
              <w:rPr>
                <w:b/>
                <w:sz w:val="22"/>
                <w:szCs w:val="22"/>
              </w:rPr>
              <w:t>Completion Timeframe:</w:t>
            </w:r>
            <w:r>
              <w:rPr>
                <w:sz w:val="22"/>
                <w:szCs w:val="22"/>
              </w:rPr>
              <w:t xml:space="preserve"> 12/13/2021</w:t>
            </w:r>
          </w:p>
        </w:tc>
      </w:tr>
      <w:tr w:rsidR="00D62DB3" w:rsidRPr="00D47BA6" w14:paraId="02F80108" w14:textId="77777777" w:rsidTr="00D62DB3">
        <w:tc>
          <w:tcPr>
            <w:tcW w:w="9360" w:type="dxa"/>
            <w:tcBorders>
              <w:top w:val="nil"/>
              <w:left w:val="single" w:sz="4" w:space="0" w:color="auto"/>
              <w:bottom w:val="single" w:sz="4" w:space="0" w:color="auto"/>
              <w:right w:val="single" w:sz="4" w:space="0" w:color="auto"/>
            </w:tcBorders>
          </w:tcPr>
          <w:p w14:paraId="33FCC400" w14:textId="77777777" w:rsidR="00D62DB3" w:rsidRPr="00D47BA6" w:rsidRDefault="00D62DB3" w:rsidP="00D62DB3">
            <w:pPr>
              <w:pStyle w:val="Normal3"/>
              <w:keepNext/>
              <w:rPr>
                <w:rFonts w:cs="Arial"/>
                <w:sz w:val="22"/>
                <w:szCs w:val="22"/>
              </w:rPr>
            </w:pPr>
          </w:p>
        </w:tc>
      </w:tr>
    </w:tbl>
    <w:p w14:paraId="7F4C38E3" w14:textId="77777777" w:rsidR="00D62DB3" w:rsidRDefault="00D62DB3" w:rsidP="00D62DB3">
      <w:pPr>
        <w:pStyle w:val="Normal3"/>
        <w:sectPr w:rsidR="00D62DB3" w:rsidSect="00D62DB3">
          <w:footerReference w:type="default" r:id="rId22"/>
          <w:type w:val="continuous"/>
          <w:pgSz w:w="12240" w:h="15840"/>
          <w:pgMar w:top="1440" w:right="1080" w:bottom="1440" w:left="1800" w:header="720" w:footer="720" w:gutter="0"/>
          <w:cols w:space="720"/>
          <w:docGrid w:linePitch="360"/>
        </w:sectPr>
      </w:pPr>
    </w:p>
    <w:p w14:paraId="2A2F6A62" w14:textId="77777777" w:rsidR="00D62DB3" w:rsidRPr="008E14D8" w:rsidRDefault="00D62DB3" w:rsidP="00D62DB3">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62DB3" w:rsidRPr="00D47BA6" w14:paraId="3ECE984C" w14:textId="77777777" w:rsidTr="00D62DB3">
        <w:trPr>
          <w:tblHeader/>
        </w:trPr>
        <w:tc>
          <w:tcPr>
            <w:tcW w:w="9360" w:type="dxa"/>
            <w:tcBorders>
              <w:bottom w:val="single" w:sz="4" w:space="0" w:color="auto"/>
            </w:tcBorders>
            <w:shd w:val="clear" w:color="auto" w:fill="C0C0C0"/>
          </w:tcPr>
          <w:p w14:paraId="7810FD33" w14:textId="77777777" w:rsidR="00D62DB3" w:rsidRPr="00D47BA6" w:rsidRDefault="00D62DB3" w:rsidP="00D62DB3">
            <w:pPr>
              <w:pStyle w:val="Normal4"/>
              <w:keepNext/>
              <w:rPr>
                <w:b/>
                <w:sz w:val="22"/>
                <w:szCs w:val="22"/>
              </w:rPr>
            </w:pPr>
            <w:r w:rsidRPr="00D47BA6">
              <w:rPr>
                <w:b/>
                <w:sz w:val="22"/>
                <w:szCs w:val="22"/>
              </w:rPr>
              <w:lastRenderedPageBreak/>
              <w:t>Improvement Area 5</w:t>
            </w:r>
          </w:p>
        </w:tc>
      </w:tr>
      <w:tr w:rsidR="00D62DB3" w:rsidRPr="00D47BA6" w14:paraId="551944D7" w14:textId="77777777" w:rsidTr="00D62DB3">
        <w:tc>
          <w:tcPr>
            <w:tcW w:w="9360" w:type="dxa"/>
            <w:tcBorders>
              <w:top w:val="single" w:sz="4" w:space="0" w:color="auto"/>
              <w:left w:val="single" w:sz="4" w:space="0" w:color="auto"/>
              <w:bottom w:val="nil"/>
              <w:right w:val="single" w:sz="4" w:space="0" w:color="auto"/>
            </w:tcBorders>
          </w:tcPr>
          <w:p w14:paraId="16B55E60" w14:textId="77777777" w:rsidR="00D62DB3" w:rsidRPr="00D47BA6" w:rsidRDefault="00D62DB3" w:rsidP="00D62DB3">
            <w:pPr>
              <w:pStyle w:val="Normal4"/>
              <w:keepNext/>
              <w:rPr>
                <w:sz w:val="22"/>
                <w:szCs w:val="22"/>
              </w:rPr>
            </w:pPr>
            <w:r w:rsidRPr="00D47BA6">
              <w:rPr>
                <w:b/>
                <w:sz w:val="22"/>
                <w:szCs w:val="22"/>
              </w:rPr>
              <w:t>Criterion:</w:t>
            </w:r>
            <w:r>
              <w:rPr>
                <w:sz w:val="22"/>
                <w:szCs w:val="22"/>
              </w:rPr>
              <w:t xml:space="preserve"> CR 24 - Curriculum review</w:t>
            </w:r>
          </w:p>
          <w:p w14:paraId="46F23648" w14:textId="77777777" w:rsidR="00D62DB3" w:rsidRPr="00D47BA6" w:rsidRDefault="00D62DB3" w:rsidP="00D62DB3">
            <w:pPr>
              <w:pStyle w:val="Normal4"/>
              <w:keepNext/>
              <w:rPr>
                <w:b/>
                <w:sz w:val="22"/>
                <w:szCs w:val="22"/>
              </w:rPr>
            </w:pPr>
          </w:p>
        </w:tc>
      </w:tr>
      <w:tr w:rsidR="00D62DB3" w:rsidRPr="00D47BA6" w14:paraId="631758EF" w14:textId="77777777" w:rsidTr="00D62DB3">
        <w:tc>
          <w:tcPr>
            <w:tcW w:w="9360" w:type="dxa"/>
            <w:tcBorders>
              <w:top w:val="single" w:sz="4" w:space="0" w:color="auto"/>
              <w:left w:val="single" w:sz="4" w:space="0" w:color="auto"/>
              <w:bottom w:val="nil"/>
              <w:right w:val="single" w:sz="4" w:space="0" w:color="auto"/>
            </w:tcBorders>
          </w:tcPr>
          <w:p w14:paraId="4572E065" w14:textId="77777777" w:rsidR="00D62DB3" w:rsidRPr="00D47BA6" w:rsidRDefault="00D62DB3" w:rsidP="00D62DB3">
            <w:pPr>
              <w:pStyle w:val="Normal4"/>
              <w:keepNext/>
              <w:rPr>
                <w:sz w:val="22"/>
                <w:szCs w:val="22"/>
              </w:rPr>
            </w:pPr>
            <w:r w:rsidRPr="00D47BA6">
              <w:rPr>
                <w:b/>
                <w:sz w:val="22"/>
                <w:szCs w:val="22"/>
              </w:rPr>
              <w:t>Rating:</w:t>
            </w:r>
            <w:r>
              <w:rPr>
                <w:sz w:val="22"/>
                <w:szCs w:val="22"/>
              </w:rPr>
              <w:t xml:space="preserve"> Partially Implemented</w:t>
            </w:r>
          </w:p>
        </w:tc>
      </w:tr>
      <w:tr w:rsidR="00D62DB3" w:rsidRPr="00D47BA6" w14:paraId="66C0C0E7" w14:textId="77777777" w:rsidTr="00D62DB3">
        <w:tc>
          <w:tcPr>
            <w:tcW w:w="9360" w:type="dxa"/>
            <w:tcBorders>
              <w:top w:val="nil"/>
              <w:left w:val="single" w:sz="4" w:space="0" w:color="auto"/>
              <w:bottom w:val="single" w:sz="4" w:space="0" w:color="auto"/>
              <w:right w:val="single" w:sz="4" w:space="0" w:color="auto"/>
            </w:tcBorders>
          </w:tcPr>
          <w:p w14:paraId="11BBA54A" w14:textId="77777777" w:rsidR="00D62DB3" w:rsidRPr="00D47BA6" w:rsidRDefault="00D62DB3" w:rsidP="00D62DB3">
            <w:pPr>
              <w:pStyle w:val="Normal4"/>
              <w:keepNext/>
              <w:rPr>
                <w:rFonts w:cs="Arial"/>
                <w:b/>
                <w:sz w:val="22"/>
                <w:szCs w:val="22"/>
              </w:rPr>
            </w:pPr>
          </w:p>
        </w:tc>
      </w:tr>
      <w:tr w:rsidR="00D62DB3" w:rsidRPr="00D47BA6" w14:paraId="1B33F368" w14:textId="77777777" w:rsidTr="00D62DB3">
        <w:tc>
          <w:tcPr>
            <w:tcW w:w="9360" w:type="dxa"/>
            <w:tcBorders>
              <w:top w:val="nil"/>
              <w:left w:val="single" w:sz="4" w:space="0" w:color="auto"/>
              <w:bottom w:val="single" w:sz="4" w:space="0" w:color="auto"/>
              <w:right w:val="single" w:sz="4" w:space="0" w:color="auto"/>
            </w:tcBorders>
          </w:tcPr>
          <w:p w14:paraId="0BB54087" w14:textId="77777777" w:rsidR="00D62DB3" w:rsidRPr="00D47BA6" w:rsidRDefault="00D62DB3" w:rsidP="00D62DB3">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does not have a process to ensure that individual teachers review all educational materials for simplistic and demeaning generalizations, lacking intellectual merit, on the basis of race, color, sex, gender identity, religion, national origin and sexual orientation. Additionally, the district does not explicitly require that appropriate activities, discussions, and/or supplementary materials be used to provide balance and context for any stereotypes depicted in materials.</w:t>
            </w:r>
          </w:p>
          <w:p w14:paraId="43793004" w14:textId="77777777" w:rsidR="00D62DB3" w:rsidRPr="00D47BA6" w:rsidRDefault="00D62DB3" w:rsidP="00D62DB3">
            <w:pPr>
              <w:pStyle w:val="Normal4"/>
              <w:keepNext/>
              <w:rPr>
                <w:rFonts w:cs="Arial"/>
                <w:b/>
                <w:sz w:val="22"/>
                <w:szCs w:val="22"/>
              </w:rPr>
            </w:pPr>
          </w:p>
        </w:tc>
      </w:tr>
      <w:tr w:rsidR="00D62DB3" w:rsidRPr="00D47BA6" w14:paraId="07AB9FAA" w14:textId="77777777" w:rsidTr="00D62DB3">
        <w:tc>
          <w:tcPr>
            <w:tcW w:w="9360" w:type="dxa"/>
            <w:tcBorders>
              <w:top w:val="nil"/>
              <w:left w:val="single" w:sz="4" w:space="0" w:color="auto"/>
              <w:bottom w:val="single" w:sz="4" w:space="0" w:color="auto"/>
              <w:right w:val="single" w:sz="4" w:space="0" w:color="auto"/>
            </w:tcBorders>
          </w:tcPr>
          <w:p w14:paraId="330D8A1D" w14:textId="77777777" w:rsidR="00D62DB3" w:rsidRPr="00D47BA6" w:rsidRDefault="00D62DB3" w:rsidP="00D62DB3">
            <w:pPr>
              <w:pStyle w:val="Normal4"/>
              <w:keepNext/>
              <w:rPr>
                <w:rFonts w:cs="Arial"/>
                <w:sz w:val="22"/>
                <w:szCs w:val="22"/>
              </w:rPr>
            </w:pPr>
            <w:r w:rsidRPr="00D47BA6">
              <w:rPr>
                <w:b/>
                <w:sz w:val="22"/>
                <w:szCs w:val="22"/>
              </w:rPr>
              <w:t>LEA Outcome:</w:t>
            </w:r>
            <w:r>
              <w:rPr>
                <w:sz w:val="22"/>
                <w:szCs w:val="22"/>
              </w:rPr>
              <w:t xml:space="preserve"> The district will ensure that individual teachers review all educational materials for simplistic and demeaning generalizations, lacking intellectual merit, on the basis of race, color, sex, gender identity, religion, national origin, and sexual orientation. The district will also ensure that appropriate activities, </w:t>
            </w:r>
            <w:proofErr w:type="gramStart"/>
            <w:r>
              <w:rPr>
                <w:sz w:val="22"/>
                <w:szCs w:val="22"/>
              </w:rPr>
              <w:t>discussions</w:t>
            </w:r>
            <w:proofErr w:type="gramEnd"/>
            <w:r>
              <w:rPr>
                <w:sz w:val="22"/>
                <w:szCs w:val="22"/>
              </w:rPr>
              <w:t xml:space="preserve"> and/or supplementary materials are used to provide balance and context for any such stereotypes depicted in materials.</w:t>
            </w:r>
          </w:p>
          <w:p w14:paraId="29785041" w14:textId="77777777" w:rsidR="00D62DB3" w:rsidRPr="00D47BA6" w:rsidRDefault="00D62DB3" w:rsidP="00D62DB3">
            <w:pPr>
              <w:pStyle w:val="Normal4"/>
              <w:keepNext/>
              <w:rPr>
                <w:rFonts w:cs="Arial"/>
                <w:b/>
                <w:sz w:val="22"/>
                <w:szCs w:val="22"/>
              </w:rPr>
            </w:pPr>
          </w:p>
        </w:tc>
      </w:tr>
      <w:tr w:rsidR="00D62DB3" w:rsidRPr="00D47BA6" w14:paraId="0AEB19DE" w14:textId="77777777" w:rsidTr="00D62DB3">
        <w:tc>
          <w:tcPr>
            <w:tcW w:w="9360" w:type="dxa"/>
            <w:tcBorders>
              <w:top w:val="nil"/>
              <w:left w:val="single" w:sz="4" w:space="0" w:color="auto"/>
              <w:bottom w:val="single" w:sz="4" w:space="0" w:color="auto"/>
              <w:right w:val="single" w:sz="4" w:space="0" w:color="auto"/>
            </w:tcBorders>
          </w:tcPr>
          <w:p w14:paraId="5E18EC43" w14:textId="77777777" w:rsidR="00D62DB3" w:rsidRPr="00D47BA6" w:rsidRDefault="00D62DB3" w:rsidP="00D62DB3">
            <w:pPr>
              <w:pStyle w:val="Normal4"/>
              <w:keepNext/>
              <w:rPr>
                <w:rFonts w:cs="Arial"/>
                <w:sz w:val="22"/>
                <w:szCs w:val="22"/>
              </w:rPr>
            </w:pPr>
            <w:r w:rsidRPr="00D47BA6">
              <w:rPr>
                <w:rFonts w:cs="Arial"/>
                <w:b/>
                <w:sz w:val="22"/>
                <w:szCs w:val="22"/>
              </w:rPr>
              <w:t>Action Plan:</w:t>
            </w:r>
            <w:r>
              <w:rPr>
                <w:rFonts w:cs="Arial"/>
                <w:sz w:val="22"/>
                <w:szCs w:val="22"/>
              </w:rPr>
              <w:t xml:space="preserve"> By October 1, 2021, a subset of central office and building administrators will participate in an in-depth training specific to developing cultural proficiency, diversity, equity, and inclusive practices in the learning environment. Evidence will include agendas, training materials, and signed attendance sheets or course completion certificates. </w:t>
            </w:r>
          </w:p>
          <w:p w14:paraId="7D2CA652" w14:textId="77777777" w:rsidR="00D62DB3" w:rsidRDefault="00D62DB3" w:rsidP="00D62DB3">
            <w:pPr>
              <w:pStyle w:val="Normal4"/>
              <w:keepNext/>
              <w:rPr>
                <w:rFonts w:cs="Arial"/>
                <w:sz w:val="22"/>
                <w:szCs w:val="22"/>
              </w:rPr>
            </w:pPr>
          </w:p>
          <w:p w14:paraId="34F58BC7" w14:textId="77777777" w:rsidR="00D62DB3" w:rsidRDefault="00D62DB3" w:rsidP="00D62DB3">
            <w:pPr>
              <w:pStyle w:val="Normal4"/>
              <w:keepNext/>
              <w:rPr>
                <w:rFonts w:cs="Arial"/>
                <w:sz w:val="22"/>
                <w:szCs w:val="22"/>
              </w:rPr>
            </w:pPr>
            <w:r>
              <w:rPr>
                <w:rFonts w:cs="Arial"/>
                <w:sz w:val="22"/>
                <w:szCs w:val="22"/>
              </w:rPr>
              <w:t xml:space="preserve">By November 1, 2021, the district will create procedures, protocols, and tools to ensure individual teacher review of all educational materials and the provision of appropriate activities, </w:t>
            </w:r>
            <w:proofErr w:type="gramStart"/>
            <w:r>
              <w:rPr>
                <w:rFonts w:cs="Arial"/>
                <w:sz w:val="22"/>
                <w:szCs w:val="22"/>
              </w:rPr>
              <w:t>discussions</w:t>
            </w:r>
            <w:proofErr w:type="gramEnd"/>
            <w:r>
              <w:rPr>
                <w:rFonts w:cs="Arial"/>
                <w:sz w:val="22"/>
                <w:szCs w:val="22"/>
              </w:rPr>
              <w:t xml:space="preserve"> and/or supplementary materials, as appropriate. Evidence will include procedures, protocols, and tools.</w:t>
            </w:r>
          </w:p>
          <w:p w14:paraId="4B003206" w14:textId="77777777" w:rsidR="00D62DB3" w:rsidRDefault="00D62DB3" w:rsidP="00D62DB3">
            <w:pPr>
              <w:pStyle w:val="Normal4"/>
              <w:keepNext/>
              <w:rPr>
                <w:rFonts w:cs="Arial"/>
                <w:sz w:val="22"/>
                <w:szCs w:val="22"/>
              </w:rPr>
            </w:pPr>
          </w:p>
          <w:p w14:paraId="618BFD20" w14:textId="77777777" w:rsidR="00D62DB3" w:rsidRDefault="00D62DB3" w:rsidP="00D62DB3">
            <w:pPr>
              <w:pStyle w:val="Normal4"/>
              <w:keepNext/>
              <w:rPr>
                <w:rFonts w:cs="Arial"/>
                <w:sz w:val="22"/>
                <w:szCs w:val="22"/>
              </w:rPr>
            </w:pPr>
            <w:r>
              <w:rPr>
                <w:rFonts w:cs="Arial"/>
                <w:sz w:val="22"/>
                <w:szCs w:val="22"/>
              </w:rPr>
              <w:t xml:space="preserve">By December 13, 2021, upon Department approval, the district will train all administrators on the newly developed procedures, protocols, and tools. Evidence will include agendas, training materials, and signed attendance sheets. </w:t>
            </w:r>
          </w:p>
          <w:p w14:paraId="527A9282" w14:textId="77777777" w:rsidR="00D62DB3" w:rsidRDefault="00D62DB3" w:rsidP="00D62DB3">
            <w:pPr>
              <w:pStyle w:val="Normal4"/>
              <w:keepNext/>
              <w:rPr>
                <w:rFonts w:cs="Arial"/>
                <w:sz w:val="22"/>
                <w:szCs w:val="22"/>
              </w:rPr>
            </w:pPr>
          </w:p>
          <w:p w14:paraId="435375EB" w14:textId="77777777" w:rsidR="00D62DB3" w:rsidRDefault="00D62DB3" w:rsidP="00D62DB3">
            <w:pPr>
              <w:pStyle w:val="Normal4"/>
              <w:keepNext/>
              <w:rPr>
                <w:rFonts w:cs="Arial"/>
                <w:sz w:val="22"/>
                <w:szCs w:val="22"/>
              </w:rPr>
            </w:pPr>
            <w:r>
              <w:rPr>
                <w:rFonts w:cs="Arial"/>
                <w:sz w:val="22"/>
                <w:szCs w:val="22"/>
              </w:rPr>
              <w:t>By December 13, 2021, the district will develop and implement an internal monitoring system that includes administrative oversight of training, classroom observations, and the completion of curriculum review tools by individual teachers. Evidence will include a description of the internal monitoring system.</w:t>
            </w:r>
          </w:p>
          <w:p w14:paraId="73DF9967" w14:textId="77777777" w:rsidR="00D62DB3" w:rsidRDefault="00D62DB3" w:rsidP="00D62DB3">
            <w:pPr>
              <w:pStyle w:val="Normal4"/>
              <w:keepNext/>
              <w:rPr>
                <w:rFonts w:cs="Arial"/>
                <w:sz w:val="22"/>
                <w:szCs w:val="22"/>
              </w:rPr>
            </w:pPr>
          </w:p>
          <w:p w14:paraId="640CE6DF" w14:textId="77777777" w:rsidR="00D62DB3" w:rsidRDefault="00D62DB3" w:rsidP="00D62DB3">
            <w:pPr>
              <w:pStyle w:val="Normal4"/>
              <w:keepNext/>
              <w:rPr>
                <w:rFonts w:cs="Arial"/>
                <w:sz w:val="22"/>
                <w:szCs w:val="22"/>
              </w:rPr>
            </w:pPr>
            <w:r>
              <w:rPr>
                <w:rFonts w:cs="Arial"/>
                <w:sz w:val="22"/>
                <w:szCs w:val="22"/>
              </w:rPr>
              <w:t>By January 16, 2022, the district will train all teachers and other relevant staff on the newly developed procedures, protocols, and tools. Evidence will include agendas, training materials, and signed attendance sheets.</w:t>
            </w:r>
          </w:p>
          <w:p w14:paraId="5E01ECED" w14:textId="77777777" w:rsidR="00D62DB3" w:rsidRPr="00D47BA6" w:rsidRDefault="00D62DB3" w:rsidP="00D62DB3">
            <w:pPr>
              <w:pStyle w:val="Normal4"/>
              <w:keepNext/>
              <w:rPr>
                <w:rFonts w:cs="Arial"/>
                <w:b/>
                <w:sz w:val="22"/>
                <w:szCs w:val="22"/>
              </w:rPr>
            </w:pPr>
          </w:p>
        </w:tc>
      </w:tr>
      <w:tr w:rsidR="00D62DB3" w:rsidRPr="00D47BA6" w14:paraId="77C4BDD9" w14:textId="77777777" w:rsidTr="00D62DB3">
        <w:tc>
          <w:tcPr>
            <w:tcW w:w="9360" w:type="dxa"/>
            <w:tcBorders>
              <w:top w:val="nil"/>
              <w:left w:val="single" w:sz="4" w:space="0" w:color="auto"/>
              <w:bottom w:val="single" w:sz="4" w:space="0" w:color="auto"/>
              <w:right w:val="single" w:sz="4" w:space="0" w:color="auto"/>
            </w:tcBorders>
          </w:tcPr>
          <w:p w14:paraId="784BFDFC" w14:textId="77777777" w:rsidR="00D62DB3" w:rsidRPr="00D47BA6" w:rsidRDefault="00D62DB3" w:rsidP="00D62DB3">
            <w:pPr>
              <w:pStyle w:val="Normal4"/>
              <w:keepNext/>
              <w:rPr>
                <w:rFonts w:cs="Arial"/>
                <w:sz w:val="22"/>
                <w:szCs w:val="22"/>
              </w:rPr>
            </w:pPr>
            <w:r w:rsidRPr="00D47BA6">
              <w:rPr>
                <w:rFonts w:cs="Arial"/>
                <w:b/>
                <w:sz w:val="22"/>
                <w:szCs w:val="22"/>
              </w:rPr>
              <w:lastRenderedPageBreak/>
              <w:t>Success Metric:</w:t>
            </w:r>
            <w:r>
              <w:rPr>
                <w:rFonts w:cs="Arial"/>
                <w:sz w:val="22"/>
                <w:szCs w:val="22"/>
              </w:rPr>
              <w:t xml:space="preserve"> By January 2022 and beyond, all individual teachers in the district will review all educational materials for simplistic and demeaning generalizations, lacking intellectual merit, on the basis of race, color, sex, gender identity, religion, national </w:t>
            </w:r>
            <w:proofErr w:type="gramStart"/>
            <w:r>
              <w:rPr>
                <w:rFonts w:cs="Arial"/>
                <w:sz w:val="22"/>
                <w:szCs w:val="22"/>
              </w:rPr>
              <w:t>origin</w:t>
            </w:r>
            <w:proofErr w:type="gramEnd"/>
            <w:r>
              <w:rPr>
                <w:rFonts w:cs="Arial"/>
                <w:sz w:val="22"/>
                <w:szCs w:val="22"/>
              </w:rPr>
              <w:t xml:space="preserve"> and sexual orientation. In addition, the district will ensure that appropriate activities, </w:t>
            </w:r>
            <w:proofErr w:type="gramStart"/>
            <w:r>
              <w:rPr>
                <w:rFonts w:cs="Arial"/>
                <w:sz w:val="22"/>
                <w:szCs w:val="22"/>
              </w:rPr>
              <w:t>discussions</w:t>
            </w:r>
            <w:proofErr w:type="gramEnd"/>
            <w:r>
              <w:rPr>
                <w:rFonts w:cs="Arial"/>
                <w:sz w:val="22"/>
                <w:szCs w:val="22"/>
              </w:rPr>
              <w:t xml:space="preserve"> and/or supplementary materials are used to provide balance and context for any such stereotypes depicted in materials.</w:t>
            </w:r>
          </w:p>
          <w:p w14:paraId="165BB06C" w14:textId="77777777" w:rsidR="00D62DB3" w:rsidRDefault="00D62DB3" w:rsidP="00D62DB3">
            <w:pPr>
              <w:pStyle w:val="Normal4"/>
              <w:keepNext/>
              <w:rPr>
                <w:rFonts w:cs="Arial"/>
                <w:sz w:val="22"/>
                <w:szCs w:val="22"/>
              </w:rPr>
            </w:pPr>
          </w:p>
          <w:p w14:paraId="568BED15" w14:textId="77777777" w:rsidR="00D62DB3" w:rsidRPr="002B18E6" w:rsidRDefault="00D62DB3" w:rsidP="00D62DB3">
            <w:pPr>
              <w:pStyle w:val="Normal4"/>
              <w:keepNext/>
              <w:rPr>
                <w:rFonts w:cs="Arial"/>
                <w:b/>
                <w:bCs/>
                <w:sz w:val="22"/>
                <w:szCs w:val="22"/>
              </w:rPr>
            </w:pPr>
            <w:r w:rsidRPr="002B18E6">
              <w:rPr>
                <w:rFonts w:cs="Arial"/>
                <w:b/>
                <w:bCs/>
                <w:sz w:val="22"/>
                <w:szCs w:val="22"/>
              </w:rPr>
              <w:t>Evidence:</w:t>
            </w:r>
          </w:p>
          <w:p w14:paraId="51133444" w14:textId="77777777" w:rsidR="00D62DB3" w:rsidRDefault="00D62DB3" w:rsidP="00D62DB3">
            <w:pPr>
              <w:pStyle w:val="Normal4"/>
              <w:keepNext/>
              <w:rPr>
                <w:rFonts w:cs="Arial"/>
                <w:sz w:val="22"/>
                <w:szCs w:val="22"/>
              </w:rPr>
            </w:pPr>
            <w:r>
              <w:rPr>
                <w:rFonts w:cs="Arial"/>
                <w:sz w:val="22"/>
                <w:szCs w:val="22"/>
              </w:rPr>
              <w:t xml:space="preserve">- Cultural proficiency workshop training materials and attendance sheets </w:t>
            </w:r>
          </w:p>
          <w:p w14:paraId="68C8F549" w14:textId="77777777" w:rsidR="00D62DB3" w:rsidRDefault="00D62DB3" w:rsidP="00D62DB3">
            <w:pPr>
              <w:pStyle w:val="Normal4"/>
              <w:keepNext/>
              <w:rPr>
                <w:rFonts w:cs="Arial"/>
                <w:sz w:val="22"/>
                <w:szCs w:val="22"/>
              </w:rPr>
            </w:pPr>
            <w:r>
              <w:rPr>
                <w:rFonts w:cs="Arial"/>
                <w:sz w:val="22"/>
                <w:szCs w:val="22"/>
              </w:rPr>
              <w:t xml:space="preserve">- Updated procedures, protocols, and tools </w:t>
            </w:r>
          </w:p>
          <w:p w14:paraId="0076D088" w14:textId="77777777" w:rsidR="00D62DB3" w:rsidRDefault="00D62DB3" w:rsidP="00D62DB3">
            <w:pPr>
              <w:pStyle w:val="Normal4"/>
              <w:keepNext/>
              <w:rPr>
                <w:rFonts w:cs="Arial"/>
                <w:sz w:val="22"/>
                <w:szCs w:val="22"/>
              </w:rPr>
            </w:pPr>
            <w:r>
              <w:rPr>
                <w:rFonts w:cs="Arial"/>
                <w:sz w:val="22"/>
                <w:szCs w:val="22"/>
              </w:rPr>
              <w:t>- Description of the internal monitoring system</w:t>
            </w:r>
          </w:p>
          <w:p w14:paraId="692AB12B" w14:textId="77777777" w:rsidR="00D62DB3" w:rsidRDefault="00D62DB3" w:rsidP="00D62DB3">
            <w:pPr>
              <w:pStyle w:val="Normal4"/>
              <w:keepNext/>
              <w:rPr>
                <w:rFonts w:cs="Arial"/>
                <w:sz w:val="22"/>
                <w:szCs w:val="22"/>
              </w:rPr>
            </w:pPr>
            <w:r>
              <w:rPr>
                <w:rFonts w:cs="Arial"/>
                <w:sz w:val="22"/>
                <w:szCs w:val="22"/>
              </w:rPr>
              <w:t>- Administrator and teaching staff training materials, agenda, and signed attendance sheets</w:t>
            </w:r>
          </w:p>
          <w:p w14:paraId="25DBAE91" w14:textId="77777777" w:rsidR="00D62DB3" w:rsidRPr="00D47BA6" w:rsidRDefault="00D62DB3" w:rsidP="00D62DB3">
            <w:pPr>
              <w:pStyle w:val="Normal4"/>
              <w:keepNext/>
              <w:rPr>
                <w:rFonts w:cs="Arial"/>
                <w:b/>
                <w:sz w:val="22"/>
                <w:szCs w:val="22"/>
              </w:rPr>
            </w:pPr>
          </w:p>
        </w:tc>
      </w:tr>
      <w:tr w:rsidR="00D62DB3" w:rsidRPr="00D47BA6" w14:paraId="58AA3DC8" w14:textId="77777777" w:rsidTr="00D62DB3">
        <w:tc>
          <w:tcPr>
            <w:tcW w:w="9360" w:type="dxa"/>
            <w:tcBorders>
              <w:top w:val="nil"/>
              <w:left w:val="single" w:sz="4" w:space="0" w:color="auto"/>
              <w:bottom w:val="single" w:sz="4" w:space="0" w:color="auto"/>
              <w:right w:val="single" w:sz="4" w:space="0" w:color="auto"/>
            </w:tcBorders>
          </w:tcPr>
          <w:p w14:paraId="51B4317B" w14:textId="77777777" w:rsidR="00D62DB3" w:rsidRPr="00D47BA6" w:rsidRDefault="00D62DB3" w:rsidP="00D62DB3">
            <w:pPr>
              <w:pStyle w:val="Normal4"/>
              <w:keepNext/>
              <w:rPr>
                <w:rFonts w:cs="Arial"/>
                <w:sz w:val="22"/>
                <w:szCs w:val="22"/>
              </w:rPr>
            </w:pPr>
            <w:r w:rsidRPr="00D47BA6">
              <w:rPr>
                <w:b/>
                <w:sz w:val="22"/>
                <w:szCs w:val="22"/>
              </w:rPr>
              <w:t>Measurement Mechanism:</w:t>
            </w:r>
            <w:r>
              <w:rPr>
                <w:sz w:val="22"/>
                <w:szCs w:val="22"/>
              </w:rPr>
              <w:t xml:space="preserve"> The Director of Student Services will conduct an annual review of protocols and data gathered through the internal monitoring process to identify areas of improvement and ensure ongoing compliance. The Director will ensure that all staff are trained on and implement the revised procedures, protocols, and tools to ensure ongoing compliance.</w:t>
            </w:r>
          </w:p>
          <w:p w14:paraId="08DB1B12" w14:textId="77777777" w:rsidR="00D62DB3" w:rsidRPr="00D47BA6" w:rsidRDefault="00D62DB3" w:rsidP="00D62DB3">
            <w:pPr>
              <w:pStyle w:val="Normal4"/>
              <w:keepNext/>
              <w:rPr>
                <w:rFonts w:cs="Arial"/>
                <w:b/>
                <w:sz w:val="22"/>
                <w:szCs w:val="22"/>
              </w:rPr>
            </w:pPr>
          </w:p>
        </w:tc>
      </w:tr>
      <w:tr w:rsidR="00D62DB3" w:rsidRPr="00D47BA6" w14:paraId="24C68639" w14:textId="77777777" w:rsidTr="00D62DB3">
        <w:tc>
          <w:tcPr>
            <w:tcW w:w="9360" w:type="dxa"/>
            <w:tcBorders>
              <w:top w:val="single" w:sz="4" w:space="0" w:color="auto"/>
              <w:left w:val="single" w:sz="4" w:space="0" w:color="auto"/>
              <w:bottom w:val="nil"/>
              <w:right w:val="single" w:sz="4" w:space="0" w:color="auto"/>
            </w:tcBorders>
          </w:tcPr>
          <w:p w14:paraId="1610FCFF" w14:textId="77777777" w:rsidR="00D62DB3" w:rsidRPr="00D47BA6" w:rsidRDefault="00D62DB3" w:rsidP="00D62DB3">
            <w:pPr>
              <w:pStyle w:val="Normal4"/>
              <w:keepNext/>
              <w:rPr>
                <w:sz w:val="22"/>
                <w:szCs w:val="22"/>
              </w:rPr>
            </w:pPr>
            <w:r w:rsidRPr="00D47BA6">
              <w:rPr>
                <w:b/>
                <w:sz w:val="22"/>
                <w:szCs w:val="22"/>
              </w:rPr>
              <w:t>Completion Timeframe:</w:t>
            </w:r>
            <w:r>
              <w:rPr>
                <w:sz w:val="22"/>
                <w:szCs w:val="22"/>
              </w:rPr>
              <w:t xml:space="preserve"> 01/15/2022</w:t>
            </w:r>
          </w:p>
        </w:tc>
      </w:tr>
      <w:tr w:rsidR="00D62DB3" w:rsidRPr="00D47BA6" w14:paraId="08A0A124" w14:textId="77777777" w:rsidTr="00D62DB3">
        <w:tc>
          <w:tcPr>
            <w:tcW w:w="9360" w:type="dxa"/>
            <w:tcBorders>
              <w:top w:val="nil"/>
              <w:left w:val="single" w:sz="4" w:space="0" w:color="auto"/>
              <w:bottom w:val="single" w:sz="4" w:space="0" w:color="auto"/>
              <w:right w:val="single" w:sz="4" w:space="0" w:color="auto"/>
            </w:tcBorders>
          </w:tcPr>
          <w:p w14:paraId="6F180C66" w14:textId="77777777" w:rsidR="00D62DB3" w:rsidRPr="00D47BA6" w:rsidRDefault="00D62DB3" w:rsidP="00D62DB3">
            <w:pPr>
              <w:pStyle w:val="Normal4"/>
              <w:keepNext/>
              <w:rPr>
                <w:rFonts w:cs="Arial"/>
                <w:sz w:val="22"/>
                <w:szCs w:val="22"/>
              </w:rPr>
            </w:pPr>
          </w:p>
        </w:tc>
      </w:tr>
    </w:tbl>
    <w:p w14:paraId="15528DC4" w14:textId="77777777" w:rsidR="00D62DB3" w:rsidRDefault="00D62DB3" w:rsidP="00D62DB3">
      <w:pPr>
        <w:pStyle w:val="Normal4"/>
        <w:sectPr w:rsidR="00D62DB3" w:rsidSect="00D62DB3">
          <w:footerReference w:type="default" r:id="rId23"/>
          <w:type w:val="continuous"/>
          <w:pgSz w:w="12240" w:h="15840"/>
          <w:pgMar w:top="1440" w:right="1080" w:bottom="1440" w:left="1800" w:header="720" w:footer="720" w:gutter="0"/>
          <w:cols w:space="720"/>
          <w:docGrid w:linePitch="360"/>
        </w:sectPr>
      </w:pPr>
    </w:p>
    <w:p w14:paraId="1B1547B6" w14:textId="77777777" w:rsidR="00D62DB3" w:rsidRPr="008E14D8" w:rsidRDefault="00D62DB3" w:rsidP="00D62DB3">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62DB3" w:rsidRPr="00D47BA6" w14:paraId="5AAA8249" w14:textId="77777777" w:rsidTr="00D62DB3">
        <w:trPr>
          <w:tblHeader/>
        </w:trPr>
        <w:tc>
          <w:tcPr>
            <w:tcW w:w="9360" w:type="dxa"/>
            <w:tcBorders>
              <w:bottom w:val="single" w:sz="4" w:space="0" w:color="auto"/>
            </w:tcBorders>
            <w:shd w:val="clear" w:color="auto" w:fill="C0C0C0"/>
          </w:tcPr>
          <w:p w14:paraId="1A6CCABD" w14:textId="77777777" w:rsidR="00D62DB3" w:rsidRPr="00D47BA6" w:rsidRDefault="00D62DB3" w:rsidP="00D62DB3">
            <w:pPr>
              <w:pStyle w:val="Normal5"/>
              <w:keepNext/>
              <w:rPr>
                <w:b/>
                <w:sz w:val="22"/>
                <w:szCs w:val="22"/>
              </w:rPr>
            </w:pPr>
            <w:r w:rsidRPr="00D47BA6">
              <w:rPr>
                <w:b/>
                <w:sz w:val="22"/>
                <w:szCs w:val="22"/>
              </w:rPr>
              <w:lastRenderedPageBreak/>
              <w:t>Improvement Area 6</w:t>
            </w:r>
          </w:p>
        </w:tc>
      </w:tr>
      <w:tr w:rsidR="00D62DB3" w:rsidRPr="00D47BA6" w14:paraId="34BEF30D" w14:textId="77777777" w:rsidTr="00D62DB3">
        <w:tc>
          <w:tcPr>
            <w:tcW w:w="9360" w:type="dxa"/>
            <w:tcBorders>
              <w:top w:val="single" w:sz="4" w:space="0" w:color="auto"/>
              <w:left w:val="single" w:sz="4" w:space="0" w:color="auto"/>
              <w:bottom w:val="nil"/>
              <w:right w:val="single" w:sz="4" w:space="0" w:color="auto"/>
            </w:tcBorders>
          </w:tcPr>
          <w:p w14:paraId="5A550B40" w14:textId="77777777" w:rsidR="00D62DB3" w:rsidRPr="00D47BA6" w:rsidRDefault="00D62DB3" w:rsidP="00D62DB3">
            <w:pPr>
              <w:pStyle w:val="Normal5"/>
              <w:keepNext/>
              <w:rPr>
                <w:sz w:val="22"/>
                <w:szCs w:val="22"/>
              </w:rPr>
            </w:pPr>
            <w:r w:rsidRPr="00D47BA6">
              <w:rPr>
                <w:b/>
                <w:sz w:val="22"/>
                <w:szCs w:val="22"/>
              </w:rPr>
              <w:t>Criterion:</w:t>
            </w:r>
            <w:r>
              <w:rPr>
                <w:sz w:val="22"/>
                <w:szCs w:val="22"/>
              </w:rPr>
              <w:t xml:space="preserve"> CR 25 - Institutional self-evaluation</w:t>
            </w:r>
          </w:p>
          <w:p w14:paraId="0B9D8333" w14:textId="77777777" w:rsidR="00D62DB3" w:rsidRPr="00D47BA6" w:rsidRDefault="00D62DB3" w:rsidP="00D62DB3">
            <w:pPr>
              <w:pStyle w:val="Normal5"/>
              <w:keepNext/>
              <w:rPr>
                <w:b/>
                <w:sz w:val="22"/>
                <w:szCs w:val="22"/>
              </w:rPr>
            </w:pPr>
          </w:p>
        </w:tc>
      </w:tr>
      <w:tr w:rsidR="00D62DB3" w:rsidRPr="00D47BA6" w14:paraId="4FCB47C1" w14:textId="77777777" w:rsidTr="00D62DB3">
        <w:tc>
          <w:tcPr>
            <w:tcW w:w="9360" w:type="dxa"/>
            <w:tcBorders>
              <w:top w:val="single" w:sz="4" w:space="0" w:color="auto"/>
              <w:left w:val="single" w:sz="4" w:space="0" w:color="auto"/>
              <w:bottom w:val="nil"/>
              <w:right w:val="single" w:sz="4" w:space="0" w:color="auto"/>
            </w:tcBorders>
          </w:tcPr>
          <w:p w14:paraId="1C7F040E" w14:textId="77777777" w:rsidR="00D62DB3" w:rsidRPr="00D47BA6" w:rsidRDefault="00D62DB3" w:rsidP="00D62DB3">
            <w:pPr>
              <w:pStyle w:val="Normal5"/>
              <w:keepNext/>
              <w:rPr>
                <w:sz w:val="22"/>
                <w:szCs w:val="22"/>
              </w:rPr>
            </w:pPr>
            <w:r w:rsidRPr="00D47BA6">
              <w:rPr>
                <w:b/>
                <w:sz w:val="22"/>
                <w:szCs w:val="22"/>
              </w:rPr>
              <w:t>Rating:</w:t>
            </w:r>
            <w:r>
              <w:rPr>
                <w:sz w:val="22"/>
                <w:szCs w:val="22"/>
              </w:rPr>
              <w:t xml:space="preserve"> Partially Implemented</w:t>
            </w:r>
          </w:p>
        </w:tc>
      </w:tr>
      <w:tr w:rsidR="00D62DB3" w:rsidRPr="00D47BA6" w14:paraId="60EC4370" w14:textId="77777777" w:rsidTr="00D62DB3">
        <w:tc>
          <w:tcPr>
            <w:tcW w:w="9360" w:type="dxa"/>
            <w:tcBorders>
              <w:top w:val="nil"/>
              <w:left w:val="single" w:sz="4" w:space="0" w:color="auto"/>
              <w:bottom w:val="single" w:sz="4" w:space="0" w:color="auto"/>
              <w:right w:val="single" w:sz="4" w:space="0" w:color="auto"/>
            </w:tcBorders>
          </w:tcPr>
          <w:p w14:paraId="448C9992" w14:textId="77777777" w:rsidR="00D62DB3" w:rsidRPr="00D47BA6" w:rsidRDefault="00D62DB3" w:rsidP="00D62DB3">
            <w:pPr>
              <w:pStyle w:val="Normal5"/>
              <w:keepNext/>
              <w:rPr>
                <w:rFonts w:cs="Arial"/>
                <w:b/>
                <w:sz w:val="22"/>
                <w:szCs w:val="22"/>
              </w:rPr>
            </w:pPr>
          </w:p>
        </w:tc>
      </w:tr>
      <w:tr w:rsidR="00D62DB3" w:rsidRPr="00D47BA6" w14:paraId="18299157" w14:textId="77777777" w:rsidTr="00D62DB3">
        <w:tc>
          <w:tcPr>
            <w:tcW w:w="9360" w:type="dxa"/>
            <w:tcBorders>
              <w:top w:val="nil"/>
              <w:left w:val="single" w:sz="4" w:space="0" w:color="auto"/>
              <w:bottom w:val="single" w:sz="4" w:space="0" w:color="auto"/>
              <w:right w:val="single" w:sz="4" w:space="0" w:color="auto"/>
            </w:tcBorders>
          </w:tcPr>
          <w:p w14:paraId="62E411E0" w14:textId="77777777" w:rsidR="00D62DB3" w:rsidRPr="00D47BA6" w:rsidRDefault="00D62DB3" w:rsidP="00D62DB3">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does not conduct an annual institutional self-evaluation of all aspects of its K-12 programs to ensure all students, regardless of race, color, sex, gender identity, religion, national origin, limited English proficiency, sexual orientation, disability, or housing status, have equal access to all programs, including athletics and other extracurricular activities.</w:t>
            </w:r>
          </w:p>
          <w:p w14:paraId="628EB7AF" w14:textId="77777777" w:rsidR="00D62DB3" w:rsidRPr="00D47BA6" w:rsidRDefault="00D62DB3" w:rsidP="00D62DB3">
            <w:pPr>
              <w:pStyle w:val="Normal5"/>
              <w:keepNext/>
              <w:rPr>
                <w:rFonts w:cs="Arial"/>
                <w:b/>
                <w:sz w:val="22"/>
                <w:szCs w:val="22"/>
              </w:rPr>
            </w:pPr>
          </w:p>
        </w:tc>
      </w:tr>
      <w:tr w:rsidR="00D62DB3" w:rsidRPr="00D47BA6" w14:paraId="203E0B95" w14:textId="77777777" w:rsidTr="00D62DB3">
        <w:tc>
          <w:tcPr>
            <w:tcW w:w="9360" w:type="dxa"/>
            <w:tcBorders>
              <w:top w:val="nil"/>
              <w:left w:val="single" w:sz="4" w:space="0" w:color="auto"/>
              <w:bottom w:val="single" w:sz="4" w:space="0" w:color="auto"/>
              <w:right w:val="single" w:sz="4" w:space="0" w:color="auto"/>
            </w:tcBorders>
          </w:tcPr>
          <w:p w14:paraId="0DB96524" w14:textId="77777777" w:rsidR="00D62DB3" w:rsidRPr="00D47BA6" w:rsidRDefault="00D62DB3" w:rsidP="00D62DB3">
            <w:pPr>
              <w:pStyle w:val="Normal5"/>
              <w:keepNext/>
              <w:rPr>
                <w:rFonts w:cs="Arial"/>
                <w:sz w:val="22"/>
                <w:szCs w:val="22"/>
              </w:rPr>
            </w:pPr>
            <w:r w:rsidRPr="00D47BA6">
              <w:rPr>
                <w:b/>
                <w:sz w:val="22"/>
                <w:szCs w:val="22"/>
              </w:rPr>
              <w:t>LEA Outcome:</w:t>
            </w:r>
            <w:r>
              <w:rPr>
                <w:sz w:val="22"/>
                <w:szCs w:val="22"/>
              </w:rPr>
              <w:t xml:space="preserve"> 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changes as are indicated by the evaluation.</w:t>
            </w:r>
          </w:p>
          <w:p w14:paraId="1C69C1D7" w14:textId="77777777" w:rsidR="00D62DB3" w:rsidRPr="00D47BA6" w:rsidRDefault="00D62DB3" w:rsidP="00D62DB3">
            <w:pPr>
              <w:pStyle w:val="Normal5"/>
              <w:keepNext/>
              <w:rPr>
                <w:rFonts w:cs="Arial"/>
                <w:b/>
                <w:sz w:val="22"/>
                <w:szCs w:val="22"/>
              </w:rPr>
            </w:pPr>
          </w:p>
        </w:tc>
      </w:tr>
      <w:tr w:rsidR="00D62DB3" w:rsidRPr="00D47BA6" w14:paraId="4F9BDF78" w14:textId="77777777" w:rsidTr="00D62DB3">
        <w:tc>
          <w:tcPr>
            <w:tcW w:w="9360" w:type="dxa"/>
            <w:tcBorders>
              <w:top w:val="nil"/>
              <w:left w:val="single" w:sz="4" w:space="0" w:color="auto"/>
              <w:bottom w:val="single" w:sz="4" w:space="0" w:color="auto"/>
              <w:right w:val="single" w:sz="4" w:space="0" w:color="auto"/>
            </w:tcBorders>
          </w:tcPr>
          <w:p w14:paraId="074F08A2" w14:textId="77777777" w:rsidR="00D62DB3" w:rsidRPr="00D47BA6" w:rsidRDefault="00D62DB3" w:rsidP="00D62DB3">
            <w:pPr>
              <w:pStyle w:val="Normal5"/>
              <w:keepNext/>
              <w:rPr>
                <w:rFonts w:cs="Arial"/>
                <w:sz w:val="22"/>
                <w:szCs w:val="22"/>
              </w:rPr>
            </w:pPr>
            <w:r w:rsidRPr="00D47BA6">
              <w:rPr>
                <w:rFonts w:cs="Arial"/>
                <w:b/>
                <w:sz w:val="22"/>
                <w:szCs w:val="22"/>
              </w:rPr>
              <w:t>Action Plan:</w:t>
            </w:r>
            <w:r>
              <w:rPr>
                <w:rFonts w:cs="Arial"/>
                <w:sz w:val="22"/>
                <w:szCs w:val="22"/>
              </w:rPr>
              <w:t xml:space="preserve"> By October 1, 2021, a subset of central office and building administrators will participate in an in-depth training specific to developing equitable and inclusive practices in all K-12 programs. Evidence will include agendas, training materials, and signed attendance sheets or course completion certificates. </w:t>
            </w:r>
          </w:p>
          <w:p w14:paraId="7E0AD67C" w14:textId="77777777" w:rsidR="00D62DB3" w:rsidRDefault="00D62DB3" w:rsidP="00D62DB3">
            <w:pPr>
              <w:pStyle w:val="Normal5"/>
              <w:keepNext/>
              <w:rPr>
                <w:rFonts w:cs="Arial"/>
                <w:sz w:val="22"/>
                <w:szCs w:val="22"/>
              </w:rPr>
            </w:pPr>
          </w:p>
          <w:p w14:paraId="00D356A0" w14:textId="77777777" w:rsidR="00D62DB3" w:rsidRDefault="00D62DB3" w:rsidP="00D62DB3">
            <w:pPr>
              <w:pStyle w:val="Normal5"/>
              <w:keepNext/>
              <w:rPr>
                <w:rFonts w:cs="Arial"/>
                <w:sz w:val="22"/>
                <w:szCs w:val="22"/>
              </w:rPr>
            </w:pPr>
            <w:r>
              <w:rPr>
                <w:rFonts w:cs="Arial"/>
                <w:sz w:val="22"/>
                <w:szCs w:val="22"/>
              </w:rPr>
              <w:t>By November 1, 2021, the district will submit the newly developed protocols, procedures, and tools created to conduct an annual equal access self-evaluation. Evidence will include newly developed protocols, procedures, and tools.</w:t>
            </w:r>
          </w:p>
          <w:p w14:paraId="46AEEA1A" w14:textId="77777777" w:rsidR="00D62DB3" w:rsidRDefault="00D62DB3" w:rsidP="00D62DB3">
            <w:pPr>
              <w:pStyle w:val="Normal5"/>
              <w:keepNext/>
              <w:rPr>
                <w:rFonts w:cs="Arial"/>
                <w:sz w:val="22"/>
                <w:szCs w:val="22"/>
              </w:rPr>
            </w:pPr>
          </w:p>
          <w:p w14:paraId="3F57C735" w14:textId="77777777" w:rsidR="00D62DB3" w:rsidRDefault="00D62DB3" w:rsidP="00D62DB3">
            <w:pPr>
              <w:pStyle w:val="Normal5"/>
              <w:keepNext/>
              <w:rPr>
                <w:rFonts w:cs="Arial"/>
                <w:sz w:val="22"/>
                <w:szCs w:val="22"/>
              </w:rPr>
            </w:pPr>
            <w:r>
              <w:rPr>
                <w:rFonts w:cs="Arial"/>
                <w:sz w:val="22"/>
                <w:szCs w:val="22"/>
              </w:rPr>
              <w:t xml:space="preserve">By November 15, 2021, upon Department approval, the district will train all administrators and relevant staff members on the procedures, protocols, and tools developed to conduct the annual self-evaluation. Evidence will include agendas, training materials, and signed attendance sheets. </w:t>
            </w:r>
          </w:p>
          <w:p w14:paraId="25820071" w14:textId="77777777" w:rsidR="00D62DB3" w:rsidRDefault="00D62DB3" w:rsidP="00D62DB3">
            <w:pPr>
              <w:pStyle w:val="Normal5"/>
              <w:keepNext/>
              <w:rPr>
                <w:rFonts w:cs="Arial"/>
                <w:sz w:val="22"/>
                <w:szCs w:val="22"/>
              </w:rPr>
            </w:pPr>
          </w:p>
          <w:p w14:paraId="0757ADC5" w14:textId="77777777" w:rsidR="00D62DB3" w:rsidRDefault="00D62DB3" w:rsidP="00D62DB3">
            <w:pPr>
              <w:pStyle w:val="Normal5"/>
              <w:keepNext/>
              <w:rPr>
                <w:rFonts w:cs="Arial"/>
                <w:sz w:val="22"/>
                <w:szCs w:val="22"/>
              </w:rPr>
            </w:pPr>
            <w:r>
              <w:rPr>
                <w:rFonts w:cs="Arial"/>
                <w:sz w:val="22"/>
                <w:szCs w:val="22"/>
              </w:rPr>
              <w:t>By December 13, 2021, the district will conduct a self-evaluation of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 Evidence will include the results of the self-evaluation, identification of needs, targeted root cause analysis, and development of action steps.</w:t>
            </w:r>
          </w:p>
          <w:p w14:paraId="49B21351" w14:textId="77777777" w:rsidR="00D62DB3" w:rsidRPr="00D47BA6" w:rsidRDefault="00D62DB3" w:rsidP="00D62DB3">
            <w:pPr>
              <w:pStyle w:val="Normal5"/>
              <w:keepNext/>
              <w:rPr>
                <w:rFonts w:cs="Arial"/>
                <w:b/>
                <w:sz w:val="22"/>
                <w:szCs w:val="22"/>
              </w:rPr>
            </w:pPr>
          </w:p>
        </w:tc>
      </w:tr>
      <w:tr w:rsidR="00D62DB3" w:rsidRPr="00D47BA6" w14:paraId="6C9348DF" w14:textId="77777777" w:rsidTr="00D62DB3">
        <w:tc>
          <w:tcPr>
            <w:tcW w:w="9360" w:type="dxa"/>
            <w:tcBorders>
              <w:top w:val="nil"/>
              <w:left w:val="single" w:sz="4" w:space="0" w:color="auto"/>
              <w:bottom w:val="single" w:sz="4" w:space="0" w:color="auto"/>
              <w:right w:val="single" w:sz="4" w:space="0" w:color="auto"/>
            </w:tcBorders>
          </w:tcPr>
          <w:p w14:paraId="29D8DEA7" w14:textId="77777777" w:rsidR="00D62DB3" w:rsidRPr="00D47BA6" w:rsidRDefault="00D62DB3" w:rsidP="00D62DB3">
            <w:pPr>
              <w:pStyle w:val="Normal5"/>
              <w:keepNext/>
              <w:rPr>
                <w:rFonts w:cs="Arial"/>
                <w:sz w:val="22"/>
                <w:szCs w:val="22"/>
              </w:rPr>
            </w:pPr>
            <w:r w:rsidRPr="00D47BA6">
              <w:rPr>
                <w:rFonts w:cs="Arial"/>
                <w:b/>
                <w:sz w:val="22"/>
                <w:szCs w:val="22"/>
              </w:rPr>
              <w:t>Success Metric:</w:t>
            </w:r>
            <w:r>
              <w:rPr>
                <w:rFonts w:cs="Arial"/>
                <w:sz w:val="22"/>
                <w:szCs w:val="22"/>
              </w:rPr>
              <w:t xml:space="preserve"> By December 13, 2021 and beyond, the district will evaluate all aspects of its K-12 program to ensure that all students have equal access to all programs, including athletics and other extracurricular activities. The district will make changes as are indicated by the evaluation. Going forward, this evaluation will be conducted on an annual basis. </w:t>
            </w:r>
          </w:p>
          <w:p w14:paraId="7FE28142" w14:textId="77777777" w:rsidR="00D62DB3" w:rsidRDefault="00D62DB3" w:rsidP="00D62DB3">
            <w:pPr>
              <w:pStyle w:val="Normal5"/>
              <w:keepNext/>
              <w:rPr>
                <w:rFonts w:cs="Arial"/>
                <w:sz w:val="22"/>
                <w:szCs w:val="22"/>
              </w:rPr>
            </w:pPr>
          </w:p>
          <w:p w14:paraId="2F85C3F4" w14:textId="77777777" w:rsidR="00D62DB3" w:rsidRPr="000A5093" w:rsidRDefault="00D62DB3" w:rsidP="00D62DB3">
            <w:pPr>
              <w:pStyle w:val="Normal5"/>
              <w:keepNext/>
              <w:rPr>
                <w:rFonts w:cs="Arial"/>
                <w:b/>
                <w:bCs/>
                <w:sz w:val="22"/>
                <w:szCs w:val="22"/>
              </w:rPr>
            </w:pPr>
            <w:r w:rsidRPr="000A5093">
              <w:rPr>
                <w:rFonts w:cs="Arial"/>
                <w:b/>
                <w:bCs/>
                <w:sz w:val="22"/>
                <w:szCs w:val="22"/>
              </w:rPr>
              <w:t xml:space="preserve">Evidence: </w:t>
            </w:r>
          </w:p>
          <w:p w14:paraId="39BB2E99" w14:textId="77777777" w:rsidR="00D62DB3" w:rsidRDefault="00D62DB3" w:rsidP="00D62DB3">
            <w:pPr>
              <w:pStyle w:val="Normal5"/>
              <w:keepNext/>
              <w:rPr>
                <w:rFonts w:cs="Arial"/>
                <w:sz w:val="22"/>
                <w:szCs w:val="22"/>
              </w:rPr>
            </w:pPr>
            <w:r>
              <w:rPr>
                <w:rFonts w:cs="Arial"/>
                <w:sz w:val="22"/>
                <w:szCs w:val="22"/>
              </w:rPr>
              <w:t xml:space="preserve">- Cultural proficiency workshop training materials and attendance sheets </w:t>
            </w:r>
          </w:p>
          <w:p w14:paraId="5CF77DF2" w14:textId="77777777" w:rsidR="00D62DB3" w:rsidRDefault="00D62DB3" w:rsidP="00D62DB3">
            <w:pPr>
              <w:pStyle w:val="Normal5"/>
              <w:keepNext/>
              <w:rPr>
                <w:rFonts w:cs="Arial"/>
                <w:sz w:val="22"/>
                <w:szCs w:val="22"/>
              </w:rPr>
            </w:pPr>
            <w:r>
              <w:rPr>
                <w:rFonts w:cs="Arial"/>
                <w:sz w:val="22"/>
                <w:szCs w:val="22"/>
              </w:rPr>
              <w:t xml:space="preserve">- Revised procedures and protocols </w:t>
            </w:r>
          </w:p>
          <w:p w14:paraId="1DA78901" w14:textId="77777777" w:rsidR="00D62DB3" w:rsidRDefault="00D62DB3" w:rsidP="00D62DB3">
            <w:pPr>
              <w:pStyle w:val="Normal5"/>
              <w:keepNext/>
              <w:rPr>
                <w:rFonts w:cs="Arial"/>
                <w:sz w:val="22"/>
                <w:szCs w:val="22"/>
              </w:rPr>
            </w:pPr>
            <w:r>
              <w:rPr>
                <w:rFonts w:cs="Arial"/>
                <w:sz w:val="22"/>
                <w:szCs w:val="22"/>
              </w:rPr>
              <w:t xml:space="preserve">- Evaluation tools </w:t>
            </w:r>
          </w:p>
          <w:p w14:paraId="3F3FA7E8" w14:textId="77777777" w:rsidR="00D62DB3" w:rsidRDefault="00D62DB3" w:rsidP="00D62DB3">
            <w:pPr>
              <w:pStyle w:val="Normal5"/>
              <w:keepNext/>
              <w:rPr>
                <w:rFonts w:cs="Arial"/>
                <w:sz w:val="22"/>
                <w:szCs w:val="22"/>
              </w:rPr>
            </w:pPr>
            <w:r>
              <w:rPr>
                <w:rFonts w:cs="Arial"/>
                <w:sz w:val="22"/>
                <w:szCs w:val="22"/>
              </w:rPr>
              <w:t>- Administrator and relevant staff training materials, agenda, and signed attendance sheets</w:t>
            </w:r>
          </w:p>
          <w:p w14:paraId="08194022" w14:textId="77777777" w:rsidR="00D62DB3" w:rsidRDefault="00D62DB3" w:rsidP="00D62DB3">
            <w:pPr>
              <w:pStyle w:val="Normal5"/>
              <w:keepNext/>
              <w:rPr>
                <w:rFonts w:cs="Arial"/>
                <w:sz w:val="22"/>
                <w:szCs w:val="22"/>
              </w:rPr>
            </w:pPr>
            <w:r>
              <w:rPr>
                <w:rFonts w:cs="Arial"/>
                <w:sz w:val="22"/>
                <w:szCs w:val="22"/>
              </w:rPr>
              <w:t xml:space="preserve">- Results of the completed annual self-evaluation with root cause analysis </w:t>
            </w:r>
          </w:p>
          <w:p w14:paraId="4BBE0B74" w14:textId="77777777" w:rsidR="00D62DB3" w:rsidRDefault="00D62DB3" w:rsidP="00D62DB3">
            <w:pPr>
              <w:pStyle w:val="Normal5"/>
              <w:keepNext/>
              <w:rPr>
                <w:rFonts w:cs="Arial"/>
                <w:sz w:val="22"/>
                <w:szCs w:val="22"/>
              </w:rPr>
            </w:pPr>
            <w:r>
              <w:rPr>
                <w:rFonts w:cs="Arial"/>
                <w:sz w:val="22"/>
                <w:szCs w:val="22"/>
              </w:rPr>
              <w:t>- Action plan</w:t>
            </w:r>
          </w:p>
          <w:p w14:paraId="54CA3655" w14:textId="77777777" w:rsidR="00D62DB3" w:rsidRPr="00D47BA6" w:rsidRDefault="00D62DB3" w:rsidP="00D62DB3">
            <w:pPr>
              <w:pStyle w:val="Normal5"/>
              <w:keepNext/>
              <w:rPr>
                <w:rFonts w:cs="Arial"/>
                <w:b/>
                <w:sz w:val="22"/>
                <w:szCs w:val="22"/>
              </w:rPr>
            </w:pPr>
          </w:p>
        </w:tc>
      </w:tr>
      <w:tr w:rsidR="00D62DB3" w:rsidRPr="00D47BA6" w14:paraId="0118299D" w14:textId="77777777" w:rsidTr="00D62DB3">
        <w:tc>
          <w:tcPr>
            <w:tcW w:w="9360" w:type="dxa"/>
            <w:tcBorders>
              <w:top w:val="nil"/>
              <w:left w:val="single" w:sz="4" w:space="0" w:color="auto"/>
              <w:bottom w:val="single" w:sz="4" w:space="0" w:color="auto"/>
              <w:right w:val="single" w:sz="4" w:space="0" w:color="auto"/>
            </w:tcBorders>
          </w:tcPr>
          <w:p w14:paraId="695F85BA" w14:textId="77777777" w:rsidR="00D62DB3" w:rsidRPr="00D47BA6" w:rsidRDefault="00D62DB3" w:rsidP="00D62DB3">
            <w:pPr>
              <w:pStyle w:val="Normal5"/>
              <w:keepNext/>
              <w:rPr>
                <w:rFonts w:cs="Arial"/>
                <w:sz w:val="22"/>
                <w:szCs w:val="22"/>
              </w:rPr>
            </w:pPr>
            <w:r w:rsidRPr="00D47BA6">
              <w:rPr>
                <w:b/>
                <w:sz w:val="22"/>
                <w:szCs w:val="22"/>
              </w:rPr>
              <w:lastRenderedPageBreak/>
              <w:t>Measurement Mechanism:</w:t>
            </w:r>
            <w:r>
              <w:rPr>
                <w:sz w:val="22"/>
                <w:szCs w:val="22"/>
              </w:rPr>
              <w:t xml:space="preserve"> The Director of Student Services will lead the district leadership team in the development of protocols, procedures, and tools to conduct the annual self-evaluation. The Assistant Superintendent will ensure that appropriate training occurs annually for those involved in conducting the self-evaluation. The district leadership team will annually evaluate all aspects of its K-12 program to ensure equal access for all students. As part of the process, areas of need will be identified, and action steps will be taken as indicated by the evaluation. The district leadership team will annually review the protocols, procedures, and tools for the self-evaluation and make any necessary changes to improve the process.</w:t>
            </w:r>
          </w:p>
          <w:p w14:paraId="109A0E02" w14:textId="77777777" w:rsidR="00D62DB3" w:rsidRPr="00D47BA6" w:rsidRDefault="00D62DB3" w:rsidP="00D62DB3">
            <w:pPr>
              <w:pStyle w:val="Normal5"/>
              <w:keepNext/>
              <w:rPr>
                <w:rFonts w:cs="Arial"/>
                <w:b/>
                <w:sz w:val="22"/>
                <w:szCs w:val="22"/>
              </w:rPr>
            </w:pPr>
          </w:p>
        </w:tc>
      </w:tr>
      <w:tr w:rsidR="00D62DB3" w:rsidRPr="00D47BA6" w14:paraId="202B8163" w14:textId="77777777" w:rsidTr="00D62DB3">
        <w:tc>
          <w:tcPr>
            <w:tcW w:w="9360" w:type="dxa"/>
            <w:tcBorders>
              <w:top w:val="single" w:sz="4" w:space="0" w:color="auto"/>
              <w:left w:val="single" w:sz="4" w:space="0" w:color="auto"/>
              <w:bottom w:val="nil"/>
              <w:right w:val="single" w:sz="4" w:space="0" w:color="auto"/>
            </w:tcBorders>
          </w:tcPr>
          <w:p w14:paraId="17011912" w14:textId="77777777" w:rsidR="00D62DB3" w:rsidRPr="00D47BA6" w:rsidRDefault="00D62DB3" w:rsidP="00D62DB3">
            <w:pPr>
              <w:pStyle w:val="Normal5"/>
              <w:keepNext/>
              <w:rPr>
                <w:sz w:val="22"/>
                <w:szCs w:val="22"/>
              </w:rPr>
            </w:pPr>
            <w:r w:rsidRPr="00D47BA6">
              <w:rPr>
                <w:b/>
                <w:sz w:val="22"/>
                <w:szCs w:val="22"/>
              </w:rPr>
              <w:t>Completion Timeframe:</w:t>
            </w:r>
            <w:r>
              <w:rPr>
                <w:sz w:val="22"/>
                <w:szCs w:val="22"/>
              </w:rPr>
              <w:t xml:space="preserve"> 12/13/2021</w:t>
            </w:r>
          </w:p>
        </w:tc>
      </w:tr>
      <w:tr w:rsidR="00D62DB3" w:rsidRPr="00D47BA6" w14:paraId="2CE07BDF" w14:textId="77777777" w:rsidTr="00D62DB3">
        <w:tc>
          <w:tcPr>
            <w:tcW w:w="9360" w:type="dxa"/>
            <w:tcBorders>
              <w:top w:val="nil"/>
              <w:left w:val="single" w:sz="4" w:space="0" w:color="auto"/>
              <w:bottom w:val="single" w:sz="4" w:space="0" w:color="auto"/>
              <w:right w:val="single" w:sz="4" w:space="0" w:color="auto"/>
            </w:tcBorders>
          </w:tcPr>
          <w:p w14:paraId="400F7AA2" w14:textId="77777777" w:rsidR="00D62DB3" w:rsidRPr="00D47BA6" w:rsidRDefault="00D62DB3" w:rsidP="00D62DB3">
            <w:pPr>
              <w:pStyle w:val="Normal5"/>
              <w:keepNext/>
              <w:rPr>
                <w:rFonts w:cs="Arial"/>
                <w:sz w:val="22"/>
                <w:szCs w:val="22"/>
              </w:rPr>
            </w:pPr>
          </w:p>
        </w:tc>
      </w:tr>
    </w:tbl>
    <w:p w14:paraId="3AFCE218" w14:textId="77777777" w:rsidR="00D62DB3" w:rsidRDefault="00D62DB3" w:rsidP="00D62DB3">
      <w:pPr>
        <w:pStyle w:val="Normal5"/>
      </w:pPr>
    </w:p>
    <w:sectPr w:rsidR="00D62DB3" w:rsidSect="00D62DB3">
      <w:footerReference w:type="default" r:id="rId2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F8728" w14:textId="77777777" w:rsidR="00DA2BAF" w:rsidRDefault="00DA2BAF">
      <w:r>
        <w:separator/>
      </w:r>
    </w:p>
  </w:endnote>
  <w:endnote w:type="continuationSeparator" w:id="0">
    <w:p w14:paraId="391EEDD9" w14:textId="77777777" w:rsidR="00DA2BAF" w:rsidRDefault="00DA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40E8" w14:textId="77777777" w:rsidR="00D62DB3" w:rsidRDefault="00D62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3DFDEFB" w14:textId="77777777" w:rsidR="00D62DB3" w:rsidRDefault="00D62DB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70F0" w14:textId="77777777" w:rsidR="00D62DB3" w:rsidRPr="00E97E9E" w:rsidRDefault="00D62DB3" w:rsidP="00D62DB3">
    <w:pPr>
      <w:pStyle w:val="Footer5"/>
      <w:pBdr>
        <w:top w:val="single" w:sz="4" w:space="1" w:color="auto"/>
      </w:pBdr>
      <w:ind w:right="360"/>
      <w:jc w:val="right"/>
      <w:rPr>
        <w:sz w:val="16"/>
        <w:szCs w:val="16"/>
      </w:rPr>
    </w:pPr>
    <w:r>
      <w:rPr>
        <w:sz w:val="16"/>
        <w:szCs w:val="16"/>
      </w:rPr>
      <w:t>Template Version 102218</w:t>
    </w:r>
  </w:p>
  <w:p w14:paraId="1186A8D1" w14:textId="77777777" w:rsidR="00D62DB3" w:rsidRPr="00F818B6" w:rsidRDefault="00D62DB3" w:rsidP="00D62DB3">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607168A" w14:textId="77777777" w:rsidR="00D62DB3" w:rsidRPr="00F818B6" w:rsidRDefault="00D62DB3" w:rsidP="00D62DB3">
    <w:pPr>
      <w:pStyle w:val="Footer5"/>
      <w:tabs>
        <w:tab w:val="clear" w:pos="8640"/>
      </w:tabs>
      <w:ind w:right="360"/>
      <w:jc w:val="center"/>
      <w:rPr>
        <w:sz w:val="20"/>
        <w:szCs w:val="20"/>
      </w:rPr>
    </w:pPr>
    <w:r w:rsidRPr="00F818B6">
      <w:rPr>
        <w:sz w:val="20"/>
        <w:szCs w:val="20"/>
      </w:rPr>
      <w:t xml:space="preserve">Quaboag Regional </w:t>
    </w:r>
    <w:r w:rsidR="00734A7D">
      <w:rPr>
        <w:sz w:val="20"/>
        <w:szCs w:val="20"/>
      </w:rPr>
      <w:t xml:space="preserve">School District </w:t>
    </w:r>
    <w:r w:rsidRPr="00F818B6">
      <w:rPr>
        <w:sz w:val="20"/>
        <w:szCs w:val="20"/>
      </w:rPr>
      <w:t>Tiere</w:t>
    </w:r>
    <w:r w:rsidR="009A2C08">
      <w:rPr>
        <w:sz w:val="20"/>
        <w:szCs w:val="20"/>
      </w:rPr>
      <w:t>d Focused Monitoring Report – 04</w:t>
    </w:r>
    <w:r w:rsidRPr="00F818B6">
      <w:rPr>
        <w:sz w:val="20"/>
        <w:szCs w:val="20"/>
      </w:rPr>
      <w:t>/</w:t>
    </w:r>
    <w:r w:rsidR="009A2C08">
      <w:rPr>
        <w:sz w:val="20"/>
        <w:szCs w:val="20"/>
      </w:rPr>
      <w:t>2</w:t>
    </w:r>
    <w:r w:rsidR="001E6566">
      <w:rPr>
        <w:sz w:val="20"/>
        <w:szCs w:val="20"/>
      </w:rPr>
      <w:t>9</w:t>
    </w:r>
    <w:r w:rsidRPr="00F818B6">
      <w:rPr>
        <w:sz w:val="20"/>
        <w:szCs w:val="20"/>
      </w:rPr>
      <w:t>/2021</w:t>
    </w:r>
  </w:p>
  <w:p w14:paraId="08F8AA51" w14:textId="77777777" w:rsidR="00D62DB3" w:rsidRPr="00F818B6" w:rsidRDefault="00D62DB3" w:rsidP="00D62DB3">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DD39DA">
      <w:rPr>
        <w:noProof/>
        <w:sz w:val="20"/>
        <w:szCs w:val="20"/>
      </w:rPr>
      <w:t>15</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DD39DA">
      <w:rPr>
        <w:noProof/>
        <w:sz w:val="20"/>
        <w:szCs w:val="20"/>
      </w:rPr>
      <w:t>15</w:t>
    </w:r>
    <w:r w:rsidRPr="00F818B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07E5" w14:textId="77777777" w:rsidR="00D62DB3" w:rsidRDefault="00D62DB3" w:rsidP="00D62DB3">
    <w:pPr>
      <w:pStyle w:val="Footer"/>
      <w:pBdr>
        <w:top w:val="single" w:sz="4" w:space="1" w:color="auto"/>
      </w:pBdr>
      <w:ind w:right="360"/>
      <w:jc w:val="right"/>
      <w:rPr>
        <w:sz w:val="16"/>
        <w:szCs w:val="16"/>
      </w:rPr>
    </w:pPr>
    <w:r>
      <w:rPr>
        <w:sz w:val="16"/>
        <w:szCs w:val="16"/>
      </w:rPr>
      <w:t>Template Version 072820</w:t>
    </w:r>
  </w:p>
  <w:p w14:paraId="33B2998F" w14:textId="77777777" w:rsidR="00D62DB3" w:rsidRPr="00E97E9E" w:rsidRDefault="00D62DB3" w:rsidP="00D62DB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B9D3B8" w14:textId="77777777" w:rsidR="00D62DB3" w:rsidRDefault="00D62DB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4FC32B4" w14:textId="77777777" w:rsidR="00D62DB3" w:rsidRDefault="00D62DB3">
    <w:pPr>
      <w:pStyle w:val="Footer"/>
      <w:tabs>
        <w:tab w:val="clear" w:pos="8640"/>
      </w:tabs>
      <w:ind w:right="360"/>
      <w:jc w:val="center"/>
    </w:pPr>
    <w:bookmarkStart w:id="6" w:name="reportNameFooterSec1"/>
    <w:r w:rsidRPr="00044C45">
      <w:t>Quaboag Regional</w:t>
    </w:r>
    <w:bookmarkEnd w:id="6"/>
    <w:r>
      <w:t xml:space="preserve"> </w:t>
    </w:r>
    <w:r w:rsidR="00213F9F">
      <w:t xml:space="preserve">School District </w:t>
    </w:r>
    <w:r>
      <w:t xml:space="preserve">Tiered Focused Monitoring Report – </w:t>
    </w:r>
    <w:bookmarkStart w:id="7" w:name="reportDateFooterSec1"/>
    <w:r w:rsidR="00213F9F">
      <w:t>04</w:t>
    </w:r>
    <w:r>
      <w:t>/</w:t>
    </w:r>
    <w:r w:rsidR="009A2C08">
      <w:t>2</w:t>
    </w:r>
    <w:r w:rsidR="001E6566">
      <w:t>9</w:t>
    </w:r>
    <w:r>
      <w:t>/2021</w:t>
    </w:r>
    <w:bookmarkEnd w:id="7"/>
  </w:p>
  <w:p w14:paraId="7A31FCB4" w14:textId="77777777" w:rsidR="00D62DB3" w:rsidRDefault="00D62DB3">
    <w:pPr>
      <w:pStyle w:val="Footer"/>
      <w:tabs>
        <w:tab w:val="clear" w:pos="8640"/>
      </w:tabs>
      <w:ind w:right="360"/>
      <w:jc w:val="center"/>
    </w:pPr>
    <w:r>
      <w:t xml:space="preserve">Page </w:t>
    </w:r>
    <w:r>
      <w:fldChar w:fldCharType="begin"/>
    </w:r>
    <w:r>
      <w:instrText xml:space="preserve"> PAGE </w:instrText>
    </w:r>
    <w:r>
      <w:fldChar w:fldCharType="separate"/>
    </w:r>
    <w:r w:rsidR="00DD39DA">
      <w:rPr>
        <w:noProof/>
      </w:rPr>
      <w:t>2</w:t>
    </w:r>
    <w:r>
      <w:fldChar w:fldCharType="end"/>
    </w:r>
    <w:r>
      <w:t xml:space="preserve"> of </w:t>
    </w:r>
    <w:fldSimple w:instr=" NUMPAGES ">
      <w:r w:rsidR="00DD39DA">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10A0A" w14:textId="77777777" w:rsidR="00D62DB3" w:rsidRDefault="00D62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AF435" w14:textId="77777777" w:rsidR="00D62DB3" w:rsidRDefault="00D62DB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347C" w14:textId="77777777" w:rsidR="00D62DB3" w:rsidRDefault="00D62DB3" w:rsidP="00D62DB3">
    <w:pPr>
      <w:pStyle w:val="Footer"/>
      <w:pBdr>
        <w:top w:val="single" w:sz="4" w:space="1" w:color="auto"/>
      </w:pBdr>
      <w:ind w:right="360"/>
      <w:jc w:val="right"/>
      <w:rPr>
        <w:sz w:val="16"/>
        <w:szCs w:val="16"/>
      </w:rPr>
    </w:pPr>
    <w:r>
      <w:rPr>
        <w:sz w:val="16"/>
        <w:szCs w:val="16"/>
      </w:rPr>
      <w:t>Template Version 072820</w:t>
    </w:r>
  </w:p>
  <w:p w14:paraId="752B494B" w14:textId="77777777" w:rsidR="00D62DB3" w:rsidRPr="00E97E9E" w:rsidRDefault="00D62DB3" w:rsidP="00D62DB3">
    <w:pPr>
      <w:pStyle w:val="Footer"/>
      <w:pBdr>
        <w:top w:val="single" w:sz="4" w:space="1" w:color="auto"/>
      </w:pBdr>
      <w:tabs>
        <w:tab w:val="clear" w:pos="8640"/>
      </w:tabs>
      <w:ind w:right="360"/>
      <w:jc w:val="right"/>
      <w:rPr>
        <w:sz w:val="16"/>
        <w:szCs w:val="16"/>
      </w:rPr>
    </w:pPr>
  </w:p>
  <w:p w14:paraId="18A7B0B1" w14:textId="77777777" w:rsidR="00D62DB3" w:rsidRDefault="00D62DB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432463F" w14:textId="77777777" w:rsidR="00D62DB3" w:rsidRDefault="00D62DB3">
    <w:pPr>
      <w:pStyle w:val="Footer"/>
      <w:tabs>
        <w:tab w:val="clear" w:pos="8640"/>
      </w:tabs>
      <w:ind w:right="360"/>
      <w:jc w:val="center"/>
    </w:pPr>
    <w:bookmarkStart w:id="21" w:name="reportNameFooterSec2"/>
    <w:r>
      <w:t>Quaboag Regional</w:t>
    </w:r>
    <w:bookmarkEnd w:id="21"/>
    <w:r>
      <w:t xml:space="preserve"> </w:t>
    </w:r>
    <w:r w:rsidR="00734A7D">
      <w:t xml:space="preserve">School District </w:t>
    </w:r>
    <w:r>
      <w:t xml:space="preserve">Tiered Focused Monitoring Report – </w:t>
    </w:r>
    <w:bookmarkStart w:id="22" w:name="reportDateFooterSec2"/>
    <w:r>
      <w:t>0</w:t>
    </w:r>
    <w:r w:rsidR="00734A7D">
      <w:t>4/2</w:t>
    </w:r>
    <w:r w:rsidR="001E6566">
      <w:t>9</w:t>
    </w:r>
    <w:r>
      <w:t>/2021</w:t>
    </w:r>
    <w:bookmarkEnd w:id="22"/>
  </w:p>
  <w:p w14:paraId="47BDD7D2" w14:textId="77777777" w:rsidR="00D62DB3" w:rsidRDefault="00D62DB3">
    <w:pPr>
      <w:pStyle w:val="Footer"/>
      <w:tabs>
        <w:tab w:val="clear" w:pos="8640"/>
      </w:tabs>
      <w:ind w:right="360"/>
      <w:jc w:val="center"/>
    </w:pPr>
    <w:r>
      <w:t xml:space="preserve">Page </w:t>
    </w:r>
    <w:r>
      <w:fldChar w:fldCharType="begin"/>
    </w:r>
    <w:r>
      <w:instrText xml:space="preserve"> PAGE </w:instrText>
    </w:r>
    <w:r>
      <w:fldChar w:fldCharType="separate"/>
    </w:r>
    <w:r w:rsidR="00DD39DA">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DD39DA">
      <w:rPr>
        <w:noProof/>
      </w:rPr>
      <w:t>15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D5147" w14:textId="77777777" w:rsidR="00D62DB3" w:rsidRPr="00E97E9E" w:rsidRDefault="00D62DB3" w:rsidP="00D62DB3">
    <w:pPr>
      <w:pStyle w:val="Footer0"/>
      <w:pBdr>
        <w:top w:val="single" w:sz="4" w:space="1" w:color="auto"/>
      </w:pBdr>
      <w:ind w:right="360"/>
      <w:jc w:val="right"/>
      <w:rPr>
        <w:sz w:val="16"/>
        <w:szCs w:val="16"/>
      </w:rPr>
    </w:pPr>
    <w:r>
      <w:rPr>
        <w:sz w:val="16"/>
        <w:szCs w:val="16"/>
      </w:rPr>
      <w:t>Template Version 102218</w:t>
    </w:r>
  </w:p>
  <w:p w14:paraId="23C3FF2A" w14:textId="77777777" w:rsidR="00D62DB3" w:rsidRPr="00F818B6" w:rsidRDefault="00D62DB3" w:rsidP="00D62DB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120B72A" w14:textId="77777777" w:rsidR="00D62DB3" w:rsidRPr="00F818B6" w:rsidRDefault="00D62DB3" w:rsidP="00D62DB3">
    <w:pPr>
      <w:pStyle w:val="Footer0"/>
      <w:tabs>
        <w:tab w:val="clear" w:pos="8640"/>
      </w:tabs>
      <w:ind w:right="360"/>
      <w:jc w:val="center"/>
      <w:rPr>
        <w:sz w:val="20"/>
        <w:szCs w:val="20"/>
      </w:rPr>
    </w:pPr>
    <w:r w:rsidRPr="00F818B6">
      <w:rPr>
        <w:sz w:val="20"/>
        <w:szCs w:val="20"/>
      </w:rPr>
      <w:t>Quaboag Regional</w:t>
    </w:r>
    <w:r w:rsidR="00734A7D">
      <w:rPr>
        <w:sz w:val="20"/>
        <w:szCs w:val="20"/>
      </w:rPr>
      <w:t xml:space="preserve"> School District</w:t>
    </w:r>
    <w:r w:rsidRPr="00F818B6">
      <w:rPr>
        <w:sz w:val="20"/>
        <w:szCs w:val="20"/>
      </w:rPr>
      <w:t xml:space="preserve"> Tiered F</w:t>
    </w:r>
    <w:r w:rsidR="009A2C08">
      <w:rPr>
        <w:sz w:val="20"/>
        <w:szCs w:val="20"/>
      </w:rPr>
      <w:t>ocused Monitoring Report – 04/2</w:t>
    </w:r>
    <w:r w:rsidR="001E6566">
      <w:rPr>
        <w:sz w:val="20"/>
        <w:szCs w:val="20"/>
      </w:rPr>
      <w:t>9</w:t>
    </w:r>
    <w:r w:rsidRPr="00F818B6">
      <w:rPr>
        <w:sz w:val="20"/>
        <w:szCs w:val="20"/>
      </w:rPr>
      <w:t>/2021</w:t>
    </w:r>
  </w:p>
  <w:p w14:paraId="4F1F95FB" w14:textId="77777777" w:rsidR="00D62DB3" w:rsidRPr="00F818B6" w:rsidRDefault="00D62DB3" w:rsidP="00D62DB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DD39DA">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DD39DA">
      <w:rPr>
        <w:noProof/>
        <w:sz w:val="20"/>
        <w:szCs w:val="20"/>
      </w:rPr>
      <w:t>15</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DE44" w14:textId="77777777" w:rsidR="00D62DB3" w:rsidRPr="00E97E9E" w:rsidRDefault="00D62DB3" w:rsidP="00D62DB3">
    <w:pPr>
      <w:pStyle w:val="Footer1"/>
      <w:pBdr>
        <w:top w:val="single" w:sz="4" w:space="1" w:color="auto"/>
      </w:pBdr>
      <w:ind w:right="360"/>
      <w:jc w:val="right"/>
      <w:rPr>
        <w:sz w:val="16"/>
        <w:szCs w:val="16"/>
      </w:rPr>
    </w:pPr>
    <w:r>
      <w:rPr>
        <w:sz w:val="16"/>
        <w:szCs w:val="16"/>
      </w:rPr>
      <w:t>Template Version 102218</w:t>
    </w:r>
  </w:p>
  <w:p w14:paraId="7A3B98B6" w14:textId="77777777" w:rsidR="00D62DB3" w:rsidRPr="00F818B6" w:rsidRDefault="00D62DB3" w:rsidP="00D62DB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B5E7F4B" w14:textId="77777777" w:rsidR="00D62DB3" w:rsidRPr="00F818B6" w:rsidRDefault="00D62DB3" w:rsidP="00D62DB3">
    <w:pPr>
      <w:pStyle w:val="Footer1"/>
      <w:tabs>
        <w:tab w:val="clear" w:pos="8640"/>
      </w:tabs>
      <w:ind w:right="360"/>
      <w:jc w:val="center"/>
      <w:rPr>
        <w:sz w:val="20"/>
        <w:szCs w:val="20"/>
      </w:rPr>
    </w:pPr>
    <w:r w:rsidRPr="00F818B6">
      <w:rPr>
        <w:sz w:val="20"/>
        <w:szCs w:val="20"/>
      </w:rPr>
      <w:t xml:space="preserve">Quaboag Regional </w:t>
    </w:r>
    <w:r w:rsidR="00734A7D">
      <w:rPr>
        <w:sz w:val="20"/>
        <w:szCs w:val="20"/>
      </w:rPr>
      <w:t xml:space="preserve">School District </w:t>
    </w:r>
    <w:r w:rsidRPr="00F818B6">
      <w:rPr>
        <w:sz w:val="20"/>
        <w:szCs w:val="20"/>
      </w:rPr>
      <w:t>Tiered F</w:t>
    </w:r>
    <w:r w:rsidR="009A2C08">
      <w:rPr>
        <w:sz w:val="20"/>
        <w:szCs w:val="20"/>
      </w:rPr>
      <w:t>ocused Monitoring Report – 04/2</w:t>
    </w:r>
    <w:r w:rsidR="001E6566">
      <w:rPr>
        <w:sz w:val="20"/>
        <w:szCs w:val="20"/>
      </w:rPr>
      <w:t>9</w:t>
    </w:r>
    <w:r w:rsidRPr="00F818B6">
      <w:rPr>
        <w:sz w:val="20"/>
        <w:szCs w:val="20"/>
      </w:rPr>
      <w:t>/2021</w:t>
    </w:r>
  </w:p>
  <w:p w14:paraId="53463FC7" w14:textId="77777777" w:rsidR="00D62DB3" w:rsidRPr="00F818B6" w:rsidRDefault="00D62DB3" w:rsidP="00D62DB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DD39DA">
      <w:rPr>
        <w:noProof/>
        <w:sz w:val="20"/>
        <w:szCs w:val="20"/>
      </w:rPr>
      <w:t>9</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DD39DA">
      <w:rPr>
        <w:noProof/>
        <w:sz w:val="20"/>
        <w:szCs w:val="20"/>
      </w:rPr>
      <w:t>15</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BD5D7" w14:textId="77777777" w:rsidR="00D62DB3" w:rsidRPr="00E97E9E" w:rsidRDefault="00D62DB3" w:rsidP="00D62DB3">
    <w:pPr>
      <w:pStyle w:val="Footer2"/>
      <w:pBdr>
        <w:top w:val="single" w:sz="4" w:space="1" w:color="auto"/>
      </w:pBdr>
      <w:ind w:right="360"/>
      <w:jc w:val="right"/>
      <w:rPr>
        <w:sz w:val="16"/>
        <w:szCs w:val="16"/>
      </w:rPr>
    </w:pPr>
    <w:r>
      <w:rPr>
        <w:sz w:val="16"/>
        <w:szCs w:val="16"/>
      </w:rPr>
      <w:t>Template Version 102218</w:t>
    </w:r>
  </w:p>
  <w:p w14:paraId="36B75D71" w14:textId="77777777" w:rsidR="00D62DB3" w:rsidRPr="00F818B6" w:rsidRDefault="00D62DB3" w:rsidP="00D62DB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38884B4" w14:textId="77777777" w:rsidR="00D62DB3" w:rsidRPr="00F818B6" w:rsidRDefault="00D62DB3" w:rsidP="00D62DB3">
    <w:pPr>
      <w:pStyle w:val="Footer2"/>
      <w:tabs>
        <w:tab w:val="clear" w:pos="8640"/>
      </w:tabs>
      <w:ind w:right="360"/>
      <w:jc w:val="center"/>
      <w:rPr>
        <w:sz w:val="20"/>
        <w:szCs w:val="20"/>
      </w:rPr>
    </w:pPr>
    <w:r w:rsidRPr="00F818B6">
      <w:rPr>
        <w:sz w:val="20"/>
        <w:szCs w:val="20"/>
      </w:rPr>
      <w:t xml:space="preserve">Quaboag Regional </w:t>
    </w:r>
    <w:r w:rsidR="00734A7D">
      <w:rPr>
        <w:sz w:val="20"/>
        <w:szCs w:val="20"/>
      </w:rPr>
      <w:t xml:space="preserve">School District </w:t>
    </w:r>
    <w:r w:rsidRPr="00F818B6">
      <w:rPr>
        <w:sz w:val="20"/>
        <w:szCs w:val="20"/>
      </w:rPr>
      <w:t>Tiered F</w:t>
    </w:r>
    <w:r w:rsidR="009A2C08">
      <w:rPr>
        <w:sz w:val="20"/>
        <w:szCs w:val="20"/>
      </w:rPr>
      <w:t>ocused Monitoring Report – 04/2</w:t>
    </w:r>
    <w:r w:rsidR="001E6566">
      <w:rPr>
        <w:sz w:val="20"/>
        <w:szCs w:val="20"/>
      </w:rPr>
      <w:t>9</w:t>
    </w:r>
    <w:r w:rsidRPr="00F818B6">
      <w:rPr>
        <w:sz w:val="20"/>
        <w:szCs w:val="20"/>
      </w:rPr>
      <w:t>/2021</w:t>
    </w:r>
  </w:p>
  <w:p w14:paraId="1757C044" w14:textId="77777777" w:rsidR="00D62DB3" w:rsidRPr="00F818B6" w:rsidRDefault="00D62DB3" w:rsidP="00D62DB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DD39DA">
      <w:rPr>
        <w:noProof/>
        <w:sz w:val="20"/>
        <w:szCs w:val="20"/>
      </w:rPr>
      <w:t>10</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DD39DA">
      <w:rPr>
        <w:noProof/>
        <w:sz w:val="20"/>
        <w:szCs w:val="20"/>
      </w:rPr>
      <w:t>15</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115E" w14:textId="77777777" w:rsidR="00D62DB3" w:rsidRPr="00E97E9E" w:rsidRDefault="00D62DB3" w:rsidP="00D62DB3">
    <w:pPr>
      <w:pStyle w:val="Footer3"/>
      <w:pBdr>
        <w:top w:val="single" w:sz="4" w:space="1" w:color="auto"/>
      </w:pBdr>
      <w:ind w:right="360"/>
      <w:jc w:val="right"/>
      <w:rPr>
        <w:sz w:val="16"/>
        <w:szCs w:val="16"/>
      </w:rPr>
    </w:pPr>
    <w:r>
      <w:rPr>
        <w:sz w:val="16"/>
        <w:szCs w:val="16"/>
      </w:rPr>
      <w:t>Template Version 102218</w:t>
    </w:r>
  </w:p>
  <w:p w14:paraId="257214E6" w14:textId="77777777" w:rsidR="00D62DB3" w:rsidRPr="00F818B6" w:rsidRDefault="00D62DB3" w:rsidP="00D62DB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498758D" w14:textId="77777777" w:rsidR="00D62DB3" w:rsidRPr="00F818B6" w:rsidRDefault="00D62DB3" w:rsidP="00D62DB3">
    <w:pPr>
      <w:pStyle w:val="Footer3"/>
      <w:tabs>
        <w:tab w:val="clear" w:pos="8640"/>
      </w:tabs>
      <w:ind w:right="360"/>
      <w:jc w:val="center"/>
      <w:rPr>
        <w:sz w:val="20"/>
        <w:szCs w:val="20"/>
      </w:rPr>
    </w:pPr>
    <w:r w:rsidRPr="00F818B6">
      <w:rPr>
        <w:sz w:val="20"/>
        <w:szCs w:val="20"/>
      </w:rPr>
      <w:t>Quaboag Regional</w:t>
    </w:r>
    <w:r w:rsidR="00734A7D">
      <w:rPr>
        <w:sz w:val="20"/>
        <w:szCs w:val="20"/>
      </w:rPr>
      <w:t xml:space="preserve"> School District</w:t>
    </w:r>
    <w:r w:rsidRPr="00F818B6">
      <w:rPr>
        <w:sz w:val="20"/>
        <w:szCs w:val="20"/>
      </w:rPr>
      <w:t xml:space="preserve"> Tiere</w:t>
    </w:r>
    <w:r w:rsidR="009A2C08">
      <w:rPr>
        <w:sz w:val="20"/>
        <w:szCs w:val="20"/>
      </w:rPr>
      <w:t>d Focused Monitoring Report – 04</w:t>
    </w:r>
    <w:r w:rsidRPr="00F818B6">
      <w:rPr>
        <w:sz w:val="20"/>
        <w:szCs w:val="20"/>
      </w:rPr>
      <w:t>/</w:t>
    </w:r>
    <w:r w:rsidR="009A2C08">
      <w:rPr>
        <w:sz w:val="20"/>
        <w:szCs w:val="20"/>
      </w:rPr>
      <w:t>2</w:t>
    </w:r>
    <w:r w:rsidR="001E6566">
      <w:rPr>
        <w:sz w:val="20"/>
        <w:szCs w:val="20"/>
      </w:rPr>
      <w:t>9</w:t>
    </w:r>
    <w:r w:rsidRPr="00F818B6">
      <w:rPr>
        <w:sz w:val="20"/>
        <w:szCs w:val="20"/>
      </w:rPr>
      <w:t>/2021</w:t>
    </w:r>
  </w:p>
  <w:p w14:paraId="07E26C55" w14:textId="77777777" w:rsidR="00D62DB3" w:rsidRPr="00F818B6" w:rsidRDefault="00D62DB3" w:rsidP="00D62DB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DD39DA">
      <w:rPr>
        <w:noProof/>
        <w:sz w:val="20"/>
        <w:szCs w:val="20"/>
      </w:rPr>
      <w:t>11</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DD39DA">
      <w:rPr>
        <w:noProof/>
        <w:sz w:val="20"/>
        <w:szCs w:val="20"/>
      </w:rPr>
      <w:t>15</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CE866" w14:textId="77777777" w:rsidR="00D62DB3" w:rsidRPr="00E97E9E" w:rsidRDefault="00D62DB3" w:rsidP="00D62DB3">
    <w:pPr>
      <w:pStyle w:val="Footer4"/>
      <w:pBdr>
        <w:top w:val="single" w:sz="4" w:space="1" w:color="auto"/>
      </w:pBdr>
      <w:ind w:right="360"/>
      <w:jc w:val="right"/>
      <w:rPr>
        <w:sz w:val="16"/>
        <w:szCs w:val="16"/>
      </w:rPr>
    </w:pPr>
    <w:r>
      <w:rPr>
        <w:sz w:val="16"/>
        <w:szCs w:val="16"/>
      </w:rPr>
      <w:t>Template Version 102218</w:t>
    </w:r>
  </w:p>
  <w:p w14:paraId="3B1C5D55" w14:textId="77777777" w:rsidR="00D62DB3" w:rsidRPr="00F818B6" w:rsidRDefault="00D62DB3" w:rsidP="00D62DB3">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A355C45" w14:textId="77777777" w:rsidR="00D62DB3" w:rsidRPr="00F818B6" w:rsidRDefault="00D62DB3" w:rsidP="00D62DB3">
    <w:pPr>
      <w:pStyle w:val="Footer4"/>
      <w:tabs>
        <w:tab w:val="clear" w:pos="8640"/>
      </w:tabs>
      <w:ind w:right="360"/>
      <w:jc w:val="center"/>
      <w:rPr>
        <w:sz w:val="20"/>
        <w:szCs w:val="20"/>
      </w:rPr>
    </w:pPr>
    <w:r w:rsidRPr="00F818B6">
      <w:rPr>
        <w:sz w:val="20"/>
        <w:szCs w:val="20"/>
      </w:rPr>
      <w:t xml:space="preserve">Quaboag Regional </w:t>
    </w:r>
    <w:r w:rsidR="00734A7D">
      <w:rPr>
        <w:sz w:val="20"/>
        <w:szCs w:val="20"/>
      </w:rPr>
      <w:t xml:space="preserve">School District </w:t>
    </w:r>
    <w:r w:rsidRPr="00F818B6">
      <w:rPr>
        <w:sz w:val="20"/>
        <w:szCs w:val="20"/>
      </w:rPr>
      <w:t>Tiered Focused Moni</w:t>
    </w:r>
    <w:r w:rsidR="009A2C08">
      <w:rPr>
        <w:sz w:val="20"/>
        <w:szCs w:val="20"/>
      </w:rPr>
      <w:t>toring Report – 04/2</w:t>
    </w:r>
    <w:r w:rsidR="001E6566">
      <w:rPr>
        <w:sz w:val="20"/>
        <w:szCs w:val="20"/>
      </w:rPr>
      <w:t>9</w:t>
    </w:r>
    <w:r w:rsidRPr="00F818B6">
      <w:rPr>
        <w:sz w:val="20"/>
        <w:szCs w:val="20"/>
      </w:rPr>
      <w:t>/2021</w:t>
    </w:r>
  </w:p>
  <w:p w14:paraId="7C21AD76" w14:textId="77777777" w:rsidR="00D62DB3" w:rsidRPr="00F818B6" w:rsidRDefault="00D62DB3" w:rsidP="00D62DB3">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DD39DA">
      <w:rPr>
        <w:noProof/>
        <w:sz w:val="20"/>
        <w:szCs w:val="20"/>
      </w:rPr>
      <w:t>13</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DD39DA">
      <w:rPr>
        <w:noProof/>
        <w:sz w:val="20"/>
        <w:szCs w:val="20"/>
      </w:rPr>
      <w:t>15</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D971C" w14:textId="77777777" w:rsidR="00DA2BAF" w:rsidRDefault="00DA2BAF">
      <w:r>
        <w:separator/>
      </w:r>
    </w:p>
  </w:footnote>
  <w:footnote w:type="continuationSeparator" w:id="0">
    <w:p w14:paraId="0B234CAD" w14:textId="77777777" w:rsidR="00DA2BAF" w:rsidRDefault="00DA2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2925"/>
    <w:multiLevelType w:val="hybridMultilevel"/>
    <w:tmpl w:val="5C50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909"/>
    <w:multiLevelType w:val="hybridMultilevel"/>
    <w:tmpl w:val="5624F804"/>
    <w:lvl w:ilvl="0" w:tplc="E5DA9162">
      <w:start w:val="1"/>
      <w:numFmt w:val="bullet"/>
      <w:lvlText w:val=""/>
      <w:lvlJc w:val="left"/>
      <w:pPr>
        <w:ind w:left="720" w:hanging="360"/>
      </w:pPr>
      <w:rPr>
        <w:rFonts w:ascii="Symbol" w:hAnsi="Symbol" w:hint="default"/>
      </w:rPr>
    </w:lvl>
    <w:lvl w:ilvl="1" w:tplc="DA6AC606" w:tentative="1">
      <w:start w:val="1"/>
      <w:numFmt w:val="bullet"/>
      <w:lvlText w:val="o"/>
      <w:lvlJc w:val="left"/>
      <w:pPr>
        <w:ind w:left="1440" w:hanging="360"/>
      </w:pPr>
      <w:rPr>
        <w:rFonts w:ascii="Courier New" w:hAnsi="Courier New" w:cs="Courier New" w:hint="default"/>
      </w:rPr>
    </w:lvl>
    <w:lvl w:ilvl="2" w:tplc="77A43CB4" w:tentative="1">
      <w:start w:val="1"/>
      <w:numFmt w:val="bullet"/>
      <w:lvlText w:val=""/>
      <w:lvlJc w:val="left"/>
      <w:pPr>
        <w:ind w:left="2160" w:hanging="360"/>
      </w:pPr>
      <w:rPr>
        <w:rFonts w:ascii="Wingdings" w:hAnsi="Wingdings" w:hint="default"/>
      </w:rPr>
    </w:lvl>
    <w:lvl w:ilvl="3" w:tplc="3E3E367C" w:tentative="1">
      <w:start w:val="1"/>
      <w:numFmt w:val="bullet"/>
      <w:lvlText w:val=""/>
      <w:lvlJc w:val="left"/>
      <w:pPr>
        <w:ind w:left="2880" w:hanging="360"/>
      </w:pPr>
      <w:rPr>
        <w:rFonts w:ascii="Symbol" w:hAnsi="Symbol" w:hint="default"/>
      </w:rPr>
    </w:lvl>
    <w:lvl w:ilvl="4" w:tplc="86782346" w:tentative="1">
      <w:start w:val="1"/>
      <w:numFmt w:val="bullet"/>
      <w:lvlText w:val="o"/>
      <w:lvlJc w:val="left"/>
      <w:pPr>
        <w:ind w:left="3600" w:hanging="360"/>
      </w:pPr>
      <w:rPr>
        <w:rFonts w:ascii="Courier New" w:hAnsi="Courier New" w:cs="Courier New" w:hint="default"/>
      </w:rPr>
    </w:lvl>
    <w:lvl w:ilvl="5" w:tplc="B20AC122" w:tentative="1">
      <w:start w:val="1"/>
      <w:numFmt w:val="bullet"/>
      <w:lvlText w:val=""/>
      <w:lvlJc w:val="left"/>
      <w:pPr>
        <w:ind w:left="4320" w:hanging="360"/>
      </w:pPr>
      <w:rPr>
        <w:rFonts w:ascii="Wingdings" w:hAnsi="Wingdings" w:hint="default"/>
      </w:rPr>
    </w:lvl>
    <w:lvl w:ilvl="6" w:tplc="E9005BFA" w:tentative="1">
      <w:start w:val="1"/>
      <w:numFmt w:val="bullet"/>
      <w:lvlText w:val=""/>
      <w:lvlJc w:val="left"/>
      <w:pPr>
        <w:ind w:left="5040" w:hanging="360"/>
      </w:pPr>
      <w:rPr>
        <w:rFonts w:ascii="Symbol" w:hAnsi="Symbol" w:hint="default"/>
      </w:rPr>
    </w:lvl>
    <w:lvl w:ilvl="7" w:tplc="06427212" w:tentative="1">
      <w:start w:val="1"/>
      <w:numFmt w:val="bullet"/>
      <w:lvlText w:val="o"/>
      <w:lvlJc w:val="left"/>
      <w:pPr>
        <w:ind w:left="5760" w:hanging="360"/>
      </w:pPr>
      <w:rPr>
        <w:rFonts w:ascii="Courier New" w:hAnsi="Courier New" w:cs="Courier New" w:hint="default"/>
      </w:rPr>
    </w:lvl>
    <w:lvl w:ilvl="8" w:tplc="B81C9EA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3843"/>
    <w:rsid w:val="000A5093"/>
    <w:rsid w:val="000E7DDA"/>
    <w:rsid w:val="001E6566"/>
    <w:rsid w:val="00213F9F"/>
    <w:rsid w:val="002739B8"/>
    <w:rsid w:val="00284E3F"/>
    <w:rsid w:val="002B18E6"/>
    <w:rsid w:val="00532DCC"/>
    <w:rsid w:val="005C4954"/>
    <w:rsid w:val="00643EFB"/>
    <w:rsid w:val="0065567A"/>
    <w:rsid w:val="00663666"/>
    <w:rsid w:val="00734A7D"/>
    <w:rsid w:val="007B23D1"/>
    <w:rsid w:val="008C64D4"/>
    <w:rsid w:val="00957A4A"/>
    <w:rsid w:val="009A2C08"/>
    <w:rsid w:val="009F248D"/>
    <w:rsid w:val="00BF719A"/>
    <w:rsid w:val="00D62DB3"/>
    <w:rsid w:val="00DA2BAF"/>
    <w:rsid w:val="00DD39DA"/>
    <w:rsid w:val="00E4329D"/>
    <w:rsid w:val="00F34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8E3F3"/>
  <w15:chartTrackingRefBased/>
  <w15:docId w15:val="{195A82A3-28C2-462D-8525-EB8E41CC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DESE-231-73924</_dlc_DocId>
    <_dlc_DocIdUrl xmlns="733efe1c-5bbe-4968-87dc-d400e65c879f">
      <Url>https://sharepoint.doemass.org/ese/webteam/cps/_layouts/DocIdRedir.aspx?ID=DESE-231-73924</Url>
      <Description>DESE-231-73924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CB6317-EA92-4229-89C9-6B6139D48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8F8AB-0C1E-4B96-85C6-1EF40EB9490D}">
  <ds:schemaRefs>
    <ds:schemaRef ds:uri="http://schemas.openxmlformats.org/officeDocument/2006/bibliography"/>
  </ds:schemaRefs>
</ds:datastoreItem>
</file>

<file path=customXml/itemProps3.xml><?xml version="1.0" encoding="utf-8"?>
<ds:datastoreItem xmlns:ds="http://schemas.openxmlformats.org/officeDocument/2006/customXml" ds:itemID="{03599B57-9A78-433D-AE24-F4846973DA4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5C496E6-C96F-4995-882D-E907DDE8A47E}">
  <ds:schemaRefs>
    <ds:schemaRef ds:uri="http://schemas.microsoft.com/sharepoint/v3/contenttype/forms"/>
  </ds:schemaRefs>
</ds:datastoreItem>
</file>

<file path=customXml/itemProps5.xml><?xml version="1.0" encoding="utf-8"?>
<ds:datastoreItem xmlns:ds="http://schemas.openxmlformats.org/officeDocument/2006/customXml" ds:itemID="{903DFCF3-C4B6-45C2-AD2C-4BC9B2F07F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2020-21 Quaboag RSD TFM Report</vt:lpstr>
    </vt:vector>
  </TitlesOfParts>
  <Company/>
  <LinksUpToDate>false</LinksUpToDate>
  <CharactersWithSpaces>25641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Quaboag RSD TFM Report</dc:title>
  <dc:subject/>
  <dc:creator>DESE</dc:creator>
  <cp:keywords/>
  <cp:lastModifiedBy>Zou, Dong (EOE)</cp:lastModifiedBy>
  <cp:revision>4</cp:revision>
  <cp:lastPrinted>2015-01-08T14:35:00Z</cp:lastPrinted>
  <dcterms:created xsi:type="dcterms:W3CDTF">2021-09-24T14:28:00Z</dcterms:created>
  <dcterms:modified xsi:type="dcterms:W3CDTF">2021-09-24T22:00:00Z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