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51F1D" w14:textId="46B8900E" w:rsidR="00E4304E" w:rsidRPr="005363BB" w:rsidRDefault="008E1F71" w:rsidP="00E4304E">
      <w:pPr>
        <w:rPr>
          <w:sz w:val="22"/>
        </w:rPr>
      </w:pPr>
      <w:r w:rsidRPr="00640E7A">
        <w:rPr>
          <w:noProof/>
        </w:rPr>
        <w:drawing>
          <wp:inline distT="0" distB="0" distL="0" distR="0" wp14:anchorId="44852567" wp14:editId="1D8D09AA">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3D978BC7" w14:textId="77777777" w:rsidR="00E4304E" w:rsidRDefault="00E4304E" w:rsidP="00E4304E">
      <w:pPr>
        <w:jc w:val="center"/>
        <w:rPr>
          <w:sz w:val="22"/>
        </w:rPr>
      </w:pPr>
    </w:p>
    <w:p w14:paraId="79DA2EE0" w14:textId="77777777" w:rsidR="00E4304E" w:rsidRDefault="00E4304E" w:rsidP="00E4304E">
      <w:pPr>
        <w:jc w:val="center"/>
        <w:rPr>
          <w:sz w:val="22"/>
        </w:rPr>
      </w:pPr>
    </w:p>
    <w:p w14:paraId="4245428F" w14:textId="77777777" w:rsidR="00E4304E" w:rsidRDefault="00E4304E" w:rsidP="00E4304E">
      <w:pPr>
        <w:jc w:val="center"/>
        <w:rPr>
          <w:sz w:val="22"/>
        </w:rPr>
      </w:pPr>
    </w:p>
    <w:p w14:paraId="76173319" w14:textId="77777777" w:rsidR="00E4304E" w:rsidRDefault="00E4304E" w:rsidP="00E4304E">
      <w:pPr>
        <w:rPr>
          <w:sz w:val="24"/>
        </w:rPr>
      </w:pPr>
      <w:r>
        <w:rPr>
          <w:sz w:val="22"/>
        </w:rPr>
        <w:tab/>
      </w:r>
    </w:p>
    <w:p w14:paraId="73104D66" w14:textId="77777777" w:rsidR="00E4304E" w:rsidRDefault="00E4304E" w:rsidP="00E4304E">
      <w:pPr>
        <w:pStyle w:val="Heading2"/>
        <w:rPr>
          <w:sz w:val="24"/>
          <w:lang w:val="en-US" w:eastAsia="en-US"/>
        </w:rPr>
      </w:pPr>
    </w:p>
    <w:p w14:paraId="5376440E" w14:textId="77777777" w:rsidR="00E4304E" w:rsidRPr="00034BAC" w:rsidRDefault="00E4304E" w:rsidP="00E4304E"/>
    <w:p w14:paraId="7B1DAC9E" w14:textId="77777777" w:rsidR="00E4304E" w:rsidRPr="007E5338" w:rsidRDefault="00E4304E" w:rsidP="00E4304E">
      <w:pPr>
        <w:pStyle w:val="Heading2"/>
        <w:rPr>
          <w:sz w:val="24"/>
          <w:lang w:val="en-US" w:eastAsia="en-US"/>
        </w:rPr>
      </w:pPr>
    </w:p>
    <w:p w14:paraId="3C7419F1" w14:textId="77777777" w:rsidR="00E4304E" w:rsidRDefault="00E4304E" w:rsidP="00E4304E">
      <w:pPr>
        <w:jc w:val="center"/>
        <w:rPr>
          <w:b/>
          <w:sz w:val="28"/>
        </w:rPr>
      </w:pPr>
      <w:bookmarkStart w:id="0" w:name="rptName"/>
      <w:r>
        <w:rPr>
          <w:b/>
          <w:sz w:val="28"/>
        </w:rPr>
        <w:t>Pathfinder Regional Vocational Technica</w:t>
      </w:r>
      <w:r w:rsidR="00180104">
        <w:rPr>
          <w:b/>
          <w:sz w:val="28"/>
        </w:rPr>
        <w:t>l</w:t>
      </w:r>
      <w:r w:rsidR="00F8646A">
        <w:rPr>
          <w:b/>
          <w:sz w:val="28"/>
        </w:rPr>
        <w:t xml:space="preserve"> High</w:t>
      </w:r>
      <w:r w:rsidR="00180104">
        <w:rPr>
          <w:b/>
          <w:sz w:val="28"/>
        </w:rPr>
        <w:t xml:space="preserve"> School</w:t>
      </w:r>
      <w:bookmarkEnd w:id="0"/>
    </w:p>
    <w:p w14:paraId="4D1405CC" w14:textId="77777777" w:rsidR="00E4304E" w:rsidRDefault="00E4304E" w:rsidP="00E4304E">
      <w:pPr>
        <w:jc w:val="center"/>
        <w:rPr>
          <w:b/>
          <w:sz w:val="28"/>
        </w:rPr>
      </w:pPr>
    </w:p>
    <w:p w14:paraId="142F3562" w14:textId="77777777" w:rsidR="00E4304E" w:rsidRDefault="00E4304E" w:rsidP="00E4304E">
      <w:pPr>
        <w:jc w:val="center"/>
        <w:rPr>
          <w:b/>
          <w:sz w:val="28"/>
        </w:rPr>
      </w:pPr>
      <w:r>
        <w:rPr>
          <w:b/>
          <w:sz w:val="28"/>
        </w:rPr>
        <w:t>Tiered Focused Monitoring Report</w:t>
      </w:r>
    </w:p>
    <w:p w14:paraId="721FB502" w14:textId="77777777" w:rsidR="00E4304E" w:rsidRDefault="00E4304E" w:rsidP="00E4304E">
      <w:pPr>
        <w:jc w:val="center"/>
        <w:rPr>
          <w:b/>
          <w:sz w:val="28"/>
        </w:rPr>
      </w:pPr>
    </w:p>
    <w:p w14:paraId="457007B6" w14:textId="77777777" w:rsidR="00E4304E" w:rsidRDefault="00E4304E" w:rsidP="00E4304E">
      <w:pPr>
        <w:jc w:val="center"/>
        <w:rPr>
          <w:b/>
          <w:sz w:val="24"/>
        </w:rPr>
      </w:pPr>
      <w:r>
        <w:rPr>
          <w:b/>
          <w:sz w:val="24"/>
        </w:rPr>
        <w:t xml:space="preserve">For </w:t>
      </w:r>
      <w:bookmarkStart w:id="1" w:name="CrGroup1"/>
      <w:proofErr w:type="gramStart"/>
      <w:r>
        <w:rPr>
          <w:b/>
          <w:sz w:val="24"/>
        </w:rPr>
        <w:t>Group</w:t>
      </w:r>
      <w:proofErr w:type="gramEnd"/>
      <w:r>
        <w:rPr>
          <w:b/>
          <w:sz w:val="24"/>
        </w:rPr>
        <w:t xml:space="preserve"> A</w:t>
      </w:r>
      <w:bookmarkEnd w:id="1"/>
      <w:r>
        <w:rPr>
          <w:b/>
          <w:sz w:val="24"/>
        </w:rPr>
        <w:t xml:space="preserve"> Universal Standards</w:t>
      </w:r>
    </w:p>
    <w:p w14:paraId="75E49FDD" w14:textId="77777777" w:rsidR="00E4304E" w:rsidRDefault="00E4304E" w:rsidP="00E4304E">
      <w:pPr>
        <w:jc w:val="center"/>
        <w:rPr>
          <w:b/>
          <w:sz w:val="24"/>
        </w:rPr>
      </w:pPr>
      <w:r>
        <w:rPr>
          <w:b/>
          <w:sz w:val="24"/>
        </w:rPr>
        <w:t xml:space="preserve">Tier Level </w:t>
      </w:r>
      <w:bookmarkStart w:id="2" w:name="TierNumber"/>
      <w:r>
        <w:rPr>
          <w:b/>
          <w:sz w:val="24"/>
        </w:rPr>
        <w:t>2</w:t>
      </w:r>
      <w:bookmarkEnd w:id="2"/>
    </w:p>
    <w:p w14:paraId="5ED5DDD0" w14:textId="77777777" w:rsidR="00E4304E" w:rsidRDefault="00E4304E" w:rsidP="00E4304E">
      <w:pPr>
        <w:jc w:val="center"/>
        <w:rPr>
          <w:b/>
          <w:sz w:val="24"/>
        </w:rPr>
      </w:pPr>
    </w:p>
    <w:p w14:paraId="4DAB7091" w14:textId="77777777" w:rsidR="00E4304E" w:rsidRPr="00F8472A" w:rsidRDefault="00E4304E" w:rsidP="00E4304E">
      <w:pPr>
        <w:jc w:val="center"/>
        <w:rPr>
          <w:b/>
          <w:sz w:val="24"/>
        </w:rPr>
      </w:pPr>
      <w:r>
        <w:rPr>
          <w:b/>
          <w:sz w:val="24"/>
        </w:rPr>
        <w:t xml:space="preserve">Dates of Onsite Visit: </w:t>
      </w:r>
      <w:bookmarkStart w:id="3" w:name="onsiteVisitDate"/>
      <w:r w:rsidRPr="00F8472A">
        <w:rPr>
          <w:b/>
          <w:sz w:val="24"/>
        </w:rPr>
        <w:t>March 22</w:t>
      </w:r>
      <w:r w:rsidR="00BE178F">
        <w:rPr>
          <w:b/>
          <w:sz w:val="24"/>
        </w:rPr>
        <w:t xml:space="preserve"> &amp; </w:t>
      </w:r>
      <w:r w:rsidRPr="00F8472A">
        <w:rPr>
          <w:b/>
          <w:sz w:val="24"/>
        </w:rPr>
        <w:t>23, 2021</w:t>
      </w:r>
      <w:bookmarkEnd w:id="3"/>
    </w:p>
    <w:p w14:paraId="450A5C1E" w14:textId="77777777" w:rsidR="00E4304E" w:rsidRDefault="00E4304E" w:rsidP="00E4304E">
      <w:pPr>
        <w:jc w:val="center"/>
        <w:rPr>
          <w:b/>
          <w:sz w:val="24"/>
        </w:rPr>
      </w:pPr>
    </w:p>
    <w:p w14:paraId="397CC4E3" w14:textId="77777777" w:rsidR="00E4304E" w:rsidRDefault="00E4304E" w:rsidP="00E4304E">
      <w:pPr>
        <w:jc w:val="center"/>
        <w:rPr>
          <w:b/>
          <w:sz w:val="24"/>
        </w:rPr>
      </w:pPr>
      <w:r>
        <w:rPr>
          <w:b/>
          <w:sz w:val="24"/>
        </w:rPr>
        <w:t xml:space="preserve">Date of Final Report: </w:t>
      </w:r>
      <w:bookmarkStart w:id="4" w:name="reportDate"/>
      <w:r w:rsidR="00BE178F">
        <w:rPr>
          <w:b/>
          <w:sz w:val="24"/>
        </w:rPr>
        <w:t>April 8, 2021</w:t>
      </w:r>
      <w:bookmarkEnd w:id="4"/>
    </w:p>
    <w:p w14:paraId="029A1814" w14:textId="77777777" w:rsidR="00E4304E" w:rsidRDefault="00E4304E" w:rsidP="00E4304E">
      <w:pPr>
        <w:rPr>
          <w:sz w:val="22"/>
          <w:szCs w:val="22"/>
        </w:rPr>
      </w:pPr>
    </w:p>
    <w:p w14:paraId="6C9A620C" w14:textId="77777777" w:rsidR="00E4304E" w:rsidRDefault="00E4304E" w:rsidP="00E4304E">
      <w:pPr>
        <w:rPr>
          <w:sz w:val="22"/>
          <w:szCs w:val="22"/>
        </w:rPr>
      </w:pPr>
    </w:p>
    <w:p w14:paraId="79B05BB2" w14:textId="77777777" w:rsidR="00E4304E" w:rsidRDefault="00E4304E" w:rsidP="00E4304E">
      <w:pPr>
        <w:rPr>
          <w:sz w:val="22"/>
          <w:szCs w:val="22"/>
        </w:rPr>
      </w:pPr>
    </w:p>
    <w:p w14:paraId="7DBABDD0" w14:textId="77777777" w:rsidR="00E4304E" w:rsidRDefault="00E4304E" w:rsidP="00E4304E">
      <w:pPr>
        <w:tabs>
          <w:tab w:val="left" w:pos="4125"/>
        </w:tabs>
        <w:rPr>
          <w:sz w:val="22"/>
        </w:rPr>
      </w:pPr>
    </w:p>
    <w:p w14:paraId="0010C209" w14:textId="77777777" w:rsidR="00E4304E" w:rsidRDefault="00E4304E" w:rsidP="00E4304E">
      <w:pPr>
        <w:tabs>
          <w:tab w:val="left" w:pos="4125"/>
        </w:tabs>
        <w:rPr>
          <w:sz w:val="22"/>
        </w:rPr>
      </w:pPr>
    </w:p>
    <w:p w14:paraId="1DF09549" w14:textId="77777777" w:rsidR="00E4304E" w:rsidRDefault="00E4304E" w:rsidP="00E4304E">
      <w:pPr>
        <w:tabs>
          <w:tab w:val="left" w:pos="4125"/>
        </w:tabs>
        <w:rPr>
          <w:sz w:val="22"/>
        </w:rPr>
      </w:pPr>
    </w:p>
    <w:p w14:paraId="319BC5F9" w14:textId="77777777" w:rsidR="00E4304E" w:rsidRDefault="00E4304E" w:rsidP="00E4304E">
      <w:pPr>
        <w:tabs>
          <w:tab w:val="left" w:pos="4125"/>
        </w:tabs>
        <w:rPr>
          <w:sz w:val="22"/>
        </w:rPr>
      </w:pPr>
    </w:p>
    <w:p w14:paraId="4006A844" w14:textId="77777777" w:rsidR="00E4304E" w:rsidRDefault="00E4304E" w:rsidP="00E4304E">
      <w:pPr>
        <w:tabs>
          <w:tab w:val="left" w:pos="4125"/>
        </w:tabs>
        <w:rPr>
          <w:sz w:val="22"/>
        </w:rPr>
      </w:pPr>
    </w:p>
    <w:p w14:paraId="5A720521" w14:textId="77777777" w:rsidR="00E4304E" w:rsidRDefault="00E4304E" w:rsidP="00E4304E">
      <w:pPr>
        <w:tabs>
          <w:tab w:val="left" w:pos="4125"/>
        </w:tabs>
        <w:rPr>
          <w:sz w:val="22"/>
        </w:rPr>
      </w:pPr>
    </w:p>
    <w:p w14:paraId="633BA751" w14:textId="77777777" w:rsidR="00E4304E" w:rsidRDefault="00E4304E" w:rsidP="00E4304E">
      <w:pPr>
        <w:tabs>
          <w:tab w:val="left" w:pos="4125"/>
        </w:tabs>
        <w:rPr>
          <w:sz w:val="22"/>
        </w:rPr>
      </w:pPr>
    </w:p>
    <w:p w14:paraId="028EB096" w14:textId="2A8CE60A" w:rsidR="00E4304E" w:rsidRDefault="008E1F71" w:rsidP="00A63DC4">
      <w:pPr>
        <w:tabs>
          <w:tab w:val="left" w:pos="4125"/>
        </w:tabs>
        <w:jc w:val="center"/>
        <w:rPr>
          <w:sz w:val="22"/>
        </w:rPr>
      </w:pPr>
      <w:r w:rsidRPr="00640E7A">
        <w:rPr>
          <w:noProof/>
        </w:rPr>
        <w:drawing>
          <wp:inline distT="0" distB="0" distL="0" distR="0" wp14:anchorId="42F8B636" wp14:editId="0BC1F2D1">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37191C05" w14:textId="77777777" w:rsidR="00E4304E" w:rsidRDefault="00E4304E" w:rsidP="00E4304E">
      <w:pPr>
        <w:tabs>
          <w:tab w:val="left" w:pos="4125"/>
        </w:tabs>
        <w:rPr>
          <w:sz w:val="22"/>
        </w:rPr>
      </w:pPr>
    </w:p>
    <w:p w14:paraId="5954C821" w14:textId="77777777" w:rsidR="00BE178F" w:rsidRDefault="00BE178F" w:rsidP="00E4304E">
      <w:pPr>
        <w:tabs>
          <w:tab w:val="left" w:pos="4125"/>
        </w:tabs>
        <w:jc w:val="center"/>
        <w:rPr>
          <w:sz w:val="22"/>
          <w:szCs w:val="22"/>
        </w:rPr>
      </w:pPr>
    </w:p>
    <w:p w14:paraId="248E8271" w14:textId="77777777" w:rsidR="00BE178F" w:rsidRDefault="00BE178F" w:rsidP="00E4304E">
      <w:pPr>
        <w:tabs>
          <w:tab w:val="left" w:pos="4125"/>
        </w:tabs>
        <w:jc w:val="center"/>
        <w:rPr>
          <w:sz w:val="22"/>
          <w:szCs w:val="22"/>
        </w:rPr>
      </w:pPr>
    </w:p>
    <w:p w14:paraId="0A2EE479" w14:textId="77777777" w:rsidR="00E4304E" w:rsidRPr="00E1547A" w:rsidRDefault="00E4304E" w:rsidP="00E4304E">
      <w:pPr>
        <w:tabs>
          <w:tab w:val="left" w:pos="4125"/>
        </w:tabs>
        <w:jc w:val="center"/>
        <w:rPr>
          <w:sz w:val="22"/>
          <w:szCs w:val="22"/>
        </w:rPr>
      </w:pPr>
      <w:r w:rsidRPr="00E1547A">
        <w:rPr>
          <w:sz w:val="22"/>
          <w:szCs w:val="22"/>
        </w:rPr>
        <w:t>Jeffrey C. Riley</w:t>
      </w:r>
    </w:p>
    <w:p w14:paraId="43FFAB02" w14:textId="77777777" w:rsidR="00E4304E" w:rsidRPr="00E1547A" w:rsidRDefault="00E4304E" w:rsidP="00E4304E">
      <w:pPr>
        <w:tabs>
          <w:tab w:val="left" w:pos="4125"/>
        </w:tabs>
        <w:jc w:val="center"/>
        <w:rPr>
          <w:sz w:val="22"/>
          <w:szCs w:val="22"/>
        </w:rPr>
      </w:pPr>
      <w:r w:rsidRPr="00E1547A">
        <w:rPr>
          <w:sz w:val="22"/>
          <w:szCs w:val="22"/>
        </w:rPr>
        <w:t>Commissioner of Elementary and Secondary Education</w:t>
      </w:r>
    </w:p>
    <w:p w14:paraId="42503648" w14:textId="77777777" w:rsidR="00E4304E" w:rsidRDefault="00E4304E" w:rsidP="00E4304E">
      <w:pPr>
        <w:rPr>
          <w:sz w:val="24"/>
        </w:rPr>
      </w:pPr>
    </w:p>
    <w:p w14:paraId="1A3F37BC" w14:textId="77777777" w:rsidR="00E4304E" w:rsidRDefault="00E4304E" w:rsidP="00E4304E">
      <w:pPr>
        <w:rPr>
          <w:sz w:val="22"/>
          <w:szCs w:val="22"/>
        </w:rPr>
      </w:pPr>
    </w:p>
    <w:p w14:paraId="0649D708" w14:textId="77777777" w:rsidR="00E4304E" w:rsidRPr="00F84189" w:rsidRDefault="00E4304E" w:rsidP="00E4304E">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Pathfinder Regional Vocational Technica</w:t>
      </w:r>
      <w:r w:rsidR="00180104">
        <w:rPr>
          <w:sz w:val="22"/>
          <w:szCs w:val="22"/>
        </w:rPr>
        <w:t xml:space="preserve">l </w:t>
      </w:r>
      <w:r w:rsidR="00F8646A">
        <w:rPr>
          <w:sz w:val="22"/>
          <w:szCs w:val="22"/>
        </w:rPr>
        <w:t xml:space="preserve">High </w:t>
      </w:r>
      <w:r w:rsidR="00180104">
        <w:rPr>
          <w:sz w:val="22"/>
          <w:szCs w:val="22"/>
        </w:rPr>
        <w:t>Schoo</w:t>
      </w:r>
      <w:r>
        <w:rPr>
          <w:sz w:val="22"/>
          <w:szCs w:val="22"/>
        </w:rPr>
        <w:t>l</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bookmarkStart w:id="7" w:name="rptName3"/>
      <w:r w:rsidR="00BE178F">
        <w:rPr>
          <w:b/>
          <w:sz w:val="22"/>
          <w:szCs w:val="22"/>
        </w:rPr>
        <w:t xml:space="preserve">the district </w:t>
      </w:r>
      <w:bookmarkEnd w:id="7"/>
      <w:r w:rsidRPr="00AE089C">
        <w:rPr>
          <w:b/>
          <w:sz w:val="22"/>
          <w:szCs w:val="22"/>
        </w:rPr>
        <w:t xml:space="preserve">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59CAF611" w14:textId="77777777" w:rsidR="00E4304E" w:rsidRPr="00C07FE7" w:rsidRDefault="00E4304E" w:rsidP="00E4304E">
      <w:pPr>
        <w:rPr>
          <w:sz w:val="22"/>
          <w:szCs w:val="22"/>
        </w:rPr>
      </w:pPr>
    </w:p>
    <w:p w14:paraId="5A4ED1CD" w14:textId="77777777" w:rsidR="00E4304E" w:rsidRDefault="00E4304E" w:rsidP="00E4304E">
      <w:pPr>
        <w:rPr>
          <w:sz w:val="22"/>
          <w:szCs w:val="22"/>
        </w:rPr>
      </w:pPr>
      <w:r>
        <w:rPr>
          <w:sz w:val="22"/>
          <w:szCs w:val="22"/>
        </w:rPr>
        <w:t>School d</w:t>
      </w:r>
      <w:r w:rsidRPr="009E12C6">
        <w:rPr>
          <w:sz w:val="22"/>
          <w:szCs w:val="22"/>
        </w:rPr>
        <w:t>istrict</w:t>
      </w:r>
      <w:r>
        <w:rPr>
          <w:sz w:val="22"/>
          <w:szCs w:val="22"/>
        </w:rPr>
        <w:t xml:space="preserve">s and </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1CD38755" w14:textId="77777777" w:rsidR="00E4304E" w:rsidRDefault="00E4304E" w:rsidP="00E4304E">
      <w:pPr>
        <w:rPr>
          <w:sz w:val="22"/>
          <w:szCs w:val="22"/>
        </w:rPr>
      </w:pPr>
    </w:p>
    <w:p w14:paraId="79FB83E5" w14:textId="77777777" w:rsidR="00E4304E" w:rsidRPr="005369A1" w:rsidRDefault="00E4304E" w:rsidP="00E4304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0FFD4FD" w14:textId="77777777" w:rsidR="00E4304E" w:rsidRPr="009E12C6" w:rsidRDefault="00E4304E" w:rsidP="00E4304E">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319ABDDC" w14:textId="77777777" w:rsidR="00E4304E" w:rsidRPr="009E12C6" w:rsidRDefault="00E4304E" w:rsidP="00E4304E">
      <w:pPr>
        <w:pStyle w:val="ListParagraph"/>
        <w:numPr>
          <w:ilvl w:val="0"/>
          <w:numId w:val="3"/>
        </w:numPr>
        <w:rPr>
          <w:sz w:val="22"/>
          <w:szCs w:val="22"/>
        </w:rPr>
      </w:pPr>
      <w:r w:rsidRPr="00A35C9E">
        <w:rPr>
          <w:rFonts w:ascii="Times New Roman" w:hAnsi="Times New Roman" w:cs="Times New Roman"/>
          <w:sz w:val="22"/>
          <w:szCs w:val="22"/>
        </w:rPr>
        <w:t>IEP development</w:t>
      </w:r>
    </w:p>
    <w:p w14:paraId="1872737F" w14:textId="77777777" w:rsidR="00E4304E" w:rsidRPr="009E12C6" w:rsidRDefault="00E4304E" w:rsidP="00E4304E">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9C5890E" w14:textId="77777777" w:rsidR="00E4304E" w:rsidRPr="009E12C6" w:rsidRDefault="00E4304E" w:rsidP="00E4304E">
      <w:pPr>
        <w:pStyle w:val="ListParagraph"/>
        <w:numPr>
          <w:ilvl w:val="0"/>
          <w:numId w:val="3"/>
        </w:numPr>
        <w:rPr>
          <w:sz w:val="22"/>
          <w:szCs w:val="22"/>
        </w:rPr>
      </w:pPr>
      <w:r w:rsidRPr="009E12C6">
        <w:rPr>
          <w:rFonts w:ascii="Times New Roman" w:hAnsi="Times New Roman" w:cs="Times New Roman"/>
          <w:sz w:val="22"/>
          <w:szCs w:val="22"/>
        </w:rPr>
        <w:t>Equal opportunity</w:t>
      </w:r>
    </w:p>
    <w:p w14:paraId="2A27C796" w14:textId="77777777" w:rsidR="00E4304E" w:rsidRPr="009E12C6" w:rsidRDefault="00E4304E" w:rsidP="00E4304E">
      <w:pPr>
        <w:rPr>
          <w:sz w:val="22"/>
          <w:szCs w:val="22"/>
        </w:rPr>
      </w:pPr>
    </w:p>
    <w:p w14:paraId="532095BD" w14:textId="77777777" w:rsidR="00E4304E" w:rsidRDefault="00E4304E" w:rsidP="00E4304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41D621B" w14:textId="77777777" w:rsidR="00E4304E" w:rsidRPr="009E12C6" w:rsidRDefault="00E4304E" w:rsidP="00E4304E">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1649759C" w14:textId="77777777" w:rsidR="00E4304E" w:rsidRPr="009E12C6" w:rsidRDefault="00E4304E" w:rsidP="00E4304E">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1B31A64F" w14:textId="77777777" w:rsidR="00E4304E" w:rsidRPr="009E12C6" w:rsidRDefault="00E4304E" w:rsidP="00E4304E">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5AC5E6DC" w14:textId="77777777" w:rsidR="00E4304E" w:rsidRPr="009E12C6" w:rsidRDefault="00E4304E" w:rsidP="00E4304E">
      <w:pPr>
        <w:pStyle w:val="ListParagraph"/>
        <w:numPr>
          <w:ilvl w:val="0"/>
          <w:numId w:val="3"/>
        </w:numPr>
        <w:rPr>
          <w:sz w:val="22"/>
          <w:szCs w:val="22"/>
        </w:rPr>
      </w:pPr>
      <w:r w:rsidRPr="009E12C6">
        <w:rPr>
          <w:rFonts w:ascii="Times New Roman" w:hAnsi="Times New Roman" w:cs="Times New Roman"/>
          <w:sz w:val="22"/>
          <w:szCs w:val="22"/>
        </w:rPr>
        <w:t>Oversight</w:t>
      </w:r>
    </w:p>
    <w:p w14:paraId="75366EAB" w14:textId="77777777" w:rsidR="00E4304E" w:rsidRPr="009E12C6" w:rsidRDefault="00E4304E" w:rsidP="00E4304E">
      <w:pPr>
        <w:pStyle w:val="ListParagraph"/>
        <w:numPr>
          <w:ilvl w:val="0"/>
          <w:numId w:val="3"/>
        </w:numPr>
        <w:rPr>
          <w:sz w:val="22"/>
          <w:szCs w:val="22"/>
        </w:rPr>
      </w:pPr>
      <w:r w:rsidRPr="009E12C6">
        <w:rPr>
          <w:rFonts w:ascii="Times New Roman" w:hAnsi="Times New Roman" w:cs="Times New Roman"/>
          <w:sz w:val="22"/>
          <w:szCs w:val="22"/>
        </w:rPr>
        <w:t>Time and learning</w:t>
      </w:r>
    </w:p>
    <w:p w14:paraId="444093C7" w14:textId="77777777" w:rsidR="00E4304E" w:rsidRPr="003844DB" w:rsidRDefault="00E4304E" w:rsidP="00E4304E">
      <w:pPr>
        <w:pStyle w:val="ListParagraph"/>
        <w:numPr>
          <w:ilvl w:val="0"/>
          <w:numId w:val="3"/>
        </w:numPr>
        <w:rPr>
          <w:sz w:val="22"/>
          <w:szCs w:val="22"/>
        </w:rPr>
      </w:pPr>
      <w:r w:rsidRPr="009E12C6">
        <w:rPr>
          <w:rFonts w:ascii="Times New Roman" w:hAnsi="Times New Roman" w:cs="Times New Roman"/>
          <w:sz w:val="22"/>
          <w:szCs w:val="22"/>
        </w:rPr>
        <w:t>Equal access</w:t>
      </w:r>
    </w:p>
    <w:p w14:paraId="7C72044B" w14:textId="77777777" w:rsidR="00E4304E" w:rsidRDefault="00E4304E" w:rsidP="00E4304E">
      <w:pPr>
        <w:rPr>
          <w:sz w:val="22"/>
          <w:szCs w:val="22"/>
        </w:rPr>
      </w:pPr>
    </w:p>
    <w:p w14:paraId="3D1BAAA1" w14:textId="77777777" w:rsidR="00E4304E" w:rsidRPr="000912A8" w:rsidRDefault="00E4304E" w:rsidP="00E4304E">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696DC637" w14:textId="77777777" w:rsidR="00E4304E" w:rsidRDefault="00E4304E" w:rsidP="00E4304E">
      <w:pPr>
        <w:ind w:hanging="1080"/>
        <w:rPr>
          <w:sz w:val="22"/>
        </w:rPr>
      </w:pPr>
    </w:p>
    <w:p w14:paraId="335A231E" w14:textId="77777777" w:rsidR="00E4304E" w:rsidRDefault="00E4304E" w:rsidP="00E4304E">
      <w:pPr>
        <w:rPr>
          <w:sz w:val="22"/>
        </w:rPr>
      </w:pPr>
      <w:r>
        <w:rPr>
          <w:sz w:val="22"/>
        </w:rPr>
        <w:t>Universal Standards and Targeted Standards are aligned with the following regulations:</w:t>
      </w:r>
    </w:p>
    <w:p w14:paraId="24020866" w14:textId="77777777" w:rsidR="00E4304E" w:rsidRDefault="00E4304E" w:rsidP="00E4304E">
      <w:pPr>
        <w:rPr>
          <w:sz w:val="22"/>
          <w:szCs w:val="22"/>
        </w:rPr>
      </w:pPr>
    </w:p>
    <w:p w14:paraId="7D08E401" w14:textId="77777777" w:rsidR="00E4304E" w:rsidRPr="00BB486A" w:rsidRDefault="00E4304E" w:rsidP="00E4304E">
      <w:pPr>
        <w:rPr>
          <w:sz w:val="22"/>
          <w:szCs w:val="22"/>
        </w:rPr>
      </w:pPr>
      <w:r>
        <w:rPr>
          <w:sz w:val="22"/>
          <w:szCs w:val="22"/>
        </w:rPr>
        <w:t>Sp</w:t>
      </w:r>
      <w:r w:rsidRPr="00BB486A">
        <w:rPr>
          <w:sz w:val="22"/>
          <w:szCs w:val="22"/>
        </w:rPr>
        <w:t>ecial Education (SE)</w:t>
      </w:r>
    </w:p>
    <w:p w14:paraId="591FE7FB" w14:textId="77777777" w:rsidR="00E4304E" w:rsidRPr="00A35C9E" w:rsidRDefault="00E4304E" w:rsidP="00E4304E">
      <w:pPr>
        <w:numPr>
          <w:ilvl w:val="0"/>
          <w:numId w:val="3"/>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38137E7F" w14:textId="77777777" w:rsidR="00E4304E" w:rsidRPr="00A804D9" w:rsidRDefault="00E4304E" w:rsidP="00E4304E">
      <w:pPr>
        <w:ind w:left="360"/>
        <w:rPr>
          <w:sz w:val="22"/>
          <w:szCs w:val="22"/>
        </w:rPr>
      </w:pPr>
    </w:p>
    <w:p w14:paraId="5EE8A0B5" w14:textId="77777777" w:rsidR="00E4304E" w:rsidRPr="00A804D9" w:rsidRDefault="00E4304E" w:rsidP="00E4304E">
      <w:pPr>
        <w:rPr>
          <w:b/>
          <w:bCs/>
          <w:sz w:val="22"/>
          <w:szCs w:val="22"/>
        </w:rPr>
      </w:pPr>
      <w:r w:rsidRPr="00A804D9">
        <w:rPr>
          <w:sz w:val="22"/>
          <w:szCs w:val="22"/>
        </w:rPr>
        <w:t>Civil Rights Methods of Administration and Other General Education Requirements (CR)</w:t>
      </w:r>
    </w:p>
    <w:p w14:paraId="1D6A200A" w14:textId="77777777" w:rsidR="00E4304E" w:rsidRPr="00E676DB" w:rsidRDefault="00E4304E" w:rsidP="00E4304E">
      <w:pPr>
        <w:numPr>
          <w:ilvl w:val="0"/>
          <w:numId w:val="3"/>
        </w:numPr>
        <w:ind w:right="-90"/>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§§17 through 19.</w:t>
      </w:r>
    </w:p>
    <w:p w14:paraId="0B5BE2C6" w14:textId="77777777" w:rsidR="00E4304E" w:rsidRPr="009C23B4" w:rsidRDefault="00E4304E" w:rsidP="00E4304E">
      <w:pPr>
        <w:numPr>
          <w:ilvl w:val="0"/>
          <w:numId w:val="3"/>
        </w:numPr>
        <w:rPr>
          <w:sz w:val="22"/>
          <w:szCs w:val="22"/>
        </w:rPr>
      </w:pPr>
      <w:r w:rsidRPr="00A57BCD">
        <w:rPr>
          <w:sz w:val="22"/>
          <w:szCs w:val="22"/>
        </w:rPr>
        <w:t>selected requirements from the Massachusetts Board of Education’s Physical Restraint regulations (603 CMR 46.00).</w:t>
      </w:r>
    </w:p>
    <w:p w14:paraId="5F176FD0" w14:textId="77777777" w:rsidR="00E4304E" w:rsidRPr="00A775CC" w:rsidRDefault="00E4304E" w:rsidP="00E4304E">
      <w:pPr>
        <w:numPr>
          <w:ilvl w:val="0"/>
          <w:numId w:val="3"/>
        </w:numPr>
        <w:rPr>
          <w:sz w:val="22"/>
          <w:szCs w:val="22"/>
        </w:rPr>
      </w:pPr>
      <w:r w:rsidRPr="009C23B4">
        <w:rPr>
          <w:sz w:val="22"/>
          <w:szCs w:val="22"/>
        </w:rPr>
        <w:t>selected requirements from the Massachusetts Board of Education’s Student Learning Time regulations (603 CMR 27.00).</w:t>
      </w:r>
    </w:p>
    <w:p w14:paraId="21296D02" w14:textId="77777777" w:rsidR="00E4304E" w:rsidRPr="00970C4F" w:rsidRDefault="00E4304E" w:rsidP="00E4304E">
      <w:pPr>
        <w:numPr>
          <w:ilvl w:val="0"/>
          <w:numId w:val="3"/>
        </w:numPr>
        <w:rPr>
          <w:sz w:val="22"/>
        </w:rPr>
      </w:pPr>
      <w:r w:rsidRPr="006E6B9B">
        <w:rPr>
          <w:sz w:val="22"/>
          <w:szCs w:val="22"/>
        </w:rPr>
        <w:t>various requirements under other federal and state laws.</w:t>
      </w:r>
    </w:p>
    <w:p w14:paraId="4D47B586" w14:textId="77777777" w:rsidR="00E4304E" w:rsidRPr="006E6B9B" w:rsidRDefault="00E4304E" w:rsidP="00E4304E">
      <w:pPr>
        <w:rPr>
          <w:sz w:val="22"/>
        </w:rPr>
      </w:pPr>
    </w:p>
    <w:p w14:paraId="530BC0AD" w14:textId="77777777" w:rsidR="00E4304E" w:rsidRPr="006E6B9B" w:rsidRDefault="00E4304E" w:rsidP="00E4304E">
      <w:pPr>
        <w:rPr>
          <w:sz w:val="22"/>
        </w:rPr>
      </w:pPr>
      <w:r w:rsidRPr="001862C9">
        <w:rPr>
          <w:bCs/>
          <w:sz w:val="22"/>
          <w:szCs w:val="22"/>
        </w:rPr>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04EB9560" w14:textId="77777777" w:rsidR="00E4304E" w:rsidRDefault="00E4304E" w:rsidP="00E4304E">
      <w:pPr>
        <w:pStyle w:val="BodyText"/>
        <w:tabs>
          <w:tab w:val="left" w:pos="1080"/>
        </w:tabs>
        <w:rPr>
          <w:bCs/>
          <w:szCs w:val="22"/>
        </w:rPr>
      </w:pPr>
    </w:p>
    <w:p w14:paraId="5CCE4643" w14:textId="77777777" w:rsidR="00E4304E" w:rsidRDefault="00E4304E" w:rsidP="00E4304E">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706A4FA1" w14:textId="77777777" w:rsidR="00E4304E" w:rsidRPr="00E676DB" w:rsidRDefault="00E4304E" w:rsidP="00E4304E">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397DC4C8" w14:textId="77777777" w:rsidR="00113300" w:rsidRPr="00113300" w:rsidRDefault="00E4304E" w:rsidP="00E4304E">
      <w:pPr>
        <w:numPr>
          <w:ilvl w:val="0"/>
          <w:numId w:val="3"/>
        </w:numPr>
        <w:rPr>
          <w:sz w:val="22"/>
          <w:szCs w:val="22"/>
        </w:rPr>
      </w:pPr>
      <w:r>
        <w:rPr>
          <w:bCs/>
          <w:sz w:val="22"/>
          <w:szCs w:val="22"/>
        </w:rPr>
        <w:t>Tier 2/</w:t>
      </w:r>
      <w:r w:rsidRPr="001862C9">
        <w:rPr>
          <w:bCs/>
          <w:sz w:val="22"/>
          <w:szCs w:val="22"/>
        </w:rPr>
        <w:t>Directed Improvement:</w:t>
      </w:r>
      <w:r>
        <w:rPr>
          <w:bCs/>
          <w:sz w:val="22"/>
          <w:szCs w:val="22"/>
        </w:rPr>
        <w:t xml:space="preserve"> No demonstrated risk in areas with close link to </w:t>
      </w:r>
      <w:r w:rsidRPr="001862C9">
        <w:rPr>
          <w:bCs/>
          <w:sz w:val="22"/>
          <w:szCs w:val="22"/>
        </w:rPr>
        <w:t xml:space="preserve">student </w:t>
      </w:r>
    </w:p>
    <w:p w14:paraId="28F2F8B6" w14:textId="77777777" w:rsidR="00E4304E" w:rsidRPr="009C23B4" w:rsidRDefault="00E4304E" w:rsidP="00113300">
      <w:pPr>
        <w:ind w:left="720"/>
        <w:rPr>
          <w:sz w:val="22"/>
          <w:szCs w:val="22"/>
        </w:rPr>
      </w:pPr>
      <w:r w:rsidRPr="001862C9">
        <w:rPr>
          <w:bCs/>
          <w:sz w:val="22"/>
          <w:szCs w:val="22"/>
        </w:rPr>
        <w:t>outcomes – low risk.</w:t>
      </w:r>
    </w:p>
    <w:p w14:paraId="0C3C1F9C" w14:textId="77777777" w:rsidR="00E4304E" w:rsidRPr="004D29DF" w:rsidRDefault="00E4304E" w:rsidP="00E4304E">
      <w:pPr>
        <w:pStyle w:val="BodyText"/>
        <w:tabs>
          <w:tab w:val="left" w:pos="1080"/>
        </w:tabs>
        <w:rPr>
          <w:bCs/>
          <w:szCs w:val="22"/>
          <w:u w:val="single"/>
        </w:rPr>
      </w:pPr>
    </w:p>
    <w:p w14:paraId="79954DB4" w14:textId="77777777" w:rsidR="00E4304E" w:rsidRPr="001862C9" w:rsidRDefault="00E4304E" w:rsidP="00E4304E">
      <w:pPr>
        <w:pStyle w:val="BodyText"/>
        <w:tabs>
          <w:tab w:val="left" w:pos="1080"/>
        </w:tabs>
        <w:rPr>
          <w:bCs/>
          <w:szCs w:val="22"/>
        </w:rPr>
      </w:pPr>
      <w:r>
        <w:rPr>
          <w:bCs/>
          <w:szCs w:val="22"/>
        </w:rPr>
        <w:t xml:space="preserve">The phases of Tiered Focused Monitoring for </w:t>
      </w:r>
      <w:r w:rsidR="00F8646A">
        <w:rPr>
          <w:bCs/>
          <w:szCs w:val="22"/>
        </w:rPr>
        <w:t>Pathfinder Regional Vocational Technical High School</w:t>
      </w:r>
      <w:r>
        <w:rPr>
          <w:bCs/>
          <w:szCs w:val="22"/>
        </w:rPr>
        <w:t xml:space="preserve"> included:</w:t>
      </w:r>
    </w:p>
    <w:p w14:paraId="6FD2EEC5" w14:textId="77777777" w:rsidR="00E4304E" w:rsidRPr="00BF7CCC" w:rsidRDefault="00E4304E" w:rsidP="00E4304E">
      <w:pPr>
        <w:pStyle w:val="BodyText"/>
        <w:tabs>
          <w:tab w:val="left" w:pos="1080"/>
        </w:tabs>
        <w:rPr>
          <w:bCs/>
          <w:szCs w:val="22"/>
          <w:u w:val="single"/>
        </w:rPr>
      </w:pPr>
    </w:p>
    <w:p w14:paraId="0A1EE97D" w14:textId="77777777" w:rsidR="00E4304E" w:rsidRPr="006822D1" w:rsidRDefault="00E4304E" w:rsidP="00E4304E">
      <w:pPr>
        <w:rPr>
          <w:sz w:val="22"/>
          <w:szCs w:val="22"/>
        </w:rPr>
      </w:pPr>
      <w:r w:rsidRPr="006822D1">
        <w:rPr>
          <w:sz w:val="22"/>
          <w:szCs w:val="22"/>
        </w:rPr>
        <w:t>Self-Assessment Phase:</w:t>
      </w:r>
    </w:p>
    <w:p w14:paraId="5EF025DE" w14:textId="77777777" w:rsidR="00E4304E" w:rsidRPr="006822D1" w:rsidRDefault="00E4304E" w:rsidP="00E4304E">
      <w:pPr>
        <w:numPr>
          <w:ilvl w:val="0"/>
          <w:numId w:val="3"/>
        </w:numPr>
        <w:rPr>
          <w:sz w:val="22"/>
          <w:szCs w:val="22"/>
        </w:rPr>
      </w:pPr>
      <w:r w:rsidRPr="006822D1">
        <w:rPr>
          <w:sz w:val="22"/>
          <w:szCs w:val="22"/>
        </w:rPr>
        <w:t>District</w:t>
      </w:r>
      <w:r w:rsidR="00F8646A">
        <w:rPr>
          <w:sz w:val="22"/>
          <w:szCs w:val="22"/>
        </w:rPr>
        <w:t xml:space="preserve"> </w:t>
      </w:r>
      <w:r w:rsidRPr="006822D1">
        <w:rPr>
          <w:sz w:val="22"/>
          <w:szCs w:val="22"/>
        </w:rPr>
        <w:t>review</w:t>
      </w:r>
      <w:r>
        <w:rPr>
          <w:sz w:val="22"/>
          <w:szCs w:val="22"/>
        </w:rPr>
        <w:t>ed</w:t>
      </w:r>
      <w:r w:rsidRPr="006822D1">
        <w:rPr>
          <w:sz w:val="22"/>
          <w:szCs w:val="22"/>
        </w:rPr>
        <w:t xml:space="preserve"> special education and civil rights documentation for required elements including document uploads. </w:t>
      </w:r>
    </w:p>
    <w:p w14:paraId="3DE99E19" w14:textId="77777777" w:rsidR="00E4304E" w:rsidRDefault="00E4304E" w:rsidP="00E4304E">
      <w:pPr>
        <w:numPr>
          <w:ilvl w:val="0"/>
          <w:numId w:val="3"/>
        </w:numPr>
        <w:rPr>
          <w:sz w:val="22"/>
          <w:szCs w:val="22"/>
        </w:rPr>
      </w:pPr>
      <w:r w:rsidRPr="00E675C7">
        <w:rPr>
          <w:sz w:val="22"/>
          <w:szCs w:val="22"/>
        </w:rPr>
        <w:t>District</w:t>
      </w:r>
      <w:r w:rsidR="00F8646A">
        <w:rPr>
          <w:sz w:val="22"/>
          <w:szCs w:val="22"/>
        </w:rPr>
        <w:t xml:space="preserve"> </w:t>
      </w:r>
      <w:r w:rsidRPr="00E675C7">
        <w:rPr>
          <w:sz w:val="22"/>
          <w:szCs w:val="22"/>
        </w:rPr>
        <w:t>review</w:t>
      </w:r>
      <w:r>
        <w:rPr>
          <w:sz w:val="22"/>
          <w:szCs w:val="22"/>
        </w:rPr>
        <w:t>ed</w:t>
      </w:r>
      <w:r w:rsidRPr="00E675C7">
        <w:rPr>
          <w:sz w:val="22"/>
          <w:szCs w:val="22"/>
        </w:rPr>
        <w:t xml:space="preserve"> a sample of special education student records selected across grade levels, disability categories and levels of need. </w:t>
      </w:r>
    </w:p>
    <w:p w14:paraId="466306DD" w14:textId="77777777" w:rsidR="00E4304E" w:rsidRPr="00E675C7" w:rsidRDefault="00E4304E" w:rsidP="00E4304E">
      <w:pPr>
        <w:numPr>
          <w:ilvl w:val="0"/>
          <w:numId w:val="3"/>
        </w:numPr>
        <w:rPr>
          <w:sz w:val="22"/>
          <w:szCs w:val="22"/>
        </w:rPr>
      </w:pPr>
      <w:r w:rsidRPr="00E675C7">
        <w:rPr>
          <w:sz w:val="22"/>
          <w:szCs w:val="22"/>
        </w:rPr>
        <w:t>Upon completion of these two internal reviews, the distr</w:t>
      </w:r>
      <w:r>
        <w:rPr>
          <w:sz w:val="22"/>
          <w:szCs w:val="22"/>
        </w:rPr>
        <w:t xml:space="preserve">ict’s self-assessment was </w:t>
      </w:r>
      <w:r w:rsidRPr="00E675C7">
        <w:rPr>
          <w:sz w:val="22"/>
          <w:szCs w:val="22"/>
        </w:rPr>
        <w:t>submitted to the Department for review.</w:t>
      </w:r>
    </w:p>
    <w:p w14:paraId="600B27B2" w14:textId="77777777" w:rsidR="00E4304E" w:rsidRPr="009D2A0D" w:rsidRDefault="00E4304E" w:rsidP="00E4304E">
      <w:pPr>
        <w:rPr>
          <w:sz w:val="22"/>
          <w:szCs w:val="22"/>
        </w:rPr>
      </w:pPr>
    </w:p>
    <w:p w14:paraId="26FEC895" w14:textId="77777777" w:rsidR="00E4304E" w:rsidRDefault="00E4304E" w:rsidP="00E4304E">
      <w:pPr>
        <w:rPr>
          <w:sz w:val="22"/>
          <w:szCs w:val="22"/>
        </w:rPr>
      </w:pPr>
      <w:r>
        <w:rPr>
          <w:sz w:val="22"/>
          <w:szCs w:val="22"/>
        </w:rPr>
        <w:t>On-site Verification Phase:</w:t>
      </w:r>
    </w:p>
    <w:p w14:paraId="1761CBB5" w14:textId="77777777" w:rsidR="00E4304E" w:rsidRPr="00943822" w:rsidRDefault="00E4304E" w:rsidP="00E4304E">
      <w:pPr>
        <w:numPr>
          <w:ilvl w:val="0"/>
          <w:numId w:val="3"/>
        </w:numPr>
        <w:autoSpaceDE w:val="0"/>
        <w:autoSpaceDN w:val="0"/>
        <w:adjustRightInd w:val="0"/>
        <w:rPr>
          <w:sz w:val="22"/>
          <w:szCs w:val="22"/>
        </w:rPr>
      </w:pPr>
      <w:r w:rsidRPr="005369A1">
        <w:rPr>
          <w:sz w:val="22"/>
          <w:szCs w:val="22"/>
        </w:rPr>
        <w:t>Review of student records for special education: The Department select</w:t>
      </w:r>
      <w:r>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Pr>
          <w:sz w:val="22"/>
          <w:szCs w:val="22"/>
        </w:rPr>
        <w:t>er. The onsite team conducted</w:t>
      </w:r>
      <w:r w:rsidRPr="005369A1">
        <w:rPr>
          <w:sz w:val="22"/>
          <w:szCs w:val="22"/>
        </w:rPr>
        <w:t xml:space="preserve"> this review, using standard Departme</w:t>
      </w:r>
      <w:r w:rsidRPr="00943822">
        <w:rPr>
          <w:sz w:val="22"/>
          <w:szCs w:val="22"/>
        </w:rPr>
        <w:t xml:space="preserve">nt procedures, to determine whether procedural and programmatic requirements </w:t>
      </w:r>
      <w:r>
        <w:rPr>
          <w:sz w:val="22"/>
          <w:szCs w:val="22"/>
        </w:rPr>
        <w:t>are being met</w:t>
      </w:r>
      <w:r w:rsidRPr="00943822">
        <w:rPr>
          <w:sz w:val="22"/>
          <w:szCs w:val="22"/>
        </w:rPr>
        <w:t>.</w:t>
      </w:r>
    </w:p>
    <w:p w14:paraId="1DD08E7C" w14:textId="77777777" w:rsidR="00E4304E" w:rsidRPr="009E12C6" w:rsidRDefault="00E4304E" w:rsidP="00E4304E">
      <w:pPr>
        <w:numPr>
          <w:ilvl w:val="0"/>
          <w:numId w:val="3"/>
        </w:numPr>
        <w:rPr>
          <w:sz w:val="22"/>
          <w:szCs w:val="22"/>
        </w:rPr>
      </w:pPr>
      <w:r w:rsidRPr="009E12C6">
        <w:rPr>
          <w:sz w:val="22"/>
          <w:szCs w:val="22"/>
        </w:rPr>
        <w:t>Review of additional documents for special education or civil rights.</w:t>
      </w:r>
    </w:p>
    <w:p w14:paraId="64F6F992" w14:textId="77777777" w:rsidR="00E4304E" w:rsidRPr="00943822" w:rsidRDefault="00E4304E" w:rsidP="00E4304E">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71D13DAA" w14:textId="77777777" w:rsidR="00E4304E" w:rsidRPr="009E12C6" w:rsidRDefault="00E4304E" w:rsidP="00E4304E">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0337849E" w14:textId="77777777" w:rsidR="00E4304E" w:rsidRPr="009E12C6" w:rsidRDefault="00E4304E" w:rsidP="00E4304E">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03E75D92" w14:textId="77777777" w:rsidR="00113300" w:rsidRPr="00AB3567" w:rsidRDefault="00E4304E" w:rsidP="00113300">
      <w:pPr>
        <w:pStyle w:val="BodyText"/>
        <w:ind w:left="-360" w:right="-450"/>
        <w:jc w:val="center"/>
        <w:rPr>
          <w:szCs w:val="22"/>
        </w:rPr>
      </w:pPr>
      <w:r>
        <w:rPr>
          <w:szCs w:val="22"/>
        </w:rPr>
        <w:br w:type="page"/>
      </w:r>
      <w:r w:rsidR="00113300" w:rsidRPr="00AB3567">
        <w:rPr>
          <w:b/>
          <w:szCs w:val="22"/>
        </w:rPr>
        <w:lastRenderedPageBreak/>
        <w:t xml:space="preserve">SUMMARY OF INDICATOR DATA </w:t>
      </w:r>
      <w:r w:rsidR="00113300">
        <w:rPr>
          <w:b/>
          <w:szCs w:val="22"/>
        </w:rPr>
        <w:t>REVIEW</w:t>
      </w:r>
    </w:p>
    <w:p w14:paraId="5DFD580C" w14:textId="77777777" w:rsidR="00113300" w:rsidRDefault="00113300" w:rsidP="00113300">
      <w:pPr>
        <w:pStyle w:val="BodyText"/>
        <w:ind w:left="-360" w:right="-450"/>
      </w:pPr>
    </w:p>
    <w:p w14:paraId="5B27A30F" w14:textId="77777777" w:rsidR="00113300" w:rsidRPr="00032BA5" w:rsidRDefault="00113300" w:rsidP="00113300">
      <w:pPr>
        <w:rPr>
          <w:rFonts w:cs="Calibr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032BA5">
        <w:rPr>
          <w:rFonts w:cs="Calibr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w:t>
      </w:r>
      <w:r>
        <w:rPr>
          <w:rFonts w:cs="Calibri"/>
          <w:sz w:val="22"/>
          <w:szCs w:val="22"/>
        </w:rPr>
        <w:t>ing met.  The Office of Special Education Programs (OSEP) requires correction of noncompliance within one year of the finding.</w:t>
      </w:r>
    </w:p>
    <w:p w14:paraId="1AA757C9" w14:textId="77777777" w:rsidR="00113300" w:rsidRPr="00032BA5" w:rsidRDefault="00113300" w:rsidP="00113300">
      <w:pPr>
        <w:rPr>
          <w:rFonts w:cs="Calibri"/>
          <w:sz w:val="22"/>
          <w:szCs w:val="22"/>
        </w:rPr>
      </w:pPr>
    </w:p>
    <w:p w14:paraId="20DF6BA0" w14:textId="77777777" w:rsidR="00113300" w:rsidRPr="00AB3567" w:rsidRDefault="00113300" w:rsidP="00113300">
      <w:pPr>
        <w:rPr>
          <w:sz w:val="22"/>
          <w:szCs w:val="22"/>
        </w:rPr>
      </w:pPr>
      <w:r w:rsidRPr="00AB3567">
        <w:rPr>
          <w:sz w:val="22"/>
          <w:szCs w:val="22"/>
        </w:rPr>
        <w:t>The results of the Department’s analysis regarding these Indicators are as follows:</w:t>
      </w:r>
    </w:p>
    <w:p w14:paraId="3630960B" w14:textId="77777777" w:rsidR="00113300" w:rsidRDefault="00113300" w:rsidP="00113300">
      <w:pPr>
        <w:pStyle w:val="BodyText"/>
        <w:ind w:left="-360" w:right="-450"/>
      </w:pPr>
    </w:p>
    <w:p w14:paraId="00F8F154" w14:textId="77777777" w:rsidR="00113300" w:rsidRDefault="00113300" w:rsidP="00113300">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13300" w14:paraId="220CF1FB" w14:textId="77777777" w:rsidTr="00216F48">
        <w:trPr>
          <w:jc w:val="center"/>
        </w:trPr>
        <w:tc>
          <w:tcPr>
            <w:tcW w:w="2644" w:type="dxa"/>
          </w:tcPr>
          <w:p w14:paraId="694EC202" w14:textId="77777777" w:rsidR="00113300" w:rsidRDefault="00113300" w:rsidP="00216F48">
            <w:pPr>
              <w:jc w:val="center"/>
              <w:rPr>
                <w:b/>
                <w:bCs/>
                <w:sz w:val="22"/>
              </w:rPr>
            </w:pPr>
          </w:p>
          <w:p w14:paraId="0D75C429" w14:textId="77777777" w:rsidR="00113300" w:rsidRDefault="00113300" w:rsidP="00216F48">
            <w:pPr>
              <w:jc w:val="center"/>
              <w:rPr>
                <w:b/>
                <w:bCs/>
                <w:sz w:val="22"/>
              </w:rPr>
            </w:pPr>
          </w:p>
        </w:tc>
        <w:tc>
          <w:tcPr>
            <w:tcW w:w="1642" w:type="dxa"/>
          </w:tcPr>
          <w:p w14:paraId="79F31A61" w14:textId="77777777" w:rsidR="00113300" w:rsidRDefault="00113300" w:rsidP="00216F48">
            <w:pPr>
              <w:jc w:val="center"/>
              <w:rPr>
                <w:b/>
                <w:bCs/>
                <w:sz w:val="22"/>
              </w:rPr>
            </w:pPr>
          </w:p>
          <w:p w14:paraId="7E47F1FF" w14:textId="77777777" w:rsidR="00113300" w:rsidRDefault="00113300" w:rsidP="00216F48">
            <w:pPr>
              <w:jc w:val="center"/>
              <w:rPr>
                <w:b/>
                <w:bCs/>
                <w:sz w:val="22"/>
              </w:rPr>
            </w:pPr>
            <w:r>
              <w:rPr>
                <w:b/>
                <w:bCs/>
                <w:sz w:val="22"/>
              </w:rPr>
              <w:t>Compliant</w:t>
            </w:r>
          </w:p>
        </w:tc>
        <w:tc>
          <w:tcPr>
            <w:tcW w:w="1845" w:type="dxa"/>
          </w:tcPr>
          <w:p w14:paraId="291BC018" w14:textId="77777777" w:rsidR="00113300" w:rsidRDefault="00113300" w:rsidP="00216F48">
            <w:pPr>
              <w:jc w:val="center"/>
              <w:rPr>
                <w:b/>
                <w:bCs/>
                <w:sz w:val="22"/>
              </w:rPr>
            </w:pPr>
          </w:p>
          <w:p w14:paraId="28A52752" w14:textId="77777777" w:rsidR="00113300" w:rsidRDefault="00113300" w:rsidP="00216F48">
            <w:pPr>
              <w:jc w:val="center"/>
              <w:rPr>
                <w:b/>
                <w:bCs/>
                <w:sz w:val="22"/>
              </w:rPr>
            </w:pPr>
            <w:r>
              <w:rPr>
                <w:b/>
                <w:bCs/>
                <w:sz w:val="22"/>
              </w:rPr>
              <w:t>Non-Compliant</w:t>
            </w:r>
          </w:p>
        </w:tc>
        <w:tc>
          <w:tcPr>
            <w:tcW w:w="2020" w:type="dxa"/>
          </w:tcPr>
          <w:p w14:paraId="62E23D05" w14:textId="77777777" w:rsidR="00113300" w:rsidRDefault="00113300" w:rsidP="00216F48">
            <w:pPr>
              <w:jc w:val="center"/>
              <w:rPr>
                <w:b/>
                <w:bCs/>
                <w:sz w:val="22"/>
              </w:rPr>
            </w:pPr>
          </w:p>
          <w:p w14:paraId="1C4BC68E" w14:textId="77777777" w:rsidR="00113300" w:rsidRDefault="00113300" w:rsidP="00216F48">
            <w:pPr>
              <w:jc w:val="center"/>
              <w:rPr>
                <w:b/>
                <w:bCs/>
                <w:sz w:val="22"/>
              </w:rPr>
            </w:pPr>
            <w:r>
              <w:rPr>
                <w:b/>
                <w:bCs/>
                <w:sz w:val="22"/>
              </w:rPr>
              <w:t>Not Applicable</w:t>
            </w:r>
          </w:p>
        </w:tc>
      </w:tr>
      <w:tr w:rsidR="00113300" w:rsidRPr="00B21A33" w14:paraId="0D2C0994" w14:textId="77777777" w:rsidTr="00216F48">
        <w:trPr>
          <w:trHeight w:val="885"/>
          <w:jc w:val="center"/>
        </w:trPr>
        <w:tc>
          <w:tcPr>
            <w:tcW w:w="2644" w:type="dxa"/>
          </w:tcPr>
          <w:p w14:paraId="65ABED18" w14:textId="77777777" w:rsidR="00113300" w:rsidRDefault="00113300" w:rsidP="00216F48">
            <w:pPr>
              <w:ind w:right="-720"/>
              <w:jc w:val="both"/>
              <w:rPr>
                <w:b/>
                <w:bCs/>
                <w:sz w:val="22"/>
              </w:rPr>
            </w:pPr>
            <w:r>
              <w:rPr>
                <w:b/>
                <w:bCs/>
                <w:sz w:val="22"/>
              </w:rPr>
              <w:t xml:space="preserve">Indicator 11 – Initial </w:t>
            </w:r>
          </w:p>
          <w:p w14:paraId="0FB3936E" w14:textId="77777777" w:rsidR="00113300" w:rsidRDefault="00113300" w:rsidP="00216F48">
            <w:pPr>
              <w:ind w:right="-720"/>
              <w:jc w:val="both"/>
              <w:rPr>
                <w:b/>
                <w:bCs/>
                <w:sz w:val="22"/>
              </w:rPr>
            </w:pPr>
            <w:r>
              <w:rPr>
                <w:b/>
                <w:bCs/>
                <w:sz w:val="22"/>
              </w:rPr>
              <w:t>Evaluation Timelines</w:t>
            </w:r>
          </w:p>
          <w:p w14:paraId="772B910A" w14:textId="77777777" w:rsidR="00113300" w:rsidRPr="005B2310" w:rsidRDefault="00113300" w:rsidP="00216F48">
            <w:pPr>
              <w:ind w:right="-720"/>
              <w:jc w:val="both"/>
              <w:rPr>
                <w:sz w:val="22"/>
              </w:rPr>
            </w:pPr>
          </w:p>
        </w:tc>
        <w:tc>
          <w:tcPr>
            <w:tcW w:w="1642" w:type="dxa"/>
          </w:tcPr>
          <w:p w14:paraId="5D6821AB" w14:textId="77777777" w:rsidR="00113300" w:rsidRDefault="00113300" w:rsidP="00216F48">
            <w:pPr>
              <w:jc w:val="center"/>
              <w:rPr>
                <w:sz w:val="22"/>
              </w:rPr>
            </w:pPr>
          </w:p>
          <w:p w14:paraId="7EE092D4" w14:textId="77777777" w:rsidR="00113300" w:rsidRPr="005B2310" w:rsidRDefault="00113300" w:rsidP="00216F48">
            <w:pPr>
              <w:jc w:val="center"/>
              <w:rPr>
                <w:sz w:val="22"/>
              </w:rPr>
            </w:pPr>
            <w:r>
              <w:rPr>
                <w:sz w:val="22"/>
              </w:rPr>
              <w:t>X</w:t>
            </w:r>
          </w:p>
        </w:tc>
        <w:tc>
          <w:tcPr>
            <w:tcW w:w="1845" w:type="dxa"/>
          </w:tcPr>
          <w:p w14:paraId="086DDCEF" w14:textId="77777777" w:rsidR="00113300" w:rsidRPr="00E847A1" w:rsidRDefault="00113300" w:rsidP="00216F48">
            <w:pPr>
              <w:jc w:val="center"/>
              <w:rPr>
                <w:sz w:val="22"/>
              </w:rPr>
            </w:pPr>
          </w:p>
        </w:tc>
        <w:tc>
          <w:tcPr>
            <w:tcW w:w="2020" w:type="dxa"/>
          </w:tcPr>
          <w:p w14:paraId="79C1717F" w14:textId="77777777" w:rsidR="00113300" w:rsidRPr="00B21A33" w:rsidRDefault="00113300" w:rsidP="00216F48">
            <w:pPr>
              <w:jc w:val="center"/>
              <w:rPr>
                <w:sz w:val="22"/>
                <w:szCs w:val="22"/>
              </w:rPr>
            </w:pPr>
          </w:p>
        </w:tc>
      </w:tr>
      <w:tr w:rsidR="00113300" w:rsidRPr="00B21A33" w14:paraId="3D644D6C" w14:textId="77777777" w:rsidTr="00216F48">
        <w:trPr>
          <w:jc w:val="center"/>
        </w:trPr>
        <w:tc>
          <w:tcPr>
            <w:tcW w:w="2644" w:type="dxa"/>
          </w:tcPr>
          <w:p w14:paraId="6D7830BB" w14:textId="77777777" w:rsidR="00113300" w:rsidRDefault="00113300" w:rsidP="00216F48">
            <w:pPr>
              <w:ind w:right="-720"/>
              <w:jc w:val="both"/>
              <w:rPr>
                <w:b/>
                <w:bCs/>
                <w:sz w:val="22"/>
              </w:rPr>
            </w:pPr>
            <w:r>
              <w:rPr>
                <w:b/>
                <w:bCs/>
                <w:sz w:val="22"/>
              </w:rPr>
              <w:t xml:space="preserve">Indicator 12 – Early </w:t>
            </w:r>
          </w:p>
          <w:p w14:paraId="36F25817" w14:textId="77777777" w:rsidR="00113300" w:rsidRDefault="00113300" w:rsidP="00216F48">
            <w:pPr>
              <w:ind w:right="-720"/>
              <w:jc w:val="both"/>
              <w:rPr>
                <w:b/>
                <w:bCs/>
                <w:sz w:val="22"/>
              </w:rPr>
            </w:pPr>
            <w:r>
              <w:rPr>
                <w:b/>
                <w:bCs/>
                <w:sz w:val="22"/>
              </w:rPr>
              <w:t>Childhood Transition</w:t>
            </w:r>
          </w:p>
          <w:p w14:paraId="0A2A4266" w14:textId="77777777" w:rsidR="00113300" w:rsidRDefault="00113300" w:rsidP="00216F48">
            <w:pPr>
              <w:ind w:right="-720"/>
              <w:jc w:val="both"/>
              <w:rPr>
                <w:b/>
                <w:sz w:val="22"/>
              </w:rPr>
            </w:pPr>
          </w:p>
        </w:tc>
        <w:tc>
          <w:tcPr>
            <w:tcW w:w="1642" w:type="dxa"/>
          </w:tcPr>
          <w:p w14:paraId="124206F1" w14:textId="77777777" w:rsidR="00113300" w:rsidRDefault="00113300" w:rsidP="00216F48">
            <w:pPr>
              <w:jc w:val="center"/>
              <w:rPr>
                <w:sz w:val="22"/>
              </w:rPr>
            </w:pPr>
          </w:p>
          <w:p w14:paraId="0A1114C2" w14:textId="77777777" w:rsidR="00113300" w:rsidRPr="002A0696" w:rsidRDefault="00113300" w:rsidP="00216F48">
            <w:pPr>
              <w:jc w:val="center"/>
              <w:rPr>
                <w:sz w:val="22"/>
              </w:rPr>
            </w:pPr>
          </w:p>
        </w:tc>
        <w:tc>
          <w:tcPr>
            <w:tcW w:w="1845" w:type="dxa"/>
          </w:tcPr>
          <w:p w14:paraId="4C561BB6" w14:textId="77777777" w:rsidR="00113300" w:rsidRPr="00E847A1" w:rsidRDefault="00113300" w:rsidP="00216F48">
            <w:pPr>
              <w:jc w:val="center"/>
              <w:rPr>
                <w:sz w:val="22"/>
              </w:rPr>
            </w:pPr>
          </w:p>
        </w:tc>
        <w:tc>
          <w:tcPr>
            <w:tcW w:w="2020" w:type="dxa"/>
          </w:tcPr>
          <w:p w14:paraId="1E71E8AA" w14:textId="77777777" w:rsidR="00113300" w:rsidRDefault="00113300" w:rsidP="00216F48">
            <w:pPr>
              <w:tabs>
                <w:tab w:val="left" w:pos="703"/>
              </w:tabs>
              <w:jc w:val="center"/>
              <w:rPr>
                <w:sz w:val="22"/>
                <w:szCs w:val="22"/>
              </w:rPr>
            </w:pPr>
          </w:p>
          <w:p w14:paraId="12F7898B" w14:textId="77777777" w:rsidR="00113300" w:rsidRPr="00B21A33" w:rsidRDefault="00113300" w:rsidP="00216F48">
            <w:pPr>
              <w:tabs>
                <w:tab w:val="left" w:pos="703"/>
              </w:tabs>
              <w:jc w:val="center"/>
              <w:rPr>
                <w:sz w:val="22"/>
                <w:szCs w:val="22"/>
              </w:rPr>
            </w:pPr>
            <w:r>
              <w:rPr>
                <w:sz w:val="22"/>
                <w:szCs w:val="22"/>
              </w:rPr>
              <w:t>X</w:t>
            </w:r>
          </w:p>
        </w:tc>
      </w:tr>
      <w:tr w:rsidR="00113300" w:rsidRPr="00B21A33" w14:paraId="3411568C" w14:textId="77777777" w:rsidTr="00216F48">
        <w:trPr>
          <w:jc w:val="center"/>
        </w:trPr>
        <w:tc>
          <w:tcPr>
            <w:tcW w:w="2644" w:type="dxa"/>
          </w:tcPr>
          <w:p w14:paraId="4BFAFD5A" w14:textId="77777777" w:rsidR="00113300" w:rsidRDefault="00113300" w:rsidP="00216F48">
            <w:pPr>
              <w:rPr>
                <w:b/>
                <w:bCs/>
                <w:sz w:val="22"/>
              </w:rPr>
            </w:pPr>
            <w:r>
              <w:rPr>
                <w:b/>
                <w:bCs/>
                <w:sz w:val="22"/>
              </w:rPr>
              <w:t xml:space="preserve">Indicator 13 – </w:t>
            </w:r>
          </w:p>
          <w:p w14:paraId="76D64CB8" w14:textId="77777777" w:rsidR="00113300" w:rsidRDefault="00113300" w:rsidP="00216F48">
            <w:pPr>
              <w:ind w:right="-720"/>
              <w:jc w:val="both"/>
              <w:rPr>
                <w:b/>
                <w:bCs/>
                <w:sz w:val="22"/>
              </w:rPr>
            </w:pPr>
            <w:r>
              <w:rPr>
                <w:b/>
                <w:bCs/>
                <w:sz w:val="22"/>
              </w:rPr>
              <w:t>Secondary Transition</w:t>
            </w:r>
          </w:p>
          <w:p w14:paraId="164A25AF" w14:textId="77777777" w:rsidR="00113300" w:rsidRDefault="00113300" w:rsidP="00216F48">
            <w:pPr>
              <w:ind w:right="-720"/>
              <w:jc w:val="both"/>
              <w:rPr>
                <w:b/>
                <w:sz w:val="22"/>
              </w:rPr>
            </w:pPr>
          </w:p>
        </w:tc>
        <w:tc>
          <w:tcPr>
            <w:tcW w:w="1642" w:type="dxa"/>
          </w:tcPr>
          <w:p w14:paraId="35946159" w14:textId="77777777" w:rsidR="00113300" w:rsidRDefault="00113300" w:rsidP="00216F48">
            <w:pPr>
              <w:jc w:val="center"/>
              <w:rPr>
                <w:sz w:val="22"/>
              </w:rPr>
            </w:pPr>
          </w:p>
          <w:p w14:paraId="186764B5" w14:textId="77777777" w:rsidR="00113300" w:rsidRPr="002A0696" w:rsidRDefault="00113300" w:rsidP="00216F48">
            <w:pPr>
              <w:jc w:val="center"/>
              <w:rPr>
                <w:sz w:val="22"/>
              </w:rPr>
            </w:pPr>
            <w:r>
              <w:rPr>
                <w:sz w:val="22"/>
              </w:rPr>
              <w:t>X</w:t>
            </w:r>
          </w:p>
        </w:tc>
        <w:tc>
          <w:tcPr>
            <w:tcW w:w="1845" w:type="dxa"/>
          </w:tcPr>
          <w:p w14:paraId="518F3145" w14:textId="77777777" w:rsidR="00113300" w:rsidRPr="00E847A1" w:rsidRDefault="00113300" w:rsidP="00216F48">
            <w:pPr>
              <w:jc w:val="center"/>
              <w:rPr>
                <w:sz w:val="22"/>
              </w:rPr>
            </w:pPr>
          </w:p>
        </w:tc>
        <w:tc>
          <w:tcPr>
            <w:tcW w:w="2020" w:type="dxa"/>
          </w:tcPr>
          <w:p w14:paraId="7D6202C6" w14:textId="77777777" w:rsidR="00113300" w:rsidRPr="00B21A33" w:rsidRDefault="00113300" w:rsidP="00216F48">
            <w:pPr>
              <w:tabs>
                <w:tab w:val="left" w:pos="703"/>
              </w:tabs>
              <w:jc w:val="center"/>
              <w:rPr>
                <w:sz w:val="22"/>
                <w:szCs w:val="22"/>
              </w:rPr>
            </w:pPr>
          </w:p>
        </w:tc>
      </w:tr>
    </w:tbl>
    <w:p w14:paraId="18321300" w14:textId="77777777" w:rsidR="00113300" w:rsidRDefault="00113300" w:rsidP="00113300">
      <w:pPr>
        <w:pStyle w:val="BodyText"/>
        <w:ind w:left="-360" w:right="-450"/>
      </w:pPr>
    </w:p>
    <w:p w14:paraId="540FAE2E" w14:textId="77777777" w:rsidR="00113300" w:rsidRDefault="00113300" w:rsidP="00113300">
      <w:pPr>
        <w:pStyle w:val="BodyText"/>
      </w:pPr>
    </w:p>
    <w:p w14:paraId="789A09FA" w14:textId="77777777" w:rsidR="00E4304E" w:rsidRDefault="00E4304E" w:rsidP="00E4304E">
      <w:pPr>
        <w:rPr>
          <w:sz w:val="22"/>
          <w:szCs w:val="22"/>
        </w:rPr>
      </w:pPr>
    </w:p>
    <w:p w14:paraId="487DB1E8" w14:textId="77777777" w:rsidR="00E4304E" w:rsidRPr="00F0631B" w:rsidRDefault="00E4304E" w:rsidP="00E4304E"/>
    <w:p w14:paraId="191EF550" w14:textId="77777777" w:rsidR="00113300" w:rsidRDefault="00113300" w:rsidP="00113300">
      <w:pPr>
        <w:pStyle w:val="Heading1"/>
        <w:keepNext w:val="0"/>
        <w:widowControl w:val="0"/>
        <w:rPr>
          <w:b/>
          <w:sz w:val="22"/>
        </w:rPr>
      </w:pPr>
    </w:p>
    <w:p w14:paraId="53B5C458" w14:textId="77777777" w:rsidR="00113300" w:rsidRDefault="00113300" w:rsidP="00113300">
      <w:pPr>
        <w:pStyle w:val="Heading1"/>
        <w:keepNext w:val="0"/>
        <w:widowControl w:val="0"/>
        <w:rPr>
          <w:b/>
          <w:sz w:val="22"/>
        </w:rPr>
      </w:pPr>
    </w:p>
    <w:p w14:paraId="7F3A4C57" w14:textId="77777777" w:rsidR="00113300" w:rsidRDefault="00113300" w:rsidP="00113300">
      <w:pPr>
        <w:pStyle w:val="Heading1"/>
        <w:keepNext w:val="0"/>
        <w:widowControl w:val="0"/>
        <w:rPr>
          <w:b/>
          <w:sz w:val="22"/>
        </w:rPr>
      </w:pPr>
    </w:p>
    <w:p w14:paraId="7A8FA6C7" w14:textId="77777777" w:rsidR="00113300" w:rsidRDefault="00113300" w:rsidP="00113300">
      <w:pPr>
        <w:pStyle w:val="Heading1"/>
        <w:keepNext w:val="0"/>
        <w:widowControl w:val="0"/>
        <w:rPr>
          <w:b/>
          <w:sz w:val="22"/>
        </w:rPr>
      </w:pPr>
    </w:p>
    <w:p w14:paraId="73FE2630" w14:textId="77777777" w:rsidR="00113300" w:rsidRDefault="00113300" w:rsidP="00113300">
      <w:pPr>
        <w:pStyle w:val="Heading1"/>
        <w:keepNext w:val="0"/>
        <w:widowControl w:val="0"/>
        <w:rPr>
          <w:b/>
          <w:sz w:val="22"/>
        </w:rPr>
      </w:pPr>
    </w:p>
    <w:p w14:paraId="780BF00D" w14:textId="77777777" w:rsidR="00113300" w:rsidRDefault="00113300" w:rsidP="00113300">
      <w:pPr>
        <w:pStyle w:val="Heading1"/>
        <w:keepNext w:val="0"/>
        <w:widowControl w:val="0"/>
        <w:rPr>
          <w:b/>
          <w:sz w:val="22"/>
        </w:rPr>
      </w:pPr>
    </w:p>
    <w:p w14:paraId="7D052339" w14:textId="77777777" w:rsidR="00113300" w:rsidRDefault="00113300" w:rsidP="00113300">
      <w:pPr>
        <w:pStyle w:val="Heading1"/>
        <w:keepNext w:val="0"/>
        <w:widowControl w:val="0"/>
        <w:rPr>
          <w:b/>
          <w:sz w:val="22"/>
        </w:rPr>
      </w:pPr>
    </w:p>
    <w:p w14:paraId="49252F54" w14:textId="77777777" w:rsidR="00113300" w:rsidRDefault="00113300" w:rsidP="00113300">
      <w:pPr>
        <w:pStyle w:val="Heading1"/>
        <w:keepNext w:val="0"/>
        <w:widowControl w:val="0"/>
        <w:rPr>
          <w:b/>
          <w:sz w:val="22"/>
        </w:rPr>
      </w:pPr>
    </w:p>
    <w:p w14:paraId="32957977" w14:textId="77777777" w:rsidR="00113300" w:rsidRDefault="00113300" w:rsidP="00113300">
      <w:pPr>
        <w:pStyle w:val="Heading1"/>
        <w:keepNext w:val="0"/>
        <w:widowControl w:val="0"/>
        <w:rPr>
          <w:b/>
          <w:sz w:val="22"/>
        </w:rPr>
      </w:pPr>
    </w:p>
    <w:p w14:paraId="2B619CCE" w14:textId="77777777" w:rsidR="00113300" w:rsidRDefault="00113300" w:rsidP="00113300">
      <w:pPr>
        <w:pStyle w:val="Heading1"/>
        <w:keepNext w:val="0"/>
        <w:widowControl w:val="0"/>
        <w:rPr>
          <w:b/>
          <w:sz w:val="22"/>
        </w:rPr>
      </w:pPr>
    </w:p>
    <w:p w14:paraId="5AC944C1" w14:textId="77777777" w:rsidR="00113300" w:rsidRDefault="00113300" w:rsidP="00113300">
      <w:pPr>
        <w:pStyle w:val="Heading1"/>
        <w:keepNext w:val="0"/>
        <w:widowControl w:val="0"/>
        <w:rPr>
          <w:b/>
          <w:sz w:val="22"/>
        </w:rPr>
      </w:pPr>
    </w:p>
    <w:p w14:paraId="765F899C" w14:textId="77777777" w:rsidR="00113300" w:rsidRDefault="00113300" w:rsidP="00113300">
      <w:pPr>
        <w:pStyle w:val="Heading1"/>
        <w:keepNext w:val="0"/>
        <w:widowControl w:val="0"/>
        <w:rPr>
          <w:b/>
          <w:sz w:val="22"/>
        </w:rPr>
      </w:pPr>
    </w:p>
    <w:p w14:paraId="4A2F1C48" w14:textId="77777777" w:rsidR="00113300" w:rsidRDefault="00113300" w:rsidP="00113300">
      <w:pPr>
        <w:pStyle w:val="Heading1"/>
        <w:keepNext w:val="0"/>
        <w:widowControl w:val="0"/>
        <w:rPr>
          <w:b/>
          <w:sz w:val="22"/>
        </w:rPr>
      </w:pPr>
    </w:p>
    <w:p w14:paraId="0C5CE4AE" w14:textId="77777777" w:rsidR="00113300" w:rsidRDefault="00113300" w:rsidP="00113300">
      <w:pPr>
        <w:pStyle w:val="Heading1"/>
        <w:keepNext w:val="0"/>
        <w:widowControl w:val="0"/>
        <w:rPr>
          <w:b/>
          <w:sz w:val="22"/>
        </w:rPr>
      </w:pPr>
    </w:p>
    <w:p w14:paraId="62BD979D" w14:textId="77777777" w:rsidR="00113300" w:rsidRDefault="00113300" w:rsidP="00113300">
      <w:pPr>
        <w:pStyle w:val="Heading1"/>
        <w:keepNext w:val="0"/>
        <w:widowControl w:val="0"/>
        <w:rPr>
          <w:b/>
          <w:sz w:val="22"/>
        </w:rPr>
      </w:pPr>
    </w:p>
    <w:p w14:paraId="1E6E48EA" w14:textId="77777777" w:rsidR="00113300" w:rsidRDefault="00113300" w:rsidP="00113300">
      <w:pPr>
        <w:pStyle w:val="Heading1"/>
        <w:keepNext w:val="0"/>
        <w:widowControl w:val="0"/>
        <w:rPr>
          <w:b/>
          <w:sz w:val="22"/>
        </w:rPr>
      </w:pPr>
    </w:p>
    <w:p w14:paraId="07EFFB8C" w14:textId="77777777" w:rsidR="00113300" w:rsidRDefault="00113300" w:rsidP="00113300">
      <w:pPr>
        <w:pStyle w:val="Heading1"/>
        <w:keepNext w:val="0"/>
        <w:widowControl w:val="0"/>
        <w:rPr>
          <w:b/>
          <w:sz w:val="22"/>
        </w:rPr>
      </w:pPr>
    </w:p>
    <w:p w14:paraId="1C91E8BA" w14:textId="77777777" w:rsidR="00113300" w:rsidRDefault="00113300" w:rsidP="00113300">
      <w:pPr>
        <w:pStyle w:val="Heading1"/>
        <w:keepNext w:val="0"/>
        <w:widowControl w:val="0"/>
        <w:rPr>
          <w:b/>
          <w:sz w:val="22"/>
        </w:rPr>
      </w:pPr>
    </w:p>
    <w:p w14:paraId="2499EA42" w14:textId="77777777" w:rsidR="00113300" w:rsidRDefault="00113300" w:rsidP="00113300">
      <w:pPr>
        <w:pStyle w:val="Heading1"/>
        <w:keepNext w:val="0"/>
        <w:widowControl w:val="0"/>
        <w:rPr>
          <w:b/>
          <w:sz w:val="22"/>
        </w:rPr>
      </w:pPr>
    </w:p>
    <w:p w14:paraId="3FBCB2C7" w14:textId="77777777" w:rsidR="00E4304E" w:rsidRDefault="00E4304E" w:rsidP="00E4304E">
      <w:pPr>
        <w:pStyle w:val="Heading1"/>
        <w:rPr>
          <w:sz w:val="22"/>
          <w:szCs w:val="22"/>
        </w:rPr>
      </w:pPr>
      <w:r>
        <w:rPr>
          <w:b/>
          <w:sz w:val="22"/>
        </w:rPr>
        <w:lastRenderedPageBreak/>
        <w:t>D</w:t>
      </w:r>
      <w:r w:rsidRPr="007E5338">
        <w:rPr>
          <w:b/>
          <w:sz w:val="22"/>
        </w:rPr>
        <w:t>EFINITION OF COMPLIANCE RATINGS</w:t>
      </w:r>
    </w:p>
    <w:p w14:paraId="45235D1A" w14:textId="77777777" w:rsidR="00E4304E" w:rsidRDefault="00E4304E" w:rsidP="00E4304E">
      <w:pPr>
        <w:rPr>
          <w:b/>
          <w:sz w:val="22"/>
        </w:rPr>
      </w:pPr>
    </w:p>
    <w:p w14:paraId="78B77BFE" w14:textId="77777777" w:rsidR="00113300" w:rsidRDefault="00113300" w:rsidP="00E4304E">
      <w:pPr>
        <w:rPr>
          <w:b/>
          <w:sz w:val="22"/>
        </w:rPr>
      </w:pPr>
    </w:p>
    <w:p w14:paraId="321CBF67" w14:textId="77777777" w:rsidR="00113300" w:rsidRPr="00F917FE" w:rsidRDefault="00113300" w:rsidP="00E4304E">
      <w:pPr>
        <w:rPr>
          <w:b/>
          <w:sz w:val="22"/>
        </w:rPr>
        <w:sectPr w:rsidR="00113300" w:rsidRPr="00F917FE" w:rsidSect="00E4304E">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4304E" w14:paraId="443E0EAE" w14:textId="77777777" w:rsidTr="00E4304E">
        <w:tc>
          <w:tcPr>
            <w:tcW w:w="3888" w:type="dxa"/>
            <w:tcBorders>
              <w:top w:val="nil"/>
              <w:left w:val="nil"/>
              <w:bottom w:val="nil"/>
              <w:right w:val="nil"/>
            </w:tcBorders>
          </w:tcPr>
          <w:p w14:paraId="13E79D46" w14:textId="77777777" w:rsidR="00E4304E" w:rsidRDefault="00E4304E" w:rsidP="00E4304E">
            <w:pPr>
              <w:pStyle w:val="BodyText"/>
              <w:jc w:val="both"/>
              <w:rPr>
                <w:b/>
              </w:rPr>
            </w:pPr>
          </w:p>
          <w:p w14:paraId="37894B84" w14:textId="77777777" w:rsidR="00E4304E" w:rsidRDefault="00E4304E" w:rsidP="00E4304E">
            <w:pPr>
              <w:pStyle w:val="BodyText"/>
              <w:jc w:val="both"/>
              <w:rPr>
                <w:b/>
              </w:rPr>
            </w:pPr>
          </w:p>
          <w:p w14:paraId="2922CC90" w14:textId="77777777" w:rsidR="00E4304E" w:rsidRDefault="00E4304E" w:rsidP="00E4304E">
            <w:pPr>
              <w:pStyle w:val="BodyText"/>
              <w:jc w:val="both"/>
              <w:rPr>
                <w:b/>
              </w:rPr>
            </w:pPr>
            <w:r>
              <w:rPr>
                <w:b/>
              </w:rPr>
              <w:t>Commendable</w:t>
            </w:r>
          </w:p>
          <w:p w14:paraId="370E8056" w14:textId="77777777" w:rsidR="00113300" w:rsidRDefault="00113300" w:rsidP="00E4304E">
            <w:pPr>
              <w:pStyle w:val="BodyText"/>
              <w:jc w:val="both"/>
              <w:rPr>
                <w:b/>
              </w:rPr>
            </w:pPr>
          </w:p>
          <w:p w14:paraId="425E3CC8" w14:textId="77777777" w:rsidR="00113300" w:rsidRDefault="00113300" w:rsidP="00E4304E">
            <w:pPr>
              <w:pStyle w:val="BodyText"/>
              <w:jc w:val="both"/>
              <w:rPr>
                <w:b/>
              </w:rPr>
            </w:pPr>
          </w:p>
          <w:p w14:paraId="344EA0D2" w14:textId="77777777" w:rsidR="00113300" w:rsidRDefault="00113300" w:rsidP="00E4304E">
            <w:pPr>
              <w:pStyle w:val="BodyText"/>
              <w:jc w:val="both"/>
              <w:rPr>
                <w:b/>
              </w:rPr>
            </w:pPr>
          </w:p>
          <w:p w14:paraId="477C5BCD" w14:textId="77777777" w:rsidR="00113300" w:rsidRDefault="00113300" w:rsidP="00E4304E">
            <w:pPr>
              <w:pStyle w:val="BodyText"/>
              <w:jc w:val="both"/>
              <w:rPr>
                <w:b/>
              </w:rPr>
            </w:pPr>
          </w:p>
        </w:tc>
        <w:tc>
          <w:tcPr>
            <w:tcW w:w="5202" w:type="dxa"/>
            <w:tcBorders>
              <w:top w:val="nil"/>
              <w:left w:val="nil"/>
              <w:bottom w:val="nil"/>
              <w:right w:val="nil"/>
            </w:tcBorders>
          </w:tcPr>
          <w:p w14:paraId="08DA9434" w14:textId="77777777" w:rsidR="00E4304E" w:rsidRDefault="00E4304E" w:rsidP="00E4304E">
            <w:pPr>
              <w:pStyle w:val="BodyText"/>
            </w:pPr>
          </w:p>
          <w:p w14:paraId="4474425E" w14:textId="77777777" w:rsidR="00E4304E" w:rsidRDefault="00E4304E" w:rsidP="00E4304E">
            <w:pPr>
              <w:pStyle w:val="BodyText"/>
            </w:pPr>
          </w:p>
          <w:p w14:paraId="3B22E1D2" w14:textId="77777777" w:rsidR="00E4304E" w:rsidRDefault="00E4304E" w:rsidP="00E4304E">
            <w:pPr>
              <w:pStyle w:val="BodyText"/>
            </w:pPr>
            <w:r>
              <w:t>Any requirement or aspect of a requirement implemented in an exemplary manner significantly beyond the requirements of law or regulation.</w:t>
            </w:r>
          </w:p>
        </w:tc>
      </w:tr>
      <w:tr w:rsidR="00E4304E" w14:paraId="179E6E08" w14:textId="77777777" w:rsidTr="00E4304E">
        <w:tc>
          <w:tcPr>
            <w:tcW w:w="3888" w:type="dxa"/>
            <w:tcBorders>
              <w:top w:val="nil"/>
              <w:left w:val="nil"/>
              <w:bottom w:val="nil"/>
              <w:right w:val="nil"/>
            </w:tcBorders>
          </w:tcPr>
          <w:p w14:paraId="1BC5F770" w14:textId="77777777" w:rsidR="00E4304E" w:rsidRDefault="00E4304E" w:rsidP="00E4304E">
            <w:pPr>
              <w:pStyle w:val="BodyText"/>
              <w:jc w:val="both"/>
              <w:rPr>
                <w:b/>
              </w:rPr>
            </w:pPr>
          </w:p>
        </w:tc>
        <w:tc>
          <w:tcPr>
            <w:tcW w:w="5202" w:type="dxa"/>
            <w:tcBorders>
              <w:top w:val="nil"/>
              <w:left w:val="nil"/>
              <w:bottom w:val="nil"/>
              <w:right w:val="nil"/>
            </w:tcBorders>
          </w:tcPr>
          <w:p w14:paraId="14B24F71" w14:textId="77777777" w:rsidR="00E4304E" w:rsidRDefault="00E4304E" w:rsidP="00E4304E">
            <w:pPr>
              <w:pStyle w:val="BodyText"/>
            </w:pPr>
          </w:p>
        </w:tc>
      </w:tr>
      <w:tr w:rsidR="00E4304E" w14:paraId="5A6B84EF" w14:textId="77777777" w:rsidTr="00E4304E">
        <w:trPr>
          <w:trHeight w:val="459"/>
        </w:trPr>
        <w:tc>
          <w:tcPr>
            <w:tcW w:w="3888" w:type="dxa"/>
            <w:tcBorders>
              <w:top w:val="nil"/>
              <w:left w:val="nil"/>
              <w:bottom w:val="nil"/>
              <w:right w:val="nil"/>
            </w:tcBorders>
          </w:tcPr>
          <w:p w14:paraId="33EFE36D" w14:textId="77777777" w:rsidR="00E4304E" w:rsidRDefault="00E4304E" w:rsidP="00E4304E">
            <w:pPr>
              <w:pStyle w:val="BodyText"/>
              <w:jc w:val="both"/>
              <w:rPr>
                <w:b/>
              </w:rPr>
            </w:pPr>
            <w:r>
              <w:rPr>
                <w:b/>
              </w:rPr>
              <w:t>Implemented</w:t>
            </w:r>
          </w:p>
          <w:p w14:paraId="14F4A11F" w14:textId="77777777" w:rsidR="00113300" w:rsidRDefault="00113300" w:rsidP="00E4304E">
            <w:pPr>
              <w:pStyle w:val="BodyText"/>
              <w:jc w:val="both"/>
              <w:rPr>
                <w:b/>
              </w:rPr>
            </w:pPr>
          </w:p>
          <w:p w14:paraId="07D5D18C" w14:textId="77777777" w:rsidR="00113300" w:rsidRDefault="00113300" w:rsidP="00E4304E">
            <w:pPr>
              <w:pStyle w:val="BodyText"/>
              <w:jc w:val="both"/>
              <w:rPr>
                <w:b/>
              </w:rPr>
            </w:pPr>
          </w:p>
          <w:p w14:paraId="30D48C93" w14:textId="77777777" w:rsidR="00113300" w:rsidRDefault="00113300" w:rsidP="00E4304E">
            <w:pPr>
              <w:pStyle w:val="BodyText"/>
              <w:jc w:val="both"/>
              <w:rPr>
                <w:b/>
              </w:rPr>
            </w:pPr>
          </w:p>
        </w:tc>
        <w:tc>
          <w:tcPr>
            <w:tcW w:w="5202" w:type="dxa"/>
            <w:tcBorders>
              <w:top w:val="nil"/>
              <w:left w:val="nil"/>
              <w:bottom w:val="nil"/>
              <w:right w:val="nil"/>
            </w:tcBorders>
          </w:tcPr>
          <w:p w14:paraId="6521BD64" w14:textId="77777777" w:rsidR="00E4304E" w:rsidRDefault="00E4304E" w:rsidP="00E4304E">
            <w:pPr>
              <w:pStyle w:val="BodyText"/>
            </w:pPr>
            <w:r>
              <w:t>The requirement is substantially met in all important aspects.</w:t>
            </w:r>
          </w:p>
        </w:tc>
      </w:tr>
      <w:tr w:rsidR="00E4304E" w14:paraId="68056F0D" w14:textId="77777777" w:rsidTr="00E4304E">
        <w:tc>
          <w:tcPr>
            <w:tcW w:w="3888" w:type="dxa"/>
            <w:tcBorders>
              <w:top w:val="nil"/>
              <w:left w:val="nil"/>
              <w:bottom w:val="nil"/>
              <w:right w:val="nil"/>
            </w:tcBorders>
          </w:tcPr>
          <w:p w14:paraId="69D7BC55" w14:textId="77777777" w:rsidR="00E4304E" w:rsidRDefault="00E4304E" w:rsidP="00E4304E">
            <w:pPr>
              <w:pStyle w:val="BodyText"/>
              <w:jc w:val="both"/>
              <w:rPr>
                <w:b/>
              </w:rPr>
            </w:pPr>
          </w:p>
        </w:tc>
        <w:tc>
          <w:tcPr>
            <w:tcW w:w="5202" w:type="dxa"/>
            <w:tcBorders>
              <w:top w:val="nil"/>
              <w:left w:val="nil"/>
              <w:bottom w:val="nil"/>
              <w:right w:val="nil"/>
            </w:tcBorders>
          </w:tcPr>
          <w:p w14:paraId="1460FE38" w14:textId="77777777" w:rsidR="00E4304E" w:rsidRDefault="00E4304E" w:rsidP="00E4304E">
            <w:pPr>
              <w:pStyle w:val="BodyText"/>
            </w:pPr>
          </w:p>
        </w:tc>
      </w:tr>
      <w:tr w:rsidR="00E4304E" w14:paraId="6F6F67AC" w14:textId="77777777" w:rsidTr="00E4304E">
        <w:tc>
          <w:tcPr>
            <w:tcW w:w="3888" w:type="dxa"/>
            <w:tcBorders>
              <w:top w:val="nil"/>
              <w:left w:val="nil"/>
              <w:bottom w:val="nil"/>
              <w:right w:val="nil"/>
            </w:tcBorders>
          </w:tcPr>
          <w:p w14:paraId="33823538" w14:textId="77777777" w:rsidR="00E4304E" w:rsidRDefault="00E4304E" w:rsidP="00E4304E">
            <w:pPr>
              <w:pStyle w:val="BodyText"/>
              <w:jc w:val="both"/>
              <w:rPr>
                <w:b/>
              </w:rPr>
            </w:pPr>
            <w:r>
              <w:rPr>
                <w:b/>
              </w:rPr>
              <w:t>Implementation in Progress</w:t>
            </w:r>
          </w:p>
          <w:p w14:paraId="2540639C" w14:textId="77777777" w:rsidR="00113300" w:rsidRDefault="00113300" w:rsidP="00E4304E">
            <w:pPr>
              <w:pStyle w:val="BodyText"/>
              <w:jc w:val="both"/>
              <w:rPr>
                <w:b/>
              </w:rPr>
            </w:pPr>
          </w:p>
          <w:p w14:paraId="323A2F57" w14:textId="77777777" w:rsidR="00113300" w:rsidRDefault="00113300" w:rsidP="00E4304E">
            <w:pPr>
              <w:pStyle w:val="BodyText"/>
              <w:jc w:val="both"/>
              <w:rPr>
                <w:b/>
              </w:rPr>
            </w:pPr>
          </w:p>
          <w:p w14:paraId="7D36E402" w14:textId="77777777" w:rsidR="00113300" w:rsidRDefault="00113300" w:rsidP="00E4304E">
            <w:pPr>
              <w:pStyle w:val="BodyText"/>
              <w:jc w:val="both"/>
              <w:rPr>
                <w:b/>
              </w:rPr>
            </w:pPr>
          </w:p>
          <w:p w14:paraId="3DD624E7" w14:textId="77777777" w:rsidR="00113300" w:rsidRDefault="00113300" w:rsidP="00E4304E">
            <w:pPr>
              <w:pStyle w:val="BodyText"/>
              <w:jc w:val="both"/>
              <w:rPr>
                <w:b/>
              </w:rPr>
            </w:pPr>
          </w:p>
          <w:p w14:paraId="5B527547" w14:textId="77777777" w:rsidR="00113300" w:rsidRDefault="00113300" w:rsidP="00E4304E">
            <w:pPr>
              <w:pStyle w:val="BodyText"/>
              <w:jc w:val="both"/>
              <w:rPr>
                <w:b/>
              </w:rPr>
            </w:pPr>
          </w:p>
          <w:p w14:paraId="056A09F3" w14:textId="77777777" w:rsidR="00113300" w:rsidRDefault="00113300" w:rsidP="00E4304E">
            <w:pPr>
              <w:pStyle w:val="BodyText"/>
              <w:jc w:val="both"/>
              <w:rPr>
                <w:b/>
              </w:rPr>
            </w:pPr>
          </w:p>
          <w:p w14:paraId="500C6AFF" w14:textId="77777777" w:rsidR="00113300" w:rsidRDefault="00113300" w:rsidP="00E4304E">
            <w:pPr>
              <w:pStyle w:val="BodyText"/>
              <w:jc w:val="both"/>
              <w:rPr>
                <w:b/>
              </w:rPr>
            </w:pPr>
          </w:p>
          <w:p w14:paraId="07718990" w14:textId="77777777" w:rsidR="00113300" w:rsidRDefault="00113300" w:rsidP="00E4304E">
            <w:pPr>
              <w:pStyle w:val="BodyText"/>
              <w:jc w:val="both"/>
              <w:rPr>
                <w:b/>
              </w:rPr>
            </w:pPr>
          </w:p>
        </w:tc>
        <w:tc>
          <w:tcPr>
            <w:tcW w:w="5202" w:type="dxa"/>
            <w:tcBorders>
              <w:top w:val="nil"/>
              <w:left w:val="nil"/>
              <w:bottom w:val="nil"/>
              <w:right w:val="nil"/>
            </w:tcBorders>
          </w:tcPr>
          <w:p w14:paraId="29B71362" w14:textId="77777777" w:rsidR="00E4304E" w:rsidRDefault="00E4304E" w:rsidP="00E4304E">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4304E" w14:paraId="4D77DD77" w14:textId="77777777" w:rsidTr="00E4304E">
        <w:trPr>
          <w:trHeight w:val="333"/>
        </w:trPr>
        <w:tc>
          <w:tcPr>
            <w:tcW w:w="9090" w:type="dxa"/>
            <w:gridSpan w:val="2"/>
            <w:tcBorders>
              <w:top w:val="nil"/>
              <w:left w:val="nil"/>
              <w:bottom w:val="nil"/>
              <w:right w:val="nil"/>
            </w:tcBorders>
          </w:tcPr>
          <w:p w14:paraId="1FE91FDB" w14:textId="77777777" w:rsidR="00E4304E" w:rsidRDefault="00E4304E" w:rsidP="00E4304E">
            <w:pPr>
              <w:rPr>
                <w:sz w:val="22"/>
              </w:rPr>
            </w:pPr>
          </w:p>
        </w:tc>
      </w:tr>
      <w:tr w:rsidR="00E4304E" w14:paraId="28E88D4D" w14:textId="77777777" w:rsidTr="00E4304E">
        <w:tc>
          <w:tcPr>
            <w:tcW w:w="3888" w:type="dxa"/>
            <w:tcBorders>
              <w:top w:val="nil"/>
              <w:left w:val="nil"/>
              <w:bottom w:val="nil"/>
              <w:right w:val="nil"/>
            </w:tcBorders>
          </w:tcPr>
          <w:p w14:paraId="0A77EDF5" w14:textId="77777777" w:rsidR="00E4304E" w:rsidRDefault="00E4304E" w:rsidP="00E4304E">
            <w:pPr>
              <w:ind w:right="-180"/>
              <w:jc w:val="both"/>
              <w:rPr>
                <w:b/>
                <w:sz w:val="22"/>
              </w:rPr>
            </w:pPr>
            <w:r>
              <w:rPr>
                <w:b/>
                <w:sz w:val="22"/>
              </w:rPr>
              <w:t>Partially Implemented</w:t>
            </w:r>
          </w:p>
          <w:p w14:paraId="35F08DAC" w14:textId="77777777" w:rsidR="00113300" w:rsidRDefault="00113300" w:rsidP="00E4304E">
            <w:pPr>
              <w:ind w:right="-180"/>
              <w:jc w:val="both"/>
              <w:rPr>
                <w:b/>
                <w:sz w:val="22"/>
              </w:rPr>
            </w:pPr>
          </w:p>
          <w:p w14:paraId="6877C5C4" w14:textId="77777777" w:rsidR="00113300" w:rsidRDefault="00113300" w:rsidP="00E4304E">
            <w:pPr>
              <w:ind w:right="-180"/>
              <w:jc w:val="both"/>
              <w:rPr>
                <w:b/>
                <w:sz w:val="22"/>
              </w:rPr>
            </w:pPr>
          </w:p>
          <w:p w14:paraId="55EAD894" w14:textId="77777777" w:rsidR="00113300" w:rsidRDefault="00113300" w:rsidP="00E4304E">
            <w:pPr>
              <w:ind w:right="-180"/>
              <w:jc w:val="both"/>
              <w:rPr>
                <w:b/>
                <w:sz w:val="22"/>
              </w:rPr>
            </w:pPr>
          </w:p>
        </w:tc>
        <w:tc>
          <w:tcPr>
            <w:tcW w:w="5202" w:type="dxa"/>
            <w:tcBorders>
              <w:top w:val="nil"/>
              <w:left w:val="nil"/>
              <w:bottom w:val="nil"/>
              <w:right w:val="nil"/>
            </w:tcBorders>
          </w:tcPr>
          <w:p w14:paraId="2D838095" w14:textId="77777777" w:rsidR="00E4304E" w:rsidRDefault="00E4304E" w:rsidP="00E4304E">
            <w:pPr>
              <w:ind w:right="-180"/>
              <w:rPr>
                <w:sz w:val="22"/>
              </w:rPr>
            </w:pPr>
            <w:r>
              <w:rPr>
                <w:sz w:val="22"/>
              </w:rPr>
              <w:t>The requirement, in one or several important aspects, is not entirely met.</w:t>
            </w:r>
          </w:p>
        </w:tc>
      </w:tr>
      <w:tr w:rsidR="00E4304E" w14:paraId="1110E444" w14:textId="77777777" w:rsidTr="00E4304E">
        <w:trPr>
          <w:trHeight w:val="306"/>
        </w:trPr>
        <w:tc>
          <w:tcPr>
            <w:tcW w:w="9090" w:type="dxa"/>
            <w:gridSpan w:val="2"/>
            <w:tcBorders>
              <w:top w:val="nil"/>
              <w:left w:val="nil"/>
              <w:bottom w:val="nil"/>
              <w:right w:val="nil"/>
            </w:tcBorders>
          </w:tcPr>
          <w:p w14:paraId="7C818D26" w14:textId="77777777" w:rsidR="00E4304E" w:rsidRDefault="00E4304E" w:rsidP="00E4304E">
            <w:pPr>
              <w:rPr>
                <w:sz w:val="22"/>
              </w:rPr>
            </w:pPr>
          </w:p>
        </w:tc>
      </w:tr>
      <w:tr w:rsidR="00E4304E" w14:paraId="48961030" w14:textId="77777777" w:rsidTr="00E4304E">
        <w:tc>
          <w:tcPr>
            <w:tcW w:w="3888" w:type="dxa"/>
            <w:tcBorders>
              <w:top w:val="nil"/>
              <w:left w:val="nil"/>
              <w:bottom w:val="nil"/>
              <w:right w:val="nil"/>
            </w:tcBorders>
          </w:tcPr>
          <w:p w14:paraId="5011C91D" w14:textId="77777777" w:rsidR="00E4304E" w:rsidRDefault="00E4304E" w:rsidP="00E4304E">
            <w:pPr>
              <w:pStyle w:val="BodyText"/>
              <w:jc w:val="both"/>
              <w:rPr>
                <w:b/>
              </w:rPr>
            </w:pPr>
            <w:r>
              <w:rPr>
                <w:b/>
              </w:rPr>
              <w:t>Not Implemented</w:t>
            </w:r>
          </w:p>
          <w:p w14:paraId="555D3127" w14:textId="77777777" w:rsidR="00113300" w:rsidRDefault="00113300" w:rsidP="00E4304E">
            <w:pPr>
              <w:pStyle w:val="BodyText"/>
              <w:jc w:val="both"/>
              <w:rPr>
                <w:b/>
              </w:rPr>
            </w:pPr>
          </w:p>
          <w:p w14:paraId="73339A47" w14:textId="77777777" w:rsidR="00113300" w:rsidRDefault="00113300" w:rsidP="00E4304E">
            <w:pPr>
              <w:pStyle w:val="BodyText"/>
              <w:jc w:val="both"/>
              <w:rPr>
                <w:b/>
              </w:rPr>
            </w:pPr>
          </w:p>
          <w:p w14:paraId="1DB29254" w14:textId="77777777" w:rsidR="00E4304E" w:rsidRDefault="00E4304E" w:rsidP="00E4304E">
            <w:pPr>
              <w:pStyle w:val="BodyText"/>
              <w:jc w:val="both"/>
              <w:rPr>
                <w:b/>
              </w:rPr>
            </w:pPr>
          </w:p>
        </w:tc>
        <w:tc>
          <w:tcPr>
            <w:tcW w:w="5202" w:type="dxa"/>
            <w:tcBorders>
              <w:top w:val="nil"/>
              <w:left w:val="nil"/>
              <w:bottom w:val="nil"/>
              <w:right w:val="nil"/>
            </w:tcBorders>
          </w:tcPr>
          <w:p w14:paraId="66A44FCB" w14:textId="77777777" w:rsidR="00E4304E" w:rsidRDefault="00E4304E" w:rsidP="00E4304E">
            <w:pPr>
              <w:pStyle w:val="BodyText"/>
            </w:pPr>
            <w:r>
              <w:t>The requirement is totally or substantially not met.</w:t>
            </w:r>
          </w:p>
        </w:tc>
      </w:tr>
      <w:tr w:rsidR="00E4304E" w14:paraId="433DA27D" w14:textId="77777777" w:rsidTr="00E4304E">
        <w:tc>
          <w:tcPr>
            <w:tcW w:w="3888" w:type="dxa"/>
            <w:tcBorders>
              <w:top w:val="nil"/>
              <w:left w:val="nil"/>
              <w:bottom w:val="nil"/>
              <w:right w:val="nil"/>
            </w:tcBorders>
          </w:tcPr>
          <w:p w14:paraId="3FF7DB6D" w14:textId="77777777" w:rsidR="00E4304E" w:rsidRDefault="00E4304E" w:rsidP="00E4304E">
            <w:pPr>
              <w:pStyle w:val="BodyText"/>
              <w:jc w:val="both"/>
              <w:rPr>
                <w:b/>
              </w:rPr>
            </w:pPr>
            <w:r>
              <w:rPr>
                <w:b/>
              </w:rPr>
              <w:t xml:space="preserve">Not Applicable </w:t>
            </w:r>
          </w:p>
          <w:p w14:paraId="22A9C435" w14:textId="77777777" w:rsidR="00E4304E" w:rsidRDefault="00E4304E" w:rsidP="00E4304E">
            <w:pPr>
              <w:pStyle w:val="BodyText"/>
              <w:jc w:val="both"/>
              <w:rPr>
                <w:b/>
              </w:rPr>
            </w:pPr>
          </w:p>
          <w:p w14:paraId="65D8F666" w14:textId="77777777" w:rsidR="00E4304E" w:rsidRDefault="00E4304E" w:rsidP="00E4304E">
            <w:pPr>
              <w:pStyle w:val="BodyText"/>
              <w:jc w:val="both"/>
              <w:rPr>
                <w:b/>
              </w:rPr>
            </w:pPr>
          </w:p>
          <w:p w14:paraId="4F719C64" w14:textId="77777777" w:rsidR="00E4304E" w:rsidRDefault="00E4304E" w:rsidP="00E4304E">
            <w:pPr>
              <w:pStyle w:val="BodyText"/>
              <w:jc w:val="both"/>
              <w:rPr>
                <w:b/>
              </w:rPr>
            </w:pPr>
          </w:p>
          <w:p w14:paraId="54899366" w14:textId="77777777" w:rsidR="00E4304E" w:rsidRDefault="00E4304E" w:rsidP="00E4304E">
            <w:pPr>
              <w:pStyle w:val="BodyText"/>
              <w:jc w:val="both"/>
              <w:rPr>
                <w:b/>
              </w:rPr>
            </w:pPr>
            <w:r>
              <w:rPr>
                <w:b/>
              </w:rPr>
              <w:t xml:space="preserve"> </w:t>
            </w:r>
          </w:p>
        </w:tc>
        <w:tc>
          <w:tcPr>
            <w:tcW w:w="5202" w:type="dxa"/>
            <w:tcBorders>
              <w:top w:val="nil"/>
              <w:left w:val="nil"/>
              <w:bottom w:val="nil"/>
              <w:right w:val="nil"/>
            </w:tcBorders>
          </w:tcPr>
          <w:p w14:paraId="3CE89F8C" w14:textId="77777777" w:rsidR="00E4304E" w:rsidRDefault="00E4304E" w:rsidP="00E4304E">
            <w:pPr>
              <w:pStyle w:val="BodyText"/>
            </w:pPr>
            <w:r>
              <w:t>The requirement does not apply to the school district or charter school.</w:t>
            </w:r>
          </w:p>
        </w:tc>
      </w:tr>
    </w:tbl>
    <w:p w14:paraId="2E8F6D14" w14:textId="77777777" w:rsidR="00E4304E" w:rsidRDefault="00E4304E" w:rsidP="00E4304E">
      <w:pPr>
        <w:rPr>
          <w:sz w:val="22"/>
        </w:rPr>
      </w:pPr>
    </w:p>
    <w:p w14:paraId="4F585FAC" w14:textId="77777777" w:rsidR="00E4304E" w:rsidRPr="00A91EDE" w:rsidRDefault="00E4304E" w:rsidP="00E4304E">
      <w:pPr>
        <w:rPr>
          <w:sz w:val="22"/>
        </w:rPr>
      </w:pPr>
    </w:p>
    <w:p w14:paraId="0C5B274C" w14:textId="77777777" w:rsidR="00E4304E" w:rsidRDefault="00E4304E" w:rsidP="00E4304E">
      <w:pPr>
        <w:rPr>
          <w:b/>
          <w:sz w:val="26"/>
        </w:rPr>
      </w:pPr>
      <w:r>
        <w:rPr>
          <w:b/>
          <w:sz w:val="26"/>
        </w:rPr>
        <w:br w:type="page"/>
      </w:r>
    </w:p>
    <w:p w14:paraId="1FFF51F9" w14:textId="77777777" w:rsidR="00E4304E" w:rsidRPr="00113300" w:rsidRDefault="00E4304E" w:rsidP="00E4304E">
      <w:pPr>
        <w:jc w:val="center"/>
        <w:rPr>
          <w:b/>
          <w:bCs/>
          <w:sz w:val="28"/>
          <w:szCs w:val="28"/>
          <w:u w:val="single"/>
        </w:rPr>
      </w:pPr>
      <w:bookmarkStart w:id="10" w:name="rptName4"/>
      <w:r w:rsidRPr="00113300">
        <w:rPr>
          <w:b/>
          <w:bCs/>
          <w:sz w:val="28"/>
          <w:szCs w:val="28"/>
        </w:rPr>
        <w:lastRenderedPageBreak/>
        <w:t>Pathfinder Regional Vocational Technica</w:t>
      </w:r>
      <w:r w:rsidR="00180104" w:rsidRPr="00113300">
        <w:rPr>
          <w:b/>
          <w:bCs/>
          <w:sz w:val="28"/>
          <w:szCs w:val="28"/>
        </w:rPr>
        <w:t xml:space="preserve">l </w:t>
      </w:r>
      <w:r w:rsidR="00F8646A" w:rsidRPr="00113300">
        <w:rPr>
          <w:b/>
          <w:bCs/>
          <w:sz w:val="28"/>
          <w:szCs w:val="28"/>
        </w:rPr>
        <w:t xml:space="preserve">High </w:t>
      </w:r>
      <w:r w:rsidR="00180104" w:rsidRPr="00113300">
        <w:rPr>
          <w:b/>
          <w:bCs/>
          <w:sz w:val="28"/>
          <w:szCs w:val="28"/>
        </w:rPr>
        <w:t>Schoo</w:t>
      </w:r>
      <w:r w:rsidRPr="00113300">
        <w:rPr>
          <w:b/>
          <w:bCs/>
          <w:sz w:val="28"/>
          <w:szCs w:val="28"/>
        </w:rPr>
        <w:t>l</w:t>
      </w:r>
      <w:bookmarkEnd w:id="10"/>
      <w:r w:rsidRPr="00113300">
        <w:rPr>
          <w:b/>
          <w:bCs/>
          <w:sz w:val="28"/>
          <w:szCs w:val="28"/>
          <w:u w:val="single"/>
        </w:rPr>
        <w:t xml:space="preserve"> </w:t>
      </w:r>
    </w:p>
    <w:p w14:paraId="20F87C40" w14:textId="77777777" w:rsidR="00E4304E" w:rsidRDefault="00E4304E" w:rsidP="00E4304E">
      <w:pPr>
        <w:ind w:left="-720" w:right="-720"/>
        <w:jc w:val="both"/>
        <w:rPr>
          <w:sz w:val="22"/>
          <w:u w:val="single"/>
        </w:rPr>
      </w:pPr>
      <w:bookmarkStart w:id="11" w:name="CommendableBlock"/>
    </w:p>
    <w:p w14:paraId="77C35EF7" w14:textId="77777777" w:rsidR="00E4304E" w:rsidRDefault="00E4304E" w:rsidP="00E4304E">
      <w:pPr>
        <w:rPr>
          <w:sz w:val="22"/>
          <w:szCs w:val="22"/>
        </w:rPr>
      </w:pPr>
      <w:bookmarkStart w:id="12" w:name="CommendableList"/>
      <w:bookmarkEnd w:id="12"/>
    </w:p>
    <w:bookmarkEnd w:id="11"/>
    <w:p w14:paraId="1D1F2105" w14:textId="77777777" w:rsidR="00E4304E" w:rsidRDefault="00E4304E" w:rsidP="00E4304E">
      <w:pPr>
        <w:ind w:left="-720" w:right="-720"/>
        <w:jc w:val="both"/>
        <w:rPr>
          <w:sz w:val="22"/>
          <w:u w:val="single"/>
        </w:rPr>
      </w:pPr>
    </w:p>
    <w:p w14:paraId="4E4276E3" w14:textId="77777777" w:rsidR="00E4304E" w:rsidRDefault="00E4304E" w:rsidP="00E4304E">
      <w:pPr>
        <w:ind w:left="-720" w:right="-720"/>
        <w:jc w:val="both"/>
        <w:rPr>
          <w:sz w:val="22"/>
          <w:u w:val="single"/>
        </w:rPr>
      </w:pPr>
    </w:p>
    <w:p w14:paraId="66D7B389" w14:textId="77777777" w:rsidR="00E4304E" w:rsidRDefault="00E4304E" w:rsidP="00E4304E">
      <w:pPr>
        <w:ind w:left="-720" w:right="-720"/>
        <w:jc w:val="both"/>
        <w:rPr>
          <w:sz w:val="22"/>
          <w:u w:val="single"/>
        </w:rPr>
      </w:pPr>
    </w:p>
    <w:p w14:paraId="7C0F7D23" w14:textId="77777777" w:rsidR="00E4304E" w:rsidRDefault="00E4304E" w:rsidP="00E4304E">
      <w:pPr>
        <w:tabs>
          <w:tab w:val="center" w:pos="4680"/>
        </w:tabs>
        <w:ind w:left="-720" w:right="-720"/>
        <w:jc w:val="center"/>
        <w:rPr>
          <w:b/>
          <w:sz w:val="22"/>
        </w:rPr>
      </w:pPr>
      <w:r>
        <w:rPr>
          <w:b/>
          <w:sz w:val="22"/>
        </w:rPr>
        <w:t xml:space="preserve">SUMMARY OF COMPLIANCE CRITERIA RATINGS </w:t>
      </w:r>
    </w:p>
    <w:p w14:paraId="794096E8" w14:textId="77777777" w:rsidR="00E4304E" w:rsidRDefault="00E4304E" w:rsidP="00E4304E">
      <w:pPr>
        <w:ind w:left="-720" w:right="-720"/>
        <w:jc w:val="both"/>
        <w:rPr>
          <w:sz w:val="22"/>
          <w:u w:val="single"/>
        </w:rPr>
      </w:pPr>
    </w:p>
    <w:tbl>
      <w:tblPr>
        <w:tblW w:w="910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387"/>
        <w:gridCol w:w="2978"/>
        <w:gridCol w:w="2740"/>
      </w:tblGrid>
      <w:tr w:rsidR="00F8646A" w14:paraId="7D332AEA" w14:textId="77777777" w:rsidTr="00F8646A">
        <w:trPr>
          <w:trHeight w:val="2049"/>
          <w:jc w:val="center"/>
        </w:trPr>
        <w:tc>
          <w:tcPr>
            <w:tcW w:w="3387" w:type="dxa"/>
          </w:tcPr>
          <w:p w14:paraId="3DEA3166" w14:textId="77777777" w:rsidR="00F8646A" w:rsidRDefault="00F8646A" w:rsidP="00E4304E">
            <w:pPr>
              <w:jc w:val="center"/>
              <w:rPr>
                <w:b/>
                <w:bCs/>
                <w:sz w:val="22"/>
              </w:rPr>
            </w:pPr>
          </w:p>
        </w:tc>
        <w:tc>
          <w:tcPr>
            <w:tcW w:w="2978" w:type="dxa"/>
          </w:tcPr>
          <w:p w14:paraId="5C75FE47" w14:textId="77777777" w:rsidR="00F8646A" w:rsidRDefault="00F8646A" w:rsidP="00E4304E">
            <w:pPr>
              <w:jc w:val="center"/>
              <w:rPr>
                <w:b/>
                <w:bCs/>
                <w:sz w:val="22"/>
              </w:rPr>
            </w:pPr>
          </w:p>
          <w:p w14:paraId="35A8DD09" w14:textId="77777777" w:rsidR="00F8646A" w:rsidRDefault="00F8646A" w:rsidP="00E4304E">
            <w:pPr>
              <w:jc w:val="center"/>
              <w:rPr>
                <w:b/>
                <w:bCs/>
                <w:sz w:val="22"/>
              </w:rPr>
            </w:pPr>
            <w:r>
              <w:rPr>
                <w:b/>
                <w:bCs/>
                <w:sz w:val="22"/>
              </w:rPr>
              <w:t>Universal Standards</w:t>
            </w:r>
          </w:p>
          <w:p w14:paraId="2A3463AF" w14:textId="77777777" w:rsidR="00F8646A" w:rsidRDefault="00F8646A" w:rsidP="00E4304E">
            <w:pPr>
              <w:jc w:val="center"/>
              <w:rPr>
                <w:b/>
                <w:bCs/>
                <w:sz w:val="22"/>
              </w:rPr>
            </w:pPr>
          </w:p>
          <w:p w14:paraId="36E0FA01" w14:textId="77777777" w:rsidR="00F8646A" w:rsidRDefault="00F8646A" w:rsidP="00E4304E">
            <w:pPr>
              <w:jc w:val="center"/>
              <w:rPr>
                <w:b/>
                <w:bCs/>
                <w:sz w:val="22"/>
              </w:rPr>
            </w:pPr>
            <w:r>
              <w:rPr>
                <w:b/>
                <w:bCs/>
                <w:sz w:val="22"/>
              </w:rPr>
              <w:t xml:space="preserve"> Special Education</w:t>
            </w:r>
          </w:p>
        </w:tc>
        <w:tc>
          <w:tcPr>
            <w:tcW w:w="2740" w:type="dxa"/>
          </w:tcPr>
          <w:p w14:paraId="6FE3D280" w14:textId="77777777" w:rsidR="00F8646A" w:rsidRDefault="00F8646A" w:rsidP="00E4304E">
            <w:pPr>
              <w:jc w:val="center"/>
              <w:rPr>
                <w:b/>
                <w:bCs/>
                <w:sz w:val="22"/>
              </w:rPr>
            </w:pPr>
          </w:p>
          <w:p w14:paraId="120F660C" w14:textId="77777777" w:rsidR="00F8646A" w:rsidRDefault="00F8646A" w:rsidP="00E4304E">
            <w:pPr>
              <w:jc w:val="center"/>
              <w:rPr>
                <w:b/>
                <w:bCs/>
                <w:sz w:val="22"/>
              </w:rPr>
            </w:pPr>
            <w:r>
              <w:rPr>
                <w:b/>
                <w:bCs/>
                <w:sz w:val="22"/>
              </w:rPr>
              <w:t>Universal Standards</w:t>
            </w:r>
          </w:p>
          <w:p w14:paraId="73CAA369" w14:textId="77777777" w:rsidR="00F8646A" w:rsidRDefault="00F8646A" w:rsidP="00E4304E">
            <w:pPr>
              <w:jc w:val="center"/>
              <w:rPr>
                <w:b/>
                <w:bCs/>
                <w:sz w:val="22"/>
              </w:rPr>
            </w:pPr>
          </w:p>
          <w:p w14:paraId="3FEBF72B" w14:textId="77777777" w:rsidR="00F8646A" w:rsidRDefault="00F8646A" w:rsidP="00E4304E">
            <w:pPr>
              <w:jc w:val="center"/>
              <w:rPr>
                <w:b/>
                <w:bCs/>
                <w:sz w:val="22"/>
              </w:rPr>
            </w:pPr>
            <w:r>
              <w:rPr>
                <w:b/>
                <w:bCs/>
                <w:sz w:val="22"/>
              </w:rPr>
              <w:t xml:space="preserve"> Civil Rights and Other General Education Requirements</w:t>
            </w:r>
          </w:p>
          <w:p w14:paraId="5A76088F" w14:textId="77777777" w:rsidR="00F8646A" w:rsidRDefault="00F8646A" w:rsidP="00E4304E">
            <w:pPr>
              <w:jc w:val="center"/>
              <w:rPr>
                <w:b/>
                <w:bCs/>
                <w:sz w:val="22"/>
              </w:rPr>
            </w:pPr>
          </w:p>
        </w:tc>
      </w:tr>
      <w:tr w:rsidR="00F8646A" w:rsidRPr="00B21A33" w14:paraId="16D37D8B" w14:textId="77777777" w:rsidTr="00F8646A">
        <w:trPr>
          <w:trHeight w:val="2001"/>
          <w:jc w:val="center"/>
        </w:trPr>
        <w:tc>
          <w:tcPr>
            <w:tcW w:w="3387" w:type="dxa"/>
          </w:tcPr>
          <w:p w14:paraId="2F025276" w14:textId="77777777" w:rsidR="00F8646A" w:rsidRPr="005B2310" w:rsidRDefault="00F8646A" w:rsidP="00E4304E">
            <w:pPr>
              <w:ind w:right="-720"/>
              <w:jc w:val="both"/>
              <w:rPr>
                <w:sz w:val="22"/>
              </w:rPr>
            </w:pPr>
            <w:r>
              <w:rPr>
                <w:b/>
                <w:sz w:val="22"/>
              </w:rPr>
              <w:t>IMPLEMENTED</w:t>
            </w:r>
          </w:p>
        </w:tc>
        <w:tc>
          <w:tcPr>
            <w:tcW w:w="2978" w:type="dxa"/>
          </w:tcPr>
          <w:p w14:paraId="072251A9" w14:textId="77777777" w:rsidR="00F8646A" w:rsidRDefault="00F8646A" w:rsidP="00E4304E">
            <w:pPr>
              <w:rPr>
                <w:sz w:val="22"/>
              </w:rPr>
            </w:pPr>
            <w:bookmarkStart w:id="13" w:name="seImplCnt"/>
            <w:r w:rsidRPr="002A0696">
              <w:rPr>
                <w:sz w:val="22"/>
              </w:rPr>
              <w:t xml:space="preserve">SE 1, SE 2, SE 3, SE 3A, </w:t>
            </w:r>
          </w:p>
          <w:p w14:paraId="4AA37D3C" w14:textId="77777777" w:rsidR="00F8646A" w:rsidRDefault="00F8646A" w:rsidP="00E4304E">
            <w:pPr>
              <w:rPr>
                <w:sz w:val="22"/>
              </w:rPr>
            </w:pPr>
            <w:r w:rsidRPr="002A0696">
              <w:rPr>
                <w:sz w:val="22"/>
              </w:rPr>
              <w:t xml:space="preserve">SE 6, SE 7, SE 8, SE 9, </w:t>
            </w:r>
          </w:p>
          <w:p w14:paraId="7D085384" w14:textId="77777777" w:rsidR="00F8646A" w:rsidRDefault="00F8646A" w:rsidP="00E4304E">
            <w:pPr>
              <w:rPr>
                <w:sz w:val="22"/>
              </w:rPr>
            </w:pPr>
            <w:r w:rsidRPr="002A0696">
              <w:rPr>
                <w:sz w:val="22"/>
              </w:rPr>
              <w:t>SE 9A, SE 10, SE 11,</w:t>
            </w:r>
            <w:r>
              <w:rPr>
                <w:sz w:val="22"/>
              </w:rPr>
              <w:t xml:space="preserve"> </w:t>
            </w:r>
            <w:r w:rsidRPr="002A0696">
              <w:rPr>
                <w:sz w:val="22"/>
              </w:rPr>
              <w:t xml:space="preserve">SE 12, SE 13, SE 14, SE 18A, SE 19, SE 20, SE 22, SE 25, SE 26, SE 29, SE 34, </w:t>
            </w:r>
            <w:r>
              <w:rPr>
                <w:sz w:val="22"/>
              </w:rPr>
              <w:t xml:space="preserve">SE 35, </w:t>
            </w:r>
            <w:r w:rsidRPr="002A0696">
              <w:rPr>
                <w:sz w:val="22"/>
              </w:rPr>
              <w:t xml:space="preserve">SE 40, </w:t>
            </w:r>
          </w:p>
          <w:p w14:paraId="4378DE4C" w14:textId="77777777" w:rsidR="00F8646A" w:rsidRDefault="00F8646A" w:rsidP="00E4304E">
            <w:pPr>
              <w:rPr>
                <w:sz w:val="22"/>
              </w:rPr>
            </w:pPr>
            <w:r w:rsidRPr="002A0696">
              <w:rPr>
                <w:sz w:val="22"/>
              </w:rPr>
              <w:t>SE 41, SE 43, SE 48, SE 49</w:t>
            </w:r>
            <w:bookmarkEnd w:id="13"/>
          </w:p>
          <w:p w14:paraId="0EF4E074" w14:textId="77777777" w:rsidR="00F8646A" w:rsidRPr="005B2310" w:rsidRDefault="00F8646A" w:rsidP="00E4304E">
            <w:pPr>
              <w:rPr>
                <w:sz w:val="22"/>
              </w:rPr>
            </w:pPr>
          </w:p>
        </w:tc>
        <w:tc>
          <w:tcPr>
            <w:tcW w:w="2740" w:type="dxa"/>
          </w:tcPr>
          <w:p w14:paraId="6353899F" w14:textId="77777777" w:rsidR="00F8646A" w:rsidRPr="00E847A1" w:rsidRDefault="00F8646A" w:rsidP="00E4304E">
            <w:pPr>
              <w:rPr>
                <w:sz w:val="22"/>
              </w:rPr>
            </w:pPr>
            <w:bookmarkStart w:id="14" w:name="crImplCnt"/>
            <w:r w:rsidRPr="00E847A1">
              <w:rPr>
                <w:sz w:val="22"/>
              </w:rPr>
              <w:t>CR 13, CR 14, CR 18</w:t>
            </w:r>
            <w:bookmarkEnd w:id="14"/>
          </w:p>
        </w:tc>
      </w:tr>
      <w:tr w:rsidR="00F8646A" w:rsidRPr="00B21A33" w14:paraId="10444DEB" w14:textId="77777777" w:rsidTr="00F8646A">
        <w:trPr>
          <w:trHeight w:val="224"/>
          <w:jc w:val="center"/>
        </w:trPr>
        <w:tc>
          <w:tcPr>
            <w:tcW w:w="3387" w:type="dxa"/>
          </w:tcPr>
          <w:p w14:paraId="4A83FCBC" w14:textId="77777777" w:rsidR="00F8646A" w:rsidRDefault="00F8646A" w:rsidP="00E4304E">
            <w:pPr>
              <w:ind w:right="-720"/>
              <w:jc w:val="both"/>
              <w:rPr>
                <w:b/>
                <w:sz w:val="22"/>
              </w:rPr>
            </w:pPr>
            <w:r>
              <w:rPr>
                <w:b/>
                <w:sz w:val="22"/>
              </w:rPr>
              <w:t>PARTIALLY IMPLEMENTED</w:t>
            </w:r>
          </w:p>
          <w:p w14:paraId="44839DD3" w14:textId="77777777" w:rsidR="00F8646A" w:rsidRDefault="00F8646A" w:rsidP="00E4304E">
            <w:pPr>
              <w:ind w:right="-720"/>
              <w:jc w:val="both"/>
              <w:rPr>
                <w:b/>
                <w:sz w:val="22"/>
              </w:rPr>
            </w:pPr>
          </w:p>
        </w:tc>
        <w:tc>
          <w:tcPr>
            <w:tcW w:w="2978" w:type="dxa"/>
          </w:tcPr>
          <w:p w14:paraId="084A8637" w14:textId="77777777" w:rsidR="00F8646A" w:rsidRDefault="00F8646A" w:rsidP="00E4304E">
            <w:pPr>
              <w:rPr>
                <w:sz w:val="22"/>
              </w:rPr>
            </w:pPr>
          </w:p>
        </w:tc>
        <w:tc>
          <w:tcPr>
            <w:tcW w:w="2740" w:type="dxa"/>
          </w:tcPr>
          <w:p w14:paraId="2E0BA84D" w14:textId="77777777" w:rsidR="00F8646A" w:rsidRDefault="00F8646A" w:rsidP="00E4304E">
            <w:pPr>
              <w:jc w:val="both"/>
              <w:rPr>
                <w:sz w:val="22"/>
              </w:rPr>
            </w:pPr>
          </w:p>
        </w:tc>
      </w:tr>
      <w:tr w:rsidR="00F8646A" w:rsidRPr="00B21A33" w14:paraId="6BDE3CE5" w14:textId="77777777" w:rsidTr="00F8646A">
        <w:trPr>
          <w:trHeight w:val="224"/>
          <w:jc w:val="center"/>
        </w:trPr>
        <w:tc>
          <w:tcPr>
            <w:tcW w:w="3387" w:type="dxa"/>
          </w:tcPr>
          <w:p w14:paraId="276DEFD6" w14:textId="77777777" w:rsidR="00F8646A" w:rsidRDefault="00F8646A" w:rsidP="00E4304E">
            <w:pPr>
              <w:ind w:right="-720"/>
              <w:jc w:val="both"/>
              <w:rPr>
                <w:b/>
                <w:sz w:val="22"/>
              </w:rPr>
            </w:pPr>
            <w:r>
              <w:rPr>
                <w:b/>
                <w:sz w:val="22"/>
              </w:rPr>
              <w:t>NOT IMPLEMENTED</w:t>
            </w:r>
          </w:p>
          <w:p w14:paraId="3F96B8D0" w14:textId="77777777" w:rsidR="00F8646A" w:rsidRDefault="00F8646A" w:rsidP="00E4304E">
            <w:pPr>
              <w:ind w:right="-720"/>
              <w:jc w:val="both"/>
              <w:rPr>
                <w:b/>
                <w:sz w:val="22"/>
              </w:rPr>
            </w:pPr>
          </w:p>
        </w:tc>
        <w:tc>
          <w:tcPr>
            <w:tcW w:w="2978" w:type="dxa"/>
          </w:tcPr>
          <w:p w14:paraId="143CD5C3" w14:textId="77777777" w:rsidR="00F8646A" w:rsidRDefault="00F8646A" w:rsidP="00E4304E">
            <w:pPr>
              <w:rPr>
                <w:sz w:val="22"/>
              </w:rPr>
            </w:pPr>
          </w:p>
        </w:tc>
        <w:tc>
          <w:tcPr>
            <w:tcW w:w="2740" w:type="dxa"/>
          </w:tcPr>
          <w:p w14:paraId="7CE15747" w14:textId="77777777" w:rsidR="00F8646A" w:rsidRDefault="00F8646A" w:rsidP="00E4304E">
            <w:pPr>
              <w:jc w:val="both"/>
              <w:rPr>
                <w:sz w:val="22"/>
              </w:rPr>
            </w:pPr>
          </w:p>
        </w:tc>
      </w:tr>
      <w:tr w:rsidR="00F8646A" w:rsidRPr="00B21A33" w14:paraId="1F6F6146" w14:textId="77777777" w:rsidTr="00F8646A">
        <w:trPr>
          <w:trHeight w:val="674"/>
          <w:jc w:val="center"/>
        </w:trPr>
        <w:tc>
          <w:tcPr>
            <w:tcW w:w="3387" w:type="dxa"/>
          </w:tcPr>
          <w:p w14:paraId="47D31201" w14:textId="77777777" w:rsidR="00F8646A" w:rsidRDefault="00F8646A" w:rsidP="00E4304E">
            <w:pPr>
              <w:ind w:right="-720"/>
              <w:jc w:val="both"/>
              <w:rPr>
                <w:b/>
                <w:sz w:val="22"/>
              </w:rPr>
            </w:pPr>
            <w:r>
              <w:rPr>
                <w:b/>
                <w:sz w:val="22"/>
              </w:rPr>
              <w:t>NOT APPLICABLE</w:t>
            </w:r>
          </w:p>
        </w:tc>
        <w:tc>
          <w:tcPr>
            <w:tcW w:w="2978" w:type="dxa"/>
          </w:tcPr>
          <w:p w14:paraId="07669119" w14:textId="77777777" w:rsidR="00F8646A" w:rsidRDefault="00F8646A" w:rsidP="00E4304E">
            <w:pPr>
              <w:rPr>
                <w:sz w:val="22"/>
              </w:rPr>
            </w:pPr>
            <w:bookmarkStart w:id="15" w:name="seNotApplCnt"/>
            <w:r>
              <w:rPr>
                <w:sz w:val="22"/>
              </w:rPr>
              <w:t>SE 17, SE 37, SE 38, SE 39, SE 42</w:t>
            </w:r>
            <w:bookmarkEnd w:id="15"/>
          </w:p>
          <w:p w14:paraId="04D932AB" w14:textId="77777777" w:rsidR="00F8646A" w:rsidRDefault="00F8646A" w:rsidP="00E4304E">
            <w:pPr>
              <w:rPr>
                <w:sz w:val="22"/>
              </w:rPr>
            </w:pPr>
          </w:p>
        </w:tc>
        <w:tc>
          <w:tcPr>
            <w:tcW w:w="2740" w:type="dxa"/>
          </w:tcPr>
          <w:p w14:paraId="1B7981A5" w14:textId="77777777" w:rsidR="00F8646A" w:rsidRDefault="00F8646A" w:rsidP="00E4304E">
            <w:pPr>
              <w:jc w:val="both"/>
              <w:rPr>
                <w:sz w:val="22"/>
              </w:rPr>
            </w:pPr>
            <w:bookmarkStart w:id="16" w:name="crNotApplCnt"/>
            <w:bookmarkEnd w:id="16"/>
          </w:p>
        </w:tc>
        <w:bookmarkStart w:id="17" w:name="tgtNotApplCrit"/>
        <w:bookmarkEnd w:id="17"/>
      </w:tr>
    </w:tbl>
    <w:p w14:paraId="0EF3751A" w14:textId="77777777" w:rsidR="00E4304E" w:rsidRDefault="00E4304E" w:rsidP="00E4304E">
      <w:pPr>
        <w:tabs>
          <w:tab w:val="center" w:pos="4680"/>
        </w:tabs>
        <w:ind w:left="-720" w:right="-720"/>
        <w:jc w:val="both"/>
        <w:rPr>
          <w:sz w:val="22"/>
        </w:rPr>
      </w:pPr>
    </w:p>
    <w:p w14:paraId="2CE0228A" w14:textId="77777777" w:rsidR="00E4304E" w:rsidRDefault="00E4304E" w:rsidP="00E4304E">
      <w:pPr>
        <w:pStyle w:val="BodyText"/>
      </w:pPr>
    </w:p>
    <w:p w14:paraId="2D99D589" w14:textId="77777777" w:rsidR="00E4304E" w:rsidRDefault="00E4304E" w:rsidP="00113300">
      <w:pPr>
        <w:tabs>
          <w:tab w:val="center" w:pos="4680"/>
        </w:tabs>
        <w:rPr>
          <w:b/>
          <w:szCs w:val="22"/>
        </w:rPr>
      </w:pPr>
      <w:r w:rsidRPr="006A62FE">
        <w:rPr>
          <w:sz w:val="22"/>
          <w:szCs w:val="22"/>
        </w:rPr>
        <w:t xml:space="preserve">The review instruments, that include the regulatory requirements specific to the special education and civil rights criteria referenced in the table above, can be found at </w:t>
      </w:r>
      <w:hyperlink r:id="rId16" w:history="1">
        <w:r w:rsidRPr="00BC6752">
          <w:rPr>
            <w:rStyle w:val="Hyperlink"/>
            <w:sz w:val="22"/>
            <w:szCs w:val="22"/>
          </w:rPr>
          <w:t>www.doe.mass.edu/psm/resources/default.html</w:t>
        </w:r>
      </w:hyperlink>
      <w:r w:rsidRPr="006A62FE">
        <w:rPr>
          <w:sz w:val="22"/>
          <w:szCs w:val="22"/>
        </w:rPr>
        <w:t>.</w:t>
      </w:r>
    </w:p>
    <w:sectPr w:rsidR="00E4304E" w:rsidSect="00E4304E">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5FE5C" w14:textId="77777777" w:rsidR="00631613" w:rsidRDefault="00631613">
      <w:r>
        <w:separator/>
      </w:r>
    </w:p>
  </w:endnote>
  <w:endnote w:type="continuationSeparator" w:id="0">
    <w:p w14:paraId="68A107CA" w14:textId="77777777" w:rsidR="00631613" w:rsidRDefault="0063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1E00F" w14:textId="77777777" w:rsidR="00E4304E" w:rsidRDefault="00E430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63D474F" w14:textId="77777777" w:rsidR="00E4304E" w:rsidRDefault="00E430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484E8" w14:textId="77777777" w:rsidR="00E4304E" w:rsidRDefault="00E4304E" w:rsidP="00E4304E">
    <w:pPr>
      <w:pStyle w:val="Footer"/>
      <w:pBdr>
        <w:top w:val="single" w:sz="4" w:space="1" w:color="auto"/>
      </w:pBdr>
      <w:ind w:right="360"/>
      <w:jc w:val="right"/>
      <w:rPr>
        <w:sz w:val="16"/>
        <w:szCs w:val="16"/>
      </w:rPr>
    </w:pPr>
    <w:r>
      <w:rPr>
        <w:sz w:val="16"/>
        <w:szCs w:val="16"/>
      </w:rPr>
      <w:t>Template Version 072920</w:t>
    </w:r>
  </w:p>
  <w:p w14:paraId="644B72CC" w14:textId="77777777" w:rsidR="00E4304E" w:rsidRPr="00E97E9E" w:rsidRDefault="00E4304E" w:rsidP="00E4304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D7FF6FE" w14:textId="77777777" w:rsidR="00E4304E" w:rsidRDefault="00E4304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13343EA" w14:textId="77777777" w:rsidR="00E4304E" w:rsidRDefault="00E4304E">
    <w:pPr>
      <w:pStyle w:val="Footer"/>
      <w:tabs>
        <w:tab w:val="clear" w:pos="8640"/>
      </w:tabs>
      <w:ind w:right="360"/>
      <w:jc w:val="center"/>
    </w:pPr>
    <w:bookmarkStart w:id="8" w:name="reportNameFooterSec1"/>
    <w:r w:rsidRPr="00044C45">
      <w:t>Pathfinder Regional Vocational Technica</w:t>
    </w:r>
    <w:r w:rsidR="00180104">
      <w:t>l</w:t>
    </w:r>
    <w:r w:rsidR="00F8646A">
      <w:t xml:space="preserve"> High</w:t>
    </w:r>
    <w:r w:rsidR="00180104">
      <w:t xml:space="preserve"> Schoo</w:t>
    </w:r>
    <w:r w:rsidRPr="00044C45">
      <w:t>l</w:t>
    </w:r>
    <w:bookmarkEnd w:id="8"/>
    <w:r>
      <w:t xml:space="preserve"> Tiered Focused Monitoring Report – </w:t>
    </w:r>
    <w:bookmarkStart w:id="9" w:name="reportDateFooterSec1"/>
    <w:r>
      <w:t>04/0</w:t>
    </w:r>
    <w:r w:rsidR="00F8646A">
      <w:t>8</w:t>
    </w:r>
    <w:r>
      <w:t>/2021</w:t>
    </w:r>
    <w:bookmarkEnd w:id="9"/>
  </w:p>
  <w:p w14:paraId="56C15973" w14:textId="77777777" w:rsidR="00E4304E" w:rsidRDefault="00E4304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F808E" w14:textId="77777777" w:rsidR="00E4304E" w:rsidRDefault="00E430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B3907D" w14:textId="77777777" w:rsidR="00E4304E" w:rsidRDefault="00E4304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5492B" w14:textId="77777777" w:rsidR="00E4304E" w:rsidRDefault="00E4304E" w:rsidP="00E4304E">
    <w:pPr>
      <w:pStyle w:val="Footer"/>
      <w:pBdr>
        <w:top w:val="single" w:sz="4" w:space="1" w:color="auto"/>
      </w:pBdr>
      <w:ind w:right="360"/>
      <w:jc w:val="right"/>
      <w:rPr>
        <w:sz w:val="16"/>
        <w:szCs w:val="16"/>
      </w:rPr>
    </w:pPr>
    <w:r>
      <w:rPr>
        <w:sz w:val="16"/>
        <w:szCs w:val="16"/>
      </w:rPr>
      <w:t>Template Version 072920</w:t>
    </w:r>
  </w:p>
  <w:p w14:paraId="4F44BCE7" w14:textId="77777777" w:rsidR="00E4304E" w:rsidRPr="00E97E9E" w:rsidRDefault="00E4304E" w:rsidP="00E4304E">
    <w:pPr>
      <w:pStyle w:val="Footer"/>
      <w:pBdr>
        <w:top w:val="single" w:sz="4" w:space="1" w:color="auto"/>
      </w:pBdr>
      <w:tabs>
        <w:tab w:val="clear" w:pos="8640"/>
      </w:tabs>
      <w:ind w:right="360"/>
      <w:jc w:val="right"/>
      <w:rPr>
        <w:sz w:val="16"/>
        <w:szCs w:val="16"/>
      </w:rPr>
    </w:pPr>
  </w:p>
  <w:p w14:paraId="1B0FD24C" w14:textId="77777777" w:rsidR="00E4304E" w:rsidRDefault="00E4304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903620F" w14:textId="77777777" w:rsidR="00E4304E" w:rsidRDefault="00E4304E">
    <w:pPr>
      <w:pStyle w:val="Footer"/>
      <w:tabs>
        <w:tab w:val="clear" w:pos="8640"/>
      </w:tabs>
      <w:ind w:right="360"/>
      <w:jc w:val="center"/>
    </w:pPr>
    <w:bookmarkStart w:id="18" w:name="reportNameFooterSec2"/>
    <w:r>
      <w:t>Pathfinder Regional Vocational Technica</w:t>
    </w:r>
    <w:r w:rsidR="00180104">
      <w:t>l</w:t>
    </w:r>
    <w:r w:rsidR="00CA56A7">
      <w:t xml:space="preserve"> High</w:t>
    </w:r>
    <w:r w:rsidR="00180104">
      <w:t xml:space="preserve"> Schoo</w:t>
    </w:r>
    <w:r>
      <w:t>l</w:t>
    </w:r>
    <w:bookmarkEnd w:id="18"/>
    <w:r>
      <w:t xml:space="preserve"> Tiered Focused Monitoring Report – </w:t>
    </w:r>
    <w:bookmarkStart w:id="19" w:name="reportDateFooterSec2"/>
    <w:r>
      <w:t>04/0</w:t>
    </w:r>
    <w:r w:rsidR="00CA56A7">
      <w:t>8</w:t>
    </w:r>
    <w:r>
      <w:t>/2021</w:t>
    </w:r>
    <w:bookmarkEnd w:id="19"/>
  </w:p>
  <w:p w14:paraId="21D5B8FC" w14:textId="77777777" w:rsidR="00E4304E" w:rsidRDefault="00E4304E">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28E9C" w14:textId="77777777" w:rsidR="00631613" w:rsidRDefault="00631613">
      <w:r>
        <w:separator/>
      </w:r>
    </w:p>
  </w:footnote>
  <w:footnote w:type="continuationSeparator" w:id="0">
    <w:p w14:paraId="2FF05B43" w14:textId="77777777" w:rsidR="00631613" w:rsidRDefault="00631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CBEA4938">
      <w:start w:val="1"/>
      <w:numFmt w:val="bullet"/>
      <w:lvlText w:val=""/>
      <w:lvlJc w:val="left"/>
      <w:pPr>
        <w:ind w:left="720" w:hanging="360"/>
      </w:pPr>
      <w:rPr>
        <w:rFonts w:ascii="Symbol" w:hAnsi="Symbol" w:hint="default"/>
      </w:rPr>
    </w:lvl>
    <w:lvl w:ilvl="1" w:tplc="74B857F2" w:tentative="1">
      <w:start w:val="1"/>
      <w:numFmt w:val="bullet"/>
      <w:lvlText w:val="o"/>
      <w:lvlJc w:val="left"/>
      <w:pPr>
        <w:ind w:left="1440" w:hanging="360"/>
      </w:pPr>
      <w:rPr>
        <w:rFonts w:ascii="Courier New" w:hAnsi="Courier New" w:cs="Courier New" w:hint="default"/>
      </w:rPr>
    </w:lvl>
    <w:lvl w:ilvl="2" w:tplc="426CB472" w:tentative="1">
      <w:start w:val="1"/>
      <w:numFmt w:val="bullet"/>
      <w:lvlText w:val=""/>
      <w:lvlJc w:val="left"/>
      <w:pPr>
        <w:ind w:left="2160" w:hanging="360"/>
      </w:pPr>
      <w:rPr>
        <w:rFonts w:ascii="Wingdings" w:hAnsi="Wingdings" w:hint="default"/>
      </w:rPr>
    </w:lvl>
    <w:lvl w:ilvl="3" w:tplc="29609B04" w:tentative="1">
      <w:start w:val="1"/>
      <w:numFmt w:val="bullet"/>
      <w:lvlText w:val=""/>
      <w:lvlJc w:val="left"/>
      <w:pPr>
        <w:ind w:left="2880" w:hanging="360"/>
      </w:pPr>
      <w:rPr>
        <w:rFonts w:ascii="Symbol" w:hAnsi="Symbol" w:hint="default"/>
      </w:rPr>
    </w:lvl>
    <w:lvl w:ilvl="4" w:tplc="6C02EC8A" w:tentative="1">
      <w:start w:val="1"/>
      <w:numFmt w:val="bullet"/>
      <w:lvlText w:val="o"/>
      <w:lvlJc w:val="left"/>
      <w:pPr>
        <w:ind w:left="3600" w:hanging="360"/>
      </w:pPr>
      <w:rPr>
        <w:rFonts w:ascii="Courier New" w:hAnsi="Courier New" w:cs="Courier New" w:hint="default"/>
      </w:rPr>
    </w:lvl>
    <w:lvl w:ilvl="5" w:tplc="E87EBB10" w:tentative="1">
      <w:start w:val="1"/>
      <w:numFmt w:val="bullet"/>
      <w:lvlText w:val=""/>
      <w:lvlJc w:val="left"/>
      <w:pPr>
        <w:ind w:left="4320" w:hanging="360"/>
      </w:pPr>
      <w:rPr>
        <w:rFonts w:ascii="Wingdings" w:hAnsi="Wingdings" w:hint="default"/>
      </w:rPr>
    </w:lvl>
    <w:lvl w:ilvl="6" w:tplc="FAA2D7B2" w:tentative="1">
      <w:start w:val="1"/>
      <w:numFmt w:val="bullet"/>
      <w:lvlText w:val=""/>
      <w:lvlJc w:val="left"/>
      <w:pPr>
        <w:ind w:left="5040" w:hanging="360"/>
      </w:pPr>
      <w:rPr>
        <w:rFonts w:ascii="Symbol" w:hAnsi="Symbol" w:hint="default"/>
      </w:rPr>
    </w:lvl>
    <w:lvl w:ilvl="7" w:tplc="88220574" w:tentative="1">
      <w:start w:val="1"/>
      <w:numFmt w:val="bullet"/>
      <w:lvlText w:val="o"/>
      <w:lvlJc w:val="left"/>
      <w:pPr>
        <w:ind w:left="5760" w:hanging="360"/>
      </w:pPr>
      <w:rPr>
        <w:rFonts w:ascii="Courier New" w:hAnsi="Courier New" w:cs="Courier New" w:hint="default"/>
      </w:rPr>
    </w:lvl>
    <w:lvl w:ilvl="8" w:tplc="7B1C5FDC"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13300"/>
    <w:rsid w:val="00180104"/>
    <w:rsid w:val="00216F48"/>
    <w:rsid w:val="003246AB"/>
    <w:rsid w:val="00343627"/>
    <w:rsid w:val="0045751A"/>
    <w:rsid w:val="00631613"/>
    <w:rsid w:val="00744F19"/>
    <w:rsid w:val="00812088"/>
    <w:rsid w:val="00833EBD"/>
    <w:rsid w:val="008E1F71"/>
    <w:rsid w:val="00A63DC4"/>
    <w:rsid w:val="00BE178F"/>
    <w:rsid w:val="00CA56A7"/>
    <w:rsid w:val="00E4304E"/>
    <w:rsid w:val="00E9259F"/>
    <w:rsid w:val="00F8646A"/>
    <w:rsid w:val="00FC22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E6428"/>
  <w15:chartTrackingRefBased/>
  <w15:docId w15:val="{2F4A6E7A-5514-49DE-96BD-D557F7D8B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DESE-231-70265</_dlc_DocId>
    <_dlc_DocIdUrl xmlns="733efe1c-5bbe-4968-87dc-d400e65c879f">
      <Url>https://sharepoint.doemass.org/ese/webteam/cps/_layouts/DocIdRedir.aspx?ID=DESE-231-70265</Url>
      <Description>DESE-231-70265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52EA7D6D-C5D4-468F-918B-F394C7B71B88}">
  <ds:schemaRefs>
    <ds:schemaRef ds:uri="http://schemas.openxmlformats.org/officeDocument/2006/bibliography"/>
  </ds:schemaRefs>
</ds:datastoreItem>
</file>

<file path=customXml/itemProps2.xml><?xml version="1.0" encoding="utf-8"?>
<ds:datastoreItem xmlns:ds="http://schemas.openxmlformats.org/officeDocument/2006/customXml" ds:itemID="{7E3B9CE3-D92C-4D6D-A9AF-CE87786D8D7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54C21D4-7319-4ED1-9BCE-9C6C856AC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9342D3-DDA8-47F6-BAAD-E73981BAA27D}">
  <ds:schemaRefs>
    <ds:schemaRef ds:uri="http://schemas.microsoft.com/sharepoint/events"/>
  </ds:schemaRefs>
</ds:datastoreItem>
</file>

<file path=customXml/itemProps5.xml><?xml version="1.0" encoding="utf-8"?>
<ds:datastoreItem xmlns:ds="http://schemas.openxmlformats.org/officeDocument/2006/customXml" ds:itemID="{26A24919-6E5B-4360-ACB8-173942B6B4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1170</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2020-21 Pathfinder Regional Vocational Technical School TFM Report</vt:lpstr>
    </vt:vector>
  </TitlesOfParts>
  <Company/>
  <LinksUpToDate>false</LinksUpToDate>
  <CharactersWithSpaces>7825</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Pathfinder Regional Vocational Technical School TFM Report</dc:title>
  <dc:subject/>
  <dc:creator>DESE</dc:creator>
  <cp:keywords/>
  <cp:lastModifiedBy>Zou, Dong (EOE)</cp:lastModifiedBy>
  <cp:revision>4</cp:revision>
  <cp:lastPrinted>2015-01-08T14:35:00Z</cp:lastPrinted>
  <dcterms:created xsi:type="dcterms:W3CDTF">2021-04-30T14:55:00Z</dcterms:created>
  <dcterms:modified xsi:type="dcterms:W3CDTF">2021-04-30T17:43:00Z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30 2021</vt:lpwstr>
  </property>
</Properties>
</file>