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6D3A8" w14:textId="20B5668E" w:rsidR="00146317" w:rsidRPr="005363BB" w:rsidRDefault="000F7678" w:rsidP="00146317">
      <w:pPr>
        <w:rPr>
          <w:sz w:val="22"/>
        </w:rPr>
      </w:pPr>
      <w:r>
        <w:rPr>
          <w:noProof/>
        </w:rPr>
        <w:drawing>
          <wp:inline distT="0" distB="0" distL="0" distR="0" wp14:anchorId="3B24B6BD" wp14:editId="720E112A">
            <wp:extent cx="2795270" cy="135445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5270" cy="1354455"/>
                    </a:xfrm>
                    <a:prstGeom prst="rect">
                      <a:avLst/>
                    </a:prstGeom>
                    <a:noFill/>
                    <a:ln>
                      <a:noFill/>
                    </a:ln>
                  </pic:spPr>
                </pic:pic>
              </a:graphicData>
            </a:graphic>
          </wp:inline>
        </w:drawing>
      </w:r>
    </w:p>
    <w:p w14:paraId="31128EC7" w14:textId="77777777" w:rsidR="00146317" w:rsidRDefault="00146317" w:rsidP="00146317">
      <w:pPr>
        <w:jc w:val="center"/>
        <w:rPr>
          <w:sz w:val="22"/>
        </w:rPr>
      </w:pPr>
    </w:p>
    <w:p w14:paraId="2FFC2B5B" w14:textId="77777777" w:rsidR="00146317" w:rsidRDefault="00146317" w:rsidP="00146317">
      <w:pPr>
        <w:jc w:val="center"/>
        <w:rPr>
          <w:sz w:val="22"/>
        </w:rPr>
      </w:pPr>
    </w:p>
    <w:p w14:paraId="78180B56" w14:textId="77777777" w:rsidR="00146317" w:rsidRDefault="00146317" w:rsidP="00146317">
      <w:pPr>
        <w:jc w:val="center"/>
        <w:rPr>
          <w:sz w:val="22"/>
        </w:rPr>
      </w:pPr>
    </w:p>
    <w:p w14:paraId="4D77D4CF" w14:textId="77777777" w:rsidR="00146317" w:rsidRDefault="00146317" w:rsidP="00146317">
      <w:pPr>
        <w:rPr>
          <w:sz w:val="24"/>
        </w:rPr>
      </w:pPr>
      <w:r>
        <w:rPr>
          <w:sz w:val="22"/>
        </w:rPr>
        <w:tab/>
      </w:r>
    </w:p>
    <w:p w14:paraId="092BD8B4" w14:textId="77777777" w:rsidR="00146317" w:rsidRDefault="00146317" w:rsidP="00146317">
      <w:pPr>
        <w:pStyle w:val="Heading2"/>
        <w:rPr>
          <w:sz w:val="24"/>
          <w:lang w:val="en-US" w:eastAsia="en-US"/>
        </w:rPr>
      </w:pPr>
    </w:p>
    <w:p w14:paraId="72251A26" w14:textId="77777777" w:rsidR="00146317" w:rsidRPr="00034BAC" w:rsidRDefault="00146317" w:rsidP="00146317"/>
    <w:p w14:paraId="14691CD1" w14:textId="77777777" w:rsidR="00146317" w:rsidRPr="007E5338" w:rsidRDefault="00146317" w:rsidP="00146317">
      <w:pPr>
        <w:pStyle w:val="Heading2"/>
        <w:rPr>
          <w:sz w:val="24"/>
          <w:lang w:val="en-US" w:eastAsia="en-US"/>
        </w:rPr>
      </w:pPr>
    </w:p>
    <w:p w14:paraId="1F833EE4" w14:textId="77777777" w:rsidR="00146317" w:rsidRDefault="00146317" w:rsidP="00146317">
      <w:pPr>
        <w:jc w:val="center"/>
        <w:rPr>
          <w:b/>
          <w:sz w:val="28"/>
        </w:rPr>
      </w:pPr>
      <w:bookmarkStart w:id="0" w:name="rptName"/>
      <w:r>
        <w:rPr>
          <w:b/>
          <w:sz w:val="28"/>
        </w:rPr>
        <w:t xml:space="preserve">Springfield Preparatory Charter School </w:t>
      </w:r>
      <w:bookmarkEnd w:id="0"/>
    </w:p>
    <w:p w14:paraId="091076D1" w14:textId="77777777" w:rsidR="00146317" w:rsidRDefault="00146317" w:rsidP="00146317">
      <w:pPr>
        <w:jc w:val="center"/>
        <w:rPr>
          <w:b/>
          <w:sz w:val="28"/>
        </w:rPr>
      </w:pPr>
    </w:p>
    <w:p w14:paraId="57AAD610" w14:textId="77777777" w:rsidR="00146317" w:rsidRDefault="00146317" w:rsidP="00146317">
      <w:pPr>
        <w:jc w:val="center"/>
        <w:rPr>
          <w:b/>
          <w:sz w:val="28"/>
        </w:rPr>
      </w:pPr>
      <w:r>
        <w:rPr>
          <w:b/>
          <w:sz w:val="28"/>
        </w:rPr>
        <w:t>Tiered Focused Monitoring Report</w:t>
      </w:r>
    </w:p>
    <w:p w14:paraId="4FE30F1C" w14:textId="77777777" w:rsidR="00146317" w:rsidRDefault="00146317" w:rsidP="0050237B">
      <w:pPr>
        <w:rPr>
          <w:b/>
          <w:i/>
          <w:sz w:val="24"/>
        </w:rPr>
      </w:pPr>
    </w:p>
    <w:p w14:paraId="05016086" w14:textId="77777777" w:rsidR="00146317" w:rsidRDefault="00146317" w:rsidP="006C0E4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0E0A71C" w14:textId="77777777" w:rsidR="00146317" w:rsidRDefault="00146317" w:rsidP="00146317">
      <w:pPr>
        <w:jc w:val="center"/>
        <w:rPr>
          <w:b/>
          <w:sz w:val="24"/>
        </w:rPr>
      </w:pPr>
      <w:r>
        <w:rPr>
          <w:b/>
          <w:sz w:val="24"/>
        </w:rPr>
        <w:t xml:space="preserve">Tier Level </w:t>
      </w:r>
      <w:bookmarkStart w:id="2" w:name="TierNumber"/>
      <w:r>
        <w:rPr>
          <w:b/>
          <w:sz w:val="24"/>
        </w:rPr>
        <w:t>1</w:t>
      </w:r>
      <w:bookmarkEnd w:id="2"/>
    </w:p>
    <w:p w14:paraId="65779A03" w14:textId="77777777" w:rsidR="00146317" w:rsidRDefault="00146317" w:rsidP="00146317">
      <w:pPr>
        <w:jc w:val="center"/>
        <w:rPr>
          <w:b/>
          <w:sz w:val="24"/>
        </w:rPr>
      </w:pPr>
    </w:p>
    <w:p w14:paraId="385C51D0" w14:textId="18C310F8" w:rsidR="00146317" w:rsidRPr="00F8472A" w:rsidRDefault="00146317" w:rsidP="00146317">
      <w:pPr>
        <w:jc w:val="center"/>
        <w:rPr>
          <w:b/>
          <w:sz w:val="24"/>
        </w:rPr>
      </w:pPr>
      <w:r>
        <w:rPr>
          <w:b/>
          <w:sz w:val="24"/>
        </w:rPr>
        <w:t xml:space="preserve">Date of </w:t>
      </w:r>
      <w:r w:rsidR="0050237B">
        <w:rPr>
          <w:b/>
          <w:sz w:val="24"/>
        </w:rPr>
        <w:t>TFM Review</w:t>
      </w:r>
      <w:r>
        <w:rPr>
          <w:b/>
          <w:sz w:val="24"/>
        </w:rPr>
        <w:t xml:space="preserve">: </w:t>
      </w:r>
      <w:bookmarkStart w:id="3" w:name="onsiteVisitDate"/>
      <w:r w:rsidRPr="00F8472A">
        <w:rPr>
          <w:b/>
          <w:sz w:val="24"/>
        </w:rPr>
        <w:t>February 3, 20</w:t>
      </w:r>
      <w:r w:rsidR="00E12CF6">
        <w:rPr>
          <w:b/>
          <w:sz w:val="24"/>
        </w:rPr>
        <w:t>21</w:t>
      </w:r>
      <w:bookmarkEnd w:id="3"/>
    </w:p>
    <w:p w14:paraId="48BB618B" w14:textId="77777777" w:rsidR="00146317" w:rsidRDefault="00146317" w:rsidP="00146317">
      <w:pPr>
        <w:jc w:val="center"/>
        <w:rPr>
          <w:b/>
          <w:sz w:val="24"/>
        </w:rPr>
      </w:pPr>
    </w:p>
    <w:p w14:paraId="5799E830" w14:textId="27D051FF" w:rsidR="00146317" w:rsidRDefault="00146317" w:rsidP="00146317">
      <w:pPr>
        <w:jc w:val="center"/>
        <w:rPr>
          <w:b/>
          <w:sz w:val="24"/>
        </w:rPr>
      </w:pPr>
      <w:r>
        <w:rPr>
          <w:b/>
          <w:sz w:val="24"/>
        </w:rPr>
        <w:t xml:space="preserve">Date of Final Report: </w:t>
      </w:r>
      <w:bookmarkStart w:id="4" w:name="reportDate"/>
      <w:r w:rsidR="00C11830">
        <w:rPr>
          <w:b/>
          <w:sz w:val="24"/>
        </w:rPr>
        <w:t>February 16, 2021</w:t>
      </w:r>
      <w:bookmarkEnd w:id="4"/>
    </w:p>
    <w:p w14:paraId="466D5958" w14:textId="77777777" w:rsidR="00146317" w:rsidRDefault="00146317" w:rsidP="00146317">
      <w:pPr>
        <w:rPr>
          <w:sz w:val="22"/>
          <w:szCs w:val="22"/>
        </w:rPr>
      </w:pPr>
    </w:p>
    <w:p w14:paraId="6C0971FD" w14:textId="77777777" w:rsidR="00146317" w:rsidRDefault="00146317" w:rsidP="00146317">
      <w:pPr>
        <w:rPr>
          <w:sz w:val="22"/>
          <w:szCs w:val="22"/>
        </w:rPr>
      </w:pPr>
    </w:p>
    <w:p w14:paraId="4166DBC4" w14:textId="77777777" w:rsidR="00146317" w:rsidRDefault="00146317" w:rsidP="00146317">
      <w:pPr>
        <w:rPr>
          <w:sz w:val="22"/>
          <w:szCs w:val="22"/>
        </w:rPr>
      </w:pPr>
    </w:p>
    <w:p w14:paraId="2209B490" w14:textId="77777777" w:rsidR="00146317" w:rsidRDefault="00146317" w:rsidP="00146317">
      <w:pPr>
        <w:tabs>
          <w:tab w:val="left" w:pos="4125"/>
        </w:tabs>
        <w:rPr>
          <w:sz w:val="22"/>
        </w:rPr>
      </w:pPr>
    </w:p>
    <w:p w14:paraId="6960C14A" w14:textId="77777777" w:rsidR="00146317" w:rsidRDefault="00146317" w:rsidP="00146317">
      <w:pPr>
        <w:tabs>
          <w:tab w:val="left" w:pos="4125"/>
        </w:tabs>
        <w:rPr>
          <w:sz w:val="22"/>
        </w:rPr>
      </w:pPr>
    </w:p>
    <w:p w14:paraId="3FE430F0" w14:textId="77777777" w:rsidR="00146317" w:rsidRDefault="00146317" w:rsidP="00146317">
      <w:pPr>
        <w:tabs>
          <w:tab w:val="left" w:pos="4125"/>
        </w:tabs>
        <w:rPr>
          <w:sz w:val="22"/>
        </w:rPr>
      </w:pPr>
    </w:p>
    <w:p w14:paraId="30364719" w14:textId="77777777" w:rsidR="00146317" w:rsidRDefault="00146317" w:rsidP="00146317">
      <w:pPr>
        <w:tabs>
          <w:tab w:val="left" w:pos="4125"/>
        </w:tabs>
        <w:rPr>
          <w:sz w:val="22"/>
        </w:rPr>
      </w:pPr>
    </w:p>
    <w:p w14:paraId="2D5250BE" w14:textId="77777777" w:rsidR="00146317" w:rsidRDefault="00146317" w:rsidP="00146317">
      <w:pPr>
        <w:tabs>
          <w:tab w:val="left" w:pos="4125"/>
        </w:tabs>
        <w:rPr>
          <w:sz w:val="22"/>
        </w:rPr>
      </w:pPr>
    </w:p>
    <w:p w14:paraId="49F04783" w14:textId="77777777" w:rsidR="00146317" w:rsidRDefault="00146317" w:rsidP="00146317">
      <w:pPr>
        <w:tabs>
          <w:tab w:val="left" w:pos="4125"/>
        </w:tabs>
        <w:rPr>
          <w:sz w:val="22"/>
        </w:rPr>
      </w:pPr>
    </w:p>
    <w:p w14:paraId="21F4592A" w14:textId="77777777" w:rsidR="00146317" w:rsidRDefault="00146317" w:rsidP="00146317">
      <w:pPr>
        <w:tabs>
          <w:tab w:val="left" w:pos="4125"/>
        </w:tabs>
        <w:rPr>
          <w:sz w:val="22"/>
        </w:rPr>
      </w:pPr>
    </w:p>
    <w:p w14:paraId="360D5B4D" w14:textId="3AAE554E" w:rsidR="00146317" w:rsidRDefault="000F7678" w:rsidP="00E85A88">
      <w:pPr>
        <w:tabs>
          <w:tab w:val="left" w:pos="4125"/>
        </w:tabs>
        <w:jc w:val="center"/>
        <w:rPr>
          <w:sz w:val="22"/>
        </w:rPr>
      </w:pPr>
      <w:bookmarkStart w:id="5" w:name="_GoBack"/>
      <w:r>
        <w:rPr>
          <w:noProof/>
        </w:rPr>
        <w:drawing>
          <wp:inline distT="0" distB="0" distL="0" distR="0" wp14:anchorId="0A8335D3" wp14:editId="4712E37F">
            <wp:extent cx="1026795"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bookmarkEnd w:id="5"/>
    </w:p>
    <w:p w14:paraId="397477E8" w14:textId="77777777" w:rsidR="00146317" w:rsidRDefault="00146317" w:rsidP="00146317">
      <w:pPr>
        <w:tabs>
          <w:tab w:val="left" w:pos="4125"/>
        </w:tabs>
        <w:rPr>
          <w:sz w:val="22"/>
        </w:rPr>
      </w:pPr>
    </w:p>
    <w:p w14:paraId="56BB771E" w14:textId="77777777" w:rsidR="00C11830" w:rsidRDefault="00C11830" w:rsidP="00146317">
      <w:pPr>
        <w:tabs>
          <w:tab w:val="left" w:pos="4125"/>
        </w:tabs>
        <w:jc w:val="center"/>
        <w:rPr>
          <w:sz w:val="22"/>
          <w:szCs w:val="22"/>
        </w:rPr>
      </w:pPr>
    </w:p>
    <w:p w14:paraId="501DE277" w14:textId="77777777" w:rsidR="00C11830" w:rsidRDefault="00C11830" w:rsidP="00146317">
      <w:pPr>
        <w:tabs>
          <w:tab w:val="left" w:pos="4125"/>
        </w:tabs>
        <w:jc w:val="center"/>
        <w:rPr>
          <w:sz w:val="22"/>
          <w:szCs w:val="22"/>
        </w:rPr>
      </w:pPr>
    </w:p>
    <w:p w14:paraId="4428DE71" w14:textId="70D5AB6A" w:rsidR="00146317" w:rsidRPr="00E1547A" w:rsidRDefault="00146317" w:rsidP="00146317">
      <w:pPr>
        <w:tabs>
          <w:tab w:val="left" w:pos="4125"/>
        </w:tabs>
        <w:jc w:val="center"/>
        <w:rPr>
          <w:sz w:val="22"/>
          <w:szCs w:val="22"/>
        </w:rPr>
      </w:pPr>
      <w:r w:rsidRPr="00E1547A">
        <w:rPr>
          <w:sz w:val="22"/>
          <w:szCs w:val="22"/>
        </w:rPr>
        <w:t>Jeffrey C. Riley</w:t>
      </w:r>
    </w:p>
    <w:p w14:paraId="6EEA62C0" w14:textId="77777777" w:rsidR="00146317" w:rsidRPr="00E1547A" w:rsidRDefault="00146317" w:rsidP="00146317">
      <w:pPr>
        <w:tabs>
          <w:tab w:val="left" w:pos="4125"/>
        </w:tabs>
        <w:jc w:val="center"/>
        <w:rPr>
          <w:sz w:val="22"/>
          <w:szCs w:val="22"/>
        </w:rPr>
      </w:pPr>
      <w:r w:rsidRPr="00E1547A">
        <w:rPr>
          <w:sz w:val="22"/>
          <w:szCs w:val="22"/>
        </w:rPr>
        <w:t>Commissioner of Elementary and Secondary Education</w:t>
      </w:r>
    </w:p>
    <w:p w14:paraId="30DB4774" w14:textId="77777777" w:rsidR="00146317" w:rsidRDefault="00146317" w:rsidP="00146317">
      <w:pPr>
        <w:rPr>
          <w:sz w:val="24"/>
        </w:rPr>
      </w:pPr>
    </w:p>
    <w:p w14:paraId="6750EF9A" w14:textId="77777777" w:rsidR="00146317" w:rsidRDefault="00146317" w:rsidP="00146317">
      <w:pPr>
        <w:rPr>
          <w:sz w:val="22"/>
          <w:szCs w:val="22"/>
        </w:rPr>
      </w:pPr>
    </w:p>
    <w:p w14:paraId="2704C535" w14:textId="5D21C49C" w:rsidR="00146317" w:rsidRPr="00F84189" w:rsidRDefault="00146317" w:rsidP="00146317">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 xml:space="preserve">Springfield Preparatory Charter School </w:t>
      </w:r>
      <w:bookmarkEnd w:id="7"/>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C11830">
        <w:rPr>
          <w:b/>
          <w:sz w:val="22"/>
          <w:szCs w:val="22"/>
        </w:rPr>
        <w:t xml:space="preserve">the charter school </w:t>
      </w:r>
      <w:bookmarkEnd w:id="8"/>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D0E490F" w14:textId="77777777" w:rsidR="00146317" w:rsidRPr="00C07FE7" w:rsidRDefault="00146317" w:rsidP="00146317">
      <w:pPr>
        <w:rPr>
          <w:sz w:val="22"/>
          <w:szCs w:val="22"/>
        </w:rPr>
      </w:pPr>
    </w:p>
    <w:p w14:paraId="2815B73E" w14:textId="745FF9A4" w:rsidR="00146317" w:rsidRDefault="00146317" w:rsidP="00146317">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This review process emphasizes elements most tied to student outcomes</w:t>
      </w:r>
      <w:r w:rsidR="004F1CCB">
        <w:rPr>
          <w:sz w:val="22"/>
          <w:szCs w:val="22"/>
        </w:rPr>
        <w:t xml:space="preserve"> </w:t>
      </w:r>
      <w:r>
        <w:rPr>
          <w:sz w:val="22"/>
          <w:szCs w:val="22"/>
        </w:rPr>
        <w:t xml:space="preserve">and alternates the focus of each review </w:t>
      </w:r>
      <w:r w:rsidRPr="005369A1">
        <w:rPr>
          <w:sz w:val="22"/>
          <w:szCs w:val="22"/>
        </w:rPr>
        <w:t xml:space="preserve">on either Group A Universal Standards or Group B Universal Standards. </w:t>
      </w:r>
    </w:p>
    <w:p w14:paraId="6423837D" w14:textId="77777777" w:rsidR="00146317" w:rsidRDefault="00146317" w:rsidP="00146317">
      <w:pPr>
        <w:rPr>
          <w:sz w:val="22"/>
          <w:szCs w:val="22"/>
        </w:rPr>
      </w:pPr>
    </w:p>
    <w:p w14:paraId="41783491" w14:textId="77777777" w:rsidR="00146317" w:rsidRPr="005369A1" w:rsidRDefault="00146317" w:rsidP="0014631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B857691" w14:textId="77777777" w:rsidR="00146317" w:rsidRPr="009E12C6" w:rsidRDefault="00146317" w:rsidP="0014631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A2274FE" w14:textId="77777777" w:rsidR="00146317" w:rsidRPr="009E12C6" w:rsidRDefault="00146317" w:rsidP="00146317">
      <w:pPr>
        <w:pStyle w:val="ListParagraph"/>
        <w:numPr>
          <w:ilvl w:val="0"/>
          <w:numId w:val="3"/>
        </w:numPr>
        <w:rPr>
          <w:sz w:val="22"/>
          <w:szCs w:val="22"/>
        </w:rPr>
      </w:pPr>
      <w:r w:rsidRPr="00A35C9E">
        <w:rPr>
          <w:rFonts w:ascii="Times New Roman" w:hAnsi="Times New Roman" w:cs="Times New Roman"/>
          <w:sz w:val="22"/>
          <w:szCs w:val="22"/>
        </w:rPr>
        <w:t>IEP development</w:t>
      </w:r>
    </w:p>
    <w:p w14:paraId="66EEDF5B" w14:textId="77777777" w:rsidR="00146317" w:rsidRPr="009E12C6" w:rsidRDefault="00146317" w:rsidP="0014631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4FB90E7" w14:textId="77777777" w:rsidR="00146317" w:rsidRPr="009E12C6" w:rsidRDefault="00146317" w:rsidP="00146317">
      <w:pPr>
        <w:pStyle w:val="ListParagraph"/>
        <w:numPr>
          <w:ilvl w:val="0"/>
          <w:numId w:val="3"/>
        </w:numPr>
        <w:rPr>
          <w:sz w:val="22"/>
          <w:szCs w:val="22"/>
        </w:rPr>
      </w:pPr>
      <w:r w:rsidRPr="009E12C6">
        <w:rPr>
          <w:rFonts w:ascii="Times New Roman" w:hAnsi="Times New Roman" w:cs="Times New Roman"/>
          <w:sz w:val="22"/>
          <w:szCs w:val="22"/>
        </w:rPr>
        <w:t>Equal opportunity</w:t>
      </w:r>
    </w:p>
    <w:p w14:paraId="71F2EEDE" w14:textId="77777777" w:rsidR="00146317" w:rsidRPr="009E12C6" w:rsidRDefault="00146317" w:rsidP="00146317">
      <w:pPr>
        <w:rPr>
          <w:sz w:val="22"/>
          <w:szCs w:val="22"/>
        </w:rPr>
      </w:pPr>
    </w:p>
    <w:p w14:paraId="0FC2ABB8" w14:textId="77777777" w:rsidR="00146317" w:rsidRDefault="00146317" w:rsidP="0014631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A426911" w14:textId="77777777" w:rsidR="00146317" w:rsidRPr="009E12C6" w:rsidRDefault="00146317" w:rsidP="0014631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0C585FF" w14:textId="77777777" w:rsidR="00146317" w:rsidRPr="009E12C6" w:rsidRDefault="00146317" w:rsidP="0014631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4B252CA" w14:textId="77777777" w:rsidR="00146317" w:rsidRPr="009E12C6" w:rsidRDefault="00146317" w:rsidP="0014631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81EF057" w14:textId="77777777" w:rsidR="00146317" w:rsidRPr="009E12C6" w:rsidRDefault="00146317" w:rsidP="00146317">
      <w:pPr>
        <w:pStyle w:val="ListParagraph"/>
        <w:numPr>
          <w:ilvl w:val="0"/>
          <w:numId w:val="3"/>
        </w:numPr>
        <w:rPr>
          <w:sz w:val="22"/>
          <w:szCs w:val="22"/>
        </w:rPr>
      </w:pPr>
      <w:r w:rsidRPr="009E12C6">
        <w:rPr>
          <w:rFonts w:ascii="Times New Roman" w:hAnsi="Times New Roman" w:cs="Times New Roman"/>
          <w:sz w:val="22"/>
          <w:szCs w:val="22"/>
        </w:rPr>
        <w:t>Oversight</w:t>
      </w:r>
    </w:p>
    <w:p w14:paraId="35F71518" w14:textId="77777777" w:rsidR="00146317" w:rsidRPr="009E12C6" w:rsidRDefault="00146317" w:rsidP="00146317">
      <w:pPr>
        <w:pStyle w:val="ListParagraph"/>
        <w:numPr>
          <w:ilvl w:val="0"/>
          <w:numId w:val="3"/>
        </w:numPr>
        <w:rPr>
          <w:sz w:val="22"/>
          <w:szCs w:val="22"/>
        </w:rPr>
      </w:pPr>
      <w:r w:rsidRPr="009E12C6">
        <w:rPr>
          <w:rFonts w:ascii="Times New Roman" w:hAnsi="Times New Roman" w:cs="Times New Roman"/>
          <w:sz w:val="22"/>
          <w:szCs w:val="22"/>
        </w:rPr>
        <w:t>Time and learning</w:t>
      </w:r>
    </w:p>
    <w:p w14:paraId="62F10B3D" w14:textId="77777777" w:rsidR="00146317" w:rsidRPr="003844DB" w:rsidRDefault="00146317" w:rsidP="00146317">
      <w:pPr>
        <w:pStyle w:val="ListParagraph"/>
        <w:numPr>
          <w:ilvl w:val="0"/>
          <w:numId w:val="3"/>
        </w:numPr>
        <w:rPr>
          <w:sz w:val="22"/>
          <w:szCs w:val="22"/>
        </w:rPr>
      </w:pPr>
      <w:r w:rsidRPr="009E12C6">
        <w:rPr>
          <w:rFonts w:ascii="Times New Roman" w:hAnsi="Times New Roman" w:cs="Times New Roman"/>
          <w:sz w:val="22"/>
          <w:szCs w:val="22"/>
        </w:rPr>
        <w:t>Equal access</w:t>
      </w:r>
    </w:p>
    <w:p w14:paraId="544914FA" w14:textId="77777777" w:rsidR="00146317" w:rsidRDefault="00146317" w:rsidP="00146317">
      <w:pPr>
        <w:rPr>
          <w:sz w:val="22"/>
          <w:szCs w:val="22"/>
        </w:rPr>
      </w:pPr>
    </w:p>
    <w:p w14:paraId="12B6914A" w14:textId="77777777" w:rsidR="00146317" w:rsidRPr="000912A8" w:rsidRDefault="00146317" w:rsidP="0014631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0F08EE4" w14:textId="77777777" w:rsidR="00146317" w:rsidRDefault="00146317" w:rsidP="00146317">
      <w:pPr>
        <w:ind w:hanging="1080"/>
        <w:rPr>
          <w:sz w:val="22"/>
        </w:rPr>
      </w:pPr>
    </w:p>
    <w:p w14:paraId="27A66D7D" w14:textId="77777777" w:rsidR="00146317" w:rsidRDefault="00146317" w:rsidP="00146317">
      <w:pPr>
        <w:rPr>
          <w:sz w:val="22"/>
        </w:rPr>
      </w:pPr>
      <w:r>
        <w:rPr>
          <w:sz w:val="22"/>
        </w:rPr>
        <w:t>Universal Standards and Targeted Standards are aligned with the following regulations:</w:t>
      </w:r>
    </w:p>
    <w:p w14:paraId="36C311C7" w14:textId="77777777" w:rsidR="00146317" w:rsidRDefault="00146317" w:rsidP="00146317">
      <w:pPr>
        <w:rPr>
          <w:sz w:val="22"/>
          <w:szCs w:val="22"/>
        </w:rPr>
      </w:pPr>
    </w:p>
    <w:p w14:paraId="748DDB90" w14:textId="77777777" w:rsidR="00146317" w:rsidRPr="00BB486A" w:rsidRDefault="00146317" w:rsidP="00146317">
      <w:pPr>
        <w:rPr>
          <w:sz w:val="22"/>
          <w:szCs w:val="22"/>
        </w:rPr>
      </w:pPr>
      <w:r>
        <w:rPr>
          <w:sz w:val="22"/>
          <w:szCs w:val="22"/>
        </w:rPr>
        <w:t>Sp</w:t>
      </w:r>
      <w:r w:rsidRPr="00BB486A">
        <w:rPr>
          <w:sz w:val="22"/>
          <w:szCs w:val="22"/>
        </w:rPr>
        <w:t>ecial Education (SE)</w:t>
      </w:r>
    </w:p>
    <w:p w14:paraId="012D2AC9" w14:textId="77777777" w:rsidR="00146317" w:rsidRPr="00A35C9E" w:rsidRDefault="00146317" w:rsidP="00146317">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CCF2415" w14:textId="77777777" w:rsidR="00146317" w:rsidRPr="00A804D9" w:rsidRDefault="00146317" w:rsidP="00146317">
      <w:pPr>
        <w:ind w:left="360"/>
        <w:rPr>
          <w:sz w:val="22"/>
          <w:szCs w:val="22"/>
        </w:rPr>
      </w:pPr>
    </w:p>
    <w:p w14:paraId="71A802E8" w14:textId="77777777" w:rsidR="00146317" w:rsidRPr="00A804D9" w:rsidRDefault="00146317" w:rsidP="00146317">
      <w:pPr>
        <w:rPr>
          <w:b/>
          <w:bCs/>
          <w:sz w:val="22"/>
          <w:szCs w:val="22"/>
        </w:rPr>
      </w:pPr>
      <w:r w:rsidRPr="00A804D9">
        <w:rPr>
          <w:sz w:val="22"/>
          <w:szCs w:val="22"/>
        </w:rPr>
        <w:t>Civil Rights Methods of Administration and Other General Education Requirements (CR)</w:t>
      </w:r>
    </w:p>
    <w:p w14:paraId="55847C4F" w14:textId="77777777" w:rsidR="00146317" w:rsidRPr="00E676DB" w:rsidRDefault="00146317" w:rsidP="00146317">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6A1D09E" w14:textId="77777777" w:rsidR="00146317" w:rsidRPr="009C23B4" w:rsidRDefault="00146317" w:rsidP="00146317">
      <w:pPr>
        <w:numPr>
          <w:ilvl w:val="0"/>
          <w:numId w:val="3"/>
        </w:numPr>
        <w:rPr>
          <w:sz w:val="22"/>
          <w:szCs w:val="22"/>
        </w:rPr>
      </w:pPr>
      <w:r w:rsidRPr="00A57BCD">
        <w:rPr>
          <w:sz w:val="22"/>
          <w:szCs w:val="22"/>
        </w:rPr>
        <w:t>selected requirements from the Massachusetts Board of Education’s Physical Restraint regulations (603 CMR 46.00).</w:t>
      </w:r>
    </w:p>
    <w:p w14:paraId="18CD2926" w14:textId="77777777" w:rsidR="00146317" w:rsidRPr="00A775CC" w:rsidRDefault="00146317" w:rsidP="00146317">
      <w:pPr>
        <w:numPr>
          <w:ilvl w:val="0"/>
          <w:numId w:val="3"/>
        </w:numPr>
        <w:rPr>
          <w:sz w:val="22"/>
          <w:szCs w:val="22"/>
        </w:rPr>
      </w:pPr>
      <w:r w:rsidRPr="009C23B4">
        <w:rPr>
          <w:sz w:val="22"/>
          <w:szCs w:val="22"/>
        </w:rPr>
        <w:t>selected requirements from the Massachusetts Board of Education’s Student Learning Time regulations (603 CMR 27.00).</w:t>
      </w:r>
    </w:p>
    <w:p w14:paraId="11B051ED" w14:textId="77777777" w:rsidR="00146317" w:rsidRPr="00970C4F" w:rsidRDefault="00146317" w:rsidP="00146317">
      <w:pPr>
        <w:numPr>
          <w:ilvl w:val="0"/>
          <w:numId w:val="3"/>
        </w:numPr>
        <w:rPr>
          <w:sz w:val="22"/>
        </w:rPr>
      </w:pPr>
      <w:r w:rsidRPr="006E6B9B">
        <w:rPr>
          <w:sz w:val="22"/>
          <w:szCs w:val="22"/>
        </w:rPr>
        <w:lastRenderedPageBreak/>
        <w:t>various requirements under other federal and state laws.</w:t>
      </w:r>
    </w:p>
    <w:p w14:paraId="3443B0A3" w14:textId="77777777" w:rsidR="00146317" w:rsidRPr="006E6B9B" w:rsidRDefault="00146317" w:rsidP="00146317">
      <w:pPr>
        <w:rPr>
          <w:sz w:val="22"/>
        </w:rPr>
      </w:pPr>
    </w:p>
    <w:p w14:paraId="23DC3841" w14:textId="77777777" w:rsidR="00146317" w:rsidRPr="006E6B9B" w:rsidRDefault="00146317" w:rsidP="00146317">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266E3B0" w14:textId="77777777" w:rsidR="00146317" w:rsidRDefault="00146317" w:rsidP="00146317">
      <w:pPr>
        <w:pStyle w:val="BodyText"/>
        <w:tabs>
          <w:tab w:val="left" w:pos="1080"/>
        </w:tabs>
        <w:rPr>
          <w:bCs/>
          <w:szCs w:val="22"/>
        </w:rPr>
      </w:pPr>
    </w:p>
    <w:p w14:paraId="5039BB1E" w14:textId="77777777" w:rsidR="00146317" w:rsidRDefault="00146317" w:rsidP="0014631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1CC421E" w14:textId="77777777" w:rsidR="00146317" w:rsidRPr="00E676DB" w:rsidRDefault="00146317" w:rsidP="0014631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297D831" w14:textId="77777777" w:rsidR="00C11830" w:rsidRPr="00C11830" w:rsidRDefault="00146317" w:rsidP="00146317">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4115909" w14:textId="73807866" w:rsidR="00146317" w:rsidRPr="009C23B4" w:rsidRDefault="00146317" w:rsidP="00C11830">
      <w:pPr>
        <w:ind w:left="720"/>
        <w:rPr>
          <w:sz w:val="22"/>
          <w:szCs w:val="22"/>
        </w:rPr>
      </w:pPr>
      <w:r w:rsidRPr="001862C9">
        <w:rPr>
          <w:bCs/>
          <w:sz w:val="22"/>
          <w:szCs w:val="22"/>
        </w:rPr>
        <w:t>outcomes – low risk.</w:t>
      </w:r>
    </w:p>
    <w:p w14:paraId="48916378" w14:textId="77777777" w:rsidR="00146317" w:rsidRDefault="00146317" w:rsidP="00146317">
      <w:pPr>
        <w:pStyle w:val="BodyText"/>
        <w:tabs>
          <w:tab w:val="left" w:pos="1080"/>
        </w:tabs>
        <w:rPr>
          <w:bCs/>
          <w:szCs w:val="22"/>
        </w:rPr>
      </w:pPr>
    </w:p>
    <w:p w14:paraId="0CA1CB16" w14:textId="77777777" w:rsidR="00146317" w:rsidRPr="001862C9" w:rsidRDefault="00146317" w:rsidP="0014631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5F8D253" w14:textId="77777777" w:rsidR="00146317" w:rsidRPr="00026CFD" w:rsidRDefault="00146317" w:rsidP="0014631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5A990FF" w14:textId="77777777" w:rsidR="00146317" w:rsidRPr="00E676DB" w:rsidRDefault="00146317" w:rsidP="00146317">
      <w:pPr>
        <w:ind w:left="720"/>
        <w:rPr>
          <w:sz w:val="22"/>
          <w:szCs w:val="22"/>
        </w:rPr>
      </w:pPr>
      <w:r w:rsidRPr="001862C9">
        <w:rPr>
          <w:bCs/>
          <w:sz w:val="22"/>
          <w:szCs w:val="22"/>
        </w:rPr>
        <w:t>outcomes – moderate risk</w:t>
      </w:r>
      <w:r w:rsidRPr="00E676DB">
        <w:rPr>
          <w:sz w:val="22"/>
          <w:szCs w:val="22"/>
        </w:rPr>
        <w:t>.</w:t>
      </w:r>
    </w:p>
    <w:p w14:paraId="752C4E1E" w14:textId="77777777" w:rsidR="00146317" w:rsidRPr="009C23B4" w:rsidRDefault="00146317" w:rsidP="0014631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FBDB9AD" w14:textId="77777777" w:rsidR="00146317" w:rsidRPr="004D29DF" w:rsidRDefault="00146317" w:rsidP="00146317">
      <w:pPr>
        <w:pStyle w:val="BodyText"/>
        <w:tabs>
          <w:tab w:val="left" w:pos="1080"/>
        </w:tabs>
        <w:rPr>
          <w:bCs/>
          <w:szCs w:val="22"/>
          <w:u w:val="single"/>
        </w:rPr>
      </w:pPr>
      <w:r>
        <w:rPr>
          <w:bCs/>
          <w:szCs w:val="22"/>
          <w:u w:val="single"/>
        </w:rPr>
        <w:t xml:space="preserve"> </w:t>
      </w:r>
    </w:p>
    <w:p w14:paraId="6C890786" w14:textId="14C95E30" w:rsidR="00146317" w:rsidRPr="001862C9" w:rsidRDefault="00146317" w:rsidP="00146317">
      <w:pPr>
        <w:pStyle w:val="BodyText"/>
        <w:tabs>
          <w:tab w:val="left" w:pos="1080"/>
        </w:tabs>
        <w:rPr>
          <w:bCs/>
          <w:szCs w:val="22"/>
        </w:rPr>
      </w:pPr>
      <w:r>
        <w:rPr>
          <w:bCs/>
          <w:szCs w:val="22"/>
        </w:rPr>
        <w:t xml:space="preserve">The phases of Tiered Focused Monitoring for </w:t>
      </w:r>
      <w:r w:rsidR="00E12CF6">
        <w:rPr>
          <w:bCs/>
          <w:szCs w:val="22"/>
        </w:rPr>
        <w:t>Springfield Preparatory Charter School</w:t>
      </w:r>
      <w:r>
        <w:rPr>
          <w:bCs/>
          <w:szCs w:val="22"/>
        </w:rPr>
        <w:t xml:space="preserve"> included:</w:t>
      </w:r>
    </w:p>
    <w:p w14:paraId="5FF28C2D" w14:textId="77777777" w:rsidR="00146317" w:rsidRPr="00BF7CCC" w:rsidRDefault="00146317" w:rsidP="00146317">
      <w:pPr>
        <w:pStyle w:val="BodyText"/>
        <w:tabs>
          <w:tab w:val="left" w:pos="1080"/>
        </w:tabs>
        <w:rPr>
          <w:bCs/>
          <w:szCs w:val="22"/>
          <w:u w:val="single"/>
        </w:rPr>
      </w:pPr>
    </w:p>
    <w:p w14:paraId="76F874C8" w14:textId="77777777" w:rsidR="00146317" w:rsidRPr="006822D1" w:rsidRDefault="00146317" w:rsidP="00146317">
      <w:pPr>
        <w:rPr>
          <w:sz w:val="22"/>
          <w:szCs w:val="22"/>
        </w:rPr>
      </w:pPr>
      <w:r w:rsidRPr="006822D1">
        <w:rPr>
          <w:sz w:val="22"/>
          <w:szCs w:val="22"/>
        </w:rPr>
        <w:t>Self-Assessment Phase:</w:t>
      </w:r>
    </w:p>
    <w:p w14:paraId="34A52613" w14:textId="777F2345" w:rsidR="00146317" w:rsidRPr="006822D1" w:rsidRDefault="00E12CF6" w:rsidP="00146317">
      <w:pPr>
        <w:numPr>
          <w:ilvl w:val="0"/>
          <w:numId w:val="3"/>
        </w:numPr>
        <w:rPr>
          <w:sz w:val="22"/>
          <w:szCs w:val="22"/>
        </w:rPr>
      </w:pPr>
      <w:r>
        <w:rPr>
          <w:sz w:val="22"/>
          <w:szCs w:val="22"/>
        </w:rPr>
        <w:t>S</w:t>
      </w:r>
      <w:r w:rsidR="00146317" w:rsidRPr="006822D1">
        <w:rPr>
          <w:sz w:val="22"/>
          <w:szCs w:val="22"/>
        </w:rPr>
        <w:t>chool review</w:t>
      </w:r>
      <w:r w:rsidR="00146317">
        <w:rPr>
          <w:sz w:val="22"/>
          <w:szCs w:val="22"/>
        </w:rPr>
        <w:t>ed</w:t>
      </w:r>
      <w:r w:rsidR="00146317" w:rsidRPr="006822D1">
        <w:rPr>
          <w:sz w:val="22"/>
          <w:szCs w:val="22"/>
        </w:rPr>
        <w:t xml:space="preserve"> special education and civil rights documentation for required elements including document uploads. </w:t>
      </w:r>
    </w:p>
    <w:p w14:paraId="3EB285D6" w14:textId="0B0AA29C" w:rsidR="00146317" w:rsidRPr="00E675C7" w:rsidRDefault="00146317" w:rsidP="00146317">
      <w:pPr>
        <w:numPr>
          <w:ilvl w:val="0"/>
          <w:numId w:val="3"/>
        </w:numPr>
        <w:rPr>
          <w:sz w:val="22"/>
          <w:szCs w:val="22"/>
        </w:rPr>
      </w:pPr>
      <w:r w:rsidRPr="00E675C7">
        <w:rPr>
          <w:sz w:val="22"/>
          <w:szCs w:val="22"/>
        </w:rPr>
        <w:t>Upon completion of th</w:t>
      </w:r>
      <w:r w:rsidR="00E12CF6">
        <w:rPr>
          <w:sz w:val="22"/>
          <w:szCs w:val="22"/>
        </w:rPr>
        <w:t>is</w:t>
      </w:r>
      <w:r w:rsidRPr="00E675C7">
        <w:rPr>
          <w:sz w:val="22"/>
          <w:szCs w:val="22"/>
        </w:rPr>
        <w:t xml:space="preserve"> review, the </w:t>
      </w:r>
      <w:r>
        <w:rPr>
          <w:sz w:val="22"/>
          <w:szCs w:val="22"/>
        </w:rPr>
        <w:t xml:space="preserve">school’s self-assessment was </w:t>
      </w:r>
      <w:r w:rsidRPr="00E675C7">
        <w:rPr>
          <w:sz w:val="22"/>
          <w:szCs w:val="22"/>
        </w:rPr>
        <w:t>submitted to the Department for review.</w:t>
      </w:r>
    </w:p>
    <w:p w14:paraId="61C541E6" w14:textId="77777777" w:rsidR="0050237B" w:rsidRDefault="0050237B" w:rsidP="00146317">
      <w:pPr>
        <w:rPr>
          <w:sz w:val="22"/>
          <w:szCs w:val="22"/>
        </w:rPr>
      </w:pPr>
    </w:p>
    <w:p w14:paraId="677E089E" w14:textId="77777777" w:rsidR="00146317" w:rsidRDefault="00146317" w:rsidP="00146317">
      <w:pPr>
        <w:rPr>
          <w:sz w:val="22"/>
          <w:szCs w:val="22"/>
        </w:rPr>
      </w:pPr>
      <w:r>
        <w:rPr>
          <w:sz w:val="22"/>
          <w:szCs w:val="22"/>
        </w:rPr>
        <w:t xml:space="preserve"> Verification Phase:</w:t>
      </w:r>
    </w:p>
    <w:p w14:paraId="691D7D19" w14:textId="77777777" w:rsidR="00146317" w:rsidRPr="009E12C6" w:rsidRDefault="00146317" w:rsidP="00146317">
      <w:pPr>
        <w:numPr>
          <w:ilvl w:val="0"/>
          <w:numId w:val="3"/>
        </w:numPr>
        <w:rPr>
          <w:sz w:val="22"/>
          <w:szCs w:val="22"/>
        </w:rPr>
      </w:pPr>
      <w:r w:rsidRPr="009E12C6">
        <w:rPr>
          <w:sz w:val="22"/>
          <w:szCs w:val="22"/>
        </w:rPr>
        <w:t>Review of additional documents for special education or civil rights.</w:t>
      </w:r>
    </w:p>
    <w:p w14:paraId="2B5510E9" w14:textId="77777777" w:rsidR="00146317" w:rsidRPr="00943822" w:rsidRDefault="00146317" w:rsidP="0014631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976728A" w14:textId="77777777" w:rsidR="00146317" w:rsidRPr="009E12C6" w:rsidRDefault="00146317" w:rsidP="0014631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015054D" w14:textId="77777777" w:rsidR="00146317" w:rsidRPr="009E12C6" w:rsidRDefault="00146317" w:rsidP="00146317">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1794DD6" w14:textId="77777777" w:rsidR="00146317" w:rsidRPr="00684EF7" w:rsidRDefault="0050237B" w:rsidP="00146317">
      <w:pPr>
        <w:numPr>
          <w:ilvl w:val="0"/>
          <w:numId w:val="3"/>
        </w:numPr>
        <w:rPr>
          <w:sz w:val="22"/>
          <w:szCs w:val="22"/>
        </w:rPr>
      </w:pPr>
      <w:r>
        <w:rPr>
          <w:sz w:val="22"/>
          <w:szCs w:val="22"/>
        </w:rPr>
        <w:t>Review</w:t>
      </w:r>
      <w:r w:rsidR="00146317" w:rsidRPr="009D2A0D">
        <w:rPr>
          <w:sz w:val="22"/>
          <w:szCs w:val="22"/>
        </w:rPr>
        <w:t xml:space="preserve"> of classrooms and other fa</w:t>
      </w:r>
      <w:r w:rsidR="00146317">
        <w:rPr>
          <w:sz w:val="22"/>
          <w:szCs w:val="22"/>
        </w:rPr>
        <w:t xml:space="preserve">cilities: The </w:t>
      </w:r>
      <w:r w:rsidR="0070703C">
        <w:rPr>
          <w:sz w:val="22"/>
          <w:szCs w:val="22"/>
        </w:rPr>
        <w:t>chairperson reviewed floor plan</w:t>
      </w:r>
      <w:r w:rsidR="00146317" w:rsidRPr="009D2A0D">
        <w:rPr>
          <w:sz w:val="22"/>
          <w:szCs w:val="22"/>
        </w:rPr>
        <w:t>s</w:t>
      </w:r>
      <w:r w:rsidR="0070703C">
        <w:rPr>
          <w:sz w:val="22"/>
          <w:szCs w:val="22"/>
        </w:rPr>
        <w:t xml:space="preserve"> and interviewed staff to confirm the location of classrooms</w:t>
      </w:r>
      <w:r w:rsidR="00146317" w:rsidRPr="009D2A0D">
        <w:rPr>
          <w:sz w:val="22"/>
          <w:szCs w:val="22"/>
        </w:rPr>
        <w:t xml:space="preserve"> and school facilities used in the delivery of programs and services to determine general levels of compliance with program requirements.</w:t>
      </w:r>
    </w:p>
    <w:p w14:paraId="35ABF60A" w14:textId="77777777" w:rsidR="00146317" w:rsidRDefault="00146317" w:rsidP="00146317">
      <w:pPr>
        <w:rPr>
          <w:sz w:val="22"/>
          <w:szCs w:val="22"/>
        </w:rPr>
      </w:pPr>
      <w:r>
        <w:rPr>
          <w:sz w:val="22"/>
          <w:szCs w:val="22"/>
        </w:rPr>
        <w:br w:type="page"/>
      </w:r>
    </w:p>
    <w:p w14:paraId="210ABBAC" w14:textId="77777777" w:rsidR="00146317" w:rsidRPr="00F0631B" w:rsidRDefault="00146317" w:rsidP="00146317"/>
    <w:p w14:paraId="33CE6763" w14:textId="364DA273" w:rsidR="00146317" w:rsidRDefault="00146317" w:rsidP="00146317">
      <w:pPr>
        <w:pStyle w:val="Heading1"/>
        <w:rPr>
          <w:b/>
          <w:sz w:val="22"/>
        </w:rPr>
      </w:pPr>
      <w:r>
        <w:rPr>
          <w:b/>
          <w:sz w:val="22"/>
        </w:rPr>
        <w:t>D</w:t>
      </w:r>
      <w:r w:rsidRPr="007E5338">
        <w:rPr>
          <w:b/>
          <w:sz w:val="22"/>
        </w:rPr>
        <w:t>EFINITION OF COMPLIANCE RATINGS</w:t>
      </w:r>
    </w:p>
    <w:p w14:paraId="5B5DD6AA" w14:textId="799E7000" w:rsidR="00C11830" w:rsidRDefault="00C11830" w:rsidP="00C11830">
      <w:pPr>
        <w:rPr>
          <w:lang w:val="x-none" w:eastAsia="x-none"/>
        </w:rPr>
      </w:pPr>
    </w:p>
    <w:p w14:paraId="4E3BA929" w14:textId="77777777" w:rsidR="00C11830" w:rsidRPr="00C11830" w:rsidRDefault="00C11830" w:rsidP="00C11830">
      <w:pPr>
        <w:rPr>
          <w:lang w:val="x-none" w:eastAsia="x-none"/>
        </w:rPr>
      </w:pPr>
    </w:p>
    <w:p w14:paraId="106119C2" w14:textId="77777777" w:rsidR="00146317" w:rsidRPr="00F917FE" w:rsidRDefault="00146317" w:rsidP="00146317">
      <w:pPr>
        <w:rPr>
          <w:b/>
          <w:sz w:val="22"/>
        </w:rPr>
        <w:sectPr w:rsidR="00146317" w:rsidRPr="00F917FE" w:rsidSect="0014631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46317" w14:paraId="79F254BF" w14:textId="77777777" w:rsidTr="00146317">
        <w:tc>
          <w:tcPr>
            <w:tcW w:w="3888" w:type="dxa"/>
            <w:tcBorders>
              <w:top w:val="nil"/>
              <w:left w:val="nil"/>
              <w:bottom w:val="nil"/>
              <w:right w:val="nil"/>
            </w:tcBorders>
          </w:tcPr>
          <w:p w14:paraId="7825E451" w14:textId="77777777" w:rsidR="00146317" w:rsidRDefault="00146317" w:rsidP="00146317">
            <w:pPr>
              <w:pStyle w:val="BodyText"/>
              <w:jc w:val="both"/>
              <w:rPr>
                <w:b/>
              </w:rPr>
            </w:pPr>
          </w:p>
          <w:p w14:paraId="60B4E425" w14:textId="77777777" w:rsidR="00146317" w:rsidRDefault="00146317" w:rsidP="00146317">
            <w:pPr>
              <w:pStyle w:val="BodyText"/>
              <w:jc w:val="both"/>
              <w:rPr>
                <w:b/>
              </w:rPr>
            </w:pPr>
          </w:p>
          <w:p w14:paraId="50BC47D9" w14:textId="77777777" w:rsidR="00146317" w:rsidRDefault="00146317" w:rsidP="00146317">
            <w:pPr>
              <w:pStyle w:val="BodyText"/>
              <w:jc w:val="both"/>
              <w:rPr>
                <w:b/>
              </w:rPr>
            </w:pPr>
            <w:r>
              <w:rPr>
                <w:b/>
              </w:rPr>
              <w:t>Commendable</w:t>
            </w:r>
          </w:p>
          <w:p w14:paraId="17B150AC" w14:textId="77777777" w:rsidR="00C11830" w:rsidRDefault="00C11830" w:rsidP="00146317">
            <w:pPr>
              <w:pStyle w:val="BodyText"/>
              <w:jc w:val="both"/>
              <w:rPr>
                <w:b/>
              </w:rPr>
            </w:pPr>
          </w:p>
          <w:p w14:paraId="609D31B6" w14:textId="77777777" w:rsidR="00C11830" w:rsidRDefault="00C11830" w:rsidP="00146317">
            <w:pPr>
              <w:pStyle w:val="BodyText"/>
              <w:jc w:val="both"/>
              <w:rPr>
                <w:b/>
              </w:rPr>
            </w:pPr>
          </w:p>
          <w:p w14:paraId="6547C10D" w14:textId="77777777" w:rsidR="00C11830" w:rsidRDefault="00C11830" w:rsidP="00146317">
            <w:pPr>
              <w:pStyle w:val="BodyText"/>
              <w:jc w:val="both"/>
              <w:rPr>
                <w:b/>
              </w:rPr>
            </w:pPr>
          </w:p>
          <w:p w14:paraId="16A14EDD" w14:textId="0988EF0F" w:rsidR="00C11830" w:rsidRDefault="00C11830" w:rsidP="00146317">
            <w:pPr>
              <w:pStyle w:val="BodyText"/>
              <w:jc w:val="both"/>
              <w:rPr>
                <w:b/>
              </w:rPr>
            </w:pPr>
          </w:p>
        </w:tc>
        <w:tc>
          <w:tcPr>
            <w:tcW w:w="5202" w:type="dxa"/>
            <w:tcBorders>
              <w:top w:val="nil"/>
              <w:left w:val="nil"/>
              <w:bottom w:val="nil"/>
              <w:right w:val="nil"/>
            </w:tcBorders>
          </w:tcPr>
          <w:p w14:paraId="455B2B95" w14:textId="77777777" w:rsidR="00146317" w:rsidRDefault="00146317" w:rsidP="00146317">
            <w:pPr>
              <w:pStyle w:val="BodyText"/>
            </w:pPr>
          </w:p>
          <w:p w14:paraId="55A3CEEA" w14:textId="77777777" w:rsidR="00146317" w:rsidRDefault="00146317" w:rsidP="00146317">
            <w:pPr>
              <w:pStyle w:val="BodyText"/>
            </w:pPr>
          </w:p>
          <w:p w14:paraId="0845D468" w14:textId="77777777" w:rsidR="00146317" w:rsidRDefault="00146317" w:rsidP="00146317">
            <w:pPr>
              <w:pStyle w:val="BodyText"/>
            </w:pPr>
            <w:r>
              <w:t>Any requirement or aspect of a requirement implemented in an exemplary manner significantly beyond the requirements of law or regulation.</w:t>
            </w:r>
          </w:p>
        </w:tc>
      </w:tr>
      <w:tr w:rsidR="00146317" w14:paraId="137F61E9" w14:textId="77777777" w:rsidTr="00146317">
        <w:tc>
          <w:tcPr>
            <w:tcW w:w="3888" w:type="dxa"/>
            <w:tcBorders>
              <w:top w:val="nil"/>
              <w:left w:val="nil"/>
              <w:bottom w:val="nil"/>
              <w:right w:val="nil"/>
            </w:tcBorders>
          </w:tcPr>
          <w:p w14:paraId="60AA21B7" w14:textId="77777777" w:rsidR="00146317" w:rsidRDefault="00146317" w:rsidP="00146317">
            <w:pPr>
              <w:pStyle w:val="BodyText"/>
              <w:jc w:val="both"/>
              <w:rPr>
                <w:b/>
              </w:rPr>
            </w:pPr>
          </w:p>
        </w:tc>
        <w:tc>
          <w:tcPr>
            <w:tcW w:w="5202" w:type="dxa"/>
            <w:tcBorders>
              <w:top w:val="nil"/>
              <w:left w:val="nil"/>
              <w:bottom w:val="nil"/>
              <w:right w:val="nil"/>
            </w:tcBorders>
          </w:tcPr>
          <w:p w14:paraId="79DC4CE8" w14:textId="77777777" w:rsidR="00146317" w:rsidRDefault="00146317" w:rsidP="00146317">
            <w:pPr>
              <w:pStyle w:val="BodyText"/>
            </w:pPr>
          </w:p>
        </w:tc>
      </w:tr>
      <w:tr w:rsidR="00146317" w14:paraId="2C75C5A8" w14:textId="77777777" w:rsidTr="00146317">
        <w:trPr>
          <w:trHeight w:val="459"/>
        </w:trPr>
        <w:tc>
          <w:tcPr>
            <w:tcW w:w="3888" w:type="dxa"/>
            <w:tcBorders>
              <w:top w:val="nil"/>
              <w:left w:val="nil"/>
              <w:bottom w:val="nil"/>
              <w:right w:val="nil"/>
            </w:tcBorders>
          </w:tcPr>
          <w:p w14:paraId="25410A11" w14:textId="77777777" w:rsidR="00146317" w:rsidRDefault="00146317" w:rsidP="00146317">
            <w:pPr>
              <w:pStyle w:val="BodyText"/>
              <w:jc w:val="both"/>
              <w:rPr>
                <w:b/>
              </w:rPr>
            </w:pPr>
            <w:r>
              <w:rPr>
                <w:b/>
              </w:rPr>
              <w:t>Implemented</w:t>
            </w:r>
          </w:p>
          <w:p w14:paraId="6DD89133" w14:textId="77777777" w:rsidR="00C11830" w:rsidRDefault="00C11830" w:rsidP="00146317">
            <w:pPr>
              <w:pStyle w:val="BodyText"/>
              <w:jc w:val="both"/>
              <w:rPr>
                <w:b/>
              </w:rPr>
            </w:pPr>
          </w:p>
          <w:p w14:paraId="5082226D" w14:textId="77777777" w:rsidR="00C11830" w:rsidRDefault="00C11830" w:rsidP="00146317">
            <w:pPr>
              <w:pStyle w:val="BodyText"/>
              <w:jc w:val="both"/>
              <w:rPr>
                <w:b/>
              </w:rPr>
            </w:pPr>
          </w:p>
          <w:p w14:paraId="18DBE46A" w14:textId="2847407F" w:rsidR="00C11830" w:rsidRDefault="00C11830" w:rsidP="00146317">
            <w:pPr>
              <w:pStyle w:val="BodyText"/>
              <w:jc w:val="both"/>
              <w:rPr>
                <w:b/>
              </w:rPr>
            </w:pPr>
          </w:p>
        </w:tc>
        <w:tc>
          <w:tcPr>
            <w:tcW w:w="5202" w:type="dxa"/>
            <w:tcBorders>
              <w:top w:val="nil"/>
              <w:left w:val="nil"/>
              <w:bottom w:val="nil"/>
              <w:right w:val="nil"/>
            </w:tcBorders>
          </w:tcPr>
          <w:p w14:paraId="46D675E6" w14:textId="77777777" w:rsidR="00146317" w:rsidRDefault="00146317" w:rsidP="00146317">
            <w:pPr>
              <w:pStyle w:val="BodyText"/>
            </w:pPr>
            <w:r>
              <w:t>The requirement is substantially met in all important aspects.</w:t>
            </w:r>
          </w:p>
        </w:tc>
      </w:tr>
      <w:tr w:rsidR="00146317" w14:paraId="356AFD1A" w14:textId="77777777" w:rsidTr="00146317">
        <w:tc>
          <w:tcPr>
            <w:tcW w:w="3888" w:type="dxa"/>
            <w:tcBorders>
              <w:top w:val="nil"/>
              <w:left w:val="nil"/>
              <w:bottom w:val="nil"/>
              <w:right w:val="nil"/>
            </w:tcBorders>
          </w:tcPr>
          <w:p w14:paraId="3D2C9459" w14:textId="77777777" w:rsidR="00146317" w:rsidRDefault="00146317" w:rsidP="00146317">
            <w:pPr>
              <w:pStyle w:val="BodyText"/>
              <w:jc w:val="both"/>
              <w:rPr>
                <w:b/>
              </w:rPr>
            </w:pPr>
          </w:p>
        </w:tc>
        <w:tc>
          <w:tcPr>
            <w:tcW w:w="5202" w:type="dxa"/>
            <w:tcBorders>
              <w:top w:val="nil"/>
              <w:left w:val="nil"/>
              <w:bottom w:val="nil"/>
              <w:right w:val="nil"/>
            </w:tcBorders>
          </w:tcPr>
          <w:p w14:paraId="7243FDC2" w14:textId="77777777" w:rsidR="00146317" w:rsidRDefault="00146317" w:rsidP="00146317">
            <w:pPr>
              <w:pStyle w:val="BodyText"/>
            </w:pPr>
          </w:p>
        </w:tc>
      </w:tr>
      <w:tr w:rsidR="00146317" w14:paraId="2984DDA2" w14:textId="77777777" w:rsidTr="00146317">
        <w:tc>
          <w:tcPr>
            <w:tcW w:w="3888" w:type="dxa"/>
            <w:tcBorders>
              <w:top w:val="nil"/>
              <w:left w:val="nil"/>
              <w:bottom w:val="nil"/>
              <w:right w:val="nil"/>
            </w:tcBorders>
          </w:tcPr>
          <w:p w14:paraId="70434781" w14:textId="77777777" w:rsidR="00146317" w:rsidRDefault="00146317" w:rsidP="00146317">
            <w:pPr>
              <w:pStyle w:val="BodyText"/>
              <w:jc w:val="both"/>
              <w:rPr>
                <w:b/>
              </w:rPr>
            </w:pPr>
            <w:r>
              <w:rPr>
                <w:b/>
              </w:rPr>
              <w:t>Implementation in Progress</w:t>
            </w:r>
          </w:p>
          <w:p w14:paraId="0A42AE2B" w14:textId="77777777" w:rsidR="00C11830" w:rsidRDefault="00C11830" w:rsidP="00146317">
            <w:pPr>
              <w:pStyle w:val="BodyText"/>
              <w:jc w:val="both"/>
              <w:rPr>
                <w:b/>
              </w:rPr>
            </w:pPr>
          </w:p>
          <w:p w14:paraId="620ECE5E" w14:textId="77777777" w:rsidR="00C11830" w:rsidRDefault="00C11830" w:rsidP="00146317">
            <w:pPr>
              <w:pStyle w:val="BodyText"/>
              <w:jc w:val="both"/>
              <w:rPr>
                <w:b/>
              </w:rPr>
            </w:pPr>
          </w:p>
          <w:p w14:paraId="11E6242E" w14:textId="77777777" w:rsidR="00C11830" w:rsidRDefault="00C11830" w:rsidP="00146317">
            <w:pPr>
              <w:pStyle w:val="BodyText"/>
              <w:jc w:val="both"/>
              <w:rPr>
                <w:b/>
              </w:rPr>
            </w:pPr>
          </w:p>
          <w:p w14:paraId="2C13FE98" w14:textId="77777777" w:rsidR="00C11830" w:rsidRDefault="00C11830" w:rsidP="00146317">
            <w:pPr>
              <w:pStyle w:val="BodyText"/>
              <w:jc w:val="both"/>
              <w:rPr>
                <w:b/>
              </w:rPr>
            </w:pPr>
          </w:p>
          <w:p w14:paraId="1E95595A" w14:textId="77777777" w:rsidR="00C11830" w:rsidRDefault="00C11830" w:rsidP="00146317">
            <w:pPr>
              <w:pStyle w:val="BodyText"/>
              <w:jc w:val="both"/>
              <w:rPr>
                <w:b/>
              </w:rPr>
            </w:pPr>
          </w:p>
          <w:p w14:paraId="0535A912" w14:textId="77777777" w:rsidR="00C11830" w:rsidRDefault="00C11830" w:rsidP="00146317">
            <w:pPr>
              <w:pStyle w:val="BodyText"/>
              <w:jc w:val="both"/>
              <w:rPr>
                <w:b/>
              </w:rPr>
            </w:pPr>
          </w:p>
          <w:p w14:paraId="06DDD10A" w14:textId="77777777" w:rsidR="00C11830" w:rsidRDefault="00C11830" w:rsidP="00146317">
            <w:pPr>
              <w:pStyle w:val="BodyText"/>
              <w:jc w:val="both"/>
              <w:rPr>
                <w:b/>
              </w:rPr>
            </w:pPr>
          </w:p>
          <w:p w14:paraId="647CB193" w14:textId="76A3D98C" w:rsidR="00C11830" w:rsidRDefault="00C11830" w:rsidP="00146317">
            <w:pPr>
              <w:pStyle w:val="BodyText"/>
              <w:jc w:val="both"/>
              <w:rPr>
                <w:b/>
              </w:rPr>
            </w:pPr>
          </w:p>
        </w:tc>
        <w:tc>
          <w:tcPr>
            <w:tcW w:w="5202" w:type="dxa"/>
            <w:tcBorders>
              <w:top w:val="nil"/>
              <w:left w:val="nil"/>
              <w:bottom w:val="nil"/>
              <w:right w:val="nil"/>
            </w:tcBorders>
          </w:tcPr>
          <w:p w14:paraId="1EB53A28" w14:textId="77777777" w:rsidR="00146317" w:rsidRDefault="00146317" w:rsidP="0014631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46317" w14:paraId="0D57630E" w14:textId="77777777" w:rsidTr="00146317">
        <w:trPr>
          <w:trHeight w:val="333"/>
        </w:trPr>
        <w:tc>
          <w:tcPr>
            <w:tcW w:w="9090" w:type="dxa"/>
            <w:gridSpan w:val="2"/>
            <w:tcBorders>
              <w:top w:val="nil"/>
              <w:left w:val="nil"/>
              <w:bottom w:val="nil"/>
              <w:right w:val="nil"/>
            </w:tcBorders>
          </w:tcPr>
          <w:p w14:paraId="6937662B" w14:textId="77777777" w:rsidR="00146317" w:rsidRDefault="00146317" w:rsidP="00146317">
            <w:pPr>
              <w:rPr>
                <w:sz w:val="22"/>
              </w:rPr>
            </w:pPr>
          </w:p>
        </w:tc>
      </w:tr>
      <w:tr w:rsidR="00146317" w14:paraId="413044EF" w14:textId="77777777" w:rsidTr="00146317">
        <w:tc>
          <w:tcPr>
            <w:tcW w:w="3888" w:type="dxa"/>
            <w:tcBorders>
              <w:top w:val="nil"/>
              <w:left w:val="nil"/>
              <w:bottom w:val="nil"/>
              <w:right w:val="nil"/>
            </w:tcBorders>
          </w:tcPr>
          <w:p w14:paraId="221C1A04" w14:textId="77777777" w:rsidR="00146317" w:rsidRDefault="00146317" w:rsidP="00146317">
            <w:pPr>
              <w:ind w:right="-180"/>
              <w:jc w:val="both"/>
              <w:rPr>
                <w:b/>
                <w:sz w:val="22"/>
              </w:rPr>
            </w:pPr>
            <w:r>
              <w:rPr>
                <w:b/>
                <w:sz w:val="22"/>
              </w:rPr>
              <w:t>Partially Implemented</w:t>
            </w:r>
          </w:p>
          <w:p w14:paraId="5A4C8B8E" w14:textId="77777777" w:rsidR="00C11830" w:rsidRDefault="00C11830" w:rsidP="00146317">
            <w:pPr>
              <w:ind w:right="-180"/>
              <w:jc w:val="both"/>
              <w:rPr>
                <w:b/>
                <w:sz w:val="22"/>
              </w:rPr>
            </w:pPr>
          </w:p>
          <w:p w14:paraId="28E71BD1" w14:textId="77777777" w:rsidR="00C11830" w:rsidRDefault="00C11830" w:rsidP="00146317">
            <w:pPr>
              <w:ind w:right="-180"/>
              <w:jc w:val="both"/>
              <w:rPr>
                <w:b/>
                <w:sz w:val="22"/>
              </w:rPr>
            </w:pPr>
          </w:p>
          <w:p w14:paraId="6C7FC4FC" w14:textId="4592B99A" w:rsidR="00C11830" w:rsidRDefault="00C11830" w:rsidP="00146317">
            <w:pPr>
              <w:ind w:right="-180"/>
              <w:jc w:val="both"/>
              <w:rPr>
                <w:b/>
                <w:sz w:val="22"/>
              </w:rPr>
            </w:pPr>
          </w:p>
        </w:tc>
        <w:tc>
          <w:tcPr>
            <w:tcW w:w="5202" w:type="dxa"/>
            <w:tcBorders>
              <w:top w:val="nil"/>
              <w:left w:val="nil"/>
              <w:bottom w:val="nil"/>
              <w:right w:val="nil"/>
            </w:tcBorders>
          </w:tcPr>
          <w:p w14:paraId="7CB4DA86" w14:textId="77777777" w:rsidR="00146317" w:rsidRDefault="00146317" w:rsidP="00146317">
            <w:pPr>
              <w:ind w:right="-180"/>
              <w:rPr>
                <w:sz w:val="22"/>
              </w:rPr>
            </w:pPr>
            <w:r>
              <w:rPr>
                <w:sz w:val="22"/>
              </w:rPr>
              <w:t>The requirement, in one or several important aspects, is not entirely met.</w:t>
            </w:r>
          </w:p>
        </w:tc>
      </w:tr>
      <w:tr w:rsidR="00146317" w14:paraId="428B2D08" w14:textId="77777777" w:rsidTr="00146317">
        <w:trPr>
          <w:trHeight w:val="306"/>
        </w:trPr>
        <w:tc>
          <w:tcPr>
            <w:tcW w:w="9090" w:type="dxa"/>
            <w:gridSpan w:val="2"/>
            <w:tcBorders>
              <w:top w:val="nil"/>
              <w:left w:val="nil"/>
              <w:bottom w:val="nil"/>
              <w:right w:val="nil"/>
            </w:tcBorders>
          </w:tcPr>
          <w:p w14:paraId="73D16135" w14:textId="77777777" w:rsidR="00146317" w:rsidRDefault="00146317" w:rsidP="00146317">
            <w:pPr>
              <w:rPr>
                <w:sz w:val="22"/>
              </w:rPr>
            </w:pPr>
          </w:p>
        </w:tc>
      </w:tr>
      <w:tr w:rsidR="00146317" w14:paraId="76DC12F2" w14:textId="77777777" w:rsidTr="00146317">
        <w:tc>
          <w:tcPr>
            <w:tcW w:w="3888" w:type="dxa"/>
            <w:tcBorders>
              <w:top w:val="nil"/>
              <w:left w:val="nil"/>
              <w:bottom w:val="nil"/>
              <w:right w:val="nil"/>
            </w:tcBorders>
          </w:tcPr>
          <w:p w14:paraId="704B72A1" w14:textId="4522F6B8" w:rsidR="00146317" w:rsidRDefault="00146317" w:rsidP="00146317">
            <w:pPr>
              <w:pStyle w:val="BodyText"/>
              <w:jc w:val="both"/>
              <w:rPr>
                <w:b/>
              </w:rPr>
            </w:pPr>
            <w:r>
              <w:rPr>
                <w:b/>
              </w:rPr>
              <w:t>Not Implemented</w:t>
            </w:r>
          </w:p>
          <w:p w14:paraId="695FC9DB" w14:textId="1ACFCEAC" w:rsidR="00C11830" w:rsidRDefault="00C11830" w:rsidP="00146317">
            <w:pPr>
              <w:pStyle w:val="BodyText"/>
              <w:jc w:val="both"/>
              <w:rPr>
                <w:b/>
              </w:rPr>
            </w:pPr>
          </w:p>
          <w:p w14:paraId="3138567B" w14:textId="77777777" w:rsidR="00C11830" w:rsidRDefault="00C11830" w:rsidP="00146317">
            <w:pPr>
              <w:pStyle w:val="BodyText"/>
              <w:jc w:val="both"/>
              <w:rPr>
                <w:b/>
              </w:rPr>
            </w:pPr>
          </w:p>
          <w:p w14:paraId="19798BD1" w14:textId="77777777" w:rsidR="00146317" w:rsidRDefault="00146317" w:rsidP="00146317">
            <w:pPr>
              <w:pStyle w:val="BodyText"/>
              <w:jc w:val="both"/>
              <w:rPr>
                <w:b/>
              </w:rPr>
            </w:pPr>
          </w:p>
        </w:tc>
        <w:tc>
          <w:tcPr>
            <w:tcW w:w="5202" w:type="dxa"/>
            <w:tcBorders>
              <w:top w:val="nil"/>
              <w:left w:val="nil"/>
              <w:bottom w:val="nil"/>
              <w:right w:val="nil"/>
            </w:tcBorders>
          </w:tcPr>
          <w:p w14:paraId="66F5982E" w14:textId="77777777" w:rsidR="00146317" w:rsidRDefault="00146317" w:rsidP="00146317">
            <w:pPr>
              <w:pStyle w:val="BodyText"/>
            </w:pPr>
            <w:r>
              <w:t>The requirement is totally or substantially not met.</w:t>
            </w:r>
          </w:p>
        </w:tc>
      </w:tr>
      <w:tr w:rsidR="00146317" w14:paraId="45CD0641" w14:textId="77777777" w:rsidTr="00146317">
        <w:tc>
          <w:tcPr>
            <w:tcW w:w="3888" w:type="dxa"/>
            <w:tcBorders>
              <w:top w:val="nil"/>
              <w:left w:val="nil"/>
              <w:bottom w:val="nil"/>
              <w:right w:val="nil"/>
            </w:tcBorders>
          </w:tcPr>
          <w:p w14:paraId="73CFBFE1" w14:textId="77777777" w:rsidR="00146317" w:rsidRDefault="00146317" w:rsidP="00146317">
            <w:pPr>
              <w:pStyle w:val="BodyText"/>
              <w:jc w:val="both"/>
              <w:rPr>
                <w:b/>
              </w:rPr>
            </w:pPr>
            <w:r>
              <w:rPr>
                <w:b/>
              </w:rPr>
              <w:t xml:space="preserve">Not Applicable </w:t>
            </w:r>
          </w:p>
          <w:p w14:paraId="0400FF39" w14:textId="77777777" w:rsidR="00146317" w:rsidRDefault="00146317" w:rsidP="00146317">
            <w:pPr>
              <w:pStyle w:val="BodyText"/>
              <w:jc w:val="both"/>
              <w:rPr>
                <w:b/>
              </w:rPr>
            </w:pPr>
          </w:p>
          <w:p w14:paraId="354BD126" w14:textId="77777777" w:rsidR="00146317" w:rsidRDefault="00146317" w:rsidP="00146317">
            <w:pPr>
              <w:pStyle w:val="BodyText"/>
              <w:jc w:val="both"/>
              <w:rPr>
                <w:b/>
              </w:rPr>
            </w:pPr>
          </w:p>
          <w:p w14:paraId="38A3756C" w14:textId="77777777" w:rsidR="00146317" w:rsidRDefault="00146317" w:rsidP="00146317">
            <w:pPr>
              <w:pStyle w:val="BodyText"/>
              <w:jc w:val="both"/>
              <w:rPr>
                <w:b/>
              </w:rPr>
            </w:pPr>
          </w:p>
          <w:p w14:paraId="71DC892C" w14:textId="77777777" w:rsidR="00146317" w:rsidRDefault="00146317" w:rsidP="00146317">
            <w:pPr>
              <w:pStyle w:val="BodyText"/>
              <w:jc w:val="both"/>
              <w:rPr>
                <w:b/>
              </w:rPr>
            </w:pPr>
            <w:r>
              <w:rPr>
                <w:b/>
              </w:rPr>
              <w:t xml:space="preserve"> </w:t>
            </w:r>
          </w:p>
        </w:tc>
        <w:tc>
          <w:tcPr>
            <w:tcW w:w="5202" w:type="dxa"/>
            <w:tcBorders>
              <w:top w:val="nil"/>
              <w:left w:val="nil"/>
              <w:bottom w:val="nil"/>
              <w:right w:val="nil"/>
            </w:tcBorders>
          </w:tcPr>
          <w:p w14:paraId="34874E21" w14:textId="77777777" w:rsidR="00146317" w:rsidRDefault="00146317" w:rsidP="00146317">
            <w:pPr>
              <w:pStyle w:val="BodyText"/>
            </w:pPr>
            <w:r>
              <w:t>The requirement does not apply to the school district or charter school.</w:t>
            </w:r>
          </w:p>
        </w:tc>
      </w:tr>
    </w:tbl>
    <w:p w14:paraId="6575C347" w14:textId="77777777" w:rsidR="00146317" w:rsidRDefault="00146317" w:rsidP="00146317">
      <w:pPr>
        <w:rPr>
          <w:sz w:val="22"/>
        </w:rPr>
      </w:pPr>
    </w:p>
    <w:p w14:paraId="71D1688F" w14:textId="77777777" w:rsidR="00146317" w:rsidRPr="00A91EDE" w:rsidRDefault="00146317" w:rsidP="00146317">
      <w:pPr>
        <w:rPr>
          <w:sz w:val="22"/>
        </w:rPr>
      </w:pPr>
    </w:p>
    <w:p w14:paraId="09A53A20" w14:textId="77777777" w:rsidR="00146317" w:rsidRDefault="00146317" w:rsidP="00146317">
      <w:pPr>
        <w:rPr>
          <w:b/>
          <w:sz w:val="26"/>
        </w:rPr>
      </w:pPr>
      <w:r>
        <w:rPr>
          <w:b/>
          <w:sz w:val="26"/>
        </w:rPr>
        <w:br w:type="page"/>
      </w:r>
    </w:p>
    <w:p w14:paraId="22B3A0FD" w14:textId="77777777" w:rsidR="00146317" w:rsidRPr="00C11830" w:rsidRDefault="00146317" w:rsidP="00146317">
      <w:pPr>
        <w:jc w:val="center"/>
        <w:rPr>
          <w:b/>
          <w:bCs/>
          <w:sz w:val="28"/>
          <w:szCs w:val="28"/>
          <w:u w:val="single"/>
        </w:rPr>
      </w:pPr>
      <w:bookmarkStart w:id="11" w:name="rptName4"/>
      <w:r w:rsidRPr="00C11830">
        <w:rPr>
          <w:b/>
          <w:bCs/>
          <w:sz w:val="28"/>
          <w:szCs w:val="28"/>
        </w:rPr>
        <w:lastRenderedPageBreak/>
        <w:t xml:space="preserve">Springfield Preparatory Charter School </w:t>
      </w:r>
      <w:bookmarkEnd w:id="11"/>
    </w:p>
    <w:p w14:paraId="6033C8B3" w14:textId="77777777" w:rsidR="00146317" w:rsidRDefault="00146317" w:rsidP="00146317">
      <w:pPr>
        <w:ind w:left="-720" w:right="-720"/>
        <w:jc w:val="both"/>
        <w:rPr>
          <w:sz w:val="22"/>
          <w:u w:val="single"/>
        </w:rPr>
      </w:pPr>
      <w:bookmarkStart w:id="12" w:name="CommendableBlock"/>
    </w:p>
    <w:p w14:paraId="3DA75D1C" w14:textId="77777777" w:rsidR="00146317" w:rsidRDefault="00146317" w:rsidP="00146317">
      <w:pPr>
        <w:rPr>
          <w:sz w:val="22"/>
          <w:szCs w:val="22"/>
        </w:rPr>
      </w:pPr>
      <w:bookmarkStart w:id="13" w:name="CommendableList"/>
      <w:bookmarkEnd w:id="13"/>
    </w:p>
    <w:bookmarkEnd w:id="12"/>
    <w:p w14:paraId="58ABCC18" w14:textId="77777777" w:rsidR="00146317" w:rsidRDefault="00146317" w:rsidP="00146317">
      <w:pPr>
        <w:ind w:left="-720" w:right="-720"/>
        <w:jc w:val="both"/>
        <w:rPr>
          <w:sz w:val="22"/>
          <w:u w:val="single"/>
        </w:rPr>
      </w:pPr>
    </w:p>
    <w:p w14:paraId="51C19527" w14:textId="77777777" w:rsidR="00146317" w:rsidRDefault="00146317" w:rsidP="00146317">
      <w:pPr>
        <w:ind w:left="-720" w:right="-720"/>
        <w:jc w:val="both"/>
        <w:rPr>
          <w:sz w:val="22"/>
          <w:u w:val="single"/>
        </w:rPr>
      </w:pPr>
    </w:p>
    <w:p w14:paraId="0A83CA3E" w14:textId="77777777" w:rsidR="00146317" w:rsidRDefault="00146317" w:rsidP="00146317">
      <w:pPr>
        <w:ind w:left="-720" w:right="-720"/>
        <w:jc w:val="both"/>
        <w:rPr>
          <w:sz w:val="22"/>
          <w:u w:val="single"/>
        </w:rPr>
      </w:pPr>
    </w:p>
    <w:p w14:paraId="7CF27487" w14:textId="77777777" w:rsidR="00146317" w:rsidRDefault="00146317" w:rsidP="00146317">
      <w:pPr>
        <w:tabs>
          <w:tab w:val="center" w:pos="4680"/>
        </w:tabs>
        <w:ind w:left="-720" w:right="-720"/>
        <w:jc w:val="center"/>
        <w:rPr>
          <w:b/>
          <w:sz w:val="22"/>
        </w:rPr>
      </w:pPr>
      <w:r>
        <w:rPr>
          <w:b/>
          <w:sz w:val="22"/>
        </w:rPr>
        <w:t xml:space="preserve">SUMMARY OF COMPLIANCE CRITERIA RATINGS </w:t>
      </w:r>
    </w:p>
    <w:p w14:paraId="7C6D4E3C" w14:textId="77777777" w:rsidR="00146317" w:rsidRDefault="00146317" w:rsidP="00146317">
      <w:pPr>
        <w:ind w:left="-720" w:right="-720"/>
        <w:jc w:val="both"/>
        <w:rPr>
          <w:sz w:val="22"/>
          <w:u w:val="single"/>
        </w:rPr>
      </w:pPr>
    </w:p>
    <w:tbl>
      <w:tblPr>
        <w:tblW w:w="774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63"/>
        <w:gridCol w:w="2249"/>
        <w:gridCol w:w="2431"/>
      </w:tblGrid>
      <w:tr w:rsidR="0050237B" w14:paraId="26717249" w14:textId="77777777" w:rsidTr="0070703C">
        <w:trPr>
          <w:jc w:val="center"/>
        </w:trPr>
        <w:tc>
          <w:tcPr>
            <w:tcW w:w="3063" w:type="dxa"/>
          </w:tcPr>
          <w:p w14:paraId="085F42EB" w14:textId="77777777" w:rsidR="0050237B" w:rsidRDefault="0050237B" w:rsidP="00146317">
            <w:pPr>
              <w:jc w:val="center"/>
              <w:rPr>
                <w:b/>
                <w:bCs/>
                <w:sz w:val="22"/>
              </w:rPr>
            </w:pPr>
          </w:p>
        </w:tc>
        <w:tc>
          <w:tcPr>
            <w:tcW w:w="2249" w:type="dxa"/>
          </w:tcPr>
          <w:p w14:paraId="4996F33C" w14:textId="77777777" w:rsidR="0050237B" w:rsidRDefault="0050237B" w:rsidP="00146317">
            <w:pPr>
              <w:jc w:val="center"/>
              <w:rPr>
                <w:b/>
                <w:bCs/>
                <w:sz w:val="22"/>
              </w:rPr>
            </w:pPr>
          </w:p>
          <w:p w14:paraId="3EFE11AC" w14:textId="77777777" w:rsidR="0050237B" w:rsidRDefault="0050237B" w:rsidP="00146317">
            <w:pPr>
              <w:jc w:val="center"/>
              <w:rPr>
                <w:b/>
                <w:bCs/>
                <w:sz w:val="22"/>
              </w:rPr>
            </w:pPr>
            <w:r>
              <w:rPr>
                <w:b/>
                <w:bCs/>
                <w:sz w:val="22"/>
              </w:rPr>
              <w:t>Universal Standards</w:t>
            </w:r>
          </w:p>
          <w:p w14:paraId="33F8DB43" w14:textId="77777777" w:rsidR="0050237B" w:rsidRDefault="0050237B" w:rsidP="00146317">
            <w:pPr>
              <w:jc w:val="center"/>
              <w:rPr>
                <w:b/>
                <w:bCs/>
                <w:sz w:val="22"/>
              </w:rPr>
            </w:pPr>
          </w:p>
          <w:p w14:paraId="6D0062C4" w14:textId="77777777" w:rsidR="0050237B" w:rsidRDefault="0050237B" w:rsidP="00146317">
            <w:pPr>
              <w:jc w:val="center"/>
              <w:rPr>
                <w:b/>
                <w:bCs/>
                <w:sz w:val="22"/>
              </w:rPr>
            </w:pPr>
            <w:r>
              <w:rPr>
                <w:b/>
                <w:bCs/>
                <w:sz w:val="22"/>
              </w:rPr>
              <w:t xml:space="preserve"> Special Education</w:t>
            </w:r>
          </w:p>
        </w:tc>
        <w:tc>
          <w:tcPr>
            <w:tcW w:w="2431" w:type="dxa"/>
          </w:tcPr>
          <w:p w14:paraId="42D9F9B5" w14:textId="77777777" w:rsidR="0050237B" w:rsidRDefault="0050237B" w:rsidP="00146317">
            <w:pPr>
              <w:jc w:val="center"/>
              <w:rPr>
                <w:b/>
                <w:bCs/>
                <w:sz w:val="22"/>
              </w:rPr>
            </w:pPr>
          </w:p>
          <w:p w14:paraId="3F4D5C03" w14:textId="77777777" w:rsidR="0050237B" w:rsidRDefault="0050237B" w:rsidP="00146317">
            <w:pPr>
              <w:jc w:val="center"/>
              <w:rPr>
                <w:b/>
                <w:bCs/>
                <w:sz w:val="22"/>
              </w:rPr>
            </w:pPr>
            <w:r>
              <w:rPr>
                <w:b/>
                <w:bCs/>
                <w:sz w:val="22"/>
              </w:rPr>
              <w:t>Universal Standards</w:t>
            </w:r>
          </w:p>
          <w:p w14:paraId="15CFAEF7" w14:textId="77777777" w:rsidR="0050237B" w:rsidRDefault="0050237B" w:rsidP="00146317">
            <w:pPr>
              <w:jc w:val="center"/>
              <w:rPr>
                <w:b/>
                <w:bCs/>
                <w:sz w:val="22"/>
              </w:rPr>
            </w:pPr>
          </w:p>
          <w:p w14:paraId="380737B9" w14:textId="77777777" w:rsidR="0050237B" w:rsidRDefault="0050237B" w:rsidP="00146317">
            <w:pPr>
              <w:jc w:val="center"/>
              <w:rPr>
                <w:b/>
                <w:bCs/>
                <w:sz w:val="22"/>
              </w:rPr>
            </w:pPr>
            <w:r>
              <w:rPr>
                <w:b/>
                <w:bCs/>
                <w:sz w:val="22"/>
              </w:rPr>
              <w:t xml:space="preserve"> Civil Rights and Other General Education Requirements</w:t>
            </w:r>
          </w:p>
          <w:p w14:paraId="5B780555" w14:textId="320D01B4" w:rsidR="00E12CF6" w:rsidRDefault="00E12CF6" w:rsidP="00146317">
            <w:pPr>
              <w:jc w:val="center"/>
              <w:rPr>
                <w:b/>
                <w:bCs/>
                <w:sz w:val="22"/>
              </w:rPr>
            </w:pPr>
          </w:p>
        </w:tc>
      </w:tr>
      <w:tr w:rsidR="0050237B" w:rsidRPr="00B21A33" w14:paraId="76374353" w14:textId="77777777" w:rsidTr="0070703C">
        <w:trPr>
          <w:jc w:val="center"/>
        </w:trPr>
        <w:tc>
          <w:tcPr>
            <w:tcW w:w="3063" w:type="dxa"/>
          </w:tcPr>
          <w:p w14:paraId="693A1D47" w14:textId="77777777" w:rsidR="0050237B" w:rsidRPr="005B2310" w:rsidRDefault="0050237B" w:rsidP="00146317">
            <w:pPr>
              <w:ind w:right="-720"/>
              <w:jc w:val="both"/>
              <w:rPr>
                <w:sz w:val="22"/>
              </w:rPr>
            </w:pPr>
            <w:r>
              <w:rPr>
                <w:b/>
                <w:sz w:val="22"/>
              </w:rPr>
              <w:t>IMPLEMENTED</w:t>
            </w:r>
          </w:p>
        </w:tc>
        <w:tc>
          <w:tcPr>
            <w:tcW w:w="2249" w:type="dxa"/>
          </w:tcPr>
          <w:p w14:paraId="758226EC" w14:textId="160A8FE1" w:rsidR="0070703C" w:rsidRDefault="0050237B" w:rsidP="00146317">
            <w:pPr>
              <w:rPr>
                <w:sz w:val="22"/>
              </w:rPr>
            </w:pPr>
            <w:bookmarkStart w:id="14" w:name="seImplCnt"/>
            <w:r w:rsidRPr="002A0696">
              <w:rPr>
                <w:sz w:val="22"/>
              </w:rPr>
              <w:t>SE 15, SE 32,</w:t>
            </w:r>
            <w:r w:rsidR="0070703C">
              <w:rPr>
                <w:sz w:val="22"/>
              </w:rPr>
              <w:t xml:space="preserve"> </w:t>
            </w:r>
            <w:r w:rsidRPr="002A0696">
              <w:rPr>
                <w:sz w:val="22"/>
              </w:rPr>
              <w:t>S</w:t>
            </w:r>
            <w:r w:rsidR="0070703C">
              <w:rPr>
                <w:sz w:val="22"/>
              </w:rPr>
              <w:t>E</w:t>
            </w:r>
            <w:r w:rsidR="00E12CF6">
              <w:rPr>
                <w:sz w:val="22"/>
              </w:rPr>
              <w:t xml:space="preserve"> </w:t>
            </w:r>
            <w:r w:rsidR="0070703C">
              <w:rPr>
                <w:sz w:val="22"/>
              </w:rPr>
              <w:t>35</w:t>
            </w:r>
            <w:r w:rsidR="00C11830">
              <w:rPr>
                <w:sz w:val="22"/>
              </w:rPr>
              <w:t>,</w:t>
            </w:r>
          </w:p>
          <w:p w14:paraId="1D1C2EC9" w14:textId="77777777" w:rsidR="0070703C" w:rsidRDefault="0070703C" w:rsidP="00146317">
            <w:pPr>
              <w:rPr>
                <w:sz w:val="22"/>
              </w:rPr>
            </w:pPr>
            <w:r>
              <w:rPr>
                <w:sz w:val="22"/>
              </w:rPr>
              <w:t xml:space="preserve">SE </w:t>
            </w:r>
            <w:r w:rsidR="0050237B" w:rsidRPr="002A0696">
              <w:rPr>
                <w:sz w:val="22"/>
              </w:rPr>
              <w:t xml:space="preserve">36, SE 50, SE 51, SE 52, SE 52A, </w:t>
            </w:r>
          </w:p>
          <w:p w14:paraId="5D3BA305" w14:textId="77777777" w:rsidR="0050237B" w:rsidRPr="005B2310" w:rsidRDefault="0050237B" w:rsidP="00146317">
            <w:pPr>
              <w:rPr>
                <w:sz w:val="22"/>
              </w:rPr>
            </w:pPr>
            <w:r w:rsidRPr="002A0696">
              <w:rPr>
                <w:sz w:val="22"/>
              </w:rPr>
              <w:t>SE 54, SE 55, SE 56</w:t>
            </w:r>
            <w:bookmarkEnd w:id="14"/>
          </w:p>
        </w:tc>
        <w:tc>
          <w:tcPr>
            <w:tcW w:w="2431" w:type="dxa"/>
          </w:tcPr>
          <w:p w14:paraId="53E9D407" w14:textId="77777777" w:rsidR="0050237B" w:rsidRPr="00E85A88" w:rsidRDefault="0050237B" w:rsidP="00146317">
            <w:pPr>
              <w:rPr>
                <w:sz w:val="22"/>
                <w:lang w:val="pt-BR"/>
              </w:rPr>
            </w:pPr>
            <w:bookmarkStart w:id="15" w:name="crImplCnt"/>
            <w:r w:rsidRPr="00E85A88">
              <w:rPr>
                <w:sz w:val="22"/>
                <w:lang w:val="pt-BR"/>
              </w:rPr>
              <w:t xml:space="preserve">CR 3, CR 7, CR 7A, </w:t>
            </w:r>
          </w:p>
          <w:p w14:paraId="4C77E8E2" w14:textId="77777777" w:rsidR="0070703C" w:rsidRPr="00E85A88" w:rsidRDefault="0050237B" w:rsidP="00146317">
            <w:pPr>
              <w:rPr>
                <w:sz w:val="22"/>
                <w:lang w:val="pt-BR"/>
              </w:rPr>
            </w:pPr>
            <w:r w:rsidRPr="00E85A88">
              <w:rPr>
                <w:sz w:val="22"/>
                <w:lang w:val="pt-BR"/>
              </w:rPr>
              <w:t>CR 7B, CR 7C, CR 8, CR</w:t>
            </w:r>
            <w:r w:rsidR="0070703C" w:rsidRPr="00E85A88">
              <w:rPr>
                <w:sz w:val="22"/>
                <w:lang w:val="pt-BR"/>
              </w:rPr>
              <w:t xml:space="preserve"> </w:t>
            </w:r>
            <w:r w:rsidRPr="00E85A88">
              <w:rPr>
                <w:sz w:val="22"/>
                <w:lang w:val="pt-BR"/>
              </w:rPr>
              <w:t xml:space="preserve">10A, CR 10B, </w:t>
            </w:r>
          </w:p>
          <w:p w14:paraId="2F2E05DC" w14:textId="77777777" w:rsidR="0070703C" w:rsidRPr="00E85A88" w:rsidRDefault="0050237B" w:rsidP="00146317">
            <w:pPr>
              <w:rPr>
                <w:sz w:val="22"/>
                <w:lang w:val="pt-BR"/>
              </w:rPr>
            </w:pPr>
            <w:r w:rsidRPr="00E85A88">
              <w:rPr>
                <w:sz w:val="22"/>
                <w:lang w:val="pt-BR"/>
              </w:rPr>
              <w:t>CR 10C, CR 12A,</w:t>
            </w:r>
          </w:p>
          <w:p w14:paraId="13A3A802" w14:textId="4A74D8A6" w:rsidR="0050237B" w:rsidRDefault="00E12CF6" w:rsidP="00146317">
            <w:pPr>
              <w:rPr>
                <w:sz w:val="22"/>
              </w:rPr>
            </w:pPr>
            <w:r>
              <w:rPr>
                <w:sz w:val="22"/>
              </w:rPr>
              <w:t xml:space="preserve">CR 16, </w:t>
            </w:r>
            <w:r w:rsidR="0050237B" w:rsidRPr="00E847A1">
              <w:rPr>
                <w:sz w:val="22"/>
              </w:rPr>
              <w:t>CR 17A, CR 20, CR 21, CR 22, CR 23, CR 24, CR 25</w:t>
            </w:r>
            <w:bookmarkEnd w:id="15"/>
          </w:p>
          <w:p w14:paraId="08711B76" w14:textId="77777777" w:rsidR="0050237B" w:rsidRPr="00E847A1" w:rsidRDefault="0050237B" w:rsidP="00146317">
            <w:pPr>
              <w:rPr>
                <w:sz w:val="22"/>
              </w:rPr>
            </w:pPr>
          </w:p>
        </w:tc>
      </w:tr>
      <w:tr w:rsidR="0050237B" w:rsidRPr="00B21A33" w14:paraId="0294BBE3" w14:textId="77777777" w:rsidTr="0070703C">
        <w:trPr>
          <w:trHeight w:val="714"/>
          <w:jc w:val="center"/>
        </w:trPr>
        <w:tc>
          <w:tcPr>
            <w:tcW w:w="3063" w:type="dxa"/>
          </w:tcPr>
          <w:p w14:paraId="2D4BEC24" w14:textId="77777777" w:rsidR="00C11830" w:rsidRDefault="0050237B" w:rsidP="00146317">
            <w:pPr>
              <w:ind w:right="-720"/>
              <w:jc w:val="both"/>
              <w:rPr>
                <w:b/>
                <w:sz w:val="22"/>
              </w:rPr>
            </w:pPr>
            <w:r>
              <w:rPr>
                <w:b/>
                <w:sz w:val="22"/>
              </w:rPr>
              <w:t xml:space="preserve">PARTIALLY </w:t>
            </w:r>
          </w:p>
          <w:p w14:paraId="411EAF9A" w14:textId="2E3E7644" w:rsidR="0050237B" w:rsidRDefault="0050237B" w:rsidP="00146317">
            <w:pPr>
              <w:ind w:right="-720"/>
              <w:jc w:val="both"/>
              <w:rPr>
                <w:b/>
                <w:sz w:val="22"/>
              </w:rPr>
            </w:pPr>
            <w:r>
              <w:rPr>
                <w:b/>
                <w:sz w:val="22"/>
              </w:rPr>
              <w:t>IMPLEMENTED</w:t>
            </w:r>
          </w:p>
        </w:tc>
        <w:tc>
          <w:tcPr>
            <w:tcW w:w="2249" w:type="dxa"/>
          </w:tcPr>
          <w:p w14:paraId="514388E0" w14:textId="77777777" w:rsidR="0050237B" w:rsidRDefault="0050237B" w:rsidP="00146317">
            <w:pPr>
              <w:rPr>
                <w:sz w:val="22"/>
              </w:rPr>
            </w:pPr>
            <w:bookmarkStart w:id="16" w:name="seNotApplCnt"/>
            <w:bookmarkEnd w:id="16"/>
          </w:p>
        </w:tc>
        <w:tc>
          <w:tcPr>
            <w:tcW w:w="2431" w:type="dxa"/>
          </w:tcPr>
          <w:p w14:paraId="26E6E2BA" w14:textId="77777777" w:rsidR="0050237B" w:rsidRDefault="0050237B" w:rsidP="00146317">
            <w:pPr>
              <w:jc w:val="both"/>
              <w:rPr>
                <w:sz w:val="22"/>
              </w:rPr>
            </w:pPr>
          </w:p>
        </w:tc>
        <w:bookmarkStart w:id="17" w:name="tgtNotApplCrit"/>
        <w:bookmarkEnd w:id="17"/>
      </w:tr>
      <w:tr w:rsidR="0050237B" w:rsidRPr="00B21A33" w14:paraId="78AE74DA" w14:textId="77777777" w:rsidTr="0070703C">
        <w:trPr>
          <w:trHeight w:val="975"/>
          <w:jc w:val="center"/>
        </w:trPr>
        <w:tc>
          <w:tcPr>
            <w:tcW w:w="3063" w:type="dxa"/>
          </w:tcPr>
          <w:p w14:paraId="1EF89D6D" w14:textId="77777777" w:rsidR="0050237B" w:rsidRDefault="0050237B" w:rsidP="00146317">
            <w:pPr>
              <w:ind w:right="-720"/>
              <w:jc w:val="both"/>
              <w:rPr>
                <w:b/>
                <w:sz w:val="22"/>
              </w:rPr>
            </w:pPr>
            <w:r>
              <w:rPr>
                <w:b/>
                <w:sz w:val="22"/>
              </w:rPr>
              <w:t>NOT IMPLEMENTED</w:t>
            </w:r>
          </w:p>
        </w:tc>
        <w:tc>
          <w:tcPr>
            <w:tcW w:w="2249" w:type="dxa"/>
          </w:tcPr>
          <w:p w14:paraId="42BC2DA6" w14:textId="77777777" w:rsidR="0050237B" w:rsidRDefault="0050237B" w:rsidP="00146317">
            <w:pPr>
              <w:rPr>
                <w:sz w:val="22"/>
              </w:rPr>
            </w:pPr>
          </w:p>
        </w:tc>
        <w:tc>
          <w:tcPr>
            <w:tcW w:w="2431" w:type="dxa"/>
          </w:tcPr>
          <w:p w14:paraId="48301BFC" w14:textId="77777777" w:rsidR="0050237B" w:rsidRDefault="0050237B" w:rsidP="00146317">
            <w:pPr>
              <w:jc w:val="both"/>
              <w:rPr>
                <w:sz w:val="22"/>
              </w:rPr>
            </w:pPr>
          </w:p>
        </w:tc>
      </w:tr>
    </w:tbl>
    <w:p w14:paraId="57C5B506" w14:textId="77777777" w:rsidR="00146317" w:rsidRDefault="00146317" w:rsidP="00146317">
      <w:pPr>
        <w:tabs>
          <w:tab w:val="center" w:pos="4680"/>
        </w:tabs>
        <w:ind w:left="-720" w:right="-720"/>
        <w:jc w:val="both"/>
        <w:rPr>
          <w:sz w:val="22"/>
        </w:rPr>
      </w:pPr>
    </w:p>
    <w:p w14:paraId="648DF851" w14:textId="77777777" w:rsidR="00146317" w:rsidRDefault="00146317" w:rsidP="00146317">
      <w:pPr>
        <w:pStyle w:val="BodyText"/>
      </w:pPr>
    </w:p>
    <w:p w14:paraId="357C1B1C" w14:textId="77777777" w:rsidR="00146317" w:rsidRPr="006A62FE" w:rsidRDefault="00146317" w:rsidP="00146317">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7528D949" w14:textId="77777777" w:rsidR="00146317" w:rsidRDefault="00146317" w:rsidP="0050237B">
      <w:pPr>
        <w:pStyle w:val="BodyText"/>
        <w:tabs>
          <w:tab w:val="clear" w:pos="-1440"/>
        </w:tabs>
        <w:ind w:right="-450"/>
        <w:rPr>
          <w:b/>
          <w:szCs w:val="22"/>
        </w:rPr>
      </w:pPr>
    </w:p>
    <w:sectPr w:rsidR="00146317" w:rsidSect="0014631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85050" w14:textId="77777777" w:rsidR="00977F25" w:rsidRDefault="00977F25">
      <w:r>
        <w:separator/>
      </w:r>
    </w:p>
  </w:endnote>
  <w:endnote w:type="continuationSeparator" w:id="0">
    <w:p w14:paraId="22C24A74" w14:textId="77777777" w:rsidR="00977F25" w:rsidRDefault="0097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BE3E" w14:textId="77777777" w:rsidR="00146317" w:rsidRDefault="00146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5553CA6" w14:textId="77777777" w:rsidR="00146317" w:rsidRDefault="00146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4617" w14:textId="77777777" w:rsidR="00146317" w:rsidRDefault="00146317" w:rsidP="00146317">
    <w:pPr>
      <w:pStyle w:val="Footer"/>
      <w:pBdr>
        <w:top w:val="single" w:sz="4" w:space="1" w:color="auto"/>
      </w:pBdr>
      <w:ind w:right="360"/>
      <w:jc w:val="right"/>
      <w:rPr>
        <w:sz w:val="16"/>
        <w:szCs w:val="16"/>
      </w:rPr>
    </w:pPr>
    <w:r>
      <w:rPr>
        <w:sz w:val="16"/>
        <w:szCs w:val="16"/>
      </w:rPr>
      <w:t>Template Version 072920</w:t>
    </w:r>
  </w:p>
  <w:p w14:paraId="739992C8" w14:textId="77777777" w:rsidR="00146317" w:rsidRPr="00E97E9E" w:rsidRDefault="00146317" w:rsidP="0014631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A0E5DC" w14:textId="77777777" w:rsidR="00146317" w:rsidRDefault="00146317">
    <w:pPr>
      <w:pStyle w:val="Footer"/>
      <w:pBdr>
        <w:top w:val="single" w:sz="4" w:space="1" w:color="auto"/>
      </w:pBdr>
      <w:tabs>
        <w:tab w:val="clear" w:pos="8640"/>
      </w:tabs>
      <w:ind w:right="360"/>
      <w:jc w:val="center"/>
    </w:pPr>
    <w:r>
      <w:t>Massachusetts Department of Elementary and Secondary Education – Office of Public School Monitoring</w:t>
    </w:r>
  </w:p>
  <w:p w14:paraId="689F15A4" w14:textId="1887F050" w:rsidR="00146317" w:rsidRDefault="00146317">
    <w:pPr>
      <w:pStyle w:val="Footer"/>
      <w:tabs>
        <w:tab w:val="clear" w:pos="8640"/>
      </w:tabs>
      <w:ind w:right="360"/>
      <w:jc w:val="center"/>
    </w:pPr>
    <w:bookmarkStart w:id="9" w:name="reportNameFooterSec1"/>
    <w:r w:rsidRPr="00044C45">
      <w:t xml:space="preserve">Springfield Preparatory Charter School </w:t>
    </w:r>
    <w:bookmarkEnd w:id="9"/>
    <w:r>
      <w:t xml:space="preserve">Tiered Focused Monitoring Report – </w:t>
    </w:r>
    <w:bookmarkStart w:id="10" w:name="reportDateFooterSec1"/>
    <w:r>
      <w:t>02/</w:t>
    </w:r>
    <w:r w:rsidR="00C11830">
      <w:t>16</w:t>
    </w:r>
    <w:r>
      <w:t>/2021</w:t>
    </w:r>
    <w:bookmarkEnd w:id="10"/>
  </w:p>
  <w:p w14:paraId="3A0E23EC" w14:textId="77777777" w:rsidR="00146317" w:rsidRDefault="0014631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9482" w14:textId="77777777" w:rsidR="00146317" w:rsidRDefault="00146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605E3" w14:textId="77777777" w:rsidR="00146317" w:rsidRDefault="0014631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E437" w14:textId="77777777" w:rsidR="00146317" w:rsidRDefault="00146317" w:rsidP="00146317">
    <w:pPr>
      <w:pStyle w:val="Footer"/>
      <w:pBdr>
        <w:top w:val="single" w:sz="4" w:space="1" w:color="auto"/>
      </w:pBdr>
      <w:ind w:right="360"/>
      <w:jc w:val="right"/>
      <w:rPr>
        <w:sz w:val="16"/>
        <w:szCs w:val="16"/>
      </w:rPr>
    </w:pPr>
    <w:r>
      <w:rPr>
        <w:sz w:val="16"/>
        <w:szCs w:val="16"/>
      </w:rPr>
      <w:t>Template Version 072920</w:t>
    </w:r>
  </w:p>
  <w:p w14:paraId="00C3CD07" w14:textId="77777777" w:rsidR="00146317" w:rsidRPr="00E97E9E" w:rsidRDefault="00146317" w:rsidP="00146317">
    <w:pPr>
      <w:pStyle w:val="Footer"/>
      <w:pBdr>
        <w:top w:val="single" w:sz="4" w:space="1" w:color="auto"/>
      </w:pBdr>
      <w:tabs>
        <w:tab w:val="clear" w:pos="8640"/>
      </w:tabs>
      <w:ind w:right="360"/>
      <w:jc w:val="right"/>
      <w:rPr>
        <w:sz w:val="16"/>
        <w:szCs w:val="16"/>
      </w:rPr>
    </w:pPr>
  </w:p>
  <w:p w14:paraId="729D3E1C" w14:textId="77777777" w:rsidR="00146317" w:rsidRDefault="00146317">
    <w:pPr>
      <w:pStyle w:val="Footer"/>
      <w:pBdr>
        <w:top w:val="single" w:sz="4" w:space="1" w:color="auto"/>
      </w:pBdr>
      <w:tabs>
        <w:tab w:val="clear" w:pos="8640"/>
      </w:tabs>
      <w:ind w:right="360"/>
      <w:jc w:val="center"/>
    </w:pPr>
    <w:r>
      <w:t>Massachusetts Department of Elementary and Secondary Education – Office of Public School Monitoring</w:t>
    </w:r>
  </w:p>
  <w:p w14:paraId="1564BDB3" w14:textId="7698D1CC" w:rsidR="00146317" w:rsidRDefault="00146317">
    <w:pPr>
      <w:pStyle w:val="Footer"/>
      <w:tabs>
        <w:tab w:val="clear" w:pos="8640"/>
      </w:tabs>
      <w:ind w:right="360"/>
      <w:jc w:val="center"/>
    </w:pPr>
    <w:bookmarkStart w:id="18" w:name="reportNameFooterSec2"/>
    <w:r>
      <w:t xml:space="preserve">Springfield Preparatory Charter School </w:t>
    </w:r>
    <w:bookmarkEnd w:id="18"/>
    <w:r>
      <w:t xml:space="preserve">Tiered Focused Monitoring Report – </w:t>
    </w:r>
    <w:bookmarkStart w:id="19" w:name="reportDateFooterSec2"/>
    <w:r>
      <w:t>02/1</w:t>
    </w:r>
    <w:r w:rsidR="00C11830">
      <w:t>6</w:t>
    </w:r>
    <w:r>
      <w:t>/2021</w:t>
    </w:r>
    <w:bookmarkEnd w:id="19"/>
  </w:p>
  <w:p w14:paraId="54CE2EE7" w14:textId="77777777" w:rsidR="00146317" w:rsidRDefault="0014631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3FB0" w14:textId="77777777" w:rsidR="00977F25" w:rsidRDefault="00977F25">
      <w:r>
        <w:separator/>
      </w:r>
    </w:p>
  </w:footnote>
  <w:footnote w:type="continuationSeparator" w:id="0">
    <w:p w14:paraId="4808196C" w14:textId="77777777" w:rsidR="00977F25" w:rsidRDefault="0097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822195C">
      <w:start w:val="1"/>
      <w:numFmt w:val="bullet"/>
      <w:lvlText w:val=""/>
      <w:lvlJc w:val="left"/>
      <w:pPr>
        <w:ind w:left="720" w:hanging="360"/>
      </w:pPr>
      <w:rPr>
        <w:rFonts w:ascii="Symbol" w:hAnsi="Symbol" w:hint="default"/>
      </w:rPr>
    </w:lvl>
    <w:lvl w:ilvl="1" w:tplc="4E62868E" w:tentative="1">
      <w:start w:val="1"/>
      <w:numFmt w:val="bullet"/>
      <w:lvlText w:val="o"/>
      <w:lvlJc w:val="left"/>
      <w:pPr>
        <w:ind w:left="1440" w:hanging="360"/>
      </w:pPr>
      <w:rPr>
        <w:rFonts w:ascii="Courier New" w:hAnsi="Courier New" w:cs="Courier New" w:hint="default"/>
      </w:rPr>
    </w:lvl>
    <w:lvl w:ilvl="2" w:tplc="7EBEC08E" w:tentative="1">
      <w:start w:val="1"/>
      <w:numFmt w:val="bullet"/>
      <w:lvlText w:val=""/>
      <w:lvlJc w:val="left"/>
      <w:pPr>
        <w:ind w:left="2160" w:hanging="360"/>
      </w:pPr>
      <w:rPr>
        <w:rFonts w:ascii="Wingdings" w:hAnsi="Wingdings" w:hint="default"/>
      </w:rPr>
    </w:lvl>
    <w:lvl w:ilvl="3" w:tplc="AF96A888" w:tentative="1">
      <w:start w:val="1"/>
      <w:numFmt w:val="bullet"/>
      <w:lvlText w:val=""/>
      <w:lvlJc w:val="left"/>
      <w:pPr>
        <w:ind w:left="2880" w:hanging="360"/>
      </w:pPr>
      <w:rPr>
        <w:rFonts w:ascii="Symbol" w:hAnsi="Symbol" w:hint="default"/>
      </w:rPr>
    </w:lvl>
    <w:lvl w:ilvl="4" w:tplc="0D5274F6" w:tentative="1">
      <w:start w:val="1"/>
      <w:numFmt w:val="bullet"/>
      <w:lvlText w:val="o"/>
      <w:lvlJc w:val="left"/>
      <w:pPr>
        <w:ind w:left="3600" w:hanging="360"/>
      </w:pPr>
      <w:rPr>
        <w:rFonts w:ascii="Courier New" w:hAnsi="Courier New" w:cs="Courier New" w:hint="default"/>
      </w:rPr>
    </w:lvl>
    <w:lvl w:ilvl="5" w:tplc="748E063C" w:tentative="1">
      <w:start w:val="1"/>
      <w:numFmt w:val="bullet"/>
      <w:lvlText w:val=""/>
      <w:lvlJc w:val="left"/>
      <w:pPr>
        <w:ind w:left="4320" w:hanging="360"/>
      </w:pPr>
      <w:rPr>
        <w:rFonts w:ascii="Wingdings" w:hAnsi="Wingdings" w:hint="default"/>
      </w:rPr>
    </w:lvl>
    <w:lvl w:ilvl="6" w:tplc="9530CD86" w:tentative="1">
      <w:start w:val="1"/>
      <w:numFmt w:val="bullet"/>
      <w:lvlText w:val=""/>
      <w:lvlJc w:val="left"/>
      <w:pPr>
        <w:ind w:left="5040" w:hanging="360"/>
      </w:pPr>
      <w:rPr>
        <w:rFonts w:ascii="Symbol" w:hAnsi="Symbol" w:hint="default"/>
      </w:rPr>
    </w:lvl>
    <w:lvl w:ilvl="7" w:tplc="38E867CE" w:tentative="1">
      <w:start w:val="1"/>
      <w:numFmt w:val="bullet"/>
      <w:lvlText w:val="o"/>
      <w:lvlJc w:val="left"/>
      <w:pPr>
        <w:ind w:left="5760" w:hanging="360"/>
      </w:pPr>
      <w:rPr>
        <w:rFonts w:ascii="Courier New" w:hAnsi="Courier New" w:cs="Courier New" w:hint="default"/>
      </w:rPr>
    </w:lvl>
    <w:lvl w:ilvl="8" w:tplc="CD5A6A7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6D47"/>
    <w:rsid w:val="000E7DDA"/>
    <w:rsid w:val="000F7678"/>
    <w:rsid w:val="00146317"/>
    <w:rsid w:val="00151D93"/>
    <w:rsid w:val="003B4EFC"/>
    <w:rsid w:val="003D4B03"/>
    <w:rsid w:val="004F1CCB"/>
    <w:rsid w:val="0050237B"/>
    <w:rsid w:val="005A5CCF"/>
    <w:rsid w:val="006C0E49"/>
    <w:rsid w:val="0070703C"/>
    <w:rsid w:val="00977F25"/>
    <w:rsid w:val="00A841AA"/>
    <w:rsid w:val="00B223A1"/>
    <w:rsid w:val="00B629C8"/>
    <w:rsid w:val="00C11830"/>
    <w:rsid w:val="00C83A77"/>
    <w:rsid w:val="00D03165"/>
    <w:rsid w:val="00D250DB"/>
    <w:rsid w:val="00D75A93"/>
    <w:rsid w:val="00E12CF6"/>
    <w:rsid w:val="00E85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F430F"/>
  <w15:chartTrackingRefBased/>
  <w15:docId w15:val="{2E4D0870-1F49-47BE-89B5-1A11898B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DESE-231-70100</_dlc_DocId>
    <_dlc_DocIdUrl xmlns="733efe1c-5bbe-4968-87dc-d400e65c879f">
      <Url>https://sharepoint.doemass.org/ese/webteam/cps/_layouts/DocIdRedir.aspx?ID=DESE-231-70100</Url>
      <Description>DESE-231-70100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AAF89-EF5E-48EF-8159-C56B8BEC34B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5077744-9FBA-4134-9022-FF2F90325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3C8C9-6C07-4DE9-BADD-160DBEA757D9}">
  <ds:schemaRefs>
    <ds:schemaRef ds:uri="http://schemas.microsoft.com/sharepoint/v3/contenttype/forms"/>
  </ds:schemaRefs>
</ds:datastoreItem>
</file>

<file path=customXml/itemProps4.xml><?xml version="1.0" encoding="utf-8"?>
<ds:datastoreItem xmlns:ds="http://schemas.openxmlformats.org/officeDocument/2006/customXml" ds:itemID="{44BA6C79-EBE2-4BA2-8FCB-EB7433634B66}">
  <ds:schemaRefs>
    <ds:schemaRef ds:uri="http://schemas.microsoft.com/sharepoint/events"/>
  </ds:schemaRefs>
</ds:datastoreItem>
</file>

<file path=customXml/itemProps5.xml><?xml version="1.0" encoding="utf-8"?>
<ds:datastoreItem xmlns:ds="http://schemas.openxmlformats.org/officeDocument/2006/customXml" ds:itemID="{3AFBA30F-0E23-45BD-A87D-2B2B8485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2020-21 Springfield Preparatory Charter School TFM Report</vt:lpstr>
    </vt:vector>
  </TitlesOfParts>
  <Company/>
  <LinksUpToDate>false</LinksUpToDate>
  <CharactersWithSpaces>6652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Springfield Preparatory Charter School TFM Report</dc:title>
  <dc:subject/>
  <dc:creator>DESE</dc:creator>
  <cp:keywords/>
  <cp:lastModifiedBy>Zou, Dong (EOE)</cp:lastModifiedBy>
  <cp:revision>3</cp:revision>
  <cp:lastPrinted>2015-01-08T14:35:00Z</cp:lastPrinted>
  <dcterms:created xsi:type="dcterms:W3CDTF">2021-04-26T14:30:00Z</dcterms:created>
  <dcterms:modified xsi:type="dcterms:W3CDTF">2021-04-26T18:14:00Z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