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5FEA7" w14:textId="7E4CD5E0" w:rsidR="006207F0" w:rsidRPr="005363BB" w:rsidRDefault="000E44AE" w:rsidP="006207F0">
      <w:pPr>
        <w:rPr>
          <w:sz w:val="22"/>
        </w:rPr>
      </w:pPr>
      <w:r w:rsidRPr="00045297">
        <w:rPr>
          <w:noProof/>
        </w:rPr>
        <w:drawing>
          <wp:inline distT="0" distB="0" distL="0" distR="0" wp14:anchorId="062AFD06" wp14:editId="7FDA8C7F">
            <wp:extent cx="2794000" cy="13525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4000" cy="1352550"/>
                    </a:xfrm>
                    <a:prstGeom prst="rect">
                      <a:avLst/>
                    </a:prstGeom>
                    <a:noFill/>
                    <a:ln>
                      <a:noFill/>
                    </a:ln>
                  </pic:spPr>
                </pic:pic>
              </a:graphicData>
            </a:graphic>
          </wp:inline>
        </w:drawing>
      </w:r>
    </w:p>
    <w:p w14:paraId="24671E44" w14:textId="77777777" w:rsidR="006207F0" w:rsidRDefault="006207F0" w:rsidP="006207F0">
      <w:pPr>
        <w:jc w:val="center"/>
        <w:rPr>
          <w:sz w:val="22"/>
        </w:rPr>
      </w:pPr>
    </w:p>
    <w:p w14:paraId="2300E920" w14:textId="77777777" w:rsidR="006207F0" w:rsidRDefault="006207F0" w:rsidP="006207F0">
      <w:pPr>
        <w:jc w:val="center"/>
        <w:rPr>
          <w:sz w:val="22"/>
        </w:rPr>
      </w:pPr>
    </w:p>
    <w:p w14:paraId="74FC42F8" w14:textId="77777777" w:rsidR="006207F0" w:rsidRDefault="006207F0" w:rsidP="006207F0">
      <w:pPr>
        <w:rPr>
          <w:sz w:val="24"/>
        </w:rPr>
      </w:pPr>
      <w:r>
        <w:rPr>
          <w:sz w:val="22"/>
        </w:rPr>
        <w:tab/>
      </w:r>
    </w:p>
    <w:p w14:paraId="0CA215D7" w14:textId="77777777" w:rsidR="006207F0" w:rsidRDefault="006207F0" w:rsidP="006207F0">
      <w:pPr>
        <w:pStyle w:val="Heading2"/>
        <w:rPr>
          <w:sz w:val="24"/>
          <w:lang w:val="en-US" w:eastAsia="en-US"/>
        </w:rPr>
      </w:pPr>
    </w:p>
    <w:p w14:paraId="412C8264" w14:textId="77777777" w:rsidR="006207F0" w:rsidRPr="00812287" w:rsidRDefault="006207F0" w:rsidP="006207F0"/>
    <w:p w14:paraId="63931363" w14:textId="77777777" w:rsidR="006207F0" w:rsidRPr="00812287" w:rsidRDefault="006207F0" w:rsidP="006207F0"/>
    <w:p w14:paraId="1C5BADBC" w14:textId="77777777" w:rsidR="006207F0" w:rsidRPr="007E5338" w:rsidRDefault="006207F0" w:rsidP="006207F0">
      <w:pPr>
        <w:pStyle w:val="Heading2"/>
        <w:rPr>
          <w:sz w:val="24"/>
          <w:lang w:val="en-US" w:eastAsia="en-US"/>
        </w:rPr>
      </w:pPr>
    </w:p>
    <w:p w14:paraId="0424C6F0" w14:textId="77777777" w:rsidR="006207F0" w:rsidRDefault="006207F0" w:rsidP="006207F0">
      <w:pPr>
        <w:jc w:val="center"/>
        <w:rPr>
          <w:b/>
          <w:sz w:val="28"/>
        </w:rPr>
      </w:pPr>
      <w:bookmarkStart w:id="0" w:name="rptName"/>
      <w:r w:rsidRPr="00087FFA">
        <w:rPr>
          <w:b/>
          <w:sz w:val="28"/>
        </w:rPr>
        <w:t>Lincoln</w:t>
      </w:r>
      <w:bookmarkEnd w:id="0"/>
      <w:r w:rsidR="00E70E4D" w:rsidRPr="00087FFA">
        <w:rPr>
          <w:b/>
          <w:sz w:val="28"/>
        </w:rPr>
        <w:t xml:space="preserve"> Public Schools</w:t>
      </w:r>
    </w:p>
    <w:p w14:paraId="11F09D29" w14:textId="77777777" w:rsidR="006207F0" w:rsidRDefault="006207F0" w:rsidP="006207F0">
      <w:pPr>
        <w:jc w:val="center"/>
        <w:rPr>
          <w:b/>
          <w:sz w:val="28"/>
        </w:rPr>
      </w:pPr>
    </w:p>
    <w:p w14:paraId="56C9FBAB" w14:textId="77777777" w:rsidR="006207F0" w:rsidRDefault="006207F0" w:rsidP="006207F0">
      <w:pPr>
        <w:jc w:val="center"/>
        <w:rPr>
          <w:b/>
          <w:sz w:val="28"/>
        </w:rPr>
      </w:pPr>
      <w:r>
        <w:rPr>
          <w:b/>
          <w:sz w:val="28"/>
        </w:rPr>
        <w:t>Tiered Focused Monitoring Report</w:t>
      </w:r>
    </w:p>
    <w:p w14:paraId="1DC8BDCB" w14:textId="77777777" w:rsidR="006207F0" w:rsidRDefault="006207F0" w:rsidP="006207F0">
      <w:pPr>
        <w:jc w:val="center"/>
        <w:rPr>
          <w:b/>
          <w:sz w:val="28"/>
        </w:rPr>
      </w:pPr>
    </w:p>
    <w:p w14:paraId="3925D316" w14:textId="77777777" w:rsidR="006207F0" w:rsidRDefault="006207F0" w:rsidP="006207F0">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B1FD1A0" w14:textId="77777777" w:rsidR="006207F0" w:rsidRDefault="006207F0" w:rsidP="006207F0">
      <w:pPr>
        <w:jc w:val="center"/>
        <w:rPr>
          <w:b/>
          <w:sz w:val="24"/>
        </w:rPr>
      </w:pPr>
      <w:r>
        <w:rPr>
          <w:b/>
          <w:sz w:val="24"/>
        </w:rPr>
        <w:t xml:space="preserve">Tier Level </w:t>
      </w:r>
      <w:bookmarkStart w:id="2" w:name="TierNumber"/>
      <w:r>
        <w:rPr>
          <w:b/>
          <w:sz w:val="24"/>
        </w:rPr>
        <w:t>1</w:t>
      </w:r>
      <w:bookmarkEnd w:id="2"/>
    </w:p>
    <w:p w14:paraId="0EB9D0C7" w14:textId="77777777" w:rsidR="006207F0" w:rsidRDefault="006207F0" w:rsidP="006207F0">
      <w:pPr>
        <w:jc w:val="center"/>
        <w:rPr>
          <w:b/>
          <w:sz w:val="24"/>
        </w:rPr>
      </w:pPr>
    </w:p>
    <w:p w14:paraId="098B1A45" w14:textId="77777777" w:rsidR="006207F0" w:rsidRPr="00F8472A" w:rsidRDefault="006207F0" w:rsidP="006207F0">
      <w:pPr>
        <w:jc w:val="center"/>
        <w:rPr>
          <w:b/>
          <w:sz w:val="24"/>
        </w:rPr>
      </w:pPr>
      <w:r>
        <w:rPr>
          <w:b/>
          <w:sz w:val="24"/>
        </w:rPr>
        <w:t xml:space="preserve">Dates of Onsite Visit: </w:t>
      </w:r>
      <w:bookmarkStart w:id="3" w:name="onsiteVisitDate"/>
      <w:r w:rsidRPr="00F8472A">
        <w:rPr>
          <w:b/>
          <w:sz w:val="24"/>
        </w:rPr>
        <w:t>November 16-17, 2021</w:t>
      </w:r>
      <w:bookmarkEnd w:id="3"/>
    </w:p>
    <w:p w14:paraId="387B707B" w14:textId="77777777" w:rsidR="006207F0" w:rsidRDefault="006207F0" w:rsidP="006207F0">
      <w:pPr>
        <w:jc w:val="center"/>
        <w:rPr>
          <w:b/>
          <w:sz w:val="24"/>
        </w:rPr>
      </w:pPr>
    </w:p>
    <w:p w14:paraId="7296E6FD" w14:textId="77777777" w:rsidR="006207F0" w:rsidRDefault="006207F0" w:rsidP="006207F0">
      <w:pPr>
        <w:jc w:val="center"/>
        <w:rPr>
          <w:b/>
          <w:sz w:val="24"/>
        </w:rPr>
      </w:pPr>
      <w:r>
        <w:rPr>
          <w:b/>
          <w:sz w:val="24"/>
        </w:rPr>
        <w:t xml:space="preserve">Date of Final Report: </w:t>
      </w:r>
      <w:r w:rsidR="00E70E4D" w:rsidRPr="00087FFA">
        <w:rPr>
          <w:b/>
          <w:sz w:val="24"/>
        </w:rPr>
        <w:t xml:space="preserve">December </w:t>
      </w:r>
      <w:r w:rsidR="00517149" w:rsidRPr="00087FFA">
        <w:rPr>
          <w:b/>
          <w:sz w:val="24"/>
        </w:rPr>
        <w:t>2</w:t>
      </w:r>
      <w:r w:rsidR="00AC36AF">
        <w:rPr>
          <w:b/>
          <w:sz w:val="24"/>
        </w:rPr>
        <w:t>1</w:t>
      </w:r>
      <w:r w:rsidR="00E70E4D" w:rsidRPr="00087FFA">
        <w:rPr>
          <w:b/>
          <w:sz w:val="24"/>
        </w:rPr>
        <w:t>, 2021</w:t>
      </w:r>
    </w:p>
    <w:p w14:paraId="22285C9E" w14:textId="77777777" w:rsidR="006207F0" w:rsidRDefault="006207F0" w:rsidP="006207F0">
      <w:pPr>
        <w:rPr>
          <w:sz w:val="22"/>
          <w:szCs w:val="22"/>
        </w:rPr>
      </w:pPr>
    </w:p>
    <w:p w14:paraId="0175D1AC" w14:textId="77777777" w:rsidR="006207F0" w:rsidRDefault="006207F0" w:rsidP="006207F0">
      <w:pPr>
        <w:rPr>
          <w:sz w:val="22"/>
          <w:szCs w:val="22"/>
        </w:rPr>
      </w:pPr>
    </w:p>
    <w:p w14:paraId="1FF976C6" w14:textId="77777777" w:rsidR="006207F0" w:rsidRDefault="006207F0" w:rsidP="006207F0">
      <w:pPr>
        <w:rPr>
          <w:sz w:val="22"/>
          <w:szCs w:val="22"/>
        </w:rPr>
      </w:pPr>
    </w:p>
    <w:p w14:paraId="404E41C1" w14:textId="77777777" w:rsidR="006207F0" w:rsidRDefault="006207F0" w:rsidP="006207F0">
      <w:pPr>
        <w:rPr>
          <w:sz w:val="22"/>
          <w:szCs w:val="22"/>
        </w:rPr>
      </w:pPr>
    </w:p>
    <w:p w14:paraId="153D5475" w14:textId="77777777" w:rsidR="006207F0" w:rsidRDefault="006207F0" w:rsidP="006207F0">
      <w:pPr>
        <w:tabs>
          <w:tab w:val="left" w:pos="4125"/>
        </w:tabs>
        <w:rPr>
          <w:sz w:val="22"/>
        </w:rPr>
      </w:pPr>
    </w:p>
    <w:p w14:paraId="6CDDC54C" w14:textId="77777777" w:rsidR="006207F0" w:rsidRDefault="006207F0" w:rsidP="006207F0">
      <w:pPr>
        <w:tabs>
          <w:tab w:val="left" w:pos="4125"/>
        </w:tabs>
        <w:rPr>
          <w:sz w:val="22"/>
        </w:rPr>
      </w:pPr>
    </w:p>
    <w:p w14:paraId="12E6E8AD" w14:textId="77777777" w:rsidR="006207F0" w:rsidRDefault="006207F0" w:rsidP="006207F0">
      <w:pPr>
        <w:tabs>
          <w:tab w:val="left" w:pos="4125"/>
        </w:tabs>
        <w:rPr>
          <w:sz w:val="22"/>
        </w:rPr>
      </w:pPr>
    </w:p>
    <w:p w14:paraId="3F78F643" w14:textId="77777777" w:rsidR="006207F0" w:rsidRDefault="006207F0" w:rsidP="006207F0">
      <w:pPr>
        <w:tabs>
          <w:tab w:val="left" w:pos="4125"/>
        </w:tabs>
        <w:rPr>
          <w:sz w:val="22"/>
        </w:rPr>
      </w:pPr>
    </w:p>
    <w:p w14:paraId="1E8C31C6" w14:textId="77777777" w:rsidR="006207F0" w:rsidRDefault="006207F0" w:rsidP="006207F0">
      <w:pPr>
        <w:tabs>
          <w:tab w:val="left" w:pos="4125"/>
        </w:tabs>
        <w:rPr>
          <w:sz w:val="22"/>
        </w:rPr>
      </w:pPr>
    </w:p>
    <w:p w14:paraId="035E2CB6" w14:textId="77777777" w:rsidR="006207F0" w:rsidRDefault="006207F0" w:rsidP="006207F0">
      <w:pPr>
        <w:tabs>
          <w:tab w:val="left" w:pos="4125"/>
        </w:tabs>
        <w:rPr>
          <w:sz w:val="22"/>
        </w:rPr>
      </w:pPr>
    </w:p>
    <w:p w14:paraId="4EE5E2EF" w14:textId="77777777" w:rsidR="006207F0" w:rsidRDefault="006207F0" w:rsidP="006207F0">
      <w:pPr>
        <w:tabs>
          <w:tab w:val="left" w:pos="4125"/>
        </w:tabs>
        <w:rPr>
          <w:sz w:val="22"/>
        </w:rPr>
      </w:pPr>
    </w:p>
    <w:p w14:paraId="643FDA17" w14:textId="77777777" w:rsidR="006207F0" w:rsidRDefault="006207F0" w:rsidP="006207F0">
      <w:pPr>
        <w:tabs>
          <w:tab w:val="left" w:pos="4125"/>
        </w:tabs>
        <w:rPr>
          <w:sz w:val="22"/>
        </w:rPr>
      </w:pPr>
    </w:p>
    <w:p w14:paraId="009E9A72" w14:textId="66B48315" w:rsidR="006207F0" w:rsidRDefault="000E44AE" w:rsidP="00470C73">
      <w:pPr>
        <w:tabs>
          <w:tab w:val="left" w:pos="4125"/>
        </w:tabs>
        <w:jc w:val="center"/>
        <w:rPr>
          <w:sz w:val="22"/>
        </w:rPr>
      </w:pPr>
      <w:r w:rsidRPr="00045297">
        <w:rPr>
          <w:noProof/>
        </w:rPr>
        <w:drawing>
          <wp:inline distT="0" distB="0" distL="0" distR="0" wp14:anchorId="3A398535" wp14:editId="25025CF2">
            <wp:extent cx="1028700" cy="1022350"/>
            <wp:effectExtent l="0" t="0" r="0" b="0"/>
            <wp:docPr id="2" name="Picture 2"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5F97C514" w14:textId="77777777" w:rsidR="006207F0" w:rsidRDefault="006207F0" w:rsidP="006207F0">
      <w:pPr>
        <w:tabs>
          <w:tab w:val="left" w:pos="4125"/>
        </w:tabs>
        <w:rPr>
          <w:sz w:val="22"/>
        </w:rPr>
      </w:pPr>
    </w:p>
    <w:p w14:paraId="5C707CE9" w14:textId="77777777" w:rsidR="006207F0" w:rsidRPr="00E1547A" w:rsidRDefault="006207F0" w:rsidP="006207F0">
      <w:pPr>
        <w:tabs>
          <w:tab w:val="left" w:pos="4125"/>
        </w:tabs>
        <w:jc w:val="center"/>
        <w:rPr>
          <w:sz w:val="22"/>
          <w:szCs w:val="22"/>
        </w:rPr>
      </w:pPr>
      <w:r w:rsidRPr="00E1547A">
        <w:rPr>
          <w:sz w:val="22"/>
          <w:szCs w:val="22"/>
        </w:rPr>
        <w:t>Jeffrey C. Riley</w:t>
      </w:r>
    </w:p>
    <w:p w14:paraId="6274EA7B" w14:textId="77777777" w:rsidR="006207F0" w:rsidRDefault="006207F0" w:rsidP="006207F0">
      <w:pPr>
        <w:tabs>
          <w:tab w:val="left" w:pos="4125"/>
        </w:tabs>
        <w:jc w:val="center"/>
        <w:rPr>
          <w:sz w:val="22"/>
          <w:szCs w:val="22"/>
        </w:rPr>
      </w:pPr>
      <w:r w:rsidRPr="00E1547A">
        <w:rPr>
          <w:sz w:val="22"/>
          <w:szCs w:val="22"/>
        </w:rPr>
        <w:t>Commissioner of Elementary and Secondary Education</w:t>
      </w:r>
    </w:p>
    <w:p w14:paraId="3A5469D8" w14:textId="77777777" w:rsidR="001B71C5" w:rsidRDefault="001B71C5" w:rsidP="006207F0">
      <w:pPr>
        <w:tabs>
          <w:tab w:val="left" w:pos="4125"/>
        </w:tabs>
        <w:jc w:val="center"/>
        <w:rPr>
          <w:sz w:val="22"/>
          <w:szCs w:val="22"/>
        </w:rPr>
      </w:pPr>
    </w:p>
    <w:p w14:paraId="536D524B" w14:textId="77777777" w:rsidR="001B71C5" w:rsidRPr="00812287" w:rsidRDefault="001B71C5" w:rsidP="006207F0">
      <w:pPr>
        <w:tabs>
          <w:tab w:val="left" w:pos="4125"/>
        </w:tabs>
        <w:jc w:val="center"/>
        <w:rPr>
          <w:sz w:val="22"/>
          <w:szCs w:val="22"/>
        </w:rPr>
      </w:pPr>
    </w:p>
    <w:p w14:paraId="23FAE462" w14:textId="77777777" w:rsidR="006207F0" w:rsidRPr="00F917FE" w:rsidRDefault="006207F0" w:rsidP="006207F0">
      <w:pPr>
        <w:jc w:val="center"/>
        <w:rPr>
          <w:b/>
          <w:sz w:val="22"/>
        </w:rPr>
      </w:pPr>
      <w:r w:rsidRPr="00F917FE">
        <w:rPr>
          <w:b/>
          <w:sz w:val="22"/>
        </w:rPr>
        <w:lastRenderedPageBreak/>
        <w:t>MASSACHUSETTS DEPARTMENT OF ELEMENTARY AND SECONDARY EDUCATION</w:t>
      </w:r>
    </w:p>
    <w:p w14:paraId="6B1854F9" w14:textId="77777777" w:rsidR="006207F0" w:rsidRPr="00F917FE" w:rsidRDefault="006207F0" w:rsidP="006207F0">
      <w:pPr>
        <w:jc w:val="center"/>
        <w:rPr>
          <w:b/>
          <w:sz w:val="22"/>
        </w:rPr>
      </w:pPr>
      <w:r>
        <w:rPr>
          <w:b/>
          <w:sz w:val="22"/>
        </w:rPr>
        <w:t>TIERED FOCUSED MONITORING</w:t>
      </w:r>
      <w:r w:rsidRPr="00F917FE">
        <w:rPr>
          <w:b/>
          <w:sz w:val="22"/>
        </w:rPr>
        <w:t xml:space="preserve"> REPORT</w:t>
      </w:r>
    </w:p>
    <w:p w14:paraId="1F80B857" w14:textId="77777777" w:rsidR="006207F0" w:rsidRPr="00F917FE" w:rsidRDefault="006207F0" w:rsidP="006207F0">
      <w:pPr>
        <w:jc w:val="center"/>
        <w:rPr>
          <w:b/>
          <w:sz w:val="22"/>
        </w:rPr>
      </w:pPr>
    </w:p>
    <w:p w14:paraId="282C9A07" w14:textId="77777777" w:rsidR="006207F0" w:rsidRPr="00F917FE" w:rsidRDefault="00E70E4D" w:rsidP="006207F0">
      <w:pPr>
        <w:jc w:val="center"/>
        <w:rPr>
          <w:b/>
          <w:sz w:val="26"/>
        </w:rPr>
      </w:pPr>
      <w:r w:rsidRPr="00087FFA">
        <w:rPr>
          <w:b/>
          <w:sz w:val="26"/>
        </w:rPr>
        <w:t>Lincoln Public Schools</w:t>
      </w:r>
    </w:p>
    <w:p w14:paraId="521DCFC4" w14:textId="77777777" w:rsidR="006207F0" w:rsidRPr="00F917FE" w:rsidRDefault="006207F0" w:rsidP="006207F0">
      <w:pPr>
        <w:jc w:val="center"/>
        <w:rPr>
          <w:b/>
          <w:sz w:val="22"/>
        </w:rPr>
      </w:pPr>
    </w:p>
    <w:p w14:paraId="5CB86825" w14:textId="77777777" w:rsidR="006207F0" w:rsidRPr="00F917FE" w:rsidRDefault="006207F0" w:rsidP="006207F0">
      <w:pPr>
        <w:rPr>
          <w:b/>
          <w:sz w:val="22"/>
        </w:rPr>
      </w:pPr>
    </w:p>
    <w:p w14:paraId="29803A65" w14:textId="77777777" w:rsidR="006207F0" w:rsidRPr="002F7DD1" w:rsidRDefault="006207F0">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89688818" w:history="1">
        <w:r w:rsidRPr="00C64057">
          <w:rPr>
            <w:rStyle w:val="Hyperlink"/>
          </w:rPr>
          <w:t>REPORT INTRODUCTION</w:t>
        </w:r>
        <w:r>
          <w:tab/>
        </w:r>
        <w:r>
          <w:fldChar w:fldCharType="begin"/>
        </w:r>
        <w:r>
          <w:instrText xml:space="preserve"> PAGEREF _Toc89688818 \h </w:instrText>
        </w:r>
        <w:r>
          <w:fldChar w:fldCharType="separate"/>
        </w:r>
        <w:r w:rsidR="00AC36AF">
          <w:t>3</w:t>
        </w:r>
        <w:r>
          <w:fldChar w:fldCharType="end"/>
        </w:r>
      </w:hyperlink>
    </w:p>
    <w:p w14:paraId="374CFE32" w14:textId="77777777" w:rsidR="006207F0" w:rsidRPr="002F7DD1" w:rsidRDefault="00C21E3F">
      <w:pPr>
        <w:pStyle w:val="TOC1"/>
        <w:rPr>
          <w:rFonts w:ascii="Calibri" w:hAnsi="Calibri"/>
          <w:b w:val="0"/>
          <w:bCs w:val="0"/>
        </w:rPr>
      </w:pPr>
      <w:hyperlink w:anchor="_Toc89688819" w:history="1">
        <w:r w:rsidR="006207F0" w:rsidRPr="00C64057">
          <w:rPr>
            <w:rStyle w:val="Hyperlink"/>
          </w:rPr>
          <w:t>TIERED FOCUSED MONITORING FINAL REPORT</w:t>
        </w:r>
        <w:r w:rsidR="006207F0">
          <w:tab/>
        </w:r>
        <w:r w:rsidR="006207F0">
          <w:fldChar w:fldCharType="begin"/>
        </w:r>
        <w:r w:rsidR="006207F0">
          <w:instrText xml:space="preserve"> PAGEREF _Toc89688819 \h </w:instrText>
        </w:r>
        <w:r w:rsidR="006207F0">
          <w:fldChar w:fldCharType="separate"/>
        </w:r>
        <w:r w:rsidR="00AC36AF">
          <w:t>6</w:t>
        </w:r>
        <w:r w:rsidR="006207F0">
          <w:fldChar w:fldCharType="end"/>
        </w:r>
      </w:hyperlink>
    </w:p>
    <w:p w14:paraId="1FC0A546" w14:textId="77777777" w:rsidR="006207F0" w:rsidRPr="002F7DD1" w:rsidRDefault="00C21E3F">
      <w:pPr>
        <w:pStyle w:val="TOC1"/>
        <w:rPr>
          <w:rFonts w:ascii="Calibri" w:hAnsi="Calibri"/>
          <w:b w:val="0"/>
          <w:bCs w:val="0"/>
        </w:rPr>
      </w:pPr>
      <w:hyperlink w:anchor="_Toc89688820" w:history="1">
        <w:r w:rsidR="006207F0" w:rsidRPr="00C64057">
          <w:rPr>
            <w:rStyle w:val="Hyperlink"/>
          </w:rPr>
          <w:t>DEFINITION OF COMPLIANCE RATINGS</w:t>
        </w:r>
        <w:r w:rsidR="006207F0">
          <w:tab/>
        </w:r>
        <w:r w:rsidR="006207F0">
          <w:fldChar w:fldCharType="begin"/>
        </w:r>
        <w:r w:rsidR="006207F0">
          <w:instrText xml:space="preserve"> PAGEREF _Toc89688820 \h </w:instrText>
        </w:r>
        <w:r w:rsidR="006207F0">
          <w:fldChar w:fldCharType="separate"/>
        </w:r>
        <w:r w:rsidR="00AC36AF">
          <w:t>7</w:t>
        </w:r>
        <w:r w:rsidR="006207F0">
          <w:fldChar w:fldCharType="end"/>
        </w:r>
      </w:hyperlink>
    </w:p>
    <w:p w14:paraId="3C91317E" w14:textId="77777777" w:rsidR="006207F0" w:rsidRPr="002F7DD1" w:rsidRDefault="00C21E3F">
      <w:pPr>
        <w:pStyle w:val="TOC1"/>
        <w:rPr>
          <w:rFonts w:ascii="Calibri" w:hAnsi="Calibri"/>
          <w:b w:val="0"/>
          <w:bCs w:val="0"/>
        </w:rPr>
      </w:pPr>
      <w:hyperlink w:anchor="_Toc89688821" w:history="1">
        <w:r w:rsidR="006207F0" w:rsidRPr="00C64057">
          <w:rPr>
            <w:rStyle w:val="Hyperlink"/>
          </w:rPr>
          <w:t>SUMMARY OF COMPLIANCE RATINGS</w:t>
        </w:r>
        <w:r w:rsidR="006207F0">
          <w:tab/>
        </w:r>
        <w:r w:rsidR="006207F0">
          <w:fldChar w:fldCharType="begin"/>
        </w:r>
        <w:r w:rsidR="006207F0">
          <w:instrText xml:space="preserve"> PAGEREF _Toc89688821 \h </w:instrText>
        </w:r>
        <w:r w:rsidR="006207F0">
          <w:fldChar w:fldCharType="separate"/>
        </w:r>
        <w:r w:rsidR="00AC36AF">
          <w:t>9</w:t>
        </w:r>
        <w:r w:rsidR="006207F0">
          <w:fldChar w:fldCharType="end"/>
        </w:r>
      </w:hyperlink>
    </w:p>
    <w:p w14:paraId="2924780E" w14:textId="77777777" w:rsidR="006207F0" w:rsidRPr="002F7DD1" w:rsidRDefault="00C21E3F">
      <w:pPr>
        <w:pStyle w:val="TOC1"/>
        <w:rPr>
          <w:rFonts w:ascii="Calibri" w:hAnsi="Calibri"/>
          <w:b w:val="0"/>
          <w:bCs w:val="0"/>
        </w:rPr>
      </w:pPr>
      <w:hyperlink w:anchor="_Toc89688822" w:history="1"/>
    </w:p>
    <w:p w14:paraId="771E7D49" w14:textId="77777777" w:rsidR="006207F0" w:rsidRDefault="006207F0" w:rsidP="006207F0">
      <w:pPr>
        <w:rPr>
          <w:b/>
          <w:bCs/>
          <w:sz w:val="22"/>
        </w:rPr>
      </w:pPr>
      <w:r w:rsidRPr="00C63716">
        <w:rPr>
          <w:b/>
          <w:bCs/>
          <w:sz w:val="22"/>
        </w:rPr>
        <w:fldChar w:fldCharType="end"/>
      </w:r>
    </w:p>
    <w:p w14:paraId="67B94F4E" w14:textId="77777777" w:rsidR="006207F0" w:rsidRDefault="006207F0" w:rsidP="006207F0">
      <w:pPr>
        <w:rPr>
          <w:b/>
          <w:sz w:val="22"/>
        </w:rPr>
      </w:pPr>
      <w:r>
        <w:rPr>
          <w:b/>
          <w:bCs/>
          <w:sz w:val="22"/>
        </w:rPr>
        <w:br w:type="page"/>
      </w:r>
    </w:p>
    <w:p w14:paraId="4B2451DB" w14:textId="77777777" w:rsidR="006207F0" w:rsidRDefault="006207F0" w:rsidP="006207F0">
      <w:pPr>
        <w:rPr>
          <w:b/>
          <w:sz w:val="22"/>
        </w:rPr>
      </w:pPr>
      <w:r>
        <w:rPr>
          <w:b/>
          <w:sz w:val="22"/>
        </w:rPr>
        <w:lastRenderedPageBreak/>
        <w:t>MASSACHUSETTS DEPARTMENT OF ELEMENTARY AND SECONDARY EDUCATION</w:t>
      </w:r>
    </w:p>
    <w:p w14:paraId="4B651553" w14:textId="77777777" w:rsidR="006207F0" w:rsidRDefault="006207F0" w:rsidP="006207F0">
      <w:pPr>
        <w:jc w:val="center"/>
        <w:rPr>
          <w:b/>
          <w:sz w:val="22"/>
        </w:rPr>
      </w:pPr>
      <w:r>
        <w:rPr>
          <w:b/>
          <w:sz w:val="22"/>
        </w:rPr>
        <w:t>REPORT INTRODUCTION</w:t>
      </w:r>
    </w:p>
    <w:p w14:paraId="7FEFF806" w14:textId="77777777" w:rsidR="006207F0" w:rsidRDefault="006207F0" w:rsidP="006207F0">
      <w:pPr>
        <w:jc w:val="center"/>
        <w:rPr>
          <w:b/>
          <w:sz w:val="22"/>
        </w:rPr>
      </w:pPr>
      <w:r w:rsidRPr="673933FA">
        <w:rPr>
          <w:b/>
          <w:bCs/>
          <w:sz w:val="22"/>
          <w:szCs w:val="22"/>
        </w:rPr>
        <w:fldChar w:fldCharType="begin"/>
      </w:r>
      <w:r>
        <w:instrText xml:space="preserve"> TC "</w:instrText>
      </w:r>
      <w:bookmarkStart w:id="4" w:name="_Toc89688818"/>
      <w:r w:rsidRPr="673933FA">
        <w:rPr>
          <w:b/>
          <w:bCs/>
          <w:sz w:val="22"/>
          <w:szCs w:val="22"/>
        </w:rPr>
        <w:instrText>REPORT INTRODUCTION</w:instrText>
      </w:r>
      <w:bookmarkEnd w:id="4"/>
      <w:r>
        <w:instrText xml:space="preserve">" \f C \l "1" </w:instrText>
      </w:r>
      <w:r w:rsidRPr="673933FA">
        <w:rPr>
          <w:b/>
          <w:bCs/>
          <w:sz w:val="22"/>
          <w:szCs w:val="22"/>
        </w:rPr>
        <w:fldChar w:fldCharType="end"/>
      </w:r>
    </w:p>
    <w:p w14:paraId="340B0D72" w14:textId="77777777" w:rsidR="006207F0" w:rsidRDefault="006207F0" w:rsidP="006207F0">
      <w:pPr>
        <w:rPr>
          <w:sz w:val="22"/>
          <w:szCs w:val="22"/>
        </w:rPr>
      </w:pPr>
    </w:p>
    <w:p w14:paraId="270F8D48" w14:textId="77777777" w:rsidR="006207F0" w:rsidRPr="00F84189" w:rsidRDefault="006207F0" w:rsidP="006207F0">
      <w:pPr>
        <w:rPr>
          <w:sz w:val="22"/>
          <w:szCs w:val="22"/>
        </w:rPr>
      </w:pPr>
      <w:r w:rsidRPr="006822D1">
        <w:rPr>
          <w:sz w:val="22"/>
          <w:szCs w:val="22"/>
        </w:rPr>
        <w:t xml:space="preserve">During the </w:t>
      </w:r>
      <w:bookmarkStart w:id="5" w:name="SchoolYear"/>
      <w:r w:rsidRPr="006822D1">
        <w:rPr>
          <w:sz w:val="22"/>
          <w:szCs w:val="22"/>
        </w:rPr>
        <w:t>2021-2022</w:t>
      </w:r>
      <w:bookmarkEnd w:id="5"/>
      <w:r>
        <w:rPr>
          <w:sz w:val="22"/>
          <w:szCs w:val="22"/>
        </w:rPr>
        <w:t xml:space="preserve"> school year, </w:t>
      </w:r>
      <w:bookmarkStart w:id="6" w:name="rptName2"/>
      <w:r>
        <w:rPr>
          <w:sz w:val="22"/>
          <w:szCs w:val="22"/>
        </w:rPr>
        <w:t>Lincol</w:t>
      </w:r>
      <w:r w:rsidR="001B71C5">
        <w:rPr>
          <w:sz w:val="22"/>
          <w:szCs w:val="22"/>
        </w:rPr>
        <w:t>n Public Schools</w:t>
      </w:r>
      <w:bookmarkEnd w:id="6"/>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the district</w:t>
      </w:r>
      <w:r w:rsidRPr="00AE089C">
        <w:rPr>
          <w:b/>
          <w:sz w:val="22"/>
          <w:szCs w:val="22"/>
        </w:rPr>
        <w:t xml:space="preserve"> 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1AABC5D8" w14:textId="77777777" w:rsidR="006207F0" w:rsidRPr="00C07FE7" w:rsidRDefault="006207F0" w:rsidP="006207F0">
      <w:pPr>
        <w:rPr>
          <w:sz w:val="22"/>
          <w:szCs w:val="22"/>
        </w:rPr>
      </w:pPr>
    </w:p>
    <w:p w14:paraId="4AD1BC45" w14:textId="77777777" w:rsidR="006207F0" w:rsidRDefault="006207F0" w:rsidP="006207F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4">
        <w:r w:rsidRPr="1CA39869">
          <w:rPr>
            <w:rStyle w:val="Hyperlink"/>
            <w:sz w:val="22"/>
            <w:szCs w:val="22"/>
          </w:rPr>
          <w:t>https://www.doe.mass.edu/psm/tfm/6yrcycle.html</w:t>
        </w:r>
      </w:hyperlink>
      <w:r w:rsidRPr="1CA39869">
        <w:rPr>
          <w:sz w:val="22"/>
          <w:szCs w:val="22"/>
        </w:rPr>
        <w:t>&gt;.</w:t>
      </w:r>
      <w:r>
        <w:t xml:space="preserve"> </w:t>
      </w:r>
    </w:p>
    <w:p w14:paraId="6B3083DF" w14:textId="77777777" w:rsidR="006207F0" w:rsidRDefault="006207F0" w:rsidP="006207F0">
      <w:pPr>
        <w:ind w:left="1080" w:hanging="1080"/>
        <w:rPr>
          <w:sz w:val="22"/>
        </w:rPr>
      </w:pPr>
    </w:p>
    <w:p w14:paraId="3F3FF5ED" w14:textId="77777777" w:rsidR="006207F0" w:rsidRDefault="006207F0" w:rsidP="006207F0">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13CA5EF1" w14:textId="77777777" w:rsidR="006207F0" w:rsidRDefault="006207F0" w:rsidP="006207F0">
      <w:pPr>
        <w:rPr>
          <w:sz w:val="22"/>
          <w:szCs w:val="22"/>
        </w:rPr>
      </w:pPr>
    </w:p>
    <w:p w14:paraId="55A8EEDC" w14:textId="77777777" w:rsidR="006207F0" w:rsidRPr="005369A1" w:rsidRDefault="006207F0" w:rsidP="006207F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CE04750" w14:textId="77777777" w:rsidR="006207F0" w:rsidRPr="009E12C6" w:rsidRDefault="006207F0" w:rsidP="006207F0">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531C9649" w14:textId="77777777" w:rsidR="006207F0" w:rsidRPr="009E12C6" w:rsidRDefault="006207F0" w:rsidP="006207F0">
      <w:pPr>
        <w:pStyle w:val="ListParagraph"/>
        <w:numPr>
          <w:ilvl w:val="0"/>
          <w:numId w:val="5"/>
        </w:numPr>
        <w:rPr>
          <w:sz w:val="22"/>
          <w:szCs w:val="22"/>
        </w:rPr>
      </w:pPr>
      <w:r w:rsidRPr="00A35C9E">
        <w:rPr>
          <w:rFonts w:ascii="Times New Roman" w:hAnsi="Times New Roman" w:cs="Times New Roman"/>
          <w:sz w:val="22"/>
          <w:szCs w:val="22"/>
        </w:rPr>
        <w:t>IEP development</w:t>
      </w:r>
    </w:p>
    <w:p w14:paraId="0ABE60A4" w14:textId="77777777" w:rsidR="006207F0" w:rsidRPr="009E12C6" w:rsidRDefault="006207F0" w:rsidP="006207F0">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448E1931" w14:textId="77777777" w:rsidR="006207F0" w:rsidRPr="009E12C6" w:rsidRDefault="006207F0" w:rsidP="006207F0">
      <w:pPr>
        <w:pStyle w:val="ListParagraph"/>
        <w:numPr>
          <w:ilvl w:val="0"/>
          <w:numId w:val="5"/>
        </w:numPr>
        <w:rPr>
          <w:sz w:val="22"/>
          <w:szCs w:val="22"/>
        </w:rPr>
      </w:pPr>
      <w:r w:rsidRPr="009E12C6">
        <w:rPr>
          <w:rFonts w:ascii="Times New Roman" w:hAnsi="Times New Roman" w:cs="Times New Roman"/>
          <w:sz w:val="22"/>
          <w:szCs w:val="22"/>
        </w:rPr>
        <w:t>Equal opportunity</w:t>
      </w:r>
    </w:p>
    <w:p w14:paraId="1A694DB0" w14:textId="77777777" w:rsidR="006207F0" w:rsidRPr="009E12C6" w:rsidRDefault="006207F0" w:rsidP="006207F0">
      <w:pPr>
        <w:rPr>
          <w:sz w:val="22"/>
          <w:szCs w:val="22"/>
        </w:rPr>
      </w:pPr>
    </w:p>
    <w:p w14:paraId="54D60718" w14:textId="77777777" w:rsidR="006207F0" w:rsidRDefault="006207F0" w:rsidP="006207F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1DAF95D" w14:textId="77777777" w:rsidR="006207F0" w:rsidRPr="009E12C6" w:rsidRDefault="006207F0" w:rsidP="006207F0">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389D2FDD" w14:textId="77777777" w:rsidR="006207F0" w:rsidRPr="009E12C6" w:rsidRDefault="006207F0" w:rsidP="006207F0">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01420B47" w14:textId="77777777" w:rsidR="006207F0" w:rsidRPr="009E12C6" w:rsidRDefault="006207F0" w:rsidP="006207F0">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5DB75C09" w14:textId="77777777" w:rsidR="006207F0" w:rsidRPr="009E12C6" w:rsidRDefault="006207F0" w:rsidP="006207F0">
      <w:pPr>
        <w:pStyle w:val="ListParagraph"/>
        <w:numPr>
          <w:ilvl w:val="0"/>
          <w:numId w:val="5"/>
        </w:numPr>
        <w:rPr>
          <w:sz w:val="22"/>
          <w:szCs w:val="22"/>
        </w:rPr>
      </w:pPr>
      <w:r w:rsidRPr="009E12C6">
        <w:rPr>
          <w:rFonts w:ascii="Times New Roman" w:hAnsi="Times New Roman" w:cs="Times New Roman"/>
          <w:sz w:val="22"/>
          <w:szCs w:val="22"/>
        </w:rPr>
        <w:t>Oversight</w:t>
      </w:r>
    </w:p>
    <w:p w14:paraId="5E52BCC8" w14:textId="77777777" w:rsidR="006207F0" w:rsidRPr="009E12C6" w:rsidRDefault="006207F0" w:rsidP="006207F0">
      <w:pPr>
        <w:pStyle w:val="ListParagraph"/>
        <w:numPr>
          <w:ilvl w:val="0"/>
          <w:numId w:val="5"/>
        </w:numPr>
        <w:rPr>
          <w:sz w:val="22"/>
          <w:szCs w:val="22"/>
        </w:rPr>
      </w:pPr>
      <w:r w:rsidRPr="009E12C6">
        <w:rPr>
          <w:rFonts w:ascii="Times New Roman" w:hAnsi="Times New Roman" w:cs="Times New Roman"/>
          <w:sz w:val="22"/>
          <w:szCs w:val="22"/>
        </w:rPr>
        <w:t>Time and learning</w:t>
      </w:r>
    </w:p>
    <w:p w14:paraId="27211F19" w14:textId="77777777" w:rsidR="006207F0" w:rsidRPr="003844DB" w:rsidRDefault="006207F0" w:rsidP="006207F0">
      <w:pPr>
        <w:pStyle w:val="ListParagraph"/>
        <w:numPr>
          <w:ilvl w:val="0"/>
          <w:numId w:val="5"/>
        </w:numPr>
        <w:rPr>
          <w:sz w:val="22"/>
          <w:szCs w:val="22"/>
        </w:rPr>
      </w:pPr>
      <w:r w:rsidRPr="009E12C6">
        <w:rPr>
          <w:rFonts w:ascii="Times New Roman" w:hAnsi="Times New Roman" w:cs="Times New Roman"/>
          <w:sz w:val="22"/>
          <w:szCs w:val="22"/>
        </w:rPr>
        <w:t>Equal access</w:t>
      </w:r>
    </w:p>
    <w:p w14:paraId="3CB2BEC6" w14:textId="77777777" w:rsidR="006207F0" w:rsidRDefault="006207F0" w:rsidP="006207F0">
      <w:pPr>
        <w:rPr>
          <w:sz w:val="22"/>
          <w:szCs w:val="22"/>
        </w:rPr>
      </w:pPr>
    </w:p>
    <w:p w14:paraId="304D90B7" w14:textId="77777777" w:rsidR="006207F0" w:rsidRPr="000912A8" w:rsidRDefault="006207F0" w:rsidP="006207F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2AB58DB4" w14:textId="77777777" w:rsidR="006207F0" w:rsidRDefault="006207F0" w:rsidP="006207F0">
      <w:pPr>
        <w:ind w:hanging="1080"/>
        <w:rPr>
          <w:sz w:val="22"/>
        </w:rPr>
      </w:pPr>
    </w:p>
    <w:p w14:paraId="120A0856" w14:textId="77777777" w:rsidR="006207F0" w:rsidRDefault="006207F0" w:rsidP="006207F0">
      <w:pPr>
        <w:rPr>
          <w:sz w:val="22"/>
        </w:rPr>
      </w:pPr>
      <w:r>
        <w:rPr>
          <w:sz w:val="22"/>
        </w:rPr>
        <w:t>Universal Standards and Targeted Standards are aligned with the following regulations:</w:t>
      </w:r>
    </w:p>
    <w:p w14:paraId="25EE8BD5" w14:textId="77777777" w:rsidR="006207F0" w:rsidRDefault="006207F0" w:rsidP="006207F0">
      <w:pPr>
        <w:rPr>
          <w:sz w:val="22"/>
          <w:szCs w:val="22"/>
        </w:rPr>
      </w:pPr>
    </w:p>
    <w:p w14:paraId="4B7733E2" w14:textId="77777777" w:rsidR="006207F0" w:rsidRDefault="006207F0" w:rsidP="006207F0">
      <w:pPr>
        <w:rPr>
          <w:sz w:val="22"/>
        </w:rPr>
      </w:pPr>
      <w:r>
        <w:rPr>
          <w:sz w:val="22"/>
        </w:rPr>
        <w:t>Special Education (SE)</w:t>
      </w:r>
    </w:p>
    <w:p w14:paraId="370E4636" w14:textId="77777777" w:rsidR="006207F0" w:rsidRDefault="006207F0" w:rsidP="006207F0">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39A848AE" w14:textId="77777777" w:rsidR="006207F0" w:rsidRPr="000B1730" w:rsidRDefault="006207F0" w:rsidP="006207F0">
      <w:pPr>
        <w:rPr>
          <w:sz w:val="22"/>
        </w:rPr>
      </w:pPr>
    </w:p>
    <w:p w14:paraId="07F9047F" w14:textId="77777777" w:rsidR="006207F0" w:rsidRDefault="006207F0" w:rsidP="006207F0">
      <w:pPr>
        <w:rPr>
          <w:b/>
          <w:bCs/>
          <w:sz w:val="22"/>
        </w:rPr>
      </w:pPr>
      <w:r>
        <w:rPr>
          <w:sz w:val="22"/>
        </w:rPr>
        <w:t>Civil Rights Methods of Administration and Other General Education Requirements (CR)</w:t>
      </w:r>
    </w:p>
    <w:p w14:paraId="772E21F9" w14:textId="77777777" w:rsidR="006207F0" w:rsidRPr="000B1730" w:rsidRDefault="006207F0" w:rsidP="006207F0">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 xml:space="preserve">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3FDA433F" w14:textId="77777777" w:rsidR="006207F0" w:rsidRPr="000B1730" w:rsidRDefault="006207F0" w:rsidP="006207F0">
      <w:pPr>
        <w:numPr>
          <w:ilvl w:val="0"/>
          <w:numId w:val="2"/>
        </w:numPr>
        <w:rPr>
          <w:sz w:val="22"/>
        </w:rPr>
      </w:pPr>
      <w:r>
        <w:rPr>
          <w:sz w:val="22"/>
        </w:rPr>
        <w:t>Selected requirements from the Massachusetts Board of Education’s Physical Restraint regulations (603 CMR 46.00).</w:t>
      </w:r>
    </w:p>
    <w:p w14:paraId="3352900B" w14:textId="77777777" w:rsidR="006207F0" w:rsidRPr="000B1730" w:rsidRDefault="006207F0" w:rsidP="006207F0">
      <w:pPr>
        <w:numPr>
          <w:ilvl w:val="0"/>
          <w:numId w:val="2"/>
        </w:numPr>
        <w:rPr>
          <w:sz w:val="22"/>
        </w:rPr>
      </w:pPr>
      <w:r>
        <w:rPr>
          <w:sz w:val="22"/>
        </w:rPr>
        <w:t>Selected requirements from the Massachusetts Board of Education’s Student Learning Time regulations (603 CMR 27.00).</w:t>
      </w:r>
    </w:p>
    <w:p w14:paraId="016CCCC4" w14:textId="77777777" w:rsidR="006207F0" w:rsidRPr="00970C4F" w:rsidRDefault="006207F0" w:rsidP="006207F0">
      <w:pPr>
        <w:numPr>
          <w:ilvl w:val="0"/>
          <w:numId w:val="5"/>
        </w:numPr>
        <w:rPr>
          <w:sz w:val="22"/>
        </w:rPr>
      </w:pPr>
      <w:r>
        <w:rPr>
          <w:sz w:val="22"/>
        </w:rPr>
        <w:t>Various requirements under other federal and state laws.</w:t>
      </w:r>
    </w:p>
    <w:p w14:paraId="45F83BB7" w14:textId="77777777" w:rsidR="006207F0" w:rsidRDefault="006207F0" w:rsidP="006207F0">
      <w:pPr>
        <w:pStyle w:val="BodyText"/>
        <w:tabs>
          <w:tab w:val="left" w:pos="1080"/>
        </w:tabs>
        <w:rPr>
          <w:b/>
          <w:bCs/>
          <w:u w:val="single"/>
        </w:rPr>
      </w:pPr>
    </w:p>
    <w:p w14:paraId="5F17C461" w14:textId="77777777" w:rsidR="006207F0" w:rsidRDefault="006207F0" w:rsidP="006207F0">
      <w:pPr>
        <w:pStyle w:val="BodyText"/>
        <w:tabs>
          <w:tab w:val="left" w:pos="1080"/>
        </w:tabs>
      </w:pPr>
      <w:r>
        <w:rPr>
          <w:b/>
          <w:bCs/>
          <w:u w:val="single"/>
        </w:rPr>
        <w:t>PSM Team:</w:t>
      </w:r>
      <w:r>
        <w:tab/>
      </w:r>
    </w:p>
    <w:p w14:paraId="2DD5ADEF" w14:textId="77777777" w:rsidR="006207F0" w:rsidRDefault="006207F0" w:rsidP="006207F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97E647D" w14:textId="77777777" w:rsidR="006207F0" w:rsidRDefault="006207F0" w:rsidP="006207F0">
      <w:pPr>
        <w:tabs>
          <w:tab w:val="left" w:pos="1080"/>
        </w:tabs>
        <w:rPr>
          <w:sz w:val="22"/>
        </w:rPr>
      </w:pPr>
    </w:p>
    <w:p w14:paraId="00E2183C" w14:textId="77777777" w:rsidR="006207F0" w:rsidRDefault="006207F0" w:rsidP="006207F0">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7CC85CFB" w14:textId="77777777" w:rsidR="006207F0" w:rsidRDefault="006207F0" w:rsidP="006207F0">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2DA40950" w14:textId="77777777" w:rsidR="006207F0" w:rsidRDefault="006207F0" w:rsidP="006207F0">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6207F0" w:rsidRPr="00242569" w14:paraId="4DC2A593" w14:textId="77777777" w:rsidTr="006207F0">
        <w:tc>
          <w:tcPr>
            <w:tcW w:w="895" w:type="dxa"/>
            <w:shd w:val="clear" w:color="auto" w:fill="D0CECE"/>
          </w:tcPr>
          <w:p w14:paraId="0906184F" w14:textId="77777777" w:rsidR="006207F0" w:rsidRPr="00242569" w:rsidRDefault="006207F0" w:rsidP="006207F0">
            <w:pPr>
              <w:tabs>
                <w:tab w:val="left" w:pos="1080"/>
              </w:tabs>
              <w:rPr>
                <w:sz w:val="22"/>
                <w:szCs w:val="22"/>
              </w:rPr>
            </w:pPr>
            <w:r w:rsidRPr="00242569">
              <w:rPr>
                <w:sz w:val="22"/>
                <w:szCs w:val="22"/>
              </w:rPr>
              <w:t>Tier</w:t>
            </w:r>
          </w:p>
        </w:tc>
        <w:tc>
          <w:tcPr>
            <w:tcW w:w="2700" w:type="dxa"/>
            <w:shd w:val="clear" w:color="auto" w:fill="D0CECE"/>
          </w:tcPr>
          <w:p w14:paraId="49DF44CC" w14:textId="77777777" w:rsidR="006207F0" w:rsidRPr="00242569" w:rsidRDefault="006207F0" w:rsidP="006207F0">
            <w:pPr>
              <w:tabs>
                <w:tab w:val="left" w:pos="1080"/>
              </w:tabs>
              <w:rPr>
                <w:bCs/>
                <w:sz w:val="22"/>
                <w:szCs w:val="22"/>
              </w:rPr>
            </w:pPr>
            <w:r w:rsidRPr="00242569">
              <w:rPr>
                <w:bCs/>
                <w:sz w:val="22"/>
                <w:szCs w:val="22"/>
              </w:rPr>
              <w:t>Title</w:t>
            </w:r>
          </w:p>
        </w:tc>
        <w:tc>
          <w:tcPr>
            <w:tcW w:w="3417" w:type="dxa"/>
            <w:shd w:val="clear" w:color="auto" w:fill="D0CECE"/>
          </w:tcPr>
          <w:p w14:paraId="155F257F" w14:textId="77777777" w:rsidR="006207F0" w:rsidRPr="00242569" w:rsidRDefault="006207F0" w:rsidP="006207F0">
            <w:pPr>
              <w:tabs>
                <w:tab w:val="left" w:pos="1080"/>
              </w:tabs>
              <w:rPr>
                <w:bCs/>
                <w:sz w:val="22"/>
                <w:szCs w:val="22"/>
              </w:rPr>
            </w:pPr>
            <w:r w:rsidRPr="00242569">
              <w:rPr>
                <w:bCs/>
                <w:sz w:val="22"/>
                <w:szCs w:val="22"/>
              </w:rPr>
              <w:t>Description</w:t>
            </w:r>
          </w:p>
        </w:tc>
        <w:tc>
          <w:tcPr>
            <w:tcW w:w="2338" w:type="dxa"/>
            <w:shd w:val="clear" w:color="auto" w:fill="D0CECE"/>
          </w:tcPr>
          <w:p w14:paraId="7E2E3560" w14:textId="77777777" w:rsidR="006207F0" w:rsidRPr="00242569" w:rsidRDefault="006207F0" w:rsidP="006207F0">
            <w:pPr>
              <w:tabs>
                <w:tab w:val="left" w:pos="1080"/>
              </w:tabs>
              <w:rPr>
                <w:bCs/>
                <w:sz w:val="22"/>
                <w:szCs w:val="22"/>
              </w:rPr>
            </w:pPr>
            <w:r w:rsidRPr="00242569">
              <w:rPr>
                <w:bCs/>
                <w:sz w:val="22"/>
                <w:szCs w:val="22"/>
              </w:rPr>
              <w:t xml:space="preserve">Level of Risk </w:t>
            </w:r>
          </w:p>
        </w:tc>
      </w:tr>
      <w:tr w:rsidR="006207F0" w:rsidRPr="00242569" w14:paraId="01010C7F" w14:textId="77777777" w:rsidTr="006207F0">
        <w:tc>
          <w:tcPr>
            <w:tcW w:w="895" w:type="dxa"/>
            <w:shd w:val="clear" w:color="auto" w:fill="auto"/>
          </w:tcPr>
          <w:p w14:paraId="3F56E26D" w14:textId="77777777" w:rsidR="006207F0" w:rsidRPr="00242569" w:rsidRDefault="006207F0" w:rsidP="006207F0">
            <w:pPr>
              <w:tabs>
                <w:tab w:val="left" w:pos="1080"/>
              </w:tabs>
              <w:rPr>
                <w:bCs/>
                <w:sz w:val="22"/>
                <w:szCs w:val="22"/>
              </w:rPr>
            </w:pPr>
            <w:r w:rsidRPr="00242569">
              <w:rPr>
                <w:bCs/>
                <w:sz w:val="22"/>
                <w:szCs w:val="22"/>
              </w:rPr>
              <w:t>1</w:t>
            </w:r>
          </w:p>
        </w:tc>
        <w:tc>
          <w:tcPr>
            <w:tcW w:w="2700" w:type="dxa"/>
            <w:shd w:val="clear" w:color="auto" w:fill="auto"/>
          </w:tcPr>
          <w:p w14:paraId="03394A44" w14:textId="77777777" w:rsidR="006207F0" w:rsidRPr="00242569" w:rsidRDefault="006207F0" w:rsidP="006207F0">
            <w:pPr>
              <w:tabs>
                <w:tab w:val="left" w:pos="1080"/>
              </w:tabs>
              <w:rPr>
                <w:bCs/>
                <w:sz w:val="22"/>
                <w:szCs w:val="22"/>
              </w:rPr>
            </w:pPr>
            <w:r w:rsidRPr="00242569">
              <w:rPr>
                <w:bCs/>
                <w:sz w:val="22"/>
                <w:szCs w:val="22"/>
              </w:rPr>
              <w:t>Self-Directed Improvement</w:t>
            </w:r>
          </w:p>
        </w:tc>
        <w:tc>
          <w:tcPr>
            <w:tcW w:w="3417" w:type="dxa"/>
            <w:shd w:val="clear" w:color="auto" w:fill="auto"/>
          </w:tcPr>
          <w:p w14:paraId="47E2BDF0" w14:textId="77777777" w:rsidR="006207F0" w:rsidRPr="00242569" w:rsidRDefault="006207F0" w:rsidP="006207F0">
            <w:pPr>
              <w:tabs>
                <w:tab w:val="left" w:pos="1080"/>
              </w:tabs>
              <w:rPr>
                <w:bCs/>
                <w:sz w:val="22"/>
                <w:szCs w:val="22"/>
              </w:rPr>
            </w:pPr>
            <w:r w:rsidRPr="00242569">
              <w:rPr>
                <w:bCs/>
                <w:sz w:val="22"/>
                <w:szCs w:val="22"/>
              </w:rPr>
              <w:t>Data points indicate no concern on compliance and student outcomes.</w:t>
            </w:r>
          </w:p>
          <w:p w14:paraId="609D729C" w14:textId="77777777" w:rsidR="006207F0" w:rsidRPr="00242569" w:rsidRDefault="006207F0" w:rsidP="006207F0">
            <w:pPr>
              <w:tabs>
                <w:tab w:val="left" w:pos="1080"/>
              </w:tabs>
              <w:rPr>
                <w:bCs/>
                <w:sz w:val="22"/>
                <w:szCs w:val="22"/>
              </w:rPr>
            </w:pPr>
          </w:p>
        </w:tc>
        <w:tc>
          <w:tcPr>
            <w:tcW w:w="2338" w:type="dxa"/>
            <w:shd w:val="clear" w:color="auto" w:fill="auto"/>
          </w:tcPr>
          <w:p w14:paraId="1342B406" w14:textId="77777777" w:rsidR="006207F0" w:rsidRPr="00242569" w:rsidRDefault="006207F0" w:rsidP="006207F0">
            <w:pPr>
              <w:tabs>
                <w:tab w:val="left" w:pos="1080"/>
              </w:tabs>
              <w:rPr>
                <w:bCs/>
                <w:sz w:val="22"/>
                <w:szCs w:val="22"/>
              </w:rPr>
            </w:pPr>
            <w:r w:rsidRPr="00242569">
              <w:rPr>
                <w:bCs/>
                <w:sz w:val="22"/>
                <w:szCs w:val="22"/>
              </w:rPr>
              <w:t>Meets requirements</w:t>
            </w:r>
          </w:p>
        </w:tc>
      </w:tr>
      <w:tr w:rsidR="006207F0" w:rsidRPr="00242569" w14:paraId="279B0353" w14:textId="77777777" w:rsidTr="006207F0">
        <w:tc>
          <w:tcPr>
            <w:tcW w:w="895" w:type="dxa"/>
            <w:shd w:val="clear" w:color="auto" w:fill="auto"/>
          </w:tcPr>
          <w:p w14:paraId="20490E19" w14:textId="77777777" w:rsidR="006207F0" w:rsidRPr="00242569" w:rsidRDefault="006207F0" w:rsidP="006207F0">
            <w:pPr>
              <w:tabs>
                <w:tab w:val="left" w:pos="1080"/>
              </w:tabs>
              <w:rPr>
                <w:bCs/>
                <w:sz w:val="22"/>
                <w:szCs w:val="22"/>
              </w:rPr>
            </w:pPr>
            <w:r w:rsidRPr="00242569">
              <w:rPr>
                <w:bCs/>
                <w:sz w:val="22"/>
                <w:szCs w:val="22"/>
              </w:rPr>
              <w:t>2</w:t>
            </w:r>
          </w:p>
        </w:tc>
        <w:tc>
          <w:tcPr>
            <w:tcW w:w="2700" w:type="dxa"/>
            <w:shd w:val="clear" w:color="auto" w:fill="auto"/>
          </w:tcPr>
          <w:p w14:paraId="2DAEA422" w14:textId="77777777" w:rsidR="006207F0" w:rsidRPr="00242569" w:rsidRDefault="006207F0" w:rsidP="006207F0">
            <w:pPr>
              <w:tabs>
                <w:tab w:val="left" w:pos="1080"/>
              </w:tabs>
              <w:rPr>
                <w:bCs/>
                <w:sz w:val="22"/>
                <w:szCs w:val="22"/>
              </w:rPr>
            </w:pPr>
            <w:r w:rsidRPr="00242569">
              <w:rPr>
                <w:bCs/>
                <w:sz w:val="22"/>
                <w:szCs w:val="22"/>
              </w:rPr>
              <w:t>Directed Improvement</w:t>
            </w:r>
          </w:p>
        </w:tc>
        <w:tc>
          <w:tcPr>
            <w:tcW w:w="3417" w:type="dxa"/>
            <w:shd w:val="clear" w:color="auto" w:fill="auto"/>
          </w:tcPr>
          <w:p w14:paraId="1FDB8388" w14:textId="77777777" w:rsidR="006207F0" w:rsidRPr="00242569" w:rsidRDefault="006207F0" w:rsidP="006207F0">
            <w:pPr>
              <w:tabs>
                <w:tab w:val="left" w:pos="1080"/>
              </w:tabs>
              <w:rPr>
                <w:bCs/>
                <w:sz w:val="22"/>
                <w:szCs w:val="22"/>
              </w:rPr>
            </w:pPr>
            <w:r w:rsidRPr="00242569">
              <w:rPr>
                <w:bCs/>
                <w:sz w:val="22"/>
                <w:szCs w:val="22"/>
              </w:rPr>
              <w:t>No demonstrated risk in areas with close link to student outcomes.</w:t>
            </w:r>
          </w:p>
          <w:p w14:paraId="4351CC10" w14:textId="77777777" w:rsidR="006207F0" w:rsidRPr="00242569" w:rsidRDefault="006207F0" w:rsidP="006207F0">
            <w:pPr>
              <w:tabs>
                <w:tab w:val="left" w:pos="1080"/>
              </w:tabs>
              <w:rPr>
                <w:bCs/>
                <w:sz w:val="22"/>
                <w:szCs w:val="22"/>
              </w:rPr>
            </w:pPr>
          </w:p>
        </w:tc>
        <w:tc>
          <w:tcPr>
            <w:tcW w:w="2338" w:type="dxa"/>
            <w:shd w:val="clear" w:color="auto" w:fill="auto"/>
          </w:tcPr>
          <w:p w14:paraId="340E673B" w14:textId="77777777" w:rsidR="006207F0" w:rsidRPr="00242569" w:rsidRDefault="006207F0" w:rsidP="006207F0">
            <w:pPr>
              <w:tabs>
                <w:tab w:val="left" w:pos="1080"/>
              </w:tabs>
              <w:rPr>
                <w:bCs/>
                <w:sz w:val="22"/>
                <w:szCs w:val="22"/>
              </w:rPr>
            </w:pPr>
            <w:r w:rsidRPr="00242569">
              <w:rPr>
                <w:bCs/>
                <w:sz w:val="22"/>
                <w:szCs w:val="22"/>
              </w:rPr>
              <w:t xml:space="preserve">Low </w:t>
            </w:r>
          </w:p>
        </w:tc>
      </w:tr>
      <w:tr w:rsidR="006207F0" w:rsidRPr="00242569" w14:paraId="33F3D4B3" w14:textId="77777777" w:rsidTr="006207F0">
        <w:tc>
          <w:tcPr>
            <w:tcW w:w="895" w:type="dxa"/>
            <w:shd w:val="clear" w:color="auto" w:fill="auto"/>
          </w:tcPr>
          <w:p w14:paraId="00DB462C" w14:textId="77777777" w:rsidR="006207F0" w:rsidRPr="00242569" w:rsidRDefault="006207F0" w:rsidP="006207F0">
            <w:pPr>
              <w:tabs>
                <w:tab w:val="left" w:pos="1080"/>
              </w:tabs>
              <w:rPr>
                <w:bCs/>
                <w:sz w:val="22"/>
                <w:szCs w:val="22"/>
              </w:rPr>
            </w:pPr>
            <w:r w:rsidRPr="00242569">
              <w:rPr>
                <w:bCs/>
                <w:sz w:val="22"/>
                <w:szCs w:val="22"/>
              </w:rPr>
              <w:t>3</w:t>
            </w:r>
          </w:p>
        </w:tc>
        <w:tc>
          <w:tcPr>
            <w:tcW w:w="2700" w:type="dxa"/>
            <w:shd w:val="clear" w:color="auto" w:fill="auto"/>
          </w:tcPr>
          <w:p w14:paraId="771FB03E" w14:textId="77777777" w:rsidR="006207F0" w:rsidRPr="00242569" w:rsidRDefault="006207F0" w:rsidP="006207F0">
            <w:pPr>
              <w:tabs>
                <w:tab w:val="left" w:pos="1080"/>
              </w:tabs>
              <w:rPr>
                <w:bCs/>
                <w:sz w:val="22"/>
                <w:szCs w:val="22"/>
              </w:rPr>
            </w:pPr>
            <w:r w:rsidRPr="00242569">
              <w:rPr>
                <w:bCs/>
                <w:sz w:val="22"/>
                <w:szCs w:val="22"/>
              </w:rPr>
              <w:t>Corrective Action</w:t>
            </w:r>
          </w:p>
        </w:tc>
        <w:tc>
          <w:tcPr>
            <w:tcW w:w="3417" w:type="dxa"/>
            <w:shd w:val="clear" w:color="auto" w:fill="auto"/>
          </w:tcPr>
          <w:p w14:paraId="15B92573" w14:textId="77777777" w:rsidR="006207F0" w:rsidRPr="00242569" w:rsidRDefault="006207F0" w:rsidP="006207F0">
            <w:pPr>
              <w:tabs>
                <w:tab w:val="left" w:pos="1080"/>
              </w:tabs>
              <w:rPr>
                <w:bCs/>
                <w:sz w:val="22"/>
                <w:szCs w:val="22"/>
              </w:rPr>
            </w:pPr>
            <w:r w:rsidRPr="00242569">
              <w:rPr>
                <w:bCs/>
                <w:sz w:val="22"/>
                <w:szCs w:val="22"/>
              </w:rPr>
              <w:t>Areas of concern include both compliance and student outcomes.</w:t>
            </w:r>
          </w:p>
          <w:p w14:paraId="7ADE7395" w14:textId="77777777" w:rsidR="006207F0" w:rsidRPr="00242569" w:rsidRDefault="006207F0" w:rsidP="006207F0">
            <w:pPr>
              <w:tabs>
                <w:tab w:val="left" w:pos="1080"/>
              </w:tabs>
              <w:rPr>
                <w:bCs/>
                <w:sz w:val="22"/>
                <w:szCs w:val="22"/>
              </w:rPr>
            </w:pPr>
          </w:p>
        </w:tc>
        <w:tc>
          <w:tcPr>
            <w:tcW w:w="2338" w:type="dxa"/>
            <w:shd w:val="clear" w:color="auto" w:fill="auto"/>
          </w:tcPr>
          <w:p w14:paraId="43050DEB" w14:textId="77777777" w:rsidR="006207F0" w:rsidRPr="00242569" w:rsidRDefault="006207F0" w:rsidP="006207F0">
            <w:pPr>
              <w:tabs>
                <w:tab w:val="left" w:pos="1080"/>
              </w:tabs>
              <w:rPr>
                <w:bCs/>
                <w:sz w:val="22"/>
                <w:szCs w:val="22"/>
              </w:rPr>
            </w:pPr>
            <w:r w:rsidRPr="00242569">
              <w:rPr>
                <w:bCs/>
                <w:sz w:val="22"/>
                <w:szCs w:val="22"/>
              </w:rPr>
              <w:t xml:space="preserve">Moderate </w:t>
            </w:r>
          </w:p>
        </w:tc>
      </w:tr>
      <w:tr w:rsidR="006207F0" w:rsidRPr="00242569" w14:paraId="3854BD25" w14:textId="77777777" w:rsidTr="006207F0">
        <w:tc>
          <w:tcPr>
            <w:tcW w:w="895" w:type="dxa"/>
            <w:shd w:val="clear" w:color="auto" w:fill="auto"/>
          </w:tcPr>
          <w:p w14:paraId="2C33B92F" w14:textId="77777777" w:rsidR="006207F0" w:rsidRPr="00242569" w:rsidRDefault="006207F0" w:rsidP="006207F0">
            <w:pPr>
              <w:tabs>
                <w:tab w:val="left" w:pos="1080"/>
              </w:tabs>
              <w:rPr>
                <w:bCs/>
                <w:sz w:val="22"/>
                <w:szCs w:val="22"/>
              </w:rPr>
            </w:pPr>
            <w:r w:rsidRPr="00242569">
              <w:rPr>
                <w:bCs/>
                <w:sz w:val="22"/>
                <w:szCs w:val="22"/>
              </w:rPr>
              <w:t>4</w:t>
            </w:r>
          </w:p>
        </w:tc>
        <w:tc>
          <w:tcPr>
            <w:tcW w:w="2700" w:type="dxa"/>
            <w:shd w:val="clear" w:color="auto" w:fill="auto"/>
          </w:tcPr>
          <w:p w14:paraId="575417F7" w14:textId="77777777" w:rsidR="006207F0" w:rsidRPr="00242569" w:rsidRDefault="006207F0" w:rsidP="006207F0">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50283B0B" w14:textId="77777777" w:rsidR="006207F0" w:rsidRPr="00242569" w:rsidRDefault="006207F0" w:rsidP="006207F0">
            <w:pPr>
              <w:tabs>
                <w:tab w:val="left" w:pos="1080"/>
              </w:tabs>
              <w:rPr>
                <w:bCs/>
                <w:sz w:val="22"/>
                <w:szCs w:val="22"/>
              </w:rPr>
            </w:pPr>
            <w:r w:rsidRPr="00242569">
              <w:rPr>
                <w:bCs/>
                <w:sz w:val="22"/>
                <w:szCs w:val="22"/>
              </w:rPr>
              <w:t>Areas of concern have a profound effect on student outcomes and ongoing compliance.</w:t>
            </w:r>
          </w:p>
          <w:p w14:paraId="326DE672" w14:textId="77777777" w:rsidR="006207F0" w:rsidRPr="00242569" w:rsidRDefault="006207F0" w:rsidP="006207F0">
            <w:pPr>
              <w:tabs>
                <w:tab w:val="left" w:pos="1080"/>
              </w:tabs>
              <w:rPr>
                <w:bCs/>
                <w:sz w:val="22"/>
                <w:szCs w:val="22"/>
              </w:rPr>
            </w:pPr>
          </w:p>
        </w:tc>
        <w:tc>
          <w:tcPr>
            <w:tcW w:w="2338" w:type="dxa"/>
            <w:shd w:val="clear" w:color="auto" w:fill="auto"/>
          </w:tcPr>
          <w:p w14:paraId="3D2E67E6" w14:textId="77777777" w:rsidR="006207F0" w:rsidRPr="00242569" w:rsidRDefault="006207F0" w:rsidP="006207F0">
            <w:pPr>
              <w:tabs>
                <w:tab w:val="left" w:pos="1080"/>
              </w:tabs>
              <w:rPr>
                <w:bCs/>
                <w:sz w:val="22"/>
                <w:szCs w:val="22"/>
              </w:rPr>
            </w:pPr>
            <w:r w:rsidRPr="00242569">
              <w:rPr>
                <w:bCs/>
                <w:sz w:val="22"/>
                <w:szCs w:val="22"/>
              </w:rPr>
              <w:t>High</w:t>
            </w:r>
          </w:p>
        </w:tc>
      </w:tr>
    </w:tbl>
    <w:p w14:paraId="25E8FF12" w14:textId="77777777" w:rsidR="006207F0" w:rsidRDefault="006207F0" w:rsidP="006207F0">
      <w:pPr>
        <w:pStyle w:val="paragraph"/>
        <w:tabs>
          <w:tab w:val="left" w:pos="1080"/>
        </w:tabs>
        <w:spacing w:before="0" w:beforeAutospacing="0" w:after="0" w:afterAutospacing="0"/>
        <w:textAlignment w:val="baseline"/>
      </w:pPr>
    </w:p>
    <w:p w14:paraId="768E2C14" w14:textId="77777777" w:rsidR="006207F0" w:rsidRPr="005160DD" w:rsidRDefault="006207F0" w:rsidP="006207F0">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473DF39A" w14:textId="77777777" w:rsidR="006207F0" w:rsidRPr="005160DD" w:rsidRDefault="006207F0" w:rsidP="006207F0">
      <w:pPr>
        <w:pStyle w:val="paragraph"/>
        <w:spacing w:before="0" w:beforeAutospacing="0" w:after="0" w:afterAutospacing="0"/>
        <w:rPr>
          <w:rFonts w:ascii="Segoe UI" w:hAnsi="Segoe UI" w:cs="Segoe UI"/>
          <w:sz w:val="18"/>
          <w:szCs w:val="18"/>
        </w:rPr>
      </w:pPr>
    </w:p>
    <w:p w14:paraId="2EB729FF" w14:textId="77777777" w:rsidR="006207F0" w:rsidRPr="005160DD" w:rsidRDefault="006207F0" w:rsidP="006207F0">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43D2E750" w14:textId="77777777" w:rsidR="006207F0" w:rsidRPr="005160DD" w:rsidRDefault="006207F0" w:rsidP="006207F0">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0D00D370" w14:textId="77777777" w:rsidR="006207F0" w:rsidRPr="005160DD" w:rsidRDefault="006207F0" w:rsidP="006207F0">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73BC2E53" w14:textId="77777777" w:rsidR="006207F0" w:rsidRPr="005160DD" w:rsidRDefault="006207F0" w:rsidP="006207F0">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sidR="001B71C5">
        <w:rPr>
          <w:rStyle w:val="normaltextrun"/>
          <w:sz w:val="22"/>
          <w:szCs w:val="22"/>
        </w:rPr>
        <w:t>, and</w:t>
      </w:r>
      <w:r w:rsidRPr="3BC27846">
        <w:rPr>
          <w:rStyle w:val="normaltextrun"/>
          <w:sz w:val="22"/>
          <w:szCs w:val="22"/>
        </w:rPr>
        <w:t xml:space="preserve"> 13 (Group A only) </w:t>
      </w:r>
    </w:p>
    <w:p w14:paraId="154A20AA" w14:textId="77777777" w:rsidR="006207F0" w:rsidRPr="005160DD" w:rsidRDefault="006207F0" w:rsidP="006207F0">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57D3CCA2" w14:textId="77777777" w:rsidR="006207F0" w:rsidRPr="005160DD" w:rsidRDefault="006207F0" w:rsidP="006207F0">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735E4980" w14:textId="77777777" w:rsidR="006207F0" w:rsidRPr="005160DD" w:rsidRDefault="006207F0" w:rsidP="006207F0">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0336ADDD" w14:textId="77777777" w:rsidR="006207F0" w:rsidRPr="005160DD" w:rsidRDefault="006207F0" w:rsidP="006207F0">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63B89C39" w14:textId="77777777" w:rsidR="006207F0" w:rsidRPr="005160DD" w:rsidRDefault="006207F0" w:rsidP="006207F0">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3C4E259B" w14:textId="77777777" w:rsidR="006207F0" w:rsidRPr="005160DD" w:rsidRDefault="006207F0" w:rsidP="006207F0">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1D056F32" w14:textId="77777777" w:rsidR="006207F0" w:rsidRPr="005160DD" w:rsidRDefault="006207F0" w:rsidP="006207F0">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74879A5E" w14:textId="77777777" w:rsidR="006207F0" w:rsidRPr="005160DD" w:rsidRDefault="006207F0" w:rsidP="006207F0">
      <w:pPr>
        <w:pStyle w:val="paragraph"/>
        <w:tabs>
          <w:tab w:val="num" w:pos="72"/>
        </w:tabs>
        <w:spacing w:before="0" w:beforeAutospacing="0" w:after="0" w:afterAutospacing="0"/>
        <w:ind w:left="72"/>
        <w:rPr>
          <w:rStyle w:val="normaltextrun"/>
        </w:rPr>
      </w:pPr>
    </w:p>
    <w:p w14:paraId="1139F3C0" w14:textId="77777777" w:rsidR="006207F0" w:rsidRDefault="006207F0" w:rsidP="006207F0">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7748B9EE" w14:textId="77777777" w:rsidR="006207F0" w:rsidRDefault="006207F0" w:rsidP="006207F0">
      <w:pPr>
        <w:rPr>
          <w:b/>
          <w:bCs/>
          <w:sz w:val="22"/>
          <w:szCs w:val="22"/>
        </w:rPr>
      </w:pPr>
    </w:p>
    <w:p w14:paraId="3C11CD9B" w14:textId="77777777" w:rsidR="006207F0" w:rsidRDefault="006207F0" w:rsidP="006207F0">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5">
        <w:r w:rsidRPr="68186C95">
          <w:rPr>
            <w:rStyle w:val="Hyperlink"/>
            <w:sz w:val="22"/>
            <w:szCs w:val="22"/>
          </w:rPr>
          <w:t>https://www.doe.mass.edu/psm/tfm/default.html</w:t>
        </w:r>
      </w:hyperlink>
      <w:r w:rsidRPr="68186C95">
        <w:rPr>
          <w:sz w:val="22"/>
          <w:szCs w:val="22"/>
        </w:rPr>
        <w:t>&gt;</w:t>
      </w:r>
      <w:r>
        <w:rPr>
          <w:sz w:val="22"/>
          <w:szCs w:val="22"/>
        </w:rPr>
        <w:t>.</w:t>
      </w:r>
    </w:p>
    <w:p w14:paraId="12098DC0" w14:textId="77777777" w:rsidR="006207F0" w:rsidRDefault="006207F0" w:rsidP="006207F0">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7" w:name="_Toc89688819"/>
      <w:r>
        <w:rPr>
          <w:b/>
          <w:sz w:val="22"/>
          <w:lang w:val="en-US"/>
        </w:rPr>
        <w:instrText>TIERED FOCUSED MONITORING FINAL REPORT</w:instrText>
      </w:r>
      <w:bookmarkEnd w:id="7"/>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138FBB72" w14:textId="77777777" w:rsidR="006207F0" w:rsidRDefault="006207F0" w:rsidP="006207F0">
      <w:pPr>
        <w:jc w:val="center"/>
        <w:rPr>
          <w:b/>
          <w:bCs/>
          <w:sz w:val="22"/>
          <w:szCs w:val="22"/>
        </w:rPr>
      </w:pPr>
    </w:p>
    <w:p w14:paraId="0C16BCD7" w14:textId="77777777" w:rsidR="006207F0" w:rsidRPr="00AC36AF" w:rsidRDefault="00E70E4D" w:rsidP="006207F0">
      <w:pPr>
        <w:jc w:val="center"/>
        <w:rPr>
          <w:b/>
          <w:bCs/>
          <w:sz w:val="24"/>
          <w:szCs w:val="24"/>
        </w:rPr>
      </w:pPr>
      <w:r w:rsidRPr="00AC36AF">
        <w:rPr>
          <w:b/>
          <w:bCs/>
          <w:sz w:val="24"/>
          <w:szCs w:val="24"/>
        </w:rPr>
        <w:t>Lincoln Public Schools</w:t>
      </w:r>
    </w:p>
    <w:p w14:paraId="5F572EF6" w14:textId="77777777" w:rsidR="006207F0" w:rsidRDefault="006207F0" w:rsidP="006207F0">
      <w:pPr>
        <w:rPr>
          <w:sz w:val="22"/>
        </w:rPr>
      </w:pPr>
    </w:p>
    <w:p w14:paraId="2EB18FAD" w14:textId="77777777" w:rsidR="006207F0" w:rsidRDefault="006207F0" w:rsidP="006207F0">
      <w:pPr>
        <w:rPr>
          <w:sz w:val="22"/>
        </w:rPr>
      </w:pPr>
      <w:r>
        <w:rPr>
          <w:sz w:val="22"/>
        </w:rPr>
        <w:t xml:space="preserve">The Massachusetts Department of Elementary and Secondary Education conducted a Tiered Focused Monitoring Review in </w:t>
      </w:r>
      <w:bookmarkStart w:id="8" w:name="rptName4"/>
      <w:r w:rsidRPr="00B9151B">
        <w:rPr>
          <w:sz w:val="22"/>
        </w:rPr>
        <w:t>Lincol</w:t>
      </w:r>
      <w:r w:rsidR="001B71C5">
        <w:rPr>
          <w:sz w:val="22"/>
        </w:rPr>
        <w:t>n Public Schools</w:t>
      </w:r>
      <w:bookmarkEnd w:id="8"/>
      <w:r w:rsidRPr="000D4520">
        <w:rPr>
          <w:sz w:val="22"/>
        </w:rPr>
        <w:t xml:space="preserve"> </w:t>
      </w:r>
      <w:r>
        <w:rPr>
          <w:sz w:val="22"/>
        </w:rPr>
        <w:t xml:space="preserve">during the week of </w:t>
      </w:r>
      <w:r w:rsidR="00E70E4D" w:rsidRPr="00087FFA">
        <w:rPr>
          <w:sz w:val="22"/>
        </w:rPr>
        <w:t>November 15, 2021</w:t>
      </w:r>
      <w:r w:rsidR="00087FFA">
        <w:rPr>
          <w:sz w:val="22"/>
        </w:rPr>
        <w:t>,</w:t>
      </w:r>
      <w:r>
        <w:rPr>
          <w:sz w:val="22"/>
        </w:rPr>
        <w:t xml:space="preserve"> to evaluate the implementation of </w:t>
      </w:r>
      <w:bookmarkStart w:id="9" w:name="CrGroup2"/>
      <w:r w:rsidRPr="00087FFA">
        <w:rPr>
          <w:sz w:val="22"/>
        </w:rPr>
        <w:t>Group B</w:t>
      </w:r>
      <w:bookmarkEnd w:id="9"/>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1B71C5">
        <w:rPr>
          <w:sz w:val="22"/>
        </w:rPr>
        <w:t>,</w:t>
      </w:r>
      <w:r>
        <w:rPr>
          <w:sz w:val="22"/>
        </w:rPr>
        <w:t xml:space="preserve"> and to review the programs underway in the district.</w:t>
      </w:r>
      <w:bookmarkStart w:id="10" w:name="CommendableBlock"/>
    </w:p>
    <w:p w14:paraId="6CE1A06F" w14:textId="77777777" w:rsidR="006207F0" w:rsidRDefault="006207F0" w:rsidP="006207F0">
      <w:pPr>
        <w:rPr>
          <w:sz w:val="22"/>
        </w:rPr>
      </w:pPr>
    </w:p>
    <w:p w14:paraId="26D4B232" w14:textId="77777777" w:rsidR="006207F0" w:rsidRDefault="006207F0" w:rsidP="006207F0">
      <w:pPr>
        <w:rPr>
          <w:sz w:val="22"/>
        </w:rPr>
      </w:pPr>
      <w:r>
        <w:rPr>
          <w:sz w:val="22"/>
        </w:rPr>
        <w:t>The onsite team would like to commend the following area that w</w:t>
      </w:r>
      <w:r w:rsidR="00FD36AB">
        <w:rPr>
          <w:sz w:val="22"/>
        </w:rPr>
        <w:t>as</w:t>
      </w:r>
      <w:r>
        <w:rPr>
          <w:sz w:val="22"/>
        </w:rPr>
        <w:t xml:space="preserve"> brought to its attention and that it believes ha</w:t>
      </w:r>
      <w:r w:rsidR="00FD36AB">
        <w:rPr>
          <w:sz w:val="22"/>
        </w:rPr>
        <w:t>s</w:t>
      </w:r>
      <w:r>
        <w:rPr>
          <w:sz w:val="22"/>
        </w:rPr>
        <w:t xml:space="preserve"> a significant and positive impact on the delivery of educational services for students enrolled in the district</w:t>
      </w:r>
      <w:r w:rsidR="004F535A">
        <w:rPr>
          <w:sz w:val="22"/>
        </w:rPr>
        <w:t>:</w:t>
      </w:r>
      <w:r>
        <w:rPr>
          <w:sz w:val="22"/>
        </w:rPr>
        <w:t xml:space="preserve"> </w:t>
      </w:r>
    </w:p>
    <w:p w14:paraId="48C4E2FC" w14:textId="77777777" w:rsidR="006207F0" w:rsidRDefault="006207F0" w:rsidP="006207F0">
      <w:pPr>
        <w:rPr>
          <w:sz w:val="22"/>
        </w:rPr>
      </w:pPr>
    </w:p>
    <w:p w14:paraId="4444A793" w14:textId="77777777" w:rsidR="006207F0" w:rsidRPr="00AC36AF" w:rsidRDefault="006207F0" w:rsidP="006207F0">
      <w:pPr>
        <w:rPr>
          <w:i/>
          <w:iCs/>
          <w:sz w:val="22"/>
        </w:rPr>
      </w:pPr>
      <w:bookmarkStart w:id="11" w:name="CommendableList"/>
      <w:r w:rsidRPr="00AC36AF">
        <w:rPr>
          <w:i/>
          <w:iCs/>
          <w:sz w:val="22"/>
        </w:rPr>
        <w:t xml:space="preserve">Lincoln Public Schools (LPS) serves students in Pre-K through grade eight across two campuses. The Lincoln campus includes students participating in the METCO program and the Hanscom campus serves Hanscom Air Force Base, where the annual churn rate is approximately one-third of the student body. Document review, interviews, and observations indicate the district is committed to rigorous institutional self-evaluation practices evident by the comprehensive equity audit conducted during the 2020-21 school year. The audit examined the district schools in relation to race and equity, and resulted in immediate actions to address findings, including policy changes and a comprehensive multi-year action plan.      </w:t>
      </w:r>
    </w:p>
    <w:p w14:paraId="18DD9DED" w14:textId="77777777" w:rsidR="006207F0" w:rsidRPr="00AC36AF" w:rsidRDefault="006207F0" w:rsidP="006207F0">
      <w:pPr>
        <w:rPr>
          <w:i/>
          <w:iCs/>
          <w:sz w:val="22"/>
        </w:rPr>
      </w:pPr>
    </w:p>
    <w:p w14:paraId="090059AE" w14:textId="77777777" w:rsidR="006207F0" w:rsidRPr="00AC36AF" w:rsidRDefault="006207F0" w:rsidP="006207F0">
      <w:pPr>
        <w:rPr>
          <w:i/>
          <w:iCs/>
          <w:sz w:val="22"/>
        </w:rPr>
      </w:pPr>
      <w:r w:rsidRPr="00AC36AF">
        <w:rPr>
          <w:i/>
          <w:iCs/>
          <w:sz w:val="22"/>
        </w:rPr>
        <w:t xml:space="preserve">The district's equity audit was conducted by internal groups of diverse stakeholders that formed the Lincoln AIDE (Antiracism, Inclusion, Diversity, and Equity) and Advisory Group (LAAG), along with support from external organizations. The goal was to understand the extent to which organizational structures, including policies, practices, systems, behaviors, and culture, impact equitable outcomes for students. The equity audit embraced survey data from students, families, staff, and faculty. It also included data from 12 sessions of affinity-based focus groups that included 72 participants representative of students, family members, and staff. The final 40-page report included a review and rating of 19 areas using a five-point scale, along with recommendations for each area. </w:t>
      </w:r>
    </w:p>
    <w:p w14:paraId="6D7D0DBF" w14:textId="77777777" w:rsidR="006207F0" w:rsidRPr="00AC36AF" w:rsidRDefault="006207F0" w:rsidP="006207F0">
      <w:pPr>
        <w:rPr>
          <w:i/>
          <w:iCs/>
          <w:sz w:val="22"/>
        </w:rPr>
      </w:pPr>
    </w:p>
    <w:p w14:paraId="718558A9" w14:textId="77777777" w:rsidR="006207F0" w:rsidRPr="00AC36AF" w:rsidRDefault="006207F0" w:rsidP="001B71C5">
      <w:pPr>
        <w:rPr>
          <w:i/>
          <w:iCs/>
          <w:sz w:val="22"/>
        </w:rPr>
      </w:pPr>
      <w:r w:rsidRPr="00AC36AF">
        <w:rPr>
          <w:i/>
          <w:iCs/>
          <w:sz w:val="22"/>
        </w:rPr>
        <w:t xml:space="preserve">The district immediately utilized recommendations from the audit to generate a multi-year AIDE Action Plan to inform the district's strategic plan and action plans specific to each campus that include the following:  </w:t>
      </w:r>
    </w:p>
    <w:p w14:paraId="23A74A66" w14:textId="77777777" w:rsidR="001B71C5" w:rsidRPr="00AC36AF" w:rsidRDefault="001B71C5" w:rsidP="001B71C5">
      <w:pPr>
        <w:rPr>
          <w:i/>
          <w:iCs/>
          <w:sz w:val="22"/>
        </w:rPr>
      </w:pPr>
    </w:p>
    <w:p w14:paraId="63DE0065" w14:textId="77777777" w:rsidR="006207F0" w:rsidRPr="00AC36AF" w:rsidRDefault="006207F0" w:rsidP="001B71C5">
      <w:pPr>
        <w:ind w:left="432"/>
        <w:rPr>
          <w:i/>
          <w:iCs/>
          <w:sz w:val="22"/>
        </w:rPr>
      </w:pPr>
      <w:r w:rsidRPr="00AC36AF">
        <w:rPr>
          <w:i/>
          <w:iCs/>
          <w:sz w:val="22"/>
        </w:rPr>
        <w:t xml:space="preserve">1) LAAG to continue work on developing inclusive language, terms, and definitions for the district and school community to embrace.   </w:t>
      </w:r>
    </w:p>
    <w:p w14:paraId="56C21E9F" w14:textId="77777777" w:rsidR="001B71C5" w:rsidRPr="00AC36AF" w:rsidRDefault="001B71C5" w:rsidP="001B71C5">
      <w:pPr>
        <w:ind w:left="432"/>
        <w:rPr>
          <w:i/>
          <w:iCs/>
          <w:sz w:val="22"/>
        </w:rPr>
      </w:pPr>
    </w:p>
    <w:p w14:paraId="701DA43B" w14:textId="77777777" w:rsidR="006207F0" w:rsidRPr="00AC36AF" w:rsidRDefault="006207F0" w:rsidP="001B71C5">
      <w:pPr>
        <w:ind w:left="432"/>
        <w:rPr>
          <w:i/>
          <w:iCs/>
          <w:sz w:val="22"/>
        </w:rPr>
      </w:pPr>
      <w:r w:rsidRPr="00AC36AF">
        <w:rPr>
          <w:i/>
          <w:iCs/>
          <w:sz w:val="22"/>
        </w:rPr>
        <w:t xml:space="preserve">2) Focus on faculty and staff inclusion, sense of belonging, and diversification through regular listening sessions with faculty and staff of color, as well as participation in the Department's year-long Teacher Diversification </w:t>
      </w:r>
      <w:r w:rsidR="00824BFA" w:rsidRPr="00AC36AF">
        <w:rPr>
          <w:i/>
          <w:iCs/>
          <w:sz w:val="22"/>
        </w:rPr>
        <w:t xml:space="preserve">Professional </w:t>
      </w:r>
      <w:r w:rsidRPr="00AC36AF">
        <w:rPr>
          <w:i/>
          <w:iCs/>
          <w:sz w:val="22"/>
        </w:rPr>
        <w:t>L</w:t>
      </w:r>
      <w:r w:rsidR="00824BFA" w:rsidRPr="00AC36AF">
        <w:rPr>
          <w:i/>
          <w:iCs/>
          <w:sz w:val="22"/>
        </w:rPr>
        <w:t xml:space="preserve">earning </w:t>
      </w:r>
      <w:r w:rsidRPr="00AC36AF">
        <w:rPr>
          <w:i/>
          <w:iCs/>
          <w:sz w:val="22"/>
        </w:rPr>
        <w:t>C</w:t>
      </w:r>
      <w:r w:rsidR="00824BFA" w:rsidRPr="00AC36AF">
        <w:rPr>
          <w:i/>
          <w:iCs/>
          <w:sz w:val="22"/>
        </w:rPr>
        <w:t>ommunity (PLC)</w:t>
      </w:r>
      <w:r w:rsidRPr="00AC36AF">
        <w:rPr>
          <w:i/>
          <w:iCs/>
          <w:sz w:val="22"/>
        </w:rPr>
        <w:t xml:space="preserve">. </w:t>
      </w:r>
    </w:p>
    <w:p w14:paraId="3C326FE8" w14:textId="77777777" w:rsidR="006207F0" w:rsidRPr="00AC36AF" w:rsidRDefault="006207F0" w:rsidP="001B71C5">
      <w:pPr>
        <w:ind w:left="432"/>
        <w:rPr>
          <w:i/>
          <w:iCs/>
          <w:sz w:val="22"/>
        </w:rPr>
      </w:pPr>
    </w:p>
    <w:p w14:paraId="75FBF683" w14:textId="77777777" w:rsidR="006207F0" w:rsidRPr="00AC36AF" w:rsidRDefault="006207F0" w:rsidP="001B71C5">
      <w:pPr>
        <w:ind w:left="432"/>
        <w:rPr>
          <w:i/>
          <w:iCs/>
          <w:sz w:val="22"/>
        </w:rPr>
      </w:pPr>
      <w:r w:rsidRPr="00AC36AF">
        <w:rPr>
          <w:i/>
          <w:iCs/>
          <w:sz w:val="22"/>
        </w:rPr>
        <w:t xml:space="preserve">3) Assess progress through periodic data collection from staff, families, and students using surveys, focus groups, equity walks, public forums, and unsolicited feedback. Report findings, conclusions, and additional action steps.    </w:t>
      </w:r>
    </w:p>
    <w:p w14:paraId="5E2CFA9F" w14:textId="77777777" w:rsidR="006207F0" w:rsidRPr="00AC36AF" w:rsidRDefault="006207F0" w:rsidP="001B71C5">
      <w:pPr>
        <w:ind w:left="432"/>
        <w:rPr>
          <w:i/>
          <w:iCs/>
          <w:sz w:val="22"/>
        </w:rPr>
      </w:pPr>
    </w:p>
    <w:p w14:paraId="7E97897D" w14:textId="77777777" w:rsidR="006207F0" w:rsidRPr="00AC36AF" w:rsidRDefault="006207F0" w:rsidP="001B71C5">
      <w:pPr>
        <w:ind w:left="432"/>
        <w:rPr>
          <w:i/>
          <w:iCs/>
          <w:sz w:val="22"/>
        </w:rPr>
      </w:pPr>
      <w:r w:rsidRPr="00AC36AF">
        <w:rPr>
          <w:i/>
          <w:iCs/>
          <w:sz w:val="22"/>
        </w:rPr>
        <w:t>4) Increase the depth of data analysis by examining student assessment outcomes based on shared characteristics</w:t>
      </w:r>
      <w:r w:rsidR="00213BB4">
        <w:rPr>
          <w:i/>
          <w:iCs/>
          <w:sz w:val="22"/>
        </w:rPr>
        <w:t>, such as</w:t>
      </w:r>
      <w:r w:rsidRPr="00AC36AF">
        <w:rPr>
          <w:i/>
          <w:iCs/>
          <w:sz w:val="22"/>
        </w:rPr>
        <w:t xml:space="preserve"> race or gender, explore the allocation of interventions, and identify necessary adjustments in curriculum and approach.   </w:t>
      </w:r>
    </w:p>
    <w:p w14:paraId="1682778D" w14:textId="77777777" w:rsidR="006207F0" w:rsidRPr="00AC36AF" w:rsidRDefault="006207F0" w:rsidP="001B71C5">
      <w:pPr>
        <w:ind w:left="432"/>
        <w:rPr>
          <w:i/>
          <w:iCs/>
          <w:sz w:val="22"/>
        </w:rPr>
      </w:pPr>
    </w:p>
    <w:p w14:paraId="26310882" w14:textId="77777777" w:rsidR="006207F0" w:rsidRPr="00AC36AF" w:rsidRDefault="006207F0" w:rsidP="00824BFA">
      <w:pPr>
        <w:ind w:left="432"/>
        <w:rPr>
          <w:i/>
          <w:iCs/>
          <w:sz w:val="22"/>
        </w:rPr>
      </w:pPr>
      <w:r w:rsidRPr="00AC36AF">
        <w:rPr>
          <w:i/>
          <w:iCs/>
          <w:sz w:val="22"/>
        </w:rPr>
        <w:t>5) Collaborate with the School Committee to adopt an Antiracism Policy that seeks to prevent and remedy racially inequitable outcomes and all forms of discrimination for staff, students, and families.</w:t>
      </w:r>
      <w:bookmarkEnd w:id="11"/>
    </w:p>
    <w:bookmarkEnd w:id="10"/>
    <w:p w14:paraId="4220241D" w14:textId="77777777" w:rsidR="00824BFA" w:rsidRDefault="00824BFA" w:rsidP="006207F0">
      <w:pPr>
        <w:rPr>
          <w:sz w:val="22"/>
        </w:rPr>
      </w:pPr>
    </w:p>
    <w:p w14:paraId="661651E9" w14:textId="77777777" w:rsidR="00CB0613" w:rsidRDefault="00CB0613" w:rsidP="006207F0">
      <w:pPr>
        <w:rPr>
          <w:sz w:val="22"/>
        </w:rPr>
      </w:pPr>
    </w:p>
    <w:p w14:paraId="01514EA3" w14:textId="77777777" w:rsidR="006207F0" w:rsidRDefault="006207F0" w:rsidP="006207F0">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742616A" w14:textId="77777777" w:rsidR="006207F0" w:rsidRDefault="006207F0" w:rsidP="006207F0">
      <w:pPr>
        <w:pStyle w:val="BodyText"/>
        <w:tabs>
          <w:tab w:val="left" w:pos="1080"/>
        </w:tabs>
      </w:pPr>
    </w:p>
    <w:p w14:paraId="389FDAB4" w14:textId="77777777" w:rsidR="006207F0" w:rsidRDefault="006207F0" w:rsidP="006207F0">
      <w:pPr>
        <w:pStyle w:val="BodyText3"/>
        <w:jc w:val="left"/>
        <w:rPr>
          <w:sz w:val="22"/>
        </w:rPr>
      </w:pPr>
      <w:r w:rsidRPr="00C23194">
        <w:rPr>
          <w:b/>
          <w:bCs/>
          <w:sz w:val="22"/>
        </w:rPr>
        <w:t>Self-</w:t>
      </w:r>
      <w:r>
        <w:rPr>
          <w:b/>
          <w:bCs/>
          <w:sz w:val="22"/>
        </w:rPr>
        <w:t>Assessment Phase:</w:t>
      </w:r>
    </w:p>
    <w:p w14:paraId="6795FD66" w14:textId="77777777" w:rsidR="006207F0" w:rsidRDefault="006207F0" w:rsidP="006207F0">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002717A9" w14:textId="77777777" w:rsidR="006207F0" w:rsidRDefault="006207F0" w:rsidP="006207F0">
      <w:pPr>
        <w:pStyle w:val="ListParagraph"/>
        <w:numPr>
          <w:ilvl w:val="0"/>
          <w:numId w:val="11"/>
        </w:numPr>
        <w:rPr>
          <w:rFonts w:ascii="Times New Roman" w:hAnsi="Times New Roman" w:cs="Times New Roman"/>
          <w:sz w:val="22"/>
        </w:rPr>
      </w:pPr>
      <w:bookmarkStart w:id="12" w:name="_Hlk84233526"/>
      <w:r w:rsidRPr="00944C1C">
        <w:rPr>
          <w:rFonts w:ascii="Times New Roman" w:hAnsi="Times New Roman" w:cs="Times New Roman"/>
          <w:sz w:val="22"/>
        </w:rPr>
        <w:t>Upon completion of the self-assessment, the district submit</w:t>
      </w:r>
      <w:r w:rsidR="00824BFA">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2"/>
    <w:p w14:paraId="76C36D8E" w14:textId="77777777" w:rsidR="006207F0" w:rsidRDefault="006207F0" w:rsidP="006207F0">
      <w:pPr>
        <w:pStyle w:val="BodyText3"/>
        <w:jc w:val="left"/>
        <w:rPr>
          <w:sz w:val="22"/>
        </w:rPr>
      </w:pPr>
    </w:p>
    <w:p w14:paraId="424EE583" w14:textId="77777777" w:rsidR="006207F0" w:rsidRDefault="006207F0" w:rsidP="006207F0">
      <w:pPr>
        <w:pStyle w:val="BodyText3"/>
        <w:jc w:val="left"/>
        <w:rPr>
          <w:sz w:val="22"/>
        </w:rPr>
      </w:pPr>
      <w:r>
        <w:rPr>
          <w:b/>
          <w:bCs/>
          <w:sz w:val="22"/>
        </w:rPr>
        <w:t>On-site Phase:</w:t>
      </w:r>
    </w:p>
    <w:p w14:paraId="67C79D4B" w14:textId="77777777" w:rsidR="006207F0" w:rsidRPr="00944C1C" w:rsidRDefault="006207F0" w:rsidP="006207F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FEA23C1" w14:textId="77777777" w:rsidR="006207F0" w:rsidRDefault="006207F0" w:rsidP="006207F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46A9755" w14:textId="77777777" w:rsidR="006207F0" w:rsidRDefault="006207F0" w:rsidP="006207F0">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83C40DE" w14:textId="77777777" w:rsidR="006207F0" w:rsidRPr="00944C1C" w:rsidRDefault="006207F0" w:rsidP="006207F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sidR="00643031">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A9145D7" w14:textId="77777777" w:rsidR="00643031" w:rsidRDefault="00643031" w:rsidP="00643031">
      <w:pPr>
        <w:rPr>
          <w:sz w:val="22"/>
          <w:szCs w:val="22"/>
        </w:rPr>
      </w:pPr>
    </w:p>
    <w:p w14:paraId="0230FDA2" w14:textId="77777777" w:rsidR="00643031" w:rsidRDefault="00643031" w:rsidP="00643031">
      <w:pPr>
        <w:rPr>
          <w:sz w:val="22"/>
          <w:szCs w:val="22"/>
        </w:rPr>
      </w:pPr>
    </w:p>
    <w:p w14:paraId="2C7EEFFE" w14:textId="77777777" w:rsidR="00643031" w:rsidRDefault="00643031" w:rsidP="00643031">
      <w:pPr>
        <w:rPr>
          <w:sz w:val="22"/>
          <w:szCs w:val="22"/>
        </w:rPr>
      </w:pPr>
    </w:p>
    <w:p w14:paraId="1CC9A956" w14:textId="77777777" w:rsidR="00643031" w:rsidRDefault="00643031" w:rsidP="00643031">
      <w:pPr>
        <w:rPr>
          <w:sz w:val="22"/>
          <w:szCs w:val="22"/>
        </w:rPr>
      </w:pPr>
    </w:p>
    <w:p w14:paraId="7F720C59" w14:textId="77777777" w:rsidR="00643031" w:rsidRDefault="00643031" w:rsidP="00643031">
      <w:pPr>
        <w:rPr>
          <w:sz w:val="22"/>
          <w:szCs w:val="22"/>
        </w:rPr>
      </w:pPr>
    </w:p>
    <w:p w14:paraId="5550B6CE" w14:textId="77777777" w:rsidR="00643031" w:rsidRDefault="00643031" w:rsidP="00643031">
      <w:pPr>
        <w:rPr>
          <w:sz w:val="22"/>
          <w:szCs w:val="22"/>
        </w:rPr>
      </w:pPr>
    </w:p>
    <w:p w14:paraId="1481DC13" w14:textId="77777777" w:rsidR="00643031" w:rsidRDefault="00643031" w:rsidP="00643031">
      <w:pPr>
        <w:rPr>
          <w:sz w:val="22"/>
          <w:szCs w:val="22"/>
        </w:rPr>
      </w:pPr>
    </w:p>
    <w:p w14:paraId="54E47335" w14:textId="77777777" w:rsidR="00643031" w:rsidRDefault="00643031" w:rsidP="00643031">
      <w:pPr>
        <w:rPr>
          <w:sz w:val="22"/>
          <w:szCs w:val="22"/>
        </w:rPr>
      </w:pPr>
    </w:p>
    <w:p w14:paraId="5B249BD5" w14:textId="77777777" w:rsidR="00643031" w:rsidRDefault="00643031" w:rsidP="00643031">
      <w:pPr>
        <w:rPr>
          <w:sz w:val="22"/>
          <w:szCs w:val="22"/>
        </w:rPr>
      </w:pPr>
    </w:p>
    <w:p w14:paraId="267B2395" w14:textId="77777777" w:rsidR="00643031" w:rsidRDefault="00643031" w:rsidP="00643031">
      <w:pPr>
        <w:rPr>
          <w:sz w:val="22"/>
          <w:szCs w:val="22"/>
        </w:rPr>
      </w:pPr>
    </w:p>
    <w:p w14:paraId="5D10BF81" w14:textId="77777777" w:rsidR="00643031" w:rsidRDefault="00643031" w:rsidP="00643031">
      <w:pPr>
        <w:rPr>
          <w:sz w:val="22"/>
          <w:szCs w:val="22"/>
        </w:rPr>
      </w:pPr>
    </w:p>
    <w:p w14:paraId="668F906D" w14:textId="77777777" w:rsidR="00643031" w:rsidRDefault="00643031" w:rsidP="00643031">
      <w:pPr>
        <w:rPr>
          <w:sz w:val="22"/>
          <w:szCs w:val="22"/>
        </w:rPr>
      </w:pPr>
    </w:p>
    <w:p w14:paraId="2CA49A43" w14:textId="77777777" w:rsidR="00643031" w:rsidRDefault="00643031" w:rsidP="00643031">
      <w:pPr>
        <w:rPr>
          <w:sz w:val="22"/>
          <w:szCs w:val="22"/>
        </w:rPr>
      </w:pPr>
    </w:p>
    <w:p w14:paraId="41BECF10" w14:textId="77777777" w:rsidR="00643031" w:rsidRDefault="00643031" w:rsidP="00643031">
      <w:pPr>
        <w:rPr>
          <w:sz w:val="22"/>
          <w:szCs w:val="22"/>
        </w:rPr>
      </w:pPr>
    </w:p>
    <w:p w14:paraId="501A60AB" w14:textId="77777777" w:rsidR="00643031" w:rsidRDefault="00643031" w:rsidP="00643031">
      <w:pPr>
        <w:rPr>
          <w:sz w:val="22"/>
          <w:szCs w:val="22"/>
        </w:rPr>
      </w:pPr>
    </w:p>
    <w:p w14:paraId="1EFB6161" w14:textId="77777777" w:rsidR="00643031" w:rsidRDefault="00643031" w:rsidP="00643031">
      <w:pPr>
        <w:rPr>
          <w:sz w:val="22"/>
          <w:szCs w:val="22"/>
        </w:rPr>
      </w:pPr>
    </w:p>
    <w:p w14:paraId="2CD3973D" w14:textId="77777777" w:rsidR="00643031" w:rsidRDefault="00643031" w:rsidP="00643031">
      <w:pPr>
        <w:rPr>
          <w:sz w:val="22"/>
          <w:szCs w:val="22"/>
        </w:rPr>
      </w:pPr>
    </w:p>
    <w:p w14:paraId="4C5DC033" w14:textId="77777777" w:rsidR="00643031" w:rsidRDefault="00643031" w:rsidP="00643031">
      <w:pPr>
        <w:rPr>
          <w:sz w:val="22"/>
          <w:szCs w:val="22"/>
        </w:rPr>
      </w:pPr>
    </w:p>
    <w:p w14:paraId="43A3317B" w14:textId="77777777" w:rsidR="00643031" w:rsidRDefault="00643031" w:rsidP="00643031">
      <w:pPr>
        <w:rPr>
          <w:sz w:val="22"/>
          <w:szCs w:val="22"/>
        </w:rPr>
      </w:pPr>
    </w:p>
    <w:p w14:paraId="66AE0410" w14:textId="77777777" w:rsidR="00643031" w:rsidRDefault="00643031" w:rsidP="00643031">
      <w:pPr>
        <w:rPr>
          <w:sz w:val="22"/>
          <w:szCs w:val="22"/>
        </w:rPr>
      </w:pPr>
    </w:p>
    <w:p w14:paraId="3CDEC57C" w14:textId="77777777" w:rsidR="00643031" w:rsidRDefault="00643031" w:rsidP="00643031">
      <w:pPr>
        <w:rPr>
          <w:sz w:val="22"/>
          <w:szCs w:val="22"/>
        </w:rPr>
      </w:pPr>
    </w:p>
    <w:p w14:paraId="494B008F" w14:textId="77777777" w:rsidR="006207F0" w:rsidRPr="00643031" w:rsidRDefault="006207F0" w:rsidP="00643031">
      <w:pPr>
        <w:jc w:val="center"/>
        <w:rPr>
          <w:sz w:val="22"/>
          <w:szCs w:val="22"/>
        </w:rPr>
      </w:pPr>
      <w:r>
        <w:rPr>
          <w:b/>
          <w:sz w:val="22"/>
        </w:rPr>
        <w:fldChar w:fldCharType="begin"/>
      </w:r>
      <w:r>
        <w:rPr>
          <w:b/>
          <w:sz w:val="22"/>
        </w:rPr>
        <w:instrText xml:space="preserve"> TC  "</w:instrText>
      </w:r>
      <w:bookmarkStart w:id="13" w:name="_Toc89688820"/>
      <w:r>
        <w:rPr>
          <w:b/>
          <w:sz w:val="22"/>
        </w:rPr>
        <w:instrText>DEFINITION OF COMPLIANCE RATINGS</w:instrText>
      </w:r>
      <w:bookmarkEnd w:id="13"/>
      <w:r>
        <w:rPr>
          <w:b/>
          <w:sz w:val="22"/>
        </w:rPr>
        <w:instrText xml:space="preserve">" </w:instrText>
      </w:r>
      <w:r>
        <w:rPr>
          <w:b/>
          <w:sz w:val="22"/>
        </w:rPr>
        <w:fldChar w:fldCharType="end"/>
      </w:r>
      <w:r>
        <w:rPr>
          <w:b/>
          <w:sz w:val="22"/>
        </w:rPr>
        <w:t>D</w:t>
      </w:r>
      <w:r w:rsidRPr="007E5338">
        <w:rPr>
          <w:b/>
          <w:sz w:val="22"/>
        </w:rPr>
        <w:t>EFINITION OF COMPLIANCE RATINGS</w:t>
      </w:r>
    </w:p>
    <w:p w14:paraId="5D6157F9" w14:textId="77777777" w:rsidR="006207F0" w:rsidRDefault="006207F0" w:rsidP="006207F0">
      <w:pPr>
        <w:rPr>
          <w:lang w:val="x-none" w:eastAsia="x-none"/>
        </w:rPr>
      </w:pPr>
    </w:p>
    <w:p w14:paraId="7A78C61E" w14:textId="77777777" w:rsidR="006207F0" w:rsidRPr="009706DB" w:rsidRDefault="006207F0" w:rsidP="006207F0">
      <w:pPr>
        <w:rPr>
          <w:lang w:val="x-none" w:eastAsia="x-none"/>
        </w:rPr>
      </w:pPr>
    </w:p>
    <w:p w14:paraId="065564DD" w14:textId="77777777" w:rsidR="006207F0" w:rsidRDefault="006207F0" w:rsidP="006207F0">
      <w:pPr>
        <w:rPr>
          <w:b/>
          <w:sz w:val="22"/>
        </w:rPr>
      </w:pPr>
    </w:p>
    <w:p w14:paraId="150B1E6C" w14:textId="77777777" w:rsidR="006207F0" w:rsidRPr="00F917FE" w:rsidRDefault="006207F0" w:rsidP="006207F0">
      <w:pPr>
        <w:rPr>
          <w:b/>
          <w:sz w:val="22"/>
        </w:rPr>
        <w:sectPr w:rsidR="006207F0" w:rsidRPr="00F917FE" w:rsidSect="006207F0">
          <w:footerReference w:type="even" r:id="rId16"/>
          <w:footerReference w:type="default" r:id="rId17"/>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6207F0" w14:paraId="5347AAD4" w14:textId="77777777" w:rsidTr="006207F0">
        <w:tc>
          <w:tcPr>
            <w:tcW w:w="3888" w:type="dxa"/>
            <w:tcBorders>
              <w:top w:val="nil"/>
              <w:left w:val="nil"/>
              <w:bottom w:val="nil"/>
              <w:right w:val="nil"/>
            </w:tcBorders>
          </w:tcPr>
          <w:p w14:paraId="669AC82F" w14:textId="77777777" w:rsidR="006207F0" w:rsidRDefault="006207F0" w:rsidP="006207F0">
            <w:pPr>
              <w:pStyle w:val="BodyText"/>
              <w:jc w:val="both"/>
              <w:rPr>
                <w:b/>
              </w:rPr>
            </w:pPr>
          </w:p>
          <w:p w14:paraId="5AFEA0B1" w14:textId="77777777" w:rsidR="006207F0" w:rsidRDefault="006207F0" w:rsidP="006207F0">
            <w:pPr>
              <w:pStyle w:val="BodyText"/>
              <w:jc w:val="both"/>
              <w:rPr>
                <w:b/>
              </w:rPr>
            </w:pPr>
            <w:r>
              <w:rPr>
                <w:b/>
              </w:rPr>
              <w:t>Commendable</w:t>
            </w:r>
          </w:p>
        </w:tc>
        <w:tc>
          <w:tcPr>
            <w:tcW w:w="5202" w:type="dxa"/>
            <w:tcBorders>
              <w:top w:val="nil"/>
              <w:left w:val="nil"/>
              <w:bottom w:val="nil"/>
              <w:right w:val="nil"/>
            </w:tcBorders>
          </w:tcPr>
          <w:p w14:paraId="75679C89" w14:textId="77777777" w:rsidR="006207F0" w:rsidRDefault="006207F0" w:rsidP="006207F0">
            <w:pPr>
              <w:pStyle w:val="BodyText"/>
            </w:pPr>
          </w:p>
          <w:p w14:paraId="22ED25BD" w14:textId="77777777" w:rsidR="006207F0" w:rsidRDefault="006207F0" w:rsidP="006207F0">
            <w:pPr>
              <w:pStyle w:val="BodyText"/>
            </w:pPr>
            <w:r>
              <w:t>Any requirement or aspect of a requirement implemented in an exemplary manner significantly beyond the requirements of law or regulation.</w:t>
            </w:r>
          </w:p>
          <w:p w14:paraId="7ECD81C6" w14:textId="77777777" w:rsidR="006207F0" w:rsidRDefault="006207F0" w:rsidP="006207F0">
            <w:pPr>
              <w:pStyle w:val="BodyText"/>
            </w:pPr>
          </w:p>
          <w:p w14:paraId="2CF87906" w14:textId="77777777" w:rsidR="006207F0" w:rsidRDefault="006207F0" w:rsidP="006207F0">
            <w:pPr>
              <w:pStyle w:val="BodyText"/>
            </w:pPr>
          </w:p>
        </w:tc>
      </w:tr>
      <w:tr w:rsidR="006207F0" w14:paraId="2A941133" w14:textId="77777777" w:rsidTr="006207F0">
        <w:tc>
          <w:tcPr>
            <w:tcW w:w="3888" w:type="dxa"/>
            <w:tcBorders>
              <w:top w:val="nil"/>
              <w:left w:val="nil"/>
              <w:bottom w:val="nil"/>
              <w:right w:val="nil"/>
            </w:tcBorders>
          </w:tcPr>
          <w:p w14:paraId="7F716413" w14:textId="77777777" w:rsidR="006207F0" w:rsidRDefault="006207F0" w:rsidP="006207F0">
            <w:pPr>
              <w:pStyle w:val="BodyText"/>
              <w:jc w:val="both"/>
              <w:rPr>
                <w:b/>
              </w:rPr>
            </w:pPr>
          </w:p>
        </w:tc>
        <w:tc>
          <w:tcPr>
            <w:tcW w:w="5202" w:type="dxa"/>
            <w:tcBorders>
              <w:top w:val="nil"/>
              <w:left w:val="nil"/>
              <w:bottom w:val="nil"/>
              <w:right w:val="nil"/>
            </w:tcBorders>
          </w:tcPr>
          <w:p w14:paraId="3C191DAC" w14:textId="77777777" w:rsidR="006207F0" w:rsidRDefault="006207F0" w:rsidP="006207F0">
            <w:pPr>
              <w:pStyle w:val="BodyText"/>
            </w:pPr>
          </w:p>
        </w:tc>
      </w:tr>
      <w:tr w:rsidR="006207F0" w14:paraId="2FA902F9" w14:textId="77777777" w:rsidTr="006207F0">
        <w:trPr>
          <w:trHeight w:val="459"/>
        </w:trPr>
        <w:tc>
          <w:tcPr>
            <w:tcW w:w="3888" w:type="dxa"/>
            <w:tcBorders>
              <w:top w:val="nil"/>
              <w:left w:val="nil"/>
              <w:bottom w:val="nil"/>
              <w:right w:val="nil"/>
            </w:tcBorders>
          </w:tcPr>
          <w:p w14:paraId="0D649078" w14:textId="77777777" w:rsidR="006207F0" w:rsidRDefault="006207F0" w:rsidP="006207F0">
            <w:pPr>
              <w:pStyle w:val="BodyText"/>
              <w:jc w:val="both"/>
              <w:rPr>
                <w:b/>
              </w:rPr>
            </w:pPr>
            <w:r>
              <w:rPr>
                <w:b/>
              </w:rPr>
              <w:t>Implemented</w:t>
            </w:r>
          </w:p>
        </w:tc>
        <w:tc>
          <w:tcPr>
            <w:tcW w:w="5202" w:type="dxa"/>
            <w:tcBorders>
              <w:top w:val="nil"/>
              <w:left w:val="nil"/>
              <w:bottom w:val="nil"/>
              <w:right w:val="nil"/>
            </w:tcBorders>
          </w:tcPr>
          <w:p w14:paraId="6607153F" w14:textId="77777777" w:rsidR="006207F0" w:rsidRDefault="006207F0" w:rsidP="006207F0">
            <w:pPr>
              <w:pStyle w:val="BodyText"/>
            </w:pPr>
            <w:r>
              <w:t>The requirement is substantially met in all important aspects.</w:t>
            </w:r>
          </w:p>
          <w:p w14:paraId="38C700EE" w14:textId="77777777" w:rsidR="006207F0" w:rsidRDefault="006207F0" w:rsidP="006207F0">
            <w:pPr>
              <w:pStyle w:val="BodyText"/>
            </w:pPr>
          </w:p>
          <w:p w14:paraId="457B8BA5" w14:textId="77777777" w:rsidR="006207F0" w:rsidRDefault="006207F0" w:rsidP="006207F0">
            <w:pPr>
              <w:pStyle w:val="BodyText"/>
            </w:pPr>
          </w:p>
        </w:tc>
      </w:tr>
      <w:tr w:rsidR="006207F0" w14:paraId="7E18BEB9" w14:textId="77777777" w:rsidTr="006207F0">
        <w:tc>
          <w:tcPr>
            <w:tcW w:w="3888" w:type="dxa"/>
            <w:tcBorders>
              <w:top w:val="nil"/>
              <w:left w:val="nil"/>
              <w:bottom w:val="nil"/>
              <w:right w:val="nil"/>
            </w:tcBorders>
          </w:tcPr>
          <w:p w14:paraId="01E3CF9F" w14:textId="77777777" w:rsidR="006207F0" w:rsidRDefault="006207F0" w:rsidP="006207F0">
            <w:pPr>
              <w:pStyle w:val="BodyText"/>
              <w:jc w:val="both"/>
              <w:rPr>
                <w:b/>
              </w:rPr>
            </w:pPr>
          </w:p>
        </w:tc>
        <w:tc>
          <w:tcPr>
            <w:tcW w:w="5202" w:type="dxa"/>
            <w:tcBorders>
              <w:top w:val="nil"/>
              <w:left w:val="nil"/>
              <w:bottom w:val="nil"/>
              <w:right w:val="nil"/>
            </w:tcBorders>
          </w:tcPr>
          <w:p w14:paraId="1BA0ACFA" w14:textId="77777777" w:rsidR="006207F0" w:rsidRDefault="006207F0" w:rsidP="006207F0">
            <w:pPr>
              <w:pStyle w:val="BodyText"/>
            </w:pPr>
          </w:p>
        </w:tc>
      </w:tr>
      <w:tr w:rsidR="006207F0" w14:paraId="305D8359" w14:textId="77777777" w:rsidTr="006207F0">
        <w:tc>
          <w:tcPr>
            <w:tcW w:w="3888" w:type="dxa"/>
            <w:tcBorders>
              <w:top w:val="nil"/>
              <w:left w:val="nil"/>
              <w:bottom w:val="nil"/>
              <w:right w:val="nil"/>
            </w:tcBorders>
          </w:tcPr>
          <w:p w14:paraId="1659B020" w14:textId="77777777" w:rsidR="006207F0" w:rsidRDefault="006207F0" w:rsidP="006207F0">
            <w:pPr>
              <w:pStyle w:val="BodyText"/>
              <w:jc w:val="both"/>
              <w:rPr>
                <w:b/>
              </w:rPr>
            </w:pPr>
            <w:r>
              <w:rPr>
                <w:b/>
              </w:rPr>
              <w:t>Implementation in Progress</w:t>
            </w:r>
          </w:p>
        </w:tc>
        <w:tc>
          <w:tcPr>
            <w:tcW w:w="5202" w:type="dxa"/>
            <w:tcBorders>
              <w:top w:val="nil"/>
              <w:left w:val="nil"/>
              <w:bottom w:val="nil"/>
              <w:right w:val="nil"/>
            </w:tcBorders>
          </w:tcPr>
          <w:p w14:paraId="09C68B47" w14:textId="77777777" w:rsidR="006207F0" w:rsidRDefault="006207F0" w:rsidP="006207F0">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0D9D97E" w14:textId="77777777" w:rsidR="006207F0" w:rsidRDefault="006207F0" w:rsidP="006207F0">
            <w:pPr>
              <w:pStyle w:val="BodyText"/>
            </w:pPr>
          </w:p>
          <w:p w14:paraId="6079812D" w14:textId="77777777" w:rsidR="006207F0" w:rsidRDefault="006207F0" w:rsidP="006207F0">
            <w:pPr>
              <w:pStyle w:val="BodyText"/>
            </w:pPr>
          </w:p>
        </w:tc>
      </w:tr>
      <w:tr w:rsidR="006207F0" w14:paraId="17862CE6" w14:textId="77777777" w:rsidTr="006207F0">
        <w:trPr>
          <w:trHeight w:val="333"/>
        </w:trPr>
        <w:tc>
          <w:tcPr>
            <w:tcW w:w="9090" w:type="dxa"/>
            <w:gridSpan w:val="2"/>
            <w:tcBorders>
              <w:top w:val="nil"/>
              <w:left w:val="nil"/>
              <w:bottom w:val="nil"/>
              <w:right w:val="nil"/>
            </w:tcBorders>
          </w:tcPr>
          <w:p w14:paraId="0E84CBAC" w14:textId="77777777" w:rsidR="006207F0" w:rsidRDefault="006207F0" w:rsidP="006207F0">
            <w:pPr>
              <w:rPr>
                <w:sz w:val="22"/>
              </w:rPr>
            </w:pPr>
          </w:p>
        </w:tc>
      </w:tr>
      <w:tr w:rsidR="006207F0" w14:paraId="5B5744CF" w14:textId="77777777" w:rsidTr="006207F0">
        <w:tc>
          <w:tcPr>
            <w:tcW w:w="3888" w:type="dxa"/>
            <w:tcBorders>
              <w:top w:val="nil"/>
              <w:left w:val="nil"/>
              <w:bottom w:val="nil"/>
              <w:right w:val="nil"/>
            </w:tcBorders>
          </w:tcPr>
          <w:p w14:paraId="11753BDD" w14:textId="77777777" w:rsidR="006207F0" w:rsidRDefault="006207F0" w:rsidP="006207F0">
            <w:pPr>
              <w:ind w:right="-180"/>
              <w:jc w:val="both"/>
              <w:rPr>
                <w:b/>
                <w:sz w:val="22"/>
              </w:rPr>
            </w:pPr>
            <w:r>
              <w:rPr>
                <w:b/>
                <w:sz w:val="22"/>
              </w:rPr>
              <w:t>Partially Implemented</w:t>
            </w:r>
          </w:p>
        </w:tc>
        <w:tc>
          <w:tcPr>
            <w:tcW w:w="5202" w:type="dxa"/>
            <w:tcBorders>
              <w:top w:val="nil"/>
              <w:left w:val="nil"/>
              <w:bottom w:val="nil"/>
              <w:right w:val="nil"/>
            </w:tcBorders>
          </w:tcPr>
          <w:p w14:paraId="59864BA0" w14:textId="77777777" w:rsidR="006207F0" w:rsidRDefault="006207F0" w:rsidP="006207F0">
            <w:pPr>
              <w:ind w:right="-180"/>
              <w:rPr>
                <w:sz w:val="22"/>
              </w:rPr>
            </w:pPr>
            <w:r>
              <w:rPr>
                <w:sz w:val="22"/>
              </w:rPr>
              <w:t>The requirement, in one or several important aspects, is not entirely met.</w:t>
            </w:r>
          </w:p>
          <w:p w14:paraId="101017C3" w14:textId="77777777" w:rsidR="006207F0" w:rsidRDefault="006207F0" w:rsidP="006207F0">
            <w:pPr>
              <w:ind w:right="-180"/>
              <w:rPr>
                <w:sz w:val="22"/>
              </w:rPr>
            </w:pPr>
          </w:p>
          <w:p w14:paraId="546C5720" w14:textId="77777777" w:rsidR="006207F0" w:rsidRDefault="006207F0" w:rsidP="006207F0">
            <w:pPr>
              <w:ind w:right="-180"/>
              <w:rPr>
                <w:sz w:val="22"/>
              </w:rPr>
            </w:pPr>
          </w:p>
        </w:tc>
      </w:tr>
      <w:tr w:rsidR="006207F0" w14:paraId="5FAB02F7" w14:textId="77777777" w:rsidTr="006207F0">
        <w:trPr>
          <w:trHeight w:val="306"/>
        </w:trPr>
        <w:tc>
          <w:tcPr>
            <w:tcW w:w="9090" w:type="dxa"/>
            <w:gridSpan w:val="2"/>
            <w:tcBorders>
              <w:top w:val="nil"/>
              <w:left w:val="nil"/>
              <w:bottom w:val="nil"/>
              <w:right w:val="nil"/>
            </w:tcBorders>
          </w:tcPr>
          <w:p w14:paraId="3DF79F67" w14:textId="77777777" w:rsidR="006207F0" w:rsidRDefault="006207F0" w:rsidP="006207F0">
            <w:pPr>
              <w:rPr>
                <w:sz w:val="22"/>
              </w:rPr>
            </w:pPr>
          </w:p>
        </w:tc>
      </w:tr>
      <w:tr w:rsidR="006207F0" w14:paraId="416F343F" w14:textId="77777777" w:rsidTr="006207F0">
        <w:tc>
          <w:tcPr>
            <w:tcW w:w="3888" w:type="dxa"/>
            <w:tcBorders>
              <w:top w:val="nil"/>
              <w:left w:val="nil"/>
              <w:bottom w:val="nil"/>
              <w:right w:val="nil"/>
            </w:tcBorders>
          </w:tcPr>
          <w:p w14:paraId="3E9DA1AF" w14:textId="77777777" w:rsidR="006207F0" w:rsidRDefault="006207F0" w:rsidP="006207F0">
            <w:pPr>
              <w:pStyle w:val="BodyText"/>
              <w:jc w:val="both"/>
              <w:rPr>
                <w:b/>
              </w:rPr>
            </w:pPr>
            <w:r>
              <w:rPr>
                <w:b/>
              </w:rPr>
              <w:t>Not Implemented</w:t>
            </w:r>
          </w:p>
          <w:p w14:paraId="40509C41" w14:textId="77777777" w:rsidR="006207F0" w:rsidRDefault="006207F0" w:rsidP="006207F0">
            <w:pPr>
              <w:pStyle w:val="BodyText"/>
              <w:jc w:val="both"/>
              <w:rPr>
                <w:b/>
              </w:rPr>
            </w:pPr>
          </w:p>
        </w:tc>
        <w:tc>
          <w:tcPr>
            <w:tcW w:w="5202" w:type="dxa"/>
            <w:tcBorders>
              <w:top w:val="nil"/>
              <w:left w:val="nil"/>
              <w:bottom w:val="nil"/>
              <w:right w:val="nil"/>
            </w:tcBorders>
          </w:tcPr>
          <w:p w14:paraId="6F872FBE" w14:textId="77777777" w:rsidR="006207F0" w:rsidRDefault="006207F0" w:rsidP="006207F0">
            <w:pPr>
              <w:pStyle w:val="BodyText"/>
            </w:pPr>
            <w:r>
              <w:t>The requirement is totally or substantially not met.</w:t>
            </w:r>
          </w:p>
          <w:p w14:paraId="303F8CD4" w14:textId="77777777" w:rsidR="006207F0" w:rsidRDefault="006207F0" w:rsidP="006207F0">
            <w:pPr>
              <w:pStyle w:val="BodyText"/>
            </w:pPr>
          </w:p>
          <w:p w14:paraId="110A5DC9" w14:textId="77777777" w:rsidR="006207F0" w:rsidRDefault="006207F0" w:rsidP="006207F0">
            <w:pPr>
              <w:pStyle w:val="BodyText"/>
            </w:pPr>
          </w:p>
          <w:p w14:paraId="55BCA768" w14:textId="77777777" w:rsidR="006207F0" w:rsidRDefault="006207F0" w:rsidP="006207F0">
            <w:pPr>
              <w:pStyle w:val="BodyText"/>
            </w:pPr>
          </w:p>
        </w:tc>
      </w:tr>
      <w:tr w:rsidR="006207F0" w14:paraId="0EB57127" w14:textId="77777777" w:rsidTr="006207F0">
        <w:tc>
          <w:tcPr>
            <w:tcW w:w="3888" w:type="dxa"/>
            <w:tcBorders>
              <w:top w:val="nil"/>
              <w:left w:val="nil"/>
              <w:bottom w:val="nil"/>
              <w:right w:val="nil"/>
            </w:tcBorders>
          </w:tcPr>
          <w:p w14:paraId="62342B34" w14:textId="77777777" w:rsidR="006207F0" w:rsidRDefault="006207F0" w:rsidP="006207F0">
            <w:pPr>
              <w:pStyle w:val="BodyText"/>
              <w:jc w:val="both"/>
              <w:rPr>
                <w:b/>
              </w:rPr>
            </w:pPr>
            <w:r>
              <w:rPr>
                <w:b/>
              </w:rPr>
              <w:t xml:space="preserve">Not Applicable </w:t>
            </w:r>
          </w:p>
          <w:p w14:paraId="066A4D53" w14:textId="77777777" w:rsidR="006207F0" w:rsidRDefault="006207F0" w:rsidP="006207F0">
            <w:pPr>
              <w:pStyle w:val="BodyText"/>
              <w:jc w:val="both"/>
              <w:rPr>
                <w:b/>
              </w:rPr>
            </w:pPr>
          </w:p>
          <w:p w14:paraId="37251E0D" w14:textId="77777777" w:rsidR="006207F0" w:rsidRDefault="006207F0" w:rsidP="006207F0">
            <w:pPr>
              <w:pStyle w:val="BodyText"/>
              <w:jc w:val="both"/>
              <w:rPr>
                <w:b/>
              </w:rPr>
            </w:pPr>
          </w:p>
          <w:p w14:paraId="25FEBBB4" w14:textId="77777777" w:rsidR="006207F0" w:rsidRDefault="006207F0" w:rsidP="006207F0">
            <w:pPr>
              <w:pStyle w:val="BodyText"/>
              <w:jc w:val="both"/>
              <w:rPr>
                <w:b/>
              </w:rPr>
            </w:pPr>
          </w:p>
          <w:p w14:paraId="3873C035" w14:textId="77777777" w:rsidR="006207F0" w:rsidRDefault="006207F0" w:rsidP="006207F0">
            <w:pPr>
              <w:pStyle w:val="BodyText"/>
              <w:jc w:val="both"/>
              <w:rPr>
                <w:b/>
              </w:rPr>
            </w:pPr>
            <w:r>
              <w:rPr>
                <w:b/>
              </w:rPr>
              <w:t xml:space="preserve"> </w:t>
            </w:r>
          </w:p>
        </w:tc>
        <w:tc>
          <w:tcPr>
            <w:tcW w:w="5202" w:type="dxa"/>
            <w:tcBorders>
              <w:top w:val="nil"/>
              <w:left w:val="nil"/>
              <w:bottom w:val="nil"/>
              <w:right w:val="nil"/>
            </w:tcBorders>
          </w:tcPr>
          <w:p w14:paraId="4BA18699" w14:textId="77777777" w:rsidR="006207F0" w:rsidRDefault="006207F0" w:rsidP="006207F0">
            <w:pPr>
              <w:pStyle w:val="BodyText"/>
            </w:pPr>
            <w:r>
              <w:t>The requirement does not apply to the school district or charter school.</w:t>
            </w:r>
          </w:p>
        </w:tc>
      </w:tr>
    </w:tbl>
    <w:p w14:paraId="61C2A947" w14:textId="77777777" w:rsidR="006207F0" w:rsidRDefault="006207F0" w:rsidP="006207F0">
      <w:pPr>
        <w:rPr>
          <w:sz w:val="22"/>
        </w:rPr>
      </w:pPr>
    </w:p>
    <w:p w14:paraId="03E4E6E8" w14:textId="77777777" w:rsidR="006207F0" w:rsidRPr="00A91EDE" w:rsidRDefault="006207F0" w:rsidP="006207F0">
      <w:pPr>
        <w:rPr>
          <w:sz w:val="22"/>
        </w:rPr>
      </w:pPr>
    </w:p>
    <w:p w14:paraId="7F7B0B26" w14:textId="77777777" w:rsidR="006207F0" w:rsidRDefault="006207F0" w:rsidP="006207F0">
      <w:pPr>
        <w:rPr>
          <w:b/>
          <w:sz w:val="26"/>
        </w:rPr>
      </w:pPr>
      <w:r>
        <w:rPr>
          <w:b/>
          <w:sz w:val="26"/>
        </w:rPr>
        <w:br w:type="page"/>
      </w:r>
    </w:p>
    <w:p w14:paraId="2E67ABD7" w14:textId="77777777" w:rsidR="006207F0" w:rsidRPr="000619E7" w:rsidRDefault="006207F0" w:rsidP="006207F0">
      <w:pPr>
        <w:jc w:val="center"/>
        <w:rPr>
          <w:b/>
          <w:bCs/>
          <w:sz w:val="28"/>
          <w:szCs w:val="28"/>
          <w:u w:val="single"/>
        </w:rPr>
      </w:pPr>
      <w:bookmarkStart w:id="16" w:name="rptName3"/>
      <w:r w:rsidRPr="00087FFA">
        <w:rPr>
          <w:b/>
          <w:bCs/>
          <w:sz w:val="28"/>
          <w:szCs w:val="28"/>
        </w:rPr>
        <w:lastRenderedPageBreak/>
        <w:t>Lincoln</w:t>
      </w:r>
      <w:bookmarkEnd w:id="16"/>
      <w:r w:rsidR="00E70E4D" w:rsidRPr="00087FFA">
        <w:rPr>
          <w:b/>
          <w:bCs/>
          <w:sz w:val="28"/>
          <w:szCs w:val="28"/>
        </w:rPr>
        <w:t xml:space="preserve"> Public Schools</w:t>
      </w:r>
      <w:r w:rsidRPr="000619E7">
        <w:rPr>
          <w:b/>
          <w:bCs/>
          <w:sz w:val="28"/>
          <w:szCs w:val="28"/>
          <w:u w:val="single"/>
        </w:rPr>
        <w:t xml:space="preserve"> </w:t>
      </w:r>
    </w:p>
    <w:p w14:paraId="5A381478" w14:textId="77777777" w:rsidR="006207F0" w:rsidRDefault="006207F0" w:rsidP="006207F0">
      <w:pPr>
        <w:ind w:left="-720" w:right="-720"/>
        <w:jc w:val="both"/>
        <w:rPr>
          <w:sz w:val="22"/>
          <w:u w:val="single"/>
        </w:rPr>
      </w:pPr>
    </w:p>
    <w:p w14:paraId="347636BB" w14:textId="77777777" w:rsidR="006207F0" w:rsidRDefault="006207F0" w:rsidP="006207F0">
      <w:pPr>
        <w:ind w:left="-720" w:right="-720"/>
        <w:jc w:val="both"/>
        <w:rPr>
          <w:sz w:val="22"/>
          <w:u w:val="single"/>
        </w:rPr>
      </w:pPr>
    </w:p>
    <w:p w14:paraId="361E766E" w14:textId="77777777" w:rsidR="006207F0" w:rsidRDefault="006207F0" w:rsidP="006207F0">
      <w:pPr>
        <w:ind w:left="-720" w:right="-720"/>
        <w:jc w:val="both"/>
        <w:rPr>
          <w:sz w:val="22"/>
          <w:u w:val="single"/>
        </w:rPr>
      </w:pPr>
    </w:p>
    <w:tbl>
      <w:tblPr>
        <w:tblW w:w="22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05"/>
      </w:tblGrid>
      <w:tr w:rsidR="00C3612C" w14:paraId="6762307A" w14:textId="77777777" w:rsidTr="00AC36AF">
        <w:trPr>
          <w:trHeight w:val="1674"/>
          <w:jc w:val="center"/>
        </w:trPr>
        <w:tc>
          <w:tcPr>
            <w:tcW w:w="2205" w:type="dxa"/>
            <w:tcBorders>
              <w:top w:val="double" w:sz="12" w:space="0" w:color="000000"/>
              <w:bottom w:val="single" w:sz="6" w:space="0" w:color="000000"/>
            </w:tcBorders>
          </w:tcPr>
          <w:p w14:paraId="49B23346" w14:textId="77777777" w:rsidR="00C3612C" w:rsidRDefault="00C3612C" w:rsidP="006207F0">
            <w:pPr>
              <w:jc w:val="center"/>
              <w:rPr>
                <w:b/>
                <w:bCs/>
                <w:sz w:val="22"/>
              </w:rPr>
            </w:pPr>
          </w:p>
          <w:p w14:paraId="5465F20D" w14:textId="77777777" w:rsidR="00C3612C" w:rsidRDefault="00C3612C" w:rsidP="006207F0">
            <w:pPr>
              <w:jc w:val="center"/>
              <w:rPr>
                <w:b/>
                <w:bCs/>
                <w:sz w:val="22"/>
              </w:rPr>
            </w:pPr>
            <w:r>
              <w:rPr>
                <w:b/>
                <w:bCs/>
                <w:sz w:val="22"/>
              </w:rPr>
              <w:t>Universal Standards</w:t>
            </w:r>
          </w:p>
          <w:p w14:paraId="6603AC98" w14:textId="77777777" w:rsidR="00AA0ADE" w:rsidRDefault="00AA0ADE" w:rsidP="006207F0">
            <w:pPr>
              <w:jc w:val="center"/>
              <w:rPr>
                <w:b/>
                <w:bCs/>
                <w:sz w:val="22"/>
              </w:rPr>
            </w:pPr>
          </w:p>
          <w:p w14:paraId="36013530" w14:textId="77777777" w:rsidR="00C3612C" w:rsidRDefault="00C3612C" w:rsidP="006207F0">
            <w:pPr>
              <w:jc w:val="center"/>
              <w:rPr>
                <w:b/>
                <w:bCs/>
                <w:sz w:val="22"/>
              </w:rPr>
            </w:pPr>
            <w:r>
              <w:rPr>
                <w:b/>
                <w:bCs/>
                <w:sz w:val="22"/>
              </w:rPr>
              <w:t xml:space="preserve"> Civil Rights and Other General Education Requirements</w:t>
            </w:r>
          </w:p>
        </w:tc>
      </w:tr>
      <w:tr w:rsidR="00C3612C" w:rsidRPr="005B2310" w14:paraId="119CF5C4" w14:textId="77777777" w:rsidTr="00AC36AF">
        <w:trPr>
          <w:trHeight w:val="305"/>
          <w:jc w:val="center"/>
        </w:trPr>
        <w:tc>
          <w:tcPr>
            <w:tcW w:w="2205" w:type="dxa"/>
            <w:tcBorders>
              <w:top w:val="single" w:sz="6" w:space="0" w:color="000000"/>
            </w:tcBorders>
          </w:tcPr>
          <w:p w14:paraId="3CEAA172" w14:textId="77777777" w:rsidR="00C3612C" w:rsidRDefault="00C3612C" w:rsidP="00AC36AF">
            <w:pPr>
              <w:jc w:val="center"/>
              <w:rPr>
                <w:sz w:val="22"/>
              </w:rPr>
            </w:pPr>
            <w:bookmarkStart w:id="17" w:name="seCritCommendable"/>
            <w:bookmarkStart w:id="18" w:name="crCritCommendable"/>
            <w:bookmarkEnd w:id="17"/>
            <w:r w:rsidRPr="005B2310">
              <w:rPr>
                <w:sz w:val="22"/>
              </w:rPr>
              <w:t>CR 25</w:t>
            </w:r>
            <w:bookmarkEnd w:id="18"/>
          </w:p>
          <w:p w14:paraId="10406630" w14:textId="77777777" w:rsidR="00C3612C" w:rsidRPr="005B2310" w:rsidRDefault="00C3612C" w:rsidP="006207F0">
            <w:pPr>
              <w:jc w:val="both"/>
              <w:rPr>
                <w:sz w:val="22"/>
                <w:u w:val="single"/>
              </w:rPr>
            </w:pPr>
          </w:p>
        </w:tc>
      </w:tr>
    </w:tbl>
    <w:p w14:paraId="4D8D07C4" w14:textId="77777777" w:rsidR="006207F0" w:rsidRDefault="006207F0" w:rsidP="006207F0">
      <w:pPr>
        <w:ind w:left="-720" w:right="-720"/>
        <w:jc w:val="both"/>
        <w:rPr>
          <w:sz w:val="22"/>
          <w:u w:val="single"/>
        </w:rPr>
      </w:pPr>
    </w:p>
    <w:p w14:paraId="366FC072" w14:textId="77777777" w:rsidR="006207F0" w:rsidRDefault="006207F0" w:rsidP="006207F0">
      <w:pPr>
        <w:ind w:right="-720"/>
        <w:jc w:val="both"/>
        <w:rPr>
          <w:sz w:val="22"/>
          <w:u w:val="single"/>
        </w:rPr>
      </w:pPr>
    </w:p>
    <w:p w14:paraId="7836B1DF" w14:textId="77777777" w:rsidR="006207F0" w:rsidRDefault="006207F0" w:rsidP="006207F0">
      <w:pPr>
        <w:ind w:left="-720" w:right="-720"/>
        <w:jc w:val="both"/>
        <w:rPr>
          <w:sz w:val="22"/>
          <w:u w:val="single"/>
        </w:rPr>
      </w:pPr>
    </w:p>
    <w:p w14:paraId="6552BDC2" w14:textId="77777777" w:rsidR="006207F0" w:rsidRDefault="006207F0" w:rsidP="006207F0">
      <w:pPr>
        <w:tabs>
          <w:tab w:val="center" w:pos="4680"/>
        </w:tabs>
        <w:ind w:left="-720" w:right="-720"/>
        <w:jc w:val="center"/>
        <w:rPr>
          <w:b/>
          <w:sz w:val="22"/>
        </w:rPr>
      </w:pPr>
      <w:r>
        <w:rPr>
          <w:b/>
          <w:sz w:val="22"/>
        </w:rPr>
        <w:fldChar w:fldCharType="begin"/>
      </w:r>
      <w:r>
        <w:rPr>
          <w:b/>
          <w:sz w:val="22"/>
        </w:rPr>
        <w:instrText xml:space="preserve"> TC  "</w:instrText>
      </w:r>
      <w:bookmarkStart w:id="19" w:name="_Toc89688821"/>
      <w:r>
        <w:rPr>
          <w:b/>
          <w:sz w:val="22"/>
        </w:rPr>
        <w:instrText>SUMMARY OF COMPLIANCE RATINGS</w:instrText>
      </w:r>
      <w:bookmarkEnd w:id="19"/>
      <w:r>
        <w:rPr>
          <w:b/>
          <w:sz w:val="22"/>
        </w:rPr>
        <w:instrText xml:space="preserve">" </w:instrText>
      </w:r>
      <w:r>
        <w:rPr>
          <w:b/>
          <w:sz w:val="22"/>
        </w:rPr>
        <w:fldChar w:fldCharType="end"/>
      </w:r>
      <w:r>
        <w:rPr>
          <w:b/>
          <w:sz w:val="22"/>
        </w:rPr>
        <w:t xml:space="preserve">SUMMARY OF COMPLIANCE RATINGS </w:t>
      </w:r>
    </w:p>
    <w:p w14:paraId="32469E29" w14:textId="77777777" w:rsidR="006207F0" w:rsidRDefault="006207F0" w:rsidP="006207F0">
      <w:pPr>
        <w:ind w:left="-720" w:right="-720"/>
        <w:jc w:val="both"/>
        <w:rPr>
          <w:sz w:val="22"/>
          <w:u w:val="single"/>
        </w:rPr>
      </w:pPr>
    </w:p>
    <w:tbl>
      <w:tblPr>
        <w:tblW w:w="914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6"/>
        <w:gridCol w:w="3006"/>
        <w:gridCol w:w="3041"/>
      </w:tblGrid>
      <w:tr w:rsidR="00FD36AB" w14:paraId="1C1852A8" w14:textId="77777777" w:rsidTr="00FD36AB">
        <w:trPr>
          <w:trHeight w:val="1728"/>
          <w:jc w:val="center"/>
        </w:trPr>
        <w:tc>
          <w:tcPr>
            <w:tcW w:w="3096" w:type="dxa"/>
          </w:tcPr>
          <w:p w14:paraId="5A2E46D6" w14:textId="77777777" w:rsidR="00FD36AB" w:rsidRDefault="00FD36AB" w:rsidP="006207F0">
            <w:pPr>
              <w:jc w:val="center"/>
              <w:rPr>
                <w:b/>
                <w:bCs/>
                <w:sz w:val="22"/>
              </w:rPr>
            </w:pPr>
          </w:p>
        </w:tc>
        <w:tc>
          <w:tcPr>
            <w:tcW w:w="3006" w:type="dxa"/>
          </w:tcPr>
          <w:p w14:paraId="3C606592" w14:textId="77777777" w:rsidR="00FD36AB" w:rsidRDefault="00FD36AB" w:rsidP="006207F0">
            <w:pPr>
              <w:jc w:val="center"/>
              <w:rPr>
                <w:b/>
                <w:bCs/>
                <w:sz w:val="22"/>
              </w:rPr>
            </w:pPr>
          </w:p>
          <w:p w14:paraId="5925661B" w14:textId="77777777" w:rsidR="00FD36AB" w:rsidRDefault="00FD36AB" w:rsidP="006207F0">
            <w:pPr>
              <w:jc w:val="center"/>
              <w:rPr>
                <w:b/>
                <w:bCs/>
                <w:sz w:val="22"/>
              </w:rPr>
            </w:pPr>
            <w:r>
              <w:rPr>
                <w:b/>
                <w:bCs/>
                <w:sz w:val="22"/>
              </w:rPr>
              <w:t>Universal Standards</w:t>
            </w:r>
          </w:p>
          <w:p w14:paraId="0ACB125F" w14:textId="77777777" w:rsidR="00FD36AB" w:rsidRDefault="00FD36AB" w:rsidP="006207F0">
            <w:pPr>
              <w:jc w:val="center"/>
              <w:rPr>
                <w:b/>
                <w:bCs/>
                <w:sz w:val="22"/>
              </w:rPr>
            </w:pPr>
          </w:p>
          <w:p w14:paraId="2B8C83F4" w14:textId="77777777" w:rsidR="00FD36AB" w:rsidRDefault="00FD36AB" w:rsidP="006207F0">
            <w:pPr>
              <w:jc w:val="center"/>
              <w:rPr>
                <w:b/>
                <w:bCs/>
                <w:sz w:val="22"/>
              </w:rPr>
            </w:pPr>
            <w:r>
              <w:rPr>
                <w:b/>
                <w:bCs/>
                <w:sz w:val="22"/>
              </w:rPr>
              <w:t xml:space="preserve"> Special Education</w:t>
            </w:r>
          </w:p>
        </w:tc>
        <w:tc>
          <w:tcPr>
            <w:tcW w:w="3041" w:type="dxa"/>
          </w:tcPr>
          <w:p w14:paraId="48AEFF62" w14:textId="77777777" w:rsidR="00FD36AB" w:rsidRDefault="00FD36AB" w:rsidP="006207F0">
            <w:pPr>
              <w:jc w:val="center"/>
              <w:rPr>
                <w:b/>
                <w:bCs/>
                <w:sz w:val="22"/>
              </w:rPr>
            </w:pPr>
          </w:p>
          <w:p w14:paraId="7C8820F9" w14:textId="77777777" w:rsidR="00FD36AB" w:rsidRDefault="00FD36AB" w:rsidP="006207F0">
            <w:pPr>
              <w:jc w:val="center"/>
              <w:rPr>
                <w:b/>
                <w:bCs/>
                <w:sz w:val="22"/>
              </w:rPr>
            </w:pPr>
            <w:r>
              <w:rPr>
                <w:b/>
                <w:bCs/>
                <w:sz w:val="22"/>
              </w:rPr>
              <w:t>Universal Standards</w:t>
            </w:r>
          </w:p>
          <w:p w14:paraId="0D65F083" w14:textId="77777777" w:rsidR="00FD36AB" w:rsidRDefault="00FD36AB" w:rsidP="006207F0">
            <w:pPr>
              <w:jc w:val="center"/>
              <w:rPr>
                <w:b/>
                <w:bCs/>
                <w:sz w:val="22"/>
              </w:rPr>
            </w:pPr>
          </w:p>
          <w:p w14:paraId="1AC89567" w14:textId="77777777" w:rsidR="00FD36AB" w:rsidRDefault="00FD36AB" w:rsidP="006207F0">
            <w:pPr>
              <w:jc w:val="center"/>
              <w:rPr>
                <w:b/>
                <w:bCs/>
                <w:sz w:val="22"/>
              </w:rPr>
            </w:pPr>
            <w:r>
              <w:rPr>
                <w:b/>
                <w:bCs/>
                <w:sz w:val="22"/>
              </w:rPr>
              <w:t xml:space="preserve"> Civil Rights and Other General Education Requirements</w:t>
            </w:r>
          </w:p>
        </w:tc>
      </w:tr>
      <w:tr w:rsidR="00FD36AB" w:rsidRPr="00B21A33" w14:paraId="54605B16" w14:textId="77777777" w:rsidTr="00FD36AB">
        <w:trPr>
          <w:trHeight w:val="1245"/>
          <w:jc w:val="center"/>
        </w:trPr>
        <w:tc>
          <w:tcPr>
            <w:tcW w:w="3096" w:type="dxa"/>
            <w:tcBorders>
              <w:bottom w:val="single" w:sz="4" w:space="0" w:color="auto"/>
            </w:tcBorders>
          </w:tcPr>
          <w:p w14:paraId="6C27C062" w14:textId="77777777" w:rsidR="00FD36AB" w:rsidRPr="005B2310" w:rsidRDefault="00FD36AB" w:rsidP="006207F0">
            <w:pPr>
              <w:ind w:right="-720"/>
              <w:jc w:val="both"/>
              <w:rPr>
                <w:sz w:val="22"/>
              </w:rPr>
            </w:pPr>
            <w:r>
              <w:rPr>
                <w:b/>
                <w:sz w:val="22"/>
              </w:rPr>
              <w:t>IMPLEMENTED</w:t>
            </w:r>
          </w:p>
        </w:tc>
        <w:tc>
          <w:tcPr>
            <w:tcW w:w="3006" w:type="dxa"/>
            <w:tcBorders>
              <w:bottom w:val="single" w:sz="4" w:space="0" w:color="auto"/>
            </w:tcBorders>
          </w:tcPr>
          <w:p w14:paraId="4C0C6923" w14:textId="77777777" w:rsidR="00FD36AB" w:rsidRPr="005B2310" w:rsidRDefault="00FD36AB" w:rsidP="006207F0">
            <w:pPr>
              <w:rPr>
                <w:sz w:val="22"/>
              </w:rPr>
            </w:pPr>
            <w:bookmarkStart w:id="20" w:name="seImplCnt"/>
            <w:r w:rsidRPr="002A0696">
              <w:rPr>
                <w:sz w:val="22"/>
              </w:rPr>
              <w:t>SE 15, SE 32,</w:t>
            </w:r>
            <w:r>
              <w:rPr>
                <w:sz w:val="22"/>
              </w:rPr>
              <w:t xml:space="preserve"> SE 35,</w:t>
            </w:r>
            <w:r w:rsidRPr="002A0696">
              <w:rPr>
                <w:sz w:val="22"/>
              </w:rPr>
              <w:t xml:space="preserve"> SE 36, SE 50, SE 51, SE 52, SE 54, SE 55, SE 56</w:t>
            </w:r>
            <w:bookmarkEnd w:id="20"/>
          </w:p>
        </w:tc>
        <w:tc>
          <w:tcPr>
            <w:tcW w:w="3041" w:type="dxa"/>
            <w:tcBorders>
              <w:bottom w:val="single" w:sz="4" w:space="0" w:color="auto"/>
            </w:tcBorders>
          </w:tcPr>
          <w:p w14:paraId="132A2F2C" w14:textId="77777777" w:rsidR="00FD36AB" w:rsidRPr="00E847A1" w:rsidRDefault="00FD36AB" w:rsidP="006207F0">
            <w:pPr>
              <w:rPr>
                <w:sz w:val="22"/>
              </w:rPr>
            </w:pPr>
            <w:bookmarkStart w:id="21" w:name="crImplCnt"/>
            <w:r w:rsidRPr="00E847A1">
              <w:rPr>
                <w:sz w:val="22"/>
              </w:rPr>
              <w:t xml:space="preserve">CR 3, CR 7, CR 7A, CR 7B, CR 8, CR 10A, CR 10B, </w:t>
            </w:r>
            <w:r>
              <w:rPr>
                <w:sz w:val="22"/>
              </w:rPr>
              <w:t xml:space="preserve">      </w:t>
            </w:r>
            <w:r w:rsidRPr="00E847A1">
              <w:rPr>
                <w:sz w:val="22"/>
              </w:rPr>
              <w:t xml:space="preserve">CR 10C, CR 12A, CR 17A, </w:t>
            </w:r>
            <w:r>
              <w:rPr>
                <w:sz w:val="22"/>
              </w:rPr>
              <w:t xml:space="preserve">  </w:t>
            </w:r>
            <w:r w:rsidRPr="00E847A1">
              <w:rPr>
                <w:sz w:val="22"/>
              </w:rPr>
              <w:t>CR 20, CR 21, CR 22, CR 23, CR 24</w:t>
            </w:r>
            <w:bookmarkEnd w:id="21"/>
          </w:p>
        </w:tc>
      </w:tr>
      <w:tr w:rsidR="00FD36AB" w:rsidRPr="00B21A33" w14:paraId="302C4D75" w14:textId="77777777" w:rsidTr="00FD36AB">
        <w:trPr>
          <w:trHeight w:val="654"/>
          <w:jc w:val="center"/>
        </w:trPr>
        <w:tc>
          <w:tcPr>
            <w:tcW w:w="3096" w:type="dxa"/>
            <w:tcBorders>
              <w:top w:val="single" w:sz="4" w:space="0" w:color="auto"/>
              <w:bottom w:val="single" w:sz="4" w:space="0" w:color="auto"/>
            </w:tcBorders>
          </w:tcPr>
          <w:p w14:paraId="0F934C5D" w14:textId="77777777" w:rsidR="00FD36AB" w:rsidRDefault="00FD36AB" w:rsidP="006207F0">
            <w:pPr>
              <w:ind w:right="-720"/>
              <w:jc w:val="both"/>
              <w:rPr>
                <w:b/>
                <w:sz w:val="22"/>
              </w:rPr>
            </w:pPr>
            <w:r>
              <w:rPr>
                <w:b/>
                <w:sz w:val="22"/>
              </w:rPr>
              <w:t>PARTIALLY</w:t>
            </w:r>
          </w:p>
          <w:p w14:paraId="20E53872" w14:textId="77777777" w:rsidR="00FD36AB" w:rsidRDefault="00FD36AB" w:rsidP="006207F0">
            <w:pPr>
              <w:ind w:right="-720"/>
              <w:jc w:val="both"/>
              <w:rPr>
                <w:b/>
                <w:sz w:val="22"/>
              </w:rPr>
            </w:pPr>
            <w:r>
              <w:rPr>
                <w:b/>
                <w:sz w:val="22"/>
              </w:rPr>
              <w:t>IMPLEMENTED</w:t>
            </w:r>
          </w:p>
        </w:tc>
        <w:tc>
          <w:tcPr>
            <w:tcW w:w="3006" w:type="dxa"/>
            <w:tcBorders>
              <w:top w:val="single" w:sz="4" w:space="0" w:color="auto"/>
              <w:bottom w:val="single" w:sz="4" w:space="0" w:color="auto"/>
            </w:tcBorders>
          </w:tcPr>
          <w:p w14:paraId="14B32AC9" w14:textId="77777777" w:rsidR="00FD36AB" w:rsidRPr="002A0696" w:rsidRDefault="00FD36AB" w:rsidP="006207F0">
            <w:pPr>
              <w:rPr>
                <w:sz w:val="22"/>
              </w:rPr>
            </w:pPr>
            <w:r>
              <w:rPr>
                <w:sz w:val="22"/>
              </w:rPr>
              <w:t xml:space="preserve">None </w:t>
            </w:r>
          </w:p>
        </w:tc>
        <w:tc>
          <w:tcPr>
            <w:tcW w:w="3041" w:type="dxa"/>
            <w:tcBorders>
              <w:top w:val="single" w:sz="4" w:space="0" w:color="auto"/>
              <w:bottom w:val="single" w:sz="4" w:space="0" w:color="auto"/>
            </w:tcBorders>
          </w:tcPr>
          <w:p w14:paraId="387D0B6E" w14:textId="77777777" w:rsidR="00FD36AB" w:rsidRPr="00E847A1" w:rsidRDefault="00FD36AB" w:rsidP="006207F0">
            <w:pPr>
              <w:rPr>
                <w:sz w:val="22"/>
              </w:rPr>
            </w:pPr>
          </w:p>
        </w:tc>
      </w:tr>
      <w:tr w:rsidR="00FD36AB" w:rsidRPr="00B21A33" w14:paraId="7931930C" w14:textId="77777777" w:rsidTr="00FD36AB">
        <w:trPr>
          <w:trHeight w:val="612"/>
          <w:jc w:val="center"/>
        </w:trPr>
        <w:tc>
          <w:tcPr>
            <w:tcW w:w="3096" w:type="dxa"/>
            <w:tcBorders>
              <w:top w:val="single" w:sz="4" w:space="0" w:color="auto"/>
            </w:tcBorders>
          </w:tcPr>
          <w:p w14:paraId="2EA45AD2" w14:textId="77777777" w:rsidR="00FD36AB" w:rsidRDefault="00FD36AB" w:rsidP="006207F0">
            <w:pPr>
              <w:ind w:right="-720"/>
              <w:jc w:val="both"/>
              <w:rPr>
                <w:b/>
                <w:sz w:val="22"/>
              </w:rPr>
            </w:pPr>
            <w:r>
              <w:rPr>
                <w:b/>
                <w:sz w:val="22"/>
              </w:rPr>
              <w:t xml:space="preserve">NOT </w:t>
            </w:r>
            <w:r>
              <w:rPr>
                <w:b/>
                <w:sz w:val="22"/>
              </w:rPr>
              <w:br/>
              <w:t>IMPLEMENTED</w:t>
            </w:r>
          </w:p>
        </w:tc>
        <w:tc>
          <w:tcPr>
            <w:tcW w:w="3006" w:type="dxa"/>
            <w:tcBorders>
              <w:top w:val="single" w:sz="4" w:space="0" w:color="auto"/>
            </w:tcBorders>
          </w:tcPr>
          <w:p w14:paraId="723CF18B" w14:textId="77777777" w:rsidR="00FD36AB" w:rsidRDefault="00FD36AB" w:rsidP="006207F0">
            <w:pPr>
              <w:rPr>
                <w:sz w:val="22"/>
              </w:rPr>
            </w:pPr>
            <w:r>
              <w:rPr>
                <w:sz w:val="22"/>
              </w:rPr>
              <w:t>None</w:t>
            </w:r>
          </w:p>
        </w:tc>
        <w:tc>
          <w:tcPr>
            <w:tcW w:w="3041" w:type="dxa"/>
            <w:tcBorders>
              <w:top w:val="single" w:sz="4" w:space="0" w:color="auto"/>
            </w:tcBorders>
          </w:tcPr>
          <w:p w14:paraId="270B57BC" w14:textId="77777777" w:rsidR="00FD36AB" w:rsidRDefault="00FD36AB" w:rsidP="006207F0">
            <w:pPr>
              <w:rPr>
                <w:rStyle w:val="CommentReference"/>
              </w:rPr>
            </w:pPr>
          </w:p>
        </w:tc>
      </w:tr>
      <w:tr w:rsidR="00FD36AB" w:rsidRPr="00B21A33" w14:paraId="05FF7B8F" w14:textId="77777777" w:rsidTr="00FD36AB">
        <w:trPr>
          <w:trHeight w:val="298"/>
          <w:jc w:val="center"/>
        </w:trPr>
        <w:tc>
          <w:tcPr>
            <w:tcW w:w="3096" w:type="dxa"/>
          </w:tcPr>
          <w:p w14:paraId="7DE325B2" w14:textId="77777777" w:rsidR="00FD36AB" w:rsidRDefault="00FD36AB" w:rsidP="006207F0">
            <w:pPr>
              <w:ind w:right="-720"/>
              <w:jc w:val="both"/>
              <w:rPr>
                <w:b/>
                <w:sz w:val="22"/>
              </w:rPr>
            </w:pPr>
            <w:r>
              <w:rPr>
                <w:b/>
                <w:sz w:val="22"/>
              </w:rPr>
              <w:t>NOT APPLICABLE</w:t>
            </w:r>
          </w:p>
        </w:tc>
        <w:tc>
          <w:tcPr>
            <w:tcW w:w="3006" w:type="dxa"/>
          </w:tcPr>
          <w:p w14:paraId="0E2A2510" w14:textId="77777777" w:rsidR="00FD36AB" w:rsidRDefault="00FD36AB" w:rsidP="006207F0">
            <w:pPr>
              <w:rPr>
                <w:sz w:val="22"/>
              </w:rPr>
            </w:pPr>
            <w:bookmarkStart w:id="22" w:name="seNotApplCnt"/>
            <w:r>
              <w:rPr>
                <w:sz w:val="22"/>
              </w:rPr>
              <w:t>SE 52A</w:t>
            </w:r>
            <w:bookmarkEnd w:id="22"/>
          </w:p>
        </w:tc>
        <w:tc>
          <w:tcPr>
            <w:tcW w:w="3041" w:type="dxa"/>
          </w:tcPr>
          <w:p w14:paraId="01DC92FC" w14:textId="77777777" w:rsidR="00FD36AB" w:rsidRDefault="00FD36AB" w:rsidP="006207F0">
            <w:pPr>
              <w:jc w:val="both"/>
              <w:rPr>
                <w:sz w:val="22"/>
              </w:rPr>
            </w:pPr>
            <w:bookmarkStart w:id="23" w:name="crNotApplCnt"/>
            <w:r>
              <w:rPr>
                <w:sz w:val="22"/>
              </w:rPr>
              <w:t>CR 7C, CR 16</w:t>
            </w:r>
            <w:bookmarkEnd w:id="23"/>
          </w:p>
        </w:tc>
        <w:bookmarkStart w:id="24" w:name="tgtNotApplCrit"/>
        <w:bookmarkEnd w:id="24"/>
      </w:tr>
    </w:tbl>
    <w:p w14:paraId="3533BE4C" w14:textId="77777777" w:rsidR="006207F0" w:rsidRDefault="006207F0" w:rsidP="006207F0">
      <w:pPr>
        <w:tabs>
          <w:tab w:val="center" w:pos="4680"/>
        </w:tabs>
        <w:ind w:left="-720" w:right="-720"/>
        <w:jc w:val="both"/>
        <w:rPr>
          <w:sz w:val="22"/>
        </w:rPr>
      </w:pPr>
    </w:p>
    <w:p w14:paraId="1D182D90" w14:textId="0528DD1C" w:rsidR="006207F0" w:rsidRDefault="006207F0" w:rsidP="00FD36AB">
      <w:pPr>
        <w:pStyle w:val="BodyText"/>
        <w:tabs>
          <w:tab w:val="clear" w:pos="-1440"/>
        </w:tabs>
        <w:rPr>
          <w:b/>
          <w:szCs w:val="22"/>
        </w:rPr>
      </w:pPr>
      <w:r w:rsidRPr="00056D4B">
        <w:t>The full list of criteria and information regarding the requirements can be found in Appendix B of the Tiered Focused Monitoring Toolkit available at &lt;</w:t>
      </w:r>
      <w:hyperlink r:id="rId18" w:history="1">
        <w:r w:rsidR="00AD1D60" w:rsidRPr="00AC36AF">
          <w:rPr>
            <w:rStyle w:val="Hyperlink"/>
          </w:rPr>
          <w:t>https://www.doe.mass.edu/psm/resources/tfm-toolkit.docx</w:t>
        </w:r>
      </w:hyperlink>
      <w:r>
        <w:t>&gt;</w:t>
      </w:r>
      <w:r w:rsidRPr="00056D4B">
        <w:t>.</w:t>
      </w:r>
      <w:bookmarkStart w:id="25" w:name="GroupARetain2"/>
      <w:bookmarkEnd w:id="25"/>
    </w:p>
    <w:sectPr w:rsidR="006207F0" w:rsidSect="00E70E4D">
      <w:footerReference w:type="even" r:id="rId19"/>
      <w:footerReference w:type="default" r:id="rId20"/>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96AD3" w14:textId="77777777" w:rsidR="00C21E3F" w:rsidRDefault="00C21E3F">
      <w:r>
        <w:separator/>
      </w:r>
    </w:p>
  </w:endnote>
  <w:endnote w:type="continuationSeparator" w:id="0">
    <w:p w14:paraId="582F93D1" w14:textId="77777777" w:rsidR="00C21E3F" w:rsidRDefault="00C21E3F">
      <w:r>
        <w:continuationSeparator/>
      </w:r>
    </w:p>
  </w:endnote>
  <w:endnote w:type="continuationNotice" w:id="1">
    <w:p w14:paraId="12F7B530" w14:textId="77777777" w:rsidR="00C21E3F" w:rsidRDefault="00C21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66D79" w14:textId="77777777" w:rsidR="006207F0" w:rsidRDefault="006207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102B671" w14:textId="77777777" w:rsidR="006207F0" w:rsidRDefault="006207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9B5F5" w14:textId="77777777" w:rsidR="006207F0" w:rsidRDefault="006207F0" w:rsidP="006207F0">
    <w:pPr>
      <w:pStyle w:val="Footer"/>
      <w:pBdr>
        <w:top w:val="single" w:sz="4" w:space="1" w:color="auto"/>
      </w:pBdr>
      <w:ind w:right="360"/>
      <w:jc w:val="right"/>
      <w:rPr>
        <w:sz w:val="16"/>
        <w:szCs w:val="16"/>
      </w:rPr>
    </w:pPr>
    <w:r>
      <w:rPr>
        <w:sz w:val="16"/>
        <w:szCs w:val="16"/>
      </w:rPr>
      <w:t>Template Version 120621</w:t>
    </w:r>
  </w:p>
  <w:p w14:paraId="4C762EA0" w14:textId="77777777" w:rsidR="006207F0" w:rsidRPr="00E97E9E" w:rsidRDefault="006207F0" w:rsidP="006207F0">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CE799EC" w14:textId="77777777" w:rsidR="006207F0" w:rsidRDefault="006207F0">
    <w:pPr>
      <w:pStyle w:val="Footer"/>
      <w:pBdr>
        <w:top w:val="single" w:sz="4" w:space="1" w:color="auto"/>
      </w:pBdr>
      <w:tabs>
        <w:tab w:val="clear" w:pos="8640"/>
      </w:tabs>
      <w:ind w:right="360"/>
      <w:jc w:val="center"/>
    </w:pPr>
    <w:r>
      <w:t>Massachusetts Department of Elementary and Secondary Education – Office of Public School Monitoring</w:t>
    </w:r>
  </w:p>
  <w:p w14:paraId="0C08DEDC" w14:textId="77777777" w:rsidR="006207F0" w:rsidRDefault="006207F0">
    <w:pPr>
      <w:pStyle w:val="Footer"/>
      <w:tabs>
        <w:tab w:val="clear" w:pos="8640"/>
      </w:tabs>
      <w:ind w:right="360"/>
      <w:jc w:val="center"/>
    </w:pPr>
    <w:bookmarkStart w:id="14" w:name="reportNameFooterSec1"/>
    <w:r w:rsidRPr="00087FFA">
      <w:t>Lincoln</w:t>
    </w:r>
    <w:bookmarkEnd w:id="14"/>
    <w:r w:rsidRPr="00087FFA">
      <w:t xml:space="preserve"> </w:t>
    </w:r>
    <w:r w:rsidR="00E70E4D" w:rsidRPr="00087FFA">
      <w:t>Public Schools</w:t>
    </w:r>
    <w:r w:rsidR="00E70E4D">
      <w:t xml:space="preserve"> </w:t>
    </w:r>
    <w:r>
      <w:t xml:space="preserve">Tiered Focused Monitoring Report – </w:t>
    </w:r>
    <w:bookmarkStart w:id="15" w:name="reportDateFooterSec1"/>
    <w:r>
      <w:t>12/</w:t>
    </w:r>
    <w:r w:rsidR="00517149">
      <w:t>2</w:t>
    </w:r>
    <w:r w:rsidR="00AC36AF">
      <w:t>1</w:t>
    </w:r>
    <w:r>
      <w:t>/2021</w:t>
    </w:r>
    <w:bookmarkEnd w:id="15"/>
  </w:p>
  <w:p w14:paraId="4B5A5598" w14:textId="77777777" w:rsidR="006207F0" w:rsidRDefault="006207F0">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C21E3F">
      <w:fldChar w:fldCharType="begin"/>
    </w:r>
    <w:r w:rsidR="00C21E3F">
      <w:instrText xml:space="preserve"> NUMPAGES </w:instrText>
    </w:r>
    <w:r w:rsidR="00C21E3F">
      <w:fldChar w:fldCharType="separate"/>
    </w:r>
    <w:r>
      <w:rPr>
        <w:noProof/>
      </w:rPr>
      <w:t>95</w:t>
    </w:r>
    <w:r w:rsidR="00C21E3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EDD7" w14:textId="77777777" w:rsidR="006207F0" w:rsidRDefault="006207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4C0DF2" w14:textId="77777777" w:rsidR="006207F0" w:rsidRDefault="006207F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2DB46" w14:textId="77777777" w:rsidR="006207F0" w:rsidRDefault="006207F0" w:rsidP="006207F0">
    <w:pPr>
      <w:pStyle w:val="Footer"/>
      <w:pBdr>
        <w:top w:val="single" w:sz="4" w:space="1" w:color="auto"/>
      </w:pBdr>
      <w:ind w:right="360"/>
      <w:jc w:val="right"/>
      <w:rPr>
        <w:sz w:val="16"/>
        <w:szCs w:val="16"/>
      </w:rPr>
    </w:pPr>
    <w:r>
      <w:rPr>
        <w:sz w:val="16"/>
        <w:szCs w:val="16"/>
      </w:rPr>
      <w:t>Template Version 072820</w:t>
    </w:r>
  </w:p>
  <w:p w14:paraId="6852C3BA" w14:textId="77777777" w:rsidR="006207F0" w:rsidRPr="00E97E9E" w:rsidRDefault="006207F0" w:rsidP="006207F0">
    <w:pPr>
      <w:pStyle w:val="Footer"/>
      <w:pBdr>
        <w:top w:val="single" w:sz="4" w:space="1" w:color="auto"/>
      </w:pBdr>
      <w:tabs>
        <w:tab w:val="clear" w:pos="8640"/>
      </w:tabs>
      <w:ind w:right="360"/>
      <w:jc w:val="right"/>
      <w:rPr>
        <w:sz w:val="16"/>
        <w:szCs w:val="16"/>
      </w:rPr>
    </w:pPr>
  </w:p>
  <w:p w14:paraId="4A2B925B" w14:textId="77777777" w:rsidR="006207F0" w:rsidRDefault="006207F0">
    <w:pPr>
      <w:pStyle w:val="Footer"/>
      <w:pBdr>
        <w:top w:val="single" w:sz="4" w:space="1" w:color="auto"/>
      </w:pBdr>
      <w:tabs>
        <w:tab w:val="clear" w:pos="8640"/>
      </w:tabs>
      <w:ind w:right="360"/>
      <w:jc w:val="center"/>
    </w:pPr>
    <w:r>
      <w:t>Massachusetts Department of Elementary and Secondary Education – Office of Public School Monitoring</w:t>
    </w:r>
  </w:p>
  <w:p w14:paraId="049A9A75" w14:textId="77777777" w:rsidR="006207F0" w:rsidRDefault="006207F0">
    <w:pPr>
      <w:pStyle w:val="Footer"/>
      <w:tabs>
        <w:tab w:val="clear" w:pos="8640"/>
      </w:tabs>
      <w:ind w:right="360"/>
      <w:jc w:val="center"/>
    </w:pPr>
    <w:bookmarkStart w:id="26" w:name="reportNameFooterSec2"/>
    <w:r w:rsidRPr="00087FFA">
      <w:t>Lincoln</w:t>
    </w:r>
    <w:bookmarkEnd w:id="26"/>
    <w:r w:rsidRPr="00087FFA">
      <w:t xml:space="preserve"> </w:t>
    </w:r>
    <w:r w:rsidR="00E70E4D" w:rsidRPr="00087FFA">
      <w:t>Public Schools</w:t>
    </w:r>
    <w:r w:rsidR="00E70E4D">
      <w:t xml:space="preserve"> </w:t>
    </w:r>
    <w:r>
      <w:t xml:space="preserve">Tiered Focused Monitoring Report – </w:t>
    </w:r>
    <w:bookmarkStart w:id="27" w:name="reportDateFooterSec2"/>
    <w:r>
      <w:t>12/</w:t>
    </w:r>
    <w:r w:rsidR="00517149">
      <w:t>21</w:t>
    </w:r>
    <w:r>
      <w:t>/2021</w:t>
    </w:r>
    <w:bookmarkEnd w:id="27"/>
  </w:p>
  <w:p w14:paraId="3A243579" w14:textId="77777777" w:rsidR="006207F0" w:rsidRDefault="006207F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0A797" w14:textId="77777777" w:rsidR="00C21E3F" w:rsidRDefault="00C21E3F">
      <w:r>
        <w:separator/>
      </w:r>
    </w:p>
  </w:footnote>
  <w:footnote w:type="continuationSeparator" w:id="0">
    <w:p w14:paraId="6077BA66" w14:textId="77777777" w:rsidR="00C21E3F" w:rsidRDefault="00C21E3F">
      <w:r>
        <w:continuationSeparator/>
      </w:r>
    </w:p>
  </w:footnote>
  <w:footnote w:type="continuationNotice" w:id="1">
    <w:p w14:paraId="0E24B48F" w14:textId="77777777" w:rsidR="00C21E3F" w:rsidRDefault="00C21E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954CF054">
      <w:start w:val="1"/>
      <w:numFmt w:val="bullet"/>
      <w:lvlText w:val=""/>
      <w:lvlJc w:val="left"/>
      <w:pPr>
        <w:tabs>
          <w:tab w:val="num" w:pos="720"/>
        </w:tabs>
        <w:ind w:left="720" w:hanging="360"/>
      </w:pPr>
      <w:rPr>
        <w:rFonts w:ascii="Symbol" w:hAnsi="Symbol" w:hint="default"/>
      </w:rPr>
    </w:lvl>
    <w:lvl w:ilvl="1" w:tplc="72DCC3E8" w:tentative="1">
      <w:start w:val="1"/>
      <w:numFmt w:val="bullet"/>
      <w:lvlText w:val="o"/>
      <w:lvlJc w:val="left"/>
      <w:pPr>
        <w:tabs>
          <w:tab w:val="num" w:pos="1440"/>
        </w:tabs>
        <w:ind w:left="1440" w:hanging="360"/>
      </w:pPr>
      <w:rPr>
        <w:rFonts w:ascii="Courier New" w:hAnsi="Courier New" w:hint="default"/>
      </w:rPr>
    </w:lvl>
    <w:lvl w:ilvl="2" w:tplc="1940220E" w:tentative="1">
      <w:start w:val="1"/>
      <w:numFmt w:val="bullet"/>
      <w:lvlText w:val=""/>
      <w:lvlJc w:val="left"/>
      <w:pPr>
        <w:tabs>
          <w:tab w:val="num" w:pos="2160"/>
        </w:tabs>
        <w:ind w:left="2160" w:hanging="360"/>
      </w:pPr>
      <w:rPr>
        <w:rFonts w:ascii="Wingdings" w:hAnsi="Wingdings" w:hint="default"/>
      </w:rPr>
    </w:lvl>
    <w:lvl w:ilvl="3" w:tplc="FF668E24" w:tentative="1">
      <w:start w:val="1"/>
      <w:numFmt w:val="bullet"/>
      <w:lvlText w:val=""/>
      <w:lvlJc w:val="left"/>
      <w:pPr>
        <w:tabs>
          <w:tab w:val="num" w:pos="2880"/>
        </w:tabs>
        <w:ind w:left="2880" w:hanging="360"/>
      </w:pPr>
      <w:rPr>
        <w:rFonts w:ascii="Symbol" w:hAnsi="Symbol" w:hint="default"/>
      </w:rPr>
    </w:lvl>
    <w:lvl w:ilvl="4" w:tplc="7A16FBA8" w:tentative="1">
      <w:start w:val="1"/>
      <w:numFmt w:val="bullet"/>
      <w:lvlText w:val="o"/>
      <w:lvlJc w:val="left"/>
      <w:pPr>
        <w:tabs>
          <w:tab w:val="num" w:pos="3600"/>
        </w:tabs>
        <w:ind w:left="3600" w:hanging="360"/>
      </w:pPr>
      <w:rPr>
        <w:rFonts w:ascii="Courier New" w:hAnsi="Courier New" w:hint="default"/>
      </w:rPr>
    </w:lvl>
    <w:lvl w:ilvl="5" w:tplc="04048F2C" w:tentative="1">
      <w:start w:val="1"/>
      <w:numFmt w:val="bullet"/>
      <w:lvlText w:val=""/>
      <w:lvlJc w:val="left"/>
      <w:pPr>
        <w:tabs>
          <w:tab w:val="num" w:pos="4320"/>
        </w:tabs>
        <w:ind w:left="4320" w:hanging="360"/>
      </w:pPr>
      <w:rPr>
        <w:rFonts w:ascii="Wingdings" w:hAnsi="Wingdings" w:hint="default"/>
      </w:rPr>
    </w:lvl>
    <w:lvl w:ilvl="6" w:tplc="ED72E768" w:tentative="1">
      <w:start w:val="1"/>
      <w:numFmt w:val="bullet"/>
      <w:lvlText w:val=""/>
      <w:lvlJc w:val="left"/>
      <w:pPr>
        <w:tabs>
          <w:tab w:val="num" w:pos="5040"/>
        </w:tabs>
        <w:ind w:left="5040" w:hanging="360"/>
      </w:pPr>
      <w:rPr>
        <w:rFonts w:ascii="Symbol" w:hAnsi="Symbol" w:hint="default"/>
      </w:rPr>
    </w:lvl>
    <w:lvl w:ilvl="7" w:tplc="118C8DBC" w:tentative="1">
      <w:start w:val="1"/>
      <w:numFmt w:val="bullet"/>
      <w:lvlText w:val="o"/>
      <w:lvlJc w:val="left"/>
      <w:pPr>
        <w:tabs>
          <w:tab w:val="num" w:pos="5760"/>
        </w:tabs>
        <w:ind w:left="5760" w:hanging="360"/>
      </w:pPr>
      <w:rPr>
        <w:rFonts w:ascii="Courier New" w:hAnsi="Courier New" w:hint="default"/>
      </w:rPr>
    </w:lvl>
    <w:lvl w:ilvl="8" w:tplc="DD942C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CE4CF96C">
      <w:start w:val="1"/>
      <w:numFmt w:val="bullet"/>
      <w:lvlText w:val=""/>
      <w:lvlJc w:val="left"/>
      <w:pPr>
        <w:ind w:left="720" w:hanging="360"/>
      </w:pPr>
      <w:rPr>
        <w:rFonts w:ascii="Symbol" w:hAnsi="Symbol" w:hint="default"/>
      </w:rPr>
    </w:lvl>
    <w:lvl w:ilvl="1" w:tplc="6810AB44" w:tentative="1">
      <w:start w:val="1"/>
      <w:numFmt w:val="bullet"/>
      <w:lvlText w:val="o"/>
      <w:lvlJc w:val="left"/>
      <w:pPr>
        <w:ind w:left="1440" w:hanging="360"/>
      </w:pPr>
      <w:rPr>
        <w:rFonts w:ascii="Courier New" w:hAnsi="Courier New" w:cs="Courier New" w:hint="default"/>
      </w:rPr>
    </w:lvl>
    <w:lvl w:ilvl="2" w:tplc="F71A608C" w:tentative="1">
      <w:start w:val="1"/>
      <w:numFmt w:val="bullet"/>
      <w:lvlText w:val=""/>
      <w:lvlJc w:val="left"/>
      <w:pPr>
        <w:ind w:left="2160" w:hanging="360"/>
      </w:pPr>
      <w:rPr>
        <w:rFonts w:ascii="Wingdings" w:hAnsi="Wingdings" w:hint="default"/>
      </w:rPr>
    </w:lvl>
    <w:lvl w:ilvl="3" w:tplc="5DA03ED4" w:tentative="1">
      <w:start w:val="1"/>
      <w:numFmt w:val="bullet"/>
      <w:lvlText w:val=""/>
      <w:lvlJc w:val="left"/>
      <w:pPr>
        <w:ind w:left="2880" w:hanging="360"/>
      </w:pPr>
      <w:rPr>
        <w:rFonts w:ascii="Symbol" w:hAnsi="Symbol" w:hint="default"/>
      </w:rPr>
    </w:lvl>
    <w:lvl w:ilvl="4" w:tplc="9C5ABD60" w:tentative="1">
      <w:start w:val="1"/>
      <w:numFmt w:val="bullet"/>
      <w:lvlText w:val="o"/>
      <w:lvlJc w:val="left"/>
      <w:pPr>
        <w:ind w:left="3600" w:hanging="360"/>
      </w:pPr>
      <w:rPr>
        <w:rFonts w:ascii="Courier New" w:hAnsi="Courier New" w:cs="Courier New" w:hint="default"/>
      </w:rPr>
    </w:lvl>
    <w:lvl w:ilvl="5" w:tplc="88360318" w:tentative="1">
      <w:start w:val="1"/>
      <w:numFmt w:val="bullet"/>
      <w:lvlText w:val=""/>
      <w:lvlJc w:val="left"/>
      <w:pPr>
        <w:ind w:left="4320" w:hanging="360"/>
      </w:pPr>
      <w:rPr>
        <w:rFonts w:ascii="Wingdings" w:hAnsi="Wingdings" w:hint="default"/>
      </w:rPr>
    </w:lvl>
    <w:lvl w:ilvl="6" w:tplc="F3302F62" w:tentative="1">
      <w:start w:val="1"/>
      <w:numFmt w:val="bullet"/>
      <w:lvlText w:val=""/>
      <w:lvlJc w:val="left"/>
      <w:pPr>
        <w:ind w:left="5040" w:hanging="360"/>
      </w:pPr>
      <w:rPr>
        <w:rFonts w:ascii="Symbol" w:hAnsi="Symbol" w:hint="default"/>
      </w:rPr>
    </w:lvl>
    <w:lvl w:ilvl="7" w:tplc="0EAE7FD2" w:tentative="1">
      <w:start w:val="1"/>
      <w:numFmt w:val="bullet"/>
      <w:lvlText w:val="o"/>
      <w:lvlJc w:val="left"/>
      <w:pPr>
        <w:ind w:left="5760" w:hanging="360"/>
      </w:pPr>
      <w:rPr>
        <w:rFonts w:ascii="Courier New" w:hAnsi="Courier New" w:cs="Courier New" w:hint="default"/>
      </w:rPr>
    </w:lvl>
    <w:lvl w:ilvl="8" w:tplc="16F2C912"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52F01E42">
      <w:start w:val="13"/>
      <w:numFmt w:val="bullet"/>
      <w:lvlText w:val=""/>
      <w:lvlJc w:val="left"/>
      <w:pPr>
        <w:tabs>
          <w:tab w:val="num" w:pos="720"/>
        </w:tabs>
        <w:ind w:left="720" w:hanging="360"/>
      </w:pPr>
      <w:rPr>
        <w:rFonts w:ascii="Symbol" w:hAnsi="Symbol" w:hint="default"/>
      </w:rPr>
    </w:lvl>
    <w:lvl w:ilvl="1" w:tplc="4FC6DC66" w:tentative="1">
      <w:start w:val="1"/>
      <w:numFmt w:val="bullet"/>
      <w:lvlText w:val="o"/>
      <w:lvlJc w:val="left"/>
      <w:pPr>
        <w:tabs>
          <w:tab w:val="num" w:pos="1080"/>
        </w:tabs>
        <w:ind w:left="1080" w:hanging="360"/>
      </w:pPr>
      <w:rPr>
        <w:rFonts w:ascii="Courier New" w:hAnsi="Courier New" w:hint="default"/>
      </w:rPr>
    </w:lvl>
    <w:lvl w:ilvl="2" w:tplc="E822E008" w:tentative="1">
      <w:start w:val="1"/>
      <w:numFmt w:val="bullet"/>
      <w:lvlText w:val=""/>
      <w:lvlJc w:val="left"/>
      <w:pPr>
        <w:tabs>
          <w:tab w:val="num" w:pos="1800"/>
        </w:tabs>
        <w:ind w:left="1800" w:hanging="360"/>
      </w:pPr>
      <w:rPr>
        <w:rFonts w:ascii="Wingdings" w:hAnsi="Wingdings" w:hint="default"/>
      </w:rPr>
    </w:lvl>
    <w:lvl w:ilvl="3" w:tplc="39140A72" w:tentative="1">
      <w:start w:val="1"/>
      <w:numFmt w:val="bullet"/>
      <w:lvlText w:val=""/>
      <w:lvlJc w:val="left"/>
      <w:pPr>
        <w:tabs>
          <w:tab w:val="num" w:pos="2520"/>
        </w:tabs>
        <w:ind w:left="2520" w:hanging="360"/>
      </w:pPr>
      <w:rPr>
        <w:rFonts w:ascii="Symbol" w:hAnsi="Symbol" w:hint="default"/>
      </w:rPr>
    </w:lvl>
    <w:lvl w:ilvl="4" w:tplc="26304124" w:tentative="1">
      <w:start w:val="1"/>
      <w:numFmt w:val="bullet"/>
      <w:lvlText w:val="o"/>
      <w:lvlJc w:val="left"/>
      <w:pPr>
        <w:tabs>
          <w:tab w:val="num" w:pos="3240"/>
        </w:tabs>
        <w:ind w:left="3240" w:hanging="360"/>
      </w:pPr>
      <w:rPr>
        <w:rFonts w:ascii="Courier New" w:hAnsi="Courier New" w:hint="default"/>
      </w:rPr>
    </w:lvl>
    <w:lvl w:ilvl="5" w:tplc="538EC2E8" w:tentative="1">
      <w:start w:val="1"/>
      <w:numFmt w:val="bullet"/>
      <w:lvlText w:val=""/>
      <w:lvlJc w:val="left"/>
      <w:pPr>
        <w:tabs>
          <w:tab w:val="num" w:pos="3960"/>
        </w:tabs>
        <w:ind w:left="3960" w:hanging="360"/>
      </w:pPr>
      <w:rPr>
        <w:rFonts w:ascii="Wingdings" w:hAnsi="Wingdings" w:hint="default"/>
      </w:rPr>
    </w:lvl>
    <w:lvl w:ilvl="6" w:tplc="CE2AD940" w:tentative="1">
      <w:start w:val="1"/>
      <w:numFmt w:val="bullet"/>
      <w:lvlText w:val=""/>
      <w:lvlJc w:val="left"/>
      <w:pPr>
        <w:tabs>
          <w:tab w:val="num" w:pos="4680"/>
        </w:tabs>
        <w:ind w:left="4680" w:hanging="360"/>
      </w:pPr>
      <w:rPr>
        <w:rFonts w:ascii="Symbol" w:hAnsi="Symbol" w:hint="default"/>
      </w:rPr>
    </w:lvl>
    <w:lvl w:ilvl="7" w:tplc="0FE07414" w:tentative="1">
      <w:start w:val="1"/>
      <w:numFmt w:val="bullet"/>
      <w:lvlText w:val="o"/>
      <w:lvlJc w:val="left"/>
      <w:pPr>
        <w:tabs>
          <w:tab w:val="num" w:pos="5400"/>
        </w:tabs>
        <w:ind w:left="5400" w:hanging="360"/>
      </w:pPr>
      <w:rPr>
        <w:rFonts w:ascii="Courier New" w:hAnsi="Courier New" w:hint="default"/>
      </w:rPr>
    </w:lvl>
    <w:lvl w:ilvl="8" w:tplc="B6847C4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A9D5F8D"/>
    <w:multiLevelType w:val="hybridMultilevel"/>
    <w:tmpl w:val="E0F4A8F4"/>
    <w:lvl w:ilvl="0" w:tplc="97923E5C">
      <w:start w:val="1"/>
      <w:numFmt w:val="bullet"/>
      <w:lvlText w:val=""/>
      <w:lvlJc w:val="left"/>
      <w:pPr>
        <w:ind w:left="720" w:hanging="360"/>
      </w:pPr>
      <w:rPr>
        <w:rFonts w:ascii="Symbol" w:hAnsi="Symbol" w:hint="default"/>
      </w:rPr>
    </w:lvl>
    <w:lvl w:ilvl="1" w:tplc="E0C0B22E" w:tentative="1">
      <w:start w:val="1"/>
      <w:numFmt w:val="bullet"/>
      <w:lvlText w:val="o"/>
      <w:lvlJc w:val="left"/>
      <w:pPr>
        <w:ind w:left="1440" w:hanging="360"/>
      </w:pPr>
      <w:rPr>
        <w:rFonts w:ascii="Courier New" w:hAnsi="Courier New" w:cs="Courier New" w:hint="default"/>
      </w:rPr>
    </w:lvl>
    <w:lvl w:ilvl="2" w:tplc="FC501E6A" w:tentative="1">
      <w:start w:val="1"/>
      <w:numFmt w:val="bullet"/>
      <w:lvlText w:val=""/>
      <w:lvlJc w:val="left"/>
      <w:pPr>
        <w:ind w:left="2160" w:hanging="360"/>
      </w:pPr>
      <w:rPr>
        <w:rFonts w:ascii="Wingdings" w:hAnsi="Wingdings" w:hint="default"/>
      </w:rPr>
    </w:lvl>
    <w:lvl w:ilvl="3" w:tplc="4B464CF8" w:tentative="1">
      <w:start w:val="1"/>
      <w:numFmt w:val="bullet"/>
      <w:lvlText w:val=""/>
      <w:lvlJc w:val="left"/>
      <w:pPr>
        <w:ind w:left="2880" w:hanging="360"/>
      </w:pPr>
      <w:rPr>
        <w:rFonts w:ascii="Symbol" w:hAnsi="Symbol" w:hint="default"/>
      </w:rPr>
    </w:lvl>
    <w:lvl w:ilvl="4" w:tplc="4030FAE2" w:tentative="1">
      <w:start w:val="1"/>
      <w:numFmt w:val="bullet"/>
      <w:lvlText w:val="o"/>
      <w:lvlJc w:val="left"/>
      <w:pPr>
        <w:ind w:left="3600" w:hanging="360"/>
      </w:pPr>
      <w:rPr>
        <w:rFonts w:ascii="Courier New" w:hAnsi="Courier New" w:cs="Courier New" w:hint="default"/>
      </w:rPr>
    </w:lvl>
    <w:lvl w:ilvl="5" w:tplc="64D6D328" w:tentative="1">
      <w:start w:val="1"/>
      <w:numFmt w:val="bullet"/>
      <w:lvlText w:val=""/>
      <w:lvlJc w:val="left"/>
      <w:pPr>
        <w:ind w:left="4320" w:hanging="360"/>
      </w:pPr>
      <w:rPr>
        <w:rFonts w:ascii="Wingdings" w:hAnsi="Wingdings" w:hint="default"/>
      </w:rPr>
    </w:lvl>
    <w:lvl w:ilvl="6" w:tplc="5EDEF630" w:tentative="1">
      <w:start w:val="1"/>
      <w:numFmt w:val="bullet"/>
      <w:lvlText w:val=""/>
      <w:lvlJc w:val="left"/>
      <w:pPr>
        <w:ind w:left="5040" w:hanging="360"/>
      </w:pPr>
      <w:rPr>
        <w:rFonts w:ascii="Symbol" w:hAnsi="Symbol" w:hint="default"/>
      </w:rPr>
    </w:lvl>
    <w:lvl w:ilvl="7" w:tplc="3C2E1D38" w:tentative="1">
      <w:start w:val="1"/>
      <w:numFmt w:val="bullet"/>
      <w:lvlText w:val="o"/>
      <w:lvlJc w:val="left"/>
      <w:pPr>
        <w:ind w:left="5760" w:hanging="360"/>
      </w:pPr>
      <w:rPr>
        <w:rFonts w:ascii="Courier New" w:hAnsi="Courier New" w:cs="Courier New" w:hint="default"/>
      </w:rPr>
    </w:lvl>
    <w:lvl w:ilvl="8" w:tplc="3A6458C8"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9B302C7E">
      <w:start w:val="1"/>
      <w:numFmt w:val="bullet"/>
      <w:lvlText w:val=""/>
      <w:lvlJc w:val="left"/>
      <w:pPr>
        <w:ind w:left="720" w:hanging="360"/>
      </w:pPr>
      <w:rPr>
        <w:rFonts w:ascii="Symbol" w:hAnsi="Symbol" w:hint="default"/>
      </w:rPr>
    </w:lvl>
    <w:lvl w:ilvl="1" w:tplc="32ECD7B2" w:tentative="1">
      <w:start w:val="1"/>
      <w:numFmt w:val="bullet"/>
      <w:lvlText w:val="o"/>
      <w:lvlJc w:val="left"/>
      <w:pPr>
        <w:ind w:left="1440" w:hanging="360"/>
      </w:pPr>
      <w:rPr>
        <w:rFonts w:ascii="Courier New" w:hAnsi="Courier New" w:cs="Courier New" w:hint="default"/>
      </w:rPr>
    </w:lvl>
    <w:lvl w:ilvl="2" w:tplc="4E5EEF5A" w:tentative="1">
      <w:start w:val="1"/>
      <w:numFmt w:val="bullet"/>
      <w:lvlText w:val=""/>
      <w:lvlJc w:val="left"/>
      <w:pPr>
        <w:ind w:left="2160" w:hanging="360"/>
      </w:pPr>
      <w:rPr>
        <w:rFonts w:ascii="Wingdings" w:hAnsi="Wingdings" w:hint="default"/>
      </w:rPr>
    </w:lvl>
    <w:lvl w:ilvl="3" w:tplc="051ECB1C" w:tentative="1">
      <w:start w:val="1"/>
      <w:numFmt w:val="bullet"/>
      <w:lvlText w:val=""/>
      <w:lvlJc w:val="left"/>
      <w:pPr>
        <w:ind w:left="2880" w:hanging="360"/>
      </w:pPr>
      <w:rPr>
        <w:rFonts w:ascii="Symbol" w:hAnsi="Symbol" w:hint="default"/>
      </w:rPr>
    </w:lvl>
    <w:lvl w:ilvl="4" w:tplc="7E947624" w:tentative="1">
      <w:start w:val="1"/>
      <w:numFmt w:val="bullet"/>
      <w:lvlText w:val="o"/>
      <w:lvlJc w:val="left"/>
      <w:pPr>
        <w:ind w:left="3600" w:hanging="360"/>
      </w:pPr>
      <w:rPr>
        <w:rFonts w:ascii="Courier New" w:hAnsi="Courier New" w:cs="Courier New" w:hint="default"/>
      </w:rPr>
    </w:lvl>
    <w:lvl w:ilvl="5" w:tplc="CEA66CBC" w:tentative="1">
      <w:start w:val="1"/>
      <w:numFmt w:val="bullet"/>
      <w:lvlText w:val=""/>
      <w:lvlJc w:val="left"/>
      <w:pPr>
        <w:ind w:left="4320" w:hanging="360"/>
      </w:pPr>
      <w:rPr>
        <w:rFonts w:ascii="Wingdings" w:hAnsi="Wingdings" w:hint="default"/>
      </w:rPr>
    </w:lvl>
    <w:lvl w:ilvl="6" w:tplc="04FCA5BA" w:tentative="1">
      <w:start w:val="1"/>
      <w:numFmt w:val="bullet"/>
      <w:lvlText w:val=""/>
      <w:lvlJc w:val="left"/>
      <w:pPr>
        <w:ind w:left="5040" w:hanging="360"/>
      </w:pPr>
      <w:rPr>
        <w:rFonts w:ascii="Symbol" w:hAnsi="Symbol" w:hint="default"/>
      </w:rPr>
    </w:lvl>
    <w:lvl w:ilvl="7" w:tplc="57BE9484" w:tentative="1">
      <w:start w:val="1"/>
      <w:numFmt w:val="bullet"/>
      <w:lvlText w:val="o"/>
      <w:lvlJc w:val="left"/>
      <w:pPr>
        <w:ind w:left="5760" w:hanging="360"/>
      </w:pPr>
      <w:rPr>
        <w:rFonts w:ascii="Courier New" w:hAnsi="Courier New" w:cs="Courier New" w:hint="default"/>
      </w:rPr>
    </w:lvl>
    <w:lvl w:ilvl="8" w:tplc="053E9882"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37071"/>
    <w:rsid w:val="00087FFA"/>
    <w:rsid w:val="000963A0"/>
    <w:rsid w:val="000A154C"/>
    <w:rsid w:val="000E44AE"/>
    <w:rsid w:val="000E7DDA"/>
    <w:rsid w:val="001B71C5"/>
    <w:rsid w:val="001D307F"/>
    <w:rsid w:val="00213BB4"/>
    <w:rsid w:val="002D2EE1"/>
    <w:rsid w:val="002D58A8"/>
    <w:rsid w:val="003700D0"/>
    <w:rsid w:val="00444E68"/>
    <w:rsid w:val="00454E2A"/>
    <w:rsid w:val="00470C73"/>
    <w:rsid w:val="004F535A"/>
    <w:rsid w:val="00517149"/>
    <w:rsid w:val="005D6ECA"/>
    <w:rsid w:val="00610CB2"/>
    <w:rsid w:val="006207F0"/>
    <w:rsid w:val="006267C8"/>
    <w:rsid w:val="00643031"/>
    <w:rsid w:val="00646E76"/>
    <w:rsid w:val="0069534B"/>
    <w:rsid w:val="00715E56"/>
    <w:rsid w:val="007739FF"/>
    <w:rsid w:val="007A5937"/>
    <w:rsid w:val="0080122C"/>
    <w:rsid w:val="00824BFA"/>
    <w:rsid w:val="008B76A0"/>
    <w:rsid w:val="008D2A7F"/>
    <w:rsid w:val="009B4452"/>
    <w:rsid w:val="00A048F4"/>
    <w:rsid w:val="00A53F03"/>
    <w:rsid w:val="00AA0ADE"/>
    <w:rsid w:val="00AC36AF"/>
    <w:rsid w:val="00AD1D60"/>
    <w:rsid w:val="00B30664"/>
    <w:rsid w:val="00C154DE"/>
    <w:rsid w:val="00C21E3F"/>
    <w:rsid w:val="00C3612C"/>
    <w:rsid w:val="00CB0613"/>
    <w:rsid w:val="00CE48C6"/>
    <w:rsid w:val="00D86454"/>
    <w:rsid w:val="00E70E4D"/>
    <w:rsid w:val="00E851A0"/>
    <w:rsid w:val="00E862A0"/>
    <w:rsid w:val="00EA7E46"/>
    <w:rsid w:val="00EC6B88"/>
    <w:rsid w:val="00F61BC9"/>
    <w:rsid w:val="00FD36AB"/>
    <w:rsid w:val="58DCB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F685"/>
  <w15:chartTrackingRefBased/>
  <w15:docId w15:val="{0E97DFA3-3837-4981-8D92-E3F97066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Revision">
    <w:name w:val="Revision"/>
    <w:hidden/>
    <w:uiPriority w:val="99"/>
    <w:semiHidden/>
    <w:rsid w:val="001B7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doe.mass.edu/psm/resources/tfm-toolkit.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oe.mass.edu/psm/tfm/default.html"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e.mass.edu/psm/tfm/6yrcycl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DESE-231-75798</_dlc_DocId>
    <_dlc_DocIdUrl xmlns="733efe1c-5bbe-4968-87dc-d400e65c879f">
      <Url>https://sharepoint.doemass.org/ese/webteam/cps/_layouts/DocIdRedir.aspx?ID=DESE-231-75798</Url>
      <Description>DESE-231-75798</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73BD3-6269-4095-950E-ECDFA11C96AE}">
  <ds:schemaRefs>
    <ds:schemaRef ds:uri="http://schemas.microsoft.com/sharepoint/events"/>
  </ds:schemaRefs>
</ds:datastoreItem>
</file>

<file path=customXml/itemProps2.xml><?xml version="1.0" encoding="utf-8"?>
<ds:datastoreItem xmlns:ds="http://schemas.openxmlformats.org/officeDocument/2006/customXml" ds:itemID="{E48144C2-1B8E-4517-9A0C-A1F1623EA834}">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DA65CAEE-3ADF-4C97-9C31-7D5D4C13905F}">
  <ds:schemaRefs>
    <ds:schemaRef ds:uri="http://schemas.microsoft.com/sharepoint/v3/contenttype/forms"/>
  </ds:schemaRefs>
</ds:datastoreItem>
</file>

<file path=customXml/itemProps4.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customXml/itemProps5.xml><?xml version="1.0" encoding="utf-8"?>
<ds:datastoreItem xmlns:ds="http://schemas.openxmlformats.org/officeDocument/2006/customXml" ds:itemID="{CE8727DC-3EF5-4D32-BFA2-6B66E8117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2021-22 Lincoln Public Schools TFM Report</vt:lpstr>
    </vt:vector>
  </TitlesOfParts>
  <Company/>
  <LinksUpToDate>false</LinksUpToDate>
  <CharactersWithSpaces>12986</CharactersWithSpaces>
  <SharedDoc>false</SharedDoc>
  <HLinks>
    <vt:vector size="48" baseType="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1835060</vt:i4>
      </vt:variant>
      <vt:variant>
        <vt:i4>26</vt:i4>
      </vt:variant>
      <vt:variant>
        <vt:i4>0</vt:i4>
      </vt:variant>
      <vt:variant>
        <vt:i4>5</vt:i4>
      </vt:variant>
      <vt:variant>
        <vt:lpwstr/>
      </vt:variant>
      <vt:variant>
        <vt:lpwstr>_Toc89688822</vt:lpwstr>
      </vt:variant>
      <vt:variant>
        <vt:i4>2031668</vt:i4>
      </vt:variant>
      <vt:variant>
        <vt:i4>20</vt:i4>
      </vt:variant>
      <vt:variant>
        <vt:i4>0</vt:i4>
      </vt:variant>
      <vt:variant>
        <vt:i4>5</vt:i4>
      </vt:variant>
      <vt:variant>
        <vt:lpwstr/>
      </vt:variant>
      <vt:variant>
        <vt:lpwstr>_Toc89688821</vt:lpwstr>
      </vt:variant>
      <vt:variant>
        <vt:i4>1966132</vt:i4>
      </vt:variant>
      <vt:variant>
        <vt:i4>14</vt:i4>
      </vt:variant>
      <vt:variant>
        <vt:i4>0</vt:i4>
      </vt:variant>
      <vt:variant>
        <vt:i4>5</vt:i4>
      </vt:variant>
      <vt:variant>
        <vt:lpwstr/>
      </vt:variant>
      <vt:variant>
        <vt:lpwstr>_Toc89688820</vt:lpwstr>
      </vt:variant>
      <vt:variant>
        <vt:i4>1507383</vt:i4>
      </vt:variant>
      <vt:variant>
        <vt:i4>8</vt:i4>
      </vt:variant>
      <vt:variant>
        <vt:i4>0</vt:i4>
      </vt:variant>
      <vt:variant>
        <vt:i4>5</vt:i4>
      </vt:variant>
      <vt:variant>
        <vt:lpwstr/>
      </vt:variant>
      <vt:variant>
        <vt:lpwstr>_Toc89688819</vt:lpwstr>
      </vt:variant>
      <vt:variant>
        <vt:i4>1441847</vt:i4>
      </vt:variant>
      <vt:variant>
        <vt:i4>2</vt:i4>
      </vt:variant>
      <vt:variant>
        <vt:i4>0</vt:i4>
      </vt:variant>
      <vt:variant>
        <vt:i4>5</vt:i4>
      </vt:variant>
      <vt:variant>
        <vt:lpwstr/>
      </vt:variant>
      <vt:variant>
        <vt:lpwstr>_Toc89688818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Lincoln Public Schools TFM Report</dc:title>
  <dc:subject/>
  <dc:creator>DESE</dc:creator>
  <cp:keywords/>
  <cp:lastModifiedBy>Zou, Dong (EOE)</cp:lastModifiedBy>
  <cp:revision>4</cp:revision>
  <cp:lastPrinted>2015-01-08T14:35:00Z</cp:lastPrinted>
  <dcterms:created xsi:type="dcterms:W3CDTF">2022-01-06T16:00:00Z</dcterms:created>
  <dcterms:modified xsi:type="dcterms:W3CDTF">2022-01-07T18:47:00Z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7 2022</vt:lpwstr>
  </property>
</Properties>
</file>