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9DF0D" w14:textId="5D01C4EB" w:rsidR="001673E8" w:rsidRPr="005363BB" w:rsidRDefault="000D32C2" w:rsidP="001673E8">
      <w:pPr>
        <w:rPr>
          <w:sz w:val="22"/>
        </w:rPr>
      </w:pPr>
      <w:r>
        <w:rPr>
          <w:noProof/>
        </w:rPr>
        <w:drawing>
          <wp:inline distT="0" distB="0" distL="0" distR="0" wp14:anchorId="1E44D8A5" wp14:editId="1009A4BE">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20EDEC5" w14:textId="77777777" w:rsidR="001673E8" w:rsidRDefault="001673E8" w:rsidP="001673E8">
      <w:pPr>
        <w:jc w:val="center"/>
        <w:rPr>
          <w:sz w:val="22"/>
        </w:rPr>
      </w:pPr>
    </w:p>
    <w:p w14:paraId="3F851EBB" w14:textId="77777777" w:rsidR="001673E8" w:rsidRDefault="001673E8" w:rsidP="001673E8">
      <w:pPr>
        <w:jc w:val="center"/>
        <w:rPr>
          <w:sz w:val="22"/>
        </w:rPr>
      </w:pPr>
    </w:p>
    <w:p w14:paraId="70F8CCD0" w14:textId="77777777" w:rsidR="001673E8" w:rsidRDefault="001673E8" w:rsidP="001673E8">
      <w:pPr>
        <w:rPr>
          <w:sz w:val="24"/>
        </w:rPr>
      </w:pPr>
      <w:r>
        <w:rPr>
          <w:sz w:val="22"/>
        </w:rPr>
        <w:tab/>
      </w:r>
    </w:p>
    <w:p w14:paraId="13D64273" w14:textId="77777777" w:rsidR="001673E8" w:rsidRDefault="001673E8" w:rsidP="001673E8">
      <w:pPr>
        <w:pStyle w:val="Heading2"/>
        <w:rPr>
          <w:sz w:val="24"/>
          <w:lang w:val="en-US" w:eastAsia="en-US"/>
        </w:rPr>
      </w:pPr>
    </w:p>
    <w:p w14:paraId="1DBFE50F" w14:textId="77777777" w:rsidR="001673E8" w:rsidRPr="00812287" w:rsidRDefault="001673E8" w:rsidP="001673E8"/>
    <w:p w14:paraId="65C33B86" w14:textId="77777777" w:rsidR="001673E8" w:rsidRPr="00812287" w:rsidRDefault="001673E8" w:rsidP="001673E8"/>
    <w:p w14:paraId="0DCF8409" w14:textId="77777777" w:rsidR="001673E8" w:rsidRPr="007E5338" w:rsidRDefault="001673E8" w:rsidP="001673E8">
      <w:pPr>
        <w:pStyle w:val="Heading2"/>
        <w:rPr>
          <w:sz w:val="24"/>
          <w:lang w:val="en-US" w:eastAsia="en-US"/>
        </w:rPr>
      </w:pPr>
    </w:p>
    <w:p w14:paraId="6D090683" w14:textId="77777777" w:rsidR="001673E8" w:rsidRDefault="001673E8" w:rsidP="001673E8">
      <w:pPr>
        <w:jc w:val="center"/>
        <w:rPr>
          <w:b/>
          <w:sz w:val="28"/>
        </w:rPr>
      </w:pPr>
      <w:bookmarkStart w:id="0" w:name="rptName"/>
      <w:r>
        <w:rPr>
          <w:b/>
          <w:sz w:val="28"/>
        </w:rPr>
        <w:t>Gateway</w:t>
      </w:r>
      <w:bookmarkEnd w:id="0"/>
      <w:r w:rsidR="007E04E6">
        <w:rPr>
          <w:b/>
          <w:sz w:val="28"/>
        </w:rPr>
        <w:t xml:space="preserve"> Regional School District</w:t>
      </w:r>
    </w:p>
    <w:p w14:paraId="0E4BC71B" w14:textId="77777777" w:rsidR="001673E8" w:rsidRDefault="001673E8" w:rsidP="001673E8">
      <w:pPr>
        <w:jc w:val="center"/>
        <w:rPr>
          <w:b/>
          <w:sz w:val="28"/>
        </w:rPr>
      </w:pPr>
    </w:p>
    <w:p w14:paraId="0C21FF80" w14:textId="77777777" w:rsidR="001673E8" w:rsidRDefault="001673E8" w:rsidP="001673E8">
      <w:pPr>
        <w:jc w:val="center"/>
        <w:rPr>
          <w:b/>
          <w:sz w:val="28"/>
        </w:rPr>
      </w:pPr>
      <w:r>
        <w:rPr>
          <w:b/>
          <w:sz w:val="28"/>
        </w:rPr>
        <w:t>Tiered Focused Monitoring Report</w:t>
      </w:r>
    </w:p>
    <w:p w14:paraId="0F5376D1" w14:textId="77777777" w:rsidR="001673E8" w:rsidRDefault="001673E8" w:rsidP="001673E8">
      <w:pPr>
        <w:jc w:val="center"/>
        <w:rPr>
          <w:b/>
          <w:sz w:val="28"/>
        </w:rPr>
      </w:pPr>
    </w:p>
    <w:p w14:paraId="1001F4F0" w14:textId="77777777" w:rsidR="001673E8" w:rsidRDefault="001673E8" w:rsidP="001673E8">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61E59D4" w14:textId="77777777" w:rsidR="001673E8" w:rsidRDefault="001673E8" w:rsidP="001673E8">
      <w:pPr>
        <w:jc w:val="center"/>
        <w:rPr>
          <w:b/>
          <w:sz w:val="24"/>
        </w:rPr>
      </w:pPr>
      <w:r>
        <w:rPr>
          <w:b/>
          <w:sz w:val="24"/>
        </w:rPr>
        <w:t xml:space="preserve">Tier Level </w:t>
      </w:r>
      <w:bookmarkStart w:id="2" w:name="TierNumber"/>
      <w:r>
        <w:rPr>
          <w:b/>
          <w:sz w:val="24"/>
        </w:rPr>
        <w:t>2</w:t>
      </w:r>
      <w:bookmarkEnd w:id="2"/>
    </w:p>
    <w:p w14:paraId="4568EE29" w14:textId="77777777" w:rsidR="001673E8" w:rsidRDefault="001673E8" w:rsidP="001673E8">
      <w:pPr>
        <w:jc w:val="center"/>
        <w:rPr>
          <w:b/>
          <w:sz w:val="24"/>
        </w:rPr>
      </w:pPr>
    </w:p>
    <w:p w14:paraId="6585740F" w14:textId="77777777" w:rsidR="001673E8" w:rsidRPr="00F8472A" w:rsidRDefault="001673E8" w:rsidP="001673E8">
      <w:pPr>
        <w:jc w:val="center"/>
        <w:rPr>
          <w:b/>
          <w:sz w:val="24"/>
        </w:rPr>
      </w:pPr>
      <w:r>
        <w:rPr>
          <w:b/>
          <w:sz w:val="24"/>
        </w:rPr>
        <w:t xml:space="preserve">Dates of Onsite Visit: </w:t>
      </w:r>
      <w:bookmarkStart w:id="3" w:name="onsiteVisitDate"/>
      <w:r w:rsidRPr="00F8472A">
        <w:rPr>
          <w:b/>
          <w:sz w:val="24"/>
        </w:rPr>
        <w:t>November 29-30, 2021</w:t>
      </w:r>
      <w:bookmarkEnd w:id="3"/>
    </w:p>
    <w:p w14:paraId="4BC24322" w14:textId="77777777" w:rsidR="001673E8" w:rsidRDefault="001673E8" w:rsidP="001673E8">
      <w:pPr>
        <w:jc w:val="center"/>
        <w:rPr>
          <w:b/>
          <w:sz w:val="24"/>
        </w:rPr>
      </w:pPr>
    </w:p>
    <w:p w14:paraId="76964777" w14:textId="2D49E214" w:rsidR="001673E8" w:rsidRDefault="001673E8" w:rsidP="415F5E55">
      <w:pPr>
        <w:jc w:val="center"/>
        <w:rPr>
          <w:b/>
          <w:bCs/>
          <w:sz w:val="24"/>
          <w:szCs w:val="24"/>
        </w:rPr>
      </w:pPr>
      <w:r w:rsidRPr="415F5E55">
        <w:rPr>
          <w:b/>
          <w:bCs/>
          <w:sz w:val="24"/>
          <w:szCs w:val="24"/>
        </w:rPr>
        <w:t xml:space="preserve">Date of Final Report: </w:t>
      </w:r>
      <w:bookmarkStart w:id="4" w:name="reportDate"/>
      <w:r w:rsidR="007E04E6" w:rsidRPr="415F5E55">
        <w:rPr>
          <w:b/>
          <w:bCs/>
          <w:sz w:val="24"/>
          <w:szCs w:val="24"/>
        </w:rPr>
        <w:t>January 1</w:t>
      </w:r>
      <w:r w:rsidR="5EF2CC7A" w:rsidRPr="415F5E55">
        <w:rPr>
          <w:b/>
          <w:bCs/>
          <w:sz w:val="24"/>
          <w:szCs w:val="24"/>
        </w:rPr>
        <w:t>2</w:t>
      </w:r>
      <w:r w:rsidR="007E04E6" w:rsidRPr="415F5E55">
        <w:rPr>
          <w:b/>
          <w:bCs/>
          <w:sz w:val="24"/>
          <w:szCs w:val="24"/>
        </w:rPr>
        <w:t>, 2022</w:t>
      </w:r>
      <w:bookmarkEnd w:id="4"/>
    </w:p>
    <w:p w14:paraId="7E409172" w14:textId="77777777" w:rsidR="001673E8" w:rsidRDefault="001673E8" w:rsidP="001673E8">
      <w:pPr>
        <w:rPr>
          <w:sz w:val="22"/>
          <w:szCs w:val="22"/>
        </w:rPr>
      </w:pPr>
    </w:p>
    <w:p w14:paraId="0E18ADF1" w14:textId="77777777" w:rsidR="001673E8" w:rsidRDefault="001673E8" w:rsidP="001673E8">
      <w:pPr>
        <w:rPr>
          <w:sz w:val="22"/>
          <w:szCs w:val="22"/>
        </w:rPr>
      </w:pPr>
    </w:p>
    <w:p w14:paraId="63D59CD6" w14:textId="77777777" w:rsidR="001673E8" w:rsidRDefault="001673E8" w:rsidP="001673E8">
      <w:pPr>
        <w:rPr>
          <w:sz w:val="22"/>
          <w:szCs w:val="22"/>
        </w:rPr>
      </w:pPr>
    </w:p>
    <w:p w14:paraId="14EEB6FB" w14:textId="77777777" w:rsidR="001673E8" w:rsidRDefault="001673E8" w:rsidP="001673E8">
      <w:pPr>
        <w:rPr>
          <w:sz w:val="22"/>
          <w:szCs w:val="22"/>
        </w:rPr>
      </w:pPr>
    </w:p>
    <w:p w14:paraId="24EE6A9D" w14:textId="77777777" w:rsidR="001673E8" w:rsidRDefault="001673E8" w:rsidP="001673E8">
      <w:pPr>
        <w:tabs>
          <w:tab w:val="left" w:pos="4125"/>
        </w:tabs>
        <w:rPr>
          <w:sz w:val="22"/>
        </w:rPr>
      </w:pPr>
    </w:p>
    <w:p w14:paraId="697CE20C" w14:textId="77777777" w:rsidR="001673E8" w:rsidRDefault="001673E8" w:rsidP="001673E8">
      <w:pPr>
        <w:tabs>
          <w:tab w:val="left" w:pos="4125"/>
        </w:tabs>
        <w:rPr>
          <w:sz w:val="22"/>
        </w:rPr>
      </w:pPr>
    </w:p>
    <w:p w14:paraId="76F8DE77" w14:textId="77777777" w:rsidR="001673E8" w:rsidRDefault="001673E8" w:rsidP="001673E8">
      <w:pPr>
        <w:tabs>
          <w:tab w:val="left" w:pos="4125"/>
        </w:tabs>
        <w:rPr>
          <w:sz w:val="22"/>
        </w:rPr>
      </w:pPr>
    </w:p>
    <w:p w14:paraId="447B81F4" w14:textId="77777777" w:rsidR="001673E8" w:rsidRDefault="001673E8" w:rsidP="001673E8">
      <w:pPr>
        <w:tabs>
          <w:tab w:val="left" w:pos="4125"/>
        </w:tabs>
        <w:rPr>
          <w:sz w:val="22"/>
        </w:rPr>
      </w:pPr>
    </w:p>
    <w:p w14:paraId="513537E5" w14:textId="77777777" w:rsidR="001673E8" w:rsidRDefault="001673E8" w:rsidP="001673E8">
      <w:pPr>
        <w:tabs>
          <w:tab w:val="left" w:pos="4125"/>
        </w:tabs>
        <w:rPr>
          <w:sz w:val="22"/>
        </w:rPr>
      </w:pPr>
    </w:p>
    <w:p w14:paraId="01AE2642" w14:textId="77777777" w:rsidR="001673E8" w:rsidRDefault="001673E8" w:rsidP="001673E8">
      <w:pPr>
        <w:tabs>
          <w:tab w:val="left" w:pos="4125"/>
        </w:tabs>
        <w:rPr>
          <w:sz w:val="22"/>
        </w:rPr>
      </w:pPr>
    </w:p>
    <w:p w14:paraId="10FE7231" w14:textId="77777777" w:rsidR="001673E8" w:rsidRDefault="001673E8" w:rsidP="001673E8">
      <w:pPr>
        <w:tabs>
          <w:tab w:val="left" w:pos="4125"/>
        </w:tabs>
        <w:rPr>
          <w:sz w:val="22"/>
        </w:rPr>
      </w:pPr>
    </w:p>
    <w:p w14:paraId="0C6F8ED5" w14:textId="77777777" w:rsidR="001673E8" w:rsidRDefault="001673E8" w:rsidP="001673E8">
      <w:pPr>
        <w:tabs>
          <w:tab w:val="left" w:pos="4125"/>
        </w:tabs>
        <w:rPr>
          <w:sz w:val="22"/>
        </w:rPr>
      </w:pPr>
    </w:p>
    <w:p w14:paraId="2EC7415E" w14:textId="3A9A15B9" w:rsidR="001673E8" w:rsidRDefault="000D32C2" w:rsidP="003F1063">
      <w:pPr>
        <w:tabs>
          <w:tab w:val="left" w:pos="4125"/>
        </w:tabs>
        <w:jc w:val="center"/>
        <w:rPr>
          <w:sz w:val="22"/>
        </w:rPr>
      </w:pPr>
      <w:r>
        <w:rPr>
          <w:noProof/>
        </w:rPr>
        <w:drawing>
          <wp:inline distT="0" distB="0" distL="0" distR="0" wp14:anchorId="0FB1A23C" wp14:editId="1765E1F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D2391A2" w14:textId="77777777" w:rsidR="001673E8" w:rsidRDefault="001673E8" w:rsidP="001673E8">
      <w:pPr>
        <w:tabs>
          <w:tab w:val="left" w:pos="4125"/>
        </w:tabs>
        <w:rPr>
          <w:sz w:val="22"/>
        </w:rPr>
      </w:pPr>
    </w:p>
    <w:p w14:paraId="4896CF90" w14:textId="77777777" w:rsidR="001673E8" w:rsidRPr="00E1547A" w:rsidRDefault="001673E8" w:rsidP="001673E8">
      <w:pPr>
        <w:tabs>
          <w:tab w:val="left" w:pos="4125"/>
        </w:tabs>
        <w:jc w:val="center"/>
        <w:rPr>
          <w:sz w:val="22"/>
          <w:szCs w:val="22"/>
        </w:rPr>
      </w:pPr>
      <w:r w:rsidRPr="00E1547A">
        <w:rPr>
          <w:sz w:val="22"/>
          <w:szCs w:val="22"/>
        </w:rPr>
        <w:t>Jeffrey C. Riley</w:t>
      </w:r>
    </w:p>
    <w:p w14:paraId="5CA5ADBD" w14:textId="77777777" w:rsidR="001673E8" w:rsidRDefault="001673E8" w:rsidP="001673E8">
      <w:pPr>
        <w:tabs>
          <w:tab w:val="left" w:pos="4125"/>
        </w:tabs>
        <w:jc w:val="center"/>
        <w:rPr>
          <w:sz w:val="22"/>
          <w:szCs w:val="22"/>
        </w:rPr>
      </w:pPr>
      <w:r w:rsidRPr="00E1547A">
        <w:rPr>
          <w:sz w:val="22"/>
          <w:szCs w:val="22"/>
        </w:rPr>
        <w:t>Commissioner of Elementary and Secondary Education</w:t>
      </w:r>
    </w:p>
    <w:p w14:paraId="5B07111D" w14:textId="77777777" w:rsidR="007E04E6" w:rsidRDefault="007E04E6" w:rsidP="001673E8">
      <w:pPr>
        <w:tabs>
          <w:tab w:val="left" w:pos="4125"/>
        </w:tabs>
        <w:jc w:val="center"/>
        <w:rPr>
          <w:sz w:val="22"/>
          <w:szCs w:val="22"/>
        </w:rPr>
      </w:pPr>
    </w:p>
    <w:p w14:paraId="39285D21" w14:textId="77777777" w:rsidR="007E04E6" w:rsidRPr="00812287" w:rsidRDefault="007E04E6" w:rsidP="001673E8">
      <w:pPr>
        <w:tabs>
          <w:tab w:val="left" w:pos="4125"/>
        </w:tabs>
        <w:jc w:val="center"/>
        <w:rPr>
          <w:sz w:val="22"/>
          <w:szCs w:val="22"/>
        </w:rPr>
      </w:pPr>
    </w:p>
    <w:p w14:paraId="5C897B6D" w14:textId="77777777" w:rsidR="001673E8" w:rsidRPr="00F917FE" w:rsidRDefault="001673E8" w:rsidP="008A540F">
      <w:pPr>
        <w:jc w:val="center"/>
        <w:rPr>
          <w:b/>
          <w:sz w:val="22"/>
        </w:rPr>
      </w:pPr>
      <w:r w:rsidRPr="00F917FE">
        <w:rPr>
          <w:b/>
          <w:sz w:val="22"/>
        </w:rPr>
        <w:lastRenderedPageBreak/>
        <w:t>MASSACHUSETTS DEPARTMENT OF ELEMENTARY AND SECONDARY EDUCATION</w:t>
      </w:r>
    </w:p>
    <w:p w14:paraId="2150E688" w14:textId="77777777" w:rsidR="001673E8" w:rsidRPr="00F917FE" w:rsidRDefault="001673E8" w:rsidP="001673E8">
      <w:pPr>
        <w:jc w:val="center"/>
        <w:rPr>
          <w:b/>
          <w:sz w:val="22"/>
        </w:rPr>
      </w:pPr>
      <w:r>
        <w:rPr>
          <w:b/>
          <w:sz w:val="22"/>
        </w:rPr>
        <w:t>TIERED FOCUSED MONITORING</w:t>
      </w:r>
      <w:r w:rsidRPr="00F917FE">
        <w:rPr>
          <w:b/>
          <w:sz w:val="22"/>
        </w:rPr>
        <w:t xml:space="preserve"> REPORT</w:t>
      </w:r>
    </w:p>
    <w:p w14:paraId="37A8B265" w14:textId="77777777" w:rsidR="001673E8" w:rsidRPr="00F917FE" w:rsidRDefault="001673E8" w:rsidP="001673E8">
      <w:pPr>
        <w:jc w:val="center"/>
        <w:rPr>
          <w:b/>
          <w:sz w:val="22"/>
        </w:rPr>
      </w:pPr>
    </w:p>
    <w:p w14:paraId="5DD08F00" w14:textId="77777777" w:rsidR="001673E8" w:rsidRPr="00F917FE" w:rsidRDefault="007E04E6" w:rsidP="001673E8">
      <w:pPr>
        <w:jc w:val="center"/>
        <w:rPr>
          <w:b/>
          <w:sz w:val="26"/>
        </w:rPr>
      </w:pPr>
      <w:r>
        <w:rPr>
          <w:b/>
          <w:sz w:val="26"/>
        </w:rPr>
        <w:t>Gateway Regional School District</w:t>
      </w:r>
    </w:p>
    <w:p w14:paraId="250AE9B0" w14:textId="77777777" w:rsidR="001673E8" w:rsidRPr="00F917FE" w:rsidRDefault="001673E8" w:rsidP="001673E8">
      <w:pPr>
        <w:jc w:val="center"/>
        <w:rPr>
          <w:b/>
          <w:sz w:val="22"/>
        </w:rPr>
      </w:pPr>
    </w:p>
    <w:p w14:paraId="2EB3D3FD" w14:textId="77777777" w:rsidR="001673E8" w:rsidRPr="00F917FE" w:rsidRDefault="001673E8" w:rsidP="001673E8">
      <w:pPr>
        <w:rPr>
          <w:b/>
          <w:sz w:val="22"/>
        </w:rPr>
      </w:pPr>
    </w:p>
    <w:p w14:paraId="43D85C96" w14:textId="790C9030" w:rsidR="001673E8" w:rsidRPr="002F7DD1" w:rsidRDefault="001673E8">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C87020">
          <w:t>3</w:t>
        </w:r>
        <w:r>
          <w:fldChar w:fldCharType="end"/>
        </w:r>
      </w:hyperlink>
    </w:p>
    <w:p w14:paraId="5E64D1DD" w14:textId="3236032B" w:rsidR="001673E8" w:rsidRPr="002F7DD1" w:rsidRDefault="00A23A46">
      <w:pPr>
        <w:pStyle w:val="TOC1"/>
        <w:rPr>
          <w:rFonts w:ascii="Calibri" w:hAnsi="Calibri"/>
          <w:b w:val="0"/>
          <w:bCs w:val="0"/>
        </w:rPr>
      </w:pPr>
      <w:hyperlink w:anchor="_Toc89688819" w:history="1">
        <w:r w:rsidR="001673E8" w:rsidRPr="00C64057">
          <w:rPr>
            <w:rStyle w:val="Hyperlink"/>
          </w:rPr>
          <w:t>TIERED FOCUSED MONITORING FINAL REPORT</w:t>
        </w:r>
        <w:r w:rsidR="001673E8">
          <w:tab/>
        </w:r>
        <w:r w:rsidR="001673E8">
          <w:fldChar w:fldCharType="begin"/>
        </w:r>
        <w:r w:rsidR="001673E8">
          <w:instrText xml:space="preserve"> PAGEREF _Toc89688819 \h </w:instrText>
        </w:r>
        <w:r w:rsidR="001673E8">
          <w:fldChar w:fldCharType="separate"/>
        </w:r>
        <w:r w:rsidR="00C87020">
          <w:t>6</w:t>
        </w:r>
        <w:r w:rsidR="001673E8">
          <w:fldChar w:fldCharType="end"/>
        </w:r>
      </w:hyperlink>
    </w:p>
    <w:p w14:paraId="5CD3F049" w14:textId="4FEF4E8E" w:rsidR="001673E8" w:rsidRPr="002F7DD1" w:rsidRDefault="00A23A46">
      <w:pPr>
        <w:pStyle w:val="TOC1"/>
        <w:rPr>
          <w:rFonts w:ascii="Calibri" w:hAnsi="Calibri"/>
          <w:b w:val="0"/>
          <w:bCs w:val="0"/>
        </w:rPr>
      </w:pPr>
      <w:hyperlink w:anchor="_Toc89688820" w:history="1">
        <w:r w:rsidR="001673E8" w:rsidRPr="00C64057">
          <w:rPr>
            <w:rStyle w:val="Hyperlink"/>
          </w:rPr>
          <w:t>DEFINITION OF COMPLIANCE RATINGS</w:t>
        </w:r>
        <w:r w:rsidR="001673E8">
          <w:tab/>
        </w:r>
        <w:r w:rsidR="001673E8">
          <w:fldChar w:fldCharType="begin"/>
        </w:r>
        <w:r w:rsidR="001673E8">
          <w:instrText xml:space="preserve"> PAGEREF _Toc89688820 \h </w:instrText>
        </w:r>
        <w:r w:rsidR="001673E8">
          <w:fldChar w:fldCharType="separate"/>
        </w:r>
        <w:r w:rsidR="00C87020">
          <w:t>8</w:t>
        </w:r>
        <w:r w:rsidR="001673E8">
          <w:fldChar w:fldCharType="end"/>
        </w:r>
      </w:hyperlink>
    </w:p>
    <w:p w14:paraId="49B61B07" w14:textId="3BF276A6" w:rsidR="001673E8" w:rsidRPr="002F7DD1" w:rsidRDefault="00A23A46">
      <w:pPr>
        <w:pStyle w:val="TOC1"/>
        <w:rPr>
          <w:rFonts w:ascii="Calibri" w:hAnsi="Calibri"/>
          <w:b w:val="0"/>
          <w:bCs w:val="0"/>
        </w:rPr>
      </w:pPr>
      <w:hyperlink w:anchor="_Toc89688821" w:history="1">
        <w:r w:rsidR="001673E8" w:rsidRPr="00C64057">
          <w:rPr>
            <w:rStyle w:val="Hyperlink"/>
          </w:rPr>
          <w:t>SUMMARY OF COMPLIANCE RATINGS</w:t>
        </w:r>
        <w:r w:rsidR="001673E8">
          <w:tab/>
        </w:r>
        <w:r w:rsidR="001673E8">
          <w:fldChar w:fldCharType="begin"/>
        </w:r>
        <w:r w:rsidR="001673E8">
          <w:instrText xml:space="preserve"> PAGEREF _Toc89688821 \h </w:instrText>
        </w:r>
        <w:r w:rsidR="001673E8">
          <w:fldChar w:fldCharType="separate"/>
        </w:r>
        <w:r w:rsidR="00C87020">
          <w:t>9</w:t>
        </w:r>
        <w:r w:rsidR="001673E8">
          <w:fldChar w:fldCharType="end"/>
        </w:r>
      </w:hyperlink>
    </w:p>
    <w:p w14:paraId="6A37B4B5" w14:textId="4079CAD0" w:rsidR="001673E8" w:rsidRPr="002F7DD1" w:rsidRDefault="00A23A46">
      <w:pPr>
        <w:pStyle w:val="TOC1"/>
        <w:rPr>
          <w:rFonts w:ascii="Calibri" w:hAnsi="Calibri"/>
          <w:b w:val="0"/>
          <w:bCs w:val="0"/>
        </w:rPr>
      </w:pPr>
      <w:hyperlink w:anchor="_Toc89688822" w:history="1">
        <w:r w:rsidR="001673E8" w:rsidRPr="00C64057">
          <w:rPr>
            <w:rStyle w:val="Hyperlink"/>
          </w:rPr>
          <w:t>SUMMARY OF INDICATOR DATA REVIEW</w:t>
        </w:r>
        <w:r w:rsidR="001673E8">
          <w:tab/>
        </w:r>
        <w:r w:rsidR="001673E8">
          <w:fldChar w:fldCharType="begin"/>
        </w:r>
        <w:r w:rsidR="001673E8">
          <w:instrText xml:space="preserve"> PAGEREF _Toc89688822 \h </w:instrText>
        </w:r>
        <w:r w:rsidR="001673E8">
          <w:fldChar w:fldCharType="separate"/>
        </w:r>
        <w:r w:rsidR="00C87020">
          <w:t>10</w:t>
        </w:r>
        <w:r w:rsidR="001673E8">
          <w:fldChar w:fldCharType="end"/>
        </w:r>
      </w:hyperlink>
    </w:p>
    <w:p w14:paraId="761C636F" w14:textId="77777777" w:rsidR="001673E8" w:rsidRDefault="001673E8" w:rsidP="001673E8">
      <w:pPr>
        <w:rPr>
          <w:b/>
          <w:bCs/>
          <w:sz w:val="22"/>
        </w:rPr>
      </w:pPr>
      <w:r w:rsidRPr="00C63716">
        <w:rPr>
          <w:b/>
          <w:bCs/>
          <w:sz w:val="22"/>
        </w:rPr>
        <w:fldChar w:fldCharType="end"/>
      </w:r>
    </w:p>
    <w:p w14:paraId="3A1F97CE" w14:textId="77777777" w:rsidR="001673E8" w:rsidRDefault="001673E8" w:rsidP="001673E8">
      <w:pPr>
        <w:rPr>
          <w:b/>
          <w:sz w:val="22"/>
        </w:rPr>
      </w:pPr>
      <w:r>
        <w:rPr>
          <w:b/>
          <w:bCs/>
          <w:sz w:val="22"/>
        </w:rPr>
        <w:br w:type="page"/>
      </w:r>
    </w:p>
    <w:p w14:paraId="690F84B0" w14:textId="77777777" w:rsidR="001673E8" w:rsidRDefault="001673E8" w:rsidP="001673E8">
      <w:pPr>
        <w:rPr>
          <w:b/>
          <w:sz w:val="22"/>
        </w:rPr>
      </w:pPr>
      <w:r>
        <w:rPr>
          <w:b/>
          <w:sz w:val="22"/>
        </w:rPr>
        <w:lastRenderedPageBreak/>
        <w:t>MASSACHUSETTS DEPARTMENT OF ELEMENTARY AND SECONDARY EDUCATION</w:t>
      </w:r>
    </w:p>
    <w:p w14:paraId="13623F63" w14:textId="77777777" w:rsidR="001673E8" w:rsidRDefault="001673E8" w:rsidP="001673E8">
      <w:pPr>
        <w:jc w:val="center"/>
        <w:rPr>
          <w:b/>
          <w:sz w:val="22"/>
        </w:rPr>
      </w:pPr>
      <w:r>
        <w:rPr>
          <w:b/>
          <w:sz w:val="22"/>
        </w:rPr>
        <w:t>REPORT INTRODUCTION</w:t>
      </w:r>
    </w:p>
    <w:p w14:paraId="3B267E93" w14:textId="77777777" w:rsidR="001673E8" w:rsidRDefault="001673E8" w:rsidP="001673E8">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ED29D6D" w14:textId="77777777" w:rsidR="001673E8" w:rsidRDefault="001673E8" w:rsidP="001673E8">
      <w:pPr>
        <w:rPr>
          <w:sz w:val="22"/>
          <w:szCs w:val="22"/>
        </w:rPr>
      </w:pPr>
    </w:p>
    <w:p w14:paraId="00EE3824" w14:textId="74F145C9" w:rsidR="001673E8" w:rsidRPr="00F84189" w:rsidRDefault="001673E8" w:rsidP="001673E8">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Gateway</w:t>
      </w:r>
      <w:bookmarkEnd w:id="7"/>
      <w:r w:rsidRPr="006822D1">
        <w:rPr>
          <w:sz w:val="22"/>
          <w:szCs w:val="22"/>
        </w:rPr>
        <w:t xml:space="preserve"> </w:t>
      </w:r>
      <w:r w:rsidR="007E04E6">
        <w:rPr>
          <w:sz w:val="22"/>
          <w:szCs w:val="22"/>
        </w:rPr>
        <w:t xml:space="preserve">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4DEC72E0" w14:textId="77777777" w:rsidR="001673E8" w:rsidRPr="00C07FE7" w:rsidRDefault="001673E8" w:rsidP="001673E8">
      <w:pPr>
        <w:rPr>
          <w:sz w:val="22"/>
          <w:szCs w:val="22"/>
        </w:rPr>
      </w:pPr>
    </w:p>
    <w:p w14:paraId="02FFE541" w14:textId="77777777" w:rsidR="001673E8" w:rsidRDefault="001673E8" w:rsidP="001673E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2E0AA071" w14:textId="77777777" w:rsidR="001673E8" w:rsidRDefault="001673E8" w:rsidP="001673E8">
      <w:pPr>
        <w:ind w:left="1080" w:hanging="1080"/>
        <w:rPr>
          <w:sz w:val="22"/>
        </w:rPr>
      </w:pPr>
    </w:p>
    <w:p w14:paraId="68B9E0DF" w14:textId="77777777" w:rsidR="001673E8" w:rsidRDefault="001673E8" w:rsidP="001673E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DF4C957" w14:textId="77777777" w:rsidR="001673E8" w:rsidRDefault="001673E8" w:rsidP="001673E8">
      <w:pPr>
        <w:rPr>
          <w:sz w:val="22"/>
          <w:szCs w:val="22"/>
        </w:rPr>
      </w:pPr>
    </w:p>
    <w:p w14:paraId="72DCF1E2" w14:textId="77777777" w:rsidR="001673E8" w:rsidRPr="005369A1" w:rsidRDefault="001673E8" w:rsidP="001673E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1385ECB"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A99569C" w14:textId="77777777" w:rsidR="001673E8" w:rsidRPr="009E12C6" w:rsidRDefault="001673E8" w:rsidP="001673E8">
      <w:pPr>
        <w:pStyle w:val="ListParagraph"/>
        <w:numPr>
          <w:ilvl w:val="0"/>
          <w:numId w:val="6"/>
        </w:numPr>
        <w:rPr>
          <w:sz w:val="22"/>
          <w:szCs w:val="22"/>
        </w:rPr>
      </w:pPr>
      <w:r w:rsidRPr="00A35C9E">
        <w:rPr>
          <w:rFonts w:ascii="Times New Roman" w:hAnsi="Times New Roman" w:cs="Times New Roman"/>
          <w:sz w:val="22"/>
          <w:szCs w:val="22"/>
        </w:rPr>
        <w:t>IEP development</w:t>
      </w:r>
    </w:p>
    <w:p w14:paraId="379C4F60"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29DF244"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Equal opportunity</w:t>
      </w:r>
    </w:p>
    <w:p w14:paraId="0063CCC2" w14:textId="77777777" w:rsidR="001673E8" w:rsidRPr="009E12C6" w:rsidRDefault="001673E8" w:rsidP="001673E8">
      <w:pPr>
        <w:rPr>
          <w:sz w:val="22"/>
          <w:szCs w:val="22"/>
        </w:rPr>
      </w:pPr>
    </w:p>
    <w:p w14:paraId="0FB2EED8" w14:textId="77777777" w:rsidR="001673E8" w:rsidRDefault="001673E8" w:rsidP="001673E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E81A010"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2DE68052"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7ED5A2F3"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4D94A52"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Oversight</w:t>
      </w:r>
    </w:p>
    <w:p w14:paraId="7F052A57" w14:textId="77777777" w:rsidR="001673E8" w:rsidRPr="009E12C6" w:rsidRDefault="001673E8" w:rsidP="001673E8">
      <w:pPr>
        <w:pStyle w:val="ListParagraph"/>
        <w:numPr>
          <w:ilvl w:val="0"/>
          <w:numId w:val="6"/>
        </w:numPr>
        <w:rPr>
          <w:sz w:val="22"/>
          <w:szCs w:val="22"/>
        </w:rPr>
      </w:pPr>
      <w:r w:rsidRPr="009E12C6">
        <w:rPr>
          <w:rFonts w:ascii="Times New Roman" w:hAnsi="Times New Roman" w:cs="Times New Roman"/>
          <w:sz w:val="22"/>
          <w:szCs w:val="22"/>
        </w:rPr>
        <w:t>Time and learning</w:t>
      </w:r>
    </w:p>
    <w:p w14:paraId="043643CB" w14:textId="77777777" w:rsidR="001673E8" w:rsidRPr="003844DB" w:rsidRDefault="001673E8" w:rsidP="001673E8">
      <w:pPr>
        <w:pStyle w:val="ListParagraph"/>
        <w:numPr>
          <w:ilvl w:val="0"/>
          <w:numId w:val="6"/>
        </w:numPr>
        <w:rPr>
          <w:sz w:val="22"/>
          <w:szCs w:val="22"/>
        </w:rPr>
      </w:pPr>
      <w:r w:rsidRPr="009E12C6">
        <w:rPr>
          <w:rFonts w:ascii="Times New Roman" w:hAnsi="Times New Roman" w:cs="Times New Roman"/>
          <w:sz w:val="22"/>
          <w:szCs w:val="22"/>
        </w:rPr>
        <w:t>Equal access</w:t>
      </w:r>
    </w:p>
    <w:p w14:paraId="30D383B6" w14:textId="77777777" w:rsidR="001673E8" w:rsidRDefault="001673E8" w:rsidP="001673E8">
      <w:pPr>
        <w:rPr>
          <w:sz w:val="22"/>
          <w:szCs w:val="22"/>
        </w:rPr>
      </w:pPr>
    </w:p>
    <w:p w14:paraId="3D70A31A" w14:textId="77777777" w:rsidR="001673E8" w:rsidRPr="000912A8" w:rsidRDefault="001673E8" w:rsidP="001673E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52DE8F3" w14:textId="77777777" w:rsidR="001673E8" w:rsidRDefault="001673E8" w:rsidP="001673E8">
      <w:pPr>
        <w:ind w:hanging="1080"/>
        <w:rPr>
          <w:sz w:val="22"/>
        </w:rPr>
      </w:pPr>
    </w:p>
    <w:p w14:paraId="6D4E7735" w14:textId="77777777" w:rsidR="001673E8" w:rsidRDefault="001673E8" w:rsidP="001673E8">
      <w:pPr>
        <w:rPr>
          <w:sz w:val="22"/>
        </w:rPr>
      </w:pPr>
      <w:r>
        <w:rPr>
          <w:sz w:val="22"/>
        </w:rPr>
        <w:t>Universal Standards and Targeted Standards are aligned with the following regulations:</w:t>
      </w:r>
    </w:p>
    <w:p w14:paraId="764030A6" w14:textId="77777777" w:rsidR="001673E8" w:rsidRDefault="001673E8" w:rsidP="001673E8">
      <w:pPr>
        <w:rPr>
          <w:sz w:val="22"/>
          <w:szCs w:val="22"/>
        </w:rPr>
      </w:pPr>
    </w:p>
    <w:p w14:paraId="17974F03" w14:textId="77777777" w:rsidR="001673E8" w:rsidRDefault="001673E8" w:rsidP="001673E8">
      <w:pPr>
        <w:rPr>
          <w:sz w:val="22"/>
        </w:rPr>
      </w:pPr>
      <w:r>
        <w:rPr>
          <w:sz w:val="22"/>
        </w:rPr>
        <w:t>Special Education (SE)</w:t>
      </w:r>
    </w:p>
    <w:p w14:paraId="22BEDF90" w14:textId="77777777" w:rsidR="001673E8" w:rsidRDefault="001673E8" w:rsidP="001673E8">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F935701" w14:textId="77777777" w:rsidR="001673E8" w:rsidRPr="000B1730" w:rsidRDefault="001673E8" w:rsidP="001673E8">
      <w:pPr>
        <w:rPr>
          <w:sz w:val="22"/>
        </w:rPr>
      </w:pPr>
    </w:p>
    <w:p w14:paraId="227D83FA" w14:textId="77777777" w:rsidR="001673E8" w:rsidRDefault="001673E8" w:rsidP="001673E8">
      <w:pPr>
        <w:rPr>
          <w:b/>
          <w:bCs/>
          <w:sz w:val="22"/>
        </w:rPr>
      </w:pPr>
      <w:r>
        <w:rPr>
          <w:sz w:val="22"/>
        </w:rPr>
        <w:t>Civil Rights Methods of Administration and Other General Education Requirements (CR)</w:t>
      </w:r>
    </w:p>
    <w:p w14:paraId="443CD3A7" w14:textId="77777777" w:rsidR="001673E8" w:rsidRPr="000B1730" w:rsidRDefault="001673E8" w:rsidP="001673E8">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C909298" w14:textId="77777777" w:rsidR="001673E8" w:rsidRPr="000B1730" w:rsidRDefault="001673E8" w:rsidP="001673E8">
      <w:pPr>
        <w:numPr>
          <w:ilvl w:val="0"/>
          <w:numId w:val="3"/>
        </w:numPr>
        <w:rPr>
          <w:sz w:val="22"/>
        </w:rPr>
      </w:pPr>
      <w:r>
        <w:rPr>
          <w:sz w:val="22"/>
        </w:rPr>
        <w:t>Selected requirements from the Massachusetts Board of Education’s Physical Restraint regulations (603 CMR 46.00).</w:t>
      </w:r>
    </w:p>
    <w:p w14:paraId="0154C4C3" w14:textId="77777777" w:rsidR="001673E8" w:rsidRPr="000B1730" w:rsidRDefault="001673E8" w:rsidP="001673E8">
      <w:pPr>
        <w:numPr>
          <w:ilvl w:val="0"/>
          <w:numId w:val="3"/>
        </w:numPr>
        <w:rPr>
          <w:sz w:val="22"/>
        </w:rPr>
      </w:pPr>
      <w:r>
        <w:rPr>
          <w:sz w:val="22"/>
        </w:rPr>
        <w:t>Selected requirements from the Massachusetts Board of Education’s Student Learning Time regulations (603 CMR 27.00).</w:t>
      </w:r>
    </w:p>
    <w:p w14:paraId="2C0D23EA" w14:textId="77777777" w:rsidR="001673E8" w:rsidRPr="00970C4F" w:rsidRDefault="001673E8" w:rsidP="001673E8">
      <w:pPr>
        <w:numPr>
          <w:ilvl w:val="0"/>
          <w:numId w:val="6"/>
        </w:numPr>
        <w:rPr>
          <w:sz w:val="22"/>
        </w:rPr>
      </w:pPr>
      <w:r>
        <w:rPr>
          <w:sz w:val="22"/>
        </w:rPr>
        <w:t>Various requirements under other federal and state laws.</w:t>
      </w:r>
    </w:p>
    <w:p w14:paraId="0F278EE5" w14:textId="77777777" w:rsidR="001673E8" w:rsidRDefault="001673E8" w:rsidP="001673E8">
      <w:pPr>
        <w:pStyle w:val="BodyText"/>
        <w:tabs>
          <w:tab w:val="left" w:pos="1080"/>
        </w:tabs>
        <w:rPr>
          <w:b/>
          <w:bCs/>
          <w:u w:val="single"/>
        </w:rPr>
      </w:pPr>
    </w:p>
    <w:p w14:paraId="7BA19FB9" w14:textId="77777777" w:rsidR="001673E8" w:rsidRDefault="001673E8" w:rsidP="001673E8">
      <w:pPr>
        <w:pStyle w:val="BodyText"/>
        <w:tabs>
          <w:tab w:val="left" w:pos="1080"/>
        </w:tabs>
      </w:pPr>
      <w:r>
        <w:rPr>
          <w:b/>
          <w:bCs/>
          <w:u w:val="single"/>
        </w:rPr>
        <w:t>PSM Team:</w:t>
      </w:r>
      <w:r>
        <w:tab/>
      </w:r>
    </w:p>
    <w:p w14:paraId="02796B11" w14:textId="77777777" w:rsidR="001673E8" w:rsidRDefault="001673E8" w:rsidP="001673E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70D27CC" w14:textId="77777777" w:rsidR="001673E8" w:rsidRDefault="001673E8" w:rsidP="001673E8">
      <w:pPr>
        <w:tabs>
          <w:tab w:val="left" w:pos="1080"/>
        </w:tabs>
        <w:rPr>
          <w:sz w:val="22"/>
        </w:rPr>
      </w:pPr>
    </w:p>
    <w:p w14:paraId="1EBC6E91" w14:textId="77777777" w:rsidR="001673E8" w:rsidRDefault="001673E8" w:rsidP="001673E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DEA76A6" w14:textId="77777777" w:rsidR="001673E8" w:rsidRDefault="001673E8" w:rsidP="001673E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6D6A1EB" w14:textId="77777777" w:rsidR="001673E8" w:rsidRDefault="001673E8" w:rsidP="001673E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673E8" w:rsidRPr="00242569" w14:paraId="5CB8AADD" w14:textId="77777777" w:rsidTr="001673E8">
        <w:tc>
          <w:tcPr>
            <w:tcW w:w="895" w:type="dxa"/>
            <w:shd w:val="clear" w:color="auto" w:fill="D0CECE"/>
          </w:tcPr>
          <w:p w14:paraId="530EB433" w14:textId="77777777" w:rsidR="001673E8" w:rsidRPr="00242569" w:rsidRDefault="001673E8" w:rsidP="001673E8">
            <w:pPr>
              <w:tabs>
                <w:tab w:val="left" w:pos="1080"/>
              </w:tabs>
              <w:rPr>
                <w:sz w:val="22"/>
                <w:szCs w:val="22"/>
              </w:rPr>
            </w:pPr>
            <w:r w:rsidRPr="00242569">
              <w:rPr>
                <w:sz w:val="22"/>
                <w:szCs w:val="22"/>
              </w:rPr>
              <w:t>Tier</w:t>
            </w:r>
          </w:p>
        </w:tc>
        <w:tc>
          <w:tcPr>
            <w:tcW w:w="2700" w:type="dxa"/>
            <w:shd w:val="clear" w:color="auto" w:fill="D0CECE"/>
          </w:tcPr>
          <w:p w14:paraId="7623DDB8" w14:textId="77777777" w:rsidR="001673E8" w:rsidRPr="00242569" w:rsidRDefault="001673E8" w:rsidP="001673E8">
            <w:pPr>
              <w:tabs>
                <w:tab w:val="left" w:pos="1080"/>
              </w:tabs>
              <w:rPr>
                <w:bCs/>
                <w:sz w:val="22"/>
                <w:szCs w:val="22"/>
              </w:rPr>
            </w:pPr>
            <w:r w:rsidRPr="00242569">
              <w:rPr>
                <w:bCs/>
                <w:sz w:val="22"/>
                <w:szCs w:val="22"/>
              </w:rPr>
              <w:t>Title</w:t>
            </w:r>
          </w:p>
        </w:tc>
        <w:tc>
          <w:tcPr>
            <w:tcW w:w="3417" w:type="dxa"/>
            <w:shd w:val="clear" w:color="auto" w:fill="D0CECE"/>
          </w:tcPr>
          <w:p w14:paraId="58FDC9D6" w14:textId="77777777" w:rsidR="001673E8" w:rsidRPr="00242569" w:rsidRDefault="001673E8" w:rsidP="001673E8">
            <w:pPr>
              <w:tabs>
                <w:tab w:val="left" w:pos="1080"/>
              </w:tabs>
              <w:rPr>
                <w:bCs/>
                <w:sz w:val="22"/>
                <w:szCs w:val="22"/>
              </w:rPr>
            </w:pPr>
            <w:r w:rsidRPr="00242569">
              <w:rPr>
                <w:bCs/>
                <w:sz w:val="22"/>
                <w:szCs w:val="22"/>
              </w:rPr>
              <w:t>Description</w:t>
            </w:r>
          </w:p>
        </w:tc>
        <w:tc>
          <w:tcPr>
            <w:tcW w:w="2338" w:type="dxa"/>
            <w:shd w:val="clear" w:color="auto" w:fill="D0CECE"/>
          </w:tcPr>
          <w:p w14:paraId="1B350976" w14:textId="77777777" w:rsidR="001673E8" w:rsidRPr="00242569" w:rsidRDefault="001673E8" w:rsidP="001673E8">
            <w:pPr>
              <w:tabs>
                <w:tab w:val="left" w:pos="1080"/>
              </w:tabs>
              <w:rPr>
                <w:bCs/>
                <w:sz w:val="22"/>
                <w:szCs w:val="22"/>
              </w:rPr>
            </w:pPr>
            <w:r w:rsidRPr="00242569">
              <w:rPr>
                <w:bCs/>
                <w:sz w:val="22"/>
                <w:szCs w:val="22"/>
              </w:rPr>
              <w:t xml:space="preserve">Level of Risk </w:t>
            </w:r>
          </w:p>
        </w:tc>
      </w:tr>
      <w:tr w:rsidR="001673E8" w:rsidRPr="00242569" w14:paraId="6B5A2719" w14:textId="77777777" w:rsidTr="001673E8">
        <w:tc>
          <w:tcPr>
            <w:tcW w:w="895" w:type="dxa"/>
            <w:shd w:val="clear" w:color="auto" w:fill="auto"/>
          </w:tcPr>
          <w:p w14:paraId="337FC690" w14:textId="77777777" w:rsidR="001673E8" w:rsidRPr="00242569" w:rsidRDefault="001673E8" w:rsidP="001673E8">
            <w:pPr>
              <w:tabs>
                <w:tab w:val="left" w:pos="1080"/>
              </w:tabs>
              <w:rPr>
                <w:bCs/>
                <w:sz w:val="22"/>
                <w:szCs w:val="22"/>
              </w:rPr>
            </w:pPr>
            <w:r w:rsidRPr="00242569">
              <w:rPr>
                <w:bCs/>
                <w:sz w:val="22"/>
                <w:szCs w:val="22"/>
              </w:rPr>
              <w:t>1</w:t>
            </w:r>
          </w:p>
        </w:tc>
        <w:tc>
          <w:tcPr>
            <w:tcW w:w="2700" w:type="dxa"/>
            <w:shd w:val="clear" w:color="auto" w:fill="auto"/>
          </w:tcPr>
          <w:p w14:paraId="47F159D4" w14:textId="77777777" w:rsidR="001673E8" w:rsidRPr="00242569" w:rsidRDefault="001673E8" w:rsidP="001673E8">
            <w:pPr>
              <w:tabs>
                <w:tab w:val="left" w:pos="1080"/>
              </w:tabs>
              <w:rPr>
                <w:bCs/>
                <w:sz w:val="22"/>
                <w:szCs w:val="22"/>
              </w:rPr>
            </w:pPr>
            <w:r w:rsidRPr="00242569">
              <w:rPr>
                <w:bCs/>
                <w:sz w:val="22"/>
                <w:szCs w:val="22"/>
              </w:rPr>
              <w:t>Self-Directed Improvement</w:t>
            </w:r>
          </w:p>
        </w:tc>
        <w:tc>
          <w:tcPr>
            <w:tcW w:w="3417" w:type="dxa"/>
            <w:shd w:val="clear" w:color="auto" w:fill="auto"/>
          </w:tcPr>
          <w:p w14:paraId="110FF9DA" w14:textId="77777777" w:rsidR="001673E8" w:rsidRPr="00242569" w:rsidRDefault="001673E8" w:rsidP="001673E8">
            <w:pPr>
              <w:tabs>
                <w:tab w:val="left" w:pos="1080"/>
              </w:tabs>
              <w:rPr>
                <w:bCs/>
                <w:sz w:val="22"/>
                <w:szCs w:val="22"/>
              </w:rPr>
            </w:pPr>
            <w:r w:rsidRPr="00242569">
              <w:rPr>
                <w:bCs/>
                <w:sz w:val="22"/>
                <w:szCs w:val="22"/>
              </w:rPr>
              <w:t>Data points indicate no concern on compliance and student outcomes.</w:t>
            </w:r>
          </w:p>
          <w:p w14:paraId="2CF0DFE3" w14:textId="77777777" w:rsidR="001673E8" w:rsidRPr="00242569" w:rsidRDefault="001673E8" w:rsidP="001673E8">
            <w:pPr>
              <w:tabs>
                <w:tab w:val="left" w:pos="1080"/>
              </w:tabs>
              <w:rPr>
                <w:bCs/>
                <w:sz w:val="22"/>
                <w:szCs w:val="22"/>
              </w:rPr>
            </w:pPr>
          </w:p>
        </w:tc>
        <w:tc>
          <w:tcPr>
            <w:tcW w:w="2338" w:type="dxa"/>
            <w:shd w:val="clear" w:color="auto" w:fill="auto"/>
          </w:tcPr>
          <w:p w14:paraId="2FC9CA14" w14:textId="77777777" w:rsidR="001673E8" w:rsidRPr="00242569" w:rsidRDefault="001673E8" w:rsidP="001673E8">
            <w:pPr>
              <w:tabs>
                <w:tab w:val="left" w:pos="1080"/>
              </w:tabs>
              <w:rPr>
                <w:bCs/>
                <w:sz w:val="22"/>
                <w:szCs w:val="22"/>
              </w:rPr>
            </w:pPr>
            <w:r w:rsidRPr="00242569">
              <w:rPr>
                <w:bCs/>
                <w:sz w:val="22"/>
                <w:szCs w:val="22"/>
              </w:rPr>
              <w:t>Meets requirements</w:t>
            </w:r>
          </w:p>
        </w:tc>
      </w:tr>
      <w:tr w:rsidR="001673E8" w:rsidRPr="00242569" w14:paraId="5BFE3BF4" w14:textId="77777777" w:rsidTr="001673E8">
        <w:tc>
          <w:tcPr>
            <w:tcW w:w="895" w:type="dxa"/>
            <w:shd w:val="clear" w:color="auto" w:fill="auto"/>
          </w:tcPr>
          <w:p w14:paraId="7C9ACF02" w14:textId="77777777" w:rsidR="001673E8" w:rsidRPr="00242569" w:rsidRDefault="001673E8" w:rsidP="001673E8">
            <w:pPr>
              <w:tabs>
                <w:tab w:val="left" w:pos="1080"/>
              </w:tabs>
              <w:rPr>
                <w:bCs/>
                <w:sz w:val="22"/>
                <w:szCs w:val="22"/>
              </w:rPr>
            </w:pPr>
            <w:r w:rsidRPr="00242569">
              <w:rPr>
                <w:bCs/>
                <w:sz w:val="22"/>
                <w:szCs w:val="22"/>
              </w:rPr>
              <w:t>2</w:t>
            </w:r>
          </w:p>
        </w:tc>
        <w:tc>
          <w:tcPr>
            <w:tcW w:w="2700" w:type="dxa"/>
            <w:shd w:val="clear" w:color="auto" w:fill="auto"/>
          </w:tcPr>
          <w:p w14:paraId="5A047357" w14:textId="77777777" w:rsidR="001673E8" w:rsidRPr="00242569" w:rsidRDefault="001673E8" w:rsidP="001673E8">
            <w:pPr>
              <w:tabs>
                <w:tab w:val="left" w:pos="1080"/>
              </w:tabs>
              <w:rPr>
                <w:bCs/>
                <w:sz w:val="22"/>
                <w:szCs w:val="22"/>
              </w:rPr>
            </w:pPr>
            <w:r w:rsidRPr="00242569">
              <w:rPr>
                <w:bCs/>
                <w:sz w:val="22"/>
                <w:szCs w:val="22"/>
              </w:rPr>
              <w:t>Directed Improvement</w:t>
            </w:r>
          </w:p>
        </w:tc>
        <w:tc>
          <w:tcPr>
            <w:tcW w:w="3417" w:type="dxa"/>
            <w:shd w:val="clear" w:color="auto" w:fill="auto"/>
          </w:tcPr>
          <w:p w14:paraId="77C9B4EE" w14:textId="77777777" w:rsidR="001673E8" w:rsidRPr="00242569" w:rsidRDefault="001673E8" w:rsidP="001673E8">
            <w:pPr>
              <w:tabs>
                <w:tab w:val="left" w:pos="1080"/>
              </w:tabs>
              <w:rPr>
                <w:bCs/>
                <w:sz w:val="22"/>
                <w:szCs w:val="22"/>
              </w:rPr>
            </w:pPr>
            <w:r w:rsidRPr="00242569">
              <w:rPr>
                <w:bCs/>
                <w:sz w:val="22"/>
                <w:szCs w:val="22"/>
              </w:rPr>
              <w:t>No demonstrated risk in areas with close link to student outcomes.</w:t>
            </w:r>
          </w:p>
          <w:p w14:paraId="102F16FC" w14:textId="77777777" w:rsidR="001673E8" w:rsidRPr="00242569" w:rsidRDefault="001673E8" w:rsidP="001673E8">
            <w:pPr>
              <w:tabs>
                <w:tab w:val="left" w:pos="1080"/>
              </w:tabs>
              <w:rPr>
                <w:bCs/>
                <w:sz w:val="22"/>
                <w:szCs w:val="22"/>
              </w:rPr>
            </w:pPr>
          </w:p>
        </w:tc>
        <w:tc>
          <w:tcPr>
            <w:tcW w:w="2338" w:type="dxa"/>
            <w:shd w:val="clear" w:color="auto" w:fill="auto"/>
          </w:tcPr>
          <w:p w14:paraId="79917339" w14:textId="77777777" w:rsidR="001673E8" w:rsidRPr="00242569" w:rsidRDefault="001673E8" w:rsidP="001673E8">
            <w:pPr>
              <w:tabs>
                <w:tab w:val="left" w:pos="1080"/>
              </w:tabs>
              <w:rPr>
                <w:bCs/>
                <w:sz w:val="22"/>
                <w:szCs w:val="22"/>
              </w:rPr>
            </w:pPr>
            <w:r w:rsidRPr="00242569">
              <w:rPr>
                <w:bCs/>
                <w:sz w:val="22"/>
                <w:szCs w:val="22"/>
              </w:rPr>
              <w:t xml:space="preserve">Low </w:t>
            </w:r>
          </w:p>
        </w:tc>
      </w:tr>
      <w:tr w:rsidR="001673E8" w:rsidRPr="00242569" w14:paraId="364FF08F" w14:textId="77777777" w:rsidTr="001673E8">
        <w:tc>
          <w:tcPr>
            <w:tcW w:w="895" w:type="dxa"/>
            <w:shd w:val="clear" w:color="auto" w:fill="auto"/>
          </w:tcPr>
          <w:p w14:paraId="434EEF5C" w14:textId="77777777" w:rsidR="001673E8" w:rsidRPr="00242569" w:rsidRDefault="001673E8" w:rsidP="001673E8">
            <w:pPr>
              <w:tabs>
                <w:tab w:val="left" w:pos="1080"/>
              </w:tabs>
              <w:rPr>
                <w:bCs/>
                <w:sz w:val="22"/>
                <w:szCs w:val="22"/>
              </w:rPr>
            </w:pPr>
            <w:r w:rsidRPr="00242569">
              <w:rPr>
                <w:bCs/>
                <w:sz w:val="22"/>
                <w:szCs w:val="22"/>
              </w:rPr>
              <w:t>3</w:t>
            </w:r>
          </w:p>
        </w:tc>
        <w:tc>
          <w:tcPr>
            <w:tcW w:w="2700" w:type="dxa"/>
            <w:shd w:val="clear" w:color="auto" w:fill="auto"/>
          </w:tcPr>
          <w:p w14:paraId="46416F98" w14:textId="77777777" w:rsidR="001673E8" w:rsidRPr="00242569" w:rsidRDefault="001673E8" w:rsidP="001673E8">
            <w:pPr>
              <w:tabs>
                <w:tab w:val="left" w:pos="1080"/>
              </w:tabs>
              <w:rPr>
                <w:bCs/>
                <w:sz w:val="22"/>
                <w:szCs w:val="22"/>
              </w:rPr>
            </w:pPr>
            <w:r w:rsidRPr="00242569">
              <w:rPr>
                <w:bCs/>
                <w:sz w:val="22"/>
                <w:szCs w:val="22"/>
              </w:rPr>
              <w:t>Corrective Action</w:t>
            </w:r>
          </w:p>
        </w:tc>
        <w:tc>
          <w:tcPr>
            <w:tcW w:w="3417" w:type="dxa"/>
            <w:shd w:val="clear" w:color="auto" w:fill="auto"/>
          </w:tcPr>
          <w:p w14:paraId="5762E585" w14:textId="77777777" w:rsidR="001673E8" w:rsidRPr="00242569" w:rsidRDefault="001673E8" w:rsidP="001673E8">
            <w:pPr>
              <w:tabs>
                <w:tab w:val="left" w:pos="1080"/>
              </w:tabs>
              <w:rPr>
                <w:bCs/>
                <w:sz w:val="22"/>
                <w:szCs w:val="22"/>
              </w:rPr>
            </w:pPr>
            <w:r w:rsidRPr="00242569">
              <w:rPr>
                <w:bCs/>
                <w:sz w:val="22"/>
                <w:szCs w:val="22"/>
              </w:rPr>
              <w:t>Areas of concern include both compliance and student outcomes.</w:t>
            </w:r>
          </w:p>
          <w:p w14:paraId="080C0E37" w14:textId="77777777" w:rsidR="001673E8" w:rsidRPr="00242569" w:rsidRDefault="001673E8" w:rsidP="001673E8">
            <w:pPr>
              <w:tabs>
                <w:tab w:val="left" w:pos="1080"/>
              </w:tabs>
              <w:rPr>
                <w:bCs/>
                <w:sz w:val="22"/>
                <w:szCs w:val="22"/>
              </w:rPr>
            </w:pPr>
          </w:p>
        </w:tc>
        <w:tc>
          <w:tcPr>
            <w:tcW w:w="2338" w:type="dxa"/>
            <w:shd w:val="clear" w:color="auto" w:fill="auto"/>
          </w:tcPr>
          <w:p w14:paraId="518A00DD" w14:textId="77777777" w:rsidR="001673E8" w:rsidRPr="00242569" w:rsidRDefault="001673E8" w:rsidP="001673E8">
            <w:pPr>
              <w:tabs>
                <w:tab w:val="left" w:pos="1080"/>
              </w:tabs>
              <w:rPr>
                <w:bCs/>
                <w:sz w:val="22"/>
                <w:szCs w:val="22"/>
              </w:rPr>
            </w:pPr>
            <w:r w:rsidRPr="00242569">
              <w:rPr>
                <w:bCs/>
                <w:sz w:val="22"/>
                <w:szCs w:val="22"/>
              </w:rPr>
              <w:t xml:space="preserve">Moderate </w:t>
            </w:r>
          </w:p>
        </w:tc>
      </w:tr>
      <w:tr w:rsidR="001673E8" w:rsidRPr="00242569" w14:paraId="4CAC73C5" w14:textId="77777777" w:rsidTr="001673E8">
        <w:tc>
          <w:tcPr>
            <w:tcW w:w="895" w:type="dxa"/>
            <w:shd w:val="clear" w:color="auto" w:fill="auto"/>
          </w:tcPr>
          <w:p w14:paraId="33CC625C" w14:textId="77777777" w:rsidR="001673E8" w:rsidRPr="00242569" w:rsidRDefault="001673E8" w:rsidP="001673E8">
            <w:pPr>
              <w:tabs>
                <w:tab w:val="left" w:pos="1080"/>
              </w:tabs>
              <w:rPr>
                <w:bCs/>
                <w:sz w:val="22"/>
                <w:szCs w:val="22"/>
              </w:rPr>
            </w:pPr>
            <w:r w:rsidRPr="00242569">
              <w:rPr>
                <w:bCs/>
                <w:sz w:val="22"/>
                <w:szCs w:val="22"/>
              </w:rPr>
              <w:t>4</w:t>
            </w:r>
          </w:p>
        </w:tc>
        <w:tc>
          <w:tcPr>
            <w:tcW w:w="2700" w:type="dxa"/>
            <w:shd w:val="clear" w:color="auto" w:fill="auto"/>
          </w:tcPr>
          <w:p w14:paraId="42E6370B" w14:textId="77777777" w:rsidR="001673E8" w:rsidRPr="00242569" w:rsidRDefault="001673E8" w:rsidP="001673E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4DA6FC0" w14:textId="77777777" w:rsidR="001673E8" w:rsidRPr="00242569" w:rsidRDefault="001673E8" w:rsidP="001673E8">
            <w:pPr>
              <w:tabs>
                <w:tab w:val="left" w:pos="1080"/>
              </w:tabs>
              <w:rPr>
                <w:bCs/>
                <w:sz w:val="22"/>
                <w:szCs w:val="22"/>
              </w:rPr>
            </w:pPr>
            <w:r w:rsidRPr="00242569">
              <w:rPr>
                <w:bCs/>
                <w:sz w:val="22"/>
                <w:szCs w:val="22"/>
              </w:rPr>
              <w:t>Areas of concern have a profound effect on student outcomes and ongoing compliance.</w:t>
            </w:r>
          </w:p>
          <w:p w14:paraId="1AFDC88F" w14:textId="77777777" w:rsidR="001673E8" w:rsidRPr="00242569" w:rsidRDefault="001673E8" w:rsidP="001673E8">
            <w:pPr>
              <w:tabs>
                <w:tab w:val="left" w:pos="1080"/>
              </w:tabs>
              <w:rPr>
                <w:bCs/>
                <w:sz w:val="22"/>
                <w:szCs w:val="22"/>
              </w:rPr>
            </w:pPr>
          </w:p>
        </w:tc>
        <w:tc>
          <w:tcPr>
            <w:tcW w:w="2338" w:type="dxa"/>
            <w:shd w:val="clear" w:color="auto" w:fill="auto"/>
          </w:tcPr>
          <w:p w14:paraId="1503C515" w14:textId="77777777" w:rsidR="001673E8" w:rsidRPr="00242569" w:rsidRDefault="001673E8" w:rsidP="001673E8">
            <w:pPr>
              <w:tabs>
                <w:tab w:val="left" w:pos="1080"/>
              </w:tabs>
              <w:rPr>
                <w:bCs/>
                <w:sz w:val="22"/>
                <w:szCs w:val="22"/>
              </w:rPr>
            </w:pPr>
            <w:r w:rsidRPr="00242569">
              <w:rPr>
                <w:bCs/>
                <w:sz w:val="22"/>
                <w:szCs w:val="22"/>
              </w:rPr>
              <w:t>High</w:t>
            </w:r>
          </w:p>
        </w:tc>
      </w:tr>
    </w:tbl>
    <w:p w14:paraId="0EE22ECD" w14:textId="77777777" w:rsidR="001673E8" w:rsidRDefault="001673E8" w:rsidP="001673E8">
      <w:pPr>
        <w:pStyle w:val="paragraph"/>
        <w:tabs>
          <w:tab w:val="left" w:pos="1080"/>
        </w:tabs>
        <w:spacing w:before="0" w:beforeAutospacing="0" w:after="0" w:afterAutospacing="0"/>
        <w:textAlignment w:val="baseline"/>
      </w:pPr>
    </w:p>
    <w:p w14:paraId="162A26F9" w14:textId="77777777" w:rsidR="001673E8" w:rsidRPr="005160DD" w:rsidRDefault="001673E8" w:rsidP="001673E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A25D048" w14:textId="77777777" w:rsidR="001673E8" w:rsidRPr="005160DD" w:rsidRDefault="001673E8" w:rsidP="001673E8">
      <w:pPr>
        <w:pStyle w:val="paragraph"/>
        <w:spacing w:before="0" w:beforeAutospacing="0" w:after="0" w:afterAutospacing="0"/>
        <w:rPr>
          <w:rFonts w:ascii="Segoe UI" w:hAnsi="Segoe UI" w:cs="Segoe UI"/>
          <w:sz w:val="18"/>
          <w:szCs w:val="18"/>
        </w:rPr>
      </w:pPr>
    </w:p>
    <w:p w14:paraId="47B45257" w14:textId="77777777" w:rsidR="001673E8" w:rsidRPr="005160DD" w:rsidRDefault="001673E8" w:rsidP="001673E8">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BC7BAEE" w14:textId="77777777" w:rsidR="001673E8" w:rsidRPr="005160DD" w:rsidRDefault="001673E8" w:rsidP="001673E8">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85B28CE" w14:textId="77777777" w:rsidR="001673E8" w:rsidRPr="005160DD" w:rsidRDefault="001673E8" w:rsidP="001673E8">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C3959DB" w14:textId="72E29383" w:rsidR="001673E8" w:rsidRPr="005160DD" w:rsidRDefault="001673E8" w:rsidP="001673E8">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D9667A">
        <w:rPr>
          <w:rStyle w:val="normaltextrun"/>
          <w:sz w:val="22"/>
          <w:szCs w:val="22"/>
        </w:rPr>
        <w:t>, and</w:t>
      </w:r>
      <w:r w:rsidRPr="3BC27846">
        <w:rPr>
          <w:rStyle w:val="normaltextrun"/>
          <w:sz w:val="22"/>
          <w:szCs w:val="22"/>
        </w:rPr>
        <w:t xml:space="preserve"> 13 (Group A only) </w:t>
      </w:r>
    </w:p>
    <w:p w14:paraId="0F38D312" w14:textId="77777777" w:rsidR="001673E8" w:rsidRPr="005160DD" w:rsidRDefault="001673E8" w:rsidP="001673E8">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20608F9" w14:textId="77777777" w:rsidR="001673E8" w:rsidRPr="005160DD" w:rsidRDefault="001673E8" w:rsidP="001673E8">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C92EB1D" w14:textId="77777777" w:rsidR="001673E8" w:rsidRPr="005160DD" w:rsidRDefault="001673E8" w:rsidP="001673E8">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B5262EA" w14:textId="77777777" w:rsidR="001673E8" w:rsidRPr="005160DD" w:rsidRDefault="001673E8" w:rsidP="001673E8">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2A9B1BB" w14:textId="77777777" w:rsidR="001673E8" w:rsidRPr="005160DD" w:rsidRDefault="001673E8" w:rsidP="001673E8">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3141D30" w14:textId="77777777" w:rsidR="001673E8" w:rsidRPr="005160DD" w:rsidRDefault="001673E8" w:rsidP="001673E8">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5B09481" w14:textId="77777777" w:rsidR="001673E8" w:rsidRPr="005160DD" w:rsidRDefault="001673E8" w:rsidP="001673E8">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09BDA14C" w14:textId="77777777" w:rsidR="001673E8" w:rsidRDefault="001673E8" w:rsidP="001673E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AE18998" w14:textId="77777777" w:rsidR="001673E8" w:rsidRDefault="001673E8" w:rsidP="001673E8">
      <w:pPr>
        <w:rPr>
          <w:b/>
          <w:bCs/>
          <w:sz w:val="22"/>
          <w:szCs w:val="22"/>
        </w:rPr>
      </w:pPr>
    </w:p>
    <w:p w14:paraId="496873C5" w14:textId="77777777" w:rsidR="001673E8" w:rsidRDefault="001673E8" w:rsidP="001673E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472E2774" w14:textId="77777777" w:rsidR="001673E8" w:rsidRDefault="001673E8" w:rsidP="001673E8">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0AC73A4" w14:textId="77777777" w:rsidR="001673E8" w:rsidRDefault="001673E8" w:rsidP="001673E8">
      <w:pPr>
        <w:jc w:val="center"/>
        <w:rPr>
          <w:b/>
          <w:bCs/>
          <w:sz w:val="22"/>
          <w:szCs w:val="22"/>
        </w:rPr>
      </w:pPr>
    </w:p>
    <w:p w14:paraId="02DD4701" w14:textId="77777777" w:rsidR="001673E8" w:rsidRPr="008A540F" w:rsidRDefault="001673E8" w:rsidP="001673E8">
      <w:pPr>
        <w:jc w:val="center"/>
        <w:rPr>
          <w:b/>
          <w:bCs/>
          <w:sz w:val="24"/>
          <w:szCs w:val="24"/>
        </w:rPr>
      </w:pPr>
      <w:r>
        <w:rPr>
          <w:b/>
          <w:bCs/>
          <w:sz w:val="22"/>
          <w:szCs w:val="22"/>
        </w:rPr>
        <w:t xml:space="preserve"> </w:t>
      </w:r>
      <w:r w:rsidR="007E04E6" w:rsidRPr="008A540F">
        <w:rPr>
          <w:b/>
          <w:bCs/>
          <w:sz w:val="24"/>
          <w:szCs w:val="24"/>
        </w:rPr>
        <w:t>Gateway Regional School District</w:t>
      </w:r>
    </w:p>
    <w:p w14:paraId="7DF99E77" w14:textId="77777777" w:rsidR="001673E8" w:rsidRDefault="001673E8" w:rsidP="001673E8">
      <w:pPr>
        <w:rPr>
          <w:sz w:val="22"/>
        </w:rPr>
      </w:pPr>
    </w:p>
    <w:p w14:paraId="6C4148C5" w14:textId="3623DE1B" w:rsidR="001673E8" w:rsidRDefault="001673E8" w:rsidP="001673E8">
      <w:pPr>
        <w:rPr>
          <w:sz w:val="22"/>
        </w:rPr>
      </w:pPr>
      <w:r>
        <w:rPr>
          <w:sz w:val="22"/>
        </w:rPr>
        <w:t xml:space="preserve">The Massachusetts Department of Elementary and Secondary Education conducted a Tiered Focused Monitoring Review </w:t>
      </w:r>
      <w:r w:rsidR="007E04E6">
        <w:rPr>
          <w:sz w:val="22"/>
        </w:rPr>
        <w:t>in Gateway</w:t>
      </w:r>
      <w:r w:rsidRPr="000D4520">
        <w:rPr>
          <w:sz w:val="22"/>
        </w:rPr>
        <w:t xml:space="preserve"> </w:t>
      </w:r>
      <w:r w:rsidR="007E04E6">
        <w:rPr>
          <w:sz w:val="22"/>
        </w:rPr>
        <w:t xml:space="preserve">Regional School District </w:t>
      </w:r>
      <w:r>
        <w:rPr>
          <w:sz w:val="22"/>
        </w:rPr>
        <w:t xml:space="preserve">during the week of </w:t>
      </w:r>
      <w:r w:rsidR="007E04E6">
        <w:rPr>
          <w:sz w:val="22"/>
        </w:rPr>
        <w:t xml:space="preserve">November 29, </w:t>
      </w:r>
      <w:r w:rsidR="003502F0">
        <w:rPr>
          <w:sz w:val="22"/>
        </w:rPr>
        <w:t>2021,</w:t>
      </w:r>
      <w:r>
        <w:rPr>
          <w:sz w:val="22"/>
        </w:rPr>
        <w:t xml:space="preserve"> 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B0087F">
        <w:rPr>
          <w:sz w:val="22"/>
        </w:rPr>
        <w:t>,</w:t>
      </w:r>
      <w:r>
        <w:rPr>
          <w:sz w:val="22"/>
        </w:rPr>
        <w:t xml:space="preserve"> and to review the programs underway in the district.</w:t>
      </w:r>
      <w:bookmarkStart w:id="10" w:name="CommendableBlock"/>
    </w:p>
    <w:p w14:paraId="1F91A2FB" w14:textId="77777777" w:rsidR="001673E8" w:rsidRDefault="001673E8" w:rsidP="001673E8">
      <w:pPr>
        <w:rPr>
          <w:sz w:val="22"/>
        </w:rPr>
      </w:pPr>
    </w:p>
    <w:p w14:paraId="312642F0" w14:textId="6DDDED76" w:rsidR="001673E8" w:rsidRDefault="001673E8" w:rsidP="1DBAD20F">
      <w:pPr>
        <w:rPr>
          <w:sz w:val="22"/>
          <w:szCs w:val="22"/>
        </w:rPr>
      </w:pPr>
      <w:r w:rsidRPr="205122FE">
        <w:rPr>
          <w:sz w:val="22"/>
          <w:szCs w:val="22"/>
        </w:rPr>
        <w:t>The onsite team would like to commend the following area that w</w:t>
      </w:r>
      <w:r w:rsidR="00D9667A" w:rsidRPr="205122FE">
        <w:rPr>
          <w:sz w:val="22"/>
          <w:szCs w:val="22"/>
        </w:rPr>
        <w:t>as</w:t>
      </w:r>
      <w:r w:rsidRPr="205122FE">
        <w:rPr>
          <w:sz w:val="22"/>
          <w:szCs w:val="22"/>
        </w:rPr>
        <w:t xml:space="preserve"> brought to its attention and that it believes ha</w:t>
      </w:r>
      <w:r w:rsidR="00D9667A" w:rsidRPr="205122FE">
        <w:rPr>
          <w:sz w:val="22"/>
          <w:szCs w:val="22"/>
        </w:rPr>
        <w:t>s</w:t>
      </w:r>
      <w:r w:rsidRPr="205122FE">
        <w:rPr>
          <w:sz w:val="22"/>
          <w:szCs w:val="22"/>
        </w:rPr>
        <w:t xml:space="preserve"> a significant and positive impact on the delivery of educational services for students enrolled in the district.  </w:t>
      </w:r>
    </w:p>
    <w:p w14:paraId="23E2BD2B" w14:textId="77777777" w:rsidR="001673E8" w:rsidRDefault="001673E8" w:rsidP="001673E8">
      <w:pPr>
        <w:rPr>
          <w:sz w:val="22"/>
        </w:rPr>
      </w:pPr>
    </w:p>
    <w:p w14:paraId="4C7FD524" w14:textId="77777777" w:rsidR="001673E8" w:rsidRPr="003502F0" w:rsidRDefault="001673E8" w:rsidP="001673E8">
      <w:pPr>
        <w:rPr>
          <w:i/>
          <w:iCs/>
          <w:sz w:val="22"/>
        </w:rPr>
      </w:pPr>
      <w:bookmarkStart w:id="11" w:name="CommendableList"/>
      <w:r w:rsidRPr="003502F0">
        <w:rPr>
          <w:i/>
          <w:iCs/>
          <w:sz w:val="22"/>
        </w:rPr>
        <w:t xml:space="preserve">Document review, interviews, and observations indicate the district is committed to providing extensive and holistic tiered interventions that are responsive to student, family, and district staff needs through its partnership with the </w:t>
      </w:r>
      <w:proofErr w:type="spellStart"/>
      <w:r w:rsidRPr="003502F0">
        <w:rPr>
          <w:i/>
          <w:iCs/>
          <w:sz w:val="22"/>
        </w:rPr>
        <w:t>Hilltown</w:t>
      </w:r>
      <w:proofErr w:type="spellEnd"/>
      <w:r w:rsidRPr="003502F0">
        <w:rPr>
          <w:i/>
          <w:iCs/>
          <w:sz w:val="22"/>
        </w:rPr>
        <w:t xml:space="preserve"> School Based Health Center (Center). The Center, located at the regional high school, provides professional medical care and services including physical exams, emergency care, first aid, prescriptions, nutrition counseling, treatment of illness, rapid in-house testing, optometry, dentistry, and behavioral health services. The Center accepts most insurance, including MassHealth, and will not deny any student dental, medical, or behavioral services due to an inability to pay. The supports extended by the Center's medical and behavioral health staff also include the provision of targeted professional development to administrative district staff at each grade level; connecting students and families with external community partners; and attending Student Support Team meetings and Individualized Education Plan meetings, when necessary. </w:t>
      </w:r>
    </w:p>
    <w:p w14:paraId="00D7B53B" w14:textId="77777777" w:rsidR="001673E8" w:rsidRPr="003502F0" w:rsidRDefault="001673E8" w:rsidP="001673E8">
      <w:pPr>
        <w:rPr>
          <w:i/>
          <w:iCs/>
          <w:sz w:val="22"/>
        </w:rPr>
      </w:pPr>
    </w:p>
    <w:p w14:paraId="6E503D25" w14:textId="77777777" w:rsidR="001673E8" w:rsidRPr="003502F0" w:rsidRDefault="001673E8" w:rsidP="001673E8">
      <w:pPr>
        <w:rPr>
          <w:i/>
          <w:iCs/>
          <w:sz w:val="22"/>
        </w:rPr>
      </w:pPr>
      <w:r w:rsidRPr="003502F0">
        <w:rPr>
          <w:i/>
          <w:iCs/>
          <w:sz w:val="22"/>
        </w:rPr>
        <w:t xml:space="preserve">In addition, the Center offers consultative services and engages in steadfast collaboration with school level staff and district administration on supports and interventions related to absenteeism, bullying, healthy nutrition, positive school climate, resiliency, and behavioral health. The Center tracks and documents the interventions and services provided with a total of 1,065 visits (medical and mental health providers) to the Center in 2021. Between January and November 2021, the Center served 50% of the student population through the dental department; 90% of students for follow-up dental services and medical services; and 16% of students for optometry services. </w:t>
      </w:r>
    </w:p>
    <w:p w14:paraId="1746B4CC" w14:textId="77777777" w:rsidR="001673E8" w:rsidRPr="003502F0" w:rsidRDefault="001673E8" w:rsidP="001673E8">
      <w:pPr>
        <w:rPr>
          <w:i/>
          <w:iCs/>
          <w:sz w:val="22"/>
        </w:rPr>
      </w:pPr>
    </w:p>
    <w:p w14:paraId="2E1B9329" w14:textId="237949CA" w:rsidR="001673E8" w:rsidRPr="003502F0" w:rsidRDefault="001673E8" w:rsidP="001673E8">
      <w:pPr>
        <w:rPr>
          <w:i/>
          <w:iCs/>
          <w:sz w:val="22"/>
        </w:rPr>
      </w:pPr>
      <w:r w:rsidRPr="003502F0">
        <w:rPr>
          <w:i/>
          <w:iCs/>
          <w:sz w:val="22"/>
        </w:rPr>
        <w:t xml:space="preserve">Due to the rural location of the seven sending towns, access to services and supports is often limited or requires traveling a far distance for dental, medical, optometry, or behavioral health appointments. With a reported 95% attendance rate and chronic absenteeism below the state average, the extensive services provided at the Center allow for a student to receive the necessary service and return to the classroom often within an hour, rather than miss an entire school day for one appointment. Beyond decreasing disruption to a student's day, the Center provides school staff and families </w:t>
      </w:r>
      <w:r w:rsidR="001358E2">
        <w:rPr>
          <w:i/>
          <w:iCs/>
          <w:sz w:val="22"/>
        </w:rPr>
        <w:t xml:space="preserve">with </w:t>
      </w:r>
      <w:r w:rsidRPr="003502F0">
        <w:rPr>
          <w:i/>
          <w:iCs/>
          <w:sz w:val="22"/>
        </w:rPr>
        <w:t xml:space="preserve">access to services, thereby removing some economic barriers that could impact the ability to attend appointments, such as absence from work or transportation issues. </w:t>
      </w:r>
    </w:p>
    <w:p w14:paraId="72E96847" w14:textId="77777777" w:rsidR="001673E8" w:rsidRPr="003502F0" w:rsidRDefault="001673E8" w:rsidP="001673E8">
      <w:pPr>
        <w:rPr>
          <w:i/>
          <w:iCs/>
          <w:sz w:val="22"/>
        </w:rPr>
      </w:pPr>
      <w:r w:rsidRPr="003502F0">
        <w:rPr>
          <w:i/>
          <w:iCs/>
          <w:sz w:val="22"/>
        </w:rPr>
        <w:t xml:space="preserve"> </w:t>
      </w:r>
    </w:p>
    <w:p w14:paraId="17CF49C5" w14:textId="40F04847" w:rsidR="001673E8" w:rsidRPr="008647CF" w:rsidRDefault="001673E8" w:rsidP="001673E8">
      <w:pPr>
        <w:rPr>
          <w:i/>
          <w:iCs/>
          <w:sz w:val="22"/>
        </w:rPr>
      </w:pPr>
      <w:r w:rsidRPr="003502F0">
        <w:rPr>
          <w:i/>
          <w:iCs/>
          <w:sz w:val="22"/>
        </w:rPr>
        <w:t xml:space="preserve">This partnership and collaboration between the district and </w:t>
      </w:r>
      <w:proofErr w:type="spellStart"/>
      <w:r w:rsidRPr="003502F0">
        <w:rPr>
          <w:i/>
          <w:iCs/>
          <w:sz w:val="22"/>
        </w:rPr>
        <w:t>Hilltown</w:t>
      </w:r>
      <w:proofErr w:type="spellEnd"/>
      <w:r w:rsidRPr="003502F0">
        <w:rPr>
          <w:i/>
          <w:iCs/>
          <w:sz w:val="22"/>
        </w:rPr>
        <w:t xml:space="preserve"> School Based Health Center exemplifies a whole-child approach to education, ensures access to necessary services, and enhances the tiered intervention of social emotional supports in the district.</w:t>
      </w:r>
      <w:bookmarkEnd w:id="11"/>
    </w:p>
    <w:bookmarkEnd w:id="10"/>
    <w:p w14:paraId="064DBF3F" w14:textId="77777777" w:rsidR="001673E8" w:rsidRDefault="001673E8" w:rsidP="001673E8">
      <w:pPr>
        <w:rPr>
          <w:sz w:val="22"/>
        </w:rPr>
      </w:pPr>
      <w:r>
        <w:rPr>
          <w:sz w:val="22"/>
        </w:rPr>
        <w:lastRenderedPageBreak/>
        <w:t xml:space="preserve">In preparing this report, the team reviewed extensive written documentation regarding the operation of the district's programs, together with information gathered by means of the following Department program review methods: </w:t>
      </w:r>
    </w:p>
    <w:p w14:paraId="6FAE7B99" w14:textId="77777777" w:rsidR="001673E8" w:rsidRDefault="001673E8" w:rsidP="001673E8">
      <w:pPr>
        <w:pStyle w:val="BodyText"/>
        <w:tabs>
          <w:tab w:val="left" w:pos="1080"/>
        </w:tabs>
      </w:pPr>
    </w:p>
    <w:p w14:paraId="13C880C4" w14:textId="77777777" w:rsidR="001673E8" w:rsidRDefault="001673E8" w:rsidP="001673E8">
      <w:pPr>
        <w:pStyle w:val="BodyText3"/>
        <w:jc w:val="left"/>
        <w:rPr>
          <w:sz w:val="22"/>
        </w:rPr>
      </w:pPr>
      <w:r w:rsidRPr="00C23194">
        <w:rPr>
          <w:b/>
          <w:bCs/>
          <w:sz w:val="22"/>
        </w:rPr>
        <w:t>Self-</w:t>
      </w:r>
      <w:r>
        <w:rPr>
          <w:b/>
          <w:bCs/>
          <w:sz w:val="22"/>
        </w:rPr>
        <w:t>Assessment Phase:</w:t>
      </w:r>
    </w:p>
    <w:p w14:paraId="0E008D23" w14:textId="6D8E4018" w:rsidR="001673E8" w:rsidRDefault="001673E8" w:rsidP="001673E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w:t>
      </w:r>
      <w:r w:rsidR="002B50D9">
        <w:rPr>
          <w:rFonts w:ascii="Times New Roman" w:hAnsi="Times New Roman" w:cs="Times New Roman"/>
          <w:sz w:val="22"/>
        </w:rPr>
        <w:t>,</w:t>
      </w:r>
      <w:r w:rsidRPr="00944C1C">
        <w:rPr>
          <w:rFonts w:ascii="Times New Roman" w:hAnsi="Times New Roman" w:cs="Times New Roman"/>
          <w:sz w:val="22"/>
        </w:rPr>
        <w:t xml:space="preserve"> including document uploads. </w:t>
      </w:r>
    </w:p>
    <w:p w14:paraId="46333874" w14:textId="30F97ED0" w:rsidR="001673E8" w:rsidRDefault="001673E8" w:rsidP="001673E8">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8647CF">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36099195" w14:textId="545233F6" w:rsidR="001673E8" w:rsidRPr="007E04E6" w:rsidRDefault="001673E8" w:rsidP="001673E8">
      <w:pPr>
        <w:pStyle w:val="ListParagraph"/>
        <w:numPr>
          <w:ilvl w:val="0"/>
          <w:numId w:val="12"/>
        </w:numPr>
        <w:rPr>
          <w:rFonts w:ascii="Times New Roman" w:hAnsi="Times New Roman" w:cs="Times New Roman"/>
          <w:sz w:val="22"/>
        </w:rPr>
      </w:pPr>
      <w:bookmarkStart w:id="13" w:name="GroupARetain"/>
      <w:r w:rsidRPr="007E04E6">
        <w:rPr>
          <w:rFonts w:ascii="Times New Roman" w:hAnsi="Times New Roman" w:cs="Times New Roman"/>
          <w:sz w:val="22"/>
        </w:rPr>
        <w:t>District review of student records related to the Indicator Data Collection for Indicators 11, 12</w:t>
      </w:r>
      <w:r w:rsidR="00C87020">
        <w:rPr>
          <w:rFonts w:ascii="Times New Roman" w:hAnsi="Times New Roman" w:cs="Times New Roman"/>
          <w:sz w:val="22"/>
        </w:rPr>
        <w:t>,</w:t>
      </w:r>
      <w:r w:rsidRPr="007E04E6">
        <w:rPr>
          <w:rFonts w:ascii="Times New Roman" w:hAnsi="Times New Roman" w:cs="Times New Roman"/>
          <w:sz w:val="22"/>
        </w:rPr>
        <w:t xml:space="preserve"> and 13.</w:t>
      </w:r>
      <w:bookmarkEnd w:id="13"/>
    </w:p>
    <w:p w14:paraId="2822D9FF" w14:textId="02C81FBC" w:rsidR="001673E8" w:rsidRDefault="001673E8" w:rsidP="205122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Pr="205122FE">
        <w:rPr>
          <w:rFonts w:ascii="Times New Roman" w:hAnsi="Times New Roman" w:cs="Times New Roman"/>
          <w:sz w:val="22"/>
          <w:szCs w:val="22"/>
        </w:rPr>
        <w:t xml:space="preserve"> submit</w:t>
      </w:r>
      <w:r w:rsidR="00B0087F" w:rsidRPr="205122FE">
        <w:rPr>
          <w:rFonts w:ascii="Times New Roman" w:hAnsi="Times New Roman" w:cs="Times New Roman"/>
          <w:sz w:val="22"/>
          <w:szCs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32503104" w14:textId="77777777" w:rsidR="001673E8" w:rsidRDefault="001673E8" w:rsidP="001673E8">
      <w:pPr>
        <w:pStyle w:val="BodyText3"/>
        <w:jc w:val="left"/>
        <w:rPr>
          <w:sz w:val="22"/>
        </w:rPr>
      </w:pPr>
    </w:p>
    <w:p w14:paraId="49752FCF" w14:textId="77777777" w:rsidR="001673E8" w:rsidRDefault="001673E8" w:rsidP="001673E8">
      <w:pPr>
        <w:pStyle w:val="BodyText3"/>
        <w:jc w:val="left"/>
        <w:rPr>
          <w:sz w:val="22"/>
        </w:rPr>
      </w:pPr>
      <w:r w:rsidRPr="22D21C5D">
        <w:rPr>
          <w:b/>
          <w:bCs/>
          <w:sz w:val="22"/>
          <w:szCs w:val="22"/>
        </w:rPr>
        <w:t>On-site Phase:</w:t>
      </w:r>
    </w:p>
    <w:p w14:paraId="2FB7EB5F" w14:textId="77777777" w:rsidR="001673E8" w:rsidRPr="00944C1C" w:rsidRDefault="001673E8" w:rsidP="001673E8">
      <w:pPr>
        <w:pStyle w:val="ListParagraph"/>
        <w:numPr>
          <w:ilvl w:val="0"/>
          <w:numId w:val="13"/>
        </w:numPr>
        <w:rPr>
          <w:rFonts w:ascii="Times New Roman" w:hAnsi="Times New Roman" w:cs="Times New Roman"/>
          <w:sz w:val="22"/>
        </w:rPr>
      </w:pPr>
      <w:bookmarkStart w:id="14" w:name="_Hlk92778203"/>
      <w:r w:rsidRPr="00944C1C">
        <w:rPr>
          <w:rFonts w:ascii="Times New Roman" w:hAnsi="Times New Roman" w:cs="Times New Roman"/>
          <w:sz w:val="22"/>
        </w:rPr>
        <w:t>Interviews of administrative, instructional, and support staff consistent with those criteria selected for onsite verification.</w:t>
      </w:r>
    </w:p>
    <w:bookmarkEnd w:id="14"/>
    <w:p w14:paraId="3DCD66D1" w14:textId="316A82B3" w:rsidR="001673E8" w:rsidRDefault="001673E8" w:rsidP="1FEFA016">
      <w:pPr>
        <w:pStyle w:val="ListParagraph"/>
        <w:numPr>
          <w:ilvl w:val="0"/>
          <w:numId w:val="13"/>
        </w:numPr>
        <w:rPr>
          <w:rFonts w:ascii="Times New Roman" w:hAnsi="Times New Roman" w:cs="Times New Roman"/>
          <w:sz w:val="22"/>
          <w:szCs w:val="22"/>
        </w:rPr>
      </w:pPr>
      <w:r w:rsidRPr="1FEFA016">
        <w:rPr>
          <w:rFonts w:ascii="Times New Roman" w:hAnsi="Times New Roman" w:cs="Times New Roman"/>
          <w:sz w:val="22"/>
          <w:szCs w:val="22"/>
        </w:rPr>
        <w:t xml:space="preserve">Interview of </w:t>
      </w:r>
      <w:r w:rsidR="00394560" w:rsidRPr="1FEFA016">
        <w:rPr>
          <w:rFonts w:ascii="Times New Roman" w:hAnsi="Times New Roman" w:cs="Times New Roman"/>
          <w:sz w:val="22"/>
          <w:szCs w:val="22"/>
        </w:rPr>
        <w:t xml:space="preserve">a </w:t>
      </w:r>
      <w:r w:rsidRPr="1FEFA016">
        <w:rPr>
          <w:rFonts w:ascii="Times New Roman" w:hAnsi="Times New Roman" w:cs="Times New Roman"/>
          <w:sz w:val="22"/>
          <w:szCs w:val="22"/>
        </w:rPr>
        <w:t>parent advisory council (PAC) representative</w:t>
      </w:r>
      <w:r w:rsidR="00394560" w:rsidRPr="1FEFA016">
        <w:rPr>
          <w:rFonts w:ascii="Times New Roman" w:hAnsi="Times New Roman" w:cs="Times New Roman"/>
          <w:sz w:val="22"/>
          <w:szCs w:val="22"/>
        </w:rPr>
        <w:t>.</w:t>
      </w:r>
    </w:p>
    <w:p w14:paraId="0BEE2876" w14:textId="77777777" w:rsidR="001673E8" w:rsidRDefault="001673E8" w:rsidP="001673E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A92E3C0" w14:textId="77777777" w:rsidR="001673E8" w:rsidRDefault="001673E8" w:rsidP="001673E8">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0380F07" w14:textId="57D1351D" w:rsidR="001673E8" w:rsidRPr="00931F8F" w:rsidRDefault="001673E8" w:rsidP="001673E8">
      <w:pPr>
        <w:pStyle w:val="ListParagraph"/>
        <w:numPr>
          <w:ilvl w:val="0"/>
          <w:numId w:val="13"/>
        </w:numPr>
        <w:autoSpaceDE w:val="0"/>
        <w:autoSpaceDN w:val="0"/>
        <w:adjustRightInd w:val="0"/>
        <w:rPr>
          <w:rFonts w:ascii="Times New Roman" w:hAnsi="Times New Roman" w:cs="Times New Roman"/>
          <w:sz w:val="22"/>
          <w:szCs w:val="22"/>
        </w:rPr>
      </w:pPr>
      <w:r w:rsidRPr="1FEFA016">
        <w:rPr>
          <w:rFonts w:ascii="Times New Roman" w:hAnsi="Times New Roman" w:cs="Times New Roman"/>
          <w:sz w:val="22"/>
          <w:szCs w:val="22"/>
        </w:rPr>
        <w:t>Review of student records for special education: The Department selected a sample of student records from those the district reviewed as part of its self-assessment, as well as records chosen by the Department from the special education student roster. The onsite team conducted this review, using standard Department procedures, to determine whether procedural and programmatic requirements have been met.</w:t>
      </w:r>
    </w:p>
    <w:p w14:paraId="440D9F6E" w14:textId="791A42A6" w:rsidR="1FEFA016" w:rsidRPr="008A540F" w:rsidRDefault="604CA7A6" w:rsidP="1FEFA016">
      <w:pPr>
        <w:pStyle w:val="ListParagraph"/>
        <w:numPr>
          <w:ilvl w:val="0"/>
          <w:numId w:val="13"/>
        </w:numPr>
      </w:pPr>
      <w:r w:rsidRPr="008A540F">
        <w:rPr>
          <w:rFonts w:ascii="Times New Roman" w:hAnsi="Times New Roman" w:cs="Times New Roman"/>
          <w:sz w:val="22"/>
          <w:szCs w:val="22"/>
        </w:rPr>
        <w:t>Observations of classrooms and other facilities</w:t>
      </w:r>
      <w:r w:rsidR="008A540F">
        <w:rPr>
          <w:rFonts w:ascii="Times New Roman" w:hAnsi="Times New Roman" w:cs="Times New Roman"/>
          <w:sz w:val="22"/>
          <w:szCs w:val="22"/>
        </w:rPr>
        <w:t>.</w:t>
      </w:r>
    </w:p>
    <w:p w14:paraId="01A51D98" w14:textId="77777777" w:rsidR="001673E8" w:rsidRPr="00944C1C" w:rsidRDefault="001673E8" w:rsidP="00394560">
      <w:pPr>
        <w:pStyle w:val="ListParagraph"/>
        <w:rPr>
          <w:rFonts w:ascii="Times New Roman" w:hAnsi="Times New Roman" w:cs="Times New Roman"/>
          <w:sz w:val="22"/>
        </w:rPr>
      </w:pPr>
    </w:p>
    <w:tbl>
      <w:tblPr>
        <w:tblW w:w="0" w:type="auto"/>
        <w:tblLook w:val="04A0" w:firstRow="1" w:lastRow="0" w:firstColumn="1" w:lastColumn="0" w:noHBand="0" w:noVBand="1"/>
      </w:tblPr>
      <w:tblGrid>
        <w:gridCol w:w="106"/>
        <w:gridCol w:w="9254"/>
      </w:tblGrid>
      <w:tr w:rsidR="001673E8" w:rsidRPr="00D351C4" w14:paraId="0E450E72" w14:textId="77777777" w:rsidTr="001673E8">
        <w:trPr>
          <w:gridBefore w:val="1"/>
          <w:wBefore w:w="108" w:type="dxa"/>
        </w:trPr>
        <w:tc>
          <w:tcPr>
            <w:tcW w:w="9468" w:type="dxa"/>
            <w:shd w:val="clear" w:color="auto" w:fill="auto"/>
          </w:tcPr>
          <w:p w14:paraId="366CFD7A" w14:textId="77777777" w:rsidR="001673E8" w:rsidRPr="00D351C4" w:rsidRDefault="001673E8" w:rsidP="001673E8">
            <w:pPr>
              <w:pStyle w:val="BodyText3"/>
              <w:jc w:val="left"/>
              <w:rPr>
                <w:b/>
                <w:sz w:val="22"/>
              </w:rPr>
            </w:pPr>
          </w:p>
        </w:tc>
      </w:tr>
      <w:tr w:rsidR="001673E8" w:rsidRPr="00D351C4" w14:paraId="0504A28F" w14:textId="77777777" w:rsidTr="001673E8">
        <w:tc>
          <w:tcPr>
            <w:tcW w:w="9576" w:type="dxa"/>
            <w:gridSpan w:val="2"/>
            <w:shd w:val="clear" w:color="auto" w:fill="auto"/>
          </w:tcPr>
          <w:p w14:paraId="0A47F167" w14:textId="77777777" w:rsidR="001673E8" w:rsidRPr="00D351C4" w:rsidRDefault="001673E8" w:rsidP="001673E8">
            <w:pPr>
              <w:rPr>
                <w:sz w:val="22"/>
              </w:rPr>
            </w:pPr>
            <w:bookmarkStart w:id="15" w:name="blockFinalAllImplemented"/>
            <w:r>
              <w:rPr>
                <w:sz w:val="22"/>
              </w:rPr>
              <w:t xml:space="preserve">   </w:t>
            </w:r>
            <w:bookmarkEnd w:id="15"/>
          </w:p>
        </w:tc>
      </w:tr>
    </w:tbl>
    <w:p w14:paraId="22061303" w14:textId="77777777" w:rsidR="008A540F" w:rsidRDefault="008A540F" w:rsidP="008A540F">
      <w:pPr>
        <w:rPr>
          <w:sz w:val="22"/>
          <w:szCs w:val="22"/>
        </w:rPr>
      </w:pPr>
    </w:p>
    <w:p w14:paraId="42C9604E" w14:textId="77777777" w:rsidR="008A540F" w:rsidRDefault="008A540F" w:rsidP="008A540F">
      <w:pPr>
        <w:rPr>
          <w:sz w:val="22"/>
          <w:szCs w:val="22"/>
        </w:rPr>
      </w:pPr>
    </w:p>
    <w:p w14:paraId="524DFF57" w14:textId="77777777" w:rsidR="008A540F" w:rsidRDefault="008A540F" w:rsidP="008A540F">
      <w:pPr>
        <w:rPr>
          <w:sz w:val="22"/>
          <w:szCs w:val="22"/>
        </w:rPr>
      </w:pPr>
    </w:p>
    <w:p w14:paraId="41053198" w14:textId="77777777" w:rsidR="008A540F" w:rsidRDefault="008A540F" w:rsidP="008A540F">
      <w:pPr>
        <w:rPr>
          <w:sz w:val="22"/>
          <w:szCs w:val="22"/>
        </w:rPr>
      </w:pPr>
    </w:p>
    <w:p w14:paraId="32A8614D" w14:textId="77777777" w:rsidR="008A540F" w:rsidRDefault="008A540F" w:rsidP="008A540F">
      <w:pPr>
        <w:rPr>
          <w:sz w:val="22"/>
          <w:szCs w:val="22"/>
        </w:rPr>
      </w:pPr>
    </w:p>
    <w:p w14:paraId="077112E4" w14:textId="77777777" w:rsidR="008A540F" w:rsidRDefault="008A540F" w:rsidP="008A540F">
      <w:pPr>
        <w:rPr>
          <w:sz w:val="22"/>
          <w:szCs w:val="22"/>
        </w:rPr>
      </w:pPr>
    </w:p>
    <w:p w14:paraId="3268FB63" w14:textId="77777777" w:rsidR="008A540F" w:rsidRDefault="008A540F" w:rsidP="008A540F">
      <w:pPr>
        <w:rPr>
          <w:sz w:val="22"/>
          <w:szCs w:val="22"/>
        </w:rPr>
      </w:pPr>
    </w:p>
    <w:p w14:paraId="690BFC4C" w14:textId="77777777" w:rsidR="008A540F" w:rsidRDefault="008A540F" w:rsidP="008A540F">
      <w:pPr>
        <w:rPr>
          <w:sz w:val="22"/>
          <w:szCs w:val="22"/>
        </w:rPr>
      </w:pPr>
    </w:p>
    <w:p w14:paraId="66D1C6F5" w14:textId="77777777" w:rsidR="008A540F" w:rsidRDefault="008A540F" w:rsidP="008A540F">
      <w:pPr>
        <w:rPr>
          <w:sz w:val="22"/>
          <w:szCs w:val="22"/>
        </w:rPr>
      </w:pPr>
    </w:p>
    <w:p w14:paraId="2E36F633" w14:textId="77777777" w:rsidR="008A540F" w:rsidRDefault="008A540F" w:rsidP="008A540F">
      <w:pPr>
        <w:rPr>
          <w:sz w:val="22"/>
          <w:szCs w:val="22"/>
        </w:rPr>
      </w:pPr>
    </w:p>
    <w:p w14:paraId="5FE3D7E7" w14:textId="77777777" w:rsidR="008A540F" w:rsidRDefault="008A540F" w:rsidP="008A540F">
      <w:pPr>
        <w:rPr>
          <w:sz w:val="22"/>
          <w:szCs w:val="22"/>
        </w:rPr>
      </w:pPr>
    </w:p>
    <w:p w14:paraId="6F7490DD" w14:textId="77777777" w:rsidR="008A540F" w:rsidRDefault="008A540F" w:rsidP="008A540F">
      <w:pPr>
        <w:rPr>
          <w:sz w:val="22"/>
          <w:szCs w:val="22"/>
        </w:rPr>
      </w:pPr>
    </w:p>
    <w:p w14:paraId="4FD11521" w14:textId="77777777" w:rsidR="008A540F" w:rsidRDefault="008A540F" w:rsidP="008A540F">
      <w:pPr>
        <w:rPr>
          <w:sz w:val="22"/>
          <w:szCs w:val="22"/>
        </w:rPr>
      </w:pPr>
    </w:p>
    <w:p w14:paraId="4AA8CD92" w14:textId="77777777" w:rsidR="008A540F" w:rsidRDefault="008A540F" w:rsidP="008A540F">
      <w:pPr>
        <w:rPr>
          <w:sz w:val="22"/>
          <w:szCs w:val="22"/>
        </w:rPr>
      </w:pPr>
    </w:p>
    <w:p w14:paraId="5032E5EF" w14:textId="77777777" w:rsidR="008A540F" w:rsidRDefault="008A540F" w:rsidP="008A540F">
      <w:pPr>
        <w:rPr>
          <w:sz w:val="22"/>
          <w:szCs w:val="22"/>
        </w:rPr>
      </w:pPr>
    </w:p>
    <w:p w14:paraId="1CBD676C" w14:textId="77777777" w:rsidR="008A540F" w:rsidRDefault="008A540F" w:rsidP="008A540F">
      <w:pPr>
        <w:rPr>
          <w:sz w:val="22"/>
          <w:szCs w:val="22"/>
        </w:rPr>
      </w:pPr>
    </w:p>
    <w:p w14:paraId="7E1563B9" w14:textId="77777777" w:rsidR="008A540F" w:rsidRDefault="008A540F" w:rsidP="008A540F">
      <w:pPr>
        <w:rPr>
          <w:sz w:val="22"/>
          <w:szCs w:val="22"/>
        </w:rPr>
      </w:pPr>
    </w:p>
    <w:p w14:paraId="4E79892F" w14:textId="77777777" w:rsidR="00C87020" w:rsidRDefault="00C87020" w:rsidP="008A540F">
      <w:pPr>
        <w:jc w:val="center"/>
        <w:rPr>
          <w:b/>
          <w:sz w:val="22"/>
        </w:rPr>
      </w:pPr>
    </w:p>
    <w:p w14:paraId="67374BF9" w14:textId="70A03E0E" w:rsidR="001673E8" w:rsidRPr="008A540F" w:rsidRDefault="001673E8" w:rsidP="008A540F">
      <w:pPr>
        <w:jc w:val="center"/>
        <w:rPr>
          <w:sz w:val="22"/>
          <w:szCs w:val="22"/>
        </w:rPr>
      </w:pPr>
      <w:r>
        <w:rPr>
          <w:b/>
          <w:sz w:val="22"/>
        </w:rPr>
        <w:lastRenderedPageBreak/>
        <w:fldChar w:fldCharType="begin"/>
      </w:r>
      <w:r>
        <w:rPr>
          <w:b/>
          <w:sz w:val="22"/>
        </w:rPr>
        <w:instrText xml:space="preserve"> TC  "</w:instrText>
      </w:r>
      <w:bookmarkStart w:id="16" w:name="_Toc89688820"/>
      <w:r>
        <w:rPr>
          <w:b/>
          <w:sz w:val="22"/>
        </w:rPr>
        <w:instrText>DEFINITION OF COMPLIANCE RATINGS</w:instrText>
      </w:r>
      <w:bookmarkEnd w:id="16"/>
      <w:r>
        <w:rPr>
          <w:b/>
          <w:sz w:val="22"/>
        </w:rPr>
        <w:instrText xml:space="preserve">" </w:instrText>
      </w:r>
      <w:r>
        <w:rPr>
          <w:b/>
          <w:sz w:val="22"/>
        </w:rPr>
        <w:fldChar w:fldCharType="end"/>
      </w:r>
      <w:r>
        <w:rPr>
          <w:b/>
          <w:sz w:val="22"/>
        </w:rPr>
        <w:t>D</w:t>
      </w:r>
      <w:r w:rsidRPr="007E5338">
        <w:rPr>
          <w:b/>
          <w:sz w:val="22"/>
        </w:rPr>
        <w:t>EFINITION OF COMPLIANCE RATINGS</w:t>
      </w:r>
    </w:p>
    <w:p w14:paraId="4F6A72A9" w14:textId="77777777" w:rsidR="001673E8" w:rsidRDefault="001673E8" w:rsidP="001673E8">
      <w:pPr>
        <w:rPr>
          <w:lang w:val="x-none" w:eastAsia="x-none"/>
        </w:rPr>
      </w:pPr>
    </w:p>
    <w:p w14:paraId="41BDAA1E" w14:textId="77777777" w:rsidR="001673E8" w:rsidRPr="009706DB" w:rsidRDefault="001673E8" w:rsidP="001673E8">
      <w:pPr>
        <w:rPr>
          <w:lang w:val="x-none" w:eastAsia="x-none"/>
        </w:rPr>
      </w:pPr>
    </w:p>
    <w:p w14:paraId="243409E1" w14:textId="77777777" w:rsidR="001673E8" w:rsidRDefault="001673E8" w:rsidP="001673E8">
      <w:pPr>
        <w:rPr>
          <w:b/>
          <w:sz w:val="22"/>
        </w:rPr>
      </w:pPr>
    </w:p>
    <w:p w14:paraId="7B6BD36D" w14:textId="77777777" w:rsidR="001673E8" w:rsidRPr="00F917FE" w:rsidRDefault="001673E8" w:rsidP="001673E8">
      <w:pPr>
        <w:rPr>
          <w:b/>
          <w:sz w:val="22"/>
        </w:rPr>
        <w:sectPr w:rsidR="001673E8" w:rsidRPr="00F917FE" w:rsidSect="001673E8">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673E8" w14:paraId="750EEC24" w14:textId="77777777" w:rsidTr="001673E8">
        <w:tc>
          <w:tcPr>
            <w:tcW w:w="3888" w:type="dxa"/>
            <w:tcBorders>
              <w:top w:val="nil"/>
              <w:left w:val="nil"/>
              <w:bottom w:val="nil"/>
              <w:right w:val="nil"/>
            </w:tcBorders>
          </w:tcPr>
          <w:p w14:paraId="729B02DE" w14:textId="77777777" w:rsidR="001673E8" w:rsidRDefault="001673E8" w:rsidP="001673E8">
            <w:pPr>
              <w:pStyle w:val="BodyText"/>
              <w:jc w:val="both"/>
              <w:rPr>
                <w:b/>
              </w:rPr>
            </w:pPr>
          </w:p>
          <w:p w14:paraId="3FC9EBAB" w14:textId="77777777" w:rsidR="001673E8" w:rsidRDefault="001673E8" w:rsidP="001673E8">
            <w:pPr>
              <w:pStyle w:val="BodyText"/>
              <w:jc w:val="both"/>
              <w:rPr>
                <w:b/>
              </w:rPr>
            </w:pPr>
            <w:r>
              <w:rPr>
                <w:b/>
              </w:rPr>
              <w:t>Commendable</w:t>
            </w:r>
          </w:p>
        </w:tc>
        <w:tc>
          <w:tcPr>
            <w:tcW w:w="5202" w:type="dxa"/>
            <w:tcBorders>
              <w:top w:val="nil"/>
              <w:left w:val="nil"/>
              <w:bottom w:val="nil"/>
              <w:right w:val="nil"/>
            </w:tcBorders>
          </w:tcPr>
          <w:p w14:paraId="4062E40D" w14:textId="77777777" w:rsidR="001673E8" w:rsidRDefault="001673E8" w:rsidP="001673E8">
            <w:pPr>
              <w:pStyle w:val="BodyText"/>
            </w:pPr>
          </w:p>
          <w:p w14:paraId="2CD393E6" w14:textId="77777777" w:rsidR="001673E8" w:rsidRDefault="001673E8" w:rsidP="001673E8">
            <w:pPr>
              <w:pStyle w:val="BodyText"/>
            </w:pPr>
            <w:r>
              <w:t>Any requirement or aspect of a requirement implemented in an exemplary manner significantly beyond the requirements of law or regulation.</w:t>
            </w:r>
          </w:p>
          <w:p w14:paraId="4BDDBBD7" w14:textId="77777777" w:rsidR="001673E8" w:rsidRDefault="001673E8" w:rsidP="001673E8">
            <w:pPr>
              <w:pStyle w:val="BodyText"/>
            </w:pPr>
          </w:p>
          <w:p w14:paraId="147C066B" w14:textId="77777777" w:rsidR="001673E8" w:rsidRDefault="001673E8" w:rsidP="001673E8">
            <w:pPr>
              <w:pStyle w:val="BodyText"/>
            </w:pPr>
          </w:p>
        </w:tc>
      </w:tr>
      <w:tr w:rsidR="001673E8" w14:paraId="69159BF2" w14:textId="77777777" w:rsidTr="001673E8">
        <w:tc>
          <w:tcPr>
            <w:tcW w:w="3888" w:type="dxa"/>
            <w:tcBorders>
              <w:top w:val="nil"/>
              <w:left w:val="nil"/>
              <w:bottom w:val="nil"/>
              <w:right w:val="nil"/>
            </w:tcBorders>
          </w:tcPr>
          <w:p w14:paraId="588626E6" w14:textId="77777777" w:rsidR="001673E8" w:rsidRDefault="001673E8" w:rsidP="001673E8">
            <w:pPr>
              <w:pStyle w:val="BodyText"/>
              <w:jc w:val="both"/>
              <w:rPr>
                <w:b/>
              </w:rPr>
            </w:pPr>
          </w:p>
        </w:tc>
        <w:tc>
          <w:tcPr>
            <w:tcW w:w="5202" w:type="dxa"/>
            <w:tcBorders>
              <w:top w:val="nil"/>
              <w:left w:val="nil"/>
              <w:bottom w:val="nil"/>
              <w:right w:val="nil"/>
            </w:tcBorders>
          </w:tcPr>
          <w:p w14:paraId="2D8F2F48" w14:textId="77777777" w:rsidR="001673E8" w:rsidRDefault="001673E8" w:rsidP="001673E8">
            <w:pPr>
              <w:pStyle w:val="BodyText"/>
            </w:pPr>
          </w:p>
        </w:tc>
      </w:tr>
      <w:tr w:rsidR="001673E8" w14:paraId="20F74A01" w14:textId="77777777" w:rsidTr="001673E8">
        <w:trPr>
          <w:trHeight w:val="459"/>
        </w:trPr>
        <w:tc>
          <w:tcPr>
            <w:tcW w:w="3888" w:type="dxa"/>
            <w:tcBorders>
              <w:top w:val="nil"/>
              <w:left w:val="nil"/>
              <w:bottom w:val="nil"/>
              <w:right w:val="nil"/>
            </w:tcBorders>
          </w:tcPr>
          <w:p w14:paraId="7D0C74FE" w14:textId="77777777" w:rsidR="001673E8" w:rsidRDefault="001673E8" w:rsidP="001673E8">
            <w:pPr>
              <w:pStyle w:val="BodyText"/>
              <w:jc w:val="both"/>
              <w:rPr>
                <w:b/>
              </w:rPr>
            </w:pPr>
            <w:r>
              <w:rPr>
                <w:b/>
              </w:rPr>
              <w:t>Implemented</w:t>
            </w:r>
          </w:p>
        </w:tc>
        <w:tc>
          <w:tcPr>
            <w:tcW w:w="5202" w:type="dxa"/>
            <w:tcBorders>
              <w:top w:val="nil"/>
              <w:left w:val="nil"/>
              <w:bottom w:val="nil"/>
              <w:right w:val="nil"/>
            </w:tcBorders>
          </w:tcPr>
          <w:p w14:paraId="61F12B8F" w14:textId="77777777" w:rsidR="001673E8" w:rsidRDefault="001673E8" w:rsidP="001673E8">
            <w:pPr>
              <w:pStyle w:val="BodyText"/>
            </w:pPr>
            <w:r>
              <w:t>The requirement is substantially met in all important aspects.</w:t>
            </w:r>
          </w:p>
          <w:p w14:paraId="7C20ED61" w14:textId="77777777" w:rsidR="001673E8" w:rsidRDefault="001673E8" w:rsidP="001673E8">
            <w:pPr>
              <w:pStyle w:val="BodyText"/>
            </w:pPr>
          </w:p>
          <w:p w14:paraId="163F99AD" w14:textId="77777777" w:rsidR="001673E8" w:rsidRDefault="001673E8" w:rsidP="001673E8">
            <w:pPr>
              <w:pStyle w:val="BodyText"/>
            </w:pPr>
          </w:p>
        </w:tc>
      </w:tr>
      <w:tr w:rsidR="001673E8" w14:paraId="02599630" w14:textId="77777777" w:rsidTr="001673E8">
        <w:tc>
          <w:tcPr>
            <w:tcW w:w="3888" w:type="dxa"/>
            <w:tcBorders>
              <w:top w:val="nil"/>
              <w:left w:val="nil"/>
              <w:bottom w:val="nil"/>
              <w:right w:val="nil"/>
            </w:tcBorders>
          </w:tcPr>
          <w:p w14:paraId="49DEDF21" w14:textId="77777777" w:rsidR="001673E8" w:rsidRDefault="001673E8" w:rsidP="001673E8">
            <w:pPr>
              <w:pStyle w:val="BodyText"/>
              <w:jc w:val="both"/>
              <w:rPr>
                <w:b/>
              </w:rPr>
            </w:pPr>
          </w:p>
        </w:tc>
        <w:tc>
          <w:tcPr>
            <w:tcW w:w="5202" w:type="dxa"/>
            <w:tcBorders>
              <w:top w:val="nil"/>
              <w:left w:val="nil"/>
              <w:bottom w:val="nil"/>
              <w:right w:val="nil"/>
            </w:tcBorders>
          </w:tcPr>
          <w:p w14:paraId="0622DBDE" w14:textId="77777777" w:rsidR="001673E8" w:rsidRDefault="001673E8" w:rsidP="001673E8">
            <w:pPr>
              <w:pStyle w:val="BodyText"/>
            </w:pPr>
          </w:p>
        </w:tc>
      </w:tr>
      <w:tr w:rsidR="001673E8" w14:paraId="57F51242" w14:textId="77777777" w:rsidTr="001673E8">
        <w:tc>
          <w:tcPr>
            <w:tcW w:w="3888" w:type="dxa"/>
            <w:tcBorders>
              <w:top w:val="nil"/>
              <w:left w:val="nil"/>
              <w:bottom w:val="nil"/>
              <w:right w:val="nil"/>
            </w:tcBorders>
          </w:tcPr>
          <w:p w14:paraId="41E36E4D" w14:textId="77777777" w:rsidR="001673E8" w:rsidRDefault="001673E8" w:rsidP="001673E8">
            <w:pPr>
              <w:pStyle w:val="BodyText"/>
              <w:jc w:val="both"/>
              <w:rPr>
                <w:b/>
              </w:rPr>
            </w:pPr>
            <w:r>
              <w:rPr>
                <w:b/>
              </w:rPr>
              <w:t>Implementation in Progress</w:t>
            </w:r>
          </w:p>
        </w:tc>
        <w:tc>
          <w:tcPr>
            <w:tcW w:w="5202" w:type="dxa"/>
            <w:tcBorders>
              <w:top w:val="nil"/>
              <w:left w:val="nil"/>
              <w:bottom w:val="nil"/>
              <w:right w:val="nil"/>
            </w:tcBorders>
          </w:tcPr>
          <w:p w14:paraId="4D0B6906" w14:textId="77777777" w:rsidR="001673E8" w:rsidRDefault="001673E8" w:rsidP="001673E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9C8EEFC" w14:textId="77777777" w:rsidR="001673E8" w:rsidRDefault="001673E8" w:rsidP="001673E8">
            <w:pPr>
              <w:pStyle w:val="BodyText"/>
            </w:pPr>
          </w:p>
          <w:p w14:paraId="3C85114A" w14:textId="77777777" w:rsidR="001673E8" w:rsidRDefault="001673E8" w:rsidP="001673E8">
            <w:pPr>
              <w:pStyle w:val="BodyText"/>
            </w:pPr>
          </w:p>
        </w:tc>
      </w:tr>
      <w:tr w:rsidR="001673E8" w14:paraId="3E2C2EDB" w14:textId="77777777" w:rsidTr="001673E8">
        <w:trPr>
          <w:trHeight w:val="333"/>
        </w:trPr>
        <w:tc>
          <w:tcPr>
            <w:tcW w:w="9090" w:type="dxa"/>
            <w:gridSpan w:val="2"/>
            <w:tcBorders>
              <w:top w:val="nil"/>
              <w:left w:val="nil"/>
              <w:bottom w:val="nil"/>
              <w:right w:val="nil"/>
            </w:tcBorders>
          </w:tcPr>
          <w:p w14:paraId="6FCA47AA" w14:textId="77777777" w:rsidR="001673E8" w:rsidRDefault="001673E8" w:rsidP="001673E8">
            <w:pPr>
              <w:rPr>
                <w:sz w:val="22"/>
              </w:rPr>
            </w:pPr>
          </w:p>
        </w:tc>
      </w:tr>
      <w:tr w:rsidR="001673E8" w14:paraId="56595B59" w14:textId="77777777" w:rsidTr="001673E8">
        <w:tc>
          <w:tcPr>
            <w:tcW w:w="3888" w:type="dxa"/>
            <w:tcBorders>
              <w:top w:val="nil"/>
              <w:left w:val="nil"/>
              <w:bottom w:val="nil"/>
              <w:right w:val="nil"/>
            </w:tcBorders>
          </w:tcPr>
          <w:p w14:paraId="400E6931" w14:textId="77777777" w:rsidR="001673E8" w:rsidRDefault="001673E8" w:rsidP="001673E8">
            <w:pPr>
              <w:ind w:right="-180"/>
              <w:jc w:val="both"/>
              <w:rPr>
                <w:b/>
                <w:sz w:val="22"/>
              </w:rPr>
            </w:pPr>
            <w:r>
              <w:rPr>
                <w:b/>
                <w:sz w:val="22"/>
              </w:rPr>
              <w:t>Partially Implemented</w:t>
            </w:r>
          </w:p>
        </w:tc>
        <w:tc>
          <w:tcPr>
            <w:tcW w:w="5202" w:type="dxa"/>
            <w:tcBorders>
              <w:top w:val="nil"/>
              <w:left w:val="nil"/>
              <w:bottom w:val="nil"/>
              <w:right w:val="nil"/>
            </w:tcBorders>
          </w:tcPr>
          <w:p w14:paraId="03E64A48" w14:textId="77777777" w:rsidR="001673E8" w:rsidRDefault="001673E8" w:rsidP="001673E8">
            <w:pPr>
              <w:ind w:right="-180"/>
              <w:rPr>
                <w:sz w:val="22"/>
              </w:rPr>
            </w:pPr>
            <w:r>
              <w:rPr>
                <w:sz w:val="22"/>
              </w:rPr>
              <w:t>The requirement, in one or several important aspects, is not entirely met.</w:t>
            </w:r>
          </w:p>
          <w:p w14:paraId="34BC5897" w14:textId="77777777" w:rsidR="001673E8" w:rsidRDefault="001673E8" w:rsidP="001673E8">
            <w:pPr>
              <w:ind w:right="-180"/>
              <w:rPr>
                <w:sz w:val="22"/>
              </w:rPr>
            </w:pPr>
          </w:p>
          <w:p w14:paraId="389F67AE" w14:textId="77777777" w:rsidR="001673E8" w:rsidRDefault="001673E8" w:rsidP="001673E8">
            <w:pPr>
              <w:ind w:right="-180"/>
              <w:rPr>
                <w:sz w:val="22"/>
              </w:rPr>
            </w:pPr>
          </w:p>
        </w:tc>
      </w:tr>
      <w:tr w:rsidR="001673E8" w14:paraId="7EC97B44" w14:textId="77777777" w:rsidTr="001673E8">
        <w:trPr>
          <w:trHeight w:val="306"/>
        </w:trPr>
        <w:tc>
          <w:tcPr>
            <w:tcW w:w="9090" w:type="dxa"/>
            <w:gridSpan w:val="2"/>
            <w:tcBorders>
              <w:top w:val="nil"/>
              <w:left w:val="nil"/>
              <w:bottom w:val="nil"/>
              <w:right w:val="nil"/>
            </w:tcBorders>
          </w:tcPr>
          <w:p w14:paraId="3D1236B4" w14:textId="77777777" w:rsidR="001673E8" w:rsidRDefault="001673E8" w:rsidP="001673E8">
            <w:pPr>
              <w:rPr>
                <w:sz w:val="22"/>
              </w:rPr>
            </w:pPr>
          </w:p>
        </w:tc>
      </w:tr>
      <w:tr w:rsidR="001673E8" w14:paraId="4F2A2884" w14:textId="77777777" w:rsidTr="001673E8">
        <w:tc>
          <w:tcPr>
            <w:tcW w:w="3888" w:type="dxa"/>
            <w:tcBorders>
              <w:top w:val="nil"/>
              <w:left w:val="nil"/>
              <w:bottom w:val="nil"/>
              <w:right w:val="nil"/>
            </w:tcBorders>
          </w:tcPr>
          <w:p w14:paraId="128AE4C7" w14:textId="77777777" w:rsidR="001673E8" w:rsidRDefault="001673E8" w:rsidP="001673E8">
            <w:pPr>
              <w:pStyle w:val="BodyText"/>
              <w:jc w:val="both"/>
              <w:rPr>
                <w:b/>
              </w:rPr>
            </w:pPr>
            <w:r>
              <w:rPr>
                <w:b/>
              </w:rPr>
              <w:t>Not Implemented</w:t>
            </w:r>
          </w:p>
          <w:p w14:paraId="7577708B" w14:textId="77777777" w:rsidR="001673E8" w:rsidRDefault="001673E8" w:rsidP="001673E8">
            <w:pPr>
              <w:pStyle w:val="BodyText"/>
              <w:jc w:val="both"/>
              <w:rPr>
                <w:b/>
              </w:rPr>
            </w:pPr>
          </w:p>
        </w:tc>
        <w:tc>
          <w:tcPr>
            <w:tcW w:w="5202" w:type="dxa"/>
            <w:tcBorders>
              <w:top w:val="nil"/>
              <w:left w:val="nil"/>
              <w:bottom w:val="nil"/>
              <w:right w:val="nil"/>
            </w:tcBorders>
          </w:tcPr>
          <w:p w14:paraId="022584ED" w14:textId="77777777" w:rsidR="001673E8" w:rsidRDefault="001673E8" w:rsidP="001673E8">
            <w:pPr>
              <w:pStyle w:val="BodyText"/>
            </w:pPr>
            <w:r>
              <w:t>The requirement is totally or substantially not met.</w:t>
            </w:r>
          </w:p>
          <w:p w14:paraId="74693875" w14:textId="77777777" w:rsidR="001673E8" w:rsidRDefault="001673E8" w:rsidP="001673E8">
            <w:pPr>
              <w:pStyle w:val="BodyText"/>
            </w:pPr>
          </w:p>
          <w:p w14:paraId="03A7E1D6" w14:textId="77777777" w:rsidR="001673E8" w:rsidRDefault="001673E8" w:rsidP="001673E8">
            <w:pPr>
              <w:pStyle w:val="BodyText"/>
            </w:pPr>
          </w:p>
          <w:p w14:paraId="5A8F8690" w14:textId="77777777" w:rsidR="001673E8" w:rsidRDefault="001673E8" w:rsidP="001673E8">
            <w:pPr>
              <w:pStyle w:val="BodyText"/>
            </w:pPr>
          </w:p>
        </w:tc>
      </w:tr>
      <w:tr w:rsidR="001673E8" w14:paraId="7C41B402" w14:textId="77777777" w:rsidTr="001673E8">
        <w:tc>
          <w:tcPr>
            <w:tcW w:w="3888" w:type="dxa"/>
            <w:tcBorders>
              <w:top w:val="nil"/>
              <w:left w:val="nil"/>
              <w:bottom w:val="nil"/>
              <w:right w:val="nil"/>
            </w:tcBorders>
          </w:tcPr>
          <w:p w14:paraId="1F612081" w14:textId="77777777" w:rsidR="001673E8" w:rsidRDefault="001673E8" w:rsidP="001673E8">
            <w:pPr>
              <w:pStyle w:val="BodyText"/>
              <w:jc w:val="both"/>
              <w:rPr>
                <w:b/>
              </w:rPr>
            </w:pPr>
            <w:r>
              <w:rPr>
                <w:b/>
              </w:rPr>
              <w:t xml:space="preserve">Not Applicable </w:t>
            </w:r>
          </w:p>
          <w:p w14:paraId="6C28B274" w14:textId="77777777" w:rsidR="001673E8" w:rsidRDefault="001673E8" w:rsidP="001673E8">
            <w:pPr>
              <w:pStyle w:val="BodyText"/>
              <w:jc w:val="both"/>
              <w:rPr>
                <w:b/>
              </w:rPr>
            </w:pPr>
          </w:p>
          <w:p w14:paraId="7052F1D1" w14:textId="77777777" w:rsidR="001673E8" w:rsidRDefault="001673E8" w:rsidP="001673E8">
            <w:pPr>
              <w:pStyle w:val="BodyText"/>
              <w:jc w:val="both"/>
              <w:rPr>
                <w:b/>
              </w:rPr>
            </w:pPr>
          </w:p>
          <w:p w14:paraId="3913CB7F" w14:textId="77777777" w:rsidR="001673E8" w:rsidRDefault="001673E8" w:rsidP="001673E8">
            <w:pPr>
              <w:pStyle w:val="BodyText"/>
              <w:jc w:val="both"/>
              <w:rPr>
                <w:b/>
              </w:rPr>
            </w:pPr>
          </w:p>
          <w:p w14:paraId="4772A89E" w14:textId="77777777" w:rsidR="001673E8" w:rsidRDefault="001673E8" w:rsidP="001673E8">
            <w:pPr>
              <w:pStyle w:val="BodyText"/>
              <w:jc w:val="both"/>
              <w:rPr>
                <w:b/>
              </w:rPr>
            </w:pPr>
            <w:r>
              <w:rPr>
                <w:b/>
              </w:rPr>
              <w:t xml:space="preserve"> </w:t>
            </w:r>
          </w:p>
        </w:tc>
        <w:tc>
          <w:tcPr>
            <w:tcW w:w="5202" w:type="dxa"/>
            <w:tcBorders>
              <w:top w:val="nil"/>
              <w:left w:val="nil"/>
              <w:bottom w:val="nil"/>
              <w:right w:val="nil"/>
            </w:tcBorders>
          </w:tcPr>
          <w:p w14:paraId="14BB9B4E" w14:textId="77777777" w:rsidR="001673E8" w:rsidRDefault="001673E8" w:rsidP="001673E8">
            <w:pPr>
              <w:pStyle w:val="BodyText"/>
            </w:pPr>
            <w:r>
              <w:t>The requirement does not apply to the school district or charter school.</w:t>
            </w:r>
          </w:p>
        </w:tc>
      </w:tr>
    </w:tbl>
    <w:p w14:paraId="7FA3A529" w14:textId="77777777" w:rsidR="001673E8" w:rsidRDefault="001673E8" w:rsidP="001673E8">
      <w:pPr>
        <w:rPr>
          <w:sz w:val="22"/>
        </w:rPr>
      </w:pPr>
    </w:p>
    <w:p w14:paraId="44042096" w14:textId="77777777" w:rsidR="001673E8" w:rsidRPr="00A91EDE" w:rsidRDefault="001673E8" w:rsidP="001673E8">
      <w:pPr>
        <w:rPr>
          <w:sz w:val="22"/>
        </w:rPr>
      </w:pPr>
    </w:p>
    <w:p w14:paraId="6D62FCB9" w14:textId="77777777" w:rsidR="001673E8" w:rsidRDefault="001673E8" w:rsidP="001673E8">
      <w:pPr>
        <w:rPr>
          <w:b/>
          <w:sz w:val="26"/>
        </w:rPr>
      </w:pPr>
      <w:r>
        <w:rPr>
          <w:b/>
          <w:sz w:val="26"/>
        </w:rPr>
        <w:br w:type="page"/>
      </w:r>
    </w:p>
    <w:p w14:paraId="09862412" w14:textId="77777777" w:rsidR="001673E8" w:rsidRPr="000619E7" w:rsidRDefault="001673E8" w:rsidP="001673E8">
      <w:pPr>
        <w:jc w:val="center"/>
        <w:rPr>
          <w:b/>
          <w:bCs/>
          <w:sz w:val="28"/>
          <w:szCs w:val="28"/>
          <w:u w:val="single"/>
        </w:rPr>
      </w:pPr>
      <w:bookmarkStart w:id="19" w:name="rptName3"/>
      <w:r w:rsidRPr="00C15039">
        <w:rPr>
          <w:b/>
          <w:bCs/>
          <w:sz w:val="28"/>
          <w:szCs w:val="28"/>
          <w:u w:val="single"/>
        </w:rPr>
        <w:lastRenderedPageBreak/>
        <w:t>Gateway</w:t>
      </w:r>
      <w:bookmarkEnd w:id="19"/>
      <w:r w:rsidRPr="000619E7">
        <w:rPr>
          <w:b/>
          <w:bCs/>
          <w:sz w:val="28"/>
          <w:szCs w:val="28"/>
          <w:u w:val="single"/>
        </w:rPr>
        <w:t xml:space="preserve"> </w:t>
      </w:r>
      <w:r w:rsidR="00C15039">
        <w:rPr>
          <w:b/>
          <w:bCs/>
          <w:sz w:val="28"/>
          <w:szCs w:val="28"/>
          <w:u w:val="single"/>
        </w:rPr>
        <w:t>Regional School District</w:t>
      </w:r>
    </w:p>
    <w:p w14:paraId="7A227883" w14:textId="77777777" w:rsidR="001673E8" w:rsidRDefault="001673E8" w:rsidP="001673E8">
      <w:pPr>
        <w:ind w:left="-720" w:right="-720"/>
        <w:jc w:val="both"/>
        <w:rPr>
          <w:sz w:val="22"/>
          <w:u w:val="single"/>
        </w:rPr>
      </w:pPr>
    </w:p>
    <w:p w14:paraId="223D25CA" w14:textId="77777777" w:rsidR="007B7BBD" w:rsidRDefault="007B7BBD" w:rsidP="007B7BBD">
      <w:pPr>
        <w:tabs>
          <w:tab w:val="center" w:pos="4680"/>
        </w:tabs>
        <w:ind w:left="-720" w:right="-720"/>
        <w:jc w:val="center"/>
        <w:rPr>
          <w:b/>
          <w:sz w:val="22"/>
        </w:rPr>
      </w:pPr>
      <w:r>
        <w:rPr>
          <w:b/>
          <w:sz w:val="22"/>
        </w:rPr>
        <w:t xml:space="preserve">SUMMARY OF COMPLIANCE CRITERIA INCLUDED IN THIS REPORT </w:t>
      </w:r>
    </w:p>
    <w:p w14:paraId="1EDF72A1" w14:textId="77777777" w:rsidR="007B7BBD" w:rsidRDefault="007B7BBD" w:rsidP="007B7BBD">
      <w:pPr>
        <w:tabs>
          <w:tab w:val="center" w:pos="4680"/>
        </w:tabs>
        <w:ind w:left="-720" w:right="-720"/>
        <w:jc w:val="center"/>
        <w:rPr>
          <w:b/>
          <w:sz w:val="22"/>
        </w:rPr>
      </w:pPr>
      <w:r>
        <w:rPr>
          <w:b/>
          <w:sz w:val="22"/>
        </w:rPr>
        <w:t>RECEIVING A COMMENDABLE RATING</w:t>
      </w:r>
    </w:p>
    <w:p w14:paraId="7D3D3F76" w14:textId="77777777" w:rsidR="007B7BBD" w:rsidRDefault="007B7BBD" w:rsidP="007B7BBD">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2E77085A" w14:textId="77777777" w:rsidR="001673E8" w:rsidRDefault="001673E8" w:rsidP="007B7BBD">
      <w:pPr>
        <w:ind w:right="-720"/>
        <w:jc w:val="both"/>
        <w:rPr>
          <w:sz w:val="22"/>
          <w:u w:val="single"/>
        </w:rPr>
      </w:pPr>
    </w:p>
    <w:tbl>
      <w:tblPr>
        <w:tblW w:w="292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27"/>
      </w:tblGrid>
      <w:tr w:rsidR="007B7BBD" w14:paraId="7161F9B7" w14:textId="77777777" w:rsidTr="007B7BBD">
        <w:trPr>
          <w:trHeight w:val="1498"/>
          <w:jc w:val="center"/>
        </w:trPr>
        <w:tc>
          <w:tcPr>
            <w:tcW w:w="2927" w:type="dxa"/>
            <w:tcBorders>
              <w:top w:val="double" w:sz="12" w:space="0" w:color="000000"/>
              <w:bottom w:val="single" w:sz="6" w:space="0" w:color="000000"/>
            </w:tcBorders>
          </w:tcPr>
          <w:p w14:paraId="58716443" w14:textId="77777777" w:rsidR="007B7BBD" w:rsidRDefault="007B7BBD" w:rsidP="001673E8">
            <w:pPr>
              <w:jc w:val="center"/>
              <w:rPr>
                <w:b/>
                <w:bCs/>
                <w:sz w:val="22"/>
              </w:rPr>
            </w:pPr>
          </w:p>
          <w:p w14:paraId="11204405" w14:textId="77777777" w:rsidR="007B7BBD" w:rsidRDefault="007B7BBD" w:rsidP="001673E8">
            <w:pPr>
              <w:jc w:val="center"/>
              <w:rPr>
                <w:b/>
                <w:bCs/>
                <w:sz w:val="22"/>
              </w:rPr>
            </w:pPr>
            <w:r>
              <w:rPr>
                <w:b/>
                <w:bCs/>
                <w:sz w:val="22"/>
              </w:rPr>
              <w:t>Universal Standards</w:t>
            </w:r>
          </w:p>
          <w:p w14:paraId="1DDE39F4" w14:textId="77777777" w:rsidR="007B7BBD" w:rsidRDefault="007B7BBD" w:rsidP="001673E8">
            <w:pPr>
              <w:jc w:val="center"/>
              <w:rPr>
                <w:b/>
                <w:bCs/>
                <w:sz w:val="22"/>
              </w:rPr>
            </w:pPr>
            <w:r>
              <w:rPr>
                <w:b/>
                <w:bCs/>
                <w:sz w:val="22"/>
              </w:rPr>
              <w:t xml:space="preserve"> Civil Rights and Other General Education Requirements</w:t>
            </w:r>
          </w:p>
        </w:tc>
      </w:tr>
      <w:tr w:rsidR="007B7BBD" w:rsidRPr="005B2310" w14:paraId="6DD8CA8C" w14:textId="77777777" w:rsidTr="007B7BBD">
        <w:trPr>
          <w:trHeight w:val="425"/>
          <w:jc w:val="center"/>
        </w:trPr>
        <w:tc>
          <w:tcPr>
            <w:tcW w:w="2927" w:type="dxa"/>
            <w:tcBorders>
              <w:top w:val="single" w:sz="6" w:space="0" w:color="000000"/>
            </w:tcBorders>
          </w:tcPr>
          <w:p w14:paraId="6B3026BA" w14:textId="77777777" w:rsidR="007B7BBD" w:rsidRDefault="007B7BBD" w:rsidP="000D32C2">
            <w:pPr>
              <w:jc w:val="center"/>
              <w:rPr>
                <w:sz w:val="22"/>
              </w:rPr>
            </w:pPr>
            <w:bookmarkStart w:id="20" w:name="seCritCommendable"/>
            <w:bookmarkStart w:id="21" w:name="crCritCommendable"/>
            <w:bookmarkEnd w:id="20"/>
            <w:r w:rsidRPr="005B2310">
              <w:rPr>
                <w:sz w:val="22"/>
              </w:rPr>
              <w:t>CR 18</w:t>
            </w:r>
            <w:bookmarkEnd w:id="21"/>
          </w:p>
          <w:p w14:paraId="16419AB5" w14:textId="657F997C" w:rsidR="007B7BBD" w:rsidRPr="005B2310" w:rsidRDefault="007B7BBD" w:rsidP="001673E8">
            <w:pPr>
              <w:jc w:val="both"/>
              <w:rPr>
                <w:sz w:val="22"/>
                <w:u w:val="single"/>
              </w:rPr>
            </w:pPr>
          </w:p>
        </w:tc>
      </w:tr>
    </w:tbl>
    <w:p w14:paraId="30DF50ED" w14:textId="77777777" w:rsidR="001673E8" w:rsidRDefault="001673E8" w:rsidP="001673E8">
      <w:pPr>
        <w:ind w:left="-720" w:right="-720"/>
        <w:jc w:val="both"/>
        <w:rPr>
          <w:sz w:val="22"/>
          <w:u w:val="single"/>
        </w:rPr>
      </w:pPr>
    </w:p>
    <w:p w14:paraId="02305584" w14:textId="77777777" w:rsidR="001673E8" w:rsidRDefault="001673E8" w:rsidP="001673E8">
      <w:pPr>
        <w:ind w:right="-720"/>
        <w:jc w:val="both"/>
        <w:rPr>
          <w:sz w:val="22"/>
          <w:u w:val="single"/>
        </w:rPr>
      </w:pPr>
    </w:p>
    <w:p w14:paraId="134D4C06" w14:textId="77777777" w:rsidR="001673E8" w:rsidRDefault="001673E8" w:rsidP="001673E8">
      <w:pPr>
        <w:ind w:left="-720" w:right="-720"/>
        <w:jc w:val="both"/>
        <w:rPr>
          <w:sz w:val="22"/>
          <w:u w:val="single"/>
        </w:rPr>
      </w:pPr>
    </w:p>
    <w:p w14:paraId="176A35F6" w14:textId="77777777" w:rsidR="001673E8" w:rsidRDefault="001673E8" w:rsidP="001673E8">
      <w:pPr>
        <w:tabs>
          <w:tab w:val="center" w:pos="4680"/>
        </w:tabs>
        <w:ind w:left="-720" w:right="-720"/>
        <w:jc w:val="center"/>
        <w:rPr>
          <w:b/>
          <w:sz w:val="22"/>
        </w:rPr>
      </w:pPr>
      <w:r>
        <w:rPr>
          <w:b/>
          <w:sz w:val="22"/>
        </w:rPr>
        <w:fldChar w:fldCharType="begin"/>
      </w:r>
      <w:r>
        <w:rPr>
          <w:b/>
          <w:sz w:val="22"/>
        </w:rPr>
        <w:instrText xml:space="preserve"> TC  "</w:instrText>
      </w:r>
      <w:bookmarkStart w:id="22" w:name="_Toc89688821"/>
      <w:r>
        <w:rPr>
          <w:b/>
          <w:sz w:val="22"/>
        </w:rPr>
        <w:instrText>SUMMARY OF COMPLIANCE RATINGS</w:instrText>
      </w:r>
      <w:bookmarkEnd w:id="22"/>
      <w:r>
        <w:rPr>
          <w:b/>
          <w:sz w:val="22"/>
        </w:rPr>
        <w:instrText xml:space="preserve">" </w:instrText>
      </w:r>
      <w:r>
        <w:rPr>
          <w:b/>
          <w:sz w:val="22"/>
        </w:rPr>
        <w:fldChar w:fldCharType="end"/>
      </w:r>
      <w:r>
        <w:rPr>
          <w:b/>
          <w:sz w:val="22"/>
        </w:rPr>
        <w:t xml:space="preserve">SUMMARY OF COMPLIANCE RATINGS </w:t>
      </w:r>
    </w:p>
    <w:p w14:paraId="60A4D630" w14:textId="77777777" w:rsidR="001673E8" w:rsidRDefault="001673E8" w:rsidP="001673E8">
      <w:pPr>
        <w:ind w:left="-720" w:right="-720"/>
        <w:jc w:val="both"/>
        <w:rPr>
          <w:sz w:val="22"/>
          <w:u w:val="single"/>
        </w:rPr>
      </w:pPr>
    </w:p>
    <w:tbl>
      <w:tblPr>
        <w:tblW w:w="85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96"/>
        <w:gridCol w:w="3330"/>
        <w:gridCol w:w="3005"/>
      </w:tblGrid>
      <w:tr w:rsidR="001673E8" w14:paraId="05DD68F7" w14:textId="77777777" w:rsidTr="0057637A">
        <w:trPr>
          <w:trHeight w:val="1720"/>
          <w:jc w:val="center"/>
        </w:trPr>
        <w:tc>
          <w:tcPr>
            <w:tcW w:w="2196" w:type="dxa"/>
          </w:tcPr>
          <w:p w14:paraId="2EB9D5A4" w14:textId="77777777" w:rsidR="001673E8" w:rsidRDefault="001673E8" w:rsidP="001673E8">
            <w:pPr>
              <w:jc w:val="center"/>
              <w:rPr>
                <w:b/>
                <w:bCs/>
                <w:sz w:val="22"/>
              </w:rPr>
            </w:pPr>
          </w:p>
        </w:tc>
        <w:tc>
          <w:tcPr>
            <w:tcW w:w="3330" w:type="dxa"/>
          </w:tcPr>
          <w:p w14:paraId="2A45C521" w14:textId="77777777" w:rsidR="001673E8" w:rsidRDefault="001673E8" w:rsidP="001673E8">
            <w:pPr>
              <w:jc w:val="center"/>
              <w:rPr>
                <w:b/>
                <w:bCs/>
                <w:sz w:val="22"/>
              </w:rPr>
            </w:pPr>
          </w:p>
          <w:p w14:paraId="51A84094" w14:textId="77777777" w:rsidR="001673E8" w:rsidRDefault="001673E8" w:rsidP="001673E8">
            <w:pPr>
              <w:jc w:val="center"/>
              <w:rPr>
                <w:b/>
                <w:bCs/>
                <w:sz w:val="22"/>
              </w:rPr>
            </w:pPr>
            <w:r>
              <w:rPr>
                <w:b/>
                <w:bCs/>
                <w:sz w:val="22"/>
              </w:rPr>
              <w:t>Universal Standards</w:t>
            </w:r>
          </w:p>
          <w:p w14:paraId="3EC25372" w14:textId="77777777" w:rsidR="001673E8" w:rsidRDefault="001673E8" w:rsidP="001673E8">
            <w:pPr>
              <w:jc w:val="center"/>
              <w:rPr>
                <w:b/>
                <w:bCs/>
                <w:sz w:val="22"/>
              </w:rPr>
            </w:pPr>
          </w:p>
          <w:p w14:paraId="4008028C" w14:textId="77777777" w:rsidR="001673E8" w:rsidRDefault="001673E8" w:rsidP="001673E8">
            <w:pPr>
              <w:jc w:val="center"/>
              <w:rPr>
                <w:b/>
                <w:bCs/>
                <w:sz w:val="22"/>
              </w:rPr>
            </w:pPr>
            <w:r>
              <w:rPr>
                <w:b/>
                <w:bCs/>
                <w:sz w:val="22"/>
              </w:rPr>
              <w:t xml:space="preserve"> Special Education</w:t>
            </w:r>
          </w:p>
        </w:tc>
        <w:tc>
          <w:tcPr>
            <w:tcW w:w="3005" w:type="dxa"/>
          </w:tcPr>
          <w:p w14:paraId="0E568F4D" w14:textId="77777777" w:rsidR="001673E8" w:rsidRDefault="001673E8" w:rsidP="001673E8">
            <w:pPr>
              <w:jc w:val="center"/>
              <w:rPr>
                <w:b/>
                <w:bCs/>
                <w:sz w:val="22"/>
              </w:rPr>
            </w:pPr>
          </w:p>
          <w:p w14:paraId="29C439AB" w14:textId="77777777" w:rsidR="001673E8" w:rsidRDefault="001673E8" w:rsidP="001673E8">
            <w:pPr>
              <w:jc w:val="center"/>
              <w:rPr>
                <w:b/>
                <w:bCs/>
                <w:sz w:val="22"/>
              </w:rPr>
            </w:pPr>
            <w:r>
              <w:rPr>
                <w:b/>
                <w:bCs/>
                <w:sz w:val="22"/>
              </w:rPr>
              <w:t>Universal Standards</w:t>
            </w:r>
          </w:p>
          <w:p w14:paraId="67E50D8A" w14:textId="77777777" w:rsidR="001673E8" w:rsidRDefault="001673E8" w:rsidP="001673E8">
            <w:pPr>
              <w:jc w:val="center"/>
              <w:rPr>
                <w:b/>
                <w:bCs/>
                <w:sz w:val="22"/>
              </w:rPr>
            </w:pPr>
          </w:p>
          <w:p w14:paraId="59455EB8" w14:textId="77777777" w:rsidR="001673E8" w:rsidRDefault="001673E8" w:rsidP="001673E8">
            <w:pPr>
              <w:jc w:val="center"/>
              <w:rPr>
                <w:b/>
                <w:bCs/>
                <w:sz w:val="22"/>
              </w:rPr>
            </w:pPr>
            <w:r>
              <w:rPr>
                <w:b/>
                <w:bCs/>
                <w:sz w:val="22"/>
              </w:rPr>
              <w:t xml:space="preserve"> Civil Rights and Other General Education Requirements</w:t>
            </w:r>
          </w:p>
        </w:tc>
      </w:tr>
      <w:tr w:rsidR="001673E8" w:rsidRPr="00B21A33" w14:paraId="070C16C4" w14:textId="77777777" w:rsidTr="0057637A">
        <w:trPr>
          <w:trHeight w:val="1821"/>
          <w:jc w:val="center"/>
        </w:trPr>
        <w:tc>
          <w:tcPr>
            <w:tcW w:w="2196" w:type="dxa"/>
          </w:tcPr>
          <w:p w14:paraId="1A10867A" w14:textId="77777777" w:rsidR="001673E8" w:rsidRPr="005B2310" w:rsidRDefault="001673E8" w:rsidP="001673E8">
            <w:pPr>
              <w:ind w:right="-720"/>
              <w:jc w:val="both"/>
              <w:rPr>
                <w:sz w:val="22"/>
              </w:rPr>
            </w:pPr>
            <w:r>
              <w:rPr>
                <w:b/>
                <w:sz w:val="22"/>
              </w:rPr>
              <w:t>IMPLEMENTED</w:t>
            </w:r>
          </w:p>
        </w:tc>
        <w:tc>
          <w:tcPr>
            <w:tcW w:w="3330" w:type="dxa"/>
          </w:tcPr>
          <w:p w14:paraId="28FE1F3E" w14:textId="7B7EC8D8" w:rsidR="001673E8" w:rsidRDefault="001673E8" w:rsidP="001673E8">
            <w:pPr>
              <w:rPr>
                <w:sz w:val="22"/>
              </w:rPr>
            </w:pPr>
            <w:bookmarkStart w:id="23" w:name="seImplCnt"/>
            <w:r w:rsidRPr="002A0696">
              <w:rPr>
                <w:sz w:val="22"/>
              </w:rPr>
              <w:t xml:space="preserve">SE 1, SE 2, SE 3, SE 3A, SE 6, </w:t>
            </w:r>
            <w:r w:rsidR="00F458FA">
              <w:rPr>
                <w:sz w:val="22"/>
              </w:rPr>
              <w:t xml:space="preserve"> </w:t>
            </w:r>
            <w:r w:rsidRPr="002A0696">
              <w:rPr>
                <w:sz w:val="22"/>
              </w:rPr>
              <w:t xml:space="preserve">SE 7, SE 8, SE 9, SE 9A, SE 10, SE 11, SE 12, SE 13, SE 14, </w:t>
            </w:r>
            <w:r w:rsidR="00F458FA">
              <w:rPr>
                <w:sz w:val="22"/>
              </w:rPr>
              <w:t xml:space="preserve">      </w:t>
            </w:r>
            <w:r w:rsidRPr="002A0696">
              <w:rPr>
                <w:sz w:val="22"/>
              </w:rPr>
              <w:t xml:space="preserve">SE 17, SE 18A, SE 19, SE 20, </w:t>
            </w:r>
            <w:r w:rsidR="00F458FA">
              <w:rPr>
                <w:sz w:val="22"/>
              </w:rPr>
              <w:t xml:space="preserve">    </w:t>
            </w:r>
            <w:r w:rsidRPr="002A0696">
              <w:rPr>
                <w:sz w:val="22"/>
              </w:rPr>
              <w:t xml:space="preserve">SE 22, SE 25, SE 26, SE 29, </w:t>
            </w:r>
            <w:r w:rsidR="00F458FA">
              <w:rPr>
                <w:sz w:val="22"/>
              </w:rPr>
              <w:t xml:space="preserve">      </w:t>
            </w:r>
            <w:r w:rsidRPr="002A0696">
              <w:rPr>
                <w:sz w:val="22"/>
              </w:rPr>
              <w:t xml:space="preserve">SE 34, SE 35, SE 37, SE 39, </w:t>
            </w:r>
            <w:r w:rsidR="00F458FA">
              <w:rPr>
                <w:sz w:val="22"/>
              </w:rPr>
              <w:t xml:space="preserve">      </w:t>
            </w:r>
            <w:r w:rsidRPr="002A0696">
              <w:rPr>
                <w:sz w:val="22"/>
              </w:rPr>
              <w:t xml:space="preserve">SE 40, SE 41, SE 42, SE 43, </w:t>
            </w:r>
            <w:r w:rsidR="00F458FA">
              <w:rPr>
                <w:sz w:val="22"/>
              </w:rPr>
              <w:t xml:space="preserve">      </w:t>
            </w:r>
            <w:r w:rsidRPr="002A0696">
              <w:rPr>
                <w:sz w:val="22"/>
              </w:rPr>
              <w:t>SE 48, SE 49</w:t>
            </w:r>
            <w:bookmarkEnd w:id="23"/>
          </w:p>
          <w:p w14:paraId="0703B963" w14:textId="1685E064" w:rsidR="008A540F" w:rsidRPr="005B2310" w:rsidRDefault="008A540F" w:rsidP="001673E8">
            <w:pPr>
              <w:rPr>
                <w:sz w:val="22"/>
              </w:rPr>
            </w:pPr>
          </w:p>
        </w:tc>
        <w:tc>
          <w:tcPr>
            <w:tcW w:w="3005" w:type="dxa"/>
          </w:tcPr>
          <w:p w14:paraId="34EBADE2" w14:textId="77777777" w:rsidR="001673E8" w:rsidRPr="00E847A1" w:rsidRDefault="001673E8" w:rsidP="001673E8">
            <w:pPr>
              <w:rPr>
                <w:sz w:val="22"/>
              </w:rPr>
            </w:pPr>
            <w:bookmarkStart w:id="24" w:name="crImplCnt"/>
            <w:r w:rsidRPr="00E847A1">
              <w:rPr>
                <w:sz w:val="22"/>
              </w:rPr>
              <w:t>CR 13, CR 14</w:t>
            </w:r>
            <w:bookmarkEnd w:id="24"/>
          </w:p>
        </w:tc>
      </w:tr>
      <w:tr w:rsidR="00C15039" w:rsidRPr="00B21A33" w14:paraId="01AC2095" w14:textId="77777777" w:rsidTr="0057637A">
        <w:trPr>
          <w:trHeight w:val="428"/>
          <w:jc w:val="center"/>
        </w:trPr>
        <w:tc>
          <w:tcPr>
            <w:tcW w:w="2196" w:type="dxa"/>
          </w:tcPr>
          <w:p w14:paraId="75D1FEFE" w14:textId="77777777" w:rsidR="00C15039" w:rsidRDefault="00C15039" w:rsidP="001673E8">
            <w:pPr>
              <w:ind w:right="-720"/>
              <w:jc w:val="both"/>
              <w:rPr>
                <w:b/>
                <w:sz w:val="22"/>
              </w:rPr>
            </w:pPr>
            <w:r>
              <w:rPr>
                <w:b/>
                <w:sz w:val="22"/>
              </w:rPr>
              <w:t xml:space="preserve">PARTIALLY </w:t>
            </w:r>
          </w:p>
          <w:p w14:paraId="14305368" w14:textId="77777777" w:rsidR="00C15039" w:rsidRDefault="00C15039" w:rsidP="001673E8">
            <w:pPr>
              <w:ind w:right="-720"/>
              <w:jc w:val="both"/>
              <w:rPr>
                <w:b/>
                <w:sz w:val="22"/>
              </w:rPr>
            </w:pPr>
            <w:r>
              <w:rPr>
                <w:b/>
                <w:sz w:val="22"/>
              </w:rPr>
              <w:t>IMPLEMENTED</w:t>
            </w:r>
          </w:p>
        </w:tc>
        <w:tc>
          <w:tcPr>
            <w:tcW w:w="3330" w:type="dxa"/>
          </w:tcPr>
          <w:p w14:paraId="1CFC7D72" w14:textId="77777777" w:rsidR="00C15039" w:rsidRPr="002A0696" w:rsidRDefault="00C15039" w:rsidP="001673E8">
            <w:pPr>
              <w:rPr>
                <w:sz w:val="22"/>
              </w:rPr>
            </w:pPr>
            <w:r>
              <w:rPr>
                <w:sz w:val="22"/>
              </w:rPr>
              <w:t>None</w:t>
            </w:r>
          </w:p>
        </w:tc>
        <w:tc>
          <w:tcPr>
            <w:tcW w:w="3005" w:type="dxa"/>
          </w:tcPr>
          <w:p w14:paraId="1D654EE4" w14:textId="77777777" w:rsidR="00C15039" w:rsidRPr="00E847A1" w:rsidRDefault="00C15039" w:rsidP="001673E8">
            <w:pPr>
              <w:rPr>
                <w:sz w:val="22"/>
              </w:rPr>
            </w:pPr>
          </w:p>
        </w:tc>
      </w:tr>
      <w:tr w:rsidR="00C15039" w:rsidRPr="00B21A33" w14:paraId="2AC606C9" w14:textId="77777777" w:rsidTr="0057637A">
        <w:trPr>
          <w:trHeight w:val="217"/>
          <w:jc w:val="center"/>
        </w:trPr>
        <w:tc>
          <w:tcPr>
            <w:tcW w:w="2196" w:type="dxa"/>
          </w:tcPr>
          <w:p w14:paraId="2AC57D71" w14:textId="77777777" w:rsidR="008A540F" w:rsidRDefault="00C15039" w:rsidP="001673E8">
            <w:pPr>
              <w:ind w:right="-720"/>
              <w:jc w:val="both"/>
              <w:rPr>
                <w:b/>
                <w:sz w:val="22"/>
              </w:rPr>
            </w:pPr>
            <w:r>
              <w:rPr>
                <w:b/>
                <w:sz w:val="22"/>
              </w:rPr>
              <w:t xml:space="preserve">NOT </w:t>
            </w:r>
          </w:p>
          <w:p w14:paraId="436A9386" w14:textId="319B3824" w:rsidR="00C15039" w:rsidRDefault="00C15039" w:rsidP="001673E8">
            <w:pPr>
              <w:ind w:right="-720"/>
              <w:jc w:val="both"/>
              <w:rPr>
                <w:b/>
                <w:sz w:val="22"/>
              </w:rPr>
            </w:pPr>
            <w:r>
              <w:rPr>
                <w:b/>
                <w:sz w:val="22"/>
              </w:rPr>
              <w:t>IMPLEMENTED</w:t>
            </w:r>
          </w:p>
        </w:tc>
        <w:tc>
          <w:tcPr>
            <w:tcW w:w="3330" w:type="dxa"/>
          </w:tcPr>
          <w:p w14:paraId="5E135C15" w14:textId="77777777" w:rsidR="00C15039" w:rsidRDefault="00C15039" w:rsidP="001673E8">
            <w:pPr>
              <w:rPr>
                <w:sz w:val="22"/>
              </w:rPr>
            </w:pPr>
            <w:r>
              <w:rPr>
                <w:sz w:val="22"/>
              </w:rPr>
              <w:t>None</w:t>
            </w:r>
          </w:p>
          <w:p w14:paraId="6AAA59A4" w14:textId="39F3EE8D" w:rsidR="008A540F" w:rsidRPr="002A0696" w:rsidRDefault="008A540F" w:rsidP="001673E8">
            <w:pPr>
              <w:rPr>
                <w:sz w:val="22"/>
              </w:rPr>
            </w:pPr>
          </w:p>
        </w:tc>
        <w:tc>
          <w:tcPr>
            <w:tcW w:w="3005" w:type="dxa"/>
          </w:tcPr>
          <w:p w14:paraId="243DD0E1" w14:textId="77777777" w:rsidR="00C15039" w:rsidRPr="00E847A1" w:rsidRDefault="00C15039" w:rsidP="001673E8">
            <w:pPr>
              <w:rPr>
                <w:sz w:val="22"/>
              </w:rPr>
            </w:pPr>
          </w:p>
        </w:tc>
      </w:tr>
      <w:tr w:rsidR="001673E8" w:rsidRPr="00B21A33" w14:paraId="5E933214" w14:textId="77777777" w:rsidTr="0057637A">
        <w:trPr>
          <w:trHeight w:val="217"/>
          <w:jc w:val="center"/>
        </w:trPr>
        <w:tc>
          <w:tcPr>
            <w:tcW w:w="2196" w:type="dxa"/>
          </w:tcPr>
          <w:p w14:paraId="09FF16FA" w14:textId="77777777" w:rsidR="001673E8" w:rsidRDefault="001673E8" w:rsidP="001673E8">
            <w:pPr>
              <w:ind w:right="-720"/>
              <w:jc w:val="both"/>
              <w:rPr>
                <w:b/>
                <w:sz w:val="22"/>
              </w:rPr>
            </w:pPr>
            <w:r>
              <w:rPr>
                <w:b/>
                <w:sz w:val="22"/>
              </w:rPr>
              <w:t>NOT APPLICABLE</w:t>
            </w:r>
          </w:p>
        </w:tc>
        <w:tc>
          <w:tcPr>
            <w:tcW w:w="3330" w:type="dxa"/>
          </w:tcPr>
          <w:p w14:paraId="1B7D510E" w14:textId="77777777" w:rsidR="001673E8" w:rsidRDefault="001673E8" w:rsidP="001673E8">
            <w:pPr>
              <w:rPr>
                <w:sz w:val="22"/>
              </w:rPr>
            </w:pPr>
            <w:bookmarkStart w:id="25" w:name="seNotApplCnt"/>
            <w:r>
              <w:rPr>
                <w:sz w:val="22"/>
              </w:rPr>
              <w:t>SE 38</w:t>
            </w:r>
            <w:bookmarkEnd w:id="25"/>
          </w:p>
          <w:p w14:paraId="1A213303" w14:textId="27C068B3" w:rsidR="008A540F" w:rsidRDefault="008A540F" w:rsidP="001673E8">
            <w:pPr>
              <w:rPr>
                <w:sz w:val="22"/>
              </w:rPr>
            </w:pPr>
          </w:p>
        </w:tc>
        <w:tc>
          <w:tcPr>
            <w:tcW w:w="3005" w:type="dxa"/>
          </w:tcPr>
          <w:p w14:paraId="06AECACB" w14:textId="77777777" w:rsidR="001673E8" w:rsidRDefault="001673E8" w:rsidP="001673E8">
            <w:pPr>
              <w:jc w:val="both"/>
              <w:rPr>
                <w:sz w:val="22"/>
              </w:rPr>
            </w:pPr>
            <w:bookmarkStart w:id="26" w:name="crNotApplCnt"/>
            <w:bookmarkEnd w:id="26"/>
          </w:p>
        </w:tc>
      </w:tr>
    </w:tbl>
    <w:p w14:paraId="4FF51696" w14:textId="77777777" w:rsidR="001673E8" w:rsidRDefault="001673E8" w:rsidP="001673E8">
      <w:pPr>
        <w:tabs>
          <w:tab w:val="center" w:pos="4680"/>
        </w:tabs>
        <w:ind w:left="-720" w:right="-720"/>
        <w:jc w:val="both"/>
        <w:rPr>
          <w:sz w:val="22"/>
        </w:rPr>
      </w:pPr>
    </w:p>
    <w:p w14:paraId="087052DC" w14:textId="13755ED6" w:rsidR="001673E8" w:rsidRDefault="001673E8" w:rsidP="001673E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E23BD2" w:rsidRPr="00AE623A">
          <w:rPr>
            <w:rStyle w:val="Hyperlink"/>
          </w:rPr>
          <w:t>https://www.doe.mass.edu/psm/resources/tfm-toolkit.docx</w:t>
        </w:r>
      </w:hyperlink>
      <w:r>
        <w:t>&gt;</w:t>
      </w:r>
      <w:r w:rsidRPr="00056D4B">
        <w:t>.</w:t>
      </w:r>
    </w:p>
    <w:p w14:paraId="7D25D7D8" w14:textId="0045BA1A" w:rsidR="001673E8" w:rsidRPr="00C87020" w:rsidRDefault="001673E8" w:rsidP="00C87020">
      <w:pPr>
        <w:pStyle w:val="BodyText"/>
        <w:tabs>
          <w:tab w:val="clear" w:pos="-1440"/>
        </w:tabs>
        <w:ind w:left="-360" w:right="-450"/>
        <w:jc w:val="center"/>
        <w:rPr>
          <w:b/>
          <w:szCs w:val="22"/>
        </w:rPr>
      </w:pPr>
      <w:r>
        <w:br w:type="page"/>
      </w:r>
      <w:bookmarkStart w:id="27" w:name="GroupARetain2"/>
      <w:r>
        <w:rPr>
          <w:b/>
        </w:rPr>
        <w:lastRenderedPageBreak/>
        <w:fldChar w:fldCharType="begin"/>
      </w:r>
      <w:r>
        <w:rPr>
          <w:b/>
        </w:rPr>
        <w:instrText xml:space="preserve"> TC  "</w:instrText>
      </w:r>
      <w:bookmarkStart w:id="28" w:name="_Toc89688822"/>
      <w:r>
        <w:rPr>
          <w:b/>
        </w:rPr>
        <w:instrText>SUMMARY OF INDICATOR DATA REVIEW</w:instrText>
      </w:r>
      <w:bookmarkEnd w:id="28"/>
      <w:r>
        <w:rPr>
          <w:b/>
        </w:rPr>
        <w:instrText xml:space="preserve">" </w:instrText>
      </w:r>
      <w:r>
        <w:rPr>
          <w:b/>
        </w:rPr>
        <w:fldChar w:fldCharType="end"/>
      </w:r>
      <w:r>
        <w:rPr>
          <w:b/>
        </w:rPr>
        <w:t>SUMMARY OF INDICATOR DATA REVIEW</w:t>
      </w:r>
    </w:p>
    <w:p w14:paraId="50AD9CC0" w14:textId="77777777" w:rsidR="001673E8" w:rsidRDefault="001673E8" w:rsidP="008647CF">
      <w:pPr>
        <w:pStyle w:val="BodyText"/>
        <w:tabs>
          <w:tab w:val="clear" w:pos="-1440"/>
        </w:tabs>
        <w:ind w:right="-450"/>
      </w:pPr>
    </w:p>
    <w:p w14:paraId="2F634DEA" w14:textId="721BE118" w:rsidR="001673E8" w:rsidRDefault="001673E8" w:rsidP="001673E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7B7BBD">
        <w:rPr>
          <w:rFonts w:cs="Calibri"/>
          <w:szCs w:val="22"/>
        </w:rPr>
        <w:t>.</w:t>
      </w:r>
    </w:p>
    <w:p w14:paraId="0FB0CD85" w14:textId="77777777" w:rsidR="001673E8" w:rsidRDefault="001673E8" w:rsidP="001673E8">
      <w:pPr>
        <w:pStyle w:val="BodyText"/>
        <w:tabs>
          <w:tab w:val="clear" w:pos="-1440"/>
        </w:tabs>
        <w:ind w:left="432" w:right="-450" w:firstLine="3"/>
        <w:rPr>
          <w:rFonts w:cs="Calibri"/>
          <w:szCs w:val="22"/>
        </w:rPr>
      </w:pPr>
    </w:p>
    <w:p w14:paraId="0CC9340C" w14:textId="77777777" w:rsidR="001673E8" w:rsidRDefault="001673E8" w:rsidP="001673E8">
      <w:pPr>
        <w:pStyle w:val="BodyText"/>
        <w:tabs>
          <w:tab w:val="clear" w:pos="-1440"/>
        </w:tabs>
        <w:ind w:left="432" w:right="-450" w:firstLine="3"/>
      </w:pPr>
      <w:r>
        <w:t>The results of the Department’s analysis regarding these Indicators are as follows:</w:t>
      </w:r>
    </w:p>
    <w:p w14:paraId="1DDE63D6" w14:textId="77777777" w:rsidR="001673E8" w:rsidRDefault="001673E8" w:rsidP="001673E8">
      <w:pPr>
        <w:pStyle w:val="BodyText"/>
        <w:tabs>
          <w:tab w:val="clear" w:pos="-1440"/>
        </w:tabs>
        <w:ind w:left="-360" w:right="-450"/>
      </w:pPr>
    </w:p>
    <w:p w14:paraId="23CFEDE6" w14:textId="77777777" w:rsidR="001673E8" w:rsidRDefault="001673E8" w:rsidP="00C87020">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673E8" w14:paraId="01FAC35C" w14:textId="77777777" w:rsidTr="001673E8">
        <w:trPr>
          <w:jc w:val="center"/>
        </w:trPr>
        <w:tc>
          <w:tcPr>
            <w:tcW w:w="2644" w:type="dxa"/>
          </w:tcPr>
          <w:p w14:paraId="7AE65EDA" w14:textId="77777777" w:rsidR="001673E8" w:rsidRDefault="001673E8" w:rsidP="001673E8">
            <w:pPr>
              <w:jc w:val="center"/>
              <w:rPr>
                <w:b/>
                <w:bCs/>
                <w:sz w:val="22"/>
              </w:rPr>
            </w:pPr>
          </w:p>
          <w:p w14:paraId="72D1CA47" w14:textId="77777777" w:rsidR="001673E8" w:rsidRDefault="001673E8" w:rsidP="001673E8">
            <w:pPr>
              <w:jc w:val="center"/>
              <w:rPr>
                <w:b/>
                <w:bCs/>
                <w:sz w:val="22"/>
              </w:rPr>
            </w:pPr>
          </w:p>
        </w:tc>
        <w:tc>
          <w:tcPr>
            <w:tcW w:w="1642" w:type="dxa"/>
          </w:tcPr>
          <w:p w14:paraId="7549F402" w14:textId="77777777" w:rsidR="001673E8" w:rsidRDefault="001673E8" w:rsidP="001673E8">
            <w:pPr>
              <w:jc w:val="center"/>
              <w:rPr>
                <w:b/>
                <w:bCs/>
                <w:sz w:val="22"/>
              </w:rPr>
            </w:pPr>
          </w:p>
          <w:p w14:paraId="3122F86C" w14:textId="77777777" w:rsidR="001673E8" w:rsidRDefault="001673E8" w:rsidP="001673E8">
            <w:pPr>
              <w:jc w:val="center"/>
              <w:rPr>
                <w:b/>
                <w:bCs/>
                <w:sz w:val="22"/>
              </w:rPr>
            </w:pPr>
            <w:r>
              <w:rPr>
                <w:b/>
                <w:bCs/>
                <w:sz w:val="22"/>
              </w:rPr>
              <w:t>Compliant</w:t>
            </w:r>
          </w:p>
        </w:tc>
        <w:tc>
          <w:tcPr>
            <w:tcW w:w="1845" w:type="dxa"/>
          </w:tcPr>
          <w:p w14:paraId="25A11F47" w14:textId="77777777" w:rsidR="001673E8" w:rsidRDefault="001673E8" w:rsidP="001673E8">
            <w:pPr>
              <w:jc w:val="center"/>
              <w:rPr>
                <w:b/>
                <w:bCs/>
                <w:sz w:val="22"/>
              </w:rPr>
            </w:pPr>
          </w:p>
          <w:p w14:paraId="3139AAAE" w14:textId="77777777" w:rsidR="001673E8" w:rsidRDefault="001673E8" w:rsidP="001673E8">
            <w:pPr>
              <w:jc w:val="center"/>
              <w:rPr>
                <w:b/>
                <w:bCs/>
                <w:sz w:val="22"/>
              </w:rPr>
            </w:pPr>
            <w:r>
              <w:rPr>
                <w:b/>
                <w:bCs/>
                <w:sz w:val="22"/>
              </w:rPr>
              <w:t>Non-Compliant</w:t>
            </w:r>
          </w:p>
        </w:tc>
        <w:tc>
          <w:tcPr>
            <w:tcW w:w="2020" w:type="dxa"/>
          </w:tcPr>
          <w:p w14:paraId="0C559E6B" w14:textId="77777777" w:rsidR="001673E8" w:rsidRDefault="001673E8" w:rsidP="001673E8">
            <w:pPr>
              <w:jc w:val="center"/>
              <w:rPr>
                <w:b/>
                <w:bCs/>
                <w:sz w:val="22"/>
              </w:rPr>
            </w:pPr>
          </w:p>
          <w:p w14:paraId="4BAB341B" w14:textId="77777777" w:rsidR="001673E8" w:rsidRDefault="001673E8" w:rsidP="001673E8">
            <w:pPr>
              <w:jc w:val="center"/>
              <w:rPr>
                <w:b/>
                <w:bCs/>
                <w:sz w:val="22"/>
              </w:rPr>
            </w:pPr>
            <w:r>
              <w:rPr>
                <w:b/>
                <w:bCs/>
                <w:sz w:val="22"/>
              </w:rPr>
              <w:t>Not Applicable</w:t>
            </w:r>
          </w:p>
        </w:tc>
      </w:tr>
      <w:tr w:rsidR="001673E8" w:rsidRPr="00B21A33" w14:paraId="4F6F2D15" w14:textId="77777777" w:rsidTr="001673E8">
        <w:trPr>
          <w:jc w:val="center"/>
        </w:trPr>
        <w:tc>
          <w:tcPr>
            <w:tcW w:w="2644" w:type="dxa"/>
          </w:tcPr>
          <w:p w14:paraId="0C2541D8" w14:textId="77777777" w:rsidR="001673E8" w:rsidRDefault="001673E8" w:rsidP="001673E8">
            <w:pPr>
              <w:ind w:right="-720"/>
              <w:jc w:val="both"/>
              <w:rPr>
                <w:b/>
                <w:bCs/>
                <w:sz w:val="22"/>
              </w:rPr>
            </w:pPr>
            <w:r>
              <w:rPr>
                <w:b/>
                <w:bCs/>
                <w:sz w:val="22"/>
              </w:rPr>
              <w:t xml:space="preserve">Indicator 11 – Initial </w:t>
            </w:r>
          </w:p>
          <w:p w14:paraId="0C5BAF66" w14:textId="77777777" w:rsidR="001673E8" w:rsidRDefault="001673E8" w:rsidP="001673E8">
            <w:pPr>
              <w:ind w:right="-720"/>
              <w:jc w:val="both"/>
              <w:rPr>
                <w:b/>
                <w:bCs/>
                <w:sz w:val="22"/>
              </w:rPr>
            </w:pPr>
            <w:r>
              <w:rPr>
                <w:b/>
                <w:bCs/>
                <w:sz w:val="22"/>
              </w:rPr>
              <w:t>Evaluation Timelines</w:t>
            </w:r>
          </w:p>
          <w:p w14:paraId="3464A1CE" w14:textId="77777777" w:rsidR="001673E8" w:rsidRPr="005B2310" w:rsidRDefault="001673E8" w:rsidP="001673E8">
            <w:pPr>
              <w:ind w:right="-720"/>
              <w:jc w:val="both"/>
              <w:rPr>
                <w:sz w:val="22"/>
              </w:rPr>
            </w:pPr>
          </w:p>
        </w:tc>
        <w:tc>
          <w:tcPr>
            <w:tcW w:w="1642" w:type="dxa"/>
          </w:tcPr>
          <w:p w14:paraId="13A02A8B" w14:textId="77777777" w:rsidR="001673E8" w:rsidRPr="005B2310" w:rsidRDefault="00C15039" w:rsidP="00C15039">
            <w:pPr>
              <w:jc w:val="center"/>
              <w:rPr>
                <w:sz w:val="22"/>
              </w:rPr>
            </w:pPr>
            <w:r>
              <w:rPr>
                <w:sz w:val="22"/>
              </w:rPr>
              <w:t>X</w:t>
            </w:r>
          </w:p>
        </w:tc>
        <w:tc>
          <w:tcPr>
            <w:tcW w:w="1845" w:type="dxa"/>
          </w:tcPr>
          <w:p w14:paraId="028CC6C1" w14:textId="77777777" w:rsidR="001673E8" w:rsidRPr="00E847A1" w:rsidRDefault="001673E8" w:rsidP="001673E8">
            <w:pPr>
              <w:rPr>
                <w:sz w:val="22"/>
              </w:rPr>
            </w:pPr>
          </w:p>
        </w:tc>
        <w:tc>
          <w:tcPr>
            <w:tcW w:w="2020" w:type="dxa"/>
          </w:tcPr>
          <w:p w14:paraId="6DB18CB0" w14:textId="77777777" w:rsidR="001673E8" w:rsidRPr="00B21A33" w:rsidRDefault="001673E8" w:rsidP="001673E8">
            <w:pPr>
              <w:jc w:val="both"/>
              <w:rPr>
                <w:sz w:val="22"/>
                <w:szCs w:val="22"/>
              </w:rPr>
            </w:pPr>
          </w:p>
        </w:tc>
      </w:tr>
      <w:tr w:rsidR="001673E8" w:rsidRPr="00B21A33" w14:paraId="2D4A8243" w14:textId="77777777" w:rsidTr="001673E8">
        <w:trPr>
          <w:jc w:val="center"/>
        </w:trPr>
        <w:tc>
          <w:tcPr>
            <w:tcW w:w="2644" w:type="dxa"/>
          </w:tcPr>
          <w:p w14:paraId="772153D2" w14:textId="77777777" w:rsidR="001673E8" w:rsidRDefault="001673E8" w:rsidP="001673E8">
            <w:pPr>
              <w:ind w:right="-720"/>
              <w:jc w:val="both"/>
              <w:rPr>
                <w:b/>
                <w:bCs/>
                <w:sz w:val="22"/>
              </w:rPr>
            </w:pPr>
            <w:r>
              <w:rPr>
                <w:b/>
                <w:bCs/>
                <w:sz w:val="22"/>
              </w:rPr>
              <w:t xml:space="preserve">Indicator 12 – Early </w:t>
            </w:r>
          </w:p>
          <w:p w14:paraId="54998D48" w14:textId="77777777" w:rsidR="001673E8" w:rsidRDefault="001673E8" w:rsidP="001673E8">
            <w:pPr>
              <w:ind w:right="-720"/>
              <w:jc w:val="both"/>
              <w:rPr>
                <w:b/>
                <w:bCs/>
                <w:sz w:val="22"/>
              </w:rPr>
            </w:pPr>
            <w:r>
              <w:rPr>
                <w:b/>
                <w:bCs/>
                <w:sz w:val="22"/>
              </w:rPr>
              <w:t>Childhood Transition</w:t>
            </w:r>
          </w:p>
          <w:p w14:paraId="21CDF5E0" w14:textId="77777777" w:rsidR="001673E8" w:rsidRDefault="001673E8" w:rsidP="001673E8">
            <w:pPr>
              <w:ind w:right="-720"/>
              <w:jc w:val="both"/>
              <w:rPr>
                <w:b/>
                <w:sz w:val="22"/>
              </w:rPr>
            </w:pPr>
          </w:p>
        </w:tc>
        <w:tc>
          <w:tcPr>
            <w:tcW w:w="1642" w:type="dxa"/>
          </w:tcPr>
          <w:p w14:paraId="755E495F" w14:textId="77777777" w:rsidR="001673E8" w:rsidRPr="002A0696" w:rsidRDefault="00C15039" w:rsidP="00C15039">
            <w:pPr>
              <w:jc w:val="center"/>
              <w:rPr>
                <w:sz w:val="22"/>
              </w:rPr>
            </w:pPr>
            <w:r>
              <w:rPr>
                <w:sz w:val="22"/>
              </w:rPr>
              <w:t>X</w:t>
            </w:r>
          </w:p>
        </w:tc>
        <w:tc>
          <w:tcPr>
            <w:tcW w:w="1845" w:type="dxa"/>
          </w:tcPr>
          <w:p w14:paraId="3D31A7CA" w14:textId="77777777" w:rsidR="001673E8" w:rsidRPr="00E847A1" w:rsidRDefault="001673E8" w:rsidP="001673E8">
            <w:pPr>
              <w:jc w:val="both"/>
              <w:rPr>
                <w:sz w:val="22"/>
              </w:rPr>
            </w:pPr>
          </w:p>
        </w:tc>
        <w:tc>
          <w:tcPr>
            <w:tcW w:w="2020" w:type="dxa"/>
          </w:tcPr>
          <w:p w14:paraId="34FEC7FA" w14:textId="77777777" w:rsidR="001673E8" w:rsidRPr="00B21A33" w:rsidRDefault="001673E8" w:rsidP="001673E8">
            <w:pPr>
              <w:tabs>
                <w:tab w:val="left" w:pos="703"/>
              </w:tabs>
              <w:jc w:val="both"/>
              <w:rPr>
                <w:sz w:val="22"/>
                <w:szCs w:val="22"/>
              </w:rPr>
            </w:pPr>
          </w:p>
        </w:tc>
      </w:tr>
      <w:tr w:rsidR="001673E8" w:rsidRPr="00B21A33" w14:paraId="44E81777" w14:textId="77777777" w:rsidTr="001673E8">
        <w:trPr>
          <w:jc w:val="center"/>
        </w:trPr>
        <w:tc>
          <w:tcPr>
            <w:tcW w:w="2644" w:type="dxa"/>
          </w:tcPr>
          <w:p w14:paraId="1E73FFE9" w14:textId="77777777" w:rsidR="001673E8" w:rsidRDefault="001673E8" w:rsidP="001673E8">
            <w:pPr>
              <w:rPr>
                <w:b/>
                <w:bCs/>
                <w:sz w:val="22"/>
              </w:rPr>
            </w:pPr>
            <w:r>
              <w:rPr>
                <w:b/>
                <w:bCs/>
                <w:sz w:val="22"/>
              </w:rPr>
              <w:t xml:space="preserve">Indicator 13 – </w:t>
            </w:r>
          </w:p>
          <w:p w14:paraId="632D50A1" w14:textId="77777777" w:rsidR="001673E8" w:rsidRDefault="001673E8" w:rsidP="001673E8">
            <w:pPr>
              <w:ind w:right="-720"/>
              <w:jc w:val="both"/>
              <w:rPr>
                <w:b/>
                <w:sz w:val="22"/>
              </w:rPr>
            </w:pPr>
            <w:r>
              <w:rPr>
                <w:b/>
                <w:bCs/>
                <w:sz w:val="22"/>
              </w:rPr>
              <w:t>Secondary Transition</w:t>
            </w:r>
          </w:p>
        </w:tc>
        <w:tc>
          <w:tcPr>
            <w:tcW w:w="1642" w:type="dxa"/>
          </w:tcPr>
          <w:p w14:paraId="5C7B1929" w14:textId="77777777" w:rsidR="001673E8" w:rsidRPr="002A0696" w:rsidRDefault="00C15039" w:rsidP="00C15039">
            <w:pPr>
              <w:jc w:val="center"/>
              <w:rPr>
                <w:sz w:val="22"/>
              </w:rPr>
            </w:pPr>
            <w:r>
              <w:rPr>
                <w:sz w:val="22"/>
              </w:rPr>
              <w:t>X</w:t>
            </w:r>
          </w:p>
        </w:tc>
        <w:tc>
          <w:tcPr>
            <w:tcW w:w="1845" w:type="dxa"/>
          </w:tcPr>
          <w:p w14:paraId="79813094" w14:textId="77777777" w:rsidR="001673E8" w:rsidRPr="00E847A1" w:rsidRDefault="001673E8" w:rsidP="001673E8">
            <w:pPr>
              <w:jc w:val="both"/>
              <w:rPr>
                <w:sz w:val="22"/>
              </w:rPr>
            </w:pPr>
          </w:p>
        </w:tc>
        <w:tc>
          <w:tcPr>
            <w:tcW w:w="2020" w:type="dxa"/>
          </w:tcPr>
          <w:p w14:paraId="6C31932D" w14:textId="77777777" w:rsidR="001673E8" w:rsidRPr="00B21A33" w:rsidRDefault="001673E8" w:rsidP="001673E8">
            <w:pPr>
              <w:tabs>
                <w:tab w:val="left" w:pos="703"/>
              </w:tabs>
              <w:jc w:val="both"/>
              <w:rPr>
                <w:sz w:val="22"/>
                <w:szCs w:val="22"/>
              </w:rPr>
            </w:pPr>
          </w:p>
        </w:tc>
      </w:tr>
    </w:tbl>
    <w:p w14:paraId="16D8FC49" w14:textId="77777777" w:rsidR="001673E8" w:rsidRDefault="001673E8" w:rsidP="001673E8">
      <w:pPr>
        <w:pStyle w:val="BodyText"/>
        <w:tabs>
          <w:tab w:val="clear" w:pos="-1440"/>
        </w:tabs>
        <w:ind w:left="-360" w:right="-450"/>
        <w:sectPr w:rsidR="001673E8" w:rsidSect="001673E8">
          <w:footerReference w:type="default" r:id="rId19"/>
          <w:type w:val="continuous"/>
          <w:pgSz w:w="12240" w:h="15840" w:code="1"/>
          <w:pgMar w:top="1440" w:right="1440" w:bottom="1440" w:left="1440" w:header="720" w:footer="720" w:gutter="0"/>
          <w:cols w:space="720"/>
        </w:sectPr>
      </w:pPr>
    </w:p>
    <w:p w14:paraId="1D533E02" w14:textId="77777777" w:rsidR="001673E8" w:rsidRDefault="001673E8" w:rsidP="001673E8">
      <w:pPr>
        <w:pStyle w:val="BodyText"/>
      </w:pPr>
      <w:r>
        <w:t xml:space="preserve">  </w:t>
      </w:r>
    </w:p>
    <w:bookmarkEnd w:id="27"/>
    <w:p w14:paraId="1D7EA321" w14:textId="77777777" w:rsidR="001673E8" w:rsidRDefault="001673E8" w:rsidP="001673E8">
      <w:pPr>
        <w:rPr>
          <w:sz w:val="22"/>
          <w:szCs w:val="22"/>
        </w:rPr>
      </w:pPr>
    </w:p>
    <w:sectPr w:rsidR="001673E8" w:rsidSect="001673E8">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8DF0" w14:textId="77777777" w:rsidR="00A23A46" w:rsidRDefault="00A23A46">
      <w:r>
        <w:separator/>
      </w:r>
    </w:p>
  </w:endnote>
  <w:endnote w:type="continuationSeparator" w:id="0">
    <w:p w14:paraId="73EC3BB4" w14:textId="77777777" w:rsidR="00A23A46" w:rsidRDefault="00A23A46">
      <w:r>
        <w:continuationSeparator/>
      </w:r>
    </w:p>
  </w:endnote>
  <w:endnote w:type="continuationNotice" w:id="1">
    <w:p w14:paraId="5760AFB5" w14:textId="77777777" w:rsidR="00A23A46" w:rsidRDefault="00A23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C67C" w14:textId="77777777" w:rsidR="001673E8" w:rsidRDefault="00167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DD3B18" w14:textId="77777777" w:rsidR="001673E8" w:rsidRDefault="0016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856A" w14:textId="77777777" w:rsidR="001673E8" w:rsidRDefault="001673E8" w:rsidP="001673E8">
    <w:pPr>
      <w:pStyle w:val="Footer"/>
      <w:pBdr>
        <w:top w:val="single" w:sz="4" w:space="1" w:color="auto"/>
      </w:pBdr>
      <w:ind w:right="360"/>
      <w:jc w:val="right"/>
      <w:rPr>
        <w:sz w:val="16"/>
        <w:szCs w:val="16"/>
      </w:rPr>
    </w:pPr>
    <w:r>
      <w:rPr>
        <w:sz w:val="16"/>
        <w:szCs w:val="16"/>
      </w:rPr>
      <w:t>Template Version 120621</w:t>
    </w:r>
  </w:p>
  <w:p w14:paraId="50B91896" w14:textId="77777777" w:rsidR="001673E8" w:rsidRPr="00E97E9E" w:rsidRDefault="001673E8" w:rsidP="001673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7F10DAE" w14:textId="77777777" w:rsidR="001673E8" w:rsidRDefault="001673E8">
    <w:pPr>
      <w:pStyle w:val="Footer"/>
      <w:pBdr>
        <w:top w:val="single" w:sz="4" w:space="1" w:color="auto"/>
      </w:pBdr>
      <w:tabs>
        <w:tab w:val="clear" w:pos="8640"/>
      </w:tabs>
      <w:ind w:right="360"/>
      <w:jc w:val="center"/>
    </w:pPr>
    <w:r>
      <w:t>Massachusetts Department of Elementary and Secondary Education – Office of Public School Monitoring</w:t>
    </w:r>
  </w:p>
  <w:p w14:paraId="25A6A83A" w14:textId="0FAE57FD" w:rsidR="001673E8" w:rsidRDefault="001673E8">
    <w:pPr>
      <w:pStyle w:val="Footer"/>
      <w:tabs>
        <w:tab w:val="clear" w:pos="8640"/>
      </w:tabs>
      <w:ind w:right="360"/>
      <w:jc w:val="center"/>
    </w:pPr>
    <w:bookmarkStart w:id="17" w:name="reportNameFooterSec1"/>
    <w:r w:rsidRPr="00044C45">
      <w:t>Gateway</w:t>
    </w:r>
    <w:bookmarkEnd w:id="17"/>
    <w:r>
      <w:t xml:space="preserve"> </w:t>
    </w:r>
    <w:r w:rsidR="007E04E6">
      <w:t xml:space="preserve">Regional School District </w:t>
    </w:r>
    <w:r>
      <w:t xml:space="preserve">Tiered Focused Monitoring Report – </w:t>
    </w:r>
    <w:bookmarkStart w:id="18" w:name="reportDateFooterSec1"/>
    <w:r>
      <w:t>01/1</w:t>
    </w:r>
    <w:r w:rsidR="008A540F">
      <w:t>2</w:t>
    </w:r>
    <w:r>
      <w:t>/2022</w:t>
    </w:r>
    <w:bookmarkEnd w:id="18"/>
  </w:p>
  <w:p w14:paraId="05906EA6" w14:textId="77777777" w:rsidR="001673E8" w:rsidRDefault="001673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B7BD" w14:textId="77777777" w:rsidR="001673E8" w:rsidRPr="00BA631A" w:rsidRDefault="001673E8" w:rsidP="001673E8">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2A898003" w14:textId="77777777" w:rsidR="001673E8" w:rsidRPr="00BA631A" w:rsidRDefault="001673E8" w:rsidP="001673E8">
    <w:pPr>
      <w:pStyle w:val="Footer"/>
      <w:pBdr>
        <w:top w:val="single" w:sz="4" w:space="1" w:color="auto"/>
      </w:pBdr>
      <w:tabs>
        <w:tab w:val="clear" w:pos="8640"/>
      </w:tabs>
      <w:ind w:right="360"/>
      <w:jc w:val="right"/>
      <w:rPr>
        <w:sz w:val="16"/>
        <w:szCs w:val="16"/>
      </w:rPr>
    </w:pPr>
  </w:p>
  <w:p w14:paraId="7800CF53" w14:textId="77777777" w:rsidR="001673E8" w:rsidRDefault="001673E8" w:rsidP="001673E8">
    <w:pPr>
      <w:pStyle w:val="Footer"/>
      <w:pBdr>
        <w:top w:val="single" w:sz="4" w:space="1" w:color="auto"/>
      </w:pBdr>
      <w:tabs>
        <w:tab w:val="clear" w:pos="8640"/>
      </w:tabs>
      <w:ind w:right="360"/>
      <w:jc w:val="center"/>
    </w:pPr>
    <w:r>
      <w:t>Massachusetts Department of Elementary and Secondary Education – Office of Public School Monitoring</w:t>
    </w:r>
  </w:p>
  <w:p w14:paraId="521E93FE" w14:textId="1FF2A412" w:rsidR="001673E8" w:rsidRDefault="00C15039" w:rsidP="001673E8">
    <w:pPr>
      <w:pStyle w:val="Footer"/>
      <w:tabs>
        <w:tab w:val="clear" w:pos="8640"/>
      </w:tabs>
      <w:ind w:right="360"/>
      <w:jc w:val="center"/>
    </w:pPr>
    <w:r>
      <w:t xml:space="preserve">Gateway Regional School District </w:t>
    </w:r>
    <w:r w:rsidR="001673E8">
      <w:t>Tiered Focused Monitoring Report –</w:t>
    </w:r>
    <w:r>
      <w:t>01/1</w:t>
    </w:r>
    <w:r w:rsidR="008647CF">
      <w:t>2</w:t>
    </w:r>
    <w:r>
      <w:t>/22</w:t>
    </w:r>
  </w:p>
  <w:p w14:paraId="7A206664" w14:textId="77777777" w:rsidR="001673E8" w:rsidRPr="00E97E9E" w:rsidRDefault="001673E8" w:rsidP="001673E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1EBF" w14:textId="77777777" w:rsidR="001673E8" w:rsidRDefault="00167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3327E" w14:textId="77777777" w:rsidR="001673E8" w:rsidRDefault="001673E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3E26" w14:textId="77777777" w:rsidR="001673E8" w:rsidRDefault="001673E8" w:rsidP="001673E8">
    <w:pPr>
      <w:pStyle w:val="Footer"/>
      <w:pBdr>
        <w:top w:val="single" w:sz="4" w:space="1" w:color="auto"/>
      </w:pBdr>
      <w:ind w:right="360"/>
      <w:jc w:val="right"/>
      <w:rPr>
        <w:sz w:val="16"/>
        <w:szCs w:val="16"/>
      </w:rPr>
    </w:pPr>
    <w:r>
      <w:rPr>
        <w:sz w:val="16"/>
        <w:szCs w:val="16"/>
      </w:rPr>
      <w:t>Template Version 072820</w:t>
    </w:r>
  </w:p>
  <w:p w14:paraId="34F22AF8" w14:textId="77777777" w:rsidR="001673E8" w:rsidRPr="00E97E9E" w:rsidRDefault="001673E8" w:rsidP="001673E8">
    <w:pPr>
      <w:pStyle w:val="Footer"/>
      <w:pBdr>
        <w:top w:val="single" w:sz="4" w:space="1" w:color="auto"/>
      </w:pBdr>
      <w:tabs>
        <w:tab w:val="clear" w:pos="8640"/>
      </w:tabs>
      <w:ind w:right="360"/>
      <w:jc w:val="right"/>
      <w:rPr>
        <w:sz w:val="16"/>
        <w:szCs w:val="16"/>
      </w:rPr>
    </w:pPr>
  </w:p>
  <w:p w14:paraId="49674CFA" w14:textId="77777777" w:rsidR="001673E8" w:rsidRDefault="001673E8">
    <w:pPr>
      <w:pStyle w:val="Footer"/>
      <w:pBdr>
        <w:top w:val="single" w:sz="4" w:space="1" w:color="auto"/>
      </w:pBdr>
      <w:tabs>
        <w:tab w:val="clear" w:pos="8640"/>
      </w:tabs>
      <w:ind w:right="360"/>
      <w:jc w:val="center"/>
    </w:pPr>
    <w:r>
      <w:t>Massachusetts Department of Elementary and Secondary Education – Office of Public School Monitoring</w:t>
    </w:r>
  </w:p>
  <w:p w14:paraId="1B00E758" w14:textId="77777777" w:rsidR="001673E8" w:rsidRDefault="001673E8">
    <w:pPr>
      <w:pStyle w:val="Footer"/>
      <w:tabs>
        <w:tab w:val="clear" w:pos="8640"/>
      </w:tabs>
      <w:ind w:right="360"/>
      <w:jc w:val="center"/>
    </w:pPr>
    <w:bookmarkStart w:id="29" w:name="reportNameFooterSec2"/>
    <w:r>
      <w:t>Gateway</w:t>
    </w:r>
    <w:bookmarkEnd w:id="29"/>
    <w:r>
      <w:t xml:space="preserve"> Tiered Focused Monitoring Report – </w:t>
    </w:r>
    <w:bookmarkStart w:id="30" w:name="reportDateFooterSec2"/>
    <w:r>
      <w:t>01/10/2022</w:t>
    </w:r>
    <w:bookmarkEnd w:id="30"/>
  </w:p>
  <w:p w14:paraId="0CB7CA41" w14:textId="77777777" w:rsidR="001673E8" w:rsidRDefault="001673E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4D3AD" w14:textId="77777777" w:rsidR="00A23A46" w:rsidRDefault="00A23A46">
      <w:r>
        <w:separator/>
      </w:r>
    </w:p>
  </w:footnote>
  <w:footnote w:type="continuationSeparator" w:id="0">
    <w:p w14:paraId="01DA7AC7" w14:textId="77777777" w:rsidR="00A23A46" w:rsidRDefault="00A23A46">
      <w:r>
        <w:continuationSeparator/>
      </w:r>
    </w:p>
  </w:footnote>
  <w:footnote w:type="continuationNotice" w:id="1">
    <w:p w14:paraId="125AB6B3" w14:textId="77777777" w:rsidR="00A23A46" w:rsidRDefault="00A23A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9CAC594">
      <w:start w:val="1"/>
      <w:numFmt w:val="bullet"/>
      <w:lvlText w:val=""/>
      <w:lvlJc w:val="left"/>
      <w:pPr>
        <w:tabs>
          <w:tab w:val="num" w:pos="720"/>
        </w:tabs>
        <w:ind w:left="720" w:hanging="360"/>
      </w:pPr>
      <w:rPr>
        <w:rFonts w:ascii="Symbol" w:hAnsi="Symbol" w:hint="default"/>
      </w:rPr>
    </w:lvl>
    <w:lvl w:ilvl="1" w:tplc="6BDA0A9C" w:tentative="1">
      <w:start w:val="1"/>
      <w:numFmt w:val="bullet"/>
      <w:lvlText w:val="o"/>
      <w:lvlJc w:val="left"/>
      <w:pPr>
        <w:tabs>
          <w:tab w:val="num" w:pos="1440"/>
        </w:tabs>
        <w:ind w:left="1440" w:hanging="360"/>
      </w:pPr>
      <w:rPr>
        <w:rFonts w:ascii="Courier New" w:hAnsi="Courier New" w:hint="default"/>
      </w:rPr>
    </w:lvl>
    <w:lvl w:ilvl="2" w:tplc="74CC36A2" w:tentative="1">
      <w:start w:val="1"/>
      <w:numFmt w:val="bullet"/>
      <w:lvlText w:val=""/>
      <w:lvlJc w:val="left"/>
      <w:pPr>
        <w:tabs>
          <w:tab w:val="num" w:pos="2160"/>
        </w:tabs>
        <w:ind w:left="2160" w:hanging="360"/>
      </w:pPr>
      <w:rPr>
        <w:rFonts w:ascii="Wingdings" w:hAnsi="Wingdings" w:hint="default"/>
      </w:rPr>
    </w:lvl>
    <w:lvl w:ilvl="3" w:tplc="4A423CB2" w:tentative="1">
      <w:start w:val="1"/>
      <w:numFmt w:val="bullet"/>
      <w:lvlText w:val=""/>
      <w:lvlJc w:val="left"/>
      <w:pPr>
        <w:tabs>
          <w:tab w:val="num" w:pos="2880"/>
        </w:tabs>
        <w:ind w:left="2880" w:hanging="360"/>
      </w:pPr>
      <w:rPr>
        <w:rFonts w:ascii="Symbol" w:hAnsi="Symbol" w:hint="default"/>
      </w:rPr>
    </w:lvl>
    <w:lvl w:ilvl="4" w:tplc="D5B4D5E2" w:tentative="1">
      <w:start w:val="1"/>
      <w:numFmt w:val="bullet"/>
      <w:lvlText w:val="o"/>
      <w:lvlJc w:val="left"/>
      <w:pPr>
        <w:tabs>
          <w:tab w:val="num" w:pos="3600"/>
        </w:tabs>
        <w:ind w:left="3600" w:hanging="360"/>
      </w:pPr>
      <w:rPr>
        <w:rFonts w:ascii="Courier New" w:hAnsi="Courier New" w:hint="default"/>
      </w:rPr>
    </w:lvl>
    <w:lvl w:ilvl="5" w:tplc="F6F0DA44" w:tentative="1">
      <w:start w:val="1"/>
      <w:numFmt w:val="bullet"/>
      <w:lvlText w:val=""/>
      <w:lvlJc w:val="left"/>
      <w:pPr>
        <w:tabs>
          <w:tab w:val="num" w:pos="4320"/>
        </w:tabs>
        <w:ind w:left="4320" w:hanging="360"/>
      </w:pPr>
      <w:rPr>
        <w:rFonts w:ascii="Wingdings" w:hAnsi="Wingdings" w:hint="default"/>
      </w:rPr>
    </w:lvl>
    <w:lvl w:ilvl="6" w:tplc="08AC3210" w:tentative="1">
      <w:start w:val="1"/>
      <w:numFmt w:val="bullet"/>
      <w:lvlText w:val=""/>
      <w:lvlJc w:val="left"/>
      <w:pPr>
        <w:tabs>
          <w:tab w:val="num" w:pos="5040"/>
        </w:tabs>
        <w:ind w:left="5040" w:hanging="360"/>
      </w:pPr>
      <w:rPr>
        <w:rFonts w:ascii="Symbol" w:hAnsi="Symbol" w:hint="default"/>
      </w:rPr>
    </w:lvl>
    <w:lvl w:ilvl="7" w:tplc="069CE834" w:tentative="1">
      <w:start w:val="1"/>
      <w:numFmt w:val="bullet"/>
      <w:lvlText w:val="o"/>
      <w:lvlJc w:val="left"/>
      <w:pPr>
        <w:tabs>
          <w:tab w:val="num" w:pos="5760"/>
        </w:tabs>
        <w:ind w:left="5760" w:hanging="360"/>
      </w:pPr>
      <w:rPr>
        <w:rFonts w:ascii="Courier New" w:hAnsi="Courier New" w:hint="default"/>
      </w:rPr>
    </w:lvl>
    <w:lvl w:ilvl="8" w:tplc="BA0868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EAE26F42">
      <w:start w:val="1"/>
      <w:numFmt w:val="bullet"/>
      <w:lvlText w:val=""/>
      <w:lvlJc w:val="left"/>
      <w:pPr>
        <w:ind w:left="720" w:hanging="360"/>
      </w:pPr>
      <w:rPr>
        <w:rFonts w:ascii="Symbol" w:hAnsi="Symbol" w:hint="default"/>
      </w:rPr>
    </w:lvl>
    <w:lvl w:ilvl="1" w:tplc="D352958C" w:tentative="1">
      <w:start w:val="1"/>
      <w:numFmt w:val="bullet"/>
      <w:lvlText w:val="o"/>
      <w:lvlJc w:val="left"/>
      <w:pPr>
        <w:ind w:left="1440" w:hanging="360"/>
      </w:pPr>
      <w:rPr>
        <w:rFonts w:ascii="Courier New" w:hAnsi="Courier New" w:cs="Courier New" w:hint="default"/>
      </w:rPr>
    </w:lvl>
    <w:lvl w:ilvl="2" w:tplc="B39AB44A" w:tentative="1">
      <w:start w:val="1"/>
      <w:numFmt w:val="bullet"/>
      <w:lvlText w:val=""/>
      <w:lvlJc w:val="left"/>
      <w:pPr>
        <w:ind w:left="2160" w:hanging="360"/>
      </w:pPr>
      <w:rPr>
        <w:rFonts w:ascii="Wingdings" w:hAnsi="Wingdings" w:hint="default"/>
      </w:rPr>
    </w:lvl>
    <w:lvl w:ilvl="3" w:tplc="F552EAE8" w:tentative="1">
      <w:start w:val="1"/>
      <w:numFmt w:val="bullet"/>
      <w:lvlText w:val=""/>
      <w:lvlJc w:val="left"/>
      <w:pPr>
        <w:ind w:left="2880" w:hanging="360"/>
      </w:pPr>
      <w:rPr>
        <w:rFonts w:ascii="Symbol" w:hAnsi="Symbol" w:hint="default"/>
      </w:rPr>
    </w:lvl>
    <w:lvl w:ilvl="4" w:tplc="7E8EA7A6" w:tentative="1">
      <w:start w:val="1"/>
      <w:numFmt w:val="bullet"/>
      <w:lvlText w:val="o"/>
      <w:lvlJc w:val="left"/>
      <w:pPr>
        <w:ind w:left="3600" w:hanging="360"/>
      </w:pPr>
      <w:rPr>
        <w:rFonts w:ascii="Courier New" w:hAnsi="Courier New" w:cs="Courier New" w:hint="default"/>
      </w:rPr>
    </w:lvl>
    <w:lvl w:ilvl="5" w:tplc="277AB946" w:tentative="1">
      <w:start w:val="1"/>
      <w:numFmt w:val="bullet"/>
      <w:lvlText w:val=""/>
      <w:lvlJc w:val="left"/>
      <w:pPr>
        <w:ind w:left="4320" w:hanging="360"/>
      </w:pPr>
      <w:rPr>
        <w:rFonts w:ascii="Wingdings" w:hAnsi="Wingdings" w:hint="default"/>
      </w:rPr>
    </w:lvl>
    <w:lvl w:ilvl="6" w:tplc="22407598" w:tentative="1">
      <w:start w:val="1"/>
      <w:numFmt w:val="bullet"/>
      <w:lvlText w:val=""/>
      <w:lvlJc w:val="left"/>
      <w:pPr>
        <w:ind w:left="5040" w:hanging="360"/>
      </w:pPr>
      <w:rPr>
        <w:rFonts w:ascii="Symbol" w:hAnsi="Symbol" w:hint="default"/>
      </w:rPr>
    </w:lvl>
    <w:lvl w:ilvl="7" w:tplc="AA60BD10" w:tentative="1">
      <w:start w:val="1"/>
      <w:numFmt w:val="bullet"/>
      <w:lvlText w:val="o"/>
      <w:lvlJc w:val="left"/>
      <w:pPr>
        <w:ind w:left="5760" w:hanging="360"/>
      </w:pPr>
      <w:rPr>
        <w:rFonts w:ascii="Courier New" w:hAnsi="Courier New" w:cs="Courier New" w:hint="default"/>
      </w:rPr>
    </w:lvl>
    <w:lvl w:ilvl="8" w:tplc="C302B27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13331"/>
    <w:multiLevelType w:val="hybridMultilevel"/>
    <w:tmpl w:val="FFFFFFFF"/>
    <w:lvl w:ilvl="0" w:tplc="35BCB542">
      <w:start w:val="1"/>
      <w:numFmt w:val="bullet"/>
      <w:lvlText w:val="·"/>
      <w:lvlJc w:val="left"/>
      <w:pPr>
        <w:ind w:left="720" w:hanging="360"/>
      </w:pPr>
      <w:rPr>
        <w:rFonts w:ascii="Symbol" w:hAnsi="Symbol" w:hint="default"/>
      </w:rPr>
    </w:lvl>
    <w:lvl w:ilvl="1" w:tplc="1298ACCE">
      <w:start w:val="1"/>
      <w:numFmt w:val="bullet"/>
      <w:lvlText w:val="o"/>
      <w:lvlJc w:val="left"/>
      <w:pPr>
        <w:ind w:left="1440" w:hanging="360"/>
      </w:pPr>
      <w:rPr>
        <w:rFonts w:ascii="Courier New" w:hAnsi="Courier New" w:hint="default"/>
      </w:rPr>
    </w:lvl>
    <w:lvl w:ilvl="2" w:tplc="EEAAA6A6">
      <w:start w:val="1"/>
      <w:numFmt w:val="bullet"/>
      <w:lvlText w:val=""/>
      <w:lvlJc w:val="left"/>
      <w:pPr>
        <w:ind w:left="2160" w:hanging="360"/>
      </w:pPr>
      <w:rPr>
        <w:rFonts w:ascii="Wingdings" w:hAnsi="Wingdings" w:hint="default"/>
      </w:rPr>
    </w:lvl>
    <w:lvl w:ilvl="3" w:tplc="B6DC96DA">
      <w:start w:val="1"/>
      <w:numFmt w:val="bullet"/>
      <w:lvlText w:val=""/>
      <w:lvlJc w:val="left"/>
      <w:pPr>
        <w:ind w:left="2880" w:hanging="360"/>
      </w:pPr>
      <w:rPr>
        <w:rFonts w:ascii="Symbol" w:hAnsi="Symbol" w:hint="default"/>
      </w:rPr>
    </w:lvl>
    <w:lvl w:ilvl="4" w:tplc="D4463F90">
      <w:start w:val="1"/>
      <w:numFmt w:val="bullet"/>
      <w:lvlText w:val="o"/>
      <w:lvlJc w:val="left"/>
      <w:pPr>
        <w:ind w:left="3600" w:hanging="360"/>
      </w:pPr>
      <w:rPr>
        <w:rFonts w:ascii="Courier New" w:hAnsi="Courier New" w:hint="default"/>
      </w:rPr>
    </w:lvl>
    <w:lvl w:ilvl="5" w:tplc="E504704C">
      <w:start w:val="1"/>
      <w:numFmt w:val="bullet"/>
      <w:lvlText w:val=""/>
      <w:lvlJc w:val="left"/>
      <w:pPr>
        <w:ind w:left="4320" w:hanging="360"/>
      </w:pPr>
      <w:rPr>
        <w:rFonts w:ascii="Wingdings" w:hAnsi="Wingdings" w:hint="default"/>
      </w:rPr>
    </w:lvl>
    <w:lvl w:ilvl="6" w:tplc="6B808240">
      <w:start w:val="1"/>
      <w:numFmt w:val="bullet"/>
      <w:lvlText w:val=""/>
      <w:lvlJc w:val="left"/>
      <w:pPr>
        <w:ind w:left="5040" w:hanging="360"/>
      </w:pPr>
      <w:rPr>
        <w:rFonts w:ascii="Symbol" w:hAnsi="Symbol" w:hint="default"/>
      </w:rPr>
    </w:lvl>
    <w:lvl w:ilvl="7" w:tplc="6910235C">
      <w:start w:val="1"/>
      <w:numFmt w:val="bullet"/>
      <w:lvlText w:val="o"/>
      <w:lvlJc w:val="left"/>
      <w:pPr>
        <w:ind w:left="5760" w:hanging="360"/>
      </w:pPr>
      <w:rPr>
        <w:rFonts w:ascii="Courier New" w:hAnsi="Courier New" w:hint="default"/>
      </w:rPr>
    </w:lvl>
    <w:lvl w:ilvl="8" w:tplc="0CD0F97A">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022062A">
      <w:start w:val="13"/>
      <w:numFmt w:val="bullet"/>
      <w:lvlText w:val=""/>
      <w:lvlJc w:val="left"/>
      <w:pPr>
        <w:tabs>
          <w:tab w:val="num" w:pos="720"/>
        </w:tabs>
        <w:ind w:left="720" w:hanging="360"/>
      </w:pPr>
      <w:rPr>
        <w:rFonts w:ascii="Symbol" w:hAnsi="Symbol" w:hint="default"/>
      </w:rPr>
    </w:lvl>
    <w:lvl w:ilvl="1" w:tplc="CDB661D2" w:tentative="1">
      <w:start w:val="1"/>
      <w:numFmt w:val="bullet"/>
      <w:lvlText w:val="o"/>
      <w:lvlJc w:val="left"/>
      <w:pPr>
        <w:tabs>
          <w:tab w:val="num" w:pos="1080"/>
        </w:tabs>
        <w:ind w:left="1080" w:hanging="360"/>
      </w:pPr>
      <w:rPr>
        <w:rFonts w:ascii="Courier New" w:hAnsi="Courier New" w:hint="default"/>
      </w:rPr>
    </w:lvl>
    <w:lvl w:ilvl="2" w:tplc="3294D416" w:tentative="1">
      <w:start w:val="1"/>
      <w:numFmt w:val="bullet"/>
      <w:lvlText w:val=""/>
      <w:lvlJc w:val="left"/>
      <w:pPr>
        <w:tabs>
          <w:tab w:val="num" w:pos="1800"/>
        </w:tabs>
        <w:ind w:left="1800" w:hanging="360"/>
      </w:pPr>
      <w:rPr>
        <w:rFonts w:ascii="Wingdings" w:hAnsi="Wingdings" w:hint="default"/>
      </w:rPr>
    </w:lvl>
    <w:lvl w:ilvl="3" w:tplc="F0A230EC" w:tentative="1">
      <w:start w:val="1"/>
      <w:numFmt w:val="bullet"/>
      <w:lvlText w:val=""/>
      <w:lvlJc w:val="left"/>
      <w:pPr>
        <w:tabs>
          <w:tab w:val="num" w:pos="2520"/>
        </w:tabs>
        <w:ind w:left="2520" w:hanging="360"/>
      </w:pPr>
      <w:rPr>
        <w:rFonts w:ascii="Symbol" w:hAnsi="Symbol" w:hint="default"/>
      </w:rPr>
    </w:lvl>
    <w:lvl w:ilvl="4" w:tplc="337A2DF8" w:tentative="1">
      <w:start w:val="1"/>
      <w:numFmt w:val="bullet"/>
      <w:lvlText w:val="o"/>
      <w:lvlJc w:val="left"/>
      <w:pPr>
        <w:tabs>
          <w:tab w:val="num" w:pos="3240"/>
        </w:tabs>
        <w:ind w:left="3240" w:hanging="360"/>
      </w:pPr>
      <w:rPr>
        <w:rFonts w:ascii="Courier New" w:hAnsi="Courier New" w:hint="default"/>
      </w:rPr>
    </w:lvl>
    <w:lvl w:ilvl="5" w:tplc="E5C8C4F4" w:tentative="1">
      <w:start w:val="1"/>
      <w:numFmt w:val="bullet"/>
      <w:lvlText w:val=""/>
      <w:lvlJc w:val="left"/>
      <w:pPr>
        <w:tabs>
          <w:tab w:val="num" w:pos="3960"/>
        </w:tabs>
        <w:ind w:left="3960" w:hanging="360"/>
      </w:pPr>
      <w:rPr>
        <w:rFonts w:ascii="Wingdings" w:hAnsi="Wingdings" w:hint="default"/>
      </w:rPr>
    </w:lvl>
    <w:lvl w:ilvl="6" w:tplc="3A80AF14" w:tentative="1">
      <w:start w:val="1"/>
      <w:numFmt w:val="bullet"/>
      <w:lvlText w:val=""/>
      <w:lvlJc w:val="left"/>
      <w:pPr>
        <w:tabs>
          <w:tab w:val="num" w:pos="4680"/>
        </w:tabs>
        <w:ind w:left="4680" w:hanging="360"/>
      </w:pPr>
      <w:rPr>
        <w:rFonts w:ascii="Symbol" w:hAnsi="Symbol" w:hint="default"/>
      </w:rPr>
    </w:lvl>
    <w:lvl w:ilvl="7" w:tplc="14AA3156" w:tentative="1">
      <w:start w:val="1"/>
      <w:numFmt w:val="bullet"/>
      <w:lvlText w:val="o"/>
      <w:lvlJc w:val="left"/>
      <w:pPr>
        <w:tabs>
          <w:tab w:val="num" w:pos="5400"/>
        </w:tabs>
        <w:ind w:left="5400" w:hanging="360"/>
      </w:pPr>
      <w:rPr>
        <w:rFonts w:ascii="Courier New" w:hAnsi="Courier New" w:hint="default"/>
      </w:rPr>
    </w:lvl>
    <w:lvl w:ilvl="8" w:tplc="05C4AD2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F8D00B1A">
      <w:start w:val="1"/>
      <w:numFmt w:val="bullet"/>
      <w:lvlText w:val=""/>
      <w:lvlJc w:val="left"/>
      <w:pPr>
        <w:ind w:left="720" w:hanging="360"/>
      </w:pPr>
      <w:rPr>
        <w:rFonts w:ascii="Symbol" w:hAnsi="Symbol" w:hint="default"/>
      </w:rPr>
    </w:lvl>
    <w:lvl w:ilvl="1" w:tplc="4448DE1A" w:tentative="1">
      <w:start w:val="1"/>
      <w:numFmt w:val="bullet"/>
      <w:lvlText w:val="o"/>
      <w:lvlJc w:val="left"/>
      <w:pPr>
        <w:ind w:left="1440" w:hanging="360"/>
      </w:pPr>
      <w:rPr>
        <w:rFonts w:ascii="Courier New" w:hAnsi="Courier New" w:cs="Courier New" w:hint="default"/>
      </w:rPr>
    </w:lvl>
    <w:lvl w:ilvl="2" w:tplc="06F09482" w:tentative="1">
      <w:start w:val="1"/>
      <w:numFmt w:val="bullet"/>
      <w:lvlText w:val=""/>
      <w:lvlJc w:val="left"/>
      <w:pPr>
        <w:ind w:left="2160" w:hanging="360"/>
      </w:pPr>
      <w:rPr>
        <w:rFonts w:ascii="Wingdings" w:hAnsi="Wingdings" w:hint="default"/>
      </w:rPr>
    </w:lvl>
    <w:lvl w:ilvl="3" w:tplc="D7F2DE40" w:tentative="1">
      <w:start w:val="1"/>
      <w:numFmt w:val="bullet"/>
      <w:lvlText w:val=""/>
      <w:lvlJc w:val="left"/>
      <w:pPr>
        <w:ind w:left="2880" w:hanging="360"/>
      </w:pPr>
      <w:rPr>
        <w:rFonts w:ascii="Symbol" w:hAnsi="Symbol" w:hint="default"/>
      </w:rPr>
    </w:lvl>
    <w:lvl w:ilvl="4" w:tplc="C7D86476" w:tentative="1">
      <w:start w:val="1"/>
      <w:numFmt w:val="bullet"/>
      <w:lvlText w:val="o"/>
      <w:lvlJc w:val="left"/>
      <w:pPr>
        <w:ind w:left="3600" w:hanging="360"/>
      </w:pPr>
      <w:rPr>
        <w:rFonts w:ascii="Courier New" w:hAnsi="Courier New" w:cs="Courier New" w:hint="default"/>
      </w:rPr>
    </w:lvl>
    <w:lvl w:ilvl="5" w:tplc="847AD114" w:tentative="1">
      <w:start w:val="1"/>
      <w:numFmt w:val="bullet"/>
      <w:lvlText w:val=""/>
      <w:lvlJc w:val="left"/>
      <w:pPr>
        <w:ind w:left="4320" w:hanging="360"/>
      </w:pPr>
      <w:rPr>
        <w:rFonts w:ascii="Wingdings" w:hAnsi="Wingdings" w:hint="default"/>
      </w:rPr>
    </w:lvl>
    <w:lvl w:ilvl="6" w:tplc="64A0E148" w:tentative="1">
      <w:start w:val="1"/>
      <w:numFmt w:val="bullet"/>
      <w:lvlText w:val=""/>
      <w:lvlJc w:val="left"/>
      <w:pPr>
        <w:ind w:left="5040" w:hanging="360"/>
      </w:pPr>
      <w:rPr>
        <w:rFonts w:ascii="Symbol" w:hAnsi="Symbol" w:hint="default"/>
      </w:rPr>
    </w:lvl>
    <w:lvl w:ilvl="7" w:tplc="1B7CA6A6" w:tentative="1">
      <w:start w:val="1"/>
      <w:numFmt w:val="bullet"/>
      <w:lvlText w:val="o"/>
      <w:lvlJc w:val="left"/>
      <w:pPr>
        <w:ind w:left="5760" w:hanging="360"/>
      </w:pPr>
      <w:rPr>
        <w:rFonts w:ascii="Courier New" w:hAnsi="Courier New" w:cs="Courier New" w:hint="default"/>
      </w:rPr>
    </w:lvl>
    <w:lvl w:ilvl="8" w:tplc="9C3AF42E"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24008F5A">
      <w:start w:val="1"/>
      <w:numFmt w:val="bullet"/>
      <w:lvlText w:val=""/>
      <w:lvlJc w:val="left"/>
      <w:pPr>
        <w:ind w:left="720" w:hanging="360"/>
      </w:pPr>
      <w:rPr>
        <w:rFonts w:ascii="Symbol" w:hAnsi="Symbol" w:hint="default"/>
      </w:rPr>
    </w:lvl>
    <w:lvl w:ilvl="1" w:tplc="E62224CC" w:tentative="1">
      <w:start w:val="1"/>
      <w:numFmt w:val="bullet"/>
      <w:lvlText w:val="o"/>
      <w:lvlJc w:val="left"/>
      <w:pPr>
        <w:ind w:left="1440" w:hanging="360"/>
      </w:pPr>
      <w:rPr>
        <w:rFonts w:ascii="Courier New" w:hAnsi="Courier New" w:cs="Courier New" w:hint="default"/>
      </w:rPr>
    </w:lvl>
    <w:lvl w:ilvl="2" w:tplc="2BEA2796" w:tentative="1">
      <w:start w:val="1"/>
      <w:numFmt w:val="bullet"/>
      <w:lvlText w:val=""/>
      <w:lvlJc w:val="left"/>
      <w:pPr>
        <w:ind w:left="2160" w:hanging="360"/>
      </w:pPr>
      <w:rPr>
        <w:rFonts w:ascii="Wingdings" w:hAnsi="Wingdings" w:hint="default"/>
      </w:rPr>
    </w:lvl>
    <w:lvl w:ilvl="3" w:tplc="17DE011C" w:tentative="1">
      <w:start w:val="1"/>
      <w:numFmt w:val="bullet"/>
      <w:lvlText w:val=""/>
      <w:lvlJc w:val="left"/>
      <w:pPr>
        <w:ind w:left="2880" w:hanging="360"/>
      </w:pPr>
      <w:rPr>
        <w:rFonts w:ascii="Symbol" w:hAnsi="Symbol" w:hint="default"/>
      </w:rPr>
    </w:lvl>
    <w:lvl w:ilvl="4" w:tplc="F20AE920" w:tentative="1">
      <w:start w:val="1"/>
      <w:numFmt w:val="bullet"/>
      <w:lvlText w:val="o"/>
      <w:lvlJc w:val="left"/>
      <w:pPr>
        <w:ind w:left="3600" w:hanging="360"/>
      </w:pPr>
      <w:rPr>
        <w:rFonts w:ascii="Courier New" w:hAnsi="Courier New" w:cs="Courier New" w:hint="default"/>
      </w:rPr>
    </w:lvl>
    <w:lvl w:ilvl="5" w:tplc="2DA46F3C" w:tentative="1">
      <w:start w:val="1"/>
      <w:numFmt w:val="bullet"/>
      <w:lvlText w:val=""/>
      <w:lvlJc w:val="left"/>
      <w:pPr>
        <w:ind w:left="4320" w:hanging="360"/>
      </w:pPr>
      <w:rPr>
        <w:rFonts w:ascii="Wingdings" w:hAnsi="Wingdings" w:hint="default"/>
      </w:rPr>
    </w:lvl>
    <w:lvl w:ilvl="6" w:tplc="CE1243A2" w:tentative="1">
      <w:start w:val="1"/>
      <w:numFmt w:val="bullet"/>
      <w:lvlText w:val=""/>
      <w:lvlJc w:val="left"/>
      <w:pPr>
        <w:ind w:left="5040" w:hanging="360"/>
      </w:pPr>
      <w:rPr>
        <w:rFonts w:ascii="Symbol" w:hAnsi="Symbol" w:hint="default"/>
      </w:rPr>
    </w:lvl>
    <w:lvl w:ilvl="7" w:tplc="2E62BF02" w:tentative="1">
      <w:start w:val="1"/>
      <w:numFmt w:val="bullet"/>
      <w:lvlText w:val="o"/>
      <w:lvlJc w:val="left"/>
      <w:pPr>
        <w:ind w:left="5760" w:hanging="360"/>
      </w:pPr>
      <w:rPr>
        <w:rFonts w:ascii="Courier New" w:hAnsi="Courier New" w:cs="Courier New" w:hint="default"/>
      </w:rPr>
    </w:lvl>
    <w:lvl w:ilvl="8" w:tplc="5C92A344"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9"/>
  </w:num>
  <w:num w:numId="8">
    <w:abstractNumId w:val="7"/>
  </w:num>
  <w:num w:numId="9">
    <w:abstractNumId w:val="10"/>
  </w:num>
  <w:num w:numId="10">
    <w:abstractNumId w:val="11"/>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3DC8"/>
    <w:rsid w:val="000A4AA2"/>
    <w:rsid w:val="000D32C2"/>
    <w:rsid w:val="000E6830"/>
    <w:rsid w:val="000E7DDA"/>
    <w:rsid w:val="001358E2"/>
    <w:rsid w:val="00160100"/>
    <w:rsid w:val="001673E8"/>
    <w:rsid w:val="001D79F1"/>
    <w:rsid w:val="001F28D4"/>
    <w:rsid w:val="002B50D9"/>
    <w:rsid w:val="003502F0"/>
    <w:rsid w:val="00394560"/>
    <w:rsid w:val="003F1063"/>
    <w:rsid w:val="004507BB"/>
    <w:rsid w:val="0057637A"/>
    <w:rsid w:val="006209DF"/>
    <w:rsid w:val="007467DD"/>
    <w:rsid w:val="007B7BBD"/>
    <w:rsid w:val="007E04E6"/>
    <w:rsid w:val="008647CF"/>
    <w:rsid w:val="00874D57"/>
    <w:rsid w:val="008A540F"/>
    <w:rsid w:val="008D6099"/>
    <w:rsid w:val="00A23A46"/>
    <w:rsid w:val="00A90064"/>
    <w:rsid w:val="00AD1824"/>
    <w:rsid w:val="00B0087F"/>
    <w:rsid w:val="00C15039"/>
    <w:rsid w:val="00C87020"/>
    <w:rsid w:val="00D14C36"/>
    <w:rsid w:val="00D46F9E"/>
    <w:rsid w:val="00D6240A"/>
    <w:rsid w:val="00D9667A"/>
    <w:rsid w:val="00DC0973"/>
    <w:rsid w:val="00E23BD2"/>
    <w:rsid w:val="00E3366B"/>
    <w:rsid w:val="00E70CC0"/>
    <w:rsid w:val="00ED7F1B"/>
    <w:rsid w:val="00EF3642"/>
    <w:rsid w:val="00F458FA"/>
    <w:rsid w:val="00F73C98"/>
    <w:rsid w:val="05D86C31"/>
    <w:rsid w:val="1DBAD20F"/>
    <w:rsid w:val="1FEFA016"/>
    <w:rsid w:val="205122FE"/>
    <w:rsid w:val="22D21C5D"/>
    <w:rsid w:val="2DDE720A"/>
    <w:rsid w:val="35F1AE9B"/>
    <w:rsid w:val="39A9E39F"/>
    <w:rsid w:val="415F5E55"/>
    <w:rsid w:val="43A33905"/>
    <w:rsid w:val="4C7C983F"/>
    <w:rsid w:val="5A09E74B"/>
    <w:rsid w:val="5EF2CC7A"/>
    <w:rsid w:val="604CA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B21C"/>
  <w15:chartTrackingRefBased/>
  <w15:docId w15:val="{3ABA4E77-67AF-482B-97F0-E99D2D27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D9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DESE-231-76711</_dlc_DocId>
    <_dlc_DocIdUrl xmlns="733efe1c-5bbe-4968-87dc-d400e65c879f">
      <Url>https://sharepoint.doemass.org/ese/webteam/cps/_layouts/DocIdRedir.aspx?ID=DESE-231-76711</Url>
      <Description>DESE-231-76711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DE56B5A3-61BA-4526-A349-E97627362081}">
  <ds:schemaRefs>
    <ds:schemaRef ds:uri="http://schemas.microsoft.com/sharepoint/v3/contenttype/forms"/>
  </ds:schemaRefs>
</ds:datastoreItem>
</file>

<file path=customXml/itemProps3.xml><?xml version="1.0" encoding="utf-8"?>
<ds:datastoreItem xmlns:ds="http://schemas.openxmlformats.org/officeDocument/2006/customXml" ds:itemID="{6B6A137B-8AFE-4CA5-B4A0-EC3A06F661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2298799-26FB-4053-89D7-CFA587B5E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2C4AE-A1F4-4F08-B5CA-840AE309EE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2021-22 Gateway RSD TFM Report</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Gateway RSD TFM Report</dc:title>
  <dc:subject/>
  <dc:creator>DESE</dc:creator>
  <cp:keywords/>
  <cp:lastModifiedBy>Zou, Dong (EOE)</cp:lastModifiedBy>
  <cp:revision>5</cp:revision>
  <cp:lastPrinted>2015-01-08T14:35:00Z</cp:lastPrinted>
  <dcterms:created xsi:type="dcterms:W3CDTF">2022-02-18T15:23:00Z</dcterms:created>
  <dcterms:modified xsi:type="dcterms:W3CDTF">2022-02-19T00:23:00Z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