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F8959" w14:textId="6D46B47E" w:rsidR="00CE2EB6" w:rsidRPr="005363BB" w:rsidRDefault="009F7570" w:rsidP="00CE2EB6">
      <w:pPr>
        <w:rPr>
          <w:sz w:val="22"/>
        </w:rPr>
      </w:pPr>
      <w:r w:rsidRPr="00640E7A">
        <w:rPr>
          <w:noProof/>
        </w:rPr>
        <w:drawing>
          <wp:inline distT="0" distB="0" distL="0" distR="0" wp14:anchorId="6326B161" wp14:editId="30EC1DF9">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664E3A4" w14:textId="77777777" w:rsidR="00CE2EB6" w:rsidRDefault="00CE2EB6" w:rsidP="00CE2EB6">
      <w:pPr>
        <w:jc w:val="center"/>
        <w:rPr>
          <w:sz w:val="22"/>
        </w:rPr>
      </w:pPr>
    </w:p>
    <w:p w14:paraId="377DC8EB" w14:textId="77777777" w:rsidR="00CE2EB6" w:rsidRDefault="00CE2EB6" w:rsidP="00CE2EB6">
      <w:pPr>
        <w:jc w:val="center"/>
        <w:rPr>
          <w:sz w:val="22"/>
        </w:rPr>
      </w:pPr>
    </w:p>
    <w:p w14:paraId="6F91BE01" w14:textId="77777777" w:rsidR="00CE2EB6" w:rsidRDefault="00CE2EB6" w:rsidP="00CE2EB6">
      <w:pPr>
        <w:rPr>
          <w:sz w:val="24"/>
        </w:rPr>
      </w:pPr>
      <w:r>
        <w:rPr>
          <w:sz w:val="22"/>
        </w:rPr>
        <w:tab/>
      </w:r>
    </w:p>
    <w:p w14:paraId="45331603" w14:textId="77777777" w:rsidR="00CE2EB6" w:rsidRDefault="00CE2EB6" w:rsidP="00CE2EB6">
      <w:pPr>
        <w:pStyle w:val="Heading2"/>
        <w:rPr>
          <w:sz w:val="24"/>
          <w:lang w:val="en-US" w:eastAsia="en-US"/>
        </w:rPr>
      </w:pPr>
    </w:p>
    <w:p w14:paraId="53E04F6C" w14:textId="77777777" w:rsidR="00CE2EB6" w:rsidRPr="00812287" w:rsidRDefault="00CE2EB6" w:rsidP="00CE2EB6"/>
    <w:p w14:paraId="5F53D65F" w14:textId="77777777" w:rsidR="00CE2EB6" w:rsidRPr="00812287" w:rsidRDefault="00CE2EB6" w:rsidP="00CE2EB6"/>
    <w:p w14:paraId="2E53E92F" w14:textId="77777777" w:rsidR="00CE2EB6" w:rsidRPr="007E5338" w:rsidRDefault="00CE2EB6" w:rsidP="00CE2EB6">
      <w:pPr>
        <w:pStyle w:val="Heading2"/>
        <w:rPr>
          <w:sz w:val="24"/>
          <w:lang w:val="en-US" w:eastAsia="en-US"/>
        </w:rPr>
      </w:pPr>
    </w:p>
    <w:p w14:paraId="64256E6A" w14:textId="77777777" w:rsidR="00CE2EB6" w:rsidRDefault="00CE2EB6" w:rsidP="00CE2EB6">
      <w:pPr>
        <w:jc w:val="center"/>
        <w:rPr>
          <w:b/>
          <w:sz w:val="28"/>
        </w:rPr>
      </w:pPr>
      <w:bookmarkStart w:id="0" w:name="rptName"/>
      <w:r>
        <w:rPr>
          <w:b/>
          <w:sz w:val="28"/>
        </w:rPr>
        <w:t>Lincoln-Sudbury</w:t>
      </w:r>
      <w:bookmarkEnd w:id="0"/>
      <w:r w:rsidR="00BF5E3F">
        <w:rPr>
          <w:b/>
          <w:sz w:val="28"/>
        </w:rPr>
        <w:t xml:space="preserve"> Regional High School</w:t>
      </w:r>
    </w:p>
    <w:p w14:paraId="0B09B725" w14:textId="77777777" w:rsidR="00CE2EB6" w:rsidRDefault="00CE2EB6" w:rsidP="00CE2EB6">
      <w:pPr>
        <w:jc w:val="center"/>
        <w:rPr>
          <w:b/>
          <w:sz w:val="28"/>
        </w:rPr>
      </w:pPr>
    </w:p>
    <w:p w14:paraId="0EC3C9BB" w14:textId="77777777" w:rsidR="00CE2EB6" w:rsidRDefault="00CE2EB6" w:rsidP="00CE2EB6">
      <w:pPr>
        <w:jc w:val="center"/>
        <w:rPr>
          <w:b/>
          <w:i/>
          <w:sz w:val="24"/>
        </w:rPr>
      </w:pPr>
      <w:r>
        <w:rPr>
          <w:b/>
          <w:sz w:val="28"/>
        </w:rPr>
        <w:t>Tiered Focused Monitoring Report</w:t>
      </w:r>
      <w:r w:rsidR="001304D4">
        <w:rPr>
          <w:b/>
          <w:sz w:val="28"/>
        </w:rPr>
        <w:t xml:space="preserve"> </w:t>
      </w:r>
    </w:p>
    <w:p w14:paraId="081EC2C2" w14:textId="77777777" w:rsidR="00CE2EB6" w:rsidRDefault="00CE2EB6" w:rsidP="00CE2EB6">
      <w:pPr>
        <w:jc w:val="center"/>
        <w:rPr>
          <w:b/>
          <w:sz w:val="24"/>
        </w:rPr>
      </w:pPr>
    </w:p>
    <w:p w14:paraId="1F224C51" w14:textId="77777777" w:rsidR="00CE2EB6" w:rsidRDefault="00CE2EB6" w:rsidP="00CE2EB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1D68FFA" w14:textId="77777777" w:rsidR="00CE2EB6" w:rsidRDefault="00CE2EB6" w:rsidP="00CE2EB6">
      <w:pPr>
        <w:jc w:val="center"/>
        <w:rPr>
          <w:b/>
          <w:sz w:val="24"/>
        </w:rPr>
      </w:pPr>
      <w:r>
        <w:rPr>
          <w:b/>
          <w:sz w:val="24"/>
        </w:rPr>
        <w:t xml:space="preserve">Tier Level </w:t>
      </w:r>
      <w:bookmarkStart w:id="2" w:name="TierNumber"/>
      <w:r>
        <w:rPr>
          <w:b/>
          <w:sz w:val="24"/>
        </w:rPr>
        <w:t>2</w:t>
      </w:r>
      <w:bookmarkEnd w:id="2"/>
    </w:p>
    <w:p w14:paraId="1F5E276A" w14:textId="77777777" w:rsidR="00CE2EB6" w:rsidRDefault="00CE2EB6" w:rsidP="00CE2EB6">
      <w:pPr>
        <w:jc w:val="center"/>
        <w:rPr>
          <w:b/>
          <w:sz w:val="24"/>
        </w:rPr>
      </w:pPr>
    </w:p>
    <w:p w14:paraId="7A1ACCD2" w14:textId="77777777" w:rsidR="00CE2EB6" w:rsidRPr="00F8472A" w:rsidRDefault="00CE2EB6" w:rsidP="00CE2EB6">
      <w:pPr>
        <w:jc w:val="center"/>
        <w:rPr>
          <w:b/>
          <w:sz w:val="24"/>
        </w:rPr>
      </w:pPr>
      <w:r>
        <w:rPr>
          <w:b/>
          <w:sz w:val="24"/>
        </w:rPr>
        <w:t xml:space="preserve">Dates of Onsite Visit: </w:t>
      </w:r>
      <w:bookmarkStart w:id="3" w:name="onsiteVisitDate"/>
      <w:r w:rsidRPr="00F8472A">
        <w:rPr>
          <w:b/>
          <w:sz w:val="24"/>
        </w:rPr>
        <w:t>January 6</w:t>
      </w:r>
      <w:r w:rsidR="001304D4">
        <w:rPr>
          <w:b/>
          <w:sz w:val="24"/>
        </w:rPr>
        <w:t xml:space="preserve"> &amp; </w:t>
      </w:r>
      <w:r w:rsidRPr="00F8472A">
        <w:rPr>
          <w:b/>
          <w:sz w:val="24"/>
        </w:rPr>
        <w:t>7, 2021</w:t>
      </w:r>
      <w:bookmarkEnd w:id="3"/>
    </w:p>
    <w:p w14:paraId="713097C9" w14:textId="77777777" w:rsidR="00CE2EB6" w:rsidRDefault="00CE2EB6" w:rsidP="00CE2EB6">
      <w:pPr>
        <w:jc w:val="center"/>
        <w:rPr>
          <w:b/>
          <w:sz w:val="24"/>
        </w:rPr>
      </w:pPr>
    </w:p>
    <w:p w14:paraId="703BF1D4" w14:textId="77777777" w:rsidR="00CE2EB6" w:rsidRDefault="00CE2EB6" w:rsidP="00CE2EB6">
      <w:pPr>
        <w:jc w:val="center"/>
        <w:rPr>
          <w:b/>
          <w:sz w:val="24"/>
        </w:rPr>
      </w:pPr>
      <w:r>
        <w:rPr>
          <w:b/>
          <w:sz w:val="24"/>
        </w:rPr>
        <w:t xml:space="preserve">Date of Final Report: </w:t>
      </w:r>
      <w:bookmarkStart w:id="4" w:name="reportDate"/>
      <w:r w:rsidR="00BF5E3F">
        <w:rPr>
          <w:b/>
          <w:sz w:val="24"/>
        </w:rPr>
        <w:t xml:space="preserve">May </w:t>
      </w:r>
      <w:r w:rsidR="00F10A11">
        <w:rPr>
          <w:b/>
          <w:sz w:val="24"/>
        </w:rPr>
        <w:t>10</w:t>
      </w:r>
      <w:r w:rsidR="00BF5E3F">
        <w:rPr>
          <w:b/>
          <w:sz w:val="24"/>
        </w:rPr>
        <w:t xml:space="preserve">, </w:t>
      </w:r>
      <w:r>
        <w:rPr>
          <w:b/>
          <w:sz w:val="24"/>
        </w:rPr>
        <w:t>2021</w:t>
      </w:r>
      <w:bookmarkEnd w:id="4"/>
    </w:p>
    <w:p w14:paraId="46B93CF0" w14:textId="77777777" w:rsidR="00CE2EB6" w:rsidRDefault="00CE2EB6" w:rsidP="00CE2EB6">
      <w:pPr>
        <w:rPr>
          <w:sz w:val="22"/>
          <w:szCs w:val="22"/>
        </w:rPr>
      </w:pPr>
    </w:p>
    <w:p w14:paraId="4B63A4D2" w14:textId="77777777" w:rsidR="00CE2EB6" w:rsidRDefault="00CE2EB6" w:rsidP="00CE2EB6">
      <w:pPr>
        <w:rPr>
          <w:sz w:val="22"/>
          <w:szCs w:val="22"/>
        </w:rPr>
      </w:pPr>
    </w:p>
    <w:p w14:paraId="48B6D9C4" w14:textId="77777777" w:rsidR="00CE2EB6" w:rsidRDefault="00CE2EB6" w:rsidP="00CE2EB6">
      <w:pPr>
        <w:rPr>
          <w:sz w:val="22"/>
          <w:szCs w:val="22"/>
        </w:rPr>
      </w:pPr>
    </w:p>
    <w:p w14:paraId="29CD0700" w14:textId="77777777" w:rsidR="00CE2EB6" w:rsidRDefault="00CE2EB6" w:rsidP="00CE2EB6">
      <w:pPr>
        <w:rPr>
          <w:sz w:val="22"/>
          <w:szCs w:val="22"/>
        </w:rPr>
      </w:pPr>
    </w:p>
    <w:p w14:paraId="399259D3" w14:textId="77777777" w:rsidR="00CE2EB6" w:rsidRDefault="00CE2EB6" w:rsidP="00CE2EB6">
      <w:pPr>
        <w:tabs>
          <w:tab w:val="left" w:pos="4125"/>
        </w:tabs>
        <w:rPr>
          <w:sz w:val="22"/>
        </w:rPr>
      </w:pPr>
    </w:p>
    <w:p w14:paraId="3E8CD0CA" w14:textId="77777777" w:rsidR="00CE2EB6" w:rsidRDefault="00CE2EB6" w:rsidP="00CE2EB6">
      <w:pPr>
        <w:tabs>
          <w:tab w:val="left" w:pos="4125"/>
        </w:tabs>
        <w:rPr>
          <w:sz w:val="22"/>
        </w:rPr>
      </w:pPr>
    </w:p>
    <w:p w14:paraId="3B32A6C1" w14:textId="77777777" w:rsidR="00CE2EB6" w:rsidRDefault="00CE2EB6" w:rsidP="00CE2EB6">
      <w:pPr>
        <w:tabs>
          <w:tab w:val="left" w:pos="4125"/>
        </w:tabs>
        <w:rPr>
          <w:sz w:val="22"/>
        </w:rPr>
      </w:pPr>
    </w:p>
    <w:p w14:paraId="21341DFF" w14:textId="77777777" w:rsidR="00CE2EB6" w:rsidRDefault="00CE2EB6" w:rsidP="00CE2EB6">
      <w:pPr>
        <w:tabs>
          <w:tab w:val="left" w:pos="4125"/>
        </w:tabs>
        <w:rPr>
          <w:sz w:val="22"/>
        </w:rPr>
      </w:pPr>
    </w:p>
    <w:p w14:paraId="676F77FB" w14:textId="77777777" w:rsidR="00CE2EB6" w:rsidRDefault="00CE2EB6" w:rsidP="00CE2EB6">
      <w:pPr>
        <w:tabs>
          <w:tab w:val="left" w:pos="4125"/>
        </w:tabs>
        <w:rPr>
          <w:sz w:val="22"/>
        </w:rPr>
      </w:pPr>
    </w:p>
    <w:p w14:paraId="3A5AC8CD" w14:textId="77777777" w:rsidR="00CE2EB6" w:rsidRDefault="00CE2EB6" w:rsidP="00CE2EB6">
      <w:pPr>
        <w:tabs>
          <w:tab w:val="left" w:pos="4125"/>
        </w:tabs>
        <w:rPr>
          <w:sz w:val="22"/>
        </w:rPr>
      </w:pPr>
    </w:p>
    <w:p w14:paraId="47D63A89" w14:textId="77777777" w:rsidR="00CE2EB6" w:rsidRDefault="00CE2EB6" w:rsidP="00CE2EB6">
      <w:pPr>
        <w:tabs>
          <w:tab w:val="left" w:pos="4125"/>
        </w:tabs>
        <w:rPr>
          <w:sz w:val="22"/>
        </w:rPr>
      </w:pPr>
    </w:p>
    <w:p w14:paraId="0090805A" w14:textId="77777777" w:rsidR="00CE2EB6" w:rsidRDefault="00CE2EB6" w:rsidP="00CE2EB6">
      <w:pPr>
        <w:tabs>
          <w:tab w:val="left" w:pos="4125"/>
        </w:tabs>
        <w:rPr>
          <w:sz w:val="22"/>
        </w:rPr>
      </w:pPr>
    </w:p>
    <w:p w14:paraId="4298A35C" w14:textId="1A5B9FC6" w:rsidR="00CE2EB6" w:rsidRDefault="009F7570" w:rsidP="005D5FAA">
      <w:pPr>
        <w:tabs>
          <w:tab w:val="left" w:pos="4125"/>
        </w:tabs>
        <w:jc w:val="center"/>
        <w:rPr>
          <w:sz w:val="22"/>
        </w:rPr>
      </w:pPr>
      <w:r w:rsidRPr="00640E7A">
        <w:rPr>
          <w:noProof/>
        </w:rPr>
        <w:drawing>
          <wp:inline distT="0" distB="0" distL="0" distR="0" wp14:anchorId="5E6FBBD7" wp14:editId="4033B2B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4BFCFC5" w14:textId="77777777" w:rsidR="00CE2EB6" w:rsidRDefault="00CE2EB6" w:rsidP="00CE2EB6">
      <w:pPr>
        <w:tabs>
          <w:tab w:val="left" w:pos="4125"/>
        </w:tabs>
        <w:rPr>
          <w:sz w:val="22"/>
        </w:rPr>
      </w:pPr>
    </w:p>
    <w:p w14:paraId="7D92AB94" w14:textId="77777777" w:rsidR="001304D4" w:rsidRDefault="001304D4" w:rsidP="00CE2EB6">
      <w:pPr>
        <w:tabs>
          <w:tab w:val="left" w:pos="4125"/>
        </w:tabs>
        <w:jc w:val="center"/>
        <w:rPr>
          <w:sz w:val="22"/>
          <w:szCs w:val="22"/>
        </w:rPr>
      </w:pPr>
    </w:p>
    <w:p w14:paraId="7ECD4612" w14:textId="77777777" w:rsidR="001304D4" w:rsidRDefault="001304D4" w:rsidP="00CE2EB6">
      <w:pPr>
        <w:tabs>
          <w:tab w:val="left" w:pos="4125"/>
        </w:tabs>
        <w:jc w:val="center"/>
        <w:rPr>
          <w:sz w:val="22"/>
          <w:szCs w:val="22"/>
        </w:rPr>
      </w:pPr>
    </w:p>
    <w:p w14:paraId="240623BE" w14:textId="77777777" w:rsidR="00CE2EB6" w:rsidRPr="00E1547A" w:rsidRDefault="00CE2EB6" w:rsidP="00CE2EB6">
      <w:pPr>
        <w:tabs>
          <w:tab w:val="left" w:pos="4125"/>
        </w:tabs>
        <w:jc w:val="center"/>
        <w:rPr>
          <w:sz w:val="22"/>
          <w:szCs w:val="22"/>
        </w:rPr>
      </w:pPr>
      <w:r w:rsidRPr="00E1547A">
        <w:rPr>
          <w:sz w:val="22"/>
          <w:szCs w:val="22"/>
        </w:rPr>
        <w:t>Jeffrey C. Riley</w:t>
      </w:r>
    </w:p>
    <w:p w14:paraId="1A95E59A" w14:textId="77777777" w:rsidR="00CE2EB6" w:rsidRPr="00812287" w:rsidRDefault="00CE2EB6" w:rsidP="00CE2EB6">
      <w:pPr>
        <w:tabs>
          <w:tab w:val="left" w:pos="4125"/>
        </w:tabs>
        <w:jc w:val="center"/>
        <w:rPr>
          <w:sz w:val="22"/>
          <w:szCs w:val="22"/>
        </w:rPr>
      </w:pPr>
      <w:r w:rsidRPr="00E1547A">
        <w:rPr>
          <w:sz w:val="22"/>
          <w:szCs w:val="22"/>
        </w:rPr>
        <w:t>Commissioner of Elementary and Secondary Education</w:t>
      </w:r>
    </w:p>
    <w:p w14:paraId="0395F38E" w14:textId="77777777" w:rsidR="00CE2EB6" w:rsidRPr="00F84189" w:rsidRDefault="00CE2EB6" w:rsidP="00CE2EB6">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sidR="001304D4">
        <w:rPr>
          <w:sz w:val="22"/>
          <w:szCs w:val="22"/>
        </w:rPr>
        <w:t xml:space="preserve"> </w:t>
      </w:r>
      <w:r>
        <w:rPr>
          <w:sz w:val="22"/>
          <w:szCs w:val="22"/>
        </w:rPr>
        <w:t xml:space="preserve">school year, </w:t>
      </w:r>
      <w:bookmarkStart w:id="6" w:name="rptName2"/>
      <w:r>
        <w:rPr>
          <w:sz w:val="22"/>
          <w:szCs w:val="22"/>
        </w:rPr>
        <w:t>Lincoln-Sudbury</w:t>
      </w:r>
      <w:bookmarkEnd w:id="6"/>
      <w:r w:rsidRPr="006822D1">
        <w:rPr>
          <w:sz w:val="22"/>
          <w:szCs w:val="22"/>
        </w:rPr>
        <w:t xml:space="preserve"> </w:t>
      </w:r>
      <w:r w:rsidR="00BF5E3F">
        <w:rPr>
          <w:sz w:val="22"/>
          <w:szCs w:val="22"/>
        </w:rPr>
        <w:t xml:space="preserve">Regional High School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2AAD4150" w14:textId="77777777" w:rsidR="00CE2EB6" w:rsidRPr="00C07FE7" w:rsidRDefault="00CE2EB6" w:rsidP="00CE2EB6">
      <w:pPr>
        <w:rPr>
          <w:sz w:val="22"/>
          <w:szCs w:val="22"/>
        </w:rPr>
      </w:pPr>
    </w:p>
    <w:p w14:paraId="53AF72C7" w14:textId="77777777" w:rsidR="00CE2EB6" w:rsidRDefault="00CE2EB6" w:rsidP="00CE2EB6">
      <w:pPr>
        <w:rPr>
          <w:sz w:val="22"/>
          <w:szCs w:val="22"/>
        </w:rPr>
      </w:pPr>
      <w:r w:rsidRPr="009E12C6">
        <w:rPr>
          <w:sz w:val="22"/>
          <w:szCs w:val="22"/>
        </w:rPr>
        <w:t>District</w:t>
      </w:r>
      <w:r>
        <w:rPr>
          <w:sz w:val="22"/>
          <w:szCs w:val="22"/>
        </w:rPr>
        <w:t>s</w:t>
      </w:r>
      <w:r w:rsidR="001304D4">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CD31888" w14:textId="77777777" w:rsidR="00CE2EB6" w:rsidRDefault="00CE2EB6" w:rsidP="00CE2EB6">
      <w:pPr>
        <w:rPr>
          <w:sz w:val="22"/>
          <w:szCs w:val="22"/>
        </w:rPr>
      </w:pPr>
    </w:p>
    <w:p w14:paraId="1960E3E3" w14:textId="77777777" w:rsidR="00CE2EB6" w:rsidRPr="005369A1" w:rsidRDefault="00CE2EB6" w:rsidP="00CE2EB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5134412"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F2740C1" w14:textId="77777777" w:rsidR="00CE2EB6" w:rsidRPr="009E12C6" w:rsidRDefault="00CE2EB6" w:rsidP="00CE2EB6">
      <w:pPr>
        <w:pStyle w:val="ListParagraph"/>
        <w:numPr>
          <w:ilvl w:val="0"/>
          <w:numId w:val="3"/>
        </w:numPr>
        <w:rPr>
          <w:sz w:val="22"/>
          <w:szCs w:val="22"/>
        </w:rPr>
      </w:pPr>
      <w:r w:rsidRPr="00A35C9E">
        <w:rPr>
          <w:rFonts w:ascii="Times New Roman" w:hAnsi="Times New Roman" w:cs="Times New Roman"/>
          <w:sz w:val="22"/>
          <w:szCs w:val="22"/>
        </w:rPr>
        <w:t>IEP development</w:t>
      </w:r>
    </w:p>
    <w:p w14:paraId="5FEBFA43"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AECC77C"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Equal opportunity</w:t>
      </w:r>
    </w:p>
    <w:p w14:paraId="68ADD682" w14:textId="77777777" w:rsidR="00CE2EB6" w:rsidRPr="009E12C6" w:rsidRDefault="00CE2EB6" w:rsidP="00CE2EB6">
      <w:pPr>
        <w:rPr>
          <w:sz w:val="22"/>
          <w:szCs w:val="22"/>
        </w:rPr>
      </w:pPr>
    </w:p>
    <w:p w14:paraId="700B19CE" w14:textId="77777777" w:rsidR="00CE2EB6" w:rsidRDefault="00CE2EB6" w:rsidP="00CE2EB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E9F935"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F0A4C61"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9211541"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5394DA8"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Oversight</w:t>
      </w:r>
    </w:p>
    <w:p w14:paraId="62650736" w14:textId="77777777" w:rsidR="00CE2EB6" w:rsidRPr="009E12C6" w:rsidRDefault="00CE2EB6" w:rsidP="00CE2EB6">
      <w:pPr>
        <w:pStyle w:val="ListParagraph"/>
        <w:numPr>
          <w:ilvl w:val="0"/>
          <w:numId w:val="3"/>
        </w:numPr>
        <w:rPr>
          <w:sz w:val="22"/>
          <w:szCs w:val="22"/>
        </w:rPr>
      </w:pPr>
      <w:r w:rsidRPr="009E12C6">
        <w:rPr>
          <w:rFonts w:ascii="Times New Roman" w:hAnsi="Times New Roman" w:cs="Times New Roman"/>
          <w:sz w:val="22"/>
          <w:szCs w:val="22"/>
        </w:rPr>
        <w:t>Time and learning</w:t>
      </w:r>
    </w:p>
    <w:p w14:paraId="58D29302" w14:textId="77777777" w:rsidR="00CE2EB6" w:rsidRPr="003844DB" w:rsidRDefault="00CE2EB6" w:rsidP="00CE2EB6">
      <w:pPr>
        <w:pStyle w:val="ListParagraph"/>
        <w:numPr>
          <w:ilvl w:val="0"/>
          <w:numId w:val="3"/>
        </w:numPr>
        <w:rPr>
          <w:sz w:val="22"/>
          <w:szCs w:val="22"/>
        </w:rPr>
      </w:pPr>
      <w:r w:rsidRPr="009E12C6">
        <w:rPr>
          <w:rFonts w:ascii="Times New Roman" w:hAnsi="Times New Roman" w:cs="Times New Roman"/>
          <w:sz w:val="22"/>
          <w:szCs w:val="22"/>
        </w:rPr>
        <w:t>Equal access</w:t>
      </w:r>
    </w:p>
    <w:p w14:paraId="215E9F40" w14:textId="77777777" w:rsidR="00CE2EB6" w:rsidRDefault="00CE2EB6" w:rsidP="00CE2EB6">
      <w:pPr>
        <w:rPr>
          <w:sz w:val="22"/>
          <w:szCs w:val="22"/>
        </w:rPr>
      </w:pPr>
    </w:p>
    <w:p w14:paraId="461026D4" w14:textId="77777777" w:rsidR="00CE2EB6" w:rsidRPr="000912A8" w:rsidRDefault="00CE2EB6" w:rsidP="00CE2EB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4AE5EEA" w14:textId="77777777" w:rsidR="00CE2EB6" w:rsidRDefault="00CE2EB6" w:rsidP="00CE2EB6">
      <w:pPr>
        <w:ind w:hanging="1080"/>
        <w:rPr>
          <w:sz w:val="22"/>
        </w:rPr>
      </w:pPr>
    </w:p>
    <w:p w14:paraId="607C3749" w14:textId="77777777" w:rsidR="001304D4" w:rsidRDefault="001304D4" w:rsidP="001304D4">
      <w:pPr>
        <w:rPr>
          <w:sz w:val="22"/>
        </w:rPr>
      </w:pPr>
      <w:r>
        <w:rPr>
          <w:sz w:val="22"/>
        </w:rPr>
        <w:t>Universal Standards and Targeted Standards are aligned with the following regulations:</w:t>
      </w:r>
    </w:p>
    <w:p w14:paraId="1861C42A" w14:textId="77777777" w:rsidR="001304D4" w:rsidRDefault="001304D4" w:rsidP="001304D4">
      <w:pPr>
        <w:rPr>
          <w:sz w:val="22"/>
          <w:szCs w:val="22"/>
        </w:rPr>
      </w:pPr>
    </w:p>
    <w:p w14:paraId="79AF2E29" w14:textId="77777777" w:rsidR="001304D4" w:rsidRPr="00BB486A" w:rsidRDefault="001304D4" w:rsidP="001304D4">
      <w:pPr>
        <w:rPr>
          <w:sz w:val="22"/>
          <w:szCs w:val="22"/>
        </w:rPr>
      </w:pPr>
      <w:r>
        <w:rPr>
          <w:sz w:val="22"/>
          <w:szCs w:val="22"/>
        </w:rPr>
        <w:t>Sp</w:t>
      </w:r>
      <w:r w:rsidRPr="00BB486A">
        <w:rPr>
          <w:sz w:val="22"/>
          <w:szCs w:val="22"/>
        </w:rPr>
        <w:t>ecial Education (SE)</w:t>
      </w:r>
    </w:p>
    <w:p w14:paraId="508ACFDB" w14:textId="77777777" w:rsidR="001304D4" w:rsidRPr="00A35C9E" w:rsidRDefault="001304D4" w:rsidP="001304D4">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854F339" w14:textId="77777777" w:rsidR="001304D4" w:rsidRPr="00A804D9" w:rsidRDefault="001304D4" w:rsidP="001304D4">
      <w:pPr>
        <w:ind w:left="360"/>
        <w:rPr>
          <w:sz w:val="22"/>
          <w:szCs w:val="22"/>
        </w:rPr>
      </w:pPr>
    </w:p>
    <w:p w14:paraId="6E03DCC5" w14:textId="77777777" w:rsidR="001304D4" w:rsidRPr="00A804D9" w:rsidRDefault="001304D4" w:rsidP="001304D4">
      <w:pPr>
        <w:rPr>
          <w:b/>
          <w:bCs/>
          <w:sz w:val="22"/>
          <w:szCs w:val="22"/>
        </w:rPr>
      </w:pPr>
      <w:r w:rsidRPr="00A804D9">
        <w:rPr>
          <w:sz w:val="22"/>
          <w:szCs w:val="22"/>
        </w:rPr>
        <w:t>Civil Rights Methods of Administration and Other General Education Requirements (CR)</w:t>
      </w:r>
    </w:p>
    <w:p w14:paraId="25397691" w14:textId="77777777" w:rsidR="001304D4" w:rsidRPr="00E676DB" w:rsidRDefault="001304D4" w:rsidP="001304D4">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28865C0A" w14:textId="77777777" w:rsidR="001304D4" w:rsidRPr="009C23B4" w:rsidRDefault="001304D4" w:rsidP="001304D4">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4585AA6C" w14:textId="77777777" w:rsidR="001304D4" w:rsidRPr="00A775CC" w:rsidRDefault="001304D4" w:rsidP="001304D4">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33E7D351" w14:textId="77777777" w:rsidR="001304D4" w:rsidRPr="00970C4F" w:rsidRDefault="001304D4" w:rsidP="001304D4">
      <w:pPr>
        <w:numPr>
          <w:ilvl w:val="0"/>
          <w:numId w:val="3"/>
        </w:numPr>
        <w:rPr>
          <w:sz w:val="22"/>
        </w:rPr>
      </w:pPr>
      <w:r>
        <w:rPr>
          <w:sz w:val="22"/>
          <w:szCs w:val="22"/>
        </w:rPr>
        <w:t>V</w:t>
      </w:r>
      <w:r w:rsidRPr="006E6B9B">
        <w:rPr>
          <w:sz w:val="22"/>
          <w:szCs w:val="22"/>
        </w:rPr>
        <w:t>arious requirements under other federal and state laws.</w:t>
      </w:r>
    </w:p>
    <w:p w14:paraId="5FA29B59" w14:textId="77777777" w:rsidR="00CE2EB6" w:rsidRPr="006E6B9B" w:rsidRDefault="00CE2EB6" w:rsidP="00CE2EB6">
      <w:pPr>
        <w:rPr>
          <w:sz w:val="22"/>
        </w:rPr>
      </w:pPr>
    </w:p>
    <w:p w14:paraId="7C2E85C3" w14:textId="77777777" w:rsidR="00CE2EB6" w:rsidRPr="006E6B9B" w:rsidRDefault="00CE2EB6" w:rsidP="00CE2EB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FCE8147" w14:textId="77777777" w:rsidR="00CE2EB6" w:rsidRDefault="00CE2EB6" w:rsidP="00CE2EB6">
      <w:pPr>
        <w:pStyle w:val="BodyText"/>
        <w:tabs>
          <w:tab w:val="left" w:pos="1080"/>
        </w:tabs>
        <w:rPr>
          <w:bCs/>
          <w:szCs w:val="22"/>
        </w:rPr>
      </w:pPr>
    </w:p>
    <w:p w14:paraId="504248F3" w14:textId="77777777" w:rsidR="00CE2EB6" w:rsidRDefault="00CE2EB6" w:rsidP="00CE2EB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9F5690C" w14:textId="77777777" w:rsidR="00CE2EB6" w:rsidRPr="00E676DB" w:rsidRDefault="00CE2EB6" w:rsidP="00CE2EB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6CBB1DF" w14:textId="77777777" w:rsidR="001304D4" w:rsidRPr="001304D4" w:rsidRDefault="00CE2EB6" w:rsidP="00CE2EB6">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F73A0E8" w14:textId="77777777" w:rsidR="00CE2EB6" w:rsidRPr="009C23B4" w:rsidRDefault="00CE2EB6" w:rsidP="001304D4">
      <w:pPr>
        <w:ind w:left="720"/>
        <w:rPr>
          <w:sz w:val="22"/>
          <w:szCs w:val="22"/>
        </w:rPr>
      </w:pPr>
      <w:r w:rsidRPr="001862C9">
        <w:rPr>
          <w:bCs/>
          <w:sz w:val="22"/>
          <w:szCs w:val="22"/>
        </w:rPr>
        <w:t>outcomes – low risk.</w:t>
      </w:r>
    </w:p>
    <w:p w14:paraId="11F0EFE0" w14:textId="77777777" w:rsidR="00CE2EB6" w:rsidRDefault="00CE2EB6" w:rsidP="00CE2EB6">
      <w:pPr>
        <w:pStyle w:val="BodyText"/>
        <w:tabs>
          <w:tab w:val="left" w:pos="1080"/>
        </w:tabs>
        <w:rPr>
          <w:bCs/>
          <w:szCs w:val="22"/>
        </w:rPr>
      </w:pPr>
    </w:p>
    <w:p w14:paraId="632F2722" w14:textId="77777777" w:rsidR="00CE2EB6" w:rsidRPr="001862C9" w:rsidRDefault="00CE2EB6" w:rsidP="00CE2EB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2FD3D7D" w14:textId="77777777" w:rsidR="00CE2EB6" w:rsidRPr="00026CFD" w:rsidRDefault="00CE2EB6" w:rsidP="00CE2EB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82C9ABB" w14:textId="77777777" w:rsidR="00CE2EB6" w:rsidRPr="00E676DB" w:rsidRDefault="00CE2EB6" w:rsidP="00CE2EB6">
      <w:pPr>
        <w:ind w:left="720"/>
        <w:rPr>
          <w:sz w:val="22"/>
          <w:szCs w:val="22"/>
        </w:rPr>
      </w:pPr>
      <w:r w:rsidRPr="001862C9">
        <w:rPr>
          <w:bCs/>
          <w:sz w:val="22"/>
          <w:szCs w:val="22"/>
        </w:rPr>
        <w:t>outcomes – moderate risk</w:t>
      </w:r>
      <w:r w:rsidRPr="00E676DB">
        <w:rPr>
          <w:sz w:val="22"/>
          <w:szCs w:val="22"/>
        </w:rPr>
        <w:t>.</w:t>
      </w:r>
    </w:p>
    <w:p w14:paraId="1238EC3A" w14:textId="77777777" w:rsidR="00CE2EB6" w:rsidRPr="009C23B4" w:rsidRDefault="00CE2EB6" w:rsidP="00CE2EB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CCB1CF3" w14:textId="77777777" w:rsidR="00CE2EB6" w:rsidRPr="004D29DF" w:rsidRDefault="00CE2EB6" w:rsidP="00CE2EB6">
      <w:pPr>
        <w:pStyle w:val="BodyText"/>
        <w:tabs>
          <w:tab w:val="left" w:pos="1080"/>
        </w:tabs>
        <w:rPr>
          <w:bCs/>
          <w:szCs w:val="22"/>
          <w:u w:val="single"/>
        </w:rPr>
      </w:pPr>
    </w:p>
    <w:p w14:paraId="072272BE" w14:textId="77777777" w:rsidR="00CE2EB6" w:rsidRPr="001862C9" w:rsidRDefault="00CE2EB6" w:rsidP="00CE2EB6">
      <w:pPr>
        <w:pStyle w:val="BodyText"/>
        <w:tabs>
          <w:tab w:val="left" w:pos="1080"/>
        </w:tabs>
        <w:rPr>
          <w:bCs/>
          <w:szCs w:val="22"/>
        </w:rPr>
      </w:pPr>
      <w:r>
        <w:rPr>
          <w:bCs/>
          <w:szCs w:val="22"/>
        </w:rPr>
        <w:t xml:space="preserve">The phases of Tiered Focused Monitoring for </w:t>
      </w:r>
      <w:r w:rsidR="00BF5E3F">
        <w:rPr>
          <w:bCs/>
          <w:szCs w:val="22"/>
        </w:rPr>
        <w:t>Lincoln-Sudbury Regional High School</w:t>
      </w:r>
      <w:r>
        <w:rPr>
          <w:bCs/>
          <w:szCs w:val="22"/>
        </w:rPr>
        <w:t xml:space="preserve"> </w:t>
      </w:r>
      <w:r w:rsidRPr="001862C9">
        <w:rPr>
          <w:bCs/>
          <w:szCs w:val="22"/>
        </w:rPr>
        <w:t>include</w:t>
      </w:r>
      <w:r>
        <w:rPr>
          <w:bCs/>
          <w:szCs w:val="22"/>
        </w:rPr>
        <w:t>d</w:t>
      </w:r>
      <w:r w:rsidRPr="001862C9">
        <w:rPr>
          <w:bCs/>
          <w:szCs w:val="22"/>
        </w:rPr>
        <w:t>:</w:t>
      </w:r>
    </w:p>
    <w:p w14:paraId="4F989C0B" w14:textId="77777777" w:rsidR="00CE2EB6" w:rsidRPr="00BF7CCC" w:rsidRDefault="00CE2EB6" w:rsidP="00CE2EB6">
      <w:pPr>
        <w:pStyle w:val="BodyText"/>
        <w:tabs>
          <w:tab w:val="left" w:pos="1080"/>
        </w:tabs>
        <w:rPr>
          <w:bCs/>
          <w:szCs w:val="22"/>
          <w:u w:val="single"/>
        </w:rPr>
      </w:pPr>
    </w:p>
    <w:p w14:paraId="2CA7349A" w14:textId="77777777" w:rsidR="00CE2EB6" w:rsidRPr="006822D1" w:rsidRDefault="00CE2EB6" w:rsidP="00CE2EB6">
      <w:pPr>
        <w:rPr>
          <w:sz w:val="22"/>
          <w:szCs w:val="22"/>
        </w:rPr>
      </w:pPr>
      <w:r w:rsidRPr="006822D1">
        <w:rPr>
          <w:sz w:val="22"/>
          <w:szCs w:val="22"/>
        </w:rPr>
        <w:t>Self-Assessment Phase:</w:t>
      </w:r>
    </w:p>
    <w:p w14:paraId="2599D349" w14:textId="77777777" w:rsidR="00CE2EB6" w:rsidRPr="006822D1" w:rsidRDefault="00BF5E3F" w:rsidP="00CE2EB6">
      <w:pPr>
        <w:numPr>
          <w:ilvl w:val="0"/>
          <w:numId w:val="3"/>
        </w:numPr>
        <w:rPr>
          <w:sz w:val="22"/>
          <w:szCs w:val="22"/>
        </w:rPr>
      </w:pPr>
      <w:r>
        <w:rPr>
          <w:sz w:val="22"/>
          <w:szCs w:val="22"/>
        </w:rPr>
        <w:t>The d</w:t>
      </w:r>
      <w:r w:rsidR="00CE2EB6" w:rsidRPr="006822D1">
        <w:rPr>
          <w:sz w:val="22"/>
          <w:szCs w:val="22"/>
        </w:rPr>
        <w:t>istrict review</w:t>
      </w:r>
      <w:r w:rsidR="00CE2EB6">
        <w:rPr>
          <w:sz w:val="22"/>
          <w:szCs w:val="22"/>
        </w:rPr>
        <w:t>ed</w:t>
      </w:r>
      <w:r w:rsidR="00CE2EB6" w:rsidRPr="006822D1">
        <w:rPr>
          <w:sz w:val="22"/>
          <w:szCs w:val="22"/>
        </w:rPr>
        <w:t xml:space="preserve"> special education and civil rights documentation for required elements including document uploads. </w:t>
      </w:r>
    </w:p>
    <w:p w14:paraId="194B5B1C" w14:textId="77777777" w:rsidR="00CE2EB6" w:rsidRPr="00E675C7" w:rsidRDefault="00CE2EB6" w:rsidP="00CE2EB6">
      <w:pPr>
        <w:numPr>
          <w:ilvl w:val="0"/>
          <w:numId w:val="3"/>
        </w:numPr>
        <w:rPr>
          <w:sz w:val="22"/>
          <w:szCs w:val="22"/>
        </w:rPr>
      </w:pPr>
      <w:r w:rsidRPr="00E675C7">
        <w:rPr>
          <w:sz w:val="22"/>
          <w:szCs w:val="22"/>
        </w:rPr>
        <w:t xml:space="preserve">Upon completion of </w:t>
      </w:r>
      <w:r w:rsidR="001304D4">
        <w:rPr>
          <w:sz w:val="22"/>
          <w:szCs w:val="22"/>
        </w:rPr>
        <w:t>this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7AF2EE80" w14:textId="77777777" w:rsidR="00CE2EB6" w:rsidRPr="009D2A0D" w:rsidRDefault="00CE2EB6" w:rsidP="00CE2EB6">
      <w:pPr>
        <w:rPr>
          <w:sz w:val="22"/>
          <w:szCs w:val="22"/>
        </w:rPr>
      </w:pPr>
    </w:p>
    <w:p w14:paraId="54B4A095" w14:textId="77777777" w:rsidR="00CE2EB6" w:rsidRDefault="00CE2EB6" w:rsidP="00CE2EB6">
      <w:pPr>
        <w:rPr>
          <w:sz w:val="22"/>
          <w:szCs w:val="22"/>
        </w:rPr>
      </w:pPr>
      <w:r>
        <w:rPr>
          <w:sz w:val="22"/>
          <w:szCs w:val="22"/>
        </w:rPr>
        <w:t>On-site Verification Phase:</w:t>
      </w:r>
    </w:p>
    <w:p w14:paraId="3081462D" w14:textId="77777777" w:rsidR="00CE2EB6" w:rsidRPr="009E12C6" w:rsidRDefault="00CE2EB6" w:rsidP="00CE2EB6">
      <w:pPr>
        <w:numPr>
          <w:ilvl w:val="0"/>
          <w:numId w:val="3"/>
        </w:numPr>
        <w:rPr>
          <w:sz w:val="22"/>
          <w:szCs w:val="22"/>
        </w:rPr>
      </w:pPr>
      <w:r w:rsidRPr="009E12C6">
        <w:rPr>
          <w:sz w:val="22"/>
          <w:szCs w:val="22"/>
        </w:rPr>
        <w:t xml:space="preserve">Review of additional documents for special education </w:t>
      </w:r>
      <w:r w:rsidR="001304D4">
        <w:rPr>
          <w:sz w:val="22"/>
          <w:szCs w:val="22"/>
        </w:rPr>
        <w:t>and</w:t>
      </w:r>
      <w:r w:rsidRPr="009E12C6">
        <w:rPr>
          <w:sz w:val="22"/>
          <w:szCs w:val="22"/>
        </w:rPr>
        <w:t xml:space="preserve"> civil rights.</w:t>
      </w:r>
    </w:p>
    <w:p w14:paraId="6A6E0237" w14:textId="77777777" w:rsidR="00CE2EB6" w:rsidRPr="00943822" w:rsidRDefault="00CE2EB6" w:rsidP="00CE2EB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957D7F7" w14:textId="77777777" w:rsidR="00CE2EB6" w:rsidRPr="009E12C6" w:rsidRDefault="00CE2EB6" w:rsidP="00CE2EB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A04EC5B" w14:textId="77777777" w:rsidR="00CE2EB6" w:rsidRPr="009E12C6" w:rsidRDefault="00CE2EB6" w:rsidP="00CE2EB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09EC3FCB" w14:textId="77777777" w:rsidR="00CE2EB6" w:rsidRPr="00684EF7" w:rsidRDefault="00CE2EB6" w:rsidP="00CE2EB6">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47581554" w14:textId="77777777" w:rsidR="00CE2EB6" w:rsidRDefault="00CE2EB6" w:rsidP="00CE2EB6">
      <w:pPr>
        <w:rPr>
          <w:b/>
          <w:bCs/>
          <w:sz w:val="22"/>
          <w:szCs w:val="22"/>
        </w:rPr>
      </w:pPr>
    </w:p>
    <w:p w14:paraId="19371567" w14:textId="77777777" w:rsidR="00CE2EB6" w:rsidRDefault="00CE2EB6" w:rsidP="00CE2EB6">
      <w:pPr>
        <w:rPr>
          <w:b/>
          <w:bCs/>
          <w:sz w:val="22"/>
          <w:szCs w:val="22"/>
        </w:rPr>
      </w:pPr>
    </w:p>
    <w:p w14:paraId="713CDABF" w14:textId="77777777" w:rsidR="001304D4" w:rsidRDefault="001304D4" w:rsidP="00CE2EB6">
      <w:pPr>
        <w:rPr>
          <w:b/>
          <w:bCs/>
          <w:sz w:val="22"/>
          <w:szCs w:val="22"/>
        </w:rPr>
      </w:pPr>
    </w:p>
    <w:p w14:paraId="46A0B26B" w14:textId="77777777" w:rsidR="001304D4" w:rsidRDefault="001304D4" w:rsidP="00CE2EB6">
      <w:pPr>
        <w:rPr>
          <w:b/>
          <w:bCs/>
          <w:sz w:val="22"/>
          <w:szCs w:val="22"/>
        </w:rPr>
      </w:pPr>
    </w:p>
    <w:p w14:paraId="1DE99567" w14:textId="77777777" w:rsidR="001304D4" w:rsidRDefault="001304D4" w:rsidP="00CE2EB6">
      <w:pPr>
        <w:rPr>
          <w:b/>
          <w:bCs/>
          <w:sz w:val="22"/>
          <w:szCs w:val="22"/>
        </w:rPr>
      </w:pPr>
    </w:p>
    <w:p w14:paraId="251564CA" w14:textId="77777777" w:rsidR="001304D4" w:rsidRDefault="001304D4" w:rsidP="00CE2EB6">
      <w:pPr>
        <w:rPr>
          <w:b/>
          <w:bCs/>
          <w:sz w:val="22"/>
          <w:szCs w:val="22"/>
        </w:rPr>
      </w:pPr>
    </w:p>
    <w:p w14:paraId="40C86117" w14:textId="77777777" w:rsidR="001304D4" w:rsidRDefault="001304D4" w:rsidP="00CE2EB6">
      <w:pPr>
        <w:rPr>
          <w:b/>
          <w:bCs/>
          <w:sz w:val="22"/>
          <w:szCs w:val="22"/>
        </w:rPr>
      </w:pPr>
    </w:p>
    <w:p w14:paraId="624182AD" w14:textId="77777777" w:rsidR="001304D4" w:rsidRDefault="001304D4" w:rsidP="00CE2EB6">
      <w:pPr>
        <w:rPr>
          <w:b/>
          <w:bCs/>
          <w:sz w:val="22"/>
          <w:szCs w:val="22"/>
        </w:rPr>
      </w:pPr>
    </w:p>
    <w:p w14:paraId="063F0017" w14:textId="77777777" w:rsidR="001304D4" w:rsidRDefault="001304D4" w:rsidP="00CE2EB6">
      <w:pPr>
        <w:rPr>
          <w:b/>
          <w:bCs/>
          <w:sz w:val="22"/>
          <w:szCs w:val="22"/>
        </w:rPr>
      </w:pPr>
    </w:p>
    <w:p w14:paraId="39F332A5" w14:textId="77777777" w:rsidR="001304D4" w:rsidRDefault="001304D4" w:rsidP="00CE2EB6">
      <w:pPr>
        <w:rPr>
          <w:b/>
          <w:bCs/>
          <w:sz w:val="22"/>
          <w:szCs w:val="22"/>
        </w:rPr>
      </w:pPr>
    </w:p>
    <w:p w14:paraId="41EAB7F0" w14:textId="77777777" w:rsidR="001304D4" w:rsidRDefault="001304D4" w:rsidP="00CE2EB6">
      <w:pPr>
        <w:rPr>
          <w:b/>
          <w:bCs/>
          <w:sz w:val="22"/>
          <w:szCs w:val="22"/>
        </w:rPr>
      </w:pPr>
    </w:p>
    <w:p w14:paraId="649F3D6A" w14:textId="77777777" w:rsidR="001304D4" w:rsidRDefault="001304D4" w:rsidP="00CE2EB6">
      <w:pPr>
        <w:rPr>
          <w:b/>
          <w:bCs/>
          <w:sz w:val="22"/>
          <w:szCs w:val="22"/>
        </w:rPr>
      </w:pPr>
    </w:p>
    <w:p w14:paraId="4C03F36F" w14:textId="77777777" w:rsidR="001304D4" w:rsidRDefault="001304D4" w:rsidP="00CE2EB6">
      <w:pPr>
        <w:rPr>
          <w:b/>
          <w:bCs/>
          <w:sz w:val="22"/>
          <w:szCs w:val="22"/>
        </w:rPr>
      </w:pPr>
    </w:p>
    <w:p w14:paraId="4E9EC0B1" w14:textId="77777777" w:rsidR="001304D4" w:rsidRDefault="001304D4" w:rsidP="00CE2EB6">
      <w:pPr>
        <w:rPr>
          <w:b/>
          <w:bCs/>
          <w:sz w:val="22"/>
          <w:szCs w:val="22"/>
        </w:rPr>
      </w:pPr>
    </w:p>
    <w:p w14:paraId="3B531833" w14:textId="77777777" w:rsidR="001304D4" w:rsidRDefault="001304D4" w:rsidP="00CE2EB6">
      <w:pPr>
        <w:rPr>
          <w:b/>
          <w:bCs/>
          <w:sz w:val="22"/>
          <w:szCs w:val="22"/>
        </w:rPr>
      </w:pPr>
    </w:p>
    <w:p w14:paraId="7DD42474" w14:textId="77777777" w:rsidR="00CE2EB6" w:rsidRPr="00DF4FB3" w:rsidRDefault="00CE2EB6" w:rsidP="00CE2EB6">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E8784BB" w14:textId="77777777" w:rsidR="00CE2EB6" w:rsidRPr="00DF4FB3" w:rsidRDefault="00CE2EB6" w:rsidP="00CE2EB6">
      <w:pPr>
        <w:pStyle w:val="BodyText"/>
        <w:rPr>
          <w:b/>
          <w:bCs/>
          <w:szCs w:val="22"/>
        </w:rPr>
      </w:pPr>
      <w:r w:rsidRPr="00DF4FB3">
        <w:rPr>
          <w:b/>
          <w:bCs/>
          <w:szCs w:val="22"/>
        </w:rPr>
        <w:t xml:space="preserve">  </w:t>
      </w:r>
    </w:p>
    <w:p w14:paraId="3FFBC6E3" w14:textId="77777777" w:rsidR="00CE2EB6" w:rsidRDefault="00CE2EB6" w:rsidP="00CE2EB6">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909BAD9" w14:textId="77777777" w:rsidR="00CE2EB6" w:rsidRDefault="00CE2EB6" w:rsidP="00CE2EB6">
      <w:pPr>
        <w:rPr>
          <w:sz w:val="22"/>
          <w:szCs w:val="22"/>
        </w:rPr>
      </w:pPr>
      <w:r>
        <w:rPr>
          <w:sz w:val="22"/>
          <w:szCs w:val="22"/>
        </w:rPr>
        <w:br w:type="page"/>
      </w:r>
    </w:p>
    <w:p w14:paraId="4551DC24" w14:textId="77777777" w:rsidR="00CE2EB6" w:rsidRDefault="00CE2EB6" w:rsidP="00CE2EB6">
      <w:pPr>
        <w:pStyle w:val="Heading1"/>
        <w:jc w:val="left"/>
        <w:rPr>
          <w:b/>
          <w:sz w:val="22"/>
        </w:rPr>
      </w:pPr>
    </w:p>
    <w:p w14:paraId="70772B97" w14:textId="77777777" w:rsidR="00CE2EB6" w:rsidRPr="00F0631B" w:rsidRDefault="00CE2EB6" w:rsidP="00CE2EB6"/>
    <w:p w14:paraId="26D029E2" w14:textId="77777777" w:rsidR="00CE2EB6" w:rsidRDefault="00CE2EB6" w:rsidP="00CE2EB6">
      <w:pPr>
        <w:pStyle w:val="Heading1"/>
        <w:rPr>
          <w:sz w:val="22"/>
          <w:szCs w:val="22"/>
        </w:rPr>
      </w:pPr>
      <w:r>
        <w:rPr>
          <w:b/>
          <w:sz w:val="22"/>
        </w:rPr>
        <w:t>D</w:t>
      </w:r>
      <w:r w:rsidRPr="007E5338">
        <w:rPr>
          <w:b/>
          <w:sz w:val="22"/>
        </w:rPr>
        <w:t>EFINITION OF COMPLIANCE RATINGS</w:t>
      </w:r>
    </w:p>
    <w:p w14:paraId="1AE3777B" w14:textId="77777777" w:rsidR="00CE2EB6" w:rsidRDefault="00CE2EB6" w:rsidP="00CE2EB6">
      <w:pPr>
        <w:rPr>
          <w:b/>
          <w:sz w:val="22"/>
        </w:rPr>
      </w:pPr>
    </w:p>
    <w:p w14:paraId="236B5BE3" w14:textId="77777777" w:rsidR="001304D4" w:rsidRDefault="001304D4" w:rsidP="00CE2EB6">
      <w:pPr>
        <w:rPr>
          <w:b/>
          <w:sz w:val="22"/>
        </w:rPr>
      </w:pPr>
    </w:p>
    <w:p w14:paraId="68B0E1C3" w14:textId="77777777" w:rsidR="001304D4" w:rsidRPr="00F917FE" w:rsidRDefault="001304D4" w:rsidP="00CE2EB6">
      <w:pPr>
        <w:rPr>
          <w:b/>
          <w:sz w:val="22"/>
        </w:rPr>
        <w:sectPr w:rsidR="001304D4" w:rsidRPr="00F917FE" w:rsidSect="00CE2E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E2EB6" w14:paraId="6AC79EC3" w14:textId="77777777" w:rsidTr="00CE2EB6">
        <w:tc>
          <w:tcPr>
            <w:tcW w:w="3888" w:type="dxa"/>
            <w:tcBorders>
              <w:top w:val="nil"/>
              <w:left w:val="nil"/>
              <w:bottom w:val="nil"/>
              <w:right w:val="nil"/>
            </w:tcBorders>
          </w:tcPr>
          <w:p w14:paraId="64D1EEEC" w14:textId="77777777" w:rsidR="00CE2EB6" w:rsidRDefault="00CE2EB6" w:rsidP="00CE2EB6">
            <w:pPr>
              <w:pStyle w:val="BodyText"/>
              <w:jc w:val="both"/>
              <w:rPr>
                <w:b/>
              </w:rPr>
            </w:pPr>
          </w:p>
          <w:p w14:paraId="64C7C1F4" w14:textId="77777777" w:rsidR="00CE2EB6" w:rsidRDefault="00CE2EB6" w:rsidP="00CE2EB6">
            <w:pPr>
              <w:pStyle w:val="BodyText"/>
              <w:jc w:val="both"/>
              <w:rPr>
                <w:b/>
              </w:rPr>
            </w:pPr>
          </w:p>
          <w:p w14:paraId="5E688EE5" w14:textId="77777777" w:rsidR="00CE2EB6" w:rsidRDefault="00CE2EB6" w:rsidP="00CE2EB6">
            <w:pPr>
              <w:pStyle w:val="BodyText"/>
              <w:jc w:val="both"/>
              <w:rPr>
                <w:b/>
              </w:rPr>
            </w:pPr>
            <w:r>
              <w:rPr>
                <w:b/>
              </w:rPr>
              <w:t>Commendable</w:t>
            </w:r>
          </w:p>
          <w:p w14:paraId="6C3EDE8D" w14:textId="77777777" w:rsidR="001304D4" w:rsidRDefault="001304D4" w:rsidP="00CE2EB6">
            <w:pPr>
              <w:pStyle w:val="BodyText"/>
              <w:jc w:val="both"/>
              <w:rPr>
                <w:b/>
              </w:rPr>
            </w:pPr>
          </w:p>
          <w:p w14:paraId="42ECAEA0" w14:textId="77777777" w:rsidR="001304D4" w:rsidRDefault="001304D4" w:rsidP="00CE2EB6">
            <w:pPr>
              <w:pStyle w:val="BodyText"/>
              <w:jc w:val="both"/>
              <w:rPr>
                <w:b/>
              </w:rPr>
            </w:pPr>
          </w:p>
          <w:p w14:paraId="0CF3FD14" w14:textId="77777777" w:rsidR="001304D4" w:rsidRDefault="001304D4" w:rsidP="00CE2EB6">
            <w:pPr>
              <w:pStyle w:val="BodyText"/>
              <w:jc w:val="both"/>
              <w:rPr>
                <w:b/>
              </w:rPr>
            </w:pPr>
          </w:p>
          <w:p w14:paraId="0740B0A6" w14:textId="77777777" w:rsidR="001304D4" w:rsidRDefault="001304D4" w:rsidP="00CE2EB6">
            <w:pPr>
              <w:pStyle w:val="BodyText"/>
              <w:jc w:val="both"/>
              <w:rPr>
                <w:b/>
              </w:rPr>
            </w:pPr>
          </w:p>
        </w:tc>
        <w:tc>
          <w:tcPr>
            <w:tcW w:w="5202" w:type="dxa"/>
            <w:tcBorders>
              <w:top w:val="nil"/>
              <w:left w:val="nil"/>
              <w:bottom w:val="nil"/>
              <w:right w:val="nil"/>
            </w:tcBorders>
          </w:tcPr>
          <w:p w14:paraId="57C5959D" w14:textId="77777777" w:rsidR="00CE2EB6" w:rsidRDefault="00CE2EB6" w:rsidP="00CE2EB6">
            <w:pPr>
              <w:pStyle w:val="BodyText"/>
            </w:pPr>
          </w:p>
          <w:p w14:paraId="5209828C" w14:textId="77777777" w:rsidR="00CE2EB6" w:rsidRDefault="00CE2EB6" w:rsidP="00CE2EB6">
            <w:pPr>
              <w:pStyle w:val="BodyText"/>
            </w:pPr>
          </w:p>
          <w:p w14:paraId="51E21EE2" w14:textId="77777777" w:rsidR="00CE2EB6" w:rsidRDefault="00CE2EB6" w:rsidP="00CE2EB6">
            <w:pPr>
              <w:pStyle w:val="BodyText"/>
            </w:pPr>
            <w:r>
              <w:t>Any requirement or aspect of a requirement implemented in an exemplary manner significantly beyond the requirements of law or regulation.</w:t>
            </w:r>
          </w:p>
        </w:tc>
      </w:tr>
      <w:tr w:rsidR="00CE2EB6" w14:paraId="7D64EB68" w14:textId="77777777" w:rsidTr="00CE2EB6">
        <w:tc>
          <w:tcPr>
            <w:tcW w:w="3888" w:type="dxa"/>
            <w:tcBorders>
              <w:top w:val="nil"/>
              <w:left w:val="nil"/>
              <w:bottom w:val="nil"/>
              <w:right w:val="nil"/>
            </w:tcBorders>
          </w:tcPr>
          <w:p w14:paraId="072296CE" w14:textId="77777777" w:rsidR="00CE2EB6" w:rsidRDefault="00CE2EB6" w:rsidP="00CE2EB6">
            <w:pPr>
              <w:pStyle w:val="BodyText"/>
              <w:jc w:val="both"/>
              <w:rPr>
                <w:b/>
              </w:rPr>
            </w:pPr>
          </w:p>
        </w:tc>
        <w:tc>
          <w:tcPr>
            <w:tcW w:w="5202" w:type="dxa"/>
            <w:tcBorders>
              <w:top w:val="nil"/>
              <w:left w:val="nil"/>
              <w:bottom w:val="nil"/>
              <w:right w:val="nil"/>
            </w:tcBorders>
          </w:tcPr>
          <w:p w14:paraId="550008F8" w14:textId="77777777" w:rsidR="00CE2EB6" w:rsidRDefault="00CE2EB6" w:rsidP="00CE2EB6">
            <w:pPr>
              <w:pStyle w:val="BodyText"/>
            </w:pPr>
          </w:p>
        </w:tc>
      </w:tr>
      <w:tr w:rsidR="00CE2EB6" w14:paraId="7727ACA7" w14:textId="77777777" w:rsidTr="00CE2EB6">
        <w:trPr>
          <w:trHeight w:val="459"/>
        </w:trPr>
        <w:tc>
          <w:tcPr>
            <w:tcW w:w="3888" w:type="dxa"/>
            <w:tcBorders>
              <w:top w:val="nil"/>
              <w:left w:val="nil"/>
              <w:bottom w:val="nil"/>
              <w:right w:val="nil"/>
            </w:tcBorders>
          </w:tcPr>
          <w:p w14:paraId="23A7E267" w14:textId="77777777" w:rsidR="00CE2EB6" w:rsidRDefault="00CE2EB6" w:rsidP="00CE2EB6">
            <w:pPr>
              <w:pStyle w:val="BodyText"/>
              <w:jc w:val="both"/>
              <w:rPr>
                <w:b/>
              </w:rPr>
            </w:pPr>
            <w:r>
              <w:rPr>
                <w:b/>
              </w:rPr>
              <w:t>Implemented</w:t>
            </w:r>
          </w:p>
          <w:p w14:paraId="7AA5595D" w14:textId="77777777" w:rsidR="001304D4" w:rsidRDefault="001304D4" w:rsidP="00CE2EB6">
            <w:pPr>
              <w:pStyle w:val="BodyText"/>
              <w:jc w:val="both"/>
              <w:rPr>
                <w:b/>
              </w:rPr>
            </w:pPr>
          </w:p>
          <w:p w14:paraId="34623DB8" w14:textId="77777777" w:rsidR="001304D4" w:rsidRDefault="001304D4" w:rsidP="00CE2EB6">
            <w:pPr>
              <w:pStyle w:val="BodyText"/>
              <w:jc w:val="both"/>
              <w:rPr>
                <w:b/>
              </w:rPr>
            </w:pPr>
          </w:p>
          <w:p w14:paraId="37E69C47" w14:textId="77777777" w:rsidR="001304D4" w:rsidRDefault="001304D4" w:rsidP="00CE2EB6">
            <w:pPr>
              <w:pStyle w:val="BodyText"/>
              <w:jc w:val="both"/>
              <w:rPr>
                <w:b/>
              </w:rPr>
            </w:pPr>
          </w:p>
        </w:tc>
        <w:tc>
          <w:tcPr>
            <w:tcW w:w="5202" w:type="dxa"/>
            <w:tcBorders>
              <w:top w:val="nil"/>
              <w:left w:val="nil"/>
              <w:bottom w:val="nil"/>
              <w:right w:val="nil"/>
            </w:tcBorders>
          </w:tcPr>
          <w:p w14:paraId="250620DE" w14:textId="77777777" w:rsidR="00CE2EB6" w:rsidRDefault="00CE2EB6" w:rsidP="00CE2EB6">
            <w:pPr>
              <w:pStyle w:val="BodyText"/>
            </w:pPr>
            <w:r>
              <w:t>The requirement is substantially met in all important aspects.</w:t>
            </w:r>
          </w:p>
        </w:tc>
      </w:tr>
      <w:tr w:rsidR="00CE2EB6" w14:paraId="02DA0BCA" w14:textId="77777777" w:rsidTr="00CE2EB6">
        <w:tc>
          <w:tcPr>
            <w:tcW w:w="3888" w:type="dxa"/>
            <w:tcBorders>
              <w:top w:val="nil"/>
              <w:left w:val="nil"/>
              <w:bottom w:val="nil"/>
              <w:right w:val="nil"/>
            </w:tcBorders>
          </w:tcPr>
          <w:p w14:paraId="481771DD" w14:textId="77777777" w:rsidR="00CE2EB6" w:rsidRDefault="00CE2EB6" w:rsidP="00CE2EB6">
            <w:pPr>
              <w:pStyle w:val="BodyText"/>
              <w:jc w:val="both"/>
              <w:rPr>
                <w:b/>
              </w:rPr>
            </w:pPr>
          </w:p>
        </w:tc>
        <w:tc>
          <w:tcPr>
            <w:tcW w:w="5202" w:type="dxa"/>
            <w:tcBorders>
              <w:top w:val="nil"/>
              <w:left w:val="nil"/>
              <w:bottom w:val="nil"/>
              <w:right w:val="nil"/>
            </w:tcBorders>
          </w:tcPr>
          <w:p w14:paraId="4677F40A" w14:textId="77777777" w:rsidR="00CE2EB6" w:rsidRDefault="00CE2EB6" w:rsidP="00CE2EB6">
            <w:pPr>
              <w:pStyle w:val="BodyText"/>
            </w:pPr>
          </w:p>
        </w:tc>
      </w:tr>
      <w:tr w:rsidR="00CE2EB6" w14:paraId="67A73DE8" w14:textId="77777777" w:rsidTr="00CE2EB6">
        <w:tc>
          <w:tcPr>
            <w:tcW w:w="3888" w:type="dxa"/>
            <w:tcBorders>
              <w:top w:val="nil"/>
              <w:left w:val="nil"/>
              <w:bottom w:val="nil"/>
              <w:right w:val="nil"/>
            </w:tcBorders>
          </w:tcPr>
          <w:p w14:paraId="0202E3EF" w14:textId="77777777" w:rsidR="00CE2EB6" w:rsidRDefault="00CE2EB6" w:rsidP="00CE2EB6">
            <w:pPr>
              <w:pStyle w:val="BodyText"/>
              <w:jc w:val="both"/>
              <w:rPr>
                <w:b/>
              </w:rPr>
            </w:pPr>
            <w:r>
              <w:rPr>
                <w:b/>
              </w:rPr>
              <w:t>Implementation in Progress</w:t>
            </w:r>
          </w:p>
          <w:p w14:paraId="43EEE6FF" w14:textId="77777777" w:rsidR="001304D4" w:rsidRDefault="001304D4" w:rsidP="00CE2EB6">
            <w:pPr>
              <w:pStyle w:val="BodyText"/>
              <w:jc w:val="both"/>
              <w:rPr>
                <w:b/>
              </w:rPr>
            </w:pPr>
          </w:p>
          <w:p w14:paraId="3F20A4B1" w14:textId="77777777" w:rsidR="001304D4" w:rsidRDefault="001304D4" w:rsidP="00CE2EB6">
            <w:pPr>
              <w:pStyle w:val="BodyText"/>
              <w:jc w:val="both"/>
              <w:rPr>
                <w:b/>
              </w:rPr>
            </w:pPr>
          </w:p>
          <w:p w14:paraId="625AE740" w14:textId="77777777" w:rsidR="001304D4" w:rsidRDefault="001304D4" w:rsidP="00CE2EB6">
            <w:pPr>
              <w:pStyle w:val="BodyText"/>
              <w:jc w:val="both"/>
              <w:rPr>
                <w:b/>
              </w:rPr>
            </w:pPr>
          </w:p>
          <w:p w14:paraId="546670FE" w14:textId="77777777" w:rsidR="001304D4" w:rsidRDefault="001304D4" w:rsidP="00CE2EB6">
            <w:pPr>
              <w:pStyle w:val="BodyText"/>
              <w:jc w:val="both"/>
              <w:rPr>
                <w:b/>
              </w:rPr>
            </w:pPr>
          </w:p>
          <w:p w14:paraId="7909ABF1" w14:textId="77777777" w:rsidR="001304D4" w:rsidRDefault="001304D4" w:rsidP="00CE2EB6">
            <w:pPr>
              <w:pStyle w:val="BodyText"/>
              <w:jc w:val="both"/>
              <w:rPr>
                <w:b/>
              </w:rPr>
            </w:pPr>
          </w:p>
          <w:p w14:paraId="03163D6E" w14:textId="77777777" w:rsidR="001304D4" w:rsidRDefault="001304D4" w:rsidP="00CE2EB6">
            <w:pPr>
              <w:pStyle w:val="BodyText"/>
              <w:jc w:val="both"/>
              <w:rPr>
                <w:b/>
              </w:rPr>
            </w:pPr>
          </w:p>
          <w:p w14:paraId="073F68A0" w14:textId="77777777" w:rsidR="001304D4" w:rsidRDefault="001304D4" w:rsidP="00CE2EB6">
            <w:pPr>
              <w:pStyle w:val="BodyText"/>
              <w:jc w:val="both"/>
              <w:rPr>
                <w:b/>
              </w:rPr>
            </w:pPr>
          </w:p>
          <w:p w14:paraId="269D766E" w14:textId="77777777" w:rsidR="001304D4" w:rsidRDefault="001304D4" w:rsidP="00CE2EB6">
            <w:pPr>
              <w:pStyle w:val="BodyText"/>
              <w:jc w:val="both"/>
              <w:rPr>
                <w:b/>
              </w:rPr>
            </w:pPr>
          </w:p>
        </w:tc>
        <w:tc>
          <w:tcPr>
            <w:tcW w:w="5202" w:type="dxa"/>
            <w:tcBorders>
              <w:top w:val="nil"/>
              <w:left w:val="nil"/>
              <w:bottom w:val="nil"/>
              <w:right w:val="nil"/>
            </w:tcBorders>
          </w:tcPr>
          <w:p w14:paraId="01D51C31" w14:textId="77777777" w:rsidR="00CE2EB6" w:rsidRDefault="00CE2EB6" w:rsidP="00CE2EB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E2EB6" w14:paraId="6C3F10E8" w14:textId="77777777" w:rsidTr="00CE2EB6">
        <w:trPr>
          <w:trHeight w:val="333"/>
        </w:trPr>
        <w:tc>
          <w:tcPr>
            <w:tcW w:w="9090" w:type="dxa"/>
            <w:gridSpan w:val="2"/>
            <w:tcBorders>
              <w:top w:val="nil"/>
              <w:left w:val="nil"/>
              <w:bottom w:val="nil"/>
              <w:right w:val="nil"/>
            </w:tcBorders>
          </w:tcPr>
          <w:p w14:paraId="15FED506" w14:textId="77777777" w:rsidR="00CE2EB6" w:rsidRDefault="00CE2EB6" w:rsidP="00CE2EB6">
            <w:pPr>
              <w:rPr>
                <w:sz w:val="22"/>
              </w:rPr>
            </w:pPr>
          </w:p>
        </w:tc>
      </w:tr>
      <w:tr w:rsidR="00CE2EB6" w14:paraId="54A0A7C4" w14:textId="77777777" w:rsidTr="00CE2EB6">
        <w:tc>
          <w:tcPr>
            <w:tcW w:w="3888" w:type="dxa"/>
            <w:tcBorders>
              <w:top w:val="nil"/>
              <w:left w:val="nil"/>
              <w:bottom w:val="nil"/>
              <w:right w:val="nil"/>
            </w:tcBorders>
          </w:tcPr>
          <w:p w14:paraId="4A788A4B" w14:textId="77777777" w:rsidR="00CE2EB6" w:rsidRDefault="00CE2EB6" w:rsidP="00CE2EB6">
            <w:pPr>
              <w:ind w:right="-180"/>
              <w:jc w:val="both"/>
              <w:rPr>
                <w:b/>
                <w:sz w:val="22"/>
              </w:rPr>
            </w:pPr>
            <w:r>
              <w:rPr>
                <w:b/>
                <w:sz w:val="22"/>
              </w:rPr>
              <w:t>Partially Implemented</w:t>
            </w:r>
          </w:p>
          <w:p w14:paraId="0D5E3C63" w14:textId="77777777" w:rsidR="001304D4" w:rsidRDefault="001304D4" w:rsidP="00CE2EB6">
            <w:pPr>
              <w:ind w:right="-180"/>
              <w:jc w:val="both"/>
              <w:rPr>
                <w:b/>
                <w:sz w:val="22"/>
              </w:rPr>
            </w:pPr>
          </w:p>
          <w:p w14:paraId="733F4CF9" w14:textId="77777777" w:rsidR="001304D4" w:rsidRDefault="001304D4" w:rsidP="00CE2EB6">
            <w:pPr>
              <w:ind w:right="-180"/>
              <w:jc w:val="both"/>
              <w:rPr>
                <w:b/>
                <w:sz w:val="22"/>
              </w:rPr>
            </w:pPr>
          </w:p>
          <w:p w14:paraId="5E78D056" w14:textId="77777777" w:rsidR="001304D4" w:rsidRDefault="001304D4" w:rsidP="00CE2EB6">
            <w:pPr>
              <w:ind w:right="-180"/>
              <w:jc w:val="both"/>
              <w:rPr>
                <w:b/>
                <w:sz w:val="22"/>
              </w:rPr>
            </w:pPr>
          </w:p>
        </w:tc>
        <w:tc>
          <w:tcPr>
            <w:tcW w:w="5202" w:type="dxa"/>
            <w:tcBorders>
              <w:top w:val="nil"/>
              <w:left w:val="nil"/>
              <w:bottom w:val="nil"/>
              <w:right w:val="nil"/>
            </w:tcBorders>
          </w:tcPr>
          <w:p w14:paraId="5BDD5206" w14:textId="77777777" w:rsidR="00CE2EB6" w:rsidRDefault="00CE2EB6" w:rsidP="00CE2EB6">
            <w:pPr>
              <w:ind w:right="-180"/>
              <w:rPr>
                <w:sz w:val="22"/>
              </w:rPr>
            </w:pPr>
            <w:r>
              <w:rPr>
                <w:sz w:val="22"/>
              </w:rPr>
              <w:t>The requirement, in one or several important aspects, is not entirely met.</w:t>
            </w:r>
          </w:p>
        </w:tc>
      </w:tr>
      <w:tr w:rsidR="00CE2EB6" w14:paraId="63B3D264" w14:textId="77777777" w:rsidTr="00CE2EB6">
        <w:trPr>
          <w:trHeight w:val="306"/>
        </w:trPr>
        <w:tc>
          <w:tcPr>
            <w:tcW w:w="9090" w:type="dxa"/>
            <w:gridSpan w:val="2"/>
            <w:tcBorders>
              <w:top w:val="nil"/>
              <w:left w:val="nil"/>
              <w:bottom w:val="nil"/>
              <w:right w:val="nil"/>
            </w:tcBorders>
          </w:tcPr>
          <w:p w14:paraId="3250E026" w14:textId="77777777" w:rsidR="00CE2EB6" w:rsidRDefault="00CE2EB6" w:rsidP="00CE2EB6">
            <w:pPr>
              <w:rPr>
                <w:sz w:val="22"/>
              </w:rPr>
            </w:pPr>
          </w:p>
        </w:tc>
      </w:tr>
      <w:tr w:rsidR="00CE2EB6" w14:paraId="7A48E71F" w14:textId="77777777" w:rsidTr="00CE2EB6">
        <w:tc>
          <w:tcPr>
            <w:tcW w:w="3888" w:type="dxa"/>
            <w:tcBorders>
              <w:top w:val="nil"/>
              <w:left w:val="nil"/>
              <w:bottom w:val="nil"/>
              <w:right w:val="nil"/>
            </w:tcBorders>
          </w:tcPr>
          <w:p w14:paraId="049B3633" w14:textId="77777777" w:rsidR="00CE2EB6" w:rsidRDefault="00CE2EB6" w:rsidP="00CE2EB6">
            <w:pPr>
              <w:pStyle w:val="BodyText"/>
              <w:jc w:val="both"/>
              <w:rPr>
                <w:b/>
              </w:rPr>
            </w:pPr>
            <w:r>
              <w:rPr>
                <w:b/>
              </w:rPr>
              <w:t>Not Implemented</w:t>
            </w:r>
          </w:p>
          <w:p w14:paraId="517AFD45" w14:textId="77777777" w:rsidR="001304D4" w:rsidRDefault="001304D4" w:rsidP="00CE2EB6">
            <w:pPr>
              <w:pStyle w:val="BodyText"/>
              <w:jc w:val="both"/>
              <w:rPr>
                <w:b/>
              </w:rPr>
            </w:pPr>
          </w:p>
          <w:p w14:paraId="7653297D" w14:textId="77777777" w:rsidR="001304D4" w:rsidRDefault="001304D4" w:rsidP="00CE2EB6">
            <w:pPr>
              <w:pStyle w:val="BodyText"/>
              <w:jc w:val="both"/>
              <w:rPr>
                <w:b/>
              </w:rPr>
            </w:pPr>
          </w:p>
          <w:p w14:paraId="6F6B900D" w14:textId="77777777" w:rsidR="00CE2EB6" w:rsidRDefault="00CE2EB6" w:rsidP="00CE2EB6">
            <w:pPr>
              <w:pStyle w:val="BodyText"/>
              <w:jc w:val="both"/>
              <w:rPr>
                <w:b/>
              </w:rPr>
            </w:pPr>
          </w:p>
        </w:tc>
        <w:tc>
          <w:tcPr>
            <w:tcW w:w="5202" w:type="dxa"/>
            <w:tcBorders>
              <w:top w:val="nil"/>
              <w:left w:val="nil"/>
              <w:bottom w:val="nil"/>
              <w:right w:val="nil"/>
            </w:tcBorders>
          </w:tcPr>
          <w:p w14:paraId="0C823571" w14:textId="77777777" w:rsidR="00CE2EB6" w:rsidRDefault="00CE2EB6" w:rsidP="00CE2EB6">
            <w:pPr>
              <w:pStyle w:val="BodyText"/>
            </w:pPr>
            <w:r>
              <w:t>The requirement is totally or substantially not met.</w:t>
            </w:r>
          </w:p>
        </w:tc>
      </w:tr>
      <w:tr w:rsidR="00CE2EB6" w14:paraId="665E729A" w14:textId="77777777" w:rsidTr="00CE2EB6">
        <w:tc>
          <w:tcPr>
            <w:tcW w:w="3888" w:type="dxa"/>
            <w:tcBorders>
              <w:top w:val="nil"/>
              <w:left w:val="nil"/>
              <w:bottom w:val="nil"/>
              <w:right w:val="nil"/>
            </w:tcBorders>
          </w:tcPr>
          <w:p w14:paraId="59D77D82" w14:textId="77777777" w:rsidR="00CE2EB6" w:rsidRDefault="00CE2EB6" w:rsidP="00CE2EB6">
            <w:pPr>
              <w:pStyle w:val="BodyText"/>
              <w:jc w:val="both"/>
              <w:rPr>
                <w:b/>
              </w:rPr>
            </w:pPr>
            <w:r>
              <w:rPr>
                <w:b/>
              </w:rPr>
              <w:t xml:space="preserve">Not Applicable </w:t>
            </w:r>
          </w:p>
          <w:p w14:paraId="3AF6B7C6" w14:textId="77777777" w:rsidR="00CE2EB6" w:rsidRDefault="00CE2EB6" w:rsidP="00CE2EB6">
            <w:pPr>
              <w:pStyle w:val="BodyText"/>
              <w:jc w:val="both"/>
              <w:rPr>
                <w:b/>
              </w:rPr>
            </w:pPr>
          </w:p>
          <w:p w14:paraId="25F4EEB7" w14:textId="77777777" w:rsidR="00CE2EB6" w:rsidRDefault="00CE2EB6" w:rsidP="00CE2EB6">
            <w:pPr>
              <w:pStyle w:val="BodyText"/>
              <w:jc w:val="both"/>
              <w:rPr>
                <w:b/>
              </w:rPr>
            </w:pPr>
          </w:p>
          <w:p w14:paraId="40769668" w14:textId="77777777" w:rsidR="00CE2EB6" w:rsidRDefault="00CE2EB6" w:rsidP="00CE2EB6">
            <w:pPr>
              <w:pStyle w:val="BodyText"/>
              <w:jc w:val="both"/>
              <w:rPr>
                <w:b/>
              </w:rPr>
            </w:pPr>
          </w:p>
          <w:p w14:paraId="2074E8E7" w14:textId="77777777" w:rsidR="00CE2EB6" w:rsidRDefault="00CE2EB6" w:rsidP="00CE2EB6">
            <w:pPr>
              <w:pStyle w:val="BodyText"/>
              <w:jc w:val="both"/>
              <w:rPr>
                <w:b/>
              </w:rPr>
            </w:pPr>
            <w:r>
              <w:rPr>
                <w:b/>
              </w:rPr>
              <w:t xml:space="preserve"> </w:t>
            </w:r>
          </w:p>
        </w:tc>
        <w:tc>
          <w:tcPr>
            <w:tcW w:w="5202" w:type="dxa"/>
            <w:tcBorders>
              <w:top w:val="nil"/>
              <w:left w:val="nil"/>
              <w:bottom w:val="nil"/>
              <w:right w:val="nil"/>
            </w:tcBorders>
          </w:tcPr>
          <w:p w14:paraId="4017A695" w14:textId="77777777" w:rsidR="00CE2EB6" w:rsidRDefault="00CE2EB6" w:rsidP="00CE2EB6">
            <w:pPr>
              <w:pStyle w:val="BodyText"/>
            </w:pPr>
            <w:r>
              <w:t>The requirement does not apply to the school district or charter school.</w:t>
            </w:r>
          </w:p>
        </w:tc>
      </w:tr>
    </w:tbl>
    <w:p w14:paraId="505F5AEE" w14:textId="77777777" w:rsidR="00CE2EB6" w:rsidRDefault="00CE2EB6" w:rsidP="00CE2EB6">
      <w:pPr>
        <w:rPr>
          <w:sz w:val="22"/>
        </w:rPr>
      </w:pPr>
    </w:p>
    <w:p w14:paraId="75304642" w14:textId="77777777" w:rsidR="00CE2EB6" w:rsidRPr="00A91EDE" w:rsidRDefault="00CE2EB6" w:rsidP="00CE2EB6">
      <w:pPr>
        <w:rPr>
          <w:sz w:val="22"/>
        </w:rPr>
      </w:pPr>
    </w:p>
    <w:p w14:paraId="58043E19" w14:textId="77777777" w:rsidR="00CE2EB6" w:rsidRDefault="00CE2EB6" w:rsidP="00CE2EB6">
      <w:pPr>
        <w:rPr>
          <w:b/>
          <w:sz w:val="26"/>
        </w:rPr>
      </w:pPr>
      <w:r>
        <w:rPr>
          <w:b/>
          <w:sz w:val="26"/>
        </w:rPr>
        <w:br w:type="page"/>
      </w:r>
    </w:p>
    <w:p w14:paraId="35CF231E" w14:textId="77777777" w:rsidR="00CE2EB6" w:rsidRPr="001304D4" w:rsidRDefault="00CE2EB6" w:rsidP="00CE2EB6">
      <w:pPr>
        <w:jc w:val="center"/>
        <w:rPr>
          <w:b/>
          <w:bCs/>
          <w:sz w:val="28"/>
          <w:szCs w:val="28"/>
        </w:rPr>
      </w:pPr>
      <w:bookmarkStart w:id="9" w:name="rptName3"/>
      <w:r w:rsidRPr="001304D4">
        <w:rPr>
          <w:b/>
          <w:bCs/>
          <w:sz w:val="28"/>
          <w:szCs w:val="28"/>
        </w:rPr>
        <w:lastRenderedPageBreak/>
        <w:t>Lincoln-Sudbury</w:t>
      </w:r>
      <w:bookmarkEnd w:id="9"/>
      <w:r w:rsidRPr="001304D4">
        <w:rPr>
          <w:b/>
          <w:bCs/>
          <w:sz w:val="28"/>
          <w:szCs w:val="28"/>
        </w:rPr>
        <w:t xml:space="preserve"> </w:t>
      </w:r>
      <w:r w:rsidR="00BF5E3F" w:rsidRPr="001304D4">
        <w:rPr>
          <w:b/>
          <w:bCs/>
          <w:sz w:val="28"/>
          <w:szCs w:val="28"/>
        </w:rPr>
        <w:t>Regional High School</w:t>
      </w:r>
    </w:p>
    <w:p w14:paraId="66830E29" w14:textId="77777777" w:rsidR="00CE2EB6" w:rsidRDefault="00CE2EB6" w:rsidP="00CE2EB6">
      <w:pPr>
        <w:ind w:left="-720" w:right="-720"/>
        <w:jc w:val="both"/>
        <w:rPr>
          <w:sz w:val="22"/>
          <w:u w:val="single"/>
        </w:rPr>
      </w:pPr>
      <w:bookmarkStart w:id="10" w:name="CommendableBlock"/>
    </w:p>
    <w:p w14:paraId="4CC33A0C" w14:textId="77777777" w:rsidR="00CE2EB6" w:rsidRDefault="00CE2EB6" w:rsidP="00CE2EB6">
      <w:pPr>
        <w:rPr>
          <w:sz w:val="22"/>
          <w:szCs w:val="22"/>
        </w:rPr>
      </w:pPr>
      <w:bookmarkStart w:id="11" w:name="CommendableList"/>
      <w:bookmarkEnd w:id="11"/>
    </w:p>
    <w:bookmarkEnd w:id="10"/>
    <w:p w14:paraId="7896C190" w14:textId="77777777" w:rsidR="00CE2EB6" w:rsidRDefault="00CE2EB6" w:rsidP="00CE2EB6">
      <w:pPr>
        <w:ind w:left="-720" w:right="-720"/>
        <w:jc w:val="both"/>
        <w:rPr>
          <w:sz w:val="22"/>
          <w:u w:val="single"/>
        </w:rPr>
      </w:pPr>
    </w:p>
    <w:p w14:paraId="4A8C9E08" w14:textId="77777777" w:rsidR="00CE2EB6" w:rsidRDefault="00CE2EB6" w:rsidP="00CE2EB6">
      <w:pPr>
        <w:ind w:left="-720" w:right="-720"/>
        <w:jc w:val="both"/>
        <w:rPr>
          <w:sz w:val="22"/>
          <w:u w:val="single"/>
        </w:rPr>
      </w:pPr>
    </w:p>
    <w:p w14:paraId="0F978854" w14:textId="77777777" w:rsidR="00CE2EB6" w:rsidRDefault="00CE2EB6" w:rsidP="00CE2EB6">
      <w:pPr>
        <w:ind w:left="-720" w:right="-720"/>
        <w:jc w:val="both"/>
        <w:rPr>
          <w:sz w:val="22"/>
          <w:u w:val="single"/>
        </w:rPr>
      </w:pPr>
    </w:p>
    <w:p w14:paraId="4355B5D0" w14:textId="77777777" w:rsidR="00CE2EB6" w:rsidRDefault="00CE2EB6" w:rsidP="00CE2EB6">
      <w:pPr>
        <w:tabs>
          <w:tab w:val="center" w:pos="4680"/>
        </w:tabs>
        <w:ind w:left="-720" w:right="-720"/>
        <w:jc w:val="center"/>
        <w:rPr>
          <w:b/>
          <w:sz w:val="22"/>
        </w:rPr>
      </w:pPr>
      <w:r>
        <w:rPr>
          <w:b/>
          <w:sz w:val="22"/>
        </w:rPr>
        <w:t xml:space="preserve">SUMMARY OF COMPLIANCE CRITERIA RATINGS </w:t>
      </w:r>
    </w:p>
    <w:p w14:paraId="4A2CC859" w14:textId="77777777" w:rsidR="00CE2EB6" w:rsidRDefault="00CE2EB6" w:rsidP="00CE2EB6">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1"/>
        <w:gridCol w:w="1890"/>
        <w:gridCol w:w="2160"/>
        <w:gridCol w:w="1740"/>
      </w:tblGrid>
      <w:tr w:rsidR="00CE2EB6" w14:paraId="4B6B8B15" w14:textId="77777777" w:rsidTr="000B5403">
        <w:trPr>
          <w:jc w:val="center"/>
        </w:trPr>
        <w:tc>
          <w:tcPr>
            <w:tcW w:w="2371" w:type="dxa"/>
          </w:tcPr>
          <w:p w14:paraId="330EEBBA" w14:textId="77777777" w:rsidR="00CE2EB6" w:rsidRDefault="00CE2EB6" w:rsidP="00CE2EB6">
            <w:pPr>
              <w:jc w:val="center"/>
              <w:rPr>
                <w:b/>
                <w:bCs/>
                <w:sz w:val="22"/>
              </w:rPr>
            </w:pPr>
          </w:p>
        </w:tc>
        <w:tc>
          <w:tcPr>
            <w:tcW w:w="1890" w:type="dxa"/>
          </w:tcPr>
          <w:p w14:paraId="5E761FE7" w14:textId="77777777" w:rsidR="00CE2EB6" w:rsidRDefault="00CE2EB6" w:rsidP="00CE2EB6">
            <w:pPr>
              <w:jc w:val="center"/>
              <w:rPr>
                <w:b/>
                <w:bCs/>
                <w:sz w:val="22"/>
              </w:rPr>
            </w:pPr>
          </w:p>
          <w:p w14:paraId="74B2B8E2" w14:textId="77777777" w:rsidR="00CE2EB6" w:rsidRDefault="00CE2EB6" w:rsidP="00CE2EB6">
            <w:pPr>
              <w:jc w:val="center"/>
              <w:rPr>
                <w:b/>
                <w:bCs/>
                <w:sz w:val="22"/>
              </w:rPr>
            </w:pPr>
            <w:r>
              <w:rPr>
                <w:b/>
                <w:bCs/>
                <w:sz w:val="22"/>
              </w:rPr>
              <w:t>Universal Standards</w:t>
            </w:r>
          </w:p>
          <w:p w14:paraId="076B9963" w14:textId="77777777" w:rsidR="00CE2EB6" w:rsidRDefault="00CE2EB6" w:rsidP="00CE2EB6">
            <w:pPr>
              <w:jc w:val="center"/>
              <w:rPr>
                <w:b/>
                <w:bCs/>
                <w:sz w:val="22"/>
              </w:rPr>
            </w:pPr>
          </w:p>
          <w:p w14:paraId="45E81201" w14:textId="77777777" w:rsidR="00CE2EB6" w:rsidRDefault="00CE2EB6" w:rsidP="00CE2EB6">
            <w:pPr>
              <w:jc w:val="center"/>
              <w:rPr>
                <w:b/>
                <w:bCs/>
                <w:sz w:val="22"/>
              </w:rPr>
            </w:pPr>
            <w:r>
              <w:rPr>
                <w:b/>
                <w:bCs/>
                <w:sz w:val="22"/>
              </w:rPr>
              <w:t xml:space="preserve"> Special Education</w:t>
            </w:r>
          </w:p>
        </w:tc>
        <w:tc>
          <w:tcPr>
            <w:tcW w:w="2160" w:type="dxa"/>
          </w:tcPr>
          <w:p w14:paraId="73077C30" w14:textId="77777777" w:rsidR="00CE2EB6" w:rsidRDefault="00CE2EB6" w:rsidP="00CE2EB6">
            <w:pPr>
              <w:jc w:val="center"/>
              <w:rPr>
                <w:b/>
                <w:bCs/>
                <w:sz w:val="22"/>
              </w:rPr>
            </w:pPr>
          </w:p>
          <w:p w14:paraId="013436C0" w14:textId="77777777" w:rsidR="00CE2EB6" w:rsidRDefault="00CE2EB6" w:rsidP="00CE2EB6">
            <w:pPr>
              <w:jc w:val="center"/>
              <w:rPr>
                <w:b/>
                <w:bCs/>
                <w:sz w:val="22"/>
              </w:rPr>
            </w:pPr>
            <w:r>
              <w:rPr>
                <w:b/>
                <w:bCs/>
                <w:sz w:val="22"/>
              </w:rPr>
              <w:t>Universal Standards</w:t>
            </w:r>
          </w:p>
          <w:p w14:paraId="4B251A39" w14:textId="77777777" w:rsidR="00CE2EB6" w:rsidRDefault="00CE2EB6" w:rsidP="00CE2EB6">
            <w:pPr>
              <w:jc w:val="center"/>
              <w:rPr>
                <w:b/>
                <w:bCs/>
                <w:sz w:val="22"/>
              </w:rPr>
            </w:pPr>
          </w:p>
          <w:p w14:paraId="696BD891" w14:textId="77777777" w:rsidR="00CE2EB6" w:rsidRDefault="00CE2EB6" w:rsidP="00CE2EB6">
            <w:pPr>
              <w:jc w:val="center"/>
              <w:rPr>
                <w:b/>
                <w:bCs/>
                <w:sz w:val="22"/>
              </w:rPr>
            </w:pPr>
            <w:r>
              <w:rPr>
                <w:b/>
                <w:bCs/>
                <w:sz w:val="22"/>
              </w:rPr>
              <w:t xml:space="preserve"> Civil Rights and Other General Education Requirements</w:t>
            </w:r>
          </w:p>
        </w:tc>
        <w:tc>
          <w:tcPr>
            <w:tcW w:w="1740" w:type="dxa"/>
          </w:tcPr>
          <w:p w14:paraId="69603280" w14:textId="77777777" w:rsidR="00CE2EB6" w:rsidRDefault="00CE2EB6" w:rsidP="00CE2EB6">
            <w:pPr>
              <w:jc w:val="center"/>
              <w:rPr>
                <w:b/>
                <w:bCs/>
                <w:sz w:val="22"/>
              </w:rPr>
            </w:pPr>
          </w:p>
          <w:p w14:paraId="2A7E540F" w14:textId="77777777" w:rsidR="00CE2EB6" w:rsidRDefault="00CE2EB6" w:rsidP="00CE2EB6">
            <w:pPr>
              <w:jc w:val="center"/>
              <w:rPr>
                <w:b/>
                <w:bCs/>
                <w:sz w:val="22"/>
              </w:rPr>
            </w:pPr>
            <w:r>
              <w:rPr>
                <w:b/>
                <w:bCs/>
                <w:sz w:val="22"/>
              </w:rPr>
              <w:t>Targeted Standards</w:t>
            </w:r>
          </w:p>
        </w:tc>
      </w:tr>
      <w:tr w:rsidR="00CE2EB6" w:rsidRPr="00B21A33" w14:paraId="2306C0EA" w14:textId="77777777" w:rsidTr="000B5403">
        <w:trPr>
          <w:jc w:val="center"/>
        </w:trPr>
        <w:tc>
          <w:tcPr>
            <w:tcW w:w="2371" w:type="dxa"/>
          </w:tcPr>
          <w:p w14:paraId="77C370FA" w14:textId="77777777" w:rsidR="00CE2EB6" w:rsidRPr="005B2310" w:rsidRDefault="00CE2EB6" w:rsidP="00CE2EB6">
            <w:pPr>
              <w:ind w:right="-720"/>
              <w:jc w:val="both"/>
              <w:rPr>
                <w:sz w:val="22"/>
              </w:rPr>
            </w:pPr>
            <w:r>
              <w:rPr>
                <w:b/>
                <w:sz w:val="22"/>
              </w:rPr>
              <w:t>IMPLEMENTED</w:t>
            </w:r>
          </w:p>
        </w:tc>
        <w:tc>
          <w:tcPr>
            <w:tcW w:w="1890" w:type="dxa"/>
          </w:tcPr>
          <w:p w14:paraId="1FD22A8C" w14:textId="77777777" w:rsidR="001304D4" w:rsidRDefault="00CE2EB6" w:rsidP="00CE2EB6">
            <w:pPr>
              <w:rPr>
                <w:sz w:val="22"/>
              </w:rPr>
            </w:pPr>
            <w:bookmarkStart w:id="12" w:name="seImplCnt"/>
            <w:r w:rsidRPr="002A0696">
              <w:rPr>
                <w:sz w:val="22"/>
              </w:rPr>
              <w:t>SE 15, SE 32,</w:t>
            </w:r>
            <w:r w:rsidR="0083593C">
              <w:rPr>
                <w:sz w:val="22"/>
              </w:rPr>
              <w:t xml:space="preserve"> </w:t>
            </w:r>
          </w:p>
          <w:p w14:paraId="5CB6FCEC" w14:textId="77777777" w:rsidR="001304D4" w:rsidRDefault="0083593C" w:rsidP="00CE2EB6">
            <w:pPr>
              <w:rPr>
                <w:sz w:val="22"/>
              </w:rPr>
            </w:pPr>
            <w:r>
              <w:rPr>
                <w:sz w:val="22"/>
              </w:rPr>
              <w:t>SE 35,</w:t>
            </w:r>
            <w:r w:rsidR="00CE2EB6" w:rsidRPr="002A0696">
              <w:rPr>
                <w:sz w:val="22"/>
              </w:rPr>
              <w:t xml:space="preserve"> SE 36, </w:t>
            </w:r>
          </w:p>
          <w:p w14:paraId="7311CF2F" w14:textId="77777777" w:rsidR="001304D4" w:rsidRDefault="00CE2EB6" w:rsidP="00CE2EB6">
            <w:pPr>
              <w:rPr>
                <w:sz w:val="22"/>
              </w:rPr>
            </w:pPr>
            <w:r w:rsidRPr="002A0696">
              <w:rPr>
                <w:sz w:val="22"/>
              </w:rPr>
              <w:t xml:space="preserve">SE 50, SE 51, </w:t>
            </w:r>
          </w:p>
          <w:p w14:paraId="0D463C08" w14:textId="77777777" w:rsidR="001304D4" w:rsidRDefault="00CE2EB6" w:rsidP="00CE2EB6">
            <w:pPr>
              <w:rPr>
                <w:sz w:val="22"/>
              </w:rPr>
            </w:pPr>
            <w:r w:rsidRPr="002A0696">
              <w:rPr>
                <w:sz w:val="22"/>
              </w:rPr>
              <w:t xml:space="preserve">SE 52, SE 52A, SE 54, SE 55, </w:t>
            </w:r>
          </w:p>
          <w:p w14:paraId="5A79BF6B" w14:textId="77777777" w:rsidR="00CE2EB6" w:rsidRPr="005B2310" w:rsidRDefault="00CE2EB6" w:rsidP="00CE2EB6">
            <w:pPr>
              <w:rPr>
                <w:sz w:val="22"/>
              </w:rPr>
            </w:pPr>
            <w:r w:rsidRPr="002A0696">
              <w:rPr>
                <w:sz w:val="22"/>
              </w:rPr>
              <w:t>SE 56</w:t>
            </w:r>
            <w:bookmarkEnd w:id="12"/>
          </w:p>
        </w:tc>
        <w:tc>
          <w:tcPr>
            <w:tcW w:w="2160" w:type="dxa"/>
          </w:tcPr>
          <w:p w14:paraId="0BB154C6" w14:textId="77777777" w:rsidR="001304D4" w:rsidRPr="005D5FAA" w:rsidRDefault="00CE2EB6" w:rsidP="00CE2EB6">
            <w:pPr>
              <w:rPr>
                <w:sz w:val="22"/>
                <w:lang w:val="pt-BR"/>
              </w:rPr>
            </w:pPr>
            <w:bookmarkStart w:id="13" w:name="crImplCnt"/>
            <w:r w:rsidRPr="005D5FAA">
              <w:rPr>
                <w:sz w:val="22"/>
                <w:lang w:val="pt-BR"/>
              </w:rPr>
              <w:t xml:space="preserve">CR 3, CR 7, CR 7A, CR 7B, CR 7C, CR 8, CR 10A, CR 10B, CR 12A, CR 17A, CR 20, CR 21, </w:t>
            </w:r>
          </w:p>
          <w:p w14:paraId="2D0DEECC" w14:textId="77777777" w:rsidR="00CE2EB6" w:rsidRPr="00E847A1" w:rsidRDefault="00CE2EB6" w:rsidP="00CE2EB6">
            <w:pPr>
              <w:rPr>
                <w:sz w:val="22"/>
              </w:rPr>
            </w:pPr>
            <w:r w:rsidRPr="00E847A1">
              <w:rPr>
                <w:sz w:val="22"/>
              </w:rPr>
              <w:t>CR 22, CR 23, CR 24</w:t>
            </w:r>
            <w:bookmarkEnd w:id="13"/>
          </w:p>
        </w:tc>
        <w:tc>
          <w:tcPr>
            <w:tcW w:w="1740" w:type="dxa"/>
          </w:tcPr>
          <w:p w14:paraId="0A8ECACD" w14:textId="77777777" w:rsidR="00CE2EB6" w:rsidRPr="00B21A33" w:rsidRDefault="00CE2EB6" w:rsidP="00CE2EB6">
            <w:pPr>
              <w:jc w:val="both"/>
              <w:rPr>
                <w:sz w:val="22"/>
              </w:rPr>
            </w:pPr>
            <w:bookmarkStart w:id="14" w:name="tgtImplCnt"/>
            <w:bookmarkEnd w:id="14"/>
          </w:p>
        </w:tc>
      </w:tr>
      <w:tr w:rsidR="00CE2EB6" w:rsidRPr="00B21A33" w14:paraId="32E586B8" w14:textId="77777777" w:rsidTr="000B5403">
        <w:trPr>
          <w:jc w:val="center"/>
        </w:trPr>
        <w:tc>
          <w:tcPr>
            <w:tcW w:w="2371" w:type="dxa"/>
          </w:tcPr>
          <w:p w14:paraId="55238B73" w14:textId="77777777" w:rsidR="00CE2EB6" w:rsidRDefault="00CE2EB6" w:rsidP="00CE2EB6">
            <w:pPr>
              <w:ind w:right="-720"/>
              <w:jc w:val="both"/>
              <w:rPr>
                <w:b/>
                <w:sz w:val="22"/>
              </w:rPr>
            </w:pPr>
            <w:r>
              <w:rPr>
                <w:b/>
                <w:sz w:val="22"/>
              </w:rPr>
              <w:t>PARTIALLY</w:t>
            </w:r>
          </w:p>
          <w:p w14:paraId="4FA9AEB1" w14:textId="77777777" w:rsidR="00CE2EB6" w:rsidRDefault="00CE2EB6" w:rsidP="00CE2EB6">
            <w:pPr>
              <w:ind w:right="-720"/>
              <w:jc w:val="both"/>
              <w:rPr>
                <w:b/>
                <w:sz w:val="22"/>
              </w:rPr>
            </w:pPr>
            <w:r>
              <w:rPr>
                <w:b/>
                <w:sz w:val="22"/>
              </w:rPr>
              <w:t>IMPLEMENTED</w:t>
            </w:r>
          </w:p>
        </w:tc>
        <w:tc>
          <w:tcPr>
            <w:tcW w:w="1890" w:type="dxa"/>
          </w:tcPr>
          <w:p w14:paraId="3B9F9611" w14:textId="77777777" w:rsidR="00CE2EB6" w:rsidRPr="002A0696" w:rsidRDefault="00CE2EB6" w:rsidP="00CE2EB6">
            <w:pPr>
              <w:rPr>
                <w:sz w:val="22"/>
              </w:rPr>
            </w:pPr>
            <w:bookmarkStart w:id="15" w:name="seCritPartial"/>
            <w:bookmarkEnd w:id="15"/>
          </w:p>
        </w:tc>
        <w:tc>
          <w:tcPr>
            <w:tcW w:w="2160" w:type="dxa"/>
          </w:tcPr>
          <w:p w14:paraId="744CD4E0" w14:textId="77777777" w:rsidR="001304D4" w:rsidRDefault="00CE2EB6" w:rsidP="00CE2EB6">
            <w:pPr>
              <w:jc w:val="both"/>
              <w:rPr>
                <w:sz w:val="22"/>
              </w:rPr>
            </w:pPr>
            <w:bookmarkStart w:id="16" w:name="crCritPartial"/>
            <w:r>
              <w:rPr>
                <w:sz w:val="22"/>
              </w:rPr>
              <w:t xml:space="preserve">CR 10C, CR 16, </w:t>
            </w:r>
          </w:p>
          <w:p w14:paraId="428F9940" w14:textId="77777777" w:rsidR="00CE2EB6" w:rsidRPr="00E847A1" w:rsidRDefault="00CE2EB6" w:rsidP="00CE2EB6">
            <w:pPr>
              <w:jc w:val="both"/>
              <w:rPr>
                <w:sz w:val="22"/>
              </w:rPr>
            </w:pPr>
            <w:r>
              <w:rPr>
                <w:sz w:val="22"/>
              </w:rPr>
              <w:t>CR 25</w:t>
            </w:r>
            <w:bookmarkEnd w:id="16"/>
          </w:p>
        </w:tc>
        <w:tc>
          <w:tcPr>
            <w:tcW w:w="1740" w:type="dxa"/>
          </w:tcPr>
          <w:p w14:paraId="19F6FA1A" w14:textId="77777777" w:rsidR="00CE2EB6" w:rsidRPr="00B21A33" w:rsidRDefault="00CE2EB6" w:rsidP="00CE2EB6">
            <w:pPr>
              <w:jc w:val="both"/>
              <w:rPr>
                <w:sz w:val="22"/>
                <w:szCs w:val="22"/>
              </w:rPr>
            </w:pPr>
            <w:bookmarkStart w:id="17" w:name="tgtCritPartial"/>
            <w:r>
              <w:rPr>
                <w:sz w:val="22"/>
                <w:szCs w:val="22"/>
              </w:rPr>
              <w:t>SE 34</w:t>
            </w:r>
            <w:bookmarkEnd w:id="17"/>
          </w:p>
        </w:tc>
      </w:tr>
      <w:tr w:rsidR="00BF5E3F" w:rsidRPr="00B21A33" w14:paraId="7AE037C6" w14:textId="77777777" w:rsidTr="000B5403">
        <w:trPr>
          <w:jc w:val="center"/>
        </w:trPr>
        <w:tc>
          <w:tcPr>
            <w:tcW w:w="2371" w:type="dxa"/>
          </w:tcPr>
          <w:p w14:paraId="2A6E216E" w14:textId="77777777" w:rsidR="00BF5E3F" w:rsidRDefault="00BF5E3F" w:rsidP="00CE2EB6">
            <w:pPr>
              <w:ind w:right="-720"/>
              <w:jc w:val="both"/>
              <w:rPr>
                <w:b/>
                <w:sz w:val="22"/>
              </w:rPr>
            </w:pPr>
            <w:r>
              <w:rPr>
                <w:b/>
                <w:sz w:val="22"/>
              </w:rPr>
              <w:t>NOT IMPLEMENTED</w:t>
            </w:r>
          </w:p>
        </w:tc>
        <w:tc>
          <w:tcPr>
            <w:tcW w:w="1890" w:type="dxa"/>
          </w:tcPr>
          <w:p w14:paraId="5E05319B" w14:textId="77777777" w:rsidR="00BF5E3F" w:rsidRPr="002A0696" w:rsidRDefault="00BF5E3F" w:rsidP="00CE2EB6">
            <w:pPr>
              <w:rPr>
                <w:sz w:val="22"/>
              </w:rPr>
            </w:pPr>
            <w:bookmarkStart w:id="18" w:name="seCritnotimpl"/>
            <w:bookmarkEnd w:id="18"/>
          </w:p>
        </w:tc>
        <w:tc>
          <w:tcPr>
            <w:tcW w:w="2160" w:type="dxa"/>
          </w:tcPr>
          <w:p w14:paraId="084CED71" w14:textId="77777777" w:rsidR="00BF5E3F" w:rsidRDefault="00BF5E3F" w:rsidP="00CE2EB6">
            <w:pPr>
              <w:jc w:val="both"/>
              <w:rPr>
                <w:sz w:val="22"/>
              </w:rPr>
            </w:pPr>
            <w:bookmarkStart w:id="19" w:name="crCritnotimpl"/>
            <w:bookmarkEnd w:id="19"/>
          </w:p>
        </w:tc>
        <w:tc>
          <w:tcPr>
            <w:tcW w:w="1740" w:type="dxa"/>
          </w:tcPr>
          <w:p w14:paraId="0A3DAB45" w14:textId="77777777" w:rsidR="00BF5E3F" w:rsidRDefault="00BF5E3F" w:rsidP="00CE2EB6">
            <w:pPr>
              <w:jc w:val="both"/>
              <w:rPr>
                <w:sz w:val="22"/>
                <w:szCs w:val="22"/>
              </w:rPr>
            </w:pPr>
            <w:bookmarkStart w:id="20" w:name="tgtCritnotimpl"/>
            <w:bookmarkEnd w:id="20"/>
          </w:p>
        </w:tc>
      </w:tr>
      <w:tr w:rsidR="00BF5E3F" w:rsidRPr="00B21A33" w14:paraId="00C426EB" w14:textId="77777777" w:rsidTr="000B5403">
        <w:trPr>
          <w:jc w:val="center"/>
        </w:trPr>
        <w:tc>
          <w:tcPr>
            <w:tcW w:w="2371" w:type="dxa"/>
          </w:tcPr>
          <w:p w14:paraId="06C8B29A" w14:textId="77777777" w:rsidR="00BF5E3F" w:rsidRDefault="00BF5E3F" w:rsidP="00CE2EB6">
            <w:pPr>
              <w:ind w:right="-720"/>
              <w:jc w:val="both"/>
              <w:rPr>
                <w:b/>
                <w:sz w:val="22"/>
              </w:rPr>
            </w:pPr>
            <w:r>
              <w:rPr>
                <w:b/>
                <w:sz w:val="22"/>
              </w:rPr>
              <w:t>NOT APPLICABLE</w:t>
            </w:r>
          </w:p>
        </w:tc>
        <w:tc>
          <w:tcPr>
            <w:tcW w:w="1890" w:type="dxa"/>
          </w:tcPr>
          <w:p w14:paraId="5C78613C" w14:textId="77777777" w:rsidR="00BF5E3F" w:rsidRPr="002A0696" w:rsidRDefault="00BF5E3F" w:rsidP="00CE2EB6">
            <w:pPr>
              <w:rPr>
                <w:sz w:val="22"/>
              </w:rPr>
            </w:pPr>
            <w:bookmarkStart w:id="21" w:name="seNotApplCnt"/>
            <w:bookmarkEnd w:id="21"/>
          </w:p>
        </w:tc>
        <w:tc>
          <w:tcPr>
            <w:tcW w:w="2160" w:type="dxa"/>
          </w:tcPr>
          <w:p w14:paraId="113729D8" w14:textId="77777777" w:rsidR="00BF5E3F" w:rsidRDefault="00BF5E3F" w:rsidP="00CE2EB6">
            <w:pPr>
              <w:jc w:val="both"/>
              <w:rPr>
                <w:sz w:val="22"/>
              </w:rPr>
            </w:pPr>
            <w:bookmarkStart w:id="22" w:name="crNotApplCnt"/>
            <w:bookmarkEnd w:id="22"/>
          </w:p>
        </w:tc>
        <w:tc>
          <w:tcPr>
            <w:tcW w:w="1740" w:type="dxa"/>
          </w:tcPr>
          <w:p w14:paraId="0C4CFE4A" w14:textId="77777777" w:rsidR="00BF5E3F" w:rsidRDefault="00BF5E3F" w:rsidP="00CE2EB6">
            <w:pPr>
              <w:jc w:val="both"/>
              <w:rPr>
                <w:sz w:val="22"/>
                <w:szCs w:val="22"/>
              </w:rPr>
            </w:pPr>
            <w:bookmarkStart w:id="23" w:name="tgtNotApplCnt"/>
            <w:bookmarkEnd w:id="23"/>
          </w:p>
        </w:tc>
      </w:tr>
    </w:tbl>
    <w:p w14:paraId="0015A42C" w14:textId="77777777" w:rsidR="00BF5E3F" w:rsidRDefault="00BF5E3F" w:rsidP="000B5403">
      <w:pPr>
        <w:tabs>
          <w:tab w:val="center" w:pos="4680"/>
        </w:tabs>
        <w:ind w:right="-720"/>
        <w:jc w:val="both"/>
        <w:rPr>
          <w:sz w:val="22"/>
        </w:rPr>
      </w:pPr>
    </w:p>
    <w:p w14:paraId="5947D233" w14:textId="77777777" w:rsidR="00CE2EB6" w:rsidRDefault="00CE2EB6" w:rsidP="00CE2EB6">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3357C5EE" w14:textId="77777777" w:rsidR="00CE2EB6" w:rsidRDefault="00CE2EB6" w:rsidP="00CE2EB6">
      <w:pPr>
        <w:pStyle w:val="BodyText"/>
        <w:tabs>
          <w:tab w:val="clear" w:pos="-1440"/>
        </w:tabs>
        <w:ind w:left="-360" w:right="-450"/>
      </w:pPr>
    </w:p>
    <w:p w14:paraId="49510F28" w14:textId="77777777" w:rsidR="00CE2EB6" w:rsidRDefault="00CE2EB6" w:rsidP="00CE2EB6">
      <w:pPr>
        <w:pStyle w:val="BodyText"/>
        <w:tabs>
          <w:tab w:val="clear" w:pos="-1440"/>
        </w:tabs>
        <w:ind w:left="-360" w:right="-450"/>
        <w:rPr>
          <w:b/>
          <w:szCs w:val="22"/>
        </w:rPr>
      </w:pPr>
      <w:r>
        <w:br w:type="page"/>
      </w:r>
    </w:p>
    <w:p w14:paraId="45BF4740" w14:textId="77777777" w:rsidR="00CE2EB6" w:rsidRPr="008E14D8" w:rsidRDefault="00CE2EB6" w:rsidP="00CE2EB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E2EB6" w:rsidRPr="00D47BA6" w14:paraId="396C1D7A" w14:textId="77777777" w:rsidTr="00CE2EB6">
        <w:trPr>
          <w:tblHeader/>
        </w:trPr>
        <w:tc>
          <w:tcPr>
            <w:tcW w:w="9360" w:type="dxa"/>
            <w:tcBorders>
              <w:bottom w:val="single" w:sz="4" w:space="0" w:color="auto"/>
            </w:tcBorders>
            <w:shd w:val="clear" w:color="auto" w:fill="C0C0C0"/>
          </w:tcPr>
          <w:p w14:paraId="561D344C" w14:textId="77777777" w:rsidR="00CE2EB6" w:rsidRPr="00D47BA6" w:rsidRDefault="00CE2EB6" w:rsidP="00CE2EB6">
            <w:pPr>
              <w:pStyle w:val="Normal0"/>
              <w:keepNext/>
              <w:rPr>
                <w:b/>
                <w:sz w:val="22"/>
                <w:szCs w:val="22"/>
              </w:rPr>
            </w:pPr>
            <w:r w:rsidRPr="00D47BA6">
              <w:rPr>
                <w:b/>
                <w:sz w:val="22"/>
                <w:szCs w:val="22"/>
              </w:rPr>
              <w:t xml:space="preserve">Improvement Area </w:t>
            </w:r>
            <w:bookmarkStart w:id="24" w:name="AreaCounter"/>
            <w:r w:rsidRPr="00D47BA6">
              <w:rPr>
                <w:b/>
                <w:sz w:val="22"/>
                <w:szCs w:val="22"/>
              </w:rPr>
              <w:t>1</w:t>
            </w:r>
            <w:bookmarkEnd w:id="24"/>
          </w:p>
        </w:tc>
      </w:tr>
      <w:tr w:rsidR="00CE2EB6" w:rsidRPr="00D47BA6" w14:paraId="3668201A" w14:textId="77777777" w:rsidTr="00CE2EB6">
        <w:tc>
          <w:tcPr>
            <w:tcW w:w="9360" w:type="dxa"/>
            <w:tcBorders>
              <w:top w:val="single" w:sz="4" w:space="0" w:color="auto"/>
              <w:left w:val="single" w:sz="4" w:space="0" w:color="auto"/>
              <w:bottom w:val="nil"/>
              <w:right w:val="single" w:sz="4" w:space="0" w:color="auto"/>
            </w:tcBorders>
          </w:tcPr>
          <w:p w14:paraId="03B3B14F" w14:textId="77777777" w:rsidR="00CE2EB6" w:rsidRPr="00D47BA6" w:rsidRDefault="00CE2EB6" w:rsidP="00CE2EB6">
            <w:pPr>
              <w:pStyle w:val="Normal0"/>
              <w:keepNext/>
              <w:rPr>
                <w:sz w:val="22"/>
                <w:szCs w:val="22"/>
              </w:rPr>
            </w:pPr>
            <w:r w:rsidRPr="00D47BA6">
              <w:rPr>
                <w:b/>
                <w:sz w:val="22"/>
                <w:szCs w:val="22"/>
              </w:rPr>
              <w:t>Criterion:</w:t>
            </w:r>
            <w:r>
              <w:rPr>
                <w:sz w:val="22"/>
                <w:szCs w:val="22"/>
              </w:rPr>
              <w:t xml:space="preserve"> </w:t>
            </w:r>
            <w:bookmarkStart w:id="25" w:name="CritNumber"/>
            <w:r>
              <w:rPr>
                <w:sz w:val="22"/>
                <w:szCs w:val="22"/>
              </w:rPr>
              <w:t>SE 34 - Continuum of alternative services and placements</w:t>
            </w:r>
            <w:bookmarkEnd w:id="25"/>
          </w:p>
          <w:p w14:paraId="1FA5CAF7" w14:textId="77777777" w:rsidR="00CE2EB6" w:rsidRPr="00D47BA6" w:rsidRDefault="00CE2EB6" w:rsidP="00CE2EB6">
            <w:pPr>
              <w:pStyle w:val="Normal0"/>
              <w:keepNext/>
              <w:rPr>
                <w:b/>
                <w:sz w:val="22"/>
                <w:szCs w:val="22"/>
              </w:rPr>
            </w:pPr>
          </w:p>
        </w:tc>
      </w:tr>
      <w:tr w:rsidR="00CE2EB6" w:rsidRPr="00D47BA6" w14:paraId="6105866D" w14:textId="77777777" w:rsidTr="00CE2EB6">
        <w:tc>
          <w:tcPr>
            <w:tcW w:w="9360" w:type="dxa"/>
            <w:tcBorders>
              <w:top w:val="single" w:sz="4" w:space="0" w:color="auto"/>
              <w:left w:val="single" w:sz="4" w:space="0" w:color="auto"/>
              <w:bottom w:val="nil"/>
              <w:right w:val="single" w:sz="4" w:space="0" w:color="auto"/>
            </w:tcBorders>
          </w:tcPr>
          <w:p w14:paraId="53A44C07" w14:textId="77777777" w:rsidR="00CE2EB6" w:rsidRPr="00D47BA6" w:rsidRDefault="00CE2EB6" w:rsidP="00CE2EB6">
            <w:pPr>
              <w:pStyle w:val="Normal0"/>
              <w:keepNext/>
              <w:rPr>
                <w:sz w:val="22"/>
                <w:szCs w:val="22"/>
              </w:rPr>
            </w:pPr>
            <w:r w:rsidRPr="00D47BA6">
              <w:rPr>
                <w:b/>
                <w:sz w:val="22"/>
                <w:szCs w:val="22"/>
              </w:rPr>
              <w:t>Rating:</w:t>
            </w:r>
            <w:r>
              <w:rPr>
                <w:sz w:val="22"/>
                <w:szCs w:val="22"/>
              </w:rPr>
              <w:t xml:space="preserve"> </w:t>
            </w:r>
            <w:bookmarkStart w:id="26" w:name="CritRating"/>
            <w:r>
              <w:rPr>
                <w:sz w:val="22"/>
                <w:szCs w:val="22"/>
              </w:rPr>
              <w:t>Partially Implemented</w:t>
            </w:r>
            <w:bookmarkEnd w:id="26"/>
          </w:p>
        </w:tc>
      </w:tr>
      <w:tr w:rsidR="00CE2EB6" w:rsidRPr="00D47BA6" w14:paraId="08629BEB" w14:textId="77777777" w:rsidTr="00CE2EB6">
        <w:tc>
          <w:tcPr>
            <w:tcW w:w="9360" w:type="dxa"/>
            <w:tcBorders>
              <w:top w:val="nil"/>
              <w:left w:val="single" w:sz="4" w:space="0" w:color="auto"/>
              <w:bottom w:val="single" w:sz="4" w:space="0" w:color="auto"/>
              <w:right w:val="single" w:sz="4" w:space="0" w:color="auto"/>
            </w:tcBorders>
          </w:tcPr>
          <w:p w14:paraId="2C02F44B" w14:textId="77777777" w:rsidR="00CE2EB6" w:rsidRPr="00D47BA6" w:rsidRDefault="00CE2EB6" w:rsidP="00CE2EB6">
            <w:pPr>
              <w:pStyle w:val="Normal0"/>
              <w:keepNext/>
              <w:rPr>
                <w:rFonts w:cs="Arial"/>
                <w:b/>
                <w:sz w:val="22"/>
                <w:szCs w:val="22"/>
              </w:rPr>
            </w:pPr>
          </w:p>
        </w:tc>
      </w:tr>
      <w:tr w:rsidR="00CE2EB6" w:rsidRPr="00D47BA6" w14:paraId="0163BEAF" w14:textId="77777777" w:rsidTr="00CE2EB6">
        <w:tc>
          <w:tcPr>
            <w:tcW w:w="9360" w:type="dxa"/>
            <w:tcBorders>
              <w:top w:val="nil"/>
              <w:left w:val="single" w:sz="4" w:space="0" w:color="auto"/>
              <w:bottom w:val="single" w:sz="4" w:space="0" w:color="auto"/>
              <w:right w:val="single" w:sz="4" w:space="0" w:color="auto"/>
            </w:tcBorders>
          </w:tcPr>
          <w:p w14:paraId="4A044277" w14:textId="77777777" w:rsidR="00CE2EB6" w:rsidRPr="00D47BA6" w:rsidRDefault="00CE2EB6" w:rsidP="00CE2EB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7" w:name="IssueDesc"/>
            <w:r>
              <w:rPr>
                <w:rFonts w:cs="Arial"/>
                <w:sz w:val="22"/>
                <w:szCs w:val="22"/>
              </w:rPr>
              <w:t>A review of documents and administrative interviews indicated that the district is operating a public day program, the Lincoln-Sudbury (LS) Academy, which does not have current approval from the Department of Elementary and Secondary Education. The program is housed in a separate, off-site facility and is staffed with a counselor, licensed special education teachers, and paraprofessionals. The program has an enrollment cap of 20 students, with 17 students currently enrolled. According to administrative interviews, students attending LS Academy are identified with substantially separate placements on their IEPs or are undergoing extended evaluations.</w:t>
            </w:r>
            <w:bookmarkEnd w:id="27"/>
          </w:p>
          <w:p w14:paraId="20769CA2" w14:textId="77777777" w:rsidR="00CE2EB6" w:rsidRPr="00D47BA6" w:rsidRDefault="00CE2EB6" w:rsidP="00CE2EB6">
            <w:pPr>
              <w:pStyle w:val="Normal0"/>
              <w:keepNext/>
              <w:rPr>
                <w:rFonts w:cs="Arial"/>
                <w:b/>
                <w:sz w:val="22"/>
                <w:szCs w:val="22"/>
              </w:rPr>
            </w:pPr>
          </w:p>
        </w:tc>
      </w:tr>
      <w:tr w:rsidR="00CE2EB6" w:rsidRPr="00D47BA6" w14:paraId="6E2EF89A" w14:textId="77777777" w:rsidTr="00CE2EB6">
        <w:tc>
          <w:tcPr>
            <w:tcW w:w="9360" w:type="dxa"/>
            <w:tcBorders>
              <w:top w:val="nil"/>
              <w:left w:val="single" w:sz="4" w:space="0" w:color="auto"/>
              <w:bottom w:val="single" w:sz="4" w:space="0" w:color="auto"/>
              <w:right w:val="single" w:sz="4" w:space="0" w:color="auto"/>
            </w:tcBorders>
          </w:tcPr>
          <w:p w14:paraId="6A96EC27" w14:textId="77777777" w:rsidR="00CE2EB6" w:rsidRPr="00D47BA6" w:rsidRDefault="00CE2EB6" w:rsidP="00CE2EB6">
            <w:pPr>
              <w:pStyle w:val="Normal0"/>
              <w:keepNext/>
              <w:rPr>
                <w:rFonts w:cs="Arial"/>
                <w:sz w:val="22"/>
                <w:szCs w:val="22"/>
              </w:rPr>
            </w:pPr>
            <w:r w:rsidRPr="00D47BA6">
              <w:rPr>
                <w:b/>
                <w:sz w:val="22"/>
                <w:szCs w:val="22"/>
              </w:rPr>
              <w:t>LEA Outcome:</w:t>
            </w:r>
            <w:r>
              <w:rPr>
                <w:sz w:val="22"/>
                <w:szCs w:val="22"/>
              </w:rPr>
              <w:t xml:space="preserve"> </w:t>
            </w:r>
            <w:bookmarkStart w:id="28" w:name="LeaOutcome"/>
            <w:r>
              <w:rPr>
                <w:sz w:val="22"/>
                <w:szCs w:val="22"/>
              </w:rPr>
              <w:t>Lincoln-Sudbury Regional High School will ensure that LS Academy operates as a Department of Elementary and Secondary Education (DESE) approved therapeutic day program.</w:t>
            </w:r>
            <w:bookmarkEnd w:id="28"/>
          </w:p>
          <w:p w14:paraId="3AEE974B" w14:textId="77777777" w:rsidR="00CE2EB6" w:rsidRPr="00D47BA6" w:rsidRDefault="00CE2EB6" w:rsidP="00CE2EB6">
            <w:pPr>
              <w:pStyle w:val="Normal0"/>
              <w:keepNext/>
              <w:rPr>
                <w:rFonts w:cs="Arial"/>
                <w:b/>
                <w:sz w:val="22"/>
                <w:szCs w:val="22"/>
              </w:rPr>
            </w:pPr>
          </w:p>
        </w:tc>
      </w:tr>
      <w:tr w:rsidR="00CE2EB6" w:rsidRPr="00D47BA6" w14:paraId="179B4870" w14:textId="77777777" w:rsidTr="00CE2EB6">
        <w:tc>
          <w:tcPr>
            <w:tcW w:w="9360" w:type="dxa"/>
            <w:tcBorders>
              <w:top w:val="nil"/>
              <w:left w:val="single" w:sz="4" w:space="0" w:color="auto"/>
              <w:bottom w:val="single" w:sz="4" w:space="0" w:color="auto"/>
              <w:right w:val="single" w:sz="4" w:space="0" w:color="auto"/>
            </w:tcBorders>
          </w:tcPr>
          <w:p w14:paraId="1B041C6A" w14:textId="77777777" w:rsidR="00CE2EB6" w:rsidRPr="00D47BA6" w:rsidRDefault="00CE2EB6" w:rsidP="00CE2EB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9" w:name="ActionPlan"/>
            <w:r>
              <w:rPr>
                <w:rFonts w:cs="Arial"/>
                <w:sz w:val="22"/>
                <w:szCs w:val="22"/>
              </w:rPr>
              <w:t xml:space="preserve">By June 4, 2021, Lincoln-Sudbury Regional High School will submit a completed Form 3 (Notification of Intent to Apply for Approval of a Public Day School or Program) to DESE.   </w:t>
            </w:r>
          </w:p>
          <w:p w14:paraId="07C2DAB7" w14:textId="77777777" w:rsidR="00CE2EB6" w:rsidRDefault="00CE2EB6" w:rsidP="00CE2EB6">
            <w:pPr>
              <w:pStyle w:val="Normal0"/>
              <w:keepNext/>
              <w:rPr>
                <w:rFonts w:cs="Arial"/>
                <w:sz w:val="22"/>
                <w:szCs w:val="22"/>
              </w:rPr>
            </w:pPr>
            <w:r>
              <w:rPr>
                <w:rFonts w:cs="Arial"/>
                <w:sz w:val="22"/>
                <w:szCs w:val="22"/>
              </w:rPr>
              <w:t xml:space="preserve"> </w:t>
            </w:r>
          </w:p>
          <w:p w14:paraId="594D478A" w14:textId="77777777" w:rsidR="00CE2EB6" w:rsidRDefault="00CE2EB6" w:rsidP="00CE2EB6">
            <w:pPr>
              <w:pStyle w:val="Normal0"/>
              <w:keepNext/>
              <w:rPr>
                <w:rFonts w:cs="Arial"/>
                <w:sz w:val="22"/>
                <w:szCs w:val="22"/>
              </w:rPr>
            </w:pPr>
            <w:r>
              <w:rPr>
                <w:rFonts w:cs="Arial"/>
                <w:sz w:val="22"/>
                <w:szCs w:val="22"/>
              </w:rPr>
              <w:t>By August 20, 2021, Lincoln-Sudbury Regional High School will submit the initial application with DESE seeking approval for LS Academy as a Massachusetts public day school special education program.</w:t>
            </w:r>
            <w:bookmarkEnd w:id="29"/>
          </w:p>
          <w:p w14:paraId="04BE67A8" w14:textId="77777777" w:rsidR="00CE2EB6" w:rsidRPr="00D47BA6" w:rsidRDefault="00CE2EB6" w:rsidP="00CE2EB6">
            <w:pPr>
              <w:pStyle w:val="Normal0"/>
              <w:keepNext/>
              <w:rPr>
                <w:rFonts w:cs="Arial"/>
                <w:b/>
                <w:sz w:val="22"/>
                <w:szCs w:val="22"/>
              </w:rPr>
            </w:pPr>
          </w:p>
        </w:tc>
      </w:tr>
      <w:tr w:rsidR="00CE2EB6" w:rsidRPr="00D47BA6" w14:paraId="20049F28" w14:textId="77777777" w:rsidTr="00CE2EB6">
        <w:tc>
          <w:tcPr>
            <w:tcW w:w="9360" w:type="dxa"/>
            <w:tcBorders>
              <w:top w:val="nil"/>
              <w:left w:val="single" w:sz="4" w:space="0" w:color="auto"/>
              <w:bottom w:val="single" w:sz="4" w:space="0" w:color="auto"/>
              <w:right w:val="single" w:sz="4" w:space="0" w:color="auto"/>
            </w:tcBorders>
          </w:tcPr>
          <w:p w14:paraId="3B36B134" w14:textId="77777777" w:rsidR="00CE2EB6" w:rsidRPr="00D47BA6" w:rsidRDefault="00CE2EB6" w:rsidP="00CE2EB6">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0" w:name="SuccessMetric"/>
            <w:r>
              <w:rPr>
                <w:rFonts w:cs="Arial"/>
                <w:sz w:val="22"/>
                <w:szCs w:val="22"/>
              </w:rPr>
              <w:t>The Lincoln-Sudbury Academy will have provisional or full approval status as a special education school program prior to enrolling students for SY 21-22.</w:t>
            </w:r>
          </w:p>
          <w:p w14:paraId="3C38DA6D" w14:textId="77777777" w:rsidR="00CE2EB6" w:rsidRDefault="00CE2EB6" w:rsidP="00CE2EB6">
            <w:pPr>
              <w:pStyle w:val="Normal0"/>
              <w:keepNext/>
              <w:rPr>
                <w:rFonts w:cs="Arial"/>
                <w:sz w:val="22"/>
                <w:szCs w:val="22"/>
              </w:rPr>
            </w:pPr>
          </w:p>
          <w:p w14:paraId="6C206CD3" w14:textId="77777777" w:rsidR="00CE2EB6" w:rsidRDefault="00CE2EB6" w:rsidP="00CE2EB6">
            <w:pPr>
              <w:pStyle w:val="Normal0"/>
              <w:keepNext/>
              <w:rPr>
                <w:rFonts w:cs="Arial"/>
                <w:sz w:val="22"/>
                <w:szCs w:val="22"/>
              </w:rPr>
            </w:pPr>
            <w:r>
              <w:rPr>
                <w:rFonts w:cs="Arial"/>
                <w:sz w:val="22"/>
                <w:szCs w:val="22"/>
              </w:rPr>
              <w:t>Evidence:</w:t>
            </w:r>
          </w:p>
          <w:p w14:paraId="32FBC3B4" w14:textId="77777777" w:rsidR="00CE2EB6" w:rsidRDefault="00CE2EB6" w:rsidP="00CE2EB6">
            <w:pPr>
              <w:pStyle w:val="Normal0"/>
              <w:keepNext/>
              <w:rPr>
                <w:rFonts w:cs="Arial"/>
                <w:sz w:val="22"/>
                <w:szCs w:val="22"/>
              </w:rPr>
            </w:pPr>
            <w:r>
              <w:rPr>
                <w:rFonts w:cs="Arial"/>
                <w:sz w:val="22"/>
                <w:szCs w:val="22"/>
              </w:rPr>
              <w:t xml:space="preserve">* Form 3  </w:t>
            </w:r>
          </w:p>
          <w:p w14:paraId="7F8F9D57" w14:textId="77777777" w:rsidR="00CE2EB6" w:rsidRDefault="00CE2EB6" w:rsidP="00CE2EB6">
            <w:pPr>
              <w:pStyle w:val="Normal0"/>
              <w:keepNext/>
              <w:rPr>
                <w:rFonts w:cs="Arial"/>
                <w:sz w:val="22"/>
                <w:szCs w:val="22"/>
              </w:rPr>
            </w:pPr>
            <w:r>
              <w:rPr>
                <w:rFonts w:cs="Arial"/>
                <w:sz w:val="22"/>
                <w:szCs w:val="22"/>
              </w:rPr>
              <w:t>* Initial application for Lincoln-Sudbury Academy as a Massachusetts public day school</w:t>
            </w:r>
            <w:bookmarkEnd w:id="30"/>
          </w:p>
          <w:p w14:paraId="43940159" w14:textId="77777777" w:rsidR="00CE2EB6" w:rsidRPr="00D47BA6" w:rsidRDefault="00CE2EB6" w:rsidP="00CE2EB6">
            <w:pPr>
              <w:pStyle w:val="Normal0"/>
              <w:keepNext/>
              <w:rPr>
                <w:rFonts w:cs="Arial"/>
                <w:b/>
                <w:sz w:val="22"/>
                <w:szCs w:val="22"/>
              </w:rPr>
            </w:pPr>
          </w:p>
        </w:tc>
      </w:tr>
      <w:tr w:rsidR="00CE2EB6" w:rsidRPr="00D47BA6" w14:paraId="474C1A2D" w14:textId="77777777" w:rsidTr="00CE2EB6">
        <w:tc>
          <w:tcPr>
            <w:tcW w:w="9360" w:type="dxa"/>
            <w:tcBorders>
              <w:top w:val="nil"/>
              <w:left w:val="single" w:sz="4" w:space="0" w:color="auto"/>
              <w:bottom w:val="single" w:sz="4" w:space="0" w:color="auto"/>
              <w:right w:val="single" w:sz="4" w:space="0" w:color="auto"/>
            </w:tcBorders>
          </w:tcPr>
          <w:p w14:paraId="6C5A839E" w14:textId="77777777" w:rsidR="00CE2EB6" w:rsidRDefault="00CE2EB6" w:rsidP="00CE2EB6">
            <w:pPr>
              <w:pStyle w:val="Normal0"/>
              <w:keepNext/>
              <w:rPr>
                <w:sz w:val="22"/>
                <w:szCs w:val="22"/>
              </w:rPr>
            </w:pPr>
            <w:r w:rsidRPr="00D47BA6">
              <w:rPr>
                <w:b/>
                <w:sz w:val="22"/>
                <w:szCs w:val="22"/>
              </w:rPr>
              <w:t>Measurement Mechanism:</w:t>
            </w:r>
            <w:r>
              <w:rPr>
                <w:sz w:val="22"/>
                <w:szCs w:val="22"/>
              </w:rPr>
              <w:t xml:space="preserve"> </w:t>
            </w:r>
            <w:bookmarkStart w:id="31" w:name="MeasurementMechanism"/>
            <w:r>
              <w:rPr>
                <w:sz w:val="22"/>
                <w:szCs w:val="22"/>
              </w:rPr>
              <w:t>Continuing after the completion deadline:</w:t>
            </w:r>
          </w:p>
          <w:p w14:paraId="6778262E" w14:textId="77777777" w:rsidR="000B5403" w:rsidRPr="0083593C" w:rsidRDefault="000B5403" w:rsidP="00CE2EB6">
            <w:pPr>
              <w:pStyle w:val="Normal0"/>
              <w:keepNext/>
              <w:rPr>
                <w:rFonts w:cs="Arial"/>
                <w:sz w:val="22"/>
                <w:szCs w:val="22"/>
              </w:rPr>
            </w:pPr>
          </w:p>
          <w:p w14:paraId="075D8E34" w14:textId="77777777" w:rsidR="00CE2EB6" w:rsidRDefault="00CE2EB6" w:rsidP="00CE2EB6">
            <w:pPr>
              <w:pStyle w:val="Normal0"/>
              <w:keepNext/>
              <w:rPr>
                <w:sz w:val="22"/>
                <w:szCs w:val="22"/>
              </w:rPr>
            </w:pPr>
            <w:r>
              <w:rPr>
                <w:sz w:val="22"/>
                <w:szCs w:val="22"/>
              </w:rPr>
              <w:t>The district will ensure that Lincoln-Sudbury Academy's approved program standards are maintained</w:t>
            </w:r>
            <w:r w:rsidR="000B5403">
              <w:rPr>
                <w:sz w:val="22"/>
                <w:szCs w:val="22"/>
              </w:rPr>
              <w:t>,</w:t>
            </w:r>
            <w:r>
              <w:rPr>
                <w:sz w:val="22"/>
                <w:szCs w:val="22"/>
              </w:rPr>
              <w:t xml:space="preserve"> and any programmatic changes are submitted to the DESE for approval, as required.</w:t>
            </w:r>
            <w:bookmarkEnd w:id="31"/>
          </w:p>
          <w:p w14:paraId="2B250C0D" w14:textId="77777777" w:rsidR="00CE2EB6" w:rsidRPr="00D47BA6" w:rsidRDefault="00CE2EB6" w:rsidP="00CE2EB6">
            <w:pPr>
              <w:pStyle w:val="Normal0"/>
              <w:keepNext/>
              <w:rPr>
                <w:rFonts w:cs="Arial"/>
                <w:b/>
                <w:sz w:val="22"/>
                <w:szCs w:val="22"/>
              </w:rPr>
            </w:pPr>
          </w:p>
        </w:tc>
      </w:tr>
      <w:tr w:rsidR="00CE2EB6" w:rsidRPr="00D47BA6" w14:paraId="69334AED" w14:textId="77777777" w:rsidTr="00CE2EB6">
        <w:tc>
          <w:tcPr>
            <w:tcW w:w="9360" w:type="dxa"/>
            <w:tcBorders>
              <w:top w:val="single" w:sz="4" w:space="0" w:color="auto"/>
              <w:left w:val="single" w:sz="4" w:space="0" w:color="auto"/>
              <w:bottom w:val="nil"/>
              <w:right w:val="single" w:sz="4" w:space="0" w:color="auto"/>
            </w:tcBorders>
          </w:tcPr>
          <w:p w14:paraId="4D9506D0" w14:textId="77777777" w:rsidR="00CE2EB6" w:rsidRPr="00D47BA6" w:rsidRDefault="00CE2EB6" w:rsidP="00CE2EB6">
            <w:pPr>
              <w:pStyle w:val="Normal0"/>
              <w:keepNext/>
              <w:rPr>
                <w:sz w:val="22"/>
                <w:szCs w:val="22"/>
              </w:rPr>
            </w:pPr>
            <w:r w:rsidRPr="00D47BA6">
              <w:rPr>
                <w:b/>
                <w:sz w:val="22"/>
                <w:szCs w:val="22"/>
              </w:rPr>
              <w:t>Completion Timeframe:</w:t>
            </w:r>
            <w:r>
              <w:rPr>
                <w:sz w:val="22"/>
                <w:szCs w:val="22"/>
              </w:rPr>
              <w:t xml:space="preserve"> </w:t>
            </w:r>
            <w:bookmarkStart w:id="32" w:name="CompletionTimeframe"/>
            <w:r>
              <w:rPr>
                <w:sz w:val="22"/>
                <w:szCs w:val="22"/>
              </w:rPr>
              <w:t>08/20/2021</w:t>
            </w:r>
            <w:bookmarkEnd w:id="32"/>
          </w:p>
        </w:tc>
      </w:tr>
      <w:tr w:rsidR="00CE2EB6" w:rsidRPr="00D47BA6" w14:paraId="5B31D569" w14:textId="77777777" w:rsidTr="00CE2EB6">
        <w:tc>
          <w:tcPr>
            <w:tcW w:w="9360" w:type="dxa"/>
            <w:tcBorders>
              <w:top w:val="nil"/>
              <w:left w:val="single" w:sz="4" w:space="0" w:color="auto"/>
              <w:bottom w:val="single" w:sz="4" w:space="0" w:color="auto"/>
              <w:right w:val="single" w:sz="4" w:space="0" w:color="auto"/>
            </w:tcBorders>
          </w:tcPr>
          <w:p w14:paraId="6FCE5F7B" w14:textId="77777777" w:rsidR="00CE2EB6" w:rsidRPr="00D47BA6" w:rsidRDefault="00CE2EB6" w:rsidP="00CE2EB6">
            <w:pPr>
              <w:pStyle w:val="Normal0"/>
              <w:keepNext/>
              <w:rPr>
                <w:rFonts w:cs="Arial"/>
                <w:sz w:val="22"/>
                <w:szCs w:val="22"/>
              </w:rPr>
            </w:pPr>
          </w:p>
        </w:tc>
      </w:tr>
    </w:tbl>
    <w:p w14:paraId="21D5145C" w14:textId="77777777" w:rsidR="00CE2EB6" w:rsidRDefault="00CE2EB6" w:rsidP="00CE2EB6">
      <w:pPr>
        <w:pStyle w:val="Normal0"/>
        <w:sectPr w:rsidR="00CE2EB6" w:rsidSect="00CE2EB6">
          <w:footerReference w:type="default" r:id="rId17"/>
          <w:type w:val="continuous"/>
          <w:pgSz w:w="12240" w:h="15840"/>
          <w:pgMar w:top="1440" w:right="1080" w:bottom="1440" w:left="1800" w:header="720" w:footer="720" w:gutter="0"/>
          <w:cols w:space="720"/>
          <w:docGrid w:linePitch="360"/>
        </w:sectPr>
      </w:pPr>
    </w:p>
    <w:p w14:paraId="067AC087" w14:textId="77777777" w:rsidR="00CE2EB6" w:rsidRPr="008E14D8" w:rsidRDefault="00CE2EB6" w:rsidP="00CE2EB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E2EB6" w:rsidRPr="00D47BA6" w14:paraId="4ED9BE02" w14:textId="77777777" w:rsidTr="00CE2EB6">
        <w:trPr>
          <w:tblHeader/>
        </w:trPr>
        <w:tc>
          <w:tcPr>
            <w:tcW w:w="9360" w:type="dxa"/>
            <w:tcBorders>
              <w:bottom w:val="single" w:sz="4" w:space="0" w:color="auto"/>
            </w:tcBorders>
            <w:shd w:val="clear" w:color="auto" w:fill="C0C0C0"/>
          </w:tcPr>
          <w:p w14:paraId="2E38A9E0" w14:textId="77777777" w:rsidR="00CE2EB6" w:rsidRPr="00D47BA6" w:rsidRDefault="00CE2EB6" w:rsidP="00CE2EB6">
            <w:pPr>
              <w:pStyle w:val="Normal1"/>
              <w:keepNext/>
              <w:rPr>
                <w:b/>
                <w:sz w:val="22"/>
                <w:szCs w:val="22"/>
              </w:rPr>
            </w:pPr>
            <w:r w:rsidRPr="00D47BA6">
              <w:rPr>
                <w:b/>
                <w:sz w:val="22"/>
                <w:szCs w:val="22"/>
              </w:rPr>
              <w:lastRenderedPageBreak/>
              <w:t>Improvement Area 2</w:t>
            </w:r>
          </w:p>
        </w:tc>
      </w:tr>
      <w:tr w:rsidR="00CE2EB6" w:rsidRPr="00D47BA6" w14:paraId="1AFE2368" w14:textId="77777777" w:rsidTr="00CE2EB6">
        <w:tc>
          <w:tcPr>
            <w:tcW w:w="9360" w:type="dxa"/>
            <w:tcBorders>
              <w:top w:val="single" w:sz="4" w:space="0" w:color="auto"/>
              <w:left w:val="single" w:sz="4" w:space="0" w:color="auto"/>
              <w:bottom w:val="nil"/>
              <w:right w:val="single" w:sz="4" w:space="0" w:color="auto"/>
            </w:tcBorders>
          </w:tcPr>
          <w:p w14:paraId="125B1F15" w14:textId="77777777" w:rsidR="00CE2EB6" w:rsidRPr="00D47BA6" w:rsidRDefault="00CE2EB6" w:rsidP="00CE2EB6">
            <w:pPr>
              <w:pStyle w:val="Normal1"/>
              <w:keepNext/>
              <w:rPr>
                <w:sz w:val="22"/>
                <w:szCs w:val="22"/>
              </w:rPr>
            </w:pPr>
            <w:r w:rsidRPr="00D47BA6">
              <w:rPr>
                <w:b/>
                <w:sz w:val="22"/>
                <w:szCs w:val="22"/>
              </w:rPr>
              <w:t>Criterion:</w:t>
            </w:r>
            <w:r>
              <w:rPr>
                <w:sz w:val="22"/>
                <w:szCs w:val="22"/>
              </w:rPr>
              <w:t xml:space="preserve"> CR 10C - Student Discipline</w:t>
            </w:r>
          </w:p>
          <w:p w14:paraId="4CC41FA0" w14:textId="77777777" w:rsidR="00CE2EB6" w:rsidRPr="00D47BA6" w:rsidRDefault="00CE2EB6" w:rsidP="00CE2EB6">
            <w:pPr>
              <w:pStyle w:val="Normal1"/>
              <w:keepNext/>
              <w:rPr>
                <w:b/>
                <w:sz w:val="22"/>
                <w:szCs w:val="22"/>
              </w:rPr>
            </w:pPr>
          </w:p>
        </w:tc>
      </w:tr>
      <w:tr w:rsidR="00CE2EB6" w:rsidRPr="00D47BA6" w14:paraId="153A99A9" w14:textId="77777777" w:rsidTr="00CE2EB6">
        <w:tc>
          <w:tcPr>
            <w:tcW w:w="9360" w:type="dxa"/>
            <w:tcBorders>
              <w:top w:val="single" w:sz="4" w:space="0" w:color="auto"/>
              <w:left w:val="single" w:sz="4" w:space="0" w:color="auto"/>
              <w:bottom w:val="nil"/>
              <w:right w:val="single" w:sz="4" w:space="0" w:color="auto"/>
            </w:tcBorders>
          </w:tcPr>
          <w:p w14:paraId="22A0FDF0" w14:textId="77777777" w:rsidR="00CE2EB6" w:rsidRPr="00D47BA6" w:rsidRDefault="00CE2EB6" w:rsidP="00CE2EB6">
            <w:pPr>
              <w:pStyle w:val="Normal1"/>
              <w:keepNext/>
              <w:rPr>
                <w:sz w:val="22"/>
                <w:szCs w:val="22"/>
              </w:rPr>
            </w:pPr>
            <w:r w:rsidRPr="00D47BA6">
              <w:rPr>
                <w:b/>
                <w:sz w:val="22"/>
                <w:szCs w:val="22"/>
              </w:rPr>
              <w:t>Rating:</w:t>
            </w:r>
            <w:r>
              <w:rPr>
                <w:sz w:val="22"/>
                <w:szCs w:val="22"/>
              </w:rPr>
              <w:t xml:space="preserve"> Partially Implemented</w:t>
            </w:r>
          </w:p>
        </w:tc>
      </w:tr>
      <w:tr w:rsidR="00CE2EB6" w:rsidRPr="00D47BA6" w14:paraId="33AE169B" w14:textId="77777777" w:rsidTr="00CE2EB6">
        <w:tc>
          <w:tcPr>
            <w:tcW w:w="9360" w:type="dxa"/>
            <w:tcBorders>
              <w:top w:val="nil"/>
              <w:left w:val="single" w:sz="4" w:space="0" w:color="auto"/>
              <w:bottom w:val="single" w:sz="4" w:space="0" w:color="auto"/>
              <w:right w:val="single" w:sz="4" w:space="0" w:color="auto"/>
            </w:tcBorders>
          </w:tcPr>
          <w:p w14:paraId="0425A816" w14:textId="77777777" w:rsidR="00CE2EB6" w:rsidRPr="00D47BA6" w:rsidRDefault="00CE2EB6" w:rsidP="00CE2EB6">
            <w:pPr>
              <w:pStyle w:val="Normal1"/>
              <w:keepNext/>
              <w:rPr>
                <w:rFonts w:cs="Arial"/>
                <w:b/>
                <w:sz w:val="22"/>
                <w:szCs w:val="22"/>
              </w:rPr>
            </w:pPr>
          </w:p>
        </w:tc>
      </w:tr>
      <w:tr w:rsidR="00CE2EB6" w:rsidRPr="00D47BA6" w14:paraId="2F35CA33" w14:textId="77777777" w:rsidTr="00CE2EB6">
        <w:tc>
          <w:tcPr>
            <w:tcW w:w="9360" w:type="dxa"/>
            <w:tcBorders>
              <w:top w:val="nil"/>
              <w:left w:val="single" w:sz="4" w:space="0" w:color="auto"/>
              <w:bottom w:val="single" w:sz="4" w:space="0" w:color="auto"/>
              <w:right w:val="single" w:sz="4" w:space="0" w:color="auto"/>
            </w:tcBorders>
          </w:tcPr>
          <w:p w14:paraId="38A5FE24" w14:textId="77777777" w:rsidR="00CE2EB6" w:rsidRPr="00D47BA6" w:rsidRDefault="00CE2EB6" w:rsidP="00CE2EB6">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district's parental notice for short-term suspensions includes the disciplinary charge, potential consequences, an opportunity to respond to the charges, and a meeting with the principal, if requested, it does not set forth the principal's obligation to provide, in writing, the student's hearing rights and the parent's opportunity to participate in the hearing, prior to the student's suspension.</w:t>
            </w:r>
          </w:p>
          <w:p w14:paraId="53139001" w14:textId="77777777" w:rsidR="00CE2EB6" w:rsidRDefault="00CE2EB6" w:rsidP="00CE2EB6">
            <w:pPr>
              <w:pStyle w:val="Normal1"/>
              <w:keepNext/>
              <w:rPr>
                <w:rFonts w:cs="Arial"/>
                <w:sz w:val="22"/>
                <w:szCs w:val="22"/>
              </w:rPr>
            </w:pPr>
          </w:p>
          <w:p w14:paraId="308869E7" w14:textId="77777777" w:rsidR="00CE2EB6" w:rsidRDefault="00CE2EB6" w:rsidP="00CE2EB6">
            <w:pPr>
              <w:pStyle w:val="Normal1"/>
              <w:keepNext/>
              <w:rPr>
                <w:rFonts w:cs="Arial"/>
                <w:sz w:val="22"/>
                <w:szCs w:val="22"/>
              </w:rPr>
            </w:pPr>
            <w:r>
              <w:rPr>
                <w:rFonts w:cs="Arial"/>
                <w:sz w:val="22"/>
                <w:szCs w:val="22"/>
              </w:rPr>
              <w:t>In addition, a review of documents and administrative interviews indicated that the district does not have disciplinary procedures for in-school suspension or emergency removal. Document review and interviews also indicated that the district has not developed a system for periodic review of discipline data by the principal to assess the extent of suspensions and removals or the impact of such disciplinary action on selected student populations.</w:t>
            </w:r>
          </w:p>
          <w:p w14:paraId="7C53A033" w14:textId="77777777" w:rsidR="00CE2EB6" w:rsidRPr="00D47BA6" w:rsidRDefault="00CE2EB6" w:rsidP="00CE2EB6">
            <w:pPr>
              <w:pStyle w:val="Normal1"/>
              <w:keepNext/>
              <w:rPr>
                <w:rFonts w:cs="Arial"/>
                <w:b/>
                <w:sz w:val="22"/>
                <w:szCs w:val="22"/>
              </w:rPr>
            </w:pPr>
          </w:p>
        </w:tc>
      </w:tr>
      <w:tr w:rsidR="00CE2EB6" w:rsidRPr="00D47BA6" w14:paraId="384363AD" w14:textId="77777777" w:rsidTr="00CE2EB6">
        <w:tc>
          <w:tcPr>
            <w:tcW w:w="9360" w:type="dxa"/>
            <w:tcBorders>
              <w:top w:val="nil"/>
              <w:left w:val="single" w:sz="4" w:space="0" w:color="auto"/>
              <w:bottom w:val="single" w:sz="4" w:space="0" w:color="auto"/>
              <w:right w:val="single" w:sz="4" w:space="0" w:color="auto"/>
            </w:tcBorders>
          </w:tcPr>
          <w:p w14:paraId="3D9AE22A" w14:textId="77777777" w:rsidR="00CE2EB6" w:rsidRPr="0083593C" w:rsidRDefault="00CE2EB6" w:rsidP="00CE2EB6">
            <w:pPr>
              <w:pStyle w:val="Normal1"/>
              <w:keepNext/>
              <w:rPr>
                <w:rFonts w:cs="Arial"/>
                <w:sz w:val="22"/>
                <w:szCs w:val="22"/>
              </w:rPr>
            </w:pPr>
            <w:r w:rsidRPr="00D47BA6">
              <w:rPr>
                <w:b/>
                <w:sz w:val="22"/>
                <w:szCs w:val="22"/>
              </w:rPr>
              <w:t>LEA Outcome:</w:t>
            </w:r>
            <w:r>
              <w:rPr>
                <w:sz w:val="22"/>
                <w:szCs w:val="22"/>
              </w:rPr>
              <w:t xml:space="preserve"> Lincoln-Sudbury Regional High School will ensure that the district's discipline policy and procedures adhere to regulatory requirements of 603 CMR 53.00, specifically:</w:t>
            </w:r>
          </w:p>
          <w:p w14:paraId="79E344B7" w14:textId="77777777" w:rsidR="00CE2EB6" w:rsidRDefault="00CE2EB6" w:rsidP="00CE2EB6">
            <w:pPr>
              <w:pStyle w:val="Normal1"/>
              <w:keepNext/>
              <w:rPr>
                <w:sz w:val="22"/>
                <w:szCs w:val="22"/>
              </w:rPr>
            </w:pPr>
            <w:r>
              <w:rPr>
                <w:sz w:val="22"/>
                <w:szCs w:val="22"/>
              </w:rPr>
              <w:t xml:space="preserve">- Short-term suspension procedures include that the principal provides, in writing, the student's hearing rights and the parent's opportunity to participate in the hearing, prior to the student's </w:t>
            </w:r>
            <w:proofErr w:type="gramStart"/>
            <w:r>
              <w:rPr>
                <w:sz w:val="22"/>
                <w:szCs w:val="22"/>
              </w:rPr>
              <w:t>suspension;</w:t>
            </w:r>
            <w:proofErr w:type="gramEnd"/>
            <w:r>
              <w:rPr>
                <w:sz w:val="22"/>
                <w:szCs w:val="22"/>
              </w:rPr>
              <w:t xml:space="preserve">    </w:t>
            </w:r>
          </w:p>
          <w:p w14:paraId="1ED00A0F" w14:textId="77777777" w:rsidR="00CE2EB6" w:rsidRDefault="00CE2EB6" w:rsidP="00CE2EB6">
            <w:pPr>
              <w:pStyle w:val="Normal1"/>
              <w:keepNext/>
              <w:rPr>
                <w:sz w:val="22"/>
                <w:szCs w:val="22"/>
              </w:rPr>
            </w:pPr>
            <w:r>
              <w:rPr>
                <w:sz w:val="22"/>
                <w:szCs w:val="22"/>
              </w:rPr>
              <w:t>- Disciplinary procedures for in-school suspension and emergency removal; and</w:t>
            </w:r>
          </w:p>
          <w:p w14:paraId="2E1E9261" w14:textId="77777777" w:rsidR="00CE2EB6" w:rsidRDefault="00CE2EB6" w:rsidP="00CE2EB6">
            <w:pPr>
              <w:pStyle w:val="Normal1"/>
              <w:keepNext/>
              <w:rPr>
                <w:sz w:val="22"/>
                <w:szCs w:val="22"/>
              </w:rPr>
            </w:pPr>
            <w:r>
              <w:rPr>
                <w:sz w:val="22"/>
                <w:szCs w:val="22"/>
              </w:rPr>
              <w:t>- A system for periodic review of discipline data by the principal to assess the extent of suspensions and removals or the impact of such disciplinary action on selected student populations.</w:t>
            </w:r>
          </w:p>
          <w:p w14:paraId="65E25E2A" w14:textId="77777777" w:rsidR="00CE2EB6" w:rsidRPr="00D47BA6" w:rsidRDefault="00CE2EB6" w:rsidP="00CE2EB6">
            <w:pPr>
              <w:pStyle w:val="Normal1"/>
              <w:keepNext/>
              <w:rPr>
                <w:rFonts w:cs="Arial"/>
                <w:b/>
                <w:sz w:val="22"/>
                <w:szCs w:val="22"/>
              </w:rPr>
            </w:pPr>
          </w:p>
        </w:tc>
      </w:tr>
      <w:tr w:rsidR="00CE2EB6" w:rsidRPr="00D47BA6" w14:paraId="34682A22" w14:textId="77777777" w:rsidTr="00CE2EB6">
        <w:tc>
          <w:tcPr>
            <w:tcW w:w="9360" w:type="dxa"/>
            <w:tcBorders>
              <w:top w:val="nil"/>
              <w:left w:val="single" w:sz="4" w:space="0" w:color="auto"/>
              <w:bottom w:val="single" w:sz="4" w:space="0" w:color="auto"/>
              <w:right w:val="single" w:sz="4" w:space="0" w:color="auto"/>
            </w:tcBorders>
          </w:tcPr>
          <w:p w14:paraId="0C53A557" w14:textId="77777777" w:rsidR="00CE2EB6" w:rsidRPr="00D47BA6" w:rsidRDefault="00CE2EB6" w:rsidP="00CE2EB6">
            <w:pPr>
              <w:pStyle w:val="Normal1"/>
              <w:keepNext/>
              <w:rPr>
                <w:rFonts w:cs="Arial"/>
                <w:sz w:val="22"/>
                <w:szCs w:val="22"/>
              </w:rPr>
            </w:pPr>
            <w:r w:rsidRPr="00D47BA6">
              <w:rPr>
                <w:rFonts w:cs="Arial"/>
                <w:b/>
                <w:sz w:val="22"/>
                <w:szCs w:val="22"/>
              </w:rPr>
              <w:t>Action Plan:</w:t>
            </w:r>
            <w:r>
              <w:rPr>
                <w:rFonts w:cs="Arial"/>
                <w:sz w:val="22"/>
                <w:szCs w:val="22"/>
              </w:rPr>
              <w:t xml:space="preserve"> Lincoln-Sudbury Regional High School's discipline policy and procedures will adhere to all regulatory requirements of 603 CMR 53.00.</w:t>
            </w:r>
          </w:p>
          <w:p w14:paraId="7FFAA4A3" w14:textId="77777777" w:rsidR="00CE2EB6" w:rsidRDefault="00CE2EB6" w:rsidP="00CE2EB6">
            <w:pPr>
              <w:pStyle w:val="Normal1"/>
              <w:keepNext/>
              <w:rPr>
                <w:rFonts w:cs="Arial"/>
                <w:sz w:val="22"/>
                <w:szCs w:val="22"/>
              </w:rPr>
            </w:pPr>
          </w:p>
          <w:p w14:paraId="4D8AFD98" w14:textId="77777777" w:rsidR="00CE2EB6" w:rsidRDefault="00CE2EB6" w:rsidP="00CE2EB6">
            <w:pPr>
              <w:pStyle w:val="Normal1"/>
              <w:keepNext/>
              <w:rPr>
                <w:rFonts w:cs="Arial"/>
                <w:sz w:val="22"/>
                <w:szCs w:val="22"/>
              </w:rPr>
            </w:pPr>
            <w:r>
              <w:rPr>
                <w:rFonts w:cs="Arial"/>
                <w:sz w:val="22"/>
                <w:szCs w:val="22"/>
              </w:rPr>
              <w:t xml:space="preserve">By June 4, 2021, the district will submit its revised procedures for discipline hearings and procedures for in-school suspension and emergency removals. </w:t>
            </w:r>
          </w:p>
          <w:p w14:paraId="682F9E23" w14:textId="77777777" w:rsidR="00CE2EB6" w:rsidRDefault="00CE2EB6" w:rsidP="00CE2EB6">
            <w:pPr>
              <w:pStyle w:val="Normal1"/>
              <w:keepNext/>
              <w:rPr>
                <w:rFonts w:cs="Arial"/>
                <w:sz w:val="22"/>
                <w:szCs w:val="22"/>
              </w:rPr>
            </w:pPr>
          </w:p>
          <w:p w14:paraId="05D29077" w14:textId="77777777" w:rsidR="00CE2EB6" w:rsidRDefault="00CE2EB6" w:rsidP="00CE2EB6">
            <w:pPr>
              <w:pStyle w:val="Normal1"/>
              <w:keepNext/>
              <w:rPr>
                <w:rFonts w:cs="Arial"/>
                <w:sz w:val="22"/>
                <w:szCs w:val="22"/>
              </w:rPr>
            </w:pPr>
            <w:r>
              <w:rPr>
                <w:rFonts w:cs="Arial"/>
                <w:sz w:val="22"/>
                <w:szCs w:val="22"/>
              </w:rPr>
              <w:t>By June 4, 2021, the district will submit its school handbook, demonstrating the inclusion of the required discipline procedures.</w:t>
            </w:r>
          </w:p>
          <w:p w14:paraId="79FCE058" w14:textId="77777777" w:rsidR="00CE2EB6" w:rsidRDefault="00CE2EB6" w:rsidP="00CE2EB6">
            <w:pPr>
              <w:pStyle w:val="Normal1"/>
              <w:keepNext/>
              <w:rPr>
                <w:rFonts w:cs="Arial"/>
                <w:sz w:val="22"/>
                <w:szCs w:val="22"/>
              </w:rPr>
            </w:pPr>
          </w:p>
          <w:p w14:paraId="75379C3B" w14:textId="77777777" w:rsidR="00CE2EB6" w:rsidRDefault="00CE2EB6" w:rsidP="00CE2EB6">
            <w:pPr>
              <w:pStyle w:val="Normal1"/>
              <w:keepNext/>
              <w:rPr>
                <w:rFonts w:cs="Arial"/>
                <w:sz w:val="22"/>
                <w:szCs w:val="22"/>
              </w:rPr>
            </w:pPr>
            <w:r>
              <w:rPr>
                <w:rFonts w:cs="Arial"/>
                <w:sz w:val="22"/>
                <w:szCs w:val="22"/>
              </w:rPr>
              <w:t>By August 20, 2021, the district will submit evidence of a data system to document and analyze disciplinary suspensions of students.</w:t>
            </w:r>
          </w:p>
          <w:p w14:paraId="717184D5" w14:textId="77777777" w:rsidR="00CE2EB6" w:rsidRDefault="00CE2EB6" w:rsidP="00CE2EB6">
            <w:pPr>
              <w:pStyle w:val="Normal1"/>
              <w:keepNext/>
              <w:rPr>
                <w:rFonts w:cs="Arial"/>
                <w:sz w:val="22"/>
                <w:szCs w:val="22"/>
              </w:rPr>
            </w:pPr>
          </w:p>
          <w:p w14:paraId="2B01D3E5" w14:textId="77777777" w:rsidR="00CE2EB6" w:rsidRDefault="00CE2EB6" w:rsidP="00CE2EB6">
            <w:pPr>
              <w:pStyle w:val="Normal1"/>
              <w:keepNext/>
              <w:rPr>
                <w:rFonts w:cs="Arial"/>
                <w:sz w:val="22"/>
                <w:szCs w:val="22"/>
              </w:rPr>
            </w:pPr>
            <w:r>
              <w:rPr>
                <w:rFonts w:cs="Arial"/>
                <w:sz w:val="22"/>
                <w:szCs w:val="22"/>
              </w:rPr>
              <w:t xml:space="preserve">By August 20, 2021, the district will submit procedures for periodic review of discipline data.  </w:t>
            </w:r>
          </w:p>
          <w:p w14:paraId="002ABD0E" w14:textId="77777777" w:rsidR="00CE2EB6" w:rsidRDefault="00CE2EB6" w:rsidP="00CE2EB6">
            <w:pPr>
              <w:pStyle w:val="Normal1"/>
              <w:keepNext/>
              <w:rPr>
                <w:rFonts w:cs="Arial"/>
                <w:sz w:val="22"/>
                <w:szCs w:val="22"/>
              </w:rPr>
            </w:pPr>
          </w:p>
          <w:p w14:paraId="02A372CB" w14:textId="77777777" w:rsidR="00CE2EB6" w:rsidRDefault="00CE2EB6" w:rsidP="00CE2EB6">
            <w:pPr>
              <w:pStyle w:val="Normal1"/>
              <w:keepNext/>
              <w:rPr>
                <w:rFonts w:cs="Arial"/>
                <w:sz w:val="22"/>
                <w:szCs w:val="22"/>
              </w:rPr>
            </w:pPr>
            <w:r>
              <w:rPr>
                <w:rFonts w:cs="Arial"/>
                <w:sz w:val="22"/>
                <w:szCs w:val="22"/>
              </w:rPr>
              <w:t xml:space="preserve">By August 20, 2021, the district will submit training materials and signed attendance sheets for administrators and administrative assistants on discipline procedures, documentation, internal monitoring, and analysis.    </w:t>
            </w:r>
          </w:p>
          <w:p w14:paraId="53778BC5" w14:textId="77777777" w:rsidR="00CE2EB6" w:rsidRDefault="00CE2EB6" w:rsidP="00CE2EB6">
            <w:pPr>
              <w:pStyle w:val="Normal1"/>
              <w:keepNext/>
              <w:rPr>
                <w:rFonts w:cs="Arial"/>
                <w:sz w:val="22"/>
                <w:szCs w:val="22"/>
              </w:rPr>
            </w:pPr>
          </w:p>
          <w:p w14:paraId="2C39EB5C" w14:textId="77777777" w:rsidR="00CE2EB6" w:rsidRDefault="00CE2EB6" w:rsidP="00CE2EB6">
            <w:pPr>
              <w:pStyle w:val="Normal1"/>
              <w:keepNext/>
              <w:rPr>
                <w:rFonts w:cs="Arial"/>
                <w:sz w:val="22"/>
                <w:szCs w:val="22"/>
              </w:rPr>
            </w:pPr>
            <w:r>
              <w:rPr>
                <w:rFonts w:cs="Arial"/>
                <w:sz w:val="22"/>
                <w:szCs w:val="22"/>
              </w:rPr>
              <w:t>By November 19, 2021, the district will submit a review of discipline/suspension data that assesses the extent of suspensions and removals and the impact of such disciplinary action on selected student populations.</w:t>
            </w:r>
          </w:p>
          <w:p w14:paraId="4506E411" w14:textId="77777777" w:rsidR="00CE2EB6" w:rsidRPr="00D47BA6" w:rsidRDefault="00CE2EB6" w:rsidP="00CE2EB6">
            <w:pPr>
              <w:pStyle w:val="Normal1"/>
              <w:keepNext/>
              <w:rPr>
                <w:rFonts w:cs="Arial"/>
                <w:b/>
                <w:sz w:val="22"/>
                <w:szCs w:val="22"/>
              </w:rPr>
            </w:pPr>
          </w:p>
        </w:tc>
      </w:tr>
      <w:tr w:rsidR="00CE2EB6" w:rsidRPr="00D47BA6" w14:paraId="6351707B" w14:textId="77777777" w:rsidTr="00CE2EB6">
        <w:tc>
          <w:tcPr>
            <w:tcW w:w="9360" w:type="dxa"/>
            <w:tcBorders>
              <w:top w:val="nil"/>
              <w:left w:val="single" w:sz="4" w:space="0" w:color="auto"/>
              <w:bottom w:val="single" w:sz="4" w:space="0" w:color="auto"/>
              <w:right w:val="single" w:sz="4" w:space="0" w:color="auto"/>
            </w:tcBorders>
          </w:tcPr>
          <w:p w14:paraId="1B25188B" w14:textId="77777777" w:rsidR="00CE2EB6" w:rsidRDefault="00CE2EB6" w:rsidP="00CE2EB6">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The district's handbook will include procedures for in-school suspension, emergency removals, and revised procedures for short-term suspension hearings. In addition, the district will have a discipline data tracking system to review and assess quarterly the extent of suspensions and removals and the impact of such disciplinary action on selected student populations.</w:t>
            </w:r>
          </w:p>
          <w:p w14:paraId="792B5D31" w14:textId="77777777" w:rsidR="00CE2EB6" w:rsidRDefault="00CE2EB6" w:rsidP="00CE2EB6">
            <w:pPr>
              <w:pStyle w:val="Normal1"/>
              <w:keepNext/>
              <w:rPr>
                <w:rFonts w:cs="Arial"/>
                <w:sz w:val="22"/>
                <w:szCs w:val="22"/>
              </w:rPr>
            </w:pPr>
          </w:p>
          <w:p w14:paraId="0FA312B2" w14:textId="77777777" w:rsidR="00CE2EB6" w:rsidRDefault="00CE2EB6" w:rsidP="00CE2EB6">
            <w:pPr>
              <w:pStyle w:val="Normal1"/>
              <w:keepNext/>
              <w:rPr>
                <w:rFonts w:cs="Arial"/>
                <w:sz w:val="22"/>
                <w:szCs w:val="22"/>
              </w:rPr>
            </w:pPr>
            <w:r>
              <w:rPr>
                <w:rFonts w:cs="Arial"/>
                <w:sz w:val="22"/>
                <w:szCs w:val="22"/>
              </w:rPr>
              <w:t xml:space="preserve">Evidence: </w:t>
            </w:r>
          </w:p>
          <w:p w14:paraId="7E10EDBC" w14:textId="77777777" w:rsidR="00CE2EB6" w:rsidRDefault="00CE2EB6" w:rsidP="00CE2EB6">
            <w:pPr>
              <w:pStyle w:val="Normal1"/>
              <w:keepNext/>
              <w:rPr>
                <w:rFonts w:cs="Arial"/>
                <w:sz w:val="22"/>
                <w:szCs w:val="22"/>
              </w:rPr>
            </w:pPr>
            <w:r>
              <w:rPr>
                <w:rFonts w:cs="Arial"/>
                <w:sz w:val="22"/>
                <w:szCs w:val="22"/>
              </w:rPr>
              <w:t>* Procedures for emergency removal and in-school suspension</w:t>
            </w:r>
          </w:p>
          <w:p w14:paraId="6A7D328A" w14:textId="77777777" w:rsidR="00CE2EB6" w:rsidRDefault="00CE2EB6" w:rsidP="00CE2EB6">
            <w:pPr>
              <w:pStyle w:val="Normal1"/>
              <w:keepNext/>
              <w:rPr>
                <w:rFonts w:cs="Arial"/>
                <w:sz w:val="22"/>
                <w:szCs w:val="22"/>
              </w:rPr>
            </w:pPr>
            <w:r>
              <w:rPr>
                <w:rFonts w:cs="Arial"/>
                <w:sz w:val="22"/>
                <w:szCs w:val="22"/>
              </w:rPr>
              <w:t>* Revised procedures for short-term suspension hearings</w:t>
            </w:r>
          </w:p>
          <w:p w14:paraId="6008D20A" w14:textId="77777777" w:rsidR="00CE2EB6" w:rsidRDefault="00CE2EB6" w:rsidP="00CE2EB6">
            <w:pPr>
              <w:pStyle w:val="Normal1"/>
              <w:keepNext/>
              <w:rPr>
                <w:rFonts w:cs="Arial"/>
                <w:sz w:val="22"/>
                <w:szCs w:val="22"/>
              </w:rPr>
            </w:pPr>
            <w:r>
              <w:rPr>
                <w:rFonts w:cs="Arial"/>
                <w:sz w:val="22"/>
                <w:szCs w:val="22"/>
              </w:rPr>
              <w:t>* Link to posted 2021-22 handbook with updated procedures</w:t>
            </w:r>
          </w:p>
          <w:p w14:paraId="4D6EB7C7" w14:textId="77777777" w:rsidR="00CE2EB6" w:rsidRDefault="00CE2EB6" w:rsidP="00CE2EB6">
            <w:pPr>
              <w:pStyle w:val="Normal1"/>
              <w:keepNext/>
              <w:rPr>
                <w:rFonts w:cs="Arial"/>
                <w:sz w:val="22"/>
                <w:szCs w:val="22"/>
              </w:rPr>
            </w:pPr>
            <w:r>
              <w:rPr>
                <w:rFonts w:cs="Arial"/>
                <w:sz w:val="22"/>
                <w:szCs w:val="22"/>
              </w:rPr>
              <w:t>* Procedures for internal, quarterly discipline review on the extent of suspensions and removals and the impact of such disciplinary action on selected student populations</w:t>
            </w:r>
          </w:p>
          <w:p w14:paraId="2B8D2795" w14:textId="77777777" w:rsidR="00CE2EB6" w:rsidRDefault="00CE2EB6" w:rsidP="00CE2EB6">
            <w:pPr>
              <w:pStyle w:val="Normal1"/>
              <w:keepNext/>
              <w:rPr>
                <w:rFonts w:cs="Arial"/>
                <w:sz w:val="22"/>
                <w:szCs w:val="22"/>
              </w:rPr>
            </w:pPr>
            <w:r>
              <w:rPr>
                <w:rFonts w:cs="Arial"/>
                <w:sz w:val="22"/>
                <w:szCs w:val="22"/>
              </w:rPr>
              <w:t>* Signed training attendance sheet and materials</w:t>
            </w:r>
          </w:p>
          <w:p w14:paraId="6134543F" w14:textId="77777777" w:rsidR="00CE2EB6" w:rsidRDefault="00CE2EB6" w:rsidP="00CE2EB6">
            <w:pPr>
              <w:pStyle w:val="Normal1"/>
              <w:keepNext/>
              <w:rPr>
                <w:rFonts w:cs="Arial"/>
                <w:sz w:val="22"/>
                <w:szCs w:val="22"/>
              </w:rPr>
            </w:pPr>
            <w:r>
              <w:rPr>
                <w:rFonts w:cs="Arial"/>
                <w:sz w:val="22"/>
                <w:szCs w:val="22"/>
              </w:rPr>
              <w:t>* Documentation of data review</w:t>
            </w:r>
          </w:p>
          <w:p w14:paraId="2F90DBEA" w14:textId="77777777" w:rsidR="00CE2EB6" w:rsidRPr="00D47BA6" w:rsidRDefault="00CE2EB6" w:rsidP="00CE2EB6">
            <w:pPr>
              <w:pStyle w:val="Normal1"/>
              <w:keepNext/>
              <w:rPr>
                <w:rFonts w:cs="Arial"/>
                <w:b/>
                <w:sz w:val="22"/>
                <w:szCs w:val="22"/>
              </w:rPr>
            </w:pPr>
          </w:p>
        </w:tc>
      </w:tr>
      <w:tr w:rsidR="00CE2EB6" w:rsidRPr="00D47BA6" w14:paraId="079E879B" w14:textId="77777777" w:rsidTr="00CE2EB6">
        <w:tc>
          <w:tcPr>
            <w:tcW w:w="9360" w:type="dxa"/>
            <w:tcBorders>
              <w:top w:val="nil"/>
              <w:left w:val="single" w:sz="4" w:space="0" w:color="auto"/>
              <w:bottom w:val="single" w:sz="4" w:space="0" w:color="auto"/>
              <w:right w:val="single" w:sz="4" w:space="0" w:color="auto"/>
            </w:tcBorders>
          </w:tcPr>
          <w:p w14:paraId="4654FBAB" w14:textId="77777777" w:rsidR="00CE2EB6" w:rsidRDefault="00CE2EB6" w:rsidP="00CE2EB6">
            <w:pPr>
              <w:pStyle w:val="Normal1"/>
              <w:keepNext/>
              <w:rPr>
                <w:sz w:val="22"/>
                <w:szCs w:val="22"/>
              </w:rPr>
            </w:pPr>
            <w:r w:rsidRPr="00D47BA6">
              <w:rPr>
                <w:b/>
                <w:sz w:val="22"/>
                <w:szCs w:val="22"/>
              </w:rPr>
              <w:t>Measurement Mechanism:</w:t>
            </w:r>
            <w:r>
              <w:rPr>
                <w:sz w:val="22"/>
                <w:szCs w:val="22"/>
              </w:rPr>
              <w:t xml:space="preserve"> Continuing after the completion deadline:</w:t>
            </w:r>
          </w:p>
          <w:p w14:paraId="4547B8EB" w14:textId="77777777" w:rsidR="000B5403" w:rsidRPr="0083593C" w:rsidRDefault="000B5403" w:rsidP="00CE2EB6">
            <w:pPr>
              <w:pStyle w:val="Normal1"/>
              <w:keepNext/>
              <w:rPr>
                <w:rFonts w:cs="Arial"/>
                <w:sz w:val="22"/>
                <w:szCs w:val="22"/>
              </w:rPr>
            </w:pPr>
          </w:p>
          <w:p w14:paraId="6B8DFB7E" w14:textId="77777777" w:rsidR="00CE2EB6" w:rsidRDefault="00CE2EB6" w:rsidP="00CE2EB6">
            <w:pPr>
              <w:pStyle w:val="Normal1"/>
              <w:keepNext/>
              <w:rPr>
                <w:sz w:val="22"/>
                <w:szCs w:val="22"/>
              </w:rPr>
            </w:pPr>
            <w:r>
              <w:rPr>
                <w:sz w:val="22"/>
                <w:szCs w:val="22"/>
              </w:rPr>
              <w:t>Each quarter, administrative staff will review discipline data to determine if principals provided, in writing, the student's hearing rights and the parent's opportunity to participate in the hearing, prior to the student's suspension.</w:t>
            </w:r>
          </w:p>
          <w:p w14:paraId="40F5EEBC" w14:textId="77777777" w:rsidR="00CE2EB6" w:rsidRDefault="00CE2EB6" w:rsidP="00CE2EB6">
            <w:pPr>
              <w:pStyle w:val="Normal1"/>
              <w:keepNext/>
              <w:rPr>
                <w:sz w:val="22"/>
                <w:szCs w:val="22"/>
              </w:rPr>
            </w:pPr>
          </w:p>
          <w:p w14:paraId="35D473BF" w14:textId="77777777" w:rsidR="00CE2EB6" w:rsidRDefault="00CE2EB6" w:rsidP="00CE2EB6">
            <w:pPr>
              <w:pStyle w:val="Normal1"/>
              <w:keepNext/>
              <w:rPr>
                <w:sz w:val="22"/>
                <w:szCs w:val="22"/>
              </w:rPr>
            </w:pPr>
            <w:r>
              <w:rPr>
                <w:sz w:val="22"/>
                <w:szCs w:val="22"/>
              </w:rPr>
              <w:t>Each quarter, administrative staff will review discipline data to determine the extent of suspensions and removals and the impact of such disciplinary action on selected student populations.</w:t>
            </w:r>
          </w:p>
          <w:p w14:paraId="32692ADF" w14:textId="77777777" w:rsidR="00CE2EB6" w:rsidRPr="00D47BA6" w:rsidRDefault="00CE2EB6" w:rsidP="00CE2EB6">
            <w:pPr>
              <w:pStyle w:val="Normal1"/>
              <w:keepNext/>
              <w:rPr>
                <w:rFonts w:cs="Arial"/>
                <w:b/>
                <w:sz w:val="22"/>
                <w:szCs w:val="22"/>
              </w:rPr>
            </w:pPr>
          </w:p>
        </w:tc>
      </w:tr>
      <w:tr w:rsidR="00CE2EB6" w:rsidRPr="00D47BA6" w14:paraId="084182F3" w14:textId="77777777" w:rsidTr="00CE2EB6">
        <w:tc>
          <w:tcPr>
            <w:tcW w:w="9360" w:type="dxa"/>
            <w:tcBorders>
              <w:top w:val="single" w:sz="4" w:space="0" w:color="auto"/>
              <w:left w:val="single" w:sz="4" w:space="0" w:color="auto"/>
              <w:bottom w:val="nil"/>
              <w:right w:val="single" w:sz="4" w:space="0" w:color="auto"/>
            </w:tcBorders>
          </w:tcPr>
          <w:p w14:paraId="67C4E992" w14:textId="77777777" w:rsidR="00CE2EB6" w:rsidRPr="00D47BA6" w:rsidRDefault="00CE2EB6" w:rsidP="00CE2EB6">
            <w:pPr>
              <w:pStyle w:val="Normal1"/>
              <w:keepNext/>
              <w:rPr>
                <w:sz w:val="22"/>
                <w:szCs w:val="22"/>
              </w:rPr>
            </w:pPr>
            <w:r w:rsidRPr="00D47BA6">
              <w:rPr>
                <w:b/>
                <w:sz w:val="22"/>
                <w:szCs w:val="22"/>
              </w:rPr>
              <w:t>Completion Timeframe:</w:t>
            </w:r>
            <w:r>
              <w:rPr>
                <w:sz w:val="22"/>
                <w:szCs w:val="22"/>
              </w:rPr>
              <w:t xml:space="preserve"> 11/19/2021</w:t>
            </w:r>
          </w:p>
        </w:tc>
      </w:tr>
      <w:tr w:rsidR="00CE2EB6" w:rsidRPr="00D47BA6" w14:paraId="1B8A865E" w14:textId="77777777" w:rsidTr="00CE2EB6">
        <w:tc>
          <w:tcPr>
            <w:tcW w:w="9360" w:type="dxa"/>
            <w:tcBorders>
              <w:top w:val="nil"/>
              <w:left w:val="single" w:sz="4" w:space="0" w:color="auto"/>
              <w:bottom w:val="single" w:sz="4" w:space="0" w:color="auto"/>
              <w:right w:val="single" w:sz="4" w:space="0" w:color="auto"/>
            </w:tcBorders>
          </w:tcPr>
          <w:p w14:paraId="54494FE2" w14:textId="77777777" w:rsidR="00CE2EB6" w:rsidRPr="00D47BA6" w:rsidRDefault="00CE2EB6" w:rsidP="00CE2EB6">
            <w:pPr>
              <w:pStyle w:val="Normal1"/>
              <w:keepNext/>
              <w:rPr>
                <w:rFonts w:cs="Arial"/>
                <w:sz w:val="22"/>
                <w:szCs w:val="22"/>
              </w:rPr>
            </w:pPr>
          </w:p>
        </w:tc>
      </w:tr>
    </w:tbl>
    <w:p w14:paraId="2C5181E4" w14:textId="77777777" w:rsidR="00CE2EB6" w:rsidRDefault="00CE2EB6" w:rsidP="00CE2EB6">
      <w:pPr>
        <w:pStyle w:val="Normal1"/>
        <w:sectPr w:rsidR="00CE2EB6" w:rsidSect="00CE2EB6">
          <w:footerReference w:type="default" r:id="rId18"/>
          <w:type w:val="continuous"/>
          <w:pgSz w:w="12240" w:h="15840"/>
          <w:pgMar w:top="1440" w:right="1080" w:bottom="1440" w:left="1800" w:header="720" w:footer="720" w:gutter="0"/>
          <w:cols w:space="720"/>
          <w:docGrid w:linePitch="360"/>
        </w:sectPr>
      </w:pPr>
    </w:p>
    <w:p w14:paraId="4DF0D514" w14:textId="77777777" w:rsidR="00CE2EB6" w:rsidRPr="008E14D8" w:rsidRDefault="00CE2EB6" w:rsidP="00CE2EB6">
      <w:pPr>
        <w:pStyle w:val="Normal2"/>
        <w:rPr>
          <w:rFonts w:ascii="Verdana" w:hAnsi="Verdana"/>
          <w:sz w:val="20"/>
          <w:szCs w:val="20"/>
        </w:rPr>
      </w:pPr>
    </w:p>
    <w:tbl>
      <w:tblPr>
        <w:tblW w:w="9409" w:type="dxa"/>
        <w:tblBorders>
          <w:bottom w:val="single" w:sz="4" w:space="0" w:color="auto"/>
        </w:tblBorders>
        <w:tblLayout w:type="fixed"/>
        <w:tblLook w:val="0000" w:firstRow="0" w:lastRow="0" w:firstColumn="0" w:lastColumn="0" w:noHBand="0" w:noVBand="0"/>
      </w:tblPr>
      <w:tblGrid>
        <w:gridCol w:w="9409"/>
      </w:tblGrid>
      <w:tr w:rsidR="00CE2EB6" w:rsidRPr="00D47BA6" w14:paraId="35F07D81" w14:textId="77777777" w:rsidTr="00BF6F9D">
        <w:trPr>
          <w:trHeight w:val="252"/>
          <w:tblHeader/>
        </w:trPr>
        <w:tc>
          <w:tcPr>
            <w:tcW w:w="9409" w:type="dxa"/>
            <w:tcBorders>
              <w:bottom w:val="single" w:sz="4" w:space="0" w:color="auto"/>
            </w:tcBorders>
            <w:shd w:val="clear" w:color="auto" w:fill="C0C0C0"/>
          </w:tcPr>
          <w:p w14:paraId="2B2B4485" w14:textId="77777777" w:rsidR="00CE2EB6" w:rsidRPr="00D47BA6" w:rsidRDefault="00CE2EB6" w:rsidP="00CE2EB6">
            <w:pPr>
              <w:pStyle w:val="Normal2"/>
              <w:keepNext/>
              <w:rPr>
                <w:b/>
                <w:sz w:val="22"/>
                <w:szCs w:val="22"/>
              </w:rPr>
            </w:pPr>
            <w:r w:rsidRPr="00D47BA6">
              <w:rPr>
                <w:b/>
                <w:sz w:val="22"/>
                <w:szCs w:val="22"/>
              </w:rPr>
              <w:lastRenderedPageBreak/>
              <w:t>Improvement Area 3</w:t>
            </w:r>
          </w:p>
        </w:tc>
      </w:tr>
      <w:tr w:rsidR="00CE2EB6" w:rsidRPr="00D47BA6" w14:paraId="35348C08" w14:textId="77777777" w:rsidTr="00BF6F9D">
        <w:trPr>
          <w:trHeight w:val="770"/>
        </w:trPr>
        <w:tc>
          <w:tcPr>
            <w:tcW w:w="9409" w:type="dxa"/>
            <w:tcBorders>
              <w:top w:val="single" w:sz="4" w:space="0" w:color="auto"/>
              <w:left w:val="single" w:sz="4" w:space="0" w:color="auto"/>
              <w:bottom w:val="nil"/>
              <w:right w:val="single" w:sz="4" w:space="0" w:color="auto"/>
            </w:tcBorders>
          </w:tcPr>
          <w:p w14:paraId="660B99E0" w14:textId="77777777" w:rsidR="00CE2EB6" w:rsidRPr="00D47BA6" w:rsidRDefault="00CE2EB6" w:rsidP="00CE2EB6">
            <w:pPr>
              <w:pStyle w:val="Normal2"/>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661B024F" w14:textId="77777777" w:rsidR="00CE2EB6" w:rsidRPr="00D47BA6" w:rsidRDefault="00CE2EB6" w:rsidP="00CE2EB6">
            <w:pPr>
              <w:pStyle w:val="Normal2"/>
              <w:keepNext/>
              <w:rPr>
                <w:b/>
                <w:sz w:val="22"/>
                <w:szCs w:val="22"/>
              </w:rPr>
            </w:pPr>
          </w:p>
        </w:tc>
      </w:tr>
      <w:tr w:rsidR="00CE2EB6" w:rsidRPr="00D47BA6" w14:paraId="0A8CFA5B" w14:textId="77777777" w:rsidTr="00BF6F9D">
        <w:trPr>
          <w:trHeight w:val="252"/>
        </w:trPr>
        <w:tc>
          <w:tcPr>
            <w:tcW w:w="9409" w:type="dxa"/>
            <w:tcBorders>
              <w:top w:val="single" w:sz="4" w:space="0" w:color="auto"/>
              <w:left w:val="single" w:sz="4" w:space="0" w:color="auto"/>
              <w:bottom w:val="nil"/>
              <w:right w:val="single" w:sz="4" w:space="0" w:color="auto"/>
            </w:tcBorders>
          </w:tcPr>
          <w:p w14:paraId="3BECE7FF" w14:textId="77777777" w:rsidR="00CE2EB6" w:rsidRPr="00D47BA6" w:rsidRDefault="00CE2EB6" w:rsidP="00CE2EB6">
            <w:pPr>
              <w:pStyle w:val="Normal2"/>
              <w:keepNext/>
              <w:rPr>
                <w:sz w:val="22"/>
                <w:szCs w:val="22"/>
              </w:rPr>
            </w:pPr>
            <w:r w:rsidRPr="00D47BA6">
              <w:rPr>
                <w:b/>
                <w:sz w:val="22"/>
                <w:szCs w:val="22"/>
              </w:rPr>
              <w:t>Rating:</w:t>
            </w:r>
            <w:r>
              <w:rPr>
                <w:sz w:val="22"/>
                <w:szCs w:val="22"/>
              </w:rPr>
              <w:t xml:space="preserve"> Partially Implemented</w:t>
            </w:r>
          </w:p>
        </w:tc>
      </w:tr>
      <w:tr w:rsidR="00CE2EB6" w:rsidRPr="00D47BA6" w14:paraId="4014DD4E" w14:textId="77777777" w:rsidTr="00BF6F9D">
        <w:trPr>
          <w:trHeight w:val="252"/>
        </w:trPr>
        <w:tc>
          <w:tcPr>
            <w:tcW w:w="9409" w:type="dxa"/>
            <w:tcBorders>
              <w:top w:val="nil"/>
              <w:left w:val="single" w:sz="4" w:space="0" w:color="auto"/>
              <w:bottom w:val="single" w:sz="4" w:space="0" w:color="auto"/>
              <w:right w:val="single" w:sz="4" w:space="0" w:color="auto"/>
            </w:tcBorders>
          </w:tcPr>
          <w:p w14:paraId="5D6D2AEE" w14:textId="77777777" w:rsidR="00CE2EB6" w:rsidRPr="00D47BA6" w:rsidRDefault="00CE2EB6" w:rsidP="00CE2EB6">
            <w:pPr>
              <w:pStyle w:val="Normal2"/>
              <w:keepNext/>
              <w:rPr>
                <w:rFonts w:cs="Arial"/>
                <w:b/>
                <w:sz w:val="22"/>
                <w:szCs w:val="22"/>
              </w:rPr>
            </w:pPr>
          </w:p>
        </w:tc>
      </w:tr>
      <w:tr w:rsidR="00CE2EB6" w:rsidRPr="00D47BA6" w14:paraId="4ADC652F" w14:textId="77777777" w:rsidTr="00BF6F9D">
        <w:trPr>
          <w:trHeight w:val="2034"/>
        </w:trPr>
        <w:tc>
          <w:tcPr>
            <w:tcW w:w="9409" w:type="dxa"/>
            <w:tcBorders>
              <w:top w:val="nil"/>
              <w:left w:val="single" w:sz="4" w:space="0" w:color="auto"/>
              <w:bottom w:val="single" w:sz="4" w:space="0" w:color="auto"/>
              <w:right w:val="single" w:sz="4" w:space="0" w:color="auto"/>
            </w:tcBorders>
          </w:tcPr>
          <w:p w14:paraId="7B7AC1F0" w14:textId="77777777" w:rsidR="00CE2EB6" w:rsidRPr="00D47BA6" w:rsidRDefault="00CE2EB6" w:rsidP="00CE2EB6">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while the district works to prevent students from dropping out of school, the district does not send a notice to students 16 and over and their parents/guardians within five days of the student's tenth consecutive absence. This notice should include the following: </w:t>
            </w:r>
          </w:p>
          <w:p w14:paraId="2F6F14C4" w14:textId="77777777" w:rsidR="00CE2EB6" w:rsidRDefault="00CE2EB6" w:rsidP="00CE2EB6">
            <w:pPr>
              <w:pStyle w:val="Normal2"/>
              <w:keepNext/>
              <w:rPr>
                <w:rFonts w:cs="Arial"/>
                <w:sz w:val="22"/>
                <w:szCs w:val="22"/>
              </w:rPr>
            </w:pPr>
            <w:r>
              <w:rPr>
                <w:rFonts w:cs="Arial"/>
                <w:sz w:val="22"/>
                <w:szCs w:val="22"/>
              </w:rPr>
              <w:t xml:space="preserve">- An invitation to an exit interview to discuss the reasons the student is permanently leaving </w:t>
            </w:r>
            <w:proofErr w:type="gramStart"/>
            <w:r>
              <w:rPr>
                <w:rFonts w:cs="Arial"/>
                <w:sz w:val="22"/>
                <w:szCs w:val="22"/>
              </w:rPr>
              <w:t>school;</w:t>
            </w:r>
            <w:proofErr w:type="gramEnd"/>
            <w:r>
              <w:rPr>
                <w:rFonts w:cs="Arial"/>
                <w:sz w:val="22"/>
                <w:szCs w:val="22"/>
              </w:rPr>
              <w:t xml:space="preserve"> </w:t>
            </w:r>
          </w:p>
          <w:p w14:paraId="537C715A" w14:textId="77777777" w:rsidR="00CE2EB6" w:rsidRDefault="00CE2EB6" w:rsidP="00CE2EB6">
            <w:pPr>
              <w:pStyle w:val="Normal2"/>
              <w:keepNext/>
              <w:rPr>
                <w:rFonts w:cs="Arial"/>
                <w:sz w:val="22"/>
                <w:szCs w:val="22"/>
              </w:rPr>
            </w:pPr>
            <w:r>
              <w:rPr>
                <w:rFonts w:cs="Arial"/>
                <w:sz w:val="22"/>
                <w:szCs w:val="22"/>
              </w:rPr>
              <w:t xml:space="preserve">- At least two dates and times for the exit interview within 10 days of sending the notice; and </w:t>
            </w:r>
          </w:p>
          <w:p w14:paraId="681574D7" w14:textId="77777777" w:rsidR="00CE2EB6" w:rsidRDefault="00CE2EB6" w:rsidP="00CE2EB6">
            <w:pPr>
              <w:pStyle w:val="Normal2"/>
              <w:keepNext/>
              <w:rPr>
                <w:rFonts w:cs="Arial"/>
                <w:sz w:val="22"/>
                <w:szCs w:val="22"/>
              </w:rPr>
            </w:pPr>
            <w:r>
              <w:rPr>
                <w:rFonts w:cs="Arial"/>
                <w:sz w:val="22"/>
                <w:szCs w:val="22"/>
              </w:rPr>
              <w:t>- The opportunity for an extension of the meeting date for up to 14 days at the request of the parent.</w:t>
            </w:r>
          </w:p>
          <w:p w14:paraId="1A305292" w14:textId="77777777" w:rsidR="00CE2EB6" w:rsidRPr="00D47BA6" w:rsidRDefault="00CE2EB6" w:rsidP="00CE2EB6">
            <w:pPr>
              <w:pStyle w:val="Normal2"/>
              <w:keepNext/>
              <w:rPr>
                <w:rFonts w:cs="Arial"/>
                <w:b/>
                <w:sz w:val="22"/>
                <w:szCs w:val="22"/>
              </w:rPr>
            </w:pPr>
          </w:p>
        </w:tc>
      </w:tr>
      <w:tr w:rsidR="00CE2EB6" w:rsidRPr="00D47BA6" w14:paraId="1CEE50E3" w14:textId="77777777" w:rsidTr="00BF6F9D">
        <w:trPr>
          <w:trHeight w:val="1782"/>
        </w:trPr>
        <w:tc>
          <w:tcPr>
            <w:tcW w:w="9409" w:type="dxa"/>
            <w:tcBorders>
              <w:top w:val="nil"/>
              <w:left w:val="single" w:sz="4" w:space="0" w:color="auto"/>
              <w:bottom w:val="single" w:sz="4" w:space="0" w:color="auto"/>
              <w:right w:val="single" w:sz="4" w:space="0" w:color="auto"/>
            </w:tcBorders>
          </w:tcPr>
          <w:p w14:paraId="0422941E" w14:textId="77777777" w:rsidR="00CE2EB6" w:rsidRPr="00D47BA6" w:rsidRDefault="00CE2EB6" w:rsidP="00CE2EB6">
            <w:pPr>
              <w:pStyle w:val="Normal2"/>
              <w:keepNext/>
              <w:rPr>
                <w:rFonts w:cs="Arial"/>
                <w:sz w:val="22"/>
                <w:szCs w:val="22"/>
              </w:rPr>
            </w:pPr>
            <w:r w:rsidRPr="00D47BA6">
              <w:rPr>
                <w:b/>
                <w:sz w:val="22"/>
                <w:szCs w:val="22"/>
              </w:rPr>
              <w:t>LEA Outcome:</w:t>
            </w:r>
            <w:r>
              <w:rPr>
                <w:sz w:val="22"/>
                <w:szCs w:val="22"/>
              </w:rPr>
              <w:t xml:space="preserve"> Lincoln-Sudbury Regional High School will ensure that a notice is consistently sent to students 16 and over and their parents/guardians within five days of the student's tenth consecutive absence. This notice will include the following: </w:t>
            </w:r>
          </w:p>
          <w:p w14:paraId="3D9906C9" w14:textId="77777777" w:rsidR="00CE2EB6" w:rsidRDefault="00CE2EB6" w:rsidP="00CE2EB6">
            <w:pPr>
              <w:pStyle w:val="Normal2"/>
              <w:keepNext/>
              <w:rPr>
                <w:sz w:val="22"/>
                <w:szCs w:val="22"/>
              </w:rPr>
            </w:pPr>
            <w:r>
              <w:rPr>
                <w:sz w:val="22"/>
                <w:szCs w:val="22"/>
              </w:rPr>
              <w:t xml:space="preserve">- An invitation to an exit interview to discuss the reasons the student is permanently leaving </w:t>
            </w:r>
            <w:proofErr w:type="gramStart"/>
            <w:r>
              <w:rPr>
                <w:sz w:val="22"/>
                <w:szCs w:val="22"/>
              </w:rPr>
              <w:t>school;</w:t>
            </w:r>
            <w:proofErr w:type="gramEnd"/>
            <w:r>
              <w:rPr>
                <w:sz w:val="22"/>
                <w:szCs w:val="22"/>
              </w:rPr>
              <w:t xml:space="preserve"> </w:t>
            </w:r>
          </w:p>
          <w:p w14:paraId="32A6163A" w14:textId="77777777" w:rsidR="00CE2EB6" w:rsidRDefault="00CE2EB6" w:rsidP="00CE2EB6">
            <w:pPr>
              <w:pStyle w:val="Normal2"/>
              <w:keepNext/>
              <w:rPr>
                <w:sz w:val="22"/>
                <w:szCs w:val="22"/>
              </w:rPr>
            </w:pPr>
            <w:r>
              <w:rPr>
                <w:sz w:val="22"/>
                <w:szCs w:val="22"/>
              </w:rPr>
              <w:t xml:space="preserve">- At least two dates and times for the exit interview within 10 days of sending the notice; and </w:t>
            </w:r>
          </w:p>
          <w:p w14:paraId="28AF744E" w14:textId="77777777" w:rsidR="00CE2EB6" w:rsidRDefault="00CE2EB6" w:rsidP="00CE2EB6">
            <w:pPr>
              <w:pStyle w:val="Normal2"/>
              <w:keepNext/>
              <w:rPr>
                <w:sz w:val="22"/>
                <w:szCs w:val="22"/>
              </w:rPr>
            </w:pPr>
            <w:r>
              <w:rPr>
                <w:sz w:val="22"/>
                <w:szCs w:val="22"/>
              </w:rPr>
              <w:t>- The opportunity for an extension of the meeting date for up to 14 days at the request of the parent.</w:t>
            </w:r>
          </w:p>
          <w:p w14:paraId="6E0DA7E1" w14:textId="77777777" w:rsidR="00CE2EB6" w:rsidRPr="00D47BA6" w:rsidRDefault="00CE2EB6" w:rsidP="00CE2EB6">
            <w:pPr>
              <w:pStyle w:val="Normal2"/>
              <w:keepNext/>
              <w:rPr>
                <w:rFonts w:cs="Arial"/>
                <w:b/>
                <w:sz w:val="22"/>
                <w:szCs w:val="22"/>
              </w:rPr>
            </w:pPr>
          </w:p>
        </w:tc>
      </w:tr>
      <w:tr w:rsidR="00CE2EB6" w:rsidRPr="00D47BA6" w14:paraId="5C5689AE" w14:textId="77777777" w:rsidTr="00BF6F9D">
        <w:trPr>
          <w:trHeight w:val="3828"/>
        </w:trPr>
        <w:tc>
          <w:tcPr>
            <w:tcW w:w="9409" w:type="dxa"/>
            <w:tcBorders>
              <w:top w:val="nil"/>
              <w:left w:val="single" w:sz="4" w:space="0" w:color="auto"/>
              <w:bottom w:val="single" w:sz="4" w:space="0" w:color="auto"/>
              <w:right w:val="single" w:sz="4" w:space="0" w:color="auto"/>
            </w:tcBorders>
          </w:tcPr>
          <w:p w14:paraId="7DA1C889" w14:textId="77777777" w:rsidR="00CE2EB6" w:rsidRPr="00D47BA6" w:rsidRDefault="00CE2EB6" w:rsidP="00CE2EB6">
            <w:pPr>
              <w:pStyle w:val="Normal2"/>
              <w:keepNext/>
              <w:rPr>
                <w:rFonts w:cs="Arial"/>
                <w:sz w:val="22"/>
                <w:szCs w:val="22"/>
              </w:rPr>
            </w:pPr>
            <w:r w:rsidRPr="00D47BA6">
              <w:rPr>
                <w:rFonts w:cs="Arial"/>
                <w:b/>
                <w:sz w:val="22"/>
                <w:szCs w:val="22"/>
              </w:rPr>
              <w:t>Action Plan:</w:t>
            </w:r>
            <w:r>
              <w:rPr>
                <w:rFonts w:cs="Arial"/>
                <w:sz w:val="22"/>
                <w:szCs w:val="22"/>
              </w:rPr>
              <w:t xml:space="preserve"> By June 4, 2021, the district will submit the revised notice to send to students 16 and over and their parents/guardians within five days of the student's tenth consecutive absence, along with procedures for sending the initial notice.</w:t>
            </w:r>
          </w:p>
          <w:p w14:paraId="42973930" w14:textId="77777777" w:rsidR="00CE2EB6" w:rsidRDefault="00CE2EB6" w:rsidP="00CE2EB6">
            <w:pPr>
              <w:pStyle w:val="Normal2"/>
              <w:keepNext/>
              <w:rPr>
                <w:rFonts w:cs="Arial"/>
                <w:sz w:val="22"/>
                <w:szCs w:val="22"/>
              </w:rPr>
            </w:pPr>
          </w:p>
          <w:p w14:paraId="3E79C55F" w14:textId="77777777" w:rsidR="00CE2EB6" w:rsidRDefault="00CE2EB6" w:rsidP="00CE2EB6">
            <w:pPr>
              <w:pStyle w:val="Normal2"/>
              <w:keepNext/>
              <w:rPr>
                <w:rFonts w:cs="Arial"/>
                <w:sz w:val="22"/>
                <w:szCs w:val="22"/>
              </w:rPr>
            </w:pPr>
            <w:r>
              <w:rPr>
                <w:rFonts w:cs="Arial"/>
                <w:sz w:val="22"/>
                <w:szCs w:val="22"/>
              </w:rPr>
              <w:t>By August 20, 2021, the district will submit its method to track students 16 and older who are absent consecutive days.</w:t>
            </w:r>
          </w:p>
          <w:p w14:paraId="6095ACAB" w14:textId="77777777" w:rsidR="00CE2EB6" w:rsidRDefault="00CE2EB6" w:rsidP="00CE2EB6">
            <w:pPr>
              <w:pStyle w:val="Normal2"/>
              <w:keepNext/>
              <w:rPr>
                <w:rFonts w:cs="Arial"/>
                <w:sz w:val="22"/>
                <w:szCs w:val="22"/>
              </w:rPr>
            </w:pPr>
          </w:p>
          <w:p w14:paraId="690E102F" w14:textId="77777777" w:rsidR="00CE2EB6" w:rsidRDefault="00CE2EB6" w:rsidP="00CE2EB6">
            <w:pPr>
              <w:pStyle w:val="Normal2"/>
              <w:keepNext/>
              <w:rPr>
                <w:rFonts w:cs="Arial"/>
                <w:sz w:val="22"/>
                <w:szCs w:val="22"/>
              </w:rPr>
            </w:pPr>
            <w:r>
              <w:rPr>
                <w:rFonts w:cs="Arial"/>
                <w:sz w:val="22"/>
                <w:szCs w:val="22"/>
              </w:rPr>
              <w:t>By August 20, 2021, the district will submit training materials and signed attendance sheets for associate principals, guidance counselors and administrative assistants on the outreach procedures and required notice.</w:t>
            </w:r>
          </w:p>
          <w:p w14:paraId="5B8FC2C6" w14:textId="77777777" w:rsidR="00CE2EB6" w:rsidRDefault="00CE2EB6" w:rsidP="00CE2EB6">
            <w:pPr>
              <w:pStyle w:val="Normal2"/>
              <w:keepNext/>
              <w:rPr>
                <w:rFonts w:cs="Arial"/>
                <w:sz w:val="22"/>
                <w:szCs w:val="22"/>
              </w:rPr>
            </w:pPr>
          </w:p>
          <w:p w14:paraId="35300EC1" w14:textId="77777777" w:rsidR="00CE2EB6" w:rsidRDefault="00CE2EB6" w:rsidP="00CE2EB6">
            <w:pPr>
              <w:pStyle w:val="Normal2"/>
              <w:keepNext/>
              <w:rPr>
                <w:rFonts w:cs="Arial"/>
                <w:sz w:val="22"/>
                <w:szCs w:val="22"/>
              </w:rPr>
            </w:pPr>
            <w:r>
              <w:rPr>
                <w:rFonts w:cs="Arial"/>
                <w:sz w:val="22"/>
                <w:szCs w:val="22"/>
              </w:rPr>
              <w:t>By November 19, 2021, the district will submit a data review process to determine whether the district's outreach is consistent and to identify any possible patterns and/or trends among students 16 and over with consecutive days of absence.</w:t>
            </w:r>
          </w:p>
          <w:p w14:paraId="0FB2E060" w14:textId="77777777" w:rsidR="00CE2EB6" w:rsidRPr="00D47BA6" w:rsidRDefault="00CE2EB6" w:rsidP="00CE2EB6">
            <w:pPr>
              <w:pStyle w:val="Normal2"/>
              <w:keepNext/>
              <w:rPr>
                <w:rFonts w:cs="Arial"/>
                <w:b/>
                <w:sz w:val="22"/>
                <w:szCs w:val="22"/>
              </w:rPr>
            </w:pPr>
          </w:p>
        </w:tc>
      </w:tr>
      <w:tr w:rsidR="00CE2EB6" w:rsidRPr="00D47BA6" w14:paraId="5596FDC5" w14:textId="77777777" w:rsidTr="00BF6F9D">
        <w:trPr>
          <w:trHeight w:val="2299"/>
        </w:trPr>
        <w:tc>
          <w:tcPr>
            <w:tcW w:w="9409" w:type="dxa"/>
            <w:tcBorders>
              <w:top w:val="nil"/>
              <w:left w:val="single" w:sz="4" w:space="0" w:color="auto"/>
              <w:bottom w:val="single" w:sz="4" w:space="0" w:color="auto"/>
              <w:right w:val="single" w:sz="4" w:space="0" w:color="auto"/>
            </w:tcBorders>
          </w:tcPr>
          <w:p w14:paraId="7EECCAFF" w14:textId="77777777" w:rsidR="00CE2EB6" w:rsidRPr="00D47BA6" w:rsidRDefault="00CE2EB6" w:rsidP="00CE2EB6">
            <w:pPr>
              <w:pStyle w:val="Normal2"/>
              <w:keepNext/>
              <w:rPr>
                <w:rFonts w:cs="Arial"/>
                <w:sz w:val="22"/>
                <w:szCs w:val="22"/>
              </w:rPr>
            </w:pPr>
            <w:r w:rsidRPr="00D47BA6">
              <w:rPr>
                <w:rFonts w:cs="Arial"/>
                <w:b/>
                <w:sz w:val="22"/>
                <w:szCs w:val="22"/>
              </w:rPr>
              <w:t>Success Metric:</w:t>
            </w:r>
            <w:r>
              <w:rPr>
                <w:rFonts w:cs="Arial"/>
                <w:sz w:val="22"/>
                <w:szCs w:val="22"/>
              </w:rPr>
              <w:t xml:space="preserve"> Lincoln-Sudbury Regional High School will consistently send notice to students 16 and over and their parents/guardians within five days of the student's tenth consecutive absence and the notice will include all required content. </w:t>
            </w:r>
          </w:p>
          <w:p w14:paraId="5D34A354" w14:textId="77777777" w:rsidR="00CE2EB6" w:rsidRDefault="00CE2EB6" w:rsidP="00CE2EB6">
            <w:pPr>
              <w:pStyle w:val="Normal2"/>
              <w:keepNext/>
              <w:rPr>
                <w:rFonts w:cs="Arial"/>
                <w:sz w:val="22"/>
                <w:szCs w:val="22"/>
              </w:rPr>
            </w:pPr>
          </w:p>
          <w:p w14:paraId="476AAFBF" w14:textId="77777777" w:rsidR="00CE2EB6" w:rsidRDefault="00CE2EB6" w:rsidP="00CE2EB6">
            <w:pPr>
              <w:pStyle w:val="Normal2"/>
              <w:keepNext/>
              <w:rPr>
                <w:rFonts w:cs="Arial"/>
                <w:sz w:val="22"/>
                <w:szCs w:val="22"/>
              </w:rPr>
            </w:pPr>
            <w:r>
              <w:rPr>
                <w:rFonts w:cs="Arial"/>
                <w:sz w:val="22"/>
                <w:szCs w:val="22"/>
              </w:rPr>
              <w:t>Evidence:</w:t>
            </w:r>
          </w:p>
          <w:p w14:paraId="62E5113E" w14:textId="77777777" w:rsidR="00CE2EB6" w:rsidRDefault="00CE2EB6" w:rsidP="00CE2EB6">
            <w:pPr>
              <w:pStyle w:val="Normal2"/>
              <w:keepNext/>
              <w:rPr>
                <w:rFonts w:cs="Arial"/>
                <w:sz w:val="22"/>
                <w:szCs w:val="22"/>
              </w:rPr>
            </w:pPr>
            <w:r>
              <w:rPr>
                <w:rFonts w:cs="Arial"/>
                <w:sz w:val="22"/>
                <w:szCs w:val="22"/>
              </w:rPr>
              <w:t xml:space="preserve">* Revised initial notice to students 16 and over and their parents/guardians </w:t>
            </w:r>
          </w:p>
          <w:p w14:paraId="08D37615" w14:textId="77777777" w:rsidR="00CE2EB6" w:rsidRDefault="00CE2EB6" w:rsidP="00CE2EB6">
            <w:pPr>
              <w:pStyle w:val="Normal2"/>
              <w:keepNext/>
              <w:rPr>
                <w:rFonts w:cs="Arial"/>
                <w:sz w:val="22"/>
                <w:szCs w:val="22"/>
              </w:rPr>
            </w:pPr>
            <w:r>
              <w:rPr>
                <w:rFonts w:cs="Arial"/>
                <w:sz w:val="22"/>
                <w:szCs w:val="22"/>
              </w:rPr>
              <w:t>* Signed training attendance sheet and materials, including procedures for sending the initial notice</w:t>
            </w:r>
          </w:p>
          <w:p w14:paraId="3365AF17" w14:textId="77777777" w:rsidR="00CE2EB6" w:rsidRDefault="00CE2EB6" w:rsidP="00CE2EB6">
            <w:pPr>
              <w:pStyle w:val="Normal2"/>
              <w:keepNext/>
              <w:rPr>
                <w:rFonts w:cs="Arial"/>
                <w:sz w:val="22"/>
                <w:szCs w:val="22"/>
              </w:rPr>
            </w:pPr>
            <w:r>
              <w:rPr>
                <w:rFonts w:cs="Arial"/>
                <w:sz w:val="22"/>
                <w:szCs w:val="22"/>
              </w:rPr>
              <w:t>* Procedures for bi-annual data review</w:t>
            </w:r>
          </w:p>
          <w:p w14:paraId="5EFAC651" w14:textId="77777777" w:rsidR="00CE2EB6" w:rsidRPr="00D47BA6" w:rsidRDefault="00CE2EB6" w:rsidP="00CE2EB6">
            <w:pPr>
              <w:pStyle w:val="Normal2"/>
              <w:keepNext/>
              <w:rPr>
                <w:rFonts w:cs="Arial"/>
                <w:b/>
                <w:sz w:val="22"/>
                <w:szCs w:val="22"/>
              </w:rPr>
            </w:pPr>
          </w:p>
        </w:tc>
      </w:tr>
      <w:tr w:rsidR="00CE2EB6" w:rsidRPr="00D47BA6" w14:paraId="640B4DFD" w14:textId="77777777" w:rsidTr="00BF6F9D">
        <w:trPr>
          <w:trHeight w:val="1276"/>
        </w:trPr>
        <w:tc>
          <w:tcPr>
            <w:tcW w:w="9409" w:type="dxa"/>
            <w:tcBorders>
              <w:top w:val="nil"/>
              <w:left w:val="single" w:sz="4" w:space="0" w:color="auto"/>
              <w:bottom w:val="single" w:sz="4" w:space="0" w:color="auto"/>
              <w:right w:val="single" w:sz="4" w:space="0" w:color="auto"/>
            </w:tcBorders>
          </w:tcPr>
          <w:p w14:paraId="1C92616F" w14:textId="77777777" w:rsidR="0083593C" w:rsidRDefault="00CE2EB6" w:rsidP="00CE2EB6">
            <w:pPr>
              <w:pStyle w:val="Normal2"/>
              <w:keepNext/>
              <w:rPr>
                <w:sz w:val="22"/>
                <w:szCs w:val="22"/>
              </w:rPr>
            </w:pPr>
            <w:r w:rsidRPr="00D47BA6">
              <w:rPr>
                <w:b/>
                <w:sz w:val="22"/>
                <w:szCs w:val="22"/>
              </w:rPr>
              <w:lastRenderedPageBreak/>
              <w:t>Measurement Mechanism:</w:t>
            </w:r>
            <w:r>
              <w:rPr>
                <w:sz w:val="22"/>
                <w:szCs w:val="22"/>
              </w:rPr>
              <w:t xml:space="preserve"> Continuing after the completion deadline: </w:t>
            </w:r>
          </w:p>
          <w:p w14:paraId="36B0A442" w14:textId="77777777" w:rsidR="000B5403" w:rsidRPr="0083593C" w:rsidRDefault="000B5403" w:rsidP="00CE2EB6">
            <w:pPr>
              <w:pStyle w:val="Normal2"/>
              <w:keepNext/>
              <w:rPr>
                <w:rFonts w:cs="Arial"/>
                <w:sz w:val="22"/>
                <w:szCs w:val="22"/>
              </w:rPr>
            </w:pPr>
          </w:p>
          <w:p w14:paraId="319A5603" w14:textId="77777777" w:rsidR="00CE2EB6" w:rsidRDefault="00CE2EB6" w:rsidP="00CE2EB6">
            <w:pPr>
              <w:pStyle w:val="Normal2"/>
              <w:keepNext/>
              <w:rPr>
                <w:sz w:val="22"/>
                <w:szCs w:val="22"/>
              </w:rPr>
            </w:pPr>
            <w:r>
              <w:rPr>
                <w:sz w:val="22"/>
                <w:szCs w:val="22"/>
              </w:rPr>
              <w:t xml:space="preserve">Lincoln-Sudbury Regional High School's administrative team will ensure that students 16 and over and their parents/guardians receive notification within five days of the student's tenth consecutive absence. </w:t>
            </w:r>
          </w:p>
          <w:p w14:paraId="08E2895C" w14:textId="77777777" w:rsidR="00CE2EB6" w:rsidRDefault="00CE2EB6" w:rsidP="00CE2EB6">
            <w:pPr>
              <w:pStyle w:val="Normal2"/>
              <w:keepNext/>
              <w:rPr>
                <w:sz w:val="22"/>
                <w:szCs w:val="22"/>
              </w:rPr>
            </w:pPr>
          </w:p>
          <w:p w14:paraId="75BC40D8" w14:textId="77777777" w:rsidR="00CE2EB6" w:rsidRDefault="00CE2EB6" w:rsidP="00CE2EB6">
            <w:pPr>
              <w:pStyle w:val="Normal2"/>
              <w:keepNext/>
              <w:rPr>
                <w:sz w:val="22"/>
                <w:szCs w:val="22"/>
              </w:rPr>
            </w:pPr>
            <w:r>
              <w:rPr>
                <w:sz w:val="22"/>
                <w:szCs w:val="22"/>
              </w:rPr>
              <w:t>Lincoln-Sudbury Regional High School's administrative team will conduct bi-annual data reviews to ensure ongoing compliance with its procedures and to identify any patterns or trends in student absences.</w:t>
            </w:r>
          </w:p>
          <w:p w14:paraId="5210A809" w14:textId="77777777" w:rsidR="00CE2EB6" w:rsidRPr="00D47BA6" w:rsidRDefault="00CE2EB6" w:rsidP="00CE2EB6">
            <w:pPr>
              <w:pStyle w:val="Normal2"/>
              <w:keepNext/>
              <w:rPr>
                <w:rFonts w:cs="Arial"/>
                <w:b/>
                <w:sz w:val="22"/>
                <w:szCs w:val="22"/>
              </w:rPr>
            </w:pPr>
          </w:p>
        </w:tc>
      </w:tr>
      <w:tr w:rsidR="00CE2EB6" w:rsidRPr="00D47BA6" w14:paraId="607DDE4E" w14:textId="77777777" w:rsidTr="00BF6F9D">
        <w:trPr>
          <w:trHeight w:val="252"/>
        </w:trPr>
        <w:tc>
          <w:tcPr>
            <w:tcW w:w="9409" w:type="dxa"/>
            <w:tcBorders>
              <w:top w:val="single" w:sz="4" w:space="0" w:color="auto"/>
              <w:left w:val="single" w:sz="4" w:space="0" w:color="auto"/>
              <w:bottom w:val="nil"/>
              <w:right w:val="single" w:sz="4" w:space="0" w:color="auto"/>
            </w:tcBorders>
          </w:tcPr>
          <w:p w14:paraId="20BBD241" w14:textId="77777777" w:rsidR="00CE2EB6" w:rsidRPr="00D47BA6" w:rsidRDefault="00CE2EB6" w:rsidP="00BF6F9D">
            <w:pPr>
              <w:pStyle w:val="Normal2"/>
              <w:widowControl w:val="0"/>
              <w:rPr>
                <w:sz w:val="22"/>
                <w:szCs w:val="22"/>
              </w:rPr>
            </w:pPr>
            <w:r w:rsidRPr="00D47BA6">
              <w:rPr>
                <w:b/>
                <w:sz w:val="22"/>
                <w:szCs w:val="22"/>
              </w:rPr>
              <w:t>Completion Timeframe:</w:t>
            </w:r>
            <w:r>
              <w:rPr>
                <w:sz w:val="22"/>
                <w:szCs w:val="22"/>
              </w:rPr>
              <w:t xml:space="preserve"> 11/19/2021</w:t>
            </w:r>
          </w:p>
        </w:tc>
      </w:tr>
      <w:tr w:rsidR="00CE2EB6" w:rsidRPr="00D47BA6" w14:paraId="6A1BD58B" w14:textId="77777777" w:rsidTr="00BF6F9D">
        <w:trPr>
          <w:trHeight w:val="252"/>
        </w:trPr>
        <w:tc>
          <w:tcPr>
            <w:tcW w:w="9409" w:type="dxa"/>
            <w:tcBorders>
              <w:top w:val="nil"/>
              <w:left w:val="single" w:sz="4" w:space="0" w:color="auto"/>
              <w:bottom w:val="single" w:sz="4" w:space="0" w:color="auto"/>
              <w:right w:val="single" w:sz="4" w:space="0" w:color="auto"/>
            </w:tcBorders>
          </w:tcPr>
          <w:p w14:paraId="57C6363E" w14:textId="77777777" w:rsidR="00CE2EB6" w:rsidRPr="00D47BA6" w:rsidRDefault="00CE2EB6" w:rsidP="00CE2EB6">
            <w:pPr>
              <w:pStyle w:val="Normal2"/>
              <w:keepNext/>
              <w:rPr>
                <w:rFonts w:cs="Arial"/>
                <w:sz w:val="22"/>
                <w:szCs w:val="22"/>
              </w:rPr>
            </w:pPr>
          </w:p>
        </w:tc>
      </w:tr>
    </w:tbl>
    <w:p w14:paraId="48DC1A59" w14:textId="77777777" w:rsidR="00CE2EB6" w:rsidRDefault="00CE2EB6" w:rsidP="00CE2EB6">
      <w:pPr>
        <w:pStyle w:val="Normal2"/>
        <w:sectPr w:rsidR="00CE2EB6" w:rsidSect="00CE2EB6">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E2EB6" w:rsidRPr="00D47BA6" w14:paraId="7387E352" w14:textId="77777777" w:rsidTr="00CE2EB6">
        <w:trPr>
          <w:tblHeader/>
        </w:trPr>
        <w:tc>
          <w:tcPr>
            <w:tcW w:w="9360" w:type="dxa"/>
            <w:tcBorders>
              <w:bottom w:val="single" w:sz="4" w:space="0" w:color="auto"/>
            </w:tcBorders>
            <w:shd w:val="clear" w:color="auto" w:fill="C0C0C0"/>
          </w:tcPr>
          <w:p w14:paraId="3EEBB4E7" w14:textId="77777777" w:rsidR="00CE2EB6" w:rsidRPr="00D47BA6" w:rsidRDefault="00CE2EB6" w:rsidP="00CE2EB6">
            <w:pPr>
              <w:pStyle w:val="Normal3"/>
              <w:keepNext/>
              <w:rPr>
                <w:b/>
                <w:sz w:val="22"/>
                <w:szCs w:val="22"/>
              </w:rPr>
            </w:pPr>
            <w:r w:rsidRPr="00D47BA6">
              <w:rPr>
                <w:b/>
                <w:sz w:val="22"/>
                <w:szCs w:val="22"/>
              </w:rPr>
              <w:lastRenderedPageBreak/>
              <w:t>Improvement Area 4</w:t>
            </w:r>
          </w:p>
        </w:tc>
      </w:tr>
      <w:tr w:rsidR="00CE2EB6" w:rsidRPr="00D47BA6" w14:paraId="41889ABD" w14:textId="77777777" w:rsidTr="00CE2EB6">
        <w:tc>
          <w:tcPr>
            <w:tcW w:w="9360" w:type="dxa"/>
            <w:tcBorders>
              <w:top w:val="single" w:sz="4" w:space="0" w:color="auto"/>
              <w:left w:val="single" w:sz="4" w:space="0" w:color="auto"/>
              <w:bottom w:val="nil"/>
              <w:right w:val="single" w:sz="4" w:space="0" w:color="auto"/>
            </w:tcBorders>
          </w:tcPr>
          <w:p w14:paraId="3F28C616" w14:textId="77777777" w:rsidR="00CE2EB6" w:rsidRPr="00D47BA6" w:rsidRDefault="00CE2EB6" w:rsidP="00CE2EB6">
            <w:pPr>
              <w:pStyle w:val="Normal3"/>
              <w:keepNext/>
              <w:rPr>
                <w:sz w:val="22"/>
                <w:szCs w:val="22"/>
              </w:rPr>
            </w:pPr>
            <w:r w:rsidRPr="00D47BA6">
              <w:rPr>
                <w:b/>
                <w:sz w:val="22"/>
                <w:szCs w:val="22"/>
              </w:rPr>
              <w:t>Criterion:</w:t>
            </w:r>
            <w:r>
              <w:rPr>
                <w:sz w:val="22"/>
                <w:szCs w:val="22"/>
              </w:rPr>
              <w:t xml:space="preserve"> CR 25 - Institutional self-evaluation</w:t>
            </w:r>
          </w:p>
          <w:p w14:paraId="1A44193B" w14:textId="77777777" w:rsidR="00CE2EB6" w:rsidRPr="00D47BA6" w:rsidRDefault="00CE2EB6" w:rsidP="00CE2EB6">
            <w:pPr>
              <w:pStyle w:val="Normal3"/>
              <w:keepNext/>
              <w:rPr>
                <w:b/>
                <w:sz w:val="22"/>
                <w:szCs w:val="22"/>
              </w:rPr>
            </w:pPr>
          </w:p>
        </w:tc>
      </w:tr>
      <w:tr w:rsidR="00CE2EB6" w:rsidRPr="00D47BA6" w14:paraId="4B05955C" w14:textId="77777777" w:rsidTr="00CE2EB6">
        <w:tc>
          <w:tcPr>
            <w:tcW w:w="9360" w:type="dxa"/>
            <w:tcBorders>
              <w:top w:val="single" w:sz="4" w:space="0" w:color="auto"/>
              <w:left w:val="single" w:sz="4" w:space="0" w:color="auto"/>
              <w:bottom w:val="nil"/>
              <w:right w:val="single" w:sz="4" w:space="0" w:color="auto"/>
            </w:tcBorders>
          </w:tcPr>
          <w:p w14:paraId="30A5283E" w14:textId="77777777" w:rsidR="00CE2EB6" w:rsidRPr="00D47BA6" w:rsidRDefault="00CE2EB6" w:rsidP="00CE2EB6">
            <w:pPr>
              <w:pStyle w:val="Normal3"/>
              <w:keepNext/>
              <w:rPr>
                <w:sz w:val="22"/>
                <w:szCs w:val="22"/>
              </w:rPr>
            </w:pPr>
            <w:r w:rsidRPr="00D47BA6">
              <w:rPr>
                <w:b/>
                <w:sz w:val="22"/>
                <w:szCs w:val="22"/>
              </w:rPr>
              <w:t>Rating:</w:t>
            </w:r>
            <w:r>
              <w:rPr>
                <w:sz w:val="22"/>
                <w:szCs w:val="22"/>
              </w:rPr>
              <w:t xml:space="preserve"> Partially Implemented</w:t>
            </w:r>
          </w:p>
        </w:tc>
      </w:tr>
      <w:tr w:rsidR="00CE2EB6" w:rsidRPr="00D47BA6" w14:paraId="197B8E76" w14:textId="77777777" w:rsidTr="00CE2EB6">
        <w:tc>
          <w:tcPr>
            <w:tcW w:w="9360" w:type="dxa"/>
            <w:tcBorders>
              <w:top w:val="nil"/>
              <w:left w:val="single" w:sz="4" w:space="0" w:color="auto"/>
              <w:bottom w:val="single" w:sz="4" w:space="0" w:color="auto"/>
              <w:right w:val="single" w:sz="4" w:space="0" w:color="auto"/>
            </w:tcBorders>
          </w:tcPr>
          <w:p w14:paraId="303FC529" w14:textId="77777777" w:rsidR="00CE2EB6" w:rsidRPr="00D47BA6" w:rsidRDefault="00CE2EB6" w:rsidP="00CE2EB6">
            <w:pPr>
              <w:pStyle w:val="Normal3"/>
              <w:keepNext/>
              <w:rPr>
                <w:rFonts w:cs="Arial"/>
                <w:b/>
                <w:sz w:val="22"/>
                <w:szCs w:val="22"/>
              </w:rPr>
            </w:pPr>
          </w:p>
        </w:tc>
      </w:tr>
      <w:tr w:rsidR="00CE2EB6" w:rsidRPr="00D47BA6" w14:paraId="6DC496D3" w14:textId="77777777" w:rsidTr="00CE2EB6">
        <w:tc>
          <w:tcPr>
            <w:tcW w:w="9360" w:type="dxa"/>
            <w:tcBorders>
              <w:top w:val="nil"/>
              <w:left w:val="single" w:sz="4" w:space="0" w:color="auto"/>
              <w:bottom w:val="single" w:sz="4" w:space="0" w:color="auto"/>
              <w:right w:val="single" w:sz="4" w:space="0" w:color="auto"/>
            </w:tcBorders>
          </w:tcPr>
          <w:p w14:paraId="3415132B" w14:textId="77777777" w:rsidR="00CE2EB6" w:rsidRPr="00D47BA6" w:rsidRDefault="00CE2EB6" w:rsidP="00CE2EB6">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a strategic plan has been developed, the district does not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278D2B58" w14:textId="77777777" w:rsidR="00CE2EB6" w:rsidRPr="00D47BA6" w:rsidRDefault="00CE2EB6" w:rsidP="00CE2EB6">
            <w:pPr>
              <w:pStyle w:val="Normal3"/>
              <w:keepNext/>
              <w:rPr>
                <w:rFonts w:cs="Arial"/>
                <w:b/>
                <w:sz w:val="22"/>
                <w:szCs w:val="22"/>
              </w:rPr>
            </w:pPr>
          </w:p>
        </w:tc>
      </w:tr>
      <w:tr w:rsidR="00CE2EB6" w:rsidRPr="00D47BA6" w14:paraId="5DFDCEB8" w14:textId="77777777" w:rsidTr="00CE2EB6">
        <w:tc>
          <w:tcPr>
            <w:tcW w:w="9360" w:type="dxa"/>
            <w:tcBorders>
              <w:top w:val="nil"/>
              <w:left w:val="single" w:sz="4" w:space="0" w:color="auto"/>
              <w:bottom w:val="single" w:sz="4" w:space="0" w:color="auto"/>
              <w:right w:val="single" w:sz="4" w:space="0" w:color="auto"/>
            </w:tcBorders>
          </w:tcPr>
          <w:p w14:paraId="29DAFDE9" w14:textId="77777777" w:rsidR="00CE2EB6" w:rsidRPr="00D47BA6" w:rsidRDefault="00CE2EB6" w:rsidP="00CE2EB6">
            <w:pPr>
              <w:pStyle w:val="Normal3"/>
              <w:keepNext/>
              <w:rPr>
                <w:rFonts w:cs="Arial"/>
                <w:sz w:val="22"/>
                <w:szCs w:val="22"/>
              </w:rPr>
            </w:pPr>
            <w:r w:rsidRPr="00D47BA6">
              <w:rPr>
                <w:b/>
                <w:sz w:val="22"/>
                <w:szCs w:val="22"/>
              </w:rPr>
              <w:t>LEA Outcome:</w:t>
            </w:r>
            <w:r>
              <w:rPr>
                <w:sz w:val="22"/>
                <w:szCs w:val="22"/>
              </w:rPr>
              <w:t xml:space="preserve"> Lincoln-Sudbury Regional High School will establish annual procedures for conducting the institutional self-evaluation to ensure that all students, regardless of race, color, sex, gender identity, religion, national origin, limited English proficiency, sexual orientation, disability, or housing status, have equal access to all 9-12 programs, including athletics and other extracurricular activities.</w:t>
            </w:r>
          </w:p>
          <w:p w14:paraId="514BA4CB" w14:textId="77777777" w:rsidR="00CE2EB6" w:rsidRPr="00D47BA6" w:rsidRDefault="00CE2EB6" w:rsidP="00CE2EB6">
            <w:pPr>
              <w:pStyle w:val="Normal3"/>
              <w:keepNext/>
              <w:rPr>
                <w:rFonts w:cs="Arial"/>
                <w:b/>
                <w:sz w:val="22"/>
                <w:szCs w:val="22"/>
              </w:rPr>
            </w:pPr>
          </w:p>
        </w:tc>
      </w:tr>
      <w:tr w:rsidR="00CE2EB6" w:rsidRPr="00D47BA6" w14:paraId="0F9432A5" w14:textId="77777777" w:rsidTr="00CE2EB6">
        <w:tc>
          <w:tcPr>
            <w:tcW w:w="9360" w:type="dxa"/>
            <w:tcBorders>
              <w:top w:val="nil"/>
              <w:left w:val="single" w:sz="4" w:space="0" w:color="auto"/>
              <w:bottom w:val="single" w:sz="4" w:space="0" w:color="auto"/>
              <w:right w:val="single" w:sz="4" w:space="0" w:color="auto"/>
            </w:tcBorders>
          </w:tcPr>
          <w:p w14:paraId="6CF053EA" w14:textId="77777777" w:rsidR="00CE2EB6" w:rsidRPr="00D47BA6" w:rsidRDefault="00CE2EB6" w:rsidP="00CE2EB6">
            <w:pPr>
              <w:pStyle w:val="Normal3"/>
              <w:keepNext/>
              <w:rPr>
                <w:rFonts w:cs="Arial"/>
                <w:sz w:val="22"/>
                <w:szCs w:val="22"/>
              </w:rPr>
            </w:pPr>
            <w:r w:rsidRPr="00D47BA6">
              <w:rPr>
                <w:rFonts w:cs="Arial"/>
                <w:b/>
                <w:sz w:val="22"/>
                <w:szCs w:val="22"/>
              </w:rPr>
              <w:t>Action Plan:</w:t>
            </w:r>
            <w:r>
              <w:rPr>
                <w:rFonts w:cs="Arial"/>
                <w:sz w:val="22"/>
                <w:szCs w:val="22"/>
              </w:rPr>
              <w:t xml:space="preserve"> By June 4, 2021, the district will submit its institutional self-evaluation implementation plan, including the data gathering tools, timeline of activities and assigned staff to ensure equal access to all 9-12 programs, including athletics and other extracurricular activities.</w:t>
            </w:r>
          </w:p>
          <w:p w14:paraId="5AD02780" w14:textId="77777777" w:rsidR="00CE2EB6" w:rsidRDefault="00CE2EB6" w:rsidP="00CE2EB6">
            <w:pPr>
              <w:pStyle w:val="Normal3"/>
              <w:keepNext/>
              <w:rPr>
                <w:rFonts w:cs="Arial"/>
                <w:sz w:val="22"/>
                <w:szCs w:val="22"/>
              </w:rPr>
            </w:pPr>
          </w:p>
          <w:p w14:paraId="7E883E20" w14:textId="77777777" w:rsidR="00CE2EB6" w:rsidRDefault="00CE2EB6" w:rsidP="00CE2EB6">
            <w:pPr>
              <w:pStyle w:val="Normal3"/>
              <w:keepNext/>
              <w:rPr>
                <w:rFonts w:cs="Arial"/>
                <w:sz w:val="22"/>
                <w:szCs w:val="22"/>
              </w:rPr>
            </w:pPr>
            <w:r>
              <w:rPr>
                <w:rFonts w:cs="Arial"/>
                <w:sz w:val="22"/>
                <w:szCs w:val="22"/>
              </w:rPr>
              <w:t xml:space="preserve">By August 20, 2021, the district will submit evidence of conducting the self-evaluation process and initial data analysis identifying any barriers or trends. </w:t>
            </w:r>
          </w:p>
          <w:p w14:paraId="4BC44FA7" w14:textId="77777777" w:rsidR="00CE2EB6" w:rsidRDefault="00CE2EB6" w:rsidP="00CE2EB6">
            <w:pPr>
              <w:pStyle w:val="Normal3"/>
              <w:keepNext/>
              <w:rPr>
                <w:rFonts w:cs="Arial"/>
                <w:sz w:val="22"/>
                <w:szCs w:val="22"/>
              </w:rPr>
            </w:pPr>
          </w:p>
          <w:p w14:paraId="4530A796" w14:textId="77777777" w:rsidR="00CE2EB6" w:rsidRDefault="00CE2EB6" w:rsidP="00CE2EB6">
            <w:pPr>
              <w:pStyle w:val="Normal3"/>
              <w:keepNext/>
              <w:rPr>
                <w:rFonts w:cs="Arial"/>
                <w:sz w:val="22"/>
                <w:szCs w:val="22"/>
              </w:rPr>
            </w:pPr>
            <w:r>
              <w:rPr>
                <w:rFonts w:cs="Arial"/>
                <w:sz w:val="22"/>
                <w:szCs w:val="22"/>
              </w:rPr>
              <w:t>By November 19, 2021, the district will submit a narrative summary regarding the outcomes of the institutional self-evaluation, any changes made to address barriers to equal access, and the district's plan to share the outcomes with the school committee.</w:t>
            </w:r>
          </w:p>
          <w:p w14:paraId="769A113C" w14:textId="77777777" w:rsidR="00CE2EB6" w:rsidRPr="00D47BA6" w:rsidRDefault="00CE2EB6" w:rsidP="00CE2EB6">
            <w:pPr>
              <w:pStyle w:val="Normal3"/>
              <w:keepNext/>
              <w:rPr>
                <w:rFonts w:cs="Arial"/>
                <w:b/>
                <w:sz w:val="22"/>
                <w:szCs w:val="22"/>
              </w:rPr>
            </w:pPr>
          </w:p>
        </w:tc>
      </w:tr>
      <w:tr w:rsidR="00CE2EB6" w:rsidRPr="00D47BA6" w14:paraId="0CEE9548" w14:textId="77777777" w:rsidTr="00CE2EB6">
        <w:tc>
          <w:tcPr>
            <w:tcW w:w="9360" w:type="dxa"/>
            <w:tcBorders>
              <w:top w:val="nil"/>
              <w:left w:val="single" w:sz="4" w:space="0" w:color="auto"/>
              <w:bottom w:val="single" w:sz="4" w:space="0" w:color="auto"/>
              <w:right w:val="single" w:sz="4" w:space="0" w:color="auto"/>
            </w:tcBorders>
          </w:tcPr>
          <w:p w14:paraId="4367A38E" w14:textId="77777777" w:rsidR="00CE2EB6" w:rsidRPr="00D47BA6" w:rsidRDefault="00CE2EB6" w:rsidP="00CE2EB6">
            <w:pPr>
              <w:pStyle w:val="Normal3"/>
              <w:keepNext/>
              <w:rPr>
                <w:rFonts w:cs="Arial"/>
                <w:sz w:val="22"/>
                <w:szCs w:val="22"/>
              </w:rPr>
            </w:pPr>
            <w:r w:rsidRPr="00D47BA6">
              <w:rPr>
                <w:rFonts w:cs="Arial"/>
                <w:b/>
                <w:sz w:val="22"/>
                <w:szCs w:val="22"/>
              </w:rPr>
              <w:t>Success Metric:</w:t>
            </w:r>
            <w:r>
              <w:rPr>
                <w:rFonts w:cs="Arial"/>
                <w:sz w:val="22"/>
                <w:szCs w:val="22"/>
              </w:rPr>
              <w:t xml:space="preserve"> Lincoln-Sudbury Regional High School will conduct an annual institutional self-evaluation to ensure that all students, regardless of race, color, sex, gender identity, religion, national origin, limited English proficiency, sexual orientation, disability, or housing status, have equal access to all 9-12 programs, including athletics and other extracurricular activities. </w:t>
            </w:r>
          </w:p>
          <w:p w14:paraId="79FA6097" w14:textId="77777777" w:rsidR="00CE2EB6" w:rsidRDefault="00CE2EB6" w:rsidP="00CE2EB6">
            <w:pPr>
              <w:pStyle w:val="Normal3"/>
              <w:keepNext/>
              <w:rPr>
                <w:rFonts w:cs="Arial"/>
                <w:sz w:val="22"/>
                <w:szCs w:val="22"/>
              </w:rPr>
            </w:pPr>
          </w:p>
          <w:p w14:paraId="1558712D" w14:textId="77777777" w:rsidR="00CE2EB6" w:rsidRDefault="00CE2EB6" w:rsidP="00CE2EB6">
            <w:pPr>
              <w:pStyle w:val="Normal3"/>
              <w:keepNext/>
              <w:rPr>
                <w:rFonts w:cs="Arial"/>
                <w:sz w:val="22"/>
                <w:szCs w:val="22"/>
              </w:rPr>
            </w:pPr>
            <w:r>
              <w:rPr>
                <w:rFonts w:cs="Arial"/>
                <w:sz w:val="22"/>
                <w:szCs w:val="22"/>
              </w:rPr>
              <w:t>Evidence:</w:t>
            </w:r>
          </w:p>
          <w:p w14:paraId="7CFA899C" w14:textId="77777777" w:rsidR="00CE2EB6" w:rsidRDefault="00CE2EB6" w:rsidP="00CE2EB6">
            <w:pPr>
              <w:pStyle w:val="Normal3"/>
              <w:keepNext/>
              <w:rPr>
                <w:rFonts w:cs="Arial"/>
                <w:sz w:val="22"/>
                <w:szCs w:val="22"/>
              </w:rPr>
            </w:pPr>
            <w:r>
              <w:rPr>
                <w:rFonts w:cs="Arial"/>
                <w:sz w:val="22"/>
                <w:szCs w:val="22"/>
              </w:rPr>
              <w:t>* Self-evaluation procedures, including data-gathering tools, implementation timelines, and assigned staff</w:t>
            </w:r>
          </w:p>
          <w:p w14:paraId="327E23B4" w14:textId="77777777" w:rsidR="00CE2EB6" w:rsidRDefault="00CE2EB6" w:rsidP="00CE2EB6">
            <w:pPr>
              <w:pStyle w:val="Normal3"/>
              <w:keepNext/>
              <w:rPr>
                <w:rFonts w:cs="Arial"/>
                <w:sz w:val="22"/>
                <w:szCs w:val="22"/>
              </w:rPr>
            </w:pPr>
            <w:r>
              <w:rPr>
                <w:rFonts w:cs="Arial"/>
                <w:sz w:val="22"/>
                <w:szCs w:val="22"/>
              </w:rPr>
              <w:t xml:space="preserve">* Materials documenting the self-evaluation process and initial data analysis identifying any barriers or trends </w:t>
            </w:r>
          </w:p>
          <w:p w14:paraId="2C2C77F3" w14:textId="77777777" w:rsidR="00CE2EB6" w:rsidRDefault="00CE2EB6" w:rsidP="00CE2EB6">
            <w:pPr>
              <w:pStyle w:val="Normal3"/>
              <w:keepNext/>
              <w:rPr>
                <w:rFonts w:cs="Arial"/>
                <w:sz w:val="22"/>
                <w:szCs w:val="22"/>
              </w:rPr>
            </w:pPr>
            <w:r>
              <w:rPr>
                <w:rFonts w:cs="Arial"/>
                <w:sz w:val="22"/>
                <w:szCs w:val="22"/>
              </w:rPr>
              <w:t>* A narrative summary on the outcomes of the institutional self-evaluation</w:t>
            </w:r>
          </w:p>
          <w:p w14:paraId="41026AA9" w14:textId="77777777" w:rsidR="00CE2EB6" w:rsidRDefault="00CE2EB6" w:rsidP="00CE2EB6">
            <w:pPr>
              <w:pStyle w:val="Normal3"/>
              <w:keepNext/>
              <w:rPr>
                <w:rFonts w:cs="Arial"/>
                <w:sz w:val="22"/>
                <w:szCs w:val="22"/>
              </w:rPr>
            </w:pPr>
            <w:r>
              <w:rPr>
                <w:rFonts w:cs="Arial"/>
                <w:sz w:val="22"/>
                <w:szCs w:val="22"/>
              </w:rPr>
              <w:t>* School committee meeting agenda and minutes</w:t>
            </w:r>
          </w:p>
          <w:p w14:paraId="14C2B6E1" w14:textId="77777777" w:rsidR="00CE2EB6" w:rsidRPr="00D47BA6" w:rsidRDefault="00CE2EB6" w:rsidP="00CE2EB6">
            <w:pPr>
              <w:pStyle w:val="Normal3"/>
              <w:keepNext/>
              <w:rPr>
                <w:rFonts w:cs="Arial"/>
                <w:b/>
                <w:sz w:val="22"/>
                <w:szCs w:val="22"/>
              </w:rPr>
            </w:pPr>
          </w:p>
        </w:tc>
      </w:tr>
      <w:tr w:rsidR="00CE2EB6" w:rsidRPr="00D47BA6" w14:paraId="45A774DC" w14:textId="77777777" w:rsidTr="00CE2EB6">
        <w:tc>
          <w:tcPr>
            <w:tcW w:w="9360" w:type="dxa"/>
            <w:tcBorders>
              <w:top w:val="nil"/>
              <w:left w:val="single" w:sz="4" w:space="0" w:color="auto"/>
              <w:bottom w:val="single" w:sz="4" w:space="0" w:color="auto"/>
              <w:right w:val="single" w:sz="4" w:space="0" w:color="auto"/>
            </w:tcBorders>
          </w:tcPr>
          <w:p w14:paraId="37E19FD5" w14:textId="77777777" w:rsidR="00CE2EB6" w:rsidRDefault="00CE2EB6" w:rsidP="00CE2EB6">
            <w:pPr>
              <w:pStyle w:val="Normal3"/>
              <w:keepNext/>
              <w:rPr>
                <w:sz w:val="22"/>
                <w:szCs w:val="22"/>
              </w:rPr>
            </w:pPr>
            <w:r w:rsidRPr="00D47BA6">
              <w:rPr>
                <w:b/>
                <w:sz w:val="22"/>
                <w:szCs w:val="22"/>
              </w:rPr>
              <w:t>Measurement Mechanism:</w:t>
            </w:r>
            <w:r>
              <w:rPr>
                <w:sz w:val="22"/>
                <w:szCs w:val="22"/>
              </w:rPr>
              <w:t xml:space="preserve"> Continuing after the completion deadline:</w:t>
            </w:r>
          </w:p>
          <w:p w14:paraId="65BD7C74" w14:textId="77777777" w:rsidR="000B5403" w:rsidRPr="00C4613C" w:rsidRDefault="000B5403" w:rsidP="00CE2EB6">
            <w:pPr>
              <w:pStyle w:val="Normal3"/>
              <w:keepNext/>
              <w:rPr>
                <w:rFonts w:cs="Arial"/>
                <w:sz w:val="22"/>
                <w:szCs w:val="22"/>
              </w:rPr>
            </w:pPr>
          </w:p>
          <w:p w14:paraId="315C5252" w14:textId="77777777" w:rsidR="00CE2EB6" w:rsidRDefault="00CE2EB6" w:rsidP="00CE2EB6">
            <w:pPr>
              <w:pStyle w:val="Normal3"/>
              <w:keepNext/>
              <w:rPr>
                <w:sz w:val="22"/>
                <w:szCs w:val="22"/>
              </w:rPr>
            </w:pPr>
            <w:r>
              <w:rPr>
                <w:sz w:val="22"/>
                <w:szCs w:val="22"/>
              </w:rPr>
              <w:t>Lincoln-Sudbury Regional High School will annually conduct an institutional self-evaluation and report to the school committee on the outcomes of the review.</w:t>
            </w:r>
          </w:p>
          <w:p w14:paraId="3DCEE802" w14:textId="77777777" w:rsidR="00CE2EB6" w:rsidRPr="00D47BA6" w:rsidRDefault="00CE2EB6" w:rsidP="00CE2EB6">
            <w:pPr>
              <w:pStyle w:val="Normal3"/>
              <w:keepNext/>
              <w:rPr>
                <w:rFonts w:cs="Arial"/>
                <w:b/>
                <w:sz w:val="22"/>
                <w:szCs w:val="22"/>
              </w:rPr>
            </w:pPr>
          </w:p>
        </w:tc>
      </w:tr>
      <w:tr w:rsidR="00CE2EB6" w:rsidRPr="00D47BA6" w14:paraId="2535288A" w14:textId="77777777" w:rsidTr="00CE2EB6">
        <w:tc>
          <w:tcPr>
            <w:tcW w:w="9360" w:type="dxa"/>
            <w:tcBorders>
              <w:top w:val="single" w:sz="4" w:space="0" w:color="auto"/>
              <w:left w:val="single" w:sz="4" w:space="0" w:color="auto"/>
              <w:bottom w:val="nil"/>
              <w:right w:val="single" w:sz="4" w:space="0" w:color="auto"/>
            </w:tcBorders>
          </w:tcPr>
          <w:p w14:paraId="443AF77C" w14:textId="77777777" w:rsidR="00CE2EB6" w:rsidRPr="00D47BA6" w:rsidRDefault="00CE2EB6" w:rsidP="00CE2EB6">
            <w:pPr>
              <w:pStyle w:val="Normal3"/>
              <w:keepNext/>
              <w:rPr>
                <w:sz w:val="22"/>
                <w:szCs w:val="22"/>
              </w:rPr>
            </w:pPr>
            <w:r w:rsidRPr="00D47BA6">
              <w:rPr>
                <w:b/>
                <w:sz w:val="22"/>
                <w:szCs w:val="22"/>
              </w:rPr>
              <w:t>Completion Timeframe:</w:t>
            </w:r>
            <w:r>
              <w:rPr>
                <w:sz w:val="22"/>
                <w:szCs w:val="22"/>
              </w:rPr>
              <w:t xml:space="preserve"> 11/19/2021</w:t>
            </w:r>
          </w:p>
        </w:tc>
      </w:tr>
      <w:tr w:rsidR="00CE2EB6" w:rsidRPr="00D47BA6" w14:paraId="3AE89513" w14:textId="77777777" w:rsidTr="00CE2EB6">
        <w:tc>
          <w:tcPr>
            <w:tcW w:w="9360" w:type="dxa"/>
            <w:tcBorders>
              <w:top w:val="nil"/>
              <w:left w:val="single" w:sz="4" w:space="0" w:color="auto"/>
              <w:bottom w:val="single" w:sz="4" w:space="0" w:color="auto"/>
              <w:right w:val="single" w:sz="4" w:space="0" w:color="auto"/>
            </w:tcBorders>
          </w:tcPr>
          <w:p w14:paraId="0360FD78" w14:textId="77777777" w:rsidR="00CE2EB6" w:rsidRPr="00D47BA6" w:rsidRDefault="00CE2EB6" w:rsidP="00CE2EB6">
            <w:pPr>
              <w:pStyle w:val="Normal3"/>
              <w:keepNext/>
              <w:rPr>
                <w:rFonts w:cs="Arial"/>
                <w:sz w:val="22"/>
                <w:szCs w:val="22"/>
              </w:rPr>
            </w:pPr>
          </w:p>
        </w:tc>
      </w:tr>
    </w:tbl>
    <w:p w14:paraId="07ABC163" w14:textId="77777777" w:rsidR="00CE2EB6" w:rsidRDefault="00CE2EB6" w:rsidP="00CE2EB6">
      <w:pPr>
        <w:pStyle w:val="Normal3"/>
      </w:pPr>
    </w:p>
    <w:sectPr w:rsidR="00CE2EB6" w:rsidSect="00CE2EB6">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7B53" w14:textId="77777777" w:rsidR="008C564E" w:rsidRDefault="008C564E">
      <w:r>
        <w:separator/>
      </w:r>
    </w:p>
  </w:endnote>
  <w:endnote w:type="continuationSeparator" w:id="0">
    <w:p w14:paraId="0E5230F9" w14:textId="77777777" w:rsidR="008C564E" w:rsidRDefault="008C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6114" w14:textId="77777777" w:rsidR="00CE2EB6" w:rsidRDefault="00CE2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58243A9" w14:textId="77777777" w:rsidR="00CE2EB6" w:rsidRDefault="00CE2E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D3477" w14:textId="77777777" w:rsidR="00CE2EB6" w:rsidRDefault="00CE2EB6" w:rsidP="00CE2EB6">
    <w:pPr>
      <w:pStyle w:val="Footer"/>
      <w:pBdr>
        <w:top w:val="single" w:sz="4" w:space="1" w:color="auto"/>
      </w:pBdr>
      <w:ind w:right="360"/>
      <w:jc w:val="right"/>
      <w:rPr>
        <w:sz w:val="16"/>
        <w:szCs w:val="16"/>
      </w:rPr>
    </w:pPr>
    <w:r>
      <w:rPr>
        <w:sz w:val="16"/>
        <w:szCs w:val="16"/>
      </w:rPr>
      <w:t>Template Version 072820</w:t>
    </w:r>
  </w:p>
  <w:p w14:paraId="32C2A74D" w14:textId="77777777" w:rsidR="00CE2EB6" w:rsidRPr="00E97E9E" w:rsidRDefault="00CE2EB6" w:rsidP="00CE2EB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099085D" w14:textId="77777777" w:rsidR="00CE2EB6" w:rsidRDefault="00CE2EB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9E2DE5B" w14:textId="77777777" w:rsidR="00CE2EB6" w:rsidRDefault="00CE2EB6">
    <w:pPr>
      <w:pStyle w:val="Footer"/>
      <w:tabs>
        <w:tab w:val="clear" w:pos="8640"/>
      </w:tabs>
      <w:ind w:right="360"/>
      <w:jc w:val="center"/>
    </w:pPr>
    <w:bookmarkStart w:id="7" w:name="reportNameFooterSec1"/>
    <w:r w:rsidRPr="00044C45">
      <w:t>Lincoln-Sudbury</w:t>
    </w:r>
    <w:bookmarkEnd w:id="7"/>
    <w:r>
      <w:t xml:space="preserve"> </w:t>
    </w:r>
    <w:r w:rsidR="00BF5E3F">
      <w:t xml:space="preserve">Regional High School </w:t>
    </w:r>
    <w:r>
      <w:t xml:space="preserve">Tiered Focused Monitoring Report – </w:t>
    </w:r>
    <w:bookmarkStart w:id="8" w:name="reportDateFooterSec1"/>
    <w:r>
      <w:t>05/</w:t>
    </w:r>
    <w:r w:rsidR="00F10A11">
      <w:t>10</w:t>
    </w:r>
    <w:r>
      <w:t>/2021</w:t>
    </w:r>
    <w:bookmarkEnd w:id="8"/>
  </w:p>
  <w:p w14:paraId="4F792B97" w14:textId="77777777" w:rsidR="00CE2EB6" w:rsidRDefault="00CE2EB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CD26" w14:textId="77777777" w:rsidR="00F10A11" w:rsidRDefault="00F10A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B2D4" w14:textId="77777777" w:rsidR="00CE2EB6" w:rsidRPr="00E97E9E" w:rsidRDefault="00CE2EB6" w:rsidP="00CE2EB6">
    <w:pPr>
      <w:pStyle w:val="Footer0"/>
      <w:pBdr>
        <w:top w:val="single" w:sz="4" w:space="1" w:color="auto"/>
      </w:pBdr>
      <w:ind w:right="360"/>
      <w:jc w:val="right"/>
      <w:rPr>
        <w:sz w:val="16"/>
        <w:szCs w:val="16"/>
      </w:rPr>
    </w:pPr>
    <w:r>
      <w:rPr>
        <w:sz w:val="16"/>
        <w:szCs w:val="16"/>
      </w:rPr>
      <w:t>Template Version 102218</w:t>
    </w:r>
  </w:p>
  <w:p w14:paraId="136036BA" w14:textId="77777777" w:rsidR="00CE2EB6" w:rsidRPr="00F818B6" w:rsidRDefault="00CE2EB6" w:rsidP="00CE2EB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D202A86" w14:textId="77777777" w:rsidR="00CE2EB6" w:rsidRPr="00F818B6" w:rsidRDefault="00CE2EB6" w:rsidP="00CE2EB6">
    <w:pPr>
      <w:pStyle w:val="Footer0"/>
      <w:tabs>
        <w:tab w:val="clear" w:pos="8640"/>
      </w:tabs>
      <w:ind w:right="360"/>
      <w:jc w:val="center"/>
      <w:rPr>
        <w:sz w:val="20"/>
        <w:szCs w:val="20"/>
      </w:rPr>
    </w:pPr>
    <w:r w:rsidRPr="00F818B6">
      <w:rPr>
        <w:sz w:val="20"/>
        <w:szCs w:val="20"/>
      </w:rPr>
      <w:t>Lincoln-Sudbury</w:t>
    </w:r>
    <w:r w:rsidR="000B5403">
      <w:rPr>
        <w:sz w:val="20"/>
        <w:szCs w:val="20"/>
      </w:rPr>
      <w:t xml:space="preserve"> Regional High School </w:t>
    </w:r>
    <w:r w:rsidRPr="00F818B6">
      <w:rPr>
        <w:sz w:val="20"/>
        <w:szCs w:val="20"/>
      </w:rPr>
      <w:t>Tiered Focused Monitoring Report – 05/</w:t>
    </w:r>
    <w:r w:rsidR="00F10A11">
      <w:rPr>
        <w:sz w:val="20"/>
        <w:szCs w:val="20"/>
      </w:rPr>
      <w:t>10</w:t>
    </w:r>
    <w:r w:rsidRPr="00F818B6">
      <w:rPr>
        <w:sz w:val="20"/>
        <w:szCs w:val="20"/>
      </w:rPr>
      <w:t>/2021</w:t>
    </w:r>
  </w:p>
  <w:p w14:paraId="060C5649" w14:textId="77777777" w:rsidR="00CE2EB6" w:rsidRPr="00F818B6" w:rsidRDefault="00CE2EB6" w:rsidP="00CE2EB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2F10" w14:textId="77777777" w:rsidR="00CE2EB6" w:rsidRPr="00E97E9E" w:rsidRDefault="00CE2EB6" w:rsidP="00CE2EB6">
    <w:pPr>
      <w:pStyle w:val="Footer1"/>
      <w:pBdr>
        <w:top w:val="single" w:sz="4" w:space="1" w:color="auto"/>
      </w:pBdr>
      <w:ind w:right="360"/>
      <w:jc w:val="right"/>
      <w:rPr>
        <w:sz w:val="16"/>
        <w:szCs w:val="16"/>
      </w:rPr>
    </w:pPr>
    <w:r>
      <w:rPr>
        <w:sz w:val="16"/>
        <w:szCs w:val="16"/>
      </w:rPr>
      <w:t>Template Version 102218</w:t>
    </w:r>
  </w:p>
  <w:p w14:paraId="20756649" w14:textId="77777777" w:rsidR="00CE2EB6" w:rsidRPr="00F818B6" w:rsidRDefault="00CE2EB6" w:rsidP="00CE2EB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2E1C088" w14:textId="77777777" w:rsidR="00CE2EB6" w:rsidRPr="00F818B6" w:rsidRDefault="00CE2EB6" w:rsidP="00CE2EB6">
    <w:pPr>
      <w:pStyle w:val="Footer1"/>
      <w:tabs>
        <w:tab w:val="clear" w:pos="8640"/>
      </w:tabs>
      <w:ind w:right="360"/>
      <w:jc w:val="center"/>
      <w:rPr>
        <w:sz w:val="20"/>
        <w:szCs w:val="20"/>
      </w:rPr>
    </w:pPr>
    <w:r w:rsidRPr="00F818B6">
      <w:rPr>
        <w:sz w:val="20"/>
        <w:szCs w:val="20"/>
      </w:rPr>
      <w:t xml:space="preserve">Lincoln-Sudbury </w:t>
    </w:r>
    <w:r w:rsidR="000B5403">
      <w:rPr>
        <w:sz w:val="20"/>
        <w:szCs w:val="20"/>
      </w:rPr>
      <w:t xml:space="preserve">Regional High School </w:t>
    </w:r>
    <w:r w:rsidRPr="00F818B6">
      <w:rPr>
        <w:sz w:val="20"/>
        <w:szCs w:val="20"/>
      </w:rPr>
      <w:t>Tiered Focused Monitoring Report – 05/</w:t>
    </w:r>
    <w:r w:rsidR="00F10A11">
      <w:rPr>
        <w:sz w:val="20"/>
        <w:szCs w:val="20"/>
      </w:rPr>
      <w:t>10</w:t>
    </w:r>
    <w:r w:rsidRPr="00F818B6">
      <w:rPr>
        <w:sz w:val="20"/>
        <w:szCs w:val="20"/>
      </w:rPr>
      <w:t>/2021</w:t>
    </w:r>
  </w:p>
  <w:p w14:paraId="39A3FC38" w14:textId="77777777" w:rsidR="00CE2EB6" w:rsidRPr="00F818B6" w:rsidRDefault="00CE2EB6" w:rsidP="00CE2EB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6B4EA" w14:textId="77777777" w:rsidR="00CE2EB6" w:rsidRPr="00E97E9E" w:rsidRDefault="00CE2EB6" w:rsidP="00CE2EB6">
    <w:pPr>
      <w:pStyle w:val="Footer2"/>
      <w:pBdr>
        <w:top w:val="single" w:sz="4" w:space="1" w:color="auto"/>
      </w:pBdr>
      <w:ind w:right="360"/>
      <w:jc w:val="right"/>
      <w:rPr>
        <w:sz w:val="16"/>
        <w:szCs w:val="16"/>
      </w:rPr>
    </w:pPr>
    <w:r>
      <w:rPr>
        <w:sz w:val="16"/>
        <w:szCs w:val="16"/>
      </w:rPr>
      <w:t>Template Version 102218</w:t>
    </w:r>
  </w:p>
  <w:p w14:paraId="46776E77" w14:textId="77777777" w:rsidR="00CE2EB6" w:rsidRPr="00F818B6" w:rsidRDefault="00CE2EB6" w:rsidP="00CE2EB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ED5B600" w14:textId="77777777" w:rsidR="00CE2EB6" w:rsidRPr="00F818B6" w:rsidRDefault="00CE2EB6" w:rsidP="00CE2EB6">
    <w:pPr>
      <w:pStyle w:val="Footer2"/>
      <w:tabs>
        <w:tab w:val="clear" w:pos="8640"/>
      </w:tabs>
      <w:ind w:right="360"/>
      <w:jc w:val="center"/>
      <w:rPr>
        <w:sz w:val="20"/>
        <w:szCs w:val="20"/>
      </w:rPr>
    </w:pPr>
    <w:r w:rsidRPr="00F818B6">
      <w:rPr>
        <w:sz w:val="20"/>
        <w:szCs w:val="20"/>
      </w:rPr>
      <w:t>Lincoln-Sudbury</w:t>
    </w:r>
    <w:r w:rsidR="000B5403">
      <w:rPr>
        <w:sz w:val="20"/>
        <w:szCs w:val="20"/>
      </w:rPr>
      <w:t xml:space="preserve"> Regional High School</w:t>
    </w:r>
    <w:r w:rsidRPr="00F818B6">
      <w:rPr>
        <w:sz w:val="20"/>
        <w:szCs w:val="20"/>
      </w:rPr>
      <w:t xml:space="preserve"> Tiered Focused Monitoring Report – 05/</w:t>
    </w:r>
    <w:r w:rsidR="00F10A11">
      <w:rPr>
        <w:sz w:val="20"/>
        <w:szCs w:val="20"/>
      </w:rPr>
      <w:t>10</w:t>
    </w:r>
    <w:r w:rsidRPr="00F818B6">
      <w:rPr>
        <w:sz w:val="20"/>
        <w:szCs w:val="20"/>
      </w:rPr>
      <w:t>/2021</w:t>
    </w:r>
  </w:p>
  <w:p w14:paraId="17B417FC" w14:textId="77777777" w:rsidR="00CE2EB6" w:rsidRPr="00F818B6" w:rsidRDefault="00CE2EB6" w:rsidP="00CE2EB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52C7" w14:textId="77777777" w:rsidR="00CE2EB6" w:rsidRPr="00E97E9E" w:rsidRDefault="00CE2EB6" w:rsidP="00CE2EB6">
    <w:pPr>
      <w:pStyle w:val="Footer3"/>
      <w:pBdr>
        <w:top w:val="single" w:sz="4" w:space="1" w:color="auto"/>
      </w:pBdr>
      <w:ind w:right="360"/>
      <w:jc w:val="right"/>
      <w:rPr>
        <w:sz w:val="16"/>
        <w:szCs w:val="16"/>
      </w:rPr>
    </w:pPr>
    <w:r>
      <w:rPr>
        <w:sz w:val="16"/>
        <w:szCs w:val="16"/>
      </w:rPr>
      <w:t>Template Version 102218</w:t>
    </w:r>
  </w:p>
  <w:p w14:paraId="476871F0" w14:textId="77777777" w:rsidR="00CE2EB6" w:rsidRPr="00F818B6" w:rsidRDefault="00CE2EB6" w:rsidP="00CE2EB6">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CE7CF45" w14:textId="77777777" w:rsidR="00CE2EB6" w:rsidRPr="00F818B6" w:rsidRDefault="00CE2EB6" w:rsidP="00CE2EB6">
    <w:pPr>
      <w:pStyle w:val="Footer3"/>
      <w:tabs>
        <w:tab w:val="clear" w:pos="8640"/>
      </w:tabs>
      <w:ind w:right="360"/>
      <w:jc w:val="center"/>
      <w:rPr>
        <w:sz w:val="20"/>
        <w:szCs w:val="20"/>
      </w:rPr>
    </w:pPr>
    <w:r w:rsidRPr="00F818B6">
      <w:rPr>
        <w:sz w:val="20"/>
        <w:szCs w:val="20"/>
      </w:rPr>
      <w:t>Lincoln-Sudbury</w:t>
    </w:r>
    <w:r w:rsidR="000B5403">
      <w:rPr>
        <w:sz w:val="20"/>
        <w:szCs w:val="20"/>
      </w:rPr>
      <w:t xml:space="preserve"> Regional High School</w:t>
    </w:r>
    <w:r w:rsidRPr="00F818B6">
      <w:rPr>
        <w:sz w:val="20"/>
        <w:szCs w:val="20"/>
      </w:rPr>
      <w:t xml:space="preserve"> Tiered Focused Monitoring Report – 05/</w:t>
    </w:r>
    <w:r w:rsidR="00F10A11">
      <w:rPr>
        <w:sz w:val="20"/>
        <w:szCs w:val="20"/>
      </w:rPr>
      <w:t>10</w:t>
    </w:r>
    <w:r w:rsidRPr="00F818B6">
      <w:rPr>
        <w:sz w:val="20"/>
        <w:szCs w:val="20"/>
      </w:rPr>
      <w:t>/2021</w:t>
    </w:r>
  </w:p>
  <w:p w14:paraId="34073DB1" w14:textId="77777777" w:rsidR="00CE2EB6" w:rsidRPr="00F818B6" w:rsidRDefault="00CE2EB6" w:rsidP="00CE2EB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D5190" w14:textId="77777777" w:rsidR="008C564E" w:rsidRDefault="008C564E">
      <w:r>
        <w:separator/>
      </w:r>
    </w:p>
  </w:footnote>
  <w:footnote w:type="continuationSeparator" w:id="0">
    <w:p w14:paraId="5B140D46" w14:textId="77777777" w:rsidR="008C564E" w:rsidRDefault="008C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1564" w14:textId="77777777" w:rsidR="00F10A11" w:rsidRDefault="00F10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36CA5" w14:textId="77777777" w:rsidR="00F10A11" w:rsidRDefault="00F10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BCC7" w14:textId="77777777" w:rsidR="00F10A11" w:rsidRDefault="00F10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FF29C0A">
      <w:start w:val="1"/>
      <w:numFmt w:val="bullet"/>
      <w:lvlText w:val=""/>
      <w:lvlJc w:val="left"/>
      <w:pPr>
        <w:ind w:left="720" w:hanging="360"/>
      </w:pPr>
      <w:rPr>
        <w:rFonts w:ascii="Symbol" w:hAnsi="Symbol" w:hint="default"/>
      </w:rPr>
    </w:lvl>
    <w:lvl w:ilvl="1" w:tplc="B1CA14D0" w:tentative="1">
      <w:start w:val="1"/>
      <w:numFmt w:val="bullet"/>
      <w:lvlText w:val="o"/>
      <w:lvlJc w:val="left"/>
      <w:pPr>
        <w:ind w:left="1440" w:hanging="360"/>
      </w:pPr>
      <w:rPr>
        <w:rFonts w:ascii="Courier New" w:hAnsi="Courier New" w:cs="Courier New" w:hint="default"/>
      </w:rPr>
    </w:lvl>
    <w:lvl w:ilvl="2" w:tplc="AF004048" w:tentative="1">
      <w:start w:val="1"/>
      <w:numFmt w:val="bullet"/>
      <w:lvlText w:val=""/>
      <w:lvlJc w:val="left"/>
      <w:pPr>
        <w:ind w:left="2160" w:hanging="360"/>
      </w:pPr>
      <w:rPr>
        <w:rFonts w:ascii="Wingdings" w:hAnsi="Wingdings" w:hint="default"/>
      </w:rPr>
    </w:lvl>
    <w:lvl w:ilvl="3" w:tplc="6F9E9F20" w:tentative="1">
      <w:start w:val="1"/>
      <w:numFmt w:val="bullet"/>
      <w:lvlText w:val=""/>
      <w:lvlJc w:val="left"/>
      <w:pPr>
        <w:ind w:left="2880" w:hanging="360"/>
      </w:pPr>
      <w:rPr>
        <w:rFonts w:ascii="Symbol" w:hAnsi="Symbol" w:hint="default"/>
      </w:rPr>
    </w:lvl>
    <w:lvl w:ilvl="4" w:tplc="2696A580" w:tentative="1">
      <w:start w:val="1"/>
      <w:numFmt w:val="bullet"/>
      <w:lvlText w:val="o"/>
      <w:lvlJc w:val="left"/>
      <w:pPr>
        <w:ind w:left="3600" w:hanging="360"/>
      </w:pPr>
      <w:rPr>
        <w:rFonts w:ascii="Courier New" w:hAnsi="Courier New" w:cs="Courier New" w:hint="default"/>
      </w:rPr>
    </w:lvl>
    <w:lvl w:ilvl="5" w:tplc="8904FDFE" w:tentative="1">
      <w:start w:val="1"/>
      <w:numFmt w:val="bullet"/>
      <w:lvlText w:val=""/>
      <w:lvlJc w:val="left"/>
      <w:pPr>
        <w:ind w:left="4320" w:hanging="360"/>
      </w:pPr>
      <w:rPr>
        <w:rFonts w:ascii="Wingdings" w:hAnsi="Wingdings" w:hint="default"/>
      </w:rPr>
    </w:lvl>
    <w:lvl w:ilvl="6" w:tplc="C62C20CC" w:tentative="1">
      <w:start w:val="1"/>
      <w:numFmt w:val="bullet"/>
      <w:lvlText w:val=""/>
      <w:lvlJc w:val="left"/>
      <w:pPr>
        <w:ind w:left="5040" w:hanging="360"/>
      </w:pPr>
      <w:rPr>
        <w:rFonts w:ascii="Symbol" w:hAnsi="Symbol" w:hint="default"/>
      </w:rPr>
    </w:lvl>
    <w:lvl w:ilvl="7" w:tplc="89A865E0" w:tentative="1">
      <w:start w:val="1"/>
      <w:numFmt w:val="bullet"/>
      <w:lvlText w:val="o"/>
      <w:lvlJc w:val="left"/>
      <w:pPr>
        <w:ind w:left="5760" w:hanging="360"/>
      </w:pPr>
      <w:rPr>
        <w:rFonts w:ascii="Courier New" w:hAnsi="Courier New" w:cs="Courier New" w:hint="default"/>
      </w:rPr>
    </w:lvl>
    <w:lvl w:ilvl="8" w:tplc="A77E370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5403"/>
    <w:rsid w:val="000E7DDA"/>
    <w:rsid w:val="001304D4"/>
    <w:rsid w:val="001E44FF"/>
    <w:rsid w:val="00425094"/>
    <w:rsid w:val="004A6940"/>
    <w:rsid w:val="004D6B83"/>
    <w:rsid w:val="005D5FAA"/>
    <w:rsid w:val="006D4893"/>
    <w:rsid w:val="0083593C"/>
    <w:rsid w:val="008B4B72"/>
    <w:rsid w:val="008C564E"/>
    <w:rsid w:val="009651BB"/>
    <w:rsid w:val="009F7570"/>
    <w:rsid w:val="00BF5E3F"/>
    <w:rsid w:val="00BF6F9D"/>
    <w:rsid w:val="00C105F0"/>
    <w:rsid w:val="00C4613C"/>
    <w:rsid w:val="00CE2EB6"/>
    <w:rsid w:val="00E30E29"/>
    <w:rsid w:val="00E4765F"/>
    <w:rsid w:val="00F1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228EB"/>
  <w15:chartTrackingRefBased/>
  <w15:docId w15:val="{3702475C-5FA9-4611-A3FD-E560B985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oe.mass.edu/psm/resources/default.html"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2021-22 Lincoln-Sudbury RSD TFM Report</vt:lpstr>
    </vt:vector>
  </TitlesOfParts>
  <Company/>
  <LinksUpToDate>false</LinksUpToDate>
  <CharactersWithSpaces>19692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Lincoln-Sudbury RSD TFM Report</dc:title>
  <dc:subject/>
  <dc:creator>DESE</dc:creator>
  <cp:keywords/>
  <cp:lastModifiedBy>Zou, Dong (EOE)</cp:lastModifiedBy>
  <cp:revision>4</cp:revision>
  <cp:lastPrinted>2015-01-08T14:35:00Z</cp:lastPrinted>
  <dcterms:created xsi:type="dcterms:W3CDTF">2022-09-16T17:27:00Z</dcterms:created>
  <dcterms:modified xsi:type="dcterms:W3CDTF">2022-09-22T15:24:00Z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