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3DB4" w14:textId="20E0A098" w:rsidR="00DC26ED" w:rsidRPr="005363BB" w:rsidRDefault="00AE0023" w:rsidP="00DC26ED">
      <w:pPr>
        <w:rPr>
          <w:sz w:val="22"/>
        </w:rPr>
      </w:pPr>
      <w:r w:rsidRPr="00914EDB">
        <w:rPr>
          <w:noProof/>
        </w:rPr>
        <w:drawing>
          <wp:inline distT="0" distB="0" distL="0" distR="0" wp14:anchorId="57314F26" wp14:editId="0B01A0FD">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66160B4A" w14:textId="77777777" w:rsidR="00DC26ED" w:rsidRDefault="00DC26ED" w:rsidP="00DC26ED">
      <w:pPr>
        <w:jc w:val="center"/>
        <w:rPr>
          <w:sz w:val="22"/>
        </w:rPr>
      </w:pPr>
    </w:p>
    <w:p w14:paraId="76BBFB1C" w14:textId="77777777" w:rsidR="00DC26ED" w:rsidRDefault="00DC26ED" w:rsidP="00DC26ED">
      <w:pPr>
        <w:jc w:val="center"/>
        <w:rPr>
          <w:sz w:val="22"/>
        </w:rPr>
      </w:pPr>
    </w:p>
    <w:p w14:paraId="249D4A39" w14:textId="77777777" w:rsidR="00DC26ED" w:rsidRDefault="00DC26ED" w:rsidP="00DC26ED">
      <w:pPr>
        <w:rPr>
          <w:sz w:val="24"/>
        </w:rPr>
      </w:pPr>
      <w:r>
        <w:rPr>
          <w:sz w:val="22"/>
        </w:rPr>
        <w:tab/>
      </w:r>
    </w:p>
    <w:p w14:paraId="413539A9" w14:textId="77777777" w:rsidR="00DC26ED" w:rsidRDefault="00DC26ED" w:rsidP="00DC26ED">
      <w:pPr>
        <w:pStyle w:val="Heading2"/>
        <w:rPr>
          <w:sz w:val="24"/>
          <w:lang w:val="en-US" w:eastAsia="en-US"/>
        </w:rPr>
      </w:pPr>
    </w:p>
    <w:p w14:paraId="31F1D0C7" w14:textId="77777777" w:rsidR="00DC26ED" w:rsidRPr="00812287" w:rsidRDefault="00DC26ED" w:rsidP="00DC26ED"/>
    <w:p w14:paraId="24E3279B" w14:textId="77777777" w:rsidR="00DC26ED" w:rsidRPr="00812287" w:rsidRDefault="00DC26ED" w:rsidP="00DC26ED"/>
    <w:p w14:paraId="39731976" w14:textId="77777777" w:rsidR="00DC26ED" w:rsidRPr="007E5338" w:rsidRDefault="00DC26ED" w:rsidP="00DC26ED">
      <w:pPr>
        <w:pStyle w:val="Heading2"/>
        <w:rPr>
          <w:sz w:val="24"/>
          <w:lang w:val="en-US" w:eastAsia="en-US"/>
        </w:rPr>
      </w:pPr>
    </w:p>
    <w:p w14:paraId="0FA48788" w14:textId="77777777" w:rsidR="00DC26ED" w:rsidRDefault="00DC26ED" w:rsidP="00DC26ED">
      <w:pPr>
        <w:jc w:val="center"/>
        <w:rPr>
          <w:b/>
          <w:sz w:val="28"/>
        </w:rPr>
      </w:pPr>
      <w:bookmarkStart w:id="0" w:name="rptName"/>
      <w:r>
        <w:rPr>
          <w:b/>
          <w:sz w:val="28"/>
        </w:rPr>
        <w:t>Braintree</w:t>
      </w:r>
      <w:bookmarkEnd w:id="0"/>
      <w:r w:rsidR="00D11450">
        <w:rPr>
          <w:b/>
          <w:sz w:val="28"/>
        </w:rPr>
        <w:t xml:space="preserve"> Public Schools</w:t>
      </w:r>
    </w:p>
    <w:p w14:paraId="35F020B5" w14:textId="77777777" w:rsidR="00DC26ED" w:rsidRDefault="00DC26ED" w:rsidP="00DC26ED">
      <w:pPr>
        <w:jc w:val="center"/>
        <w:rPr>
          <w:b/>
          <w:sz w:val="28"/>
        </w:rPr>
      </w:pPr>
    </w:p>
    <w:p w14:paraId="5823915A" w14:textId="77777777" w:rsidR="00DC26ED" w:rsidRDefault="00DC26ED" w:rsidP="00DC26ED">
      <w:pPr>
        <w:jc w:val="center"/>
        <w:rPr>
          <w:b/>
          <w:sz w:val="28"/>
        </w:rPr>
      </w:pPr>
      <w:r>
        <w:rPr>
          <w:b/>
          <w:sz w:val="28"/>
        </w:rPr>
        <w:t>Tiered Focused Monitoring Report</w:t>
      </w:r>
    </w:p>
    <w:p w14:paraId="678BFC1D" w14:textId="77777777" w:rsidR="00DC26ED" w:rsidRDefault="00DC26ED" w:rsidP="00DC26ED">
      <w:pPr>
        <w:jc w:val="center"/>
        <w:rPr>
          <w:b/>
          <w:sz w:val="28"/>
        </w:rPr>
      </w:pPr>
    </w:p>
    <w:p w14:paraId="0053DD40" w14:textId="77777777" w:rsidR="00DC26ED" w:rsidRDefault="00DC26ED" w:rsidP="00DC26ED">
      <w:pPr>
        <w:jc w:val="center"/>
        <w:rPr>
          <w:b/>
          <w:i/>
          <w:sz w:val="24"/>
        </w:rPr>
      </w:pPr>
      <w:r>
        <w:rPr>
          <w:b/>
          <w:sz w:val="28"/>
        </w:rPr>
        <w:t>Continuous Improvement and Monitoring Plan</w:t>
      </w:r>
    </w:p>
    <w:p w14:paraId="2C5B8544" w14:textId="77777777" w:rsidR="00DC26ED" w:rsidRDefault="00DC26ED" w:rsidP="00DC26ED">
      <w:pPr>
        <w:jc w:val="center"/>
        <w:rPr>
          <w:b/>
          <w:sz w:val="24"/>
        </w:rPr>
      </w:pPr>
    </w:p>
    <w:p w14:paraId="4E145134" w14:textId="77777777" w:rsidR="00DC26ED" w:rsidRDefault="00DC26ED" w:rsidP="00DC26E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C7C1566" w14:textId="77777777" w:rsidR="00DC26ED" w:rsidRDefault="00DC26ED" w:rsidP="00DC26ED">
      <w:pPr>
        <w:jc w:val="center"/>
        <w:rPr>
          <w:b/>
          <w:sz w:val="24"/>
        </w:rPr>
      </w:pPr>
      <w:r>
        <w:rPr>
          <w:b/>
          <w:sz w:val="24"/>
        </w:rPr>
        <w:t xml:space="preserve">Tier Level </w:t>
      </w:r>
      <w:bookmarkStart w:id="2" w:name="TierNumber"/>
      <w:r>
        <w:rPr>
          <w:b/>
          <w:sz w:val="24"/>
        </w:rPr>
        <w:t>1</w:t>
      </w:r>
      <w:bookmarkEnd w:id="2"/>
    </w:p>
    <w:p w14:paraId="3F4DDE45" w14:textId="77777777" w:rsidR="00DC26ED" w:rsidRDefault="00DC26ED" w:rsidP="00DC26ED">
      <w:pPr>
        <w:jc w:val="center"/>
        <w:rPr>
          <w:b/>
          <w:sz w:val="24"/>
        </w:rPr>
      </w:pPr>
    </w:p>
    <w:p w14:paraId="2954CC6B" w14:textId="77777777" w:rsidR="00DC26ED" w:rsidRPr="00F8472A" w:rsidRDefault="00DC26ED" w:rsidP="00DC26ED">
      <w:pPr>
        <w:jc w:val="center"/>
        <w:rPr>
          <w:b/>
          <w:sz w:val="24"/>
        </w:rPr>
      </w:pPr>
      <w:r>
        <w:rPr>
          <w:b/>
          <w:sz w:val="24"/>
        </w:rPr>
        <w:t xml:space="preserve">Dates of Onsite Visit: </w:t>
      </w:r>
      <w:bookmarkStart w:id="3" w:name="onsiteVisitDate"/>
      <w:r w:rsidRPr="00F8472A">
        <w:rPr>
          <w:b/>
          <w:sz w:val="24"/>
        </w:rPr>
        <w:t>January 10-11, 2023</w:t>
      </w:r>
      <w:bookmarkEnd w:id="3"/>
    </w:p>
    <w:p w14:paraId="3532E60F" w14:textId="77777777" w:rsidR="00DC26ED" w:rsidRDefault="00DC26ED" w:rsidP="00DC26ED">
      <w:pPr>
        <w:jc w:val="center"/>
        <w:rPr>
          <w:b/>
          <w:sz w:val="24"/>
        </w:rPr>
      </w:pPr>
    </w:p>
    <w:p w14:paraId="7CB0A855" w14:textId="77777777" w:rsidR="00DC26ED" w:rsidRDefault="00DC26ED" w:rsidP="00DC26ED">
      <w:pPr>
        <w:jc w:val="center"/>
        <w:rPr>
          <w:b/>
          <w:sz w:val="24"/>
        </w:rPr>
      </w:pPr>
      <w:r>
        <w:rPr>
          <w:b/>
          <w:sz w:val="24"/>
        </w:rPr>
        <w:t xml:space="preserve">Date of Final Report: </w:t>
      </w:r>
      <w:bookmarkStart w:id="4" w:name="reportDate"/>
      <w:r w:rsidR="002E0086">
        <w:rPr>
          <w:b/>
          <w:sz w:val="24"/>
        </w:rPr>
        <w:t xml:space="preserve">May </w:t>
      </w:r>
      <w:r>
        <w:rPr>
          <w:b/>
          <w:sz w:val="24"/>
        </w:rPr>
        <w:t>1</w:t>
      </w:r>
      <w:r w:rsidR="008078C3">
        <w:rPr>
          <w:b/>
          <w:sz w:val="24"/>
        </w:rPr>
        <w:t>2</w:t>
      </w:r>
      <w:r w:rsidR="002E0086">
        <w:rPr>
          <w:b/>
          <w:sz w:val="24"/>
        </w:rPr>
        <w:t xml:space="preserve">, </w:t>
      </w:r>
      <w:r>
        <w:rPr>
          <w:b/>
          <w:sz w:val="24"/>
        </w:rPr>
        <w:t>2023</w:t>
      </w:r>
      <w:bookmarkEnd w:id="4"/>
    </w:p>
    <w:p w14:paraId="2036D1BF" w14:textId="77777777" w:rsidR="00DC26ED" w:rsidRDefault="00DC26ED" w:rsidP="00DC26ED">
      <w:pPr>
        <w:jc w:val="center"/>
        <w:rPr>
          <w:b/>
          <w:sz w:val="24"/>
        </w:rPr>
      </w:pPr>
    </w:p>
    <w:p w14:paraId="72195271" w14:textId="77777777" w:rsidR="00DC26ED" w:rsidRDefault="00DC26ED" w:rsidP="00DC26ED">
      <w:pPr>
        <w:jc w:val="center"/>
        <w:rPr>
          <w:b/>
          <w:sz w:val="24"/>
        </w:rPr>
      </w:pPr>
    </w:p>
    <w:p w14:paraId="507CB2E2" w14:textId="77777777" w:rsidR="00DC26ED" w:rsidRDefault="00DC26ED" w:rsidP="00DC26ED">
      <w:pPr>
        <w:jc w:val="center"/>
        <w:rPr>
          <w:b/>
          <w:sz w:val="24"/>
        </w:rPr>
      </w:pPr>
    </w:p>
    <w:p w14:paraId="5AE76F6D" w14:textId="77777777" w:rsidR="00DC26ED" w:rsidRDefault="00DC26ED" w:rsidP="00DC26ED">
      <w:pPr>
        <w:jc w:val="center"/>
        <w:rPr>
          <w:b/>
          <w:sz w:val="24"/>
        </w:rPr>
      </w:pPr>
      <w:r>
        <w:rPr>
          <w:b/>
          <w:sz w:val="24"/>
        </w:rPr>
        <w:t>Department of Elementary and Secondary Education Onsite Team Members:</w:t>
      </w:r>
    </w:p>
    <w:p w14:paraId="7BAA94F1" w14:textId="77777777" w:rsidR="00DC26ED" w:rsidRPr="002E0086" w:rsidRDefault="00DC26ED" w:rsidP="002E0086">
      <w:pPr>
        <w:tabs>
          <w:tab w:val="left" w:pos="4125"/>
        </w:tabs>
        <w:rPr>
          <w:sz w:val="22"/>
        </w:rPr>
      </w:pPr>
    </w:p>
    <w:p w14:paraId="5A20D46A" w14:textId="77777777" w:rsidR="00D11450" w:rsidRPr="009359ED" w:rsidRDefault="00D11450" w:rsidP="009359ED">
      <w:pPr>
        <w:tabs>
          <w:tab w:val="left" w:pos="4125"/>
        </w:tabs>
        <w:jc w:val="center"/>
        <w:rPr>
          <w:b/>
          <w:bCs/>
          <w:sz w:val="22"/>
          <w:szCs w:val="22"/>
        </w:rPr>
      </w:pPr>
      <w:r w:rsidRPr="009359ED">
        <w:rPr>
          <w:b/>
          <w:bCs/>
          <w:sz w:val="22"/>
          <w:szCs w:val="22"/>
        </w:rPr>
        <w:t>Julie Evans, Chair</w:t>
      </w:r>
      <w:r w:rsidR="008078C3">
        <w:rPr>
          <w:b/>
          <w:bCs/>
          <w:sz w:val="22"/>
          <w:szCs w:val="22"/>
        </w:rPr>
        <w:t>person</w:t>
      </w:r>
    </w:p>
    <w:p w14:paraId="3881D1E1" w14:textId="77777777" w:rsidR="00DC26ED" w:rsidRPr="009359ED" w:rsidRDefault="00D11450" w:rsidP="009359ED">
      <w:pPr>
        <w:tabs>
          <w:tab w:val="left" w:pos="4125"/>
        </w:tabs>
        <w:jc w:val="center"/>
        <w:rPr>
          <w:b/>
          <w:bCs/>
          <w:sz w:val="22"/>
          <w:szCs w:val="22"/>
        </w:rPr>
      </w:pPr>
      <w:r w:rsidRPr="009359ED">
        <w:rPr>
          <w:b/>
          <w:bCs/>
          <w:sz w:val="22"/>
          <w:szCs w:val="22"/>
        </w:rPr>
        <w:t xml:space="preserve">Henry </w:t>
      </w:r>
      <w:proofErr w:type="spellStart"/>
      <w:r w:rsidRPr="009359ED">
        <w:rPr>
          <w:b/>
          <w:bCs/>
          <w:sz w:val="22"/>
          <w:szCs w:val="22"/>
        </w:rPr>
        <w:t>Ndakalu</w:t>
      </w:r>
      <w:proofErr w:type="spellEnd"/>
    </w:p>
    <w:p w14:paraId="675D89BD" w14:textId="77777777" w:rsidR="00DC26ED" w:rsidRDefault="00DC26ED" w:rsidP="002E0086">
      <w:pPr>
        <w:tabs>
          <w:tab w:val="left" w:pos="4125"/>
        </w:tabs>
        <w:rPr>
          <w:sz w:val="22"/>
          <w:szCs w:val="22"/>
        </w:rPr>
      </w:pPr>
    </w:p>
    <w:p w14:paraId="0A7A122C" w14:textId="77777777" w:rsidR="00DC26ED" w:rsidRDefault="00DC26ED" w:rsidP="002E0086">
      <w:pPr>
        <w:tabs>
          <w:tab w:val="left" w:pos="4125"/>
        </w:tabs>
        <w:rPr>
          <w:sz w:val="22"/>
          <w:szCs w:val="22"/>
        </w:rPr>
      </w:pPr>
    </w:p>
    <w:p w14:paraId="0817D4CA" w14:textId="77777777" w:rsidR="00DC26ED" w:rsidRDefault="00DC26ED" w:rsidP="002E0086">
      <w:pPr>
        <w:tabs>
          <w:tab w:val="left" w:pos="4125"/>
        </w:tabs>
        <w:rPr>
          <w:sz w:val="22"/>
          <w:szCs w:val="22"/>
        </w:rPr>
      </w:pPr>
    </w:p>
    <w:p w14:paraId="154B02B5" w14:textId="3F870B87" w:rsidR="00DC26ED" w:rsidRDefault="00AE0023" w:rsidP="00B47ADB">
      <w:pPr>
        <w:tabs>
          <w:tab w:val="left" w:pos="4125"/>
        </w:tabs>
        <w:jc w:val="center"/>
        <w:rPr>
          <w:sz w:val="22"/>
        </w:rPr>
      </w:pPr>
      <w:r w:rsidRPr="00914EDB">
        <w:rPr>
          <w:noProof/>
        </w:rPr>
        <w:drawing>
          <wp:inline distT="0" distB="0" distL="0" distR="0" wp14:anchorId="19B63A60" wp14:editId="4FE5D77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9B38B81" w14:textId="77777777" w:rsidR="00DC26ED" w:rsidRPr="00E1547A" w:rsidRDefault="00DC26ED" w:rsidP="00DC26ED">
      <w:pPr>
        <w:tabs>
          <w:tab w:val="left" w:pos="4125"/>
        </w:tabs>
        <w:jc w:val="center"/>
        <w:rPr>
          <w:sz w:val="22"/>
          <w:szCs w:val="22"/>
        </w:rPr>
      </w:pPr>
      <w:r w:rsidRPr="00E1547A">
        <w:rPr>
          <w:sz w:val="22"/>
          <w:szCs w:val="22"/>
        </w:rPr>
        <w:t>Jeffrey C. Riley</w:t>
      </w:r>
    </w:p>
    <w:p w14:paraId="77FBC514" w14:textId="77777777" w:rsidR="00DC26ED" w:rsidRPr="00812287" w:rsidRDefault="00DC26ED" w:rsidP="00DC26ED">
      <w:pPr>
        <w:tabs>
          <w:tab w:val="left" w:pos="4125"/>
        </w:tabs>
        <w:jc w:val="center"/>
        <w:rPr>
          <w:sz w:val="22"/>
          <w:szCs w:val="22"/>
        </w:rPr>
      </w:pPr>
      <w:r w:rsidRPr="00E1547A">
        <w:rPr>
          <w:sz w:val="22"/>
          <w:szCs w:val="22"/>
        </w:rPr>
        <w:t>Commissioner of Elementary and Secondary Education</w:t>
      </w:r>
    </w:p>
    <w:p w14:paraId="10C47BCA" w14:textId="77777777" w:rsidR="00DC26ED" w:rsidRPr="00812287" w:rsidRDefault="00DC26ED" w:rsidP="00DC26ED">
      <w:pPr>
        <w:tabs>
          <w:tab w:val="left" w:pos="4125"/>
        </w:tabs>
        <w:jc w:val="center"/>
        <w:rPr>
          <w:sz w:val="22"/>
          <w:szCs w:val="22"/>
        </w:rPr>
      </w:pPr>
    </w:p>
    <w:p w14:paraId="5CCDC108" w14:textId="77777777" w:rsidR="00DC26ED" w:rsidRPr="00F917FE" w:rsidRDefault="00DC26ED" w:rsidP="00DC26ED">
      <w:pPr>
        <w:jc w:val="center"/>
        <w:rPr>
          <w:b/>
          <w:sz w:val="22"/>
        </w:rPr>
      </w:pPr>
      <w:r w:rsidRPr="00F917FE">
        <w:rPr>
          <w:b/>
          <w:sz w:val="22"/>
        </w:rPr>
        <w:t>MASSACHUSETTS DEPARTMENT OF ELEMENTARY AND SECONDARY EDUCATION</w:t>
      </w:r>
    </w:p>
    <w:p w14:paraId="5C734924" w14:textId="77777777" w:rsidR="00DC26ED" w:rsidRPr="00F917FE" w:rsidRDefault="00DC26ED" w:rsidP="00DC26ED">
      <w:pPr>
        <w:jc w:val="center"/>
        <w:rPr>
          <w:b/>
          <w:sz w:val="22"/>
        </w:rPr>
      </w:pPr>
      <w:r>
        <w:rPr>
          <w:b/>
          <w:sz w:val="22"/>
        </w:rPr>
        <w:t>TIERED FOCUSED MONITORING</w:t>
      </w:r>
      <w:r w:rsidRPr="00F917FE">
        <w:rPr>
          <w:b/>
          <w:sz w:val="22"/>
        </w:rPr>
        <w:t xml:space="preserve"> REPORT</w:t>
      </w:r>
    </w:p>
    <w:p w14:paraId="4DC9BFDF" w14:textId="77777777" w:rsidR="00DC26ED" w:rsidRPr="00F917FE" w:rsidRDefault="00DC26ED" w:rsidP="00DC26ED">
      <w:pPr>
        <w:jc w:val="center"/>
        <w:rPr>
          <w:b/>
          <w:sz w:val="22"/>
        </w:rPr>
      </w:pPr>
    </w:p>
    <w:p w14:paraId="4FD2A707" w14:textId="77777777" w:rsidR="00DC26ED" w:rsidRPr="00F917FE" w:rsidRDefault="00D11450" w:rsidP="00DC26ED">
      <w:pPr>
        <w:jc w:val="center"/>
        <w:rPr>
          <w:b/>
          <w:sz w:val="26"/>
        </w:rPr>
      </w:pPr>
      <w:r>
        <w:rPr>
          <w:b/>
          <w:sz w:val="26"/>
        </w:rPr>
        <w:t>Braintree Public Schools</w:t>
      </w:r>
    </w:p>
    <w:p w14:paraId="5F5E894A" w14:textId="77777777" w:rsidR="00DC26ED" w:rsidRPr="00F917FE" w:rsidRDefault="00DC26ED" w:rsidP="00DC26ED">
      <w:pPr>
        <w:jc w:val="center"/>
        <w:rPr>
          <w:b/>
          <w:sz w:val="22"/>
        </w:rPr>
      </w:pPr>
    </w:p>
    <w:p w14:paraId="48C5BC3E" w14:textId="77777777" w:rsidR="00DC26ED" w:rsidRPr="00F917FE" w:rsidRDefault="00DC26ED" w:rsidP="00DC26ED">
      <w:pPr>
        <w:rPr>
          <w:b/>
          <w:sz w:val="22"/>
        </w:rPr>
      </w:pPr>
    </w:p>
    <w:p w14:paraId="64D360A0" w14:textId="77777777" w:rsidR="008078C3" w:rsidRPr="001A0683" w:rsidRDefault="00DC26ED">
      <w:pPr>
        <w:pStyle w:val="TOC1"/>
        <w:rPr>
          <w:rFonts w:ascii="Calibri" w:hAnsi="Calibri"/>
          <w:b w:val="0"/>
          <w:bCs w:val="0"/>
        </w:rPr>
      </w:pPr>
      <w:r>
        <w:fldChar w:fldCharType="begin"/>
      </w:r>
      <w:r>
        <w:instrText xml:space="preserve"> TOC \o "1-3" \h \z \u </w:instrText>
      </w:r>
      <w:r>
        <w:fldChar w:fldCharType="separate"/>
      </w:r>
      <w:hyperlink w:anchor="_Toc134788450" w:history="1">
        <w:r w:rsidR="008078C3" w:rsidRPr="00B03777">
          <w:rPr>
            <w:rStyle w:val="Hyperlink"/>
          </w:rPr>
          <w:t>TIERED FOCUSED MONITORING REPORT INTRODUCTION</w:t>
        </w:r>
        <w:r w:rsidR="008078C3">
          <w:rPr>
            <w:webHidden/>
          </w:rPr>
          <w:tab/>
        </w:r>
        <w:r w:rsidR="008078C3">
          <w:rPr>
            <w:webHidden/>
          </w:rPr>
          <w:fldChar w:fldCharType="begin"/>
        </w:r>
        <w:r w:rsidR="008078C3">
          <w:rPr>
            <w:webHidden/>
          </w:rPr>
          <w:instrText xml:space="preserve"> PAGEREF _Toc134788450 \h </w:instrText>
        </w:r>
        <w:r w:rsidR="008078C3">
          <w:rPr>
            <w:webHidden/>
          </w:rPr>
        </w:r>
        <w:r w:rsidR="008078C3">
          <w:rPr>
            <w:webHidden/>
          </w:rPr>
          <w:fldChar w:fldCharType="separate"/>
        </w:r>
        <w:r w:rsidR="008078C3">
          <w:rPr>
            <w:webHidden/>
          </w:rPr>
          <w:t>3</w:t>
        </w:r>
        <w:r w:rsidR="008078C3">
          <w:rPr>
            <w:webHidden/>
          </w:rPr>
          <w:fldChar w:fldCharType="end"/>
        </w:r>
      </w:hyperlink>
    </w:p>
    <w:p w14:paraId="1C2ECC9E" w14:textId="77777777" w:rsidR="008078C3" w:rsidRPr="001A0683" w:rsidRDefault="00000000">
      <w:pPr>
        <w:pStyle w:val="TOC1"/>
        <w:rPr>
          <w:rFonts w:ascii="Calibri" w:hAnsi="Calibri"/>
          <w:b w:val="0"/>
          <w:bCs w:val="0"/>
        </w:rPr>
      </w:pPr>
      <w:hyperlink w:anchor="_Toc134788451" w:history="1">
        <w:r w:rsidR="008078C3" w:rsidRPr="00B03777">
          <w:rPr>
            <w:rStyle w:val="Hyperlink"/>
          </w:rPr>
          <w:t>TIERED FOCUSED MONITORING FINAL REPORT</w:t>
        </w:r>
        <w:r w:rsidR="008078C3">
          <w:rPr>
            <w:webHidden/>
          </w:rPr>
          <w:tab/>
        </w:r>
        <w:r w:rsidR="008078C3">
          <w:rPr>
            <w:webHidden/>
          </w:rPr>
          <w:fldChar w:fldCharType="begin"/>
        </w:r>
        <w:r w:rsidR="008078C3">
          <w:rPr>
            <w:webHidden/>
          </w:rPr>
          <w:instrText xml:space="preserve"> PAGEREF _Toc134788451 \h </w:instrText>
        </w:r>
        <w:r w:rsidR="008078C3">
          <w:rPr>
            <w:webHidden/>
          </w:rPr>
        </w:r>
        <w:r w:rsidR="008078C3">
          <w:rPr>
            <w:webHidden/>
          </w:rPr>
          <w:fldChar w:fldCharType="separate"/>
        </w:r>
        <w:r w:rsidR="008078C3">
          <w:rPr>
            <w:webHidden/>
          </w:rPr>
          <w:t>6</w:t>
        </w:r>
        <w:r w:rsidR="008078C3">
          <w:rPr>
            <w:webHidden/>
          </w:rPr>
          <w:fldChar w:fldCharType="end"/>
        </w:r>
      </w:hyperlink>
    </w:p>
    <w:p w14:paraId="4A6C91DB" w14:textId="77777777" w:rsidR="008078C3" w:rsidRPr="001A0683" w:rsidRDefault="00000000">
      <w:pPr>
        <w:pStyle w:val="TOC1"/>
        <w:rPr>
          <w:rFonts w:ascii="Calibri" w:hAnsi="Calibri"/>
          <w:b w:val="0"/>
          <w:bCs w:val="0"/>
        </w:rPr>
      </w:pPr>
      <w:hyperlink w:anchor="_Toc134788452" w:history="1">
        <w:r w:rsidR="008078C3" w:rsidRPr="00B03777">
          <w:rPr>
            <w:rStyle w:val="Hyperlink"/>
          </w:rPr>
          <w:t>DEFINITION OF COMPLIANCE RATINGS</w:t>
        </w:r>
        <w:r w:rsidR="008078C3">
          <w:rPr>
            <w:webHidden/>
          </w:rPr>
          <w:tab/>
        </w:r>
        <w:r w:rsidR="008078C3">
          <w:rPr>
            <w:webHidden/>
          </w:rPr>
          <w:fldChar w:fldCharType="begin"/>
        </w:r>
        <w:r w:rsidR="008078C3">
          <w:rPr>
            <w:webHidden/>
          </w:rPr>
          <w:instrText xml:space="preserve"> PAGEREF _Toc134788452 \h </w:instrText>
        </w:r>
        <w:r w:rsidR="008078C3">
          <w:rPr>
            <w:webHidden/>
          </w:rPr>
        </w:r>
        <w:r w:rsidR="008078C3">
          <w:rPr>
            <w:webHidden/>
          </w:rPr>
          <w:fldChar w:fldCharType="separate"/>
        </w:r>
        <w:r w:rsidR="008078C3">
          <w:rPr>
            <w:webHidden/>
          </w:rPr>
          <w:t>7</w:t>
        </w:r>
        <w:r w:rsidR="008078C3">
          <w:rPr>
            <w:webHidden/>
          </w:rPr>
          <w:fldChar w:fldCharType="end"/>
        </w:r>
      </w:hyperlink>
    </w:p>
    <w:p w14:paraId="42244AD6" w14:textId="77777777" w:rsidR="008078C3" w:rsidRPr="001A0683" w:rsidRDefault="00000000">
      <w:pPr>
        <w:pStyle w:val="TOC1"/>
        <w:rPr>
          <w:rFonts w:ascii="Calibri" w:hAnsi="Calibri"/>
          <w:b w:val="0"/>
          <w:bCs w:val="0"/>
        </w:rPr>
      </w:pPr>
      <w:hyperlink w:anchor="_Toc134788453" w:history="1">
        <w:r w:rsidR="008078C3" w:rsidRPr="00B03777">
          <w:rPr>
            <w:rStyle w:val="Hyperlink"/>
          </w:rPr>
          <w:t>SUMMARY OF COMPLIANCE CRITERIA RATINGS</w:t>
        </w:r>
        <w:r w:rsidR="008078C3">
          <w:rPr>
            <w:webHidden/>
          </w:rPr>
          <w:tab/>
        </w:r>
        <w:r w:rsidR="008078C3">
          <w:rPr>
            <w:webHidden/>
          </w:rPr>
          <w:fldChar w:fldCharType="begin"/>
        </w:r>
        <w:r w:rsidR="008078C3">
          <w:rPr>
            <w:webHidden/>
          </w:rPr>
          <w:instrText xml:space="preserve"> PAGEREF _Toc134788453 \h </w:instrText>
        </w:r>
        <w:r w:rsidR="008078C3">
          <w:rPr>
            <w:webHidden/>
          </w:rPr>
        </w:r>
        <w:r w:rsidR="008078C3">
          <w:rPr>
            <w:webHidden/>
          </w:rPr>
          <w:fldChar w:fldCharType="separate"/>
        </w:r>
        <w:r w:rsidR="008078C3">
          <w:rPr>
            <w:webHidden/>
          </w:rPr>
          <w:t>8</w:t>
        </w:r>
        <w:r w:rsidR="008078C3">
          <w:rPr>
            <w:webHidden/>
          </w:rPr>
          <w:fldChar w:fldCharType="end"/>
        </w:r>
      </w:hyperlink>
    </w:p>
    <w:p w14:paraId="0557CA23" w14:textId="77777777" w:rsidR="008078C3" w:rsidRPr="001A0683" w:rsidRDefault="00000000">
      <w:pPr>
        <w:pStyle w:val="TOC1"/>
        <w:rPr>
          <w:rFonts w:ascii="Calibri" w:hAnsi="Calibri"/>
          <w:b w:val="0"/>
          <w:bCs w:val="0"/>
        </w:rPr>
      </w:pPr>
      <w:hyperlink w:anchor="_Toc134788454" w:history="1">
        <w:r w:rsidR="008078C3" w:rsidRPr="00B03777">
          <w:rPr>
            <w:rStyle w:val="Hyperlink"/>
          </w:rPr>
          <w:t>CONTINUOUS IMPROVEMENT AND MONITORING PLAN</w:t>
        </w:r>
        <w:r w:rsidR="008078C3">
          <w:rPr>
            <w:webHidden/>
          </w:rPr>
          <w:tab/>
        </w:r>
        <w:r w:rsidR="008078C3">
          <w:rPr>
            <w:webHidden/>
          </w:rPr>
          <w:fldChar w:fldCharType="begin"/>
        </w:r>
        <w:r w:rsidR="008078C3">
          <w:rPr>
            <w:webHidden/>
          </w:rPr>
          <w:instrText xml:space="preserve"> PAGEREF _Toc134788454 \h </w:instrText>
        </w:r>
        <w:r w:rsidR="008078C3">
          <w:rPr>
            <w:webHidden/>
          </w:rPr>
        </w:r>
        <w:r w:rsidR="008078C3">
          <w:rPr>
            <w:webHidden/>
          </w:rPr>
          <w:fldChar w:fldCharType="separate"/>
        </w:r>
        <w:r w:rsidR="008078C3">
          <w:rPr>
            <w:webHidden/>
          </w:rPr>
          <w:t>9</w:t>
        </w:r>
        <w:r w:rsidR="008078C3">
          <w:rPr>
            <w:webHidden/>
          </w:rPr>
          <w:fldChar w:fldCharType="end"/>
        </w:r>
      </w:hyperlink>
    </w:p>
    <w:p w14:paraId="13F264C1" w14:textId="77777777" w:rsidR="00DC26ED" w:rsidRDefault="00DC26ED">
      <w:r>
        <w:rPr>
          <w:b/>
          <w:bCs/>
          <w:noProof/>
        </w:rPr>
        <w:fldChar w:fldCharType="end"/>
      </w:r>
    </w:p>
    <w:p w14:paraId="550FF0E4" w14:textId="77777777" w:rsidR="00DC26ED" w:rsidRDefault="00DC26ED" w:rsidP="00DC26ED">
      <w:pPr>
        <w:rPr>
          <w:b/>
          <w:sz w:val="22"/>
        </w:rPr>
      </w:pPr>
      <w:r>
        <w:rPr>
          <w:b/>
          <w:bCs/>
          <w:sz w:val="22"/>
        </w:rPr>
        <w:br w:type="page"/>
      </w:r>
      <w:r>
        <w:rPr>
          <w:b/>
          <w:sz w:val="22"/>
        </w:rPr>
        <w:lastRenderedPageBreak/>
        <w:t>MASSACHUSETTS DEPARTMENT OF ELEMENTARY AND SECONDARY EDUCATION</w:t>
      </w:r>
    </w:p>
    <w:p w14:paraId="5F993E2E" w14:textId="77777777" w:rsidR="00DC26ED" w:rsidRPr="00A24880" w:rsidRDefault="00DC26ED" w:rsidP="00DC26ED">
      <w:pPr>
        <w:pStyle w:val="Heading1"/>
        <w:rPr>
          <w:b/>
          <w:bCs/>
          <w:sz w:val="22"/>
          <w:szCs w:val="22"/>
        </w:rPr>
      </w:pPr>
      <w:bookmarkStart w:id="5" w:name="_Toc134788450"/>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14F3655F" w14:textId="77777777" w:rsidR="00DC26ED" w:rsidRDefault="00DC26ED" w:rsidP="009359ED">
      <w:pPr>
        <w:jc w:val="center"/>
        <w:rPr>
          <w:sz w:val="22"/>
          <w:szCs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5884AE40" w14:textId="77777777" w:rsidR="00DC26ED" w:rsidRPr="00F84189" w:rsidRDefault="00DC26ED" w:rsidP="00DC26ED">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Braintree</w:t>
      </w:r>
      <w:bookmarkEnd w:id="8"/>
      <w:r w:rsidRPr="006822D1">
        <w:rPr>
          <w:sz w:val="22"/>
          <w:szCs w:val="22"/>
        </w:rPr>
        <w:t xml:space="preserve"> </w:t>
      </w:r>
      <w:r w:rsidR="00D11450">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751DA4B0" w14:textId="77777777" w:rsidR="00DC26ED" w:rsidRPr="00C07FE7" w:rsidRDefault="00DC26ED" w:rsidP="00DC26ED">
      <w:pPr>
        <w:rPr>
          <w:sz w:val="22"/>
          <w:szCs w:val="22"/>
        </w:rPr>
      </w:pPr>
    </w:p>
    <w:p w14:paraId="0D43F32B" w14:textId="2B17403D" w:rsidR="00DC26ED" w:rsidRDefault="00DC26ED" w:rsidP="00DC26E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B47ADB">
          <w:rPr>
            <w:rStyle w:val="Hyperlink"/>
            <w:sz w:val="22"/>
            <w:szCs w:val="22"/>
          </w:rPr>
          <w:t>https://www.doe.mass.edu/psm/tfm/3yrcycle.html</w:t>
        </w:r>
      </w:hyperlink>
      <w:r w:rsidRPr="1CA39869">
        <w:rPr>
          <w:sz w:val="22"/>
          <w:szCs w:val="22"/>
        </w:rPr>
        <w:t>&gt;.</w:t>
      </w:r>
      <w:r>
        <w:t xml:space="preserve"> </w:t>
      </w:r>
    </w:p>
    <w:p w14:paraId="02D47C96" w14:textId="77777777" w:rsidR="00DC26ED" w:rsidRDefault="00DC26ED" w:rsidP="00DC26ED">
      <w:pPr>
        <w:ind w:left="1080" w:hanging="1080"/>
        <w:rPr>
          <w:sz w:val="22"/>
        </w:rPr>
      </w:pPr>
    </w:p>
    <w:p w14:paraId="2CBC304E" w14:textId="77777777" w:rsidR="00DC26ED" w:rsidRDefault="00DC26ED" w:rsidP="00DC26ED">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4A95E173" w14:textId="77777777" w:rsidR="00DC26ED" w:rsidRDefault="00DC26ED" w:rsidP="00DC26ED">
      <w:pPr>
        <w:rPr>
          <w:sz w:val="22"/>
          <w:szCs w:val="22"/>
        </w:rPr>
      </w:pPr>
    </w:p>
    <w:p w14:paraId="72F6E3B2" w14:textId="77777777" w:rsidR="00DC26ED" w:rsidRPr="005369A1" w:rsidRDefault="00DC26ED" w:rsidP="00DC26E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48A2B97" w14:textId="77777777" w:rsidR="00DC26ED" w:rsidRPr="009E12C6" w:rsidRDefault="00DC26ED" w:rsidP="00DC26ED">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43B6E026" w14:textId="77777777" w:rsidR="00DC26ED" w:rsidRPr="009E12C6" w:rsidRDefault="00DC26ED" w:rsidP="00DC26ED">
      <w:pPr>
        <w:pStyle w:val="ListParagraph"/>
        <w:numPr>
          <w:ilvl w:val="0"/>
          <w:numId w:val="6"/>
        </w:numPr>
        <w:rPr>
          <w:sz w:val="22"/>
          <w:szCs w:val="22"/>
        </w:rPr>
      </w:pPr>
      <w:r w:rsidRPr="00A35C9E">
        <w:rPr>
          <w:rFonts w:ascii="Times New Roman" w:hAnsi="Times New Roman" w:cs="Times New Roman"/>
          <w:sz w:val="22"/>
          <w:szCs w:val="22"/>
        </w:rPr>
        <w:t>IEP development</w:t>
      </w:r>
    </w:p>
    <w:p w14:paraId="59C1F6A8" w14:textId="77777777" w:rsidR="00DC26ED" w:rsidRPr="009E12C6" w:rsidRDefault="00DC26ED" w:rsidP="00DC26ED">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120779B" w14:textId="77777777" w:rsidR="00DC26ED" w:rsidRPr="009E12C6" w:rsidRDefault="00DC26ED" w:rsidP="00DC26ED">
      <w:pPr>
        <w:pStyle w:val="ListParagraph"/>
        <w:numPr>
          <w:ilvl w:val="0"/>
          <w:numId w:val="6"/>
        </w:numPr>
        <w:rPr>
          <w:sz w:val="22"/>
          <w:szCs w:val="22"/>
        </w:rPr>
      </w:pPr>
      <w:r w:rsidRPr="009E12C6">
        <w:rPr>
          <w:rFonts w:ascii="Times New Roman" w:hAnsi="Times New Roman" w:cs="Times New Roman"/>
          <w:sz w:val="22"/>
          <w:szCs w:val="22"/>
        </w:rPr>
        <w:t>Equal opportunity</w:t>
      </w:r>
    </w:p>
    <w:p w14:paraId="5599305A" w14:textId="77777777" w:rsidR="00DC26ED" w:rsidRPr="009E12C6" w:rsidRDefault="00DC26ED" w:rsidP="00DC26ED">
      <w:pPr>
        <w:rPr>
          <w:sz w:val="22"/>
          <w:szCs w:val="22"/>
        </w:rPr>
      </w:pPr>
    </w:p>
    <w:p w14:paraId="70E0CBA1" w14:textId="77777777" w:rsidR="00DC26ED" w:rsidRDefault="00DC26ED" w:rsidP="00DC26E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AF0CA1C" w14:textId="77777777" w:rsidR="00DC26ED" w:rsidRPr="009E12C6" w:rsidRDefault="00DC26ED" w:rsidP="00DC26ED">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0286804C" w14:textId="77777777" w:rsidR="00DC26ED" w:rsidRPr="009E12C6" w:rsidRDefault="00DC26ED" w:rsidP="00DC26ED">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7CF49B47" w14:textId="77777777" w:rsidR="00DC26ED" w:rsidRPr="009E12C6" w:rsidRDefault="00DC26ED" w:rsidP="00DC26ED">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4EF5F16C" w14:textId="77777777" w:rsidR="00DC26ED" w:rsidRPr="009E12C6" w:rsidRDefault="00DC26ED" w:rsidP="00DC26ED">
      <w:pPr>
        <w:pStyle w:val="ListParagraph"/>
        <w:numPr>
          <w:ilvl w:val="0"/>
          <w:numId w:val="6"/>
        </w:numPr>
        <w:rPr>
          <w:sz w:val="22"/>
          <w:szCs w:val="22"/>
        </w:rPr>
      </w:pPr>
      <w:r w:rsidRPr="009E12C6">
        <w:rPr>
          <w:rFonts w:ascii="Times New Roman" w:hAnsi="Times New Roman" w:cs="Times New Roman"/>
          <w:sz w:val="22"/>
          <w:szCs w:val="22"/>
        </w:rPr>
        <w:t>Oversight</w:t>
      </w:r>
    </w:p>
    <w:p w14:paraId="4C3BAC1A" w14:textId="77777777" w:rsidR="00DC26ED" w:rsidRPr="009E12C6" w:rsidRDefault="00DC26ED" w:rsidP="00DC26ED">
      <w:pPr>
        <w:pStyle w:val="ListParagraph"/>
        <w:numPr>
          <w:ilvl w:val="0"/>
          <w:numId w:val="6"/>
        </w:numPr>
        <w:rPr>
          <w:sz w:val="22"/>
          <w:szCs w:val="22"/>
        </w:rPr>
      </w:pPr>
      <w:r w:rsidRPr="009E12C6">
        <w:rPr>
          <w:rFonts w:ascii="Times New Roman" w:hAnsi="Times New Roman" w:cs="Times New Roman"/>
          <w:sz w:val="22"/>
          <w:szCs w:val="22"/>
        </w:rPr>
        <w:t>Time and learning</w:t>
      </w:r>
    </w:p>
    <w:p w14:paraId="2846428E" w14:textId="77777777" w:rsidR="00DC26ED" w:rsidRPr="003844DB" w:rsidRDefault="00DC26ED" w:rsidP="00DC26ED">
      <w:pPr>
        <w:pStyle w:val="ListParagraph"/>
        <w:numPr>
          <w:ilvl w:val="0"/>
          <w:numId w:val="6"/>
        </w:numPr>
        <w:rPr>
          <w:sz w:val="22"/>
          <w:szCs w:val="22"/>
        </w:rPr>
      </w:pPr>
      <w:r w:rsidRPr="009E12C6">
        <w:rPr>
          <w:rFonts w:ascii="Times New Roman" w:hAnsi="Times New Roman" w:cs="Times New Roman"/>
          <w:sz w:val="22"/>
          <w:szCs w:val="22"/>
        </w:rPr>
        <w:t>Equal access</w:t>
      </w:r>
    </w:p>
    <w:p w14:paraId="2A7404A6" w14:textId="77777777" w:rsidR="00DC26ED" w:rsidRDefault="00DC26ED" w:rsidP="00DC26ED">
      <w:pPr>
        <w:rPr>
          <w:sz w:val="22"/>
          <w:szCs w:val="22"/>
        </w:rPr>
      </w:pPr>
    </w:p>
    <w:p w14:paraId="3FE31D96" w14:textId="77777777" w:rsidR="00DC26ED" w:rsidRPr="000912A8" w:rsidRDefault="00DC26ED" w:rsidP="00DC26E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6F2CFB3" w14:textId="77777777" w:rsidR="00DC26ED" w:rsidRDefault="00DC26ED" w:rsidP="00DC26ED">
      <w:pPr>
        <w:ind w:hanging="1080"/>
        <w:rPr>
          <w:sz w:val="22"/>
        </w:rPr>
      </w:pPr>
    </w:p>
    <w:p w14:paraId="2C16AF17" w14:textId="77777777" w:rsidR="00DC26ED" w:rsidRDefault="00DC26ED" w:rsidP="00DC26ED">
      <w:pPr>
        <w:rPr>
          <w:sz w:val="22"/>
        </w:rPr>
      </w:pPr>
      <w:r>
        <w:rPr>
          <w:sz w:val="22"/>
        </w:rPr>
        <w:t>Universal Standards and Targeted Standards are aligned with the following regulations:</w:t>
      </w:r>
    </w:p>
    <w:p w14:paraId="7D47CD82" w14:textId="77777777" w:rsidR="00DC26ED" w:rsidRDefault="00DC26ED" w:rsidP="00DC26ED">
      <w:pPr>
        <w:rPr>
          <w:sz w:val="22"/>
          <w:szCs w:val="22"/>
        </w:rPr>
      </w:pPr>
    </w:p>
    <w:p w14:paraId="46A3F15B" w14:textId="77777777" w:rsidR="00DC26ED" w:rsidRDefault="00DC26ED" w:rsidP="00DC26ED">
      <w:pPr>
        <w:rPr>
          <w:sz w:val="22"/>
        </w:rPr>
      </w:pPr>
      <w:r>
        <w:rPr>
          <w:sz w:val="22"/>
        </w:rPr>
        <w:t>Special Education (SE)</w:t>
      </w:r>
    </w:p>
    <w:p w14:paraId="1A6F1716" w14:textId="77777777" w:rsidR="00DC26ED" w:rsidRDefault="008078C3" w:rsidP="008078C3">
      <w:pPr>
        <w:numPr>
          <w:ilvl w:val="0"/>
          <w:numId w:val="23"/>
        </w:numPr>
        <w:rPr>
          <w:sz w:val="22"/>
        </w:rPr>
      </w:pPr>
      <w:r w:rsidRPr="008078C3">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September 20, 2022.</w:t>
      </w:r>
    </w:p>
    <w:p w14:paraId="32D57777" w14:textId="77777777" w:rsidR="008078C3" w:rsidRPr="000B1730" w:rsidRDefault="008078C3" w:rsidP="008078C3">
      <w:pPr>
        <w:ind w:left="720"/>
        <w:rPr>
          <w:sz w:val="22"/>
        </w:rPr>
      </w:pPr>
    </w:p>
    <w:p w14:paraId="4254ED37" w14:textId="77777777" w:rsidR="00DC26ED" w:rsidRDefault="00DC26ED" w:rsidP="00DC26ED">
      <w:pPr>
        <w:rPr>
          <w:b/>
          <w:bCs/>
          <w:sz w:val="22"/>
        </w:rPr>
      </w:pPr>
      <w:r>
        <w:rPr>
          <w:sz w:val="22"/>
        </w:rPr>
        <w:t>Civil Rights Methods of Administration and Other General Education Requirements (CR)</w:t>
      </w:r>
    </w:p>
    <w:p w14:paraId="4F1D40C7" w14:textId="77777777" w:rsidR="00DC26ED" w:rsidRPr="000B1730" w:rsidRDefault="00DC26ED" w:rsidP="00DC26ED">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304AFE6A" w14:textId="77777777" w:rsidR="00DC26ED" w:rsidRPr="000B1730" w:rsidRDefault="00DC26ED" w:rsidP="00DC26ED">
      <w:pPr>
        <w:numPr>
          <w:ilvl w:val="0"/>
          <w:numId w:val="3"/>
        </w:numPr>
        <w:rPr>
          <w:sz w:val="22"/>
        </w:rPr>
      </w:pPr>
      <w:r>
        <w:rPr>
          <w:sz w:val="22"/>
        </w:rPr>
        <w:lastRenderedPageBreak/>
        <w:t>Selected requirements from the Massachusetts Board of Education’s Physical Restraint regulations (603 CMR 46.00).</w:t>
      </w:r>
    </w:p>
    <w:p w14:paraId="480F0678" w14:textId="77777777" w:rsidR="00DC26ED" w:rsidRPr="000B1730" w:rsidRDefault="00DC26ED" w:rsidP="00DC26ED">
      <w:pPr>
        <w:numPr>
          <w:ilvl w:val="0"/>
          <w:numId w:val="3"/>
        </w:numPr>
        <w:rPr>
          <w:sz w:val="22"/>
        </w:rPr>
      </w:pPr>
      <w:r>
        <w:rPr>
          <w:sz w:val="22"/>
        </w:rPr>
        <w:t>Selected requirements from the Massachusetts Board of Education’s Student Learning Time regulations (603 CMR 27.00).</w:t>
      </w:r>
    </w:p>
    <w:p w14:paraId="0377FAE5" w14:textId="77777777" w:rsidR="00DC26ED" w:rsidRPr="00970C4F" w:rsidRDefault="00DC26ED" w:rsidP="00DC26ED">
      <w:pPr>
        <w:numPr>
          <w:ilvl w:val="0"/>
          <w:numId w:val="6"/>
        </w:numPr>
        <w:rPr>
          <w:sz w:val="22"/>
        </w:rPr>
      </w:pPr>
      <w:r>
        <w:rPr>
          <w:sz w:val="22"/>
        </w:rPr>
        <w:t>Various requirements under other federal and state laws.</w:t>
      </w:r>
    </w:p>
    <w:p w14:paraId="2CE0D9BE" w14:textId="77777777" w:rsidR="00DC26ED" w:rsidRPr="008D4E4C" w:rsidRDefault="00DC26ED" w:rsidP="00DC26ED">
      <w:pPr>
        <w:pStyle w:val="BodyText"/>
        <w:tabs>
          <w:tab w:val="left" w:pos="1080"/>
        </w:tabs>
        <w:rPr>
          <w:b/>
          <w:bCs/>
          <w:sz w:val="16"/>
          <w:szCs w:val="16"/>
          <w:u w:val="single"/>
        </w:rPr>
      </w:pPr>
    </w:p>
    <w:p w14:paraId="490E0A7E" w14:textId="77777777" w:rsidR="00DC26ED" w:rsidRDefault="00DC26ED" w:rsidP="00DC26ED">
      <w:pPr>
        <w:pStyle w:val="BodyText"/>
        <w:tabs>
          <w:tab w:val="left" w:pos="1080"/>
        </w:tabs>
      </w:pPr>
      <w:r>
        <w:rPr>
          <w:b/>
          <w:bCs/>
          <w:u w:val="single"/>
        </w:rPr>
        <w:t>PSM Team:</w:t>
      </w:r>
      <w:r>
        <w:tab/>
      </w:r>
    </w:p>
    <w:p w14:paraId="3AB54DA7" w14:textId="77777777" w:rsidR="00DC26ED" w:rsidRDefault="00DC26ED" w:rsidP="00DC26E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870DD41" w14:textId="77777777" w:rsidR="00DC26ED" w:rsidRDefault="00DC26ED" w:rsidP="00DC26ED">
      <w:pPr>
        <w:tabs>
          <w:tab w:val="left" w:pos="1080"/>
        </w:tabs>
        <w:rPr>
          <w:sz w:val="22"/>
        </w:rPr>
      </w:pPr>
    </w:p>
    <w:p w14:paraId="7CE4DB6E" w14:textId="77777777" w:rsidR="00DC26ED" w:rsidRDefault="00DC26ED" w:rsidP="00DC26ED">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2C2FC79" w14:textId="77777777" w:rsidR="00DC26ED" w:rsidRDefault="00DC26ED" w:rsidP="00DC26ED">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D5CB55A" w14:textId="77777777" w:rsidR="00DC26ED" w:rsidRPr="008D4E4C" w:rsidRDefault="00DC26ED" w:rsidP="00DC26ED">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DC26ED" w:rsidRPr="00242569" w14:paraId="344E10CC" w14:textId="77777777" w:rsidTr="00DC26ED">
        <w:trPr>
          <w:trHeight w:val="244"/>
        </w:trPr>
        <w:tc>
          <w:tcPr>
            <w:tcW w:w="891" w:type="dxa"/>
            <w:shd w:val="clear" w:color="auto" w:fill="D0CECE"/>
          </w:tcPr>
          <w:p w14:paraId="28A6203A" w14:textId="77777777" w:rsidR="00DC26ED" w:rsidRPr="00242569" w:rsidRDefault="00DC26ED" w:rsidP="00DC26ED">
            <w:pPr>
              <w:tabs>
                <w:tab w:val="left" w:pos="1080"/>
              </w:tabs>
              <w:rPr>
                <w:sz w:val="22"/>
                <w:szCs w:val="22"/>
              </w:rPr>
            </w:pPr>
            <w:r w:rsidRPr="00242569">
              <w:rPr>
                <w:sz w:val="22"/>
                <w:szCs w:val="22"/>
              </w:rPr>
              <w:t>Tier</w:t>
            </w:r>
          </w:p>
        </w:tc>
        <w:tc>
          <w:tcPr>
            <w:tcW w:w="2688" w:type="dxa"/>
            <w:shd w:val="clear" w:color="auto" w:fill="D0CECE"/>
          </w:tcPr>
          <w:p w14:paraId="082F2571" w14:textId="77777777" w:rsidR="00DC26ED" w:rsidRPr="00242569" w:rsidRDefault="00DC26ED" w:rsidP="00DC26ED">
            <w:pPr>
              <w:tabs>
                <w:tab w:val="left" w:pos="1080"/>
              </w:tabs>
              <w:rPr>
                <w:bCs/>
                <w:sz w:val="22"/>
                <w:szCs w:val="22"/>
              </w:rPr>
            </w:pPr>
            <w:r w:rsidRPr="00242569">
              <w:rPr>
                <w:bCs/>
                <w:sz w:val="22"/>
                <w:szCs w:val="22"/>
              </w:rPr>
              <w:t>Title</w:t>
            </w:r>
          </w:p>
        </w:tc>
        <w:tc>
          <w:tcPr>
            <w:tcW w:w="3402" w:type="dxa"/>
            <w:shd w:val="clear" w:color="auto" w:fill="D0CECE"/>
          </w:tcPr>
          <w:p w14:paraId="13BC27C3" w14:textId="77777777" w:rsidR="00DC26ED" w:rsidRPr="00242569" w:rsidRDefault="00DC26ED" w:rsidP="00DC26ED">
            <w:pPr>
              <w:tabs>
                <w:tab w:val="left" w:pos="1080"/>
              </w:tabs>
              <w:rPr>
                <w:bCs/>
                <w:sz w:val="22"/>
                <w:szCs w:val="22"/>
              </w:rPr>
            </w:pPr>
            <w:r w:rsidRPr="00242569">
              <w:rPr>
                <w:bCs/>
                <w:sz w:val="22"/>
                <w:szCs w:val="22"/>
              </w:rPr>
              <w:t>Description</w:t>
            </w:r>
          </w:p>
        </w:tc>
      </w:tr>
      <w:tr w:rsidR="00DC26ED" w:rsidRPr="00242569" w14:paraId="72144A21" w14:textId="77777777" w:rsidTr="00DC26ED">
        <w:trPr>
          <w:trHeight w:val="718"/>
        </w:trPr>
        <w:tc>
          <w:tcPr>
            <w:tcW w:w="891" w:type="dxa"/>
            <w:shd w:val="clear" w:color="auto" w:fill="auto"/>
          </w:tcPr>
          <w:p w14:paraId="31E73B5A" w14:textId="77777777" w:rsidR="00DC26ED" w:rsidRPr="00242569" w:rsidRDefault="00DC26ED" w:rsidP="00DC26ED">
            <w:pPr>
              <w:tabs>
                <w:tab w:val="left" w:pos="1080"/>
              </w:tabs>
              <w:rPr>
                <w:bCs/>
                <w:sz w:val="22"/>
                <w:szCs w:val="22"/>
              </w:rPr>
            </w:pPr>
            <w:r w:rsidRPr="00242569">
              <w:rPr>
                <w:bCs/>
                <w:sz w:val="22"/>
                <w:szCs w:val="22"/>
              </w:rPr>
              <w:t>1</w:t>
            </w:r>
          </w:p>
        </w:tc>
        <w:tc>
          <w:tcPr>
            <w:tcW w:w="2688" w:type="dxa"/>
            <w:shd w:val="clear" w:color="auto" w:fill="auto"/>
          </w:tcPr>
          <w:p w14:paraId="0EDCABFD" w14:textId="77777777" w:rsidR="00DC26ED" w:rsidRPr="00242569" w:rsidRDefault="00DC26ED" w:rsidP="00DC26ED">
            <w:pPr>
              <w:tabs>
                <w:tab w:val="left" w:pos="1080"/>
              </w:tabs>
              <w:rPr>
                <w:bCs/>
                <w:sz w:val="22"/>
                <w:szCs w:val="22"/>
              </w:rPr>
            </w:pPr>
            <w:r w:rsidRPr="00242569">
              <w:rPr>
                <w:bCs/>
                <w:sz w:val="22"/>
                <w:szCs w:val="22"/>
              </w:rPr>
              <w:t>Self-Directed Improvement</w:t>
            </w:r>
          </w:p>
        </w:tc>
        <w:tc>
          <w:tcPr>
            <w:tcW w:w="3402" w:type="dxa"/>
            <w:shd w:val="clear" w:color="auto" w:fill="auto"/>
          </w:tcPr>
          <w:p w14:paraId="42BEB68B" w14:textId="77777777" w:rsidR="00DC26ED" w:rsidRPr="00242569" w:rsidRDefault="00DC26ED" w:rsidP="00DC26ED">
            <w:pPr>
              <w:tabs>
                <w:tab w:val="left" w:pos="1080"/>
              </w:tabs>
              <w:rPr>
                <w:bCs/>
                <w:sz w:val="22"/>
                <w:szCs w:val="22"/>
              </w:rPr>
            </w:pPr>
            <w:r w:rsidRPr="00242569">
              <w:rPr>
                <w:bCs/>
                <w:sz w:val="22"/>
                <w:szCs w:val="22"/>
              </w:rPr>
              <w:t>Data points indicate no concern on compliance and student outcomes.</w:t>
            </w:r>
          </w:p>
          <w:p w14:paraId="296DBDBA" w14:textId="77777777" w:rsidR="00DC26ED" w:rsidRPr="00242569" w:rsidRDefault="00DC26ED" w:rsidP="00DC26ED">
            <w:pPr>
              <w:tabs>
                <w:tab w:val="left" w:pos="1080"/>
              </w:tabs>
              <w:rPr>
                <w:bCs/>
                <w:sz w:val="22"/>
                <w:szCs w:val="22"/>
              </w:rPr>
            </w:pPr>
          </w:p>
        </w:tc>
      </w:tr>
      <w:tr w:rsidR="00DC26ED" w:rsidRPr="00242569" w14:paraId="640A1EEE" w14:textId="77777777" w:rsidTr="00DC26ED">
        <w:trPr>
          <w:trHeight w:val="718"/>
        </w:trPr>
        <w:tc>
          <w:tcPr>
            <w:tcW w:w="891" w:type="dxa"/>
            <w:shd w:val="clear" w:color="auto" w:fill="auto"/>
          </w:tcPr>
          <w:p w14:paraId="0F6CD1B9" w14:textId="77777777" w:rsidR="00DC26ED" w:rsidRPr="00242569" w:rsidRDefault="00DC26ED" w:rsidP="00DC26ED">
            <w:pPr>
              <w:tabs>
                <w:tab w:val="left" w:pos="1080"/>
              </w:tabs>
              <w:rPr>
                <w:bCs/>
                <w:sz w:val="22"/>
                <w:szCs w:val="22"/>
              </w:rPr>
            </w:pPr>
            <w:r w:rsidRPr="00242569">
              <w:rPr>
                <w:bCs/>
                <w:sz w:val="22"/>
                <w:szCs w:val="22"/>
              </w:rPr>
              <w:t>2</w:t>
            </w:r>
          </w:p>
        </w:tc>
        <w:tc>
          <w:tcPr>
            <w:tcW w:w="2688" w:type="dxa"/>
            <w:shd w:val="clear" w:color="auto" w:fill="auto"/>
          </w:tcPr>
          <w:p w14:paraId="5CB651E4" w14:textId="77777777" w:rsidR="00DC26ED" w:rsidRPr="00242569" w:rsidRDefault="00DC26ED" w:rsidP="00DC26ED">
            <w:pPr>
              <w:tabs>
                <w:tab w:val="left" w:pos="1080"/>
              </w:tabs>
              <w:rPr>
                <w:bCs/>
                <w:sz w:val="22"/>
                <w:szCs w:val="22"/>
              </w:rPr>
            </w:pPr>
            <w:r w:rsidRPr="00242569">
              <w:rPr>
                <w:bCs/>
                <w:sz w:val="22"/>
                <w:szCs w:val="22"/>
              </w:rPr>
              <w:t>Directed Improvement</w:t>
            </w:r>
          </w:p>
        </w:tc>
        <w:tc>
          <w:tcPr>
            <w:tcW w:w="3402" w:type="dxa"/>
            <w:shd w:val="clear" w:color="auto" w:fill="auto"/>
          </w:tcPr>
          <w:p w14:paraId="59706DB2" w14:textId="77777777" w:rsidR="00DC26ED" w:rsidRPr="00242569" w:rsidRDefault="00DC26ED" w:rsidP="00DC26ED">
            <w:pPr>
              <w:tabs>
                <w:tab w:val="left" w:pos="1080"/>
              </w:tabs>
              <w:rPr>
                <w:bCs/>
                <w:sz w:val="22"/>
                <w:szCs w:val="22"/>
              </w:rPr>
            </w:pPr>
            <w:r w:rsidRPr="00242569">
              <w:rPr>
                <w:bCs/>
                <w:sz w:val="22"/>
                <w:szCs w:val="22"/>
              </w:rPr>
              <w:t>No demonstrated risk in areas with close link to student outcomes.</w:t>
            </w:r>
          </w:p>
          <w:p w14:paraId="492D25A6" w14:textId="77777777" w:rsidR="00DC26ED" w:rsidRPr="00242569" w:rsidRDefault="00DC26ED" w:rsidP="00DC26ED">
            <w:pPr>
              <w:tabs>
                <w:tab w:val="left" w:pos="1080"/>
              </w:tabs>
              <w:rPr>
                <w:bCs/>
                <w:sz w:val="22"/>
                <w:szCs w:val="22"/>
              </w:rPr>
            </w:pPr>
          </w:p>
        </w:tc>
      </w:tr>
      <w:tr w:rsidR="00DC26ED" w:rsidRPr="00242569" w14:paraId="6E0B4C70" w14:textId="77777777" w:rsidTr="00DC26ED">
        <w:trPr>
          <w:trHeight w:val="718"/>
        </w:trPr>
        <w:tc>
          <w:tcPr>
            <w:tcW w:w="891" w:type="dxa"/>
            <w:shd w:val="clear" w:color="auto" w:fill="auto"/>
          </w:tcPr>
          <w:p w14:paraId="73517131" w14:textId="77777777" w:rsidR="00DC26ED" w:rsidRPr="00242569" w:rsidRDefault="00DC26ED" w:rsidP="00DC26ED">
            <w:pPr>
              <w:tabs>
                <w:tab w:val="left" w:pos="1080"/>
              </w:tabs>
              <w:rPr>
                <w:bCs/>
                <w:sz w:val="22"/>
                <w:szCs w:val="22"/>
              </w:rPr>
            </w:pPr>
            <w:r w:rsidRPr="00242569">
              <w:rPr>
                <w:bCs/>
                <w:sz w:val="22"/>
                <w:szCs w:val="22"/>
              </w:rPr>
              <w:t>3</w:t>
            </w:r>
          </w:p>
        </w:tc>
        <w:tc>
          <w:tcPr>
            <w:tcW w:w="2688" w:type="dxa"/>
            <w:shd w:val="clear" w:color="auto" w:fill="auto"/>
          </w:tcPr>
          <w:p w14:paraId="167051C0" w14:textId="77777777" w:rsidR="00DC26ED" w:rsidRPr="00242569" w:rsidRDefault="00DC26ED" w:rsidP="00DC26ED">
            <w:pPr>
              <w:tabs>
                <w:tab w:val="left" w:pos="1080"/>
              </w:tabs>
              <w:rPr>
                <w:bCs/>
                <w:sz w:val="22"/>
                <w:szCs w:val="22"/>
              </w:rPr>
            </w:pPr>
            <w:r w:rsidRPr="00242569">
              <w:rPr>
                <w:bCs/>
                <w:sz w:val="22"/>
                <w:szCs w:val="22"/>
              </w:rPr>
              <w:t>Corrective Action</w:t>
            </w:r>
          </w:p>
        </w:tc>
        <w:tc>
          <w:tcPr>
            <w:tcW w:w="3402" w:type="dxa"/>
            <w:shd w:val="clear" w:color="auto" w:fill="auto"/>
          </w:tcPr>
          <w:p w14:paraId="6DFCEA6B" w14:textId="77777777" w:rsidR="00DC26ED" w:rsidRPr="00242569" w:rsidRDefault="00DC26ED" w:rsidP="00DC26ED">
            <w:pPr>
              <w:tabs>
                <w:tab w:val="left" w:pos="1080"/>
              </w:tabs>
              <w:rPr>
                <w:bCs/>
                <w:sz w:val="22"/>
                <w:szCs w:val="22"/>
              </w:rPr>
            </w:pPr>
            <w:r w:rsidRPr="00242569">
              <w:rPr>
                <w:bCs/>
                <w:sz w:val="22"/>
                <w:szCs w:val="22"/>
              </w:rPr>
              <w:t>Areas of concern include both compliance and student outcomes.</w:t>
            </w:r>
          </w:p>
          <w:p w14:paraId="1ABA0981" w14:textId="77777777" w:rsidR="00DC26ED" w:rsidRPr="00242569" w:rsidRDefault="00DC26ED" w:rsidP="00DC26ED">
            <w:pPr>
              <w:tabs>
                <w:tab w:val="left" w:pos="1080"/>
              </w:tabs>
              <w:rPr>
                <w:bCs/>
                <w:sz w:val="22"/>
                <w:szCs w:val="22"/>
              </w:rPr>
            </w:pPr>
          </w:p>
        </w:tc>
      </w:tr>
      <w:tr w:rsidR="00DC26ED" w:rsidRPr="00242569" w14:paraId="548DF026" w14:textId="77777777" w:rsidTr="00DC26ED">
        <w:trPr>
          <w:trHeight w:val="962"/>
        </w:trPr>
        <w:tc>
          <w:tcPr>
            <w:tcW w:w="891" w:type="dxa"/>
            <w:shd w:val="clear" w:color="auto" w:fill="auto"/>
          </w:tcPr>
          <w:p w14:paraId="428055D4" w14:textId="77777777" w:rsidR="00DC26ED" w:rsidRPr="00242569" w:rsidRDefault="00DC26ED" w:rsidP="00DC26ED">
            <w:pPr>
              <w:tabs>
                <w:tab w:val="left" w:pos="1080"/>
              </w:tabs>
              <w:rPr>
                <w:bCs/>
                <w:sz w:val="22"/>
                <w:szCs w:val="22"/>
              </w:rPr>
            </w:pPr>
            <w:r w:rsidRPr="00242569">
              <w:rPr>
                <w:bCs/>
                <w:sz w:val="22"/>
                <w:szCs w:val="22"/>
              </w:rPr>
              <w:t>4</w:t>
            </w:r>
          </w:p>
        </w:tc>
        <w:tc>
          <w:tcPr>
            <w:tcW w:w="2688" w:type="dxa"/>
            <w:shd w:val="clear" w:color="auto" w:fill="auto"/>
          </w:tcPr>
          <w:p w14:paraId="50698AA5" w14:textId="77777777" w:rsidR="00DC26ED" w:rsidRPr="00242569" w:rsidRDefault="00DC26ED" w:rsidP="00DC26ED">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7BF8B39B" w14:textId="77777777" w:rsidR="00DC26ED" w:rsidRPr="00242569" w:rsidRDefault="00DC26ED" w:rsidP="00DC26ED">
            <w:pPr>
              <w:tabs>
                <w:tab w:val="left" w:pos="1080"/>
              </w:tabs>
              <w:rPr>
                <w:bCs/>
                <w:sz w:val="22"/>
                <w:szCs w:val="22"/>
              </w:rPr>
            </w:pPr>
            <w:r w:rsidRPr="00242569">
              <w:rPr>
                <w:bCs/>
                <w:sz w:val="22"/>
                <w:szCs w:val="22"/>
              </w:rPr>
              <w:t>Areas of concern have a profound effect on student outcomes and ongoing compliance.</w:t>
            </w:r>
          </w:p>
          <w:p w14:paraId="0F0F2F15" w14:textId="77777777" w:rsidR="00DC26ED" w:rsidRPr="00242569" w:rsidRDefault="00DC26ED" w:rsidP="00DC26ED">
            <w:pPr>
              <w:tabs>
                <w:tab w:val="left" w:pos="1080"/>
              </w:tabs>
              <w:rPr>
                <w:bCs/>
                <w:sz w:val="22"/>
                <w:szCs w:val="22"/>
              </w:rPr>
            </w:pPr>
          </w:p>
        </w:tc>
      </w:tr>
    </w:tbl>
    <w:p w14:paraId="6442D27F" w14:textId="77777777" w:rsidR="00DC26ED" w:rsidRPr="008D4E4C" w:rsidRDefault="00DC26ED" w:rsidP="00DC26ED">
      <w:pPr>
        <w:pStyle w:val="paragraph"/>
        <w:tabs>
          <w:tab w:val="left" w:pos="1080"/>
        </w:tabs>
        <w:spacing w:before="0" w:beforeAutospacing="0" w:after="0" w:afterAutospacing="0"/>
        <w:textAlignment w:val="baseline"/>
        <w:rPr>
          <w:sz w:val="16"/>
          <w:szCs w:val="16"/>
        </w:rPr>
      </w:pPr>
    </w:p>
    <w:p w14:paraId="7292332B" w14:textId="77777777" w:rsidR="00DC26ED" w:rsidRPr="005160DD" w:rsidRDefault="00DC26ED" w:rsidP="00DC26ED">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6DC1DB13" w14:textId="77777777" w:rsidR="00DC26ED" w:rsidRPr="00EC6FB3" w:rsidRDefault="00DC26ED" w:rsidP="00DC26ED">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40FE5BD1" w14:textId="77777777" w:rsidR="00DC26ED" w:rsidRPr="00EC6FB3" w:rsidRDefault="00DC26ED" w:rsidP="00DC26ED">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79153AC3" w14:textId="77777777" w:rsidR="00DC26ED" w:rsidRPr="00EC6FB3" w:rsidRDefault="00DC26ED" w:rsidP="00DC26E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3E7C42E0" w14:textId="77777777" w:rsidR="00DC26ED" w:rsidRPr="00EC6FB3" w:rsidRDefault="00DC26ED" w:rsidP="00DC26E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401E64EA" w14:textId="77777777" w:rsidR="00DC26ED" w:rsidRPr="00EC6FB3" w:rsidRDefault="00DC26ED" w:rsidP="00DC26E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6912412B" w14:textId="77777777" w:rsidR="00DC26ED" w:rsidRDefault="00DC26ED" w:rsidP="00DC26ED">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7C5AF87E" w14:textId="77777777" w:rsidR="00DC26ED" w:rsidRPr="00EC6FB3" w:rsidRDefault="00DC26ED" w:rsidP="00DC26ED">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48FBECDD" w14:textId="77777777" w:rsidR="00DC26ED" w:rsidRDefault="00DC26ED" w:rsidP="00DC26ED">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03BAB421" w14:textId="77777777" w:rsidR="00DC26ED" w:rsidRPr="00EC6FB3" w:rsidRDefault="00DC26ED" w:rsidP="00DC26ED">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C9D014C" w14:textId="77777777" w:rsidR="00DC26ED" w:rsidRPr="00EC6FB3" w:rsidRDefault="00DC26ED" w:rsidP="00DC26E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1E479A00" w14:textId="77777777" w:rsidR="00DC26ED" w:rsidRPr="00EC6FB3" w:rsidRDefault="00DC26ED" w:rsidP="00DC26ED">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3BEBC03A" w14:textId="77777777" w:rsidR="00DC26ED" w:rsidRPr="00EC6FB3" w:rsidRDefault="00DC26ED" w:rsidP="00DC26E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5E3A3CD2" w14:textId="77777777" w:rsidR="00DC26ED" w:rsidRPr="00EC6FB3" w:rsidRDefault="00DC26ED" w:rsidP="00DC26E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7B3C36A0" w14:textId="77777777" w:rsidR="00DC26ED" w:rsidRPr="00EC6FB3" w:rsidRDefault="00DC26ED" w:rsidP="00DC26E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50089F5F" w14:textId="77777777" w:rsidR="00DC26ED" w:rsidRPr="00EC6FB3" w:rsidRDefault="00DC26ED" w:rsidP="00DC26E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75D6D41A" w14:textId="77777777" w:rsidR="00DC26ED" w:rsidRDefault="00DC26ED" w:rsidP="00DC26ED">
      <w:pPr>
        <w:rPr>
          <w:sz w:val="22"/>
        </w:rPr>
      </w:pPr>
      <w:r w:rsidRPr="68186C95">
        <w:rPr>
          <w:rStyle w:val="normaltextrun"/>
          <w:sz w:val="22"/>
          <w:szCs w:val="22"/>
        </w:rPr>
        <w:t xml:space="preserve">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w:t>
      </w:r>
      <w:r w:rsidRPr="68186C95">
        <w:rPr>
          <w:rStyle w:val="normaltextrun"/>
          <w:sz w:val="22"/>
          <w:szCs w:val="22"/>
        </w:rPr>
        <w:lastRenderedPageBreak/>
        <w:t>TFM review, as well as for charter schools requiring additional oversight based on conditions of their charter.</w:t>
      </w:r>
    </w:p>
    <w:p w14:paraId="4D93EC6B" w14:textId="77777777" w:rsidR="00DC26ED" w:rsidRDefault="00DC26ED" w:rsidP="00DC26ED">
      <w:pPr>
        <w:rPr>
          <w:b/>
          <w:bCs/>
          <w:sz w:val="22"/>
          <w:szCs w:val="22"/>
        </w:rPr>
      </w:pPr>
    </w:p>
    <w:p w14:paraId="3EE1B231" w14:textId="77777777" w:rsidR="00DC26ED" w:rsidRDefault="00DC26ED" w:rsidP="00DC26ED">
      <w:pPr>
        <w:rPr>
          <w:b/>
          <w:bCs/>
          <w:sz w:val="22"/>
          <w:szCs w:val="22"/>
        </w:rPr>
      </w:pPr>
      <w:r w:rsidRPr="68186C95">
        <w:rPr>
          <w:b/>
          <w:bCs/>
          <w:sz w:val="22"/>
          <w:szCs w:val="22"/>
        </w:rPr>
        <w:t xml:space="preserve">Report: For Tier 1 &amp; 2 Tiered Focused Monitoring Reviews </w:t>
      </w:r>
    </w:p>
    <w:p w14:paraId="737DDC29" w14:textId="77777777" w:rsidR="00DC26ED" w:rsidRDefault="00DC26ED" w:rsidP="00DC26ED">
      <w:pPr>
        <w:pStyle w:val="BodyText"/>
        <w:rPr>
          <w:b/>
          <w:bCs/>
          <w:szCs w:val="22"/>
        </w:rPr>
      </w:pPr>
      <w:r>
        <w:rPr>
          <w:b/>
          <w:bCs/>
          <w:szCs w:val="22"/>
        </w:rPr>
        <w:t xml:space="preserve">  </w:t>
      </w:r>
    </w:p>
    <w:p w14:paraId="3E741358" w14:textId="77777777" w:rsidR="00DC26ED" w:rsidRDefault="00DC26ED" w:rsidP="00DC26ED">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0616F9F4" w14:textId="77777777" w:rsidR="00DC26ED" w:rsidRDefault="00DC26ED" w:rsidP="00DC26ED">
      <w:pPr>
        <w:pStyle w:val="BodyText"/>
        <w:rPr>
          <w:bCs/>
          <w:szCs w:val="22"/>
        </w:rPr>
      </w:pPr>
    </w:p>
    <w:p w14:paraId="3A7FB718" w14:textId="77777777" w:rsidR="00DC26ED" w:rsidRDefault="00DC26ED" w:rsidP="00DC26ED">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509FE910" w14:textId="77777777" w:rsidR="00DC26ED" w:rsidRDefault="00DC26ED" w:rsidP="00DC26ED">
      <w:pPr>
        <w:tabs>
          <w:tab w:val="left" w:pos="990"/>
        </w:tabs>
        <w:rPr>
          <w:sz w:val="22"/>
          <w:szCs w:val="22"/>
        </w:rPr>
      </w:pPr>
    </w:p>
    <w:p w14:paraId="21BCE062" w14:textId="77777777" w:rsidR="00DC26ED" w:rsidRDefault="00DC26ED" w:rsidP="00DC26ED">
      <w:pPr>
        <w:tabs>
          <w:tab w:val="left" w:pos="990"/>
        </w:tabs>
        <w:rPr>
          <w:sz w:val="22"/>
          <w:szCs w:val="22"/>
        </w:rPr>
      </w:pPr>
      <w:r>
        <w:rPr>
          <w:sz w:val="22"/>
          <w:szCs w:val="22"/>
        </w:rPr>
        <w:t>Once the CIMP is approved, it is issued as the Final Report.</w:t>
      </w:r>
    </w:p>
    <w:p w14:paraId="65F8D3B6" w14:textId="77777777" w:rsidR="00DC26ED" w:rsidRDefault="00DC26ED" w:rsidP="00DC26ED">
      <w:pPr>
        <w:tabs>
          <w:tab w:val="left" w:pos="990"/>
        </w:tabs>
        <w:rPr>
          <w:sz w:val="22"/>
          <w:szCs w:val="22"/>
        </w:rPr>
      </w:pPr>
    </w:p>
    <w:p w14:paraId="15DECB3B" w14:textId="77777777" w:rsidR="00DC26ED" w:rsidRDefault="00DC26ED" w:rsidP="00DC26ED">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1F274F4E" w14:textId="77777777" w:rsidR="00DC26ED" w:rsidRDefault="00DC26ED" w:rsidP="00DC26ED">
      <w:pPr>
        <w:rPr>
          <w:sz w:val="22"/>
        </w:rPr>
      </w:pPr>
    </w:p>
    <w:p w14:paraId="421A3801" w14:textId="77777777" w:rsidR="00DC26ED" w:rsidRDefault="00DC26ED" w:rsidP="00DC26ED">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02E361F2" w14:textId="77777777" w:rsidR="00DC26ED" w:rsidRPr="00240F97" w:rsidRDefault="00DC26ED" w:rsidP="00DC26ED">
      <w:pPr>
        <w:pStyle w:val="Heading1"/>
        <w:rPr>
          <w:b/>
          <w:bCs/>
          <w:sz w:val="22"/>
          <w:szCs w:val="22"/>
        </w:rPr>
      </w:pPr>
      <w:r>
        <w:br w:type="page"/>
      </w:r>
      <w:bookmarkStart w:id="9" w:name="_Toc116380832"/>
      <w:bookmarkStart w:id="10" w:name="_Toc134788451"/>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683143BF" w14:textId="77777777" w:rsidR="00DC26ED" w:rsidRDefault="00DC26ED" w:rsidP="00DC26ED">
      <w:pPr>
        <w:jc w:val="center"/>
        <w:rPr>
          <w:b/>
          <w:bCs/>
          <w:sz w:val="22"/>
          <w:szCs w:val="22"/>
        </w:rPr>
      </w:pPr>
      <w:r w:rsidRPr="673933FA">
        <w:rPr>
          <w:b/>
          <w:bCs/>
          <w:sz w:val="22"/>
          <w:szCs w:val="22"/>
        </w:rPr>
        <w:t>for</w:t>
      </w:r>
      <w:r>
        <w:rPr>
          <w:b/>
          <w:bCs/>
          <w:sz w:val="22"/>
          <w:szCs w:val="22"/>
        </w:rPr>
        <w:t xml:space="preserve"> </w:t>
      </w:r>
      <w:r w:rsidR="00D11450">
        <w:rPr>
          <w:b/>
          <w:sz w:val="22"/>
        </w:rPr>
        <w:t>Braintree Public Schools</w:t>
      </w:r>
    </w:p>
    <w:p w14:paraId="4500F77E" w14:textId="77777777" w:rsidR="00DC26ED" w:rsidRDefault="00DC26ED" w:rsidP="00DC26ED">
      <w:pPr>
        <w:rPr>
          <w:sz w:val="22"/>
        </w:rPr>
      </w:pPr>
    </w:p>
    <w:p w14:paraId="512365FA" w14:textId="77777777" w:rsidR="00DC26ED" w:rsidRDefault="00DC26ED" w:rsidP="00DC26ED">
      <w:pPr>
        <w:rPr>
          <w:sz w:val="22"/>
        </w:rPr>
      </w:pPr>
      <w:r>
        <w:rPr>
          <w:sz w:val="22"/>
        </w:rPr>
        <w:t xml:space="preserve">The Massachusetts Department of Elementary and Secondary Education conducted a Tiered Focused Monitoring Review </w:t>
      </w:r>
      <w:r w:rsidR="00EE4B5F">
        <w:rPr>
          <w:sz w:val="22"/>
        </w:rPr>
        <w:t>in</w:t>
      </w:r>
      <w:r>
        <w:rPr>
          <w:sz w:val="22"/>
        </w:rPr>
        <w:t xml:space="preserve"> </w:t>
      </w:r>
      <w:bookmarkStart w:id="11" w:name="rptName4"/>
      <w:r w:rsidRPr="00B9151B">
        <w:rPr>
          <w:sz w:val="22"/>
        </w:rPr>
        <w:t>Braintree</w:t>
      </w:r>
      <w:bookmarkEnd w:id="11"/>
      <w:r w:rsidR="008078C3">
        <w:rPr>
          <w:sz w:val="22"/>
        </w:rPr>
        <w:t xml:space="preserve"> Public Schools</w:t>
      </w:r>
      <w:r w:rsidRPr="000D4520">
        <w:rPr>
          <w:sz w:val="22"/>
        </w:rPr>
        <w:t xml:space="preserve"> </w:t>
      </w:r>
      <w:r>
        <w:rPr>
          <w:sz w:val="22"/>
        </w:rPr>
        <w:t xml:space="preserve">during the week of </w:t>
      </w:r>
      <w:r w:rsidR="00D11450">
        <w:rPr>
          <w:sz w:val="22"/>
        </w:rPr>
        <w:t>January 9, 2023</w:t>
      </w:r>
      <w:r w:rsidR="00053E1D">
        <w:rPr>
          <w:sz w:val="22"/>
        </w:rPr>
        <w:t>,</w:t>
      </w:r>
      <w:r>
        <w:rPr>
          <w:sz w:val="22"/>
        </w:rPr>
        <w:t xml:space="preserve"> 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w:t>
      </w:r>
      <w:bookmarkStart w:id="13" w:name="CommendableBlock"/>
      <w:r w:rsidR="00D11450">
        <w:rPr>
          <w:sz w:val="22"/>
        </w:rPr>
        <w:t>the district.</w:t>
      </w:r>
    </w:p>
    <w:p w14:paraId="560C136B" w14:textId="77777777" w:rsidR="00DC26ED" w:rsidRDefault="00DC26ED" w:rsidP="00DC26ED">
      <w:pPr>
        <w:rPr>
          <w:sz w:val="22"/>
        </w:rPr>
      </w:pPr>
      <w:bookmarkStart w:id="14" w:name="CommendableList"/>
      <w:bookmarkEnd w:id="14"/>
    </w:p>
    <w:bookmarkEnd w:id="13"/>
    <w:p w14:paraId="2851C36B" w14:textId="77777777" w:rsidR="00DC26ED" w:rsidRDefault="00DC26ED" w:rsidP="00DC26ED">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3C2A7A7" w14:textId="77777777" w:rsidR="00DC26ED" w:rsidRDefault="00DC26ED" w:rsidP="00DC26ED">
      <w:pPr>
        <w:pStyle w:val="BodyText"/>
        <w:tabs>
          <w:tab w:val="left" w:pos="1080"/>
        </w:tabs>
      </w:pPr>
    </w:p>
    <w:p w14:paraId="3DA68BF5" w14:textId="77777777" w:rsidR="00DC26ED" w:rsidRDefault="00DC26ED" w:rsidP="00DC26ED">
      <w:pPr>
        <w:pStyle w:val="BodyText3"/>
        <w:jc w:val="left"/>
        <w:rPr>
          <w:sz w:val="22"/>
        </w:rPr>
      </w:pPr>
      <w:r w:rsidRPr="00C23194">
        <w:rPr>
          <w:b/>
          <w:bCs/>
          <w:sz w:val="22"/>
        </w:rPr>
        <w:t>Self-</w:t>
      </w:r>
      <w:r>
        <w:rPr>
          <w:b/>
          <w:bCs/>
          <w:sz w:val="22"/>
        </w:rPr>
        <w:t>Assessment Phase:</w:t>
      </w:r>
    </w:p>
    <w:p w14:paraId="39540B20" w14:textId="77777777" w:rsidR="00DC26ED" w:rsidRDefault="00DC26ED" w:rsidP="00DC26E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683B8B49" w14:textId="77777777" w:rsidR="00DC26ED" w:rsidRDefault="00DC26ED" w:rsidP="00DC26ED">
      <w:pPr>
        <w:pStyle w:val="ListParagraph"/>
        <w:numPr>
          <w:ilvl w:val="0"/>
          <w:numId w:val="12"/>
        </w:numPr>
        <w:rPr>
          <w:rFonts w:ascii="Times New Roman" w:hAnsi="Times New Roman" w:cs="Times New Roman"/>
          <w:sz w:val="22"/>
        </w:rPr>
      </w:pPr>
      <w:bookmarkStart w:id="15"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4F5B665B" w14:textId="77777777" w:rsidR="00DC26ED" w:rsidRDefault="00DC26ED" w:rsidP="00DC26ED">
      <w:pPr>
        <w:pStyle w:val="BodyText3"/>
        <w:jc w:val="left"/>
        <w:rPr>
          <w:sz w:val="22"/>
        </w:rPr>
      </w:pPr>
    </w:p>
    <w:p w14:paraId="00728E0C" w14:textId="77777777" w:rsidR="00DC26ED" w:rsidRDefault="00DC26ED" w:rsidP="00DC26ED">
      <w:pPr>
        <w:pStyle w:val="BodyText3"/>
        <w:jc w:val="left"/>
        <w:rPr>
          <w:sz w:val="22"/>
        </w:rPr>
      </w:pPr>
      <w:r>
        <w:rPr>
          <w:b/>
          <w:bCs/>
          <w:sz w:val="22"/>
        </w:rPr>
        <w:t>On-site Verification Phase:</w:t>
      </w:r>
    </w:p>
    <w:p w14:paraId="45C025CB" w14:textId="77777777" w:rsidR="00DC26ED" w:rsidRPr="00944C1C" w:rsidRDefault="00DC26ED" w:rsidP="00DC26E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776C8DE" w14:textId="77777777" w:rsidR="00DC26ED" w:rsidRDefault="00DC26ED" w:rsidP="00DC26E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parent advisory council (PAC) </w:t>
      </w:r>
      <w:r w:rsidR="00D11450">
        <w:rPr>
          <w:rFonts w:ascii="Times New Roman" w:hAnsi="Times New Roman" w:cs="Times New Roman"/>
          <w:sz w:val="22"/>
        </w:rPr>
        <w:t>representative</w:t>
      </w:r>
      <w:r w:rsidRPr="00944C1C">
        <w:rPr>
          <w:rFonts w:ascii="Times New Roman" w:hAnsi="Times New Roman" w:cs="Times New Roman"/>
          <w:sz w:val="22"/>
        </w:rPr>
        <w:t>.</w:t>
      </w:r>
    </w:p>
    <w:p w14:paraId="2304D613" w14:textId="77777777" w:rsidR="00DC26ED" w:rsidRDefault="00DC26ED" w:rsidP="00DC26E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B956043" w14:textId="77777777" w:rsidR="00DC26ED" w:rsidRDefault="00DC26ED" w:rsidP="00DC26ED">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w:t>
      </w:r>
      <w:r w:rsidR="00053E1D" w:rsidRPr="30FB98FD">
        <w:rPr>
          <w:rFonts w:ascii="Times New Roman" w:hAnsi="Times New Roman" w:cs="Times New Roman"/>
          <w:sz w:val="22"/>
          <w:szCs w:val="22"/>
        </w:rPr>
        <w:t>solicit</w:t>
      </w:r>
      <w:r w:rsidR="00053E1D">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C9A9725" w14:textId="77777777" w:rsidR="00DC26ED" w:rsidRPr="00944C1C" w:rsidRDefault="00DC26ED" w:rsidP="00DC26E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1A5581B" w14:textId="77777777" w:rsidR="00DC26ED" w:rsidRDefault="00DC26ED" w:rsidP="00DC26ED">
      <w:pPr>
        <w:rPr>
          <w:b/>
          <w:sz w:val="22"/>
        </w:rPr>
      </w:pPr>
    </w:p>
    <w:tbl>
      <w:tblPr>
        <w:tblW w:w="0" w:type="auto"/>
        <w:tblLook w:val="04A0" w:firstRow="1" w:lastRow="0" w:firstColumn="1" w:lastColumn="0" w:noHBand="0" w:noVBand="1"/>
      </w:tblPr>
      <w:tblGrid>
        <w:gridCol w:w="105"/>
        <w:gridCol w:w="9255"/>
      </w:tblGrid>
      <w:tr w:rsidR="00DC26ED" w:rsidRPr="00D351C4" w14:paraId="4A3B9682" w14:textId="77777777" w:rsidTr="00DC26ED">
        <w:trPr>
          <w:gridBefore w:val="1"/>
          <w:wBefore w:w="108" w:type="dxa"/>
        </w:trPr>
        <w:tc>
          <w:tcPr>
            <w:tcW w:w="9468" w:type="dxa"/>
            <w:shd w:val="clear" w:color="auto" w:fill="auto"/>
          </w:tcPr>
          <w:p w14:paraId="4F31F2C7" w14:textId="77777777" w:rsidR="00DC26ED" w:rsidRPr="00D351C4" w:rsidRDefault="00DC26ED" w:rsidP="00DC26ED">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DC26ED" w:rsidRPr="00D351C4" w14:paraId="71329905" w14:textId="77777777" w:rsidTr="00DC26ED">
        <w:tc>
          <w:tcPr>
            <w:tcW w:w="9576" w:type="dxa"/>
            <w:gridSpan w:val="2"/>
            <w:shd w:val="clear" w:color="auto" w:fill="auto"/>
          </w:tcPr>
          <w:p w14:paraId="6B09C760" w14:textId="77777777" w:rsidR="00DC26ED" w:rsidRPr="00D351C4" w:rsidRDefault="00DC26ED" w:rsidP="00DC26ED">
            <w:pPr>
              <w:rPr>
                <w:sz w:val="22"/>
              </w:rPr>
            </w:pPr>
            <w:bookmarkStart w:id="17" w:name="blockFinalAllImplemented"/>
            <w:bookmarkEnd w:id="17"/>
          </w:p>
        </w:tc>
      </w:tr>
    </w:tbl>
    <w:p w14:paraId="3D254B6E" w14:textId="77777777" w:rsidR="00DC26ED" w:rsidRDefault="00DC26ED" w:rsidP="00DC26ED">
      <w:pPr>
        <w:rPr>
          <w:sz w:val="22"/>
          <w:szCs w:val="22"/>
        </w:rPr>
      </w:pPr>
    </w:p>
    <w:p w14:paraId="5ACB831E" w14:textId="77777777" w:rsidR="00DC26ED" w:rsidRDefault="00DC26ED" w:rsidP="00DC26ED">
      <w:pPr>
        <w:rPr>
          <w:sz w:val="22"/>
          <w:szCs w:val="22"/>
        </w:rPr>
      </w:pPr>
    </w:p>
    <w:p w14:paraId="4C71ECAA" w14:textId="77777777" w:rsidR="00DC26ED" w:rsidRDefault="00DC26ED" w:rsidP="00DC26ED">
      <w:pPr>
        <w:rPr>
          <w:sz w:val="22"/>
          <w:szCs w:val="22"/>
        </w:rPr>
      </w:pPr>
    </w:p>
    <w:p w14:paraId="49911CA2" w14:textId="77777777" w:rsidR="00DC26ED" w:rsidRDefault="00DC26ED" w:rsidP="00DC26ED">
      <w:pPr>
        <w:rPr>
          <w:sz w:val="22"/>
          <w:szCs w:val="22"/>
        </w:rPr>
      </w:pPr>
    </w:p>
    <w:p w14:paraId="5F045BC0" w14:textId="77777777" w:rsidR="00DC26ED" w:rsidRDefault="00DC26ED" w:rsidP="00DC26ED">
      <w:pPr>
        <w:rPr>
          <w:sz w:val="22"/>
          <w:szCs w:val="22"/>
        </w:rPr>
      </w:pPr>
    </w:p>
    <w:p w14:paraId="4540B9FA" w14:textId="77777777" w:rsidR="00DC26ED" w:rsidRDefault="00DC26ED" w:rsidP="00DC26ED">
      <w:pPr>
        <w:rPr>
          <w:sz w:val="22"/>
          <w:szCs w:val="22"/>
        </w:rPr>
      </w:pPr>
    </w:p>
    <w:p w14:paraId="5F2B94DE" w14:textId="77777777" w:rsidR="00DC26ED" w:rsidRDefault="00DC26ED" w:rsidP="00DC26ED">
      <w:pPr>
        <w:rPr>
          <w:sz w:val="22"/>
          <w:szCs w:val="22"/>
        </w:rPr>
      </w:pPr>
    </w:p>
    <w:p w14:paraId="25FAFBD1" w14:textId="77777777" w:rsidR="00DC26ED" w:rsidRDefault="00DC26ED" w:rsidP="00DC26ED">
      <w:pPr>
        <w:rPr>
          <w:sz w:val="22"/>
          <w:szCs w:val="22"/>
        </w:rPr>
      </w:pPr>
    </w:p>
    <w:p w14:paraId="289B3B5F" w14:textId="77777777" w:rsidR="00DC26ED" w:rsidRDefault="00DC26ED" w:rsidP="00DC26ED">
      <w:pPr>
        <w:rPr>
          <w:sz w:val="22"/>
          <w:szCs w:val="22"/>
        </w:rPr>
      </w:pPr>
    </w:p>
    <w:p w14:paraId="6641790F" w14:textId="77777777" w:rsidR="00DC26ED" w:rsidRDefault="00DC26ED" w:rsidP="00DC26ED">
      <w:pPr>
        <w:pStyle w:val="Heading1"/>
        <w:rPr>
          <w:sz w:val="22"/>
          <w:szCs w:val="22"/>
        </w:rPr>
      </w:pPr>
      <w:r>
        <w:rPr>
          <w:b/>
          <w:sz w:val="22"/>
        </w:rPr>
        <w:lastRenderedPageBreak/>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34788452"/>
      <w:r>
        <w:rPr>
          <w:b/>
          <w:sz w:val="22"/>
        </w:rPr>
        <w:t>D</w:t>
      </w:r>
      <w:r w:rsidRPr="007E5338">
        <w:rPr>
          <w:b/>
          <w:sz w:val="22"/>
        </w:rPr>
        <w:t>EFINITION OF COMPLIANCE RATINGS</w:t>
      </w:r>
      <w:bookmarkEnd w:id="19"/>
      <w:bookmarkEnd w:id="20"/>
    </w:p>
    <w:p w14:paraId="78CE3493" w14:textId="77777777" w:rsidR="00DC26ED" w:rsidRDefault="00DC26ED" w:rsidP="00DC26ED">
      <w:pPr>
        <w:rPr>
          <w:b/>
          <w:sz w:val="22"/>
        </w:rPr>
      </w:pPr>
    </w:p>
    <w:p w14:paraId="19C3DC79" w14:textId="77777777" w:rsidR="00DC26ED" w:rsidRDefault="00DC26ED" w:rsidP="00DC26ED">
      <w:pPr>
        <w:rPr>
          <w:b/>
          <w:sz w:val="22"/>
        </w:rPr>
      </w:pPr>
    </w:p>
    <w:p w14:paraId="09EDC52F" w14:textId="77777777" w:rsidR="00DC26ED" w:rsidRDefault="00DC26ED" w:rsidP="00DC26ED">
      <w:pPr>
        <w:rPr>
          <w:b/>
          <w:sz w:val="22"/>
        </w:rPr>
      </w:pPr>
    </w:p>
    <w:p w14:paraId="01B24A89" w14:textId="77777777" w:rsidR="00DC26ED" w:rsidRPr="00F917FE" w:rsidRDefault="00DC26ED" w:rsidP="00DC26ED">
      <w:pPr>
        <w:rPr>
          <w:b/>
          <w:sz w:val="22"/>
        </w:rPr>
        <w:sectPr w:rsidR="00DC26ED" w:rsidRPr="00F917FE" w:rsidSect="00DC26ED">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C26ED" w14:paraId="0C5EA052" w14:textId="77777777" w:rsidTr="00DC26ED">
        <w:tc>
          <w:tcPr>
            <w:tcW w:w="3888" w:type="dxa"/>
            <w:tcBorders>
              <w:top w:val="nil"/>
              <w:left w:val="nil"/>
              <w:bottom w:val="nil"/>
              <w:right w:val="nil"/>
            </w:tcBorders>
          </w:tcPr>
          <w:p w14:paraId="2FE20E90" w14:textId="77777777" w:rsidR="00DC26ED" w:rsidRDefault="00DC26ED" w:rsidP="00DC26ED">
            <w:pPr>
              <w:pStyle w:val="BodyText"/>
              <w:jc w:val="both"/>
              <w:rPr>
                <w:b/>
              </w:rPr>
            </w:pPr>
          </w:p>
          <w:p w14:paraId="0E5564EA" w14:textId="77777777" w:rsidR="00DC26ED" w:rsidRDefault="00DC26ED" w:rsidP="00DC26ED">
            <w:pPr>
              <w:pStyle w:val="BodyText"/>
              <w:jc w:val="both"/>
              <w:rPr>
                <w:b/>
              </w:rPr>
            </w:pPr>
            <w:r>
              <w:rPr>
                <w:b/>
              </w:rPr>
              <w:t>Commendable</w:t>
            </w:r>
          </w:p>
        </w:tc>
        <w:tc>
          <w:tcPr>
            <w:tcW w:w="5202" w:type="dxa"/>
            <w:tcBorders>
              <w:top w:val="nil"/>
              <w:left w:val="nil"/>
              <w:bottom w:val="nil"/>
              <w:right w:val="nil"/>
            </w:tcBorders>
          </w:tcPr>
          <w:p w14:paraId="7D0D0AC5" w14:textId="77777777" w:rsidR="00DC26ED" w:rsidRDefault="00DC26ED" w:rsidP="00DC26ED">
            <w:pPr>
              <w:pStyle w:val="BodyText"/>
            </w:pPr>
          </w:p>
          <w:p w14:paraId="78631662" w14:textId="77777777" w:rsidR="00DC26ED" w:rsidRDefault="00DC26ED" w:rsidP="00DC26ED">
            <w:pPr>
              <w:pStyle w:val="BodyText"/>
            </w:pPr>
            <w:r>
              <w:t>Any requirement or aspect of a requirement implemented in an exemplary manner significantly beyond the requirements of law or regulation.</w:t>
            </w:r>
          </w:p>
        </w:tc>
      </w:tr>
      <w:tr w:rsidR="00DC26ED" w14:paraId="6763F0EC" w14:textId="77777777" w:rsidTr="00DC26ED">
        <w:tc>
          <w:tcPr>
            <w:tcW w:w="3888" w:type="dxa"/>
            <w:tcBorders>
              <w:top w:val="nil"/>
              <w:left w:val="nil"/>
              <w:bottom w:val="nil"/>
              <w:right w:val="nil"/>
            </w:tcBorders>
          </w:tcPr>
          <w:p w14:paraId="253920DD" w14:textId="77777777" w:rsidR="00DC26ED" w:rsidRDefault="00DC26ED" w:rsidP="00DC26ED">
            <w:pPr>
              <w:pStyle w:val="BodyText"/>
              <w:jc w:val="both"/>
              <w:rPr>
                <w:b/>
              </w:rPr>
            </w:pPr>
          </w:p>
        </w:tc>
        <w:tc>
          <w:tcPr>
            <w:tcW w:w="5202" w:type="dxa"/>
            <w:tcBorders>
              <w:top w:val="nil"/>
              <w:left w:val="nil"/>
              <w:bottom w:val="nil"/>
              <w:right w:val="nil"/>
            </w:tcBorders>
          </w:tcPr>
          <w:p w14:paraId="1BAE852B" w14:textId="77777777" w:rsidR="00DC26ED" w:rsidRDefault="00DC26ED" w:rsidP="00DC26ED">
            <w:pPr>
              <w:pStyle w:val="BodyText"/>
            </w:pPr>
          </w:p>
          <w:p w14:paraId="11379605" w14:textId="77777777" w:rsidR="00DC26ED" w:rsidRDefault="00DC26ED" w:rsidP="00DC26ED">
            <w:pPr>
              <w:pStyle w:val="BodyText"/>
            </w:pPr>
          </w:p>
          <w:p w14:paraId="1C82F7AA" w14:textId="77777777" w:rsidR="00DC26ED" w:rsidRDefault="00DC26ED" w:rsidP="00DC26ED">
            <w:pPr>
              <w:pStyle w:val="BodyText"/>
            </w:pPr>
          </w:p>
        </w:tc>
      </w:tr>
      <w:tr w:rsidR="00DC26ED" w14:paraId="2097FC4C" w14:textId="77777777" w:rsidTr="00DC26ED">
        <w:trPr>
          <w:trHeight w:val="459"/>
        </w:trPr>
        <w:tc>
          <w:tcPr>
            <w:tcW w:w="3888" w:type="dxa"/>
            <w:tcBorders>
              <w:top w:val="nil"/>
              <w:left w:val="nil"/>
              <w:bottom w:val="nil"/>
              <w:right w:val="nil"/>
            </w:tcBorders>
          </w:tcPr>
          <w:p w14:paraId="001E8879" w14:textId="77777777" w:rsidR="00DC26ED" w:rsidRDefault="00DC26ED" w:rsidP="00DC26ED">
            <w:pPr>
              <w:pStyle w:val="BodyText"/>
              <w:jc w:val="both"/>
              <w:rPr>
                <w:b/>
              </w:rPr>
            </w:pPr>
            <w:r>
              <w:rPr>
                <w:b/>
              </w:rPr>
              <w:t>Implemented</w:t>
            </w:r>
          </w:p>
        </w:tc>
        <w:tc>
          <w:tcPr>
            <w:tcW w:w="5202" w:type="dxa"/>
            <w:tcBorders>
              <w:top w:val="nil"/>
              <w:left w:val="nil"/>
              <w:bottom w:val="nil"/>
              <w:right w:val="nil"/>
            </w:tcBorders>
          </w:tcPr>
          <w:p w14:paraId="2E662B4D" w14:textId="77777777" w:rsidR="00DC26ED" w:rsidRDefault="00DC26ED" w:rsidP="00DC26ED">
            <w:pPr>
              <w:pStyle w:val="BodyText"/>
            </w:pPr>
            <w:r>
              <w:t>The requirement is substantially met in all important aspects.</w:t>
            </w:r>
          </w:p>
        </w:tc>
      </w:tr>
      <w:tr w:rsidR="00DC26ED" w14:paraId="46DA91DA" w14:textId="77777777" w:rsidTr="00DC26ED">
        <w:tc>
          <w:tcPr>
            <w:tcW w:w="3888" w:type="dxa"/>
            <w:tcBorders>
              <w:top w:val="nil"/>
              <w:left w:val="nil"/>
              <w:bottom w:val="nil"/>
              <w:right w:val="nil"/>
            </w:tcBorders>
          </w:tcPr>
          <w:p w14:paraId="01B6B0E0" w14:textId="77777777" w:rsidR="00DC26ED" w:rsidRDefault="00DC26ED" w:rsidP="00DC26ED">
            <w:pPr>
              <w:pStyle w:val="BodyText"/>
              <w:jc w:val="both"/>
              <w:rPr>
                <w:b/>
              </w:rPr>
            </w:pPr>
          </w:p>
        </w:tc>
        <w:tc>
          <w:tcPr>
            <w:tcW w:w="5202" w:type="dxa"/>
            <w:tcBorders>
              <w:top w:val="nil"/>
              <w:left w:val="nil"/>
              <w:bottom w:val="nil"/>
              <w:right w:val="nil"/>
            </w:tcBorders>
          </w:tcPr>
          <w:p w14:paraId="58AC3CDE" w14:textId="77777777" w:rsidR="00DC26ED" w:rsidRDefault="00DC26ED" w:rsidP="00DC26ED">
            <w:pPr>
              <w:pStyle w:val="BodyText"/>
            </w:pPr>
          </w:p>
          <w:p w14:paraId="62A7F308" w14:textId="77777777" w:rsidR="00DC26ED" w:rsidRDefault="00DC26ED" w:rsidP="00DC26ED">
            <w:pPr>
              <w:pStyle w:val="BodyText"/>
            </w:pPr>
          </w:p>
          <w:p w14:paraId="60235757" w14:textId="77777777" w:rsidR="00DC26ED" w:rsidRDefault="00DC26ED" w:rsidP="00DC26ED">
            <w:pPr>
              <w:pStyle w:val="BodyText"/>
            </w:pPr>
          </w:p>
        </w:tc>
      </w:tr>
      <w:tr w:rsidR="00DC26ED" w14:paraId="5165E858" w14:textId="77777777" w:rsidTr="00DC26ED">
        <w:tc>
          <w:tcPr>
            <w:tcW w:w="3888" w:type="dxa"/>
            <w:tcBorders>
              <w:top w:val="nil"/>
              <w:left w:val="nil"/>
              <w:bottom w:val="nil"/>
              <w:right w:val="nil"/>
            </w:tcBorders>
          </w:tcPr>
          <w:p w14:paraId="4A1A2B97" w14:textId="77777777" w:rsidR="00DC26ED" w:rsidRDefault="00DC26ED" w:rsidP="00DC26ED">
            <w:pPr>
              <w:pStyle w:val="BodyText"/>
              <w:jc w:val="both"/>
              <w:rPr>
                <w:b/>
              </w:rPr>
            </w:pPr>
            <w:r>
              <w:rPr>
                <w:b/>
              </w:rPr>
              <w:t>Implementation in Progress</w:t>
            </w:r>
          </w:p>
        </w:tc>
        <w:tc>
          <w:tcPr>
            <w:tcW w:w="5202" w:type="dxa"/>
            <w:tcBorders>
              <w:top w:val="nil"/>
              <w:left w:val="nil"/>
              <w:bottom w:val="nil"/>
              <w:right w:val="nil"/>
            </w:tcBorders>
          </w:tcPr>
          <w:p w14:paraId="69072010" w14:textId="77777777" w:rsidR="00DC26ED" w:rsidRDefault="00DC26ED" w:rsidP="00DC26ED">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C26ED" w14:paraId="02BDADD8" w14:textId="77777777" w:rsidTr="00DC26ED">
        <w:trPr>
          <w:trHeight w:val="333"/>
        </w:trPr>
        <w:tc>
          <w:tcPr>
            <w:tcW w:w="9090" w:type="dxa"/>
            <w:gridSpan w:val="2"/>
            <w:tcBorders>
              <w:top w:val="nil"/>
              <w:left w:val="nil"/>
              <w:bottom w:val="nil"/>
              <w:right w:val="nil"/>
            </w:tcBorders>
          </w:tcPr>
          <w:p w14:paraId="4D8F4C56" w14:textId="77777777" w:rsidR="00DC26ED" w:rsidRDefault="00DC26ED" w:rsidP="00DC26ED">
            <w:pPr>
              <w:rPr>
                <w:sz w:val="22"/>
              </w:rPr>
            </w:pPr>
          </w:p>
          <w:p w14:paraId="0D706D51" w14:textId="77777777" w:rsidR="00DC26ED" w:rsidRDefault="00DC26ED" w:rsidP="00DC26ED">
            <w:pPr>
              <w:rPr>
                <w:sz w:val="22"/>
              </w:rPr>
            </w:pPr>
          </w:p>
          <w:p w14:paraId="2D1E6962" w14:textId="77777777" w:rsidR="00DC26ED" w:rsidRDefault="00DC26ED" w:rsidP="00DC26ED">
            <w:pPr>
              <w:rPr>
                <w:sz w:val="22"/>
              </w:rPr>
            </w:pPr>
          </w:p>
        </w:tc>
      </w:tr>
      <w:tr w:rsidR="00DC26ED" w14:paraId="0CEA8131" w14:textId="77777777" w:rsidTr="00DC26ED">
        <w:tc>
          <w:tcPr>
            <w:tcW w:w="3888" w:type="dxa"/>
            <w:tcBorders>
              <w:top w:val="nil"/>
              <w:left w:val="nil"/>
              <w:bottom w:val="nil"/>
              <w:right w:val="nil"/>
            </w:tcBorders>
          </w:tcPr>
          <w:p w14:paraId="41C2F7C2" w14:textId="77777777" w:rsidR="00DC26ED" w:rsidRDefault="00DC26ED" w:rsidP="00DC26ED">
            <w:pPr>
              <w:ind w:right="-180"/>
              <w:jc w:val="both"/>
              <w:rPr>
                <w:b/>
                <w:sz w:val="22"/>
              </w:rPr>
            </w:pPr>
            <w:r>
              <w:rPr>
                <w:b/>
                <w:sz w:val="22"/>
              </w:rPr>
              <w:t>Partially Implemented</w:t>
            </w:r>
          </w:p>
        </w:tc>
        <w:tc>
          <w:tcPr>
            <w:tcW w:w="5202" w:type="dxa"/>
            <w:tcBorders>
              <w:top w:val="nil"/>
              <w:left w:val="nil"/>
              <w:bottom w:val="nil"/>
              <w:right w:val="nil"/>
            </w:tcBorders>
          </w:tcPr>
          <w:p w14:paraId="6FA7A179" w14:textId="77777777" w:rsidR="00DC26ED" w:rsidRDefault="00DC26ED" w:rsidP="00DC26ED">
            <w:pPr>
              <w:ind w:right="-180"/>
              <w:rPr>
                <w:sz w:val="22"/>
              </w:rPr>
            </w:pPr>
            <w:r>
              <w:rPr>
                <w:sz w:val="22"/>
              </w:rPr>
              <w:t>The requirement, in one or several important aspects, is not entirely met.</w:t>
            </w:r>
          </w:p>
        </w:tc>
      </w:tr>
      <w:tr w:rsidR="00DC26ED" w14:paraId="0B858ADA" w14:textId="77777777" w:rsidTr="00DC26ED">
        <w:trPr>
          <w:trHeight w:val="306"/>
        </w:trPr>
        <w:tc>
          <w:tcPr>
            <w:tcW w:w="9090" w:type="dxa"/>
            <w:gridSpan w:val="2"/>
            <w:tcBorders>
              <w:top w:val="nil"/>
              <w:left w:val="nil"/>
              <w:bottom w:val="nil"/>
              <w:right w:val="nil"/>
            </w:tcBorders>
          </w:tcPr>
          <w:p w14:paraId="1B6AED60" w14:textId="77777777" w:rsidR="00DC26ED" w:rsidRDefault="00DC26ED" w:rsidP="00DC26ED">
            <w:pPr>
              <w:rPr>
                <w:sz w:val="22"/>
              </w:rPr>
            </w:pPr>
          </w:p>
          <w:p w14:paraId="702134AB" w14:textId="77777777" w:rsidR="00DC26ED" w:rsidRDefault="00DC26ED" w:rsidP="00DC26ED">
            <w:pPr>
              <w:rPr>
                <w:sz w:val="22"/>
              </w:rPr>
            </w:pPr>
          </w:p>
          <w:p w14:paraId="44EE782F" w14:textId="77777777" w:rsidR="00DC26ED" w:rsidRDefault="00DC26ED" w:rsidP="00DC26ED">
            <w:pPr>
              <w:rPr>
                <w:sz w:val="22"/>
              </w:rPr>
            </w:pPr>
          </w:p>
        </w:tc>
      </w:tr>
      <w:tr w:rsidR="00DC26ED" w14:paraId="75D3465F" w14:textId="77777777" w:rsidTr="00DC26ED">
        <w:tc>
          <w:tcPr>
            <w:tcW w:w="3888" w:type="dxa"/>
            <w:tcBorders>
              <w:top w:val="nil"/>
              <w:left w:val="nil"/>
              <w:bottom w:val="nil"/>
              <w:right w:val="nil"/>
            </w:tcBorders>
          </w:tcPr>
          <w:p w14:paraId="1D2C96A1" w14:textId="77777777" w:rsidR="00DC26ED" w:rsidRDefault="00DC26ED" w:rsidP="00DC26ED">
            <w:pPr>
              <w:pStyle w:val="BodyText"/>
              <w:jc w:val="both"/>
              <w:rPr>
                <w:b/>
              </w:rPr>
            </w:pPr>
            <w:r>
              <w:rPr>
                <w:b/>
              </w:rPr>
              <w:t>Not Implemented</w:t>
            </w:r>
          </w:p>
          <w:p w14:paraId="529B5243" w14:textId="77777777" w:rsidR="00DC26ED" w:rsidRDefault="00DC26ED" w:rsidP="00DC26ED">
            <w:pPr>
              <w:pStyle w:val="BodyText"/>
              <w:jc w:val="both"/>
              <w:rPr>
                <w:b/>
              </w:rPr>
            </w:pPr>
          </w:p>
        </w:tc>
        <w:tc>
          <w:tcPr>
            <w:tcW w:w="5202" w:type="dxa"/>
            <w:tcBorders>
              <w:top w:val="nil"/>
              <w:left w:val="nil"/>
              <w:bottom w:val="nil"/>
              <w:right w:val="nil"/>
            </w:tcBorders>
          </w:tcPr>
          <w:p w14:paraId="2BAFC1E3" w14:textId="77777777" w:rsidR="00DC26ED" w:rsidRDefault="00DC26ED" w:rsidP="00DC26ED">
            <w:pPr>
              <w:pStyle w:val="BodyText"/>
            </w:pPr>
            <w:r>
              <w:t>The requirement is totally or substantially not met.</w:t>
            </w:r>
          </w:p>
          <w:p w14:paraId="10ADEA60" w14:textId="77777777" w:rsidR="00DC26ED" w:rsidRDefault="00DC26ED" w:rsidP="00DC26ED">
            <w:pPr>
              <w:pStyle w:val="BodyText"/>
            </w:pPr>
          </w:p>
          <w:p w14:paraId="7B050E3B" w14:textId="77777777" w:rsidR="00DC26ED" w:rsidRDefault="00DC26ED" w:rsidP="00DC26ED">
            <w:pPr>
              <w:pStyle w:val="BodyText"/>
            </w:pPr>
          </w:p>
          <w:p w14:paraId="0BFFF7D4" w14:textId="77777777" w:rsidR="00DC26ED" w:rsidRDefault="00DC26ED" w:rsidP="00DC26ED">
            <w:pPr>
              <w:pStyle w:val="BodyText"/>
            </w:pPr>
          </w:p>
        </w:tc>
      </w:tr>
      <w:tr w:rsidR="00DC26ED" w14:paraId="1262072E" w14:textId="77777777" w:rsidTr="00DC26ED">
        <w:tc>
          <w:tcPr>
            <w:tcW w:w="3888" w:type="dxa"/>
            <w:tcBorders>
              <w:top w:val="nil"/>
              <w:left w:val="nil"/>
              <w:bottom w:val="nil"/>
              <w:right w:val="nil"/>
            </w:tcBorders>
          </w:tcPr>
          <w:p w14:paraId="453F99DB" w14:textId="77777777" w:rsidR="00DC26ED" w:rsidRDefault="00DC26ED" w:rsidP="00DC26ED">
            <w:pPr>
              <w:pStyle w:val="BodyText"/>
              <w:jc w:val="both"/>
              <w:rPr>
                <w:b/>
              </w:rPr>
            </w:pPr>
            <w:r>
              <w:rPr>
                <w:b/>
              </w:rPr>
              <w:t xml:space="preserve">Not Applicable </w:t>
            </w:r>
          </w:p>
          <w:p w14:paraId="33FE3D67" w14:textId="77777777" w:rsidR="00DC26ED" w:rsidRDefault="00DC26ED" w:rsidP="00DC26ED">
            <w:pPr>
              <w:pStyle w:val="BodyText"/>
              <w:jc w:val="both"/>
              <w:rPr>
                <w:b/>
              </w:rPr>
            </w:pPr>
          </w:p>
          <w:p w14:paraId="3B865FE6" w14:textId="77777777" w:rsidR="00DC26ED" w:rsidRDefault="00DC26ED" w:rsidP="00DC26ED">
            <w:pPr>
              <w:pStyle w:val="BodyText"/>
              <w:jc w:val="both"/>
              <w:rPr>
                <w:b/>
              </w:rPr>
            </w:pPr>
          </w:p>
          <w:p w14:paraId="2D19DF56" w14:textId="77777777" w:rsidR="00DC26ED" w:rsidRDefault="00DC26ED" w:rsidP="00DC26ED">
            <w:pPr>
              <w:pStyle w:val="BodyText"/>
              <w:jc w:val="both"/>
              <w:rPr>
                <w:b/>
              </w:rPr>
            </w:pPr>
          </w:p>
          <w:p w14:paraId="5499A57B" w14:textId="77777777" w:rsidR="00DC26ED" w:rsidRDefault="00DC26ED" w:rsidP="00DC26ED">
            <w:pPr>
              <w:pStyle w:val="BodyText"/>
              <w:jc w:val="both"/>
              <w:rPr>
                <w:b/>
              </w:rPr>
            </w:pPr>
            <w:r>
              <w:rPr>
                <w:b/>
              </w:rPr>
              <w:t xml:space="preserve"> </w:t>
            </w:r>
          </w:p>
        </w:tc>
        <w:tc>
          <w:tcPr>
            <w:tcW w:w="5202" w:type="dxa"/>
            <w:tcBorders>
              <w:top w:val="nil"/>
              <w:left w:val="nil"/>
              <w:bottom w:val="nil"/>
              <w:right w:val="nil"/>
            </w:tcBorders>
          </w:tcPr>
          <w:p w14:paraId="256E4537" w14:textId="77777777" w:rsidR="00DC26ED" w:rsidRDefault="00DC26ED" w:rsidP="00DC26ED">
            <w:pPr>
              <w:pStyle w:val="BodyText"/>
            </w:pPr>
            <w:r>
              <w:t>The requirement does not apply to the school district or charter school.</w:t>
            </w:r>
          </w:p>
        </w:tc>
      </w:tr>
    </w:tbl>
    <w:p w14:paraId="55BA2C07" w14:textId="77777777" w:rsidR="00DC26ED" w:rsidRDefault="00DC26ED" w:rsidP="00DC26ED">
      <w:pPr>
        <w:rPr>
          <w:sz w:val="22"/>
        </w:rPr>
      </w:pPr>
    </w:p>
    <w:p w14:paraId="6237EAD9" w14:textId="77777777" w:rsidR="00DC26ED" w:rsidRPr="00A91EDE" w:rsidRDefault="00DC26ED" w:rsidP="00DC26ED">
      <w:pPr>
        <w:rPr>
          <w:sz w:val="22"/>
        </w:rPr>
      </w:pPr>
    </w:p>
    <w:p w14:paraId="16396CAA" w14:textId="77777777" w:rsidR="00DC26ED" w:rsidRPr="00053E1D" w:rsidRDefault="00DC26ED" w:rsidP="00DC26ED">
      <w:pPr>
        <w:rPr>
          <w:sz w:val="26"/>
        </w:rPr>
      </w:pPr>
      <w:r>
        <w:rPr>
          <w:b/>
          <w:sz w:val="26"/>
        </w:rPr>
        <w:br w:type="page"/>
      </w:r>
    </w:p>
    <w:p w14:paraId="340A6377" w14:textId="77777777" w:rsidR="00DC26ED" w:rsidRPr="00EE4B5F" w:rsidRDefault="00DC26ED" w:rsidP="00EE4B5F">
      <w:pPr>
        <w:jc w:val="center"/>
        <w:rPr>
          <w:b/>
          <w:bCs/>
          <w:sz w:val="28"/>
          <w:szCs w:val="28"/>
        </w:rPr>
      </w:pPr>
      <w:bookmarkStart w:id="23" w:name="rptName3"/>
      <w:r w:rsidRPr="00EE4B5F">
        <w:rPr>
          <w:b/>
          <w:bCs/>
          <w:sz w:val="28"/>
          <w:szCs w:val="28"/>
        </w:rPr>
        <w:lastRenderedPageBreak/>
        <w:t>Braintree</w:t>
      </w:r>
      <w:bookmarkEnd w:id="23"/>
      <w:r w:rsidR="00D11450" w:rsidRPr="00EE4B5F">
        <w:rPr>
          <w:b/>
          <w:bCs/>
          <w:sz w:val="28"/>
          <w:szCs w:val="28"/>
        </w:rPr>
        <w:t xml:space="preserve"> Public Schools</w:t>
      </w:r>
    </w:p>
    <w:p w14:paraId="0D969E6E" w14:textId="77777777" w:rsidR="00DC26ED" w:rsidRPr="00240F97" w:rsidRDefault="00DC26ED" w:rsidP="00DC26ED">
      <w:pPr>
        <w:pStyle w:val="Heading1"/>
        <w:rPr>
          <w:sz w:val="22"/>
          <w:szCs w:val="22"/>
        </w:rPr>
      </w:pPr>
    </w:p>
    <w:p w14:paraId="66489F66" w14:textId="77777777" w:rsidR="00DC26ED" w:rsidRDefault="00DC26ED" w:rsidP="00DC26ED">
      <w:pPr>
        <w:pStyle w:val="Heading1"/>
        <w:rPr>
          <w:b/>
        </w:rPr>
      </w:pPr>
      <w:bookmarkStart w:id="24" w:name="_Toc116380834"/>
      <w:bookmarkStart w:id="25" w:name="_Toc134788453"/>
      <w:r w:rsidRPr="00240F97">
        <w:rPr>
          <w:b/>
          <w:sz w:val="22"/>
          <w:szCs w:val="22"/>
        </w:rPr>
        <w:t>SUMMARY OF COMPLIANCE CRITERIA RATINGS</w:t>
      </w:r>
      <w:bookmarkEnd w:id="24"/>
      <w:bookmarkEnd w:id="25"/>
      <w:r>
        <w:rPr>
          <w:b/>
        </w:rPr>
        <w:t xml:space="preserve"> </w:t>
      </w:r>
    </w:p>
    <w:p w14:paraId="0B180A2A" w14:textId="77777777" w:rsidR="00DC26ED" w:rsidRDefault="00DC26ED" w:rsidP="00DC26ED">
      <w:pPr>
        <w:ind w:left="-720" w:right="-720"/>
        <w:jc w:val="both"/>
        <w:rPr>
          <w:sz w:val="22"/>
          <w:u w:val="single"/>
        </w:rPr>
      </w:pPr>
    </w:p>
    <w:tbl>
      <w:tblPr>
        <w:tblW w:w="792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71"/>
        <w:gridCol w:w="2520"/>
        <w:gridCol w:w="3331"/>
      </w:tblGrid>
      <w:tr w:rsidR="00D11450" w14:paraId="79433AAC" w14:textId="77777777" w:rsidTr="00EE4B5F">
        <w:trPr>
          <w:jc w:val="center"/>
        </w:trPr>
        <w:tc>
          <w:tcPr>
            <w:tcW w:w="2071" w:type="dxa"/>
          </w:tcPr>
          <w:p w14:paraId="344A9545" w14:textId="77777777" w:rsidR="00D11450" w:rsidRDefault="00D11450" w:rsidP="00DC26ED">
            <w:pPr>
              <w:jc w:val="center"/>
              <w:rPr>
                <w:b/>
                <w:bCs/>
                <w:sz w:val="22"/>
              </w:rPr>
            </w:pPr>
          </w:p>
        </w:tc>
        <w:tc>
          <w:tcPr>
            <w:tcW w:w="2520" w:type="dxa"/>
          </w:tcPr>
          <w:p w14:paraId="2C4D51C2" w14:textId="77777777" w:rsidR="00D11450" w:rsidRDefault="00D11450" w:rsidP="00DC26ED">
            <w:pPr>
              <w:jc w:val="center"/>
              <w:rPr>
                <w:b/>
                <w:bCs/>
                <w:sz w:val="22"/>
              </w:rPr>
            </w:pPr>
          </w:p>
          <w:p w14:paraId="2D464337" w14:textId="77777777" w:rsidR="00D11450" w:rsidRDefault="00D11450" w:rsidP="00DC26ED">
            <w:pPr>
              <w:jc w:val="center"/>
              <w:rPr>
                <w:b/>
                <w:bCs/>
                <w:sz w:val="22"/>
              </w:rPr>
            </w:pPr>
            <w:r>
              <w:rPr>
                <w:b/>
                <w:bCs/>
                <w:sz w:val="22"/>
              </w:rPr>
              <w:t>Universal Standards</w:t>
            </w:r>
          </w:p>
          <w:p w14:paraId="7B8D503F" w14:textId="77777777" w:rsidR="00D11450" w:rsidRDefault="00D11450" w:rsidP="00DC26ED">
            <w:pPr>
              <w:jc w:val="center"/>
              <w:rPr>
                <w:b/>
                <w:bCs/>
                <w:sz w:val="22"/>
              </w:rPr>
            </w:pPr>
          </w:p>
          <w:p w14:paraId="774C74B9" w14:textId="77777777" w:rsidR="00D11450" w:rsidRDefault="00D11450" w:rsidP="00DC26ED">
            <w:pPr>
              <w:jc w:val="center"/>
              <w:rPr>
                <w:b/>
                <w:bCs/>
                <w:sz w:val="22"/>
              </w:rPr>
            </w:pPr>
            <w:r>
              <w:rPr>
                <w:b/>
                <w:bCs/>
                <w:sz w:val="22"/>
              </w:rPr>
              <w:t xml:space="preserve"> Special Education</w:t>
            </w:r>
          </w:p>
        </w:tc>
        <w:tc>
          <w:tcPr>
            <w:tcW w:w="3331" w:type="dxa"/>
          </w:tcPr>
          <w:p w14:paraId="4B26D684" w14:textId="77777777" w:rsidR="00D11450" w:rsidRDefault="00D11450" w:rsidP="00DC26ED">
            <w:pPr>
              <w:jc w:val="center"/>
              <w:rPr>
                <w:b/>
                <w:bCs/>
                <w:sz w:val="22"/>
              </w:rPr>
            </w:pPr>
          </w:p>
          <w:p w14:paraId="2C0062CA" w14:textId="77777777" w:rsidR="00D11450" w:rsidRDefault="00D11450" w:rsidP="00DC26ED">
            <w:pPr>
              <w:jc w:val="center"/>
              <w:rPr>
                <w:b/>
                <w:bCs/>
                <w:sz w:val="22"/>
              </w:rPr>
            </w:pPr>
            <w:r>
              <w:rPr>
                <w:b/>
                <w:bCs/>
                <w:sz w:val="22"/>
              </w:rPr>
              <w:t>Universal Standards</w:t>
            </w:r>
          </w:p>
          <w:p w14:paraId="25DABB3F" w14:textId="77777777" w:rsidR="00D11450" w:rsidRDefault="00D11450" w:rsidP="00DC26ED">
            <w:pPr>
              <w:jc w:val="center"/>
              <w:rPr>
                <w:b/>
                <w:bCs/>
                <w:sz w:val="22"/>
              </w:rPr>
            </w:pPr>
          </w:p>
          <w:p w14:paraId="534E2DE3" w14:textId="77777777" w:rsidR="00D11450" w:rsidRDefault="00D11450" w:rsidP="00DC26ED">
            <w:pPr>
              <w:jc w:val="center"/>
              <w:rPr>
                <w:b/>
                <w:bCs/>
                <w:sz w:val="22"/>
              </w:rPr>
            </w:pPr>
            <w:r>
              <w:rPr>
                <w:b/>
                <w:bCs/>
                <w:sz w:val="22"/>
              </w:rPr>
              <w:t xml:space="preserve"> Civil Rights and Other General Education Requirements</w:t>
            </w:r>
          </w:p>
        </w:tc>
      </w:tr>
      <w:tr w:rsidR="00D11450" w:rsidRPr="00B21A33" w14:paraId="2D1F6D2F" w14:textId="77777777" w:rsidTr="00EE4B5F">
        <w:trPr>
          <w:jc w:val="center"/>
        </w:trPr>
        <w:tc>
          <w:tcPr>
            <w:tcW w:w="2071" w:type="dxa"/>
          </w:tcPr>
          <w:p w14:paraId="232ED731" w14:textId="77777777" w:rsidR="00D11450" w:rsidRPr="005B2310" w:rsidRDefault="00D11450" w:rsidP="00DC26ED">
            <w:pPr>
              <w:ind w:right="-720"/>
              <w:jc w:val="both"/>
              <w:rPr>
                <w:sz w:val="22"/>
              </w:rPr>
            </w:pPr>
            <w:r>
              <w:rPr>
                <w:b/>
                <w:sz w:val="22"/>
              </w:rPr>
              <w:t>IMPLEMENTED</w:t>
            </w:r>
          </w:p>
        </w:tc>
        <w:tc>
          <w:tcPr>
            <w:tcW w:w="2520" w:type="dxa"/>
          </w:tcPr>
          <w:p w14:paraId="57022C45" w14:textId="77777777" w:rsidR="00D11450" w:rsidRPr="005B2310" w:rsidRDefault="00D11450" w:rsidP="00DC26ED">
            <w:pPr>
              <w:rPr>
                <w:sz w:val="22"/>
              </w:rPr>
            </w:pPr>
            <w:bookmarkStart w:id="26" w:name="seImplCnt"/>
            <w:r w:rsidRPr="002A0696">
              <w:rPr>
                <w:sz w:val="22"/>
              </w:rPr>
              <w:t xml:space="preserve">SE 15, SE 32, </w:t>
            </w:r>
            <w:r>
              <w:rPr>
                <w:sz w:val="22"/>
              </w:rPr>
              <w:t>SE 35,</w:t>
            </w:r>
            <w:r w:rsidR="00EE4B5F">
              <w:rPr>
                <w:sz w:val="22"/>
              </w:rPr>
              <w:t xml:space="preserve">    </w:t>
            </w:r>
            <w:r>
              <w:rPr>
                <w:sz w:val="22"/>
              </w:rPr>
              <w:t xml:space="preserve"> </w:t>
            </w:r>
            <w:r w:rsidRPr="002A0696">
              <w:rPr>
                <w:sz w:val="22"/>
              </w:rPr>
              <w:t xml:space="preserve">SE 36, SE 50, SE 52, </w:t>
            </w:r>
            <w:r w:rsidR="00EE4B5F">
              <w:rPr>
                <w:sz w:val="22"/>
              </w:rPr>
              <w:t xml:space="preserve">   </w:t>
            </w:r>
            <w:r w:rsidRPr="002A0696">
              <w:rPr>
                <w:sz w:val="22"/>
              </w:rPr>
              <w:t>SE 54, SE 55, SE 56</w:t>
            </w:r>
            <w:bookmarkEnd w:id="26"/>
          </w:p>
        </w:tc>
        <w:tc>
          <w:tcPr>
            <w:tcW w:w="3331" w:type="dxa"/>
          </w:tcPr>
          <w:p w14:paraId="0969391F" w14:textId="77777777" w:rsidR="00053E1D" w:rsidRDefault="00D11450" w:rsidP="00DC26ED">
            <w:pPr>
              <w:rPr>
                <w:sz w:val="22"/>
              </w:rPr>
            </w:pPr>
            <w:bookmarkStart w:id="27" w:name="crImplCnt"/>
            <w:r w:rsidRPr="00E847A1">
              <w:rPr>
                <w:sz w:val="22"/>
              </w:rPr>
              <w:t xml:space="preserve">CR 3, CR 7, CR 7A, CR 7B, </w:t>
            </w:r>
          </w:p>
          <w:p w14:paraId="24C11CE0" w14:textId="77777777" w:rsidR="00D11450" w:rsidRDefault="00D11450" w:rsidP="00DC26ED">
            <w:pPr>
              <w:rPr>
                <w:sz w:val="22"/>
              </w:rPr>
            </w:pPr>
            <w:r w:rsidRPr="00E847A1">
              <w:rPr>
                <w:sz w:val="22"/>
              </w:rPr>
              <w:t>CR 7C, CR 8, CR 10A,</w:t>
            </w:r>
            <w:r w:rsidR="00053E1D">
              <w:rPr>
                <w:sz w:val="22"/>
              </w:rPr>
              <w:t xml:space="preserve"> </w:t>
            </w:r>
            <w:r w:rsidRPr="00E847A1">
              <w:rPr>
                <w:sz w:val="22"/>
              </w:rPr>
              <w:t>CR 10B, CR 10C, CR 12A,</w:t>
            </w:r>
            <w:r w:rsidR="00053E1D">
              <w:rPr>
                <w:sz w:val="22"/>
              </w:rPr>
              <w:t xml:space="preserve"> </w:t>
            </w:r>
            <w:r w:rsidRPr="00E847A1">
              <w:rPr>
                <w:sz w:val="22"/>
              </w:rPr>
              <w:t>CR 16, CR 20, CR 21, CR 22, CR 23</w:t>
            </w:r>
            <w:bookmarkEnd w:id="27"/>
          </w:p>
          <w:p w14:paraId="1F7D8336" w14:textId="77777777" w:rsidR="00053E1D" w:rsidRPr="00E847A1" w:rsidRDefault="00053E1D" w:rsidP="00DC26ED">
            <w:pPr>
              <w:rPr>
                <w:sz w:val="22"/>
              </w:rPr>
            </w:pPr>
          </w:p>
        </w:tc>
      </w:tr>
      <w:tr w:rsidR="00D11450" w:rsidRPr="00B21A33" w14:paraId="520E3399" w14:textId="77777777" w:rsidTr="00EE4B5F">
        <w:trPr>
          <w:jc w:val="center"/>
        </w:trPr>
        <w:tc>
          <w:tcPr>
            <w:tcW w:w="2071" w:type="dxa"/>
          </w:tcPr>
          <w:p w14:paraId="29AC7141" w14:textId="77777777" w:rsidR="00D11450" w:rsidRDefault="00D11450" w:rsidP="00DC26ED">
            <w:pPr>
              <w:ind w:right="-720"/>
              <w:jc w:val="both"/>
              <w:rPr>
                <w:b/>
                <w:sz w:val="22"/>
              </w:rPr>
            </w:pPr>
            <w:r>
              <w:rPr>
                <w:b/>
                <w:sz w:val="22"/>
              </w:rPr>
              <w:t>PARTIALLY</w:t>
            </w:r>
          </w:p>
          <w:p w14:paraId="57818189" w14:textId="77777777" w:rsidR="00D11450" w:rsidRDefault="00D11450" w:rsidP="00DC26ED">
            <w:pPr>
              <w:ind w:right="-720"/>
              <w:jc w:val="both"/>
              <w:rPr>
                <w:b/>
                <w:sz w:val="22"/>
              </w:rPr>
            </w:pPr>
            <w:r>
              <w:rPr>
                <w:b/>
                <w:sz w:val="22"/>
              </w:rPr>
              <w:t>IMPLEMENTED</w:t>
            </w:r>
          </w:p>
          <w:p w14:paraId="1E534415" w14:textId="77777777" w:rsidR="00053E1D" w:rsidRDefault="00053E1D" w:rsidP="00DC26ED">
            <w:pPr>
              <w:ind w:right="-720"/>
              <w:jc w:val="both"/>
              <w:rPr>
                <w:b/>
                <w:sz w:val="22"/>
              </w:rPr>
            </w:pPr>
          </w:p>
        </w:tc>
        <w:tc>
          <w:tcPr>
            <w:tcW w:w="2520" w:type="dxa"/>
          </w:tcPr>
          <w:p w14:paraId="7B678EE6" w14:textId="77777777" w:rsidR="00D11450" w:rsidRPr="002A0696" w:rsidRDefault="00D11450" w:rsidP="00DC26ED">
            <w:pPr>
              <w:rPr>
                <w:sz w:val="22"/>
              </w:rPr>
            </w:pPr>
            <w:bookmarkStart w:id="28" w:name="seCritPartial"/>
            <w:r>
              <w:rPr>
                <w:sz w:val="22"/>
              </w:rPr>
              <w:t>SE 51</w:t>
            </w:r>
            <w:bookmarkEnd w:id="28"/>
          </w:p>
        </w:tc>
        <w:tc>
          <w:tcPr>
            <w:tcW w:w="3331" w:type="dxa"/>
          </w:tcPr>
          <w:p w14:paraId="4EE21360" w14:textId="77777777" w:rsidR="00D11450" w:rsidRPr="00E847A1" w:rsidRDefault="00D11450" w:rsidP="00DC26ED">
            <w:pPr>
              <w:jc w:val="both"/>
              <w:rPr>
                <w:sz w:val="22"/>
              </w:rPr>
            </w:pPr>
            <w:bookmarkStart w:id="29" w:name="crCritPartial"/>
            <w:r>
              <w:rPr>
                <w:sz w:val="22"/>
              </w:rPr>
              <w:t xml:space="preserve">CR 17A, </w:t>
            </w:r>
            <w:r w:rsidR="009359ED">
              <w:rPr>
                <w:sz w:val="22"/>
              </w:rPr>
              <w:t xml:space="preserve">CR 24, </w:t>
            </w:r>
            <w:r>
              <w:rPr>
                <w:sz w:val="22"/>
              </w:rPr>
              <w:t xml:space="preserve">CR </w:t>
            </w:r>
            <w:bookmarkEnd w:id="29"/>
            <w:r w:rsidR="009359ED">
              <w:rPr>
                <w:sz w:val="22"/>
              </w:rPr>
              <w:t>25</w:t>
            </w:r>
          </w:p>
        </w:tc>
        <w:bookmarkStart w:id="30" w:name="tgtCritPartial"/>
        <w:bookmarkEnd w:id="30"/>
      </w:tr>
      <w:tr w:rsidR="00D11450" w:rsidRPr="00B21A33" w14:paraId="7B7B55DC" w14:textId="77777777" w:rsidTr="00EE4B5F">
        <w:trPr>
          <w:jc w:val="center"/>
        </w:trPr>
        <w:tc>
          <w:tcPr>
            <w:tcW w:w="2071" w:type="dxa"/>
          </w:tcPr>
          <w:p w14:paraId="05DE59BD" w14:textId="77777777" w:rsidR="008078C3" w:rsidRDefault="00D11450" w:rsidP="00DC26ED">
            <w:pPr>
              <w:ind w:right="-720"/>
              <w:jc w:val="both"/>
              <w:rPr>
                <w:b/>
                <w:sz w:val="22"/>
              </w:rPr>
            </w:pPr>
            <w:r>
              <w:rPr>
                <w:b/>
                <w:sz w:val="22"/>
              </w:rPr>
              <w:t xml:space="preserve">NOT </w:t>
            </w:r>
          </w:p>
          <w:p w14:paraId="3E256361" w14:textId="77777777" w:rsidR="00D11450" w:rsidRDefault="00D11450" w:rsidP="00DC26ED">
            <w:pPr>
              <w:ind w:right="-720"/>
              <w:jc w:val="both"/>
              <w:rPr>
                <w:b/>
                <w:sz w:val="22"/>
              </w:rPr>
            </w:pPr>
            <w:r>
              <w:rPr>
                <w:b/>
                <w:sz w:val="22"/>
              </w:rPr>
              <w:t>IMPLEMENTED</w:t>
            </w:r>
          </w:p>
          <w:p w14:paraId="3B625129" w14:textId="77777777" w:rsidR="00053E1D" w:rsidRDefault="00053E1D" w:rsidP="00DC26ED">
            <w:pPr>
              <w:ind w:right="-720"/>
              <w:jc w:val="both"/>
              <w:rPr>
                <w:b/>
                <w:sz w:val="22"/>
              </w:rPr>
            </w:pPr>
          </w:p>
        </w:tc>
        <w:tc>
          <w:tcPr>
            <w:tcW w:w="2520" w:type="dxa"/>
          </w:tcPr>
          <w:p w14:paraId="45D07254" w14:textId="77777777" w:rsidR="00D11450" w:rsidRPr="002A0696" w:rsidRDefault="009359ED" w:rsidP="00DC26ED">
            <w:pPr>
              <w:rPr>
                <w:sz w:val="22"/>
              </w:rPr>
            </w:pPr>
            <w:bookmarkStart w:id="31" w:name="seCritNotImpl"/>
            <w:bookmarkEnd w:id="31"/>
            <w:r>
              <w:rPr>
                <w:sz w:val="22"/>
              </w:rPr>
              <w:t>None</w:t>
            </w:r>
          </w:p>
        </w:tc>
        <w:tc>
          <w:tcPr>
            <w:tcW w:w="3331" w:type="dxa"/>
          </w:tcPr>
          <w:p w14:paraId="68BED196" w14:textId="77777777" w:rsidR="00D11450" w:rsidRPr="00E847A1" w:rsidRDefault="00D11450" w:rsidP="00DC26ED">
            <w:pPr>
              <w:jc w:val="both"/>
              <w:rPr>
                <w:sz w:val="22"/>
              </w:rPr>
            </w:pPr>
          </w:p>
        </w:tc>
        <w:bookmarkStart w:id="32" w:name="tgtCritNotImpl"/>
        <w:bookmarkEnd w:id="32"/>
      </w:tr>
      <w:tr w:rsidR="00D11450" w:rsidRPr="00B21A33" w14:paraId="495023DE" w14:textId="77777777" w:rsidTr="00EE4B5F">
        <w:trPr>
          <w:jc w:val="center"/>
        </w:trPr>
        <w:tc>
          <w:tcPr>
            <w:tcW w:w="2071" w:type="dxa"/>
          </w:tcPr>
          <w:p w14:paraId="4599C81E" w14:textId="77777777" w:rsidR="008078C3" w:rsidRDefault="00D11450" w:rsidP="00DC26ED">
            <w:pPr>
              <w:ind w:right="-720"/>
              <w:jc w:val="both"/>
              <w:rPr>
                <w:b/>
                <w:sz w:val="22"/>
              </w:rPr>
            </w:pPr>
            <w:r>
              <w:rPr>
                <w:b/>
                <w:sz w:val="22"/>
              </w:rPr>
              <w:t xml:space="preserve">NOT </w:t>
            </w:r>
          </w:p>
          <w:p w14:paraId="379EEFA8" w14:textId="77777777" w:rsidR="00D11450" w:rsidRDefault="00D11450" w:rsidP="00DC26ED">
            <w:pPr>
              <w:ind w:right="-720"/>
              <w:jc w:val="both"/>
              <w:rPr>
                <w:b/>
                <w:sz w:val="22"/>
              </w:rPr>
            </w:pPr>
            <w:r>
              <w:rPr>
                <w:b/>
                <w:sz w:val="22"/>
              </w:rPr>
              <w:t>APPLICABLE</w:t>
            </w:r>
          </w:p>
          <w:p w14:paraId="675CC1D1" w14:textId="77777777" w:rsidR="00053E1D" w:rsidRDefault="00053E1D" w:rsidP="00DC26ED">
            <w:pPr>
              <w:ind w:right="-720"/>
              <w:jc w:val="both"/>
              <w:rPr>
                <w:b/>
                <w:sz w:val="22"/>
              </w:rPr>
            </w:pPr>
          </w:p>
        </w:tc>
        <w:tc>
          <w:tcPr>
            <w:tcW w:w="2520" w:type="dxa"/>
          </w:tcPr>
          <w:p w14:paraId="6C845B32" w14:textId="77777777" w:rsidR="00D11450" w:rsidRDefault="00D11450" w:rsidP="00DC26ED">
            <w:pPr>
              <w:rPr>
                <w:sz w:val="22"/>
              </w:rPr>
            </w:pPr>
            <w:bookmarkStart w:id="33" w:name="seNotApplCnt"/>
            <w:r>
              <w:rPr>
                <w:sz w:val="22"/>
              </w:rPr>
              <w:t>SE 52A</w:t>
            </w:r>
            <w:bookmarkEnd w:id="33"/>
          </w:p>
        </w:tc>
        <w:tc>
          <w:tcPr>
            <w:tcW w:w="3331" w:type="dxa"/>
          </w:tcPr>
          <w:p w14:paraId="2CAB7910" w14:textId="77777777" w:rsidR="00D11450" w:rsidRDefault="00D11450" w:rsidP="00DC26ED">
            <w:pPr>
              <w:jc w:val="both"/>
              <w:rPr>
                <w:sz w:val="22"/>
              </w:rPr>
            </w:pPr>
            <w:bookmarkStart w:id="34" w:name="crNotApplCnt"/>
            <w:bookmarkEnd w:id="34"/>
          </w:p>
        </w:tc>
        <w:bookmarkStart w:id="35" w:name="tgtNotApplCrit"/>
        <w:bookmarkEnd w:id="35"/>
      </w:tr>
    </w:tbl>
    <w:p w14:paraId="227CD950" w14:textId="77777777" w:rsidR="00DC26ED" w:rsidRDefault="00DC26ED" w:rsidP="00DC26ED">
      <w:pPr>
        <w:tabs>
          <w:tab w:val="center" w:pos="4680"/>
        </w:tabs>
        <w:ind w:left="-720" w:right="-720"/>
        <w:jc w:val="both"/>
        <w:rPr>
          <w:sz w:val="22"/>
        </w:rPr>
      </w:pPr>
    </w:p>
    <w:p w14:paraId="2AA9877D" w14:textId="77777777" w:rsidR="00DC26ED" w:rsidRDefault="00DC26ED" w:rsidP="00DC26ED">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44BF8D71" w14:textId="77777777" w:rsidR="00DC26ED" w:rsidRPr="008E14D8" w:rsidRDefault="00DC26ED" w:rsidP="00D11450">
      <w:pPr>
        <w:pStyle w:val="Heading1"/>
        <w:rPr>
          <w:rFonts w:ascii="Verdana" w:hAnsi="Verdana"/>
          <w:sz w:val="20"/>
        </w:rPr>
      </w:pPr>
      <w:r>
        <w:br w:type="page"/>
      </w:r>
      <w:bookmarkStart w:id="36" w:name="ImprovementAreaBlocks"/>
      <w:bookmarkEnd w:id="36"/>
    </w:p>
    <w:tbl>
      <w:tblPr>
        <w:tblW w:w="9360" w:type="dxa"/>
        <w:tblBorders>
          <w:bottom w:val="single" w:sz="4" w:space="0" w:color="auto"/>
        </w:tblBorders>
        <w:tblLayout w:type="fixed"/>
        <w:tblLook w:val="0000" w:firstRow="0" w:lastRow="0" w:firstColumn="0" w:lastColumn="0" w:noHBand="0" w:noVBand="0"/>
      </w:tblPr>
      <w:tblGrid>
        <w:gridCol w:w="9360"/>
      </w:tblGrid>
      <w:tr w:rsidR="008078C3" w:rsidRPr="00D47BA6" w14:paraId="3C0AB9F5" w14:textId="77777777" w:rsidTr="008078C3">
        <w:trPr>
          <w:tblHeader/>
        </w:trPr>
        <w:tc>
          <w:tcPr>
            <w:tcW w:w="9360" w:type="dxa"/>
            <w:tcBorders>
              <w:bottom w:val="single" w:sz="4" w:space="0" w:color="auto"/>
            </w:tcBorders>
            <w:shd w:val="clear" w:color="auto" w:fill="auto"/>
          </w:tcPr>
          <w:p w14:paraId="03A20963" w14:textId="77777777" w:rsidR="008078C3" w:rsidRDefault="008078C3" w:rsidP="008078C3">
            <w:pPr>
              <w:pStyle w:val="Heading1"/>
              <w:rPr>
                <w:b/>
                <w:bCs/>
                <w:sz w:val="22"/>
                <w:szCs w:val="22"/>
                <w:lang w:val="en-US"/>
              </w:rPr>
            </w:pPr>
            <w:bookmarkStart w:id="37" w:name="_Toc134788454"/>
            <w:r>
              <w:rPr>
                <w:b/>
                <w:bCs/>
                <w:sz w:val="22"/>
                <w:szCs w:val="22"/>
                <w:lang w:val="en-US"/>
              </w:rPr>
              <w:lastRenderedPageBreak/>
              <w:t>CONTINUOUS IMPROVEMENT AND MONITORING PLAN</w:t>
            </w:r>
            <w:bookmarkEnd w:id="37"/>
          </w:p>
          <w:p w14:paraId="7A4ECC90" w14:textId="77777777" w:rsidR="008078C3" w:rsidRPr="008078C3" w:rsidRDefault="008078C3" w:rsidP="008078C3">
            <w:pPr>
              <w:rPr>
                <w:lang w:eastAsia="x-none"/>
              </w:rPr>
            </w:pPr>
          </w:p>
        </w:tc>
      </w:tr>
      <w:tr w:rsidR="00DC26ED" w:rsidRPr="00D47BA6" w14:paraId="6BB1969B" w14:textId="77777777" w:rsidTr="00DC26ED">
        <w:trPr>
          <w:tblHeader/>
        </w:trPr>
        <w:tc>
          <w:tcPr>
            <w:tcW w:w="9360" w:type="dxa"/>
            <w:tcBorders>
              <w:bottom w:val="single" w:sz="4" w:space="0" w:color="auto"/>
            </w:tcBorders>
            <w:shd w:val="clear" w:color="auto" w:fill="C0C0C0"/>
          </w:tcPr>
          <w:p w14:paraId="028CB969" w14:textId="77777777" w:rsidR="00DC26ED" w:rsidRPr="00D47BA6" w:rsidRDefault="00DC26ED" w:rsidP="00DC26ED">
            <w:pPr>
              <w:pStyle w:val="Normal0"/>
              <w:keepNext/>
              <w:rPr>
                <w:b/>
                <w:sz w:val="22"/>
                <w:szCs w:val="22"/>
              </w:rPr>
            </w:pPr>
            <w:r w:rsidRPr="00D47BA6">
              <w:rPr>
                <w:b/>
                <w:sz w:val="22"/>
                <w:szCs w:val="22"/>
              </w:rPr>
              <w:t xml:space="preserve">Improvement Area </w:t>
            </w:r>
            <w:bookmarkStart w:id="38" w:name="AreaCounter"/>
            <w:r w:rsidRPr="00D47BA6">
              <w:rPr>
                <w:b/>
                <w:sz w:val="22"/>
                <w:szCs w:val="22"/>
              </w:rPr>
              <w:t>1</w:t>
            </w:r>
            <w:bookmarkEnd w:id="38"/>
          </w:p>
        </w:tc>
      </w:tr>
      <w:tr w:rsidR="00DC26ED" w:rsidRPr="00D47BA6" w14:paraId="77028D15" w14:textId="77777777" w:rsidTr="00DC26ED">
        <w:tc>
          <w:tcPr>
            <w:tcW w:w="9360" w:type="dxa"/>
            <w:tcBorders>
              <w:top w:val="single" w:sz="4" w:space="0" w:color="auto"/>
              <w:left w:val="single" w:sz="4" w:space="0" w:color="auto"/>
              <w:bottom w:val="nil"/>
              <w:right w:val="single" w:sz="4" w:space="0" w:color="auto"/>
            </w:tcBorders>
          </w:tcPr>
          <w:p w14:paraId="16EBB19F" w14:textId="77777777" w:rsidR="00DC26ED" w:rsidRPr="00D47BA6" w:rsidRDefault="00DC26ED" w:rsidP="00DC26ED">
            <w:pPr>
              <w:pStyle w:val="Normal0"/>
              <w:keepNext/>
              <w:rPr>
                <w:sz w:val="22"/>
                <w:szCs w:val="22"/>
              </w:rPr>
            </w:pPr>
            <w:r w:rsidRPr="00D47BA6">
              <w:rPr>
                <w:b/>
                <w:sz w:val="22"/>
                <w:szCs w:val="22"/>
              </w:rPr>
              <w:t>Criterion:</w:t>
            </w:r>
            <w:r>
              <w:rPr>
                <w:sz w:val="22"/>
                <w:szCs w:val="22"/>
              </w:rPr>
              <w:t xml:space="preserve"> </w:t>
            </w:r>
            <w:bookmarkStart w:id="39" w:name="CritNumber"/>
            <w:r>
              <w:rPr>
                <w:sz w:val="22"/>
                <w:szCs w:val="22"/>
              </w:rPr>
              <w:t>SE 51 - Appropriate special education teacher licensure</w:t>
            </w:r>
            <w:bookmarkEnd w:id="39"/>
          </w:p>
          <w:p w14:paraId="6B09EE29" w14:textId="77777777" w:rsidR="00DC26ED" w:rsidRPr="00D47BA6" w:rsidRDefault="00DC26ED" w:rsidP="00DC26ED">
            <w:pPr>
              <w:pStyle w:val="Normal0"/>
              <w:keepNext/>
              <w:rPr>
                <w:b/>
                <w:sz w:val="22"/>
                <w:szCs w:val="22"/>
              </w:rPr>
            </w:pPr>
          </w:p>
        </w:tc>
      </w:tr>
      <w:tr w:rsidR="00DC26ED" w:rsidRPr="00D47BA6" w14:paraId="5A996F06" w14:textId="77777777" w:rsidTr="00DC26ED">
        <w:tc>
          <w:tcPr>
            <w:tcW w:w="9360" w:type="dxa"/>
            <w:tcBorders>
              <w:top w:val="single" w:sz="4" w:space="0" w:color="auto"/>
              <w:left w:val="single" w:sz="4" w:space="0" w:color="auto"/>
              <w:bottom w:val="nil"/>
              <w:right w:val="single" w:sz="4" w:space="0" w:color="auto"/>
            </w:tcBorders>
          </w:tcPr>
          <w:p w14:paraId="37EB57F0" w14:textId="77777777" w:rsidR="00DC26ED" w:rsidRPr="00D47BA6" w:rsidRDefault="00DC26ED" w:rsidP="00DC26ED">
            <w:pPr>
              <w:pStyle w:val="Normal0"/>
              <w:keepNext/>
              <w:rPr>
                <w:sz w:val="22"/>
                <w:szCs w:val="22"/>
              </w:rPr>
            </w:pPr>
            <w:r w:rsidRPr="00D47BA6">
              <w:rPr>
                <w:b/>
                <w:sz w:val="22"/>
                <w:szCs w:val="22"/>
              </w:rPr>
              <w:t>Rating:</w:t>
            </w:r>
            <w:r>
              <w:rPr>
                <w:sz w:val="22"/>
                <w:szCs w:val="22"/>
              </w:rPr>
              <w:t xml:space="preserve"> </w:t>
            </w:r>
            <w:bookmarkStart w:id="40" w:name="CritRating"/>
            <w:r>
              <w:rPr>
                <w:sz w:val="22"/>
                <w:szCs w:val="22"/>
              </w:rPr>
              <w:t>Partially Implemented</w:t>
            </w:r>
            <w:bookmarkEnd w:id="40"/>
          </w:p>
        </w:tc>
      </w:tr>
      <w:tr w:rsidR="00DC26ED" w:rsidRPr="00D47BA6" w14:paraId="344514FF" w14:textId="77777777" w:rsidTr="00DC26ED">
        <w:tc>
          <w:tcPr>
            <w:tcW w:w="9360" w:type="dxa"/>
            <w:tcBorders>
              <w:top w:val="nil"/>
              <w:left w:val="single" w:sz="4" w:space="0" w:color="auto"/>
              <w:bottom w:val="single" w:sz="4" w:space="0" w:color="auto"/>
              <w:right w:val="single" w:sz="4" w:space="0" w:color="auto"/>
            </w:tcBorders>
          </w:tcPr>
          <w:p w14:paraId="4B45150B" w14:textId="77777777" w:rsidR="00DC26ED" w:rsidRPr="00D47BA6" w:rsidRDefault="00DC26ED" w:rsidP="00DC26ED">
            <w:pPr>
              <w:pStyle w:val="Normal0"/>
              <w:keepNext/>
              <w:rPr>
                <w:rFonts w:cs="Arial"/>
                <w:b/>
                <w:sz w:val="22"/>
                <w:szCs w:val="22"/>
              </w:rPr>
            </w:pPr>
          </w:p>
        </w:tc>
      </w:tr>
      <w:tr w:rsidR="00DC26ED" w:rsidRPr="00D47BA6" w14:paraId="6C768FBE" w14:textId="77777777" w:rsidTr="00DC26ED">
        <w:tc>
          <w:tcPr>
            <w:tcW w:w="9360" w:type="dxa"/>
            <w:tcBorders>
              <w:top w:val="nil"/>
              <w:left w:val="single" w:sz="4" w:space="0" w:color="auto"/>
              <w:bottom w:val="single" w:sz="4" w:space="0" w:color="auto"/>
              <w:right w:val="single" w:sz="4" w:space="0" w:color="auto"/>
            </w:tcBorders>
          </w:tcPr>
          <w:p w14:paraId="594357D9" w14:textId="77777777" w:rsidR="00DC26ED" w:rsidRPr="00D47BA6" w:rsidRDefault="00DC26ED" w:rsidP="00DC26E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1" w:name="IssueDesc"/>
            <w:r>
              <w:rPr>
                <w:rFonts w:cs="Arial"/>
                <w:sz w:val="22"/>
                <w:szCs w:val="22"/>
              </w:rPr>
              <w:t>Document review and staff interviews indicated that one special education teacher who provides direct special education services does not hold an appropriate license or an approved waiver.</w:t>
            </w:r>
            <w:bookmarkEnd w:id="41"/>
          </w:p>
          <w:p w14:paraId="078DF82D" w14:textId="77777777" w:rsidR="00DC26ED" w:rsidRPr="00D47BA6" w:rsidRDefault="00DC26ED" w:rsidP="00DC26ED">
            <w:pPr>
              <w:pStyle w:val="Normal0"/>
              <w:keepNext/>
              <w:rPr>
                <w:rFonts w:cs="Arial"/>
                <w:b/>
                <w:sz w:val="22"/>
                <w:szCs w:val="22"/>
              </w:rPr>
            </w:pPr>
          </w:p>
        </w:tc>
      </w:tr>
      <w:tr w:rsidR="00DC26ED" w:rsidRPr="00D47BA6" w14:paraId="11A3649D" w14:textId="77777777" w:rsidTr="00DC26ED">
        <w:tc>
          <w:tcPr>
            <w:tcW w:w="9360" w:type="dxa"/>
            <w:tcBorders>
              <w:top w:val="nil"/>
              <w:left w:val="single" w:sz="4" w:space="0" w:color="auto"/>
              <w:bottom w:val="single" w:sz="4" w:space="0" w:color="auto"/>
              <w:right w:val="single" w:sz="4" w:space="0" w:color="auto"/>
            </w:tcBorders>
          </w:tcPr>
          <w:p w14:paraId="1B754B1C" w14:textId="77777777" w:rsidR="00DC26ED" w:rsidRPr="00D47BA6" w:rsidRDefault="00DC26ED" w:rsidP="00DC26ED">
            <w:pPr>
              <w:pStyle w:val="Normal0"/>
              <w:keepNext/>
              <w:rPr>
                <w:rFonts w:cs="Arial"/>
                <w:sz w:val="22"/>
                <w:szCs w:val="22"/>
              </w:rPr>
            </w:pPr>
            <w:r w:rsidRPr="00D47BA6">
              <w:rPr>
                <w:b/>
                <w:sz w:val="22"/>
                <w:szCs w:val="22"/>
              </w:rPr>
              <w:t>LEA Outcome:</w:t>
            </w:r>
            <w:r>
              <w:rPr>
                <w:sz w:val="22"/>
                <w:szCs w:val="22"/>
              </w:rPr>
              <w:t xml:space="preserve"> </w:t>
            </w:r>
            <w:bookmarkStart w:id="42" w:name="LeaOutcome"/>
            <w:r>
              <w:rPr>
                <w:sz w:val="22"/>
                <w:szCs w:val="22"/>
              </w:rPr>
              <w:t>All district special education teachers who provide direct special education services will hold an appropriate license or an approved waiver.</w:t>
            </w:r>
            <w:bookmarkEnd w:id="42"/>
          </w:p>
          <w:p w14:paraId="7DCF37FA" w14:textId="77777777" w:rsidR="00DC26ED" w:rsidRPr="00D47BA6" w:rsidRDefault="00DC26ED" w:rsidP="00DC26ED">
            <w:pPr>
              <w:pStyle w:val="Normal0"/>
              <w:keepNext/>
              <w:rPr>
                <w:rFonts w:cs="Arial"/>
                <w:b/>
                <w:sz w:val="22"/>
                <w:szCs w:val="22"/>
              </w:rPr>
            </w:pPr>
          </w:p>
        </w:tc>
      </w:tr>
      <w:tr w:rsidR="00DC26ED" w:rsidRPr="00D47BA6" w14:paraId="5409116C" w14:textId="77777777" w:rsidTr="00DC26ED">
        <w:tc>
          <w:tcPr>
            <w:tcW w:w="9360" w:type="dxa"/>
            <w:tcBorders>
              <w:top w:val="nil"/>
              <w:left w:val="single" w:sz="4" w:space="0" w:color="auto"/>
              <w:bottom w:val="single" w:sz="4" w:space="0" w:color="auto"/>
              <w:right w:val="single" w:sz="4" w:space="0" w:color="auto"/>
            </w:tcBorders>
          </w:tcPr>
          <w:p w14:paraId="44579900" w14:textId="77777777" w:rsidR="00DC26ED" w:rsidRPr="00D47BA6" w:rsidRDefault="00DC26ED" w:rsidP="00DC26ED">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3" w:name="ActionPlan"/>
            <w:r>
              <w:rPr>
                <w:rFonts w:cs="Arial"/>
                <w:sz w:val="22"/>
                <w:szCs w:val="22"/>
              </w:rPr>
              <w:t>By June 30, 2023, the special education teacher identified by the Department will obtain the appropriate license or approved waiver.</w:t>
            </w:r>
            <w:bookmarkEnd w:id="43"/>
          </w:p>
          <w:p w14:paraId="6F957727" w14:textId="77777777" w:rsidR="00DC26ED" w:rsidRPr="00D47BA6" w:rsidRDefault="00DC26ED" w:rsidP="00DC26ED">
            <w:pPr>
              <w:pStyle w:val="Normal0"/>
              <w:keepNext/>
              <w:rPr>
                <w:rFonts w:cs="Arial"/>
                <w:b/>
                <w:sz w:val="22"/>
                <w:szCs w:val="22"/>
              </w:rPr>
            </w:pPr>
          </w:p>
        </w:tc>
      </w:tr>
      <w:tr w:rsidR="00DC26ED" w:rsidRPr="00D47BA6" w14:paraId="4D18DB6A" w14:textId="77777777" w:rsidTr="00DC26ED">
        <w:tc>
          <w:tcPr>
            <w:tcW w:w="9360" w:type="dxa"/>
            <w:tcBorders>
              <w:top w:val="nil"/>
              <w:left w:val="single" w:sz="4" w:space="0" w:color="auto"/>
              <w:bottom w:val="single" w:sz="4" w:space="0" w:color="auto"/>
              <w:right w:val="single" w:sz="4" w:space="0" w:color="auto"/>
            </w:tcBorders>
          </w:tcPr>
          <w:p w14:paraId="7AEE389E" w14:textId="77777777" w:rsidR="00DC26ED" w:rsidRPr="00D47BA6" w:rsidRDefault="00DC26ED" w:rsidP="00DC26ED">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4" w:name="SuccessMetric"/>
            <w:r>
              <w:rPr>
                <w:rFonts w:cs="Arial"/>
                <w:sz w:val="22"/>
                <w:szCs w:val="22"/>
              </w:rPr>
              <w:t>By June 2023 and beyond, all district staff who provide special education services will be appropriately licensed or have an approved waiver.</w:t>
            </w:r>
          </w:p>
          <w:p w14:paraId="1FFF042E" w14:textId="77777777" w:rsidR="00DC26ED" w:rsidRDefault="00DC26ED" w:rsidP="00DC26ED">
            <w:pPr>
              <w:pStyle w:val="Normal0"/>
              <w:keepNext/>
              <w:rPr>
                <w:rFonts w:cs="Arial"/>
                <w:sz w:val="22"/>
                <w:szCs w:val="22"/>
              </w:rPr>
            </w:pPr>
          </w:p>
          <w:p w14:paraId="15501914" w14:textId="77777777" w:rsidR="00DC26ED" w:rsidRDefault="00DC26ED" w:rsidP="00DC26ED">
            <w:pPr>
              <w:pStyle w:val="Normal0"/>
              <w:keepNext/>
              <w:rPr>
                <w:rFonts w:cs="Arial"/>
                <w:sz w:val="22"/>
                <w:szCs w:val="22"/>
              </w:rPr>
            </w:pPr>
            <w:r>
              <w:rPr>
                <w:rFonts w:cs="Arial"/>
                <w:sz w:val="22"/>
                <w:szCs w:val="22"/>
              </w:rPr>
              <w:t>Evidence:</w:t>
            </w:r>
          </w:p>
          <w:p w14:paraId="3CDEC8DE" w14:textId="77777777" w:rsidR="00DC26ED" w:rsidRDefault="00DC26ED" w:rsidP="009359ED">
            <w:pPr>
              <w:pStyle w:val="Normal0"/>
              <w:keepNext/>
              <w:numPr>
                <w:ilvl w:val="0"/>
                <w:numId w:val="23"/>
              </w:numPr>
              <w:rPr>
                <w:rFonts w:cs="Arial"/>
                <w:sz w:val="22"/>
                <w:szCs w:val="22"/>
              </w:rPr>
            </w:pPr>
            <w:r>
              <w:rPr>
                <w:rFonts w:cs="Arial"/>
                <w:sz w:val="22"/>
                <w:szCs w:val="22"/>
              </w:rPr>
              <w:t>Valid license or waiver for the identified special education teacher</w:t>
            </w:r>
            <w:bookmarkEnd w:id="44"/>
          </w:p>
          <w:p w14:paraId="49CCB3C1" w14:textId="77777777" w:rsidR="00DC26ED" w:rsidRPr="00D47BA6" w:rsidRDefault="00DC26ED" w:rsidP="00DC26ED">
            <w:pPr>
              <w:pStyle w:val="Normal0"/>
              <w:keepNext/>
              <w:rPr>
                <w:rFonts w:cs="Arial"/>
                <w:b/>
                <w:sz w:val="22"/>
                <w:szCs w:val="22"/>
              </w:rPr>
            </w:pPr>
          </w:p>
        </w:tc>
      </w:tr>
      <w:tr w:rsidR="00DC26ED" w:rsidRPr="00D47BA6" w14:paraId="116C5381" w14:textId="77777777" w:rsidTr="00DC26ED">
        <w:tc>
          <w:tcPr>
            <w:tcW w:w="9360" w:type="dxa"/>
            <w:tcBorders>
              <w:top w:val="nil"/>
              <w:left w:val="single" w:sz="4" w:space="0" w:color="auto"/>
              <w:bottom w:val="single" w:sz="4" w:space="0" w:color="auto"/>
              <w:right w:val="single" w:sz="4" w:space="0" w:color="auto"/>
            </w:tcBorders>
          </w:tcPr>
          <w:p w14:paraId="4DA6455A" w14:textId="77777777" w:rsidR="00DC26ED" w:rsidRPr="00D47BA6" w:rsidRDefault="00DC26ED" w:rsidP="00DC26ED">
            <w:pPr>
              <w:pStyle w:val="Normal0"/>
              <w:keepNext/>
              <w:rPr>
                <w:rFonts w:cs="Arial"/>
                <w:sz w:val="22"/>
                <w:szCs w:val="22"/>
              </w:rPr>
            </w:pPr>
            <w:r w:rsidRPr="00D47BA6">
              <w:rPr>
                <w:b/>
                <w:sz w:val="22"/>
                <w:szCs w:val="22"/>
              </w:rPr>
              <w:t>Measurement Mechanism:</w:t>
            </w:r>
            <w:r>
              <w:rPr>
                <w:sz w:val="22"/>
                <w:szCs w:val="22"/>
              </w:rPr>
              <w:t xml:space="preserve"> </w:t>
            </w:r>
            <w:bookmarkStart w:id="45" w:name="MeasurementMechanism"/>
            <w:r>
              <w:rPr>
                <w:sz w:val="22"/>
                <w:szCs w:val="22"/>
              </w:rPr>
              <w:t>Continuing after the completion deadline, the district will review special education staff licensure prior to the start of each school year to ensure all staff are appropriately licensed. If noncompliance is identified, the district will implement appropriate corrective action.</w:t>
            </w:r>
            <w:bookmarkEnd w:id="45"/>
          </w:p>
          <w:p w14:paraId="7EBF7159" w14:textId="77777777" w:rsidR="00DC26ED" w:rsidRPr="00D47BA6" w:rsidRDefault="00DC26ED" w:rsidP="00DC26ED">
            <w:pPr>
              <w:pStyle w:val="Normal0"/>
              <w:keepNext/>
              <w:rPr>
                <w:rFonts w:cs="Arial"/>
                <w:b/>
                <w:sz w:val="22"/>
                <w:szCs w:val="22"/>
              </w:rPr>
            </w:pPr>
          </w:p>
        </w:tc>
      </w:tr>
      <w:tr w:rsidR="00DC26ED" w:rsidRPr="00D47BA6" w14:paraId="4AC833B5" w14:textId="77777777" w:rsidTr="00DC26ED">
        <w:tc>
          <w:tcPr>
            <w:tcW w:w="9360" w:type="dxa"/>
            <w:tcBorders>
              <w:top w:val="single" w:sz="4" w:space="0" w:color="auto"/>
              <w:left w:val="single" w:sz="4" w:space="0" w:color="auto"/>
              <w:bottom w:val="nil"/>
              <w:right w:val="single" w:sz="4" w:space="0" w:color="auto"/>
            </w:tcBorders>
          </w:tcPr>
          <w:p w14:paraId="03CC2C32" w14:textId="77777777" w:rsidR="00DC26ED" w:rsidRPr="00D47BA6" w:rsidRDefault="00DC26ED" w:rsidP="00DC26ED">
            <w:pPr>
              <w:pStyle w:val="Normal0"/>
              <w:keepNext/>
              <w:rPr>
                <w:sz w:val="22"/>
                <w:szCs w:val="22"/>
              </w:rPr>
            </w:pPr>
            <w:r w:rsidRPr="00D47BA6">
              <w:rPr>
                <w:b/>
                <w:sz w:val="22"/>
                <w:szCs w:val="22"/>
              </w:rPr>
              <w:t>Completion Timeframe:</w:t>
            </w:r>
            <w:r>
              <w:rPr>
                <w:sz w:val="22"/>
                <w:szCs w:val="22"/>
              </w:rPr>
              <w:t xml:space="preserve"> </w:t>
            </w:r>
            <w:bookmarkStart w:id="46" w:name="CompletionTimeframe"/>
            <w:r>
              <w:rPr>
                <w:sz w:val="22"/>
                <w:szCs w:val="22"/>
              </w:rPr>
              <w:t>06/30/2023</w:t>
            </w:r>
            <w:bookmarkEnd w:id="46"/>
          </w:p>
        </w:tc>
      </w:tr>
      <w:tr w:rsidR="00DC26ED" w:rsidRPr="00D47BA6" w14:paraId="7C55F7C8" w14:textId="77777777" w:rsidTr="00DC26ED">
        <w:tc>
          <w:tcPr>
            <w:tcW w:w="9360" w:type="dxa"/>
            <w:tcBorders>
              <w:top w:val="nil"/>
              <w:left w:val="single" w:sz="4" w:space="0" w:color="auto"/>
              <w:bottom w:val="single" w:sz="4" w:space="0" w:color="auto"/>
              <w:right w:val="single" w:sz="4" w:space="0" w:color="auto"/>
            </w:tcBorders>
          </w:tcPr>
          <w:p w14:paraId="7D7493C5" w14:textId="77777777" w:rsidR="00DC26ED" w:rsidRPr="00D47BA6" w:rsidRDefault="00DC26ED" w:rsidP="00DC26ED">
            <w:pPr>
              <w:pStyle w:val="Normal0"/>
              <w:keepNext/>
              <w:rPr>
                <w:rFonts w:cs="Arial"/>
                <w:sz w:val="22"/>
                <w:szCs w:val="22"/>
              </w:rPr>
            </w:pPr>
          </w:p>
        </w:tc>
      </w:tr>
    </w:tbl>
    <w:p w14:paraId="090FA062" w14:textId="77777777" w:rsidR="00DC26ED" w:rsidRDefault="00DC26ED" w:rsidP="00DC26ED">
      <w:pPr>
        <w:pStyle w:val="Normal0"/>
        <w:sectPr w:rsidR="00DC26ED" w:rsidSect="00DC26ED">
          <w:footerReference w:type="default" r:id="rId18"/>
          <w:type w:val="continuous"/>
          <w:pgSz w:w="12240" w:h="15840"/>
          <w:pgMar w:top="1440" w:right="1080" w:bottom="1440" w:left="1800" w:header="720" w:footer="720" w:gutter="0"/>
          <w:cols w:space="720"/>
          <w:docGrid w:linePitch="360"/>
        </w:sectPr>
      </w:pPr>
    </w:p>
    <w:p w14:paraId="3788724B" w14:textId="77777777" w:rsidR="00DC26ED" w:rsidRPr="008E14D8" w:rsidRDefault="00DC26ED" w:rsidP="00DC26ED">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DC26ED" w:rsidRPr="00D47BA6" w14:paraId="6B189411" w14:textId="77777777" w:rsidTr="00DC26ED">
        <w:trPr>
          <w:tblHeader/>
        </w:trPr>
        <w:tc>
          <w:tcPr>
            <w:tcW w:w="9360" w:type="dxa"/>
            <w:tcBorders>
              <w:bottom w:val="single" w:sz="4" w:space="0" w:color="auto"/>
            </w:tcBorders>
            <w:shd w:val="clear" w:color="auto" w:fill="C0C0C0"/>
          </w:tcPr>
          <w:p w14:paraId="089584E9" w14:textId="77777777" w:rsidR="00DC26ED" w:rsidRPr="00D47BA6" w:rsidRDefault="00DC26ED" w:rsidP="00DC26ED">
            <w:pPr>
              <w:pStyle w:val="Normal1"/>
              <w:keepNext/>
              <w:rPr>
                <w:b/>
                <w:sz w:val="22"/>
                <w:szCs w:val="22"/>
              </w:rPr>
            </w:pPr>
            <w:r w:rsidRPr="00D47BA6">
              <w:rPr>
                <w:b/>
                <w:sz w:val="22"/>
                <w:szCs w:val="22"/>
              </w:rPr>
              <w:lastRenderedPageBreak/>
              <w:t>Improvement Area 2</w:t>
            </w:r>
          </w:p>
        </w:tc>
      </w:tr>
      <w:tr w:rsidR="00DC26ED" w:rsidRPr="00D47BA6" w14:paraId="591D737A" w14:textId="77777777" w:rsidTr="00DC26ED">
        <w:tc>
          <w:tcPr>
            <w:tcW w:w="9360" w:type="dxa"/>
            <w:tcBorders>
              <w:top w:val="single" w:sz="4" w:space="0" w:color="auto"/>
              <w:left w:val="single" w:sz="4" w:space="0" w:color="auto"/>
              <w:bottom w:val="nil"/>
              <w:right w:val="single" w:sz="4" w:space="0" w:color="auto"/>
            </w:tcBorders>
          </w:tcPr>
          <w:p w14:paraId="28F53D93" w14:textId="77777777" w:rsidR="00DC26ED" w:rsidRPr="00D47BA6" w:rsidRDefault="00DC26ED" w:rsidP="00DC26ED">
            <w:pPr>
              <w:pStyle w:val="Normal1"/>
              <w:keepNext/>
              <w:rPr>
                <w:sz w:val="22"/>
                <w:szCs w:val="22"/>
              </w:rPr>
            </w:pPr>
            <w:r w:rsidRPr="00D47BA6">
              <w:rPr>
                <w:b/>
                <w:sz w:val="22"/>
                <w:szCs w:val="22"/>
              </w:rPr>
              <w:t>Criterion:</w:t>
            </w:r>
            <w:r>
              <w:rPr>
                <w:sz w:val="22"/>
                <w:szCs w:val="22"/>
              </w:rPr>
              <w:t xml:space="preserve"> CR 17A - Use of physical restraint on any student enrolled in a publicly-funded education program</w:t>
            </w:r>
          </w:p>
          <w:p w14:paraId="6347EB5E" w14:textId="77777777" w:rsidR="00DC26ED" w:rsidRPr="00D47BA6" w:rsidRDefault="00DC26ED" w:rsidP="00DC26ED">
            <w:pPr>
              <w:pStyle w:val="Normal1"/>
              <w:keepNext/>
              <w:rPr>
                <w:b/>
                <w:sz w:val="22"/>
                <w:szCs w:val="22"/>
              </w:rPr>
            </w:pPr>
          </w:p>
        </w:tc>
      </w:tr>
      <w:tr w:rsidR="00DC26ED" w:rsidRPr="00D47BA6" w14:paraId="18DECB46" w14:textId="77777777" w:rsidTr="00DC26ED">
        <w:tc>
          <w:tcPr>
            <w:tcW w:w="9360" w:type="dxa"/>
            <w:tcBorders>
              <w:top w:val="single" w:sz="4" w:space="0" w:color="auto"/>
              <w:left w:val="single" w:sz="4" w:space="0" w:color="auto"/>
              <w:bottom w:val="nil"/>
              <w:right w:val="single" w:sz="4" w:space="0" w:color="auto"/>
            </w:tcBorders>
          </w:tcPr>
          <w:p w14:paraId="59E3F299" w14:textId="77777777" w:rsidR="00DC26ED" w:rsidRPr="00D47BA6" w:rsidRDefault="00DC26ED" w:rsidP="00DC26ED">
            <w:pPr>
              <w:pStyle w:val="Normal1"/>
              <w:keepNext/>
              <w:rPr>
                <w:sz w:val="22"/>
                <w:szCs w:val="22"/>
              </w:rPr>
            </w:pPr>
            <w:r w:rsidRPr="00D47BA6">
              <w:rPr>
                <w:b/>
                <w:sz w:val="22"/>
                <w:szCs w:val="22"/>
              </w:rPr>
              <w:t>Rating:</w:t>
            </w:r>
            <w:r>
              <w:rPr>
                <w:sz w:val="22"/>
                <w:szCs w:val="22"/>
              </w:rPr>
              <w:t xml:space="preserve"> Partially Implemented</w:t>
            </w:r>
          </w:p>
        </w:tc>
      </w:tr>
      <w:tr w:rsidR="00DC26ED" w:rsidRPr="00D47BA6" w14:paraId="5E234AF3" w14:textId="77777777" w:rsidTr="00DC26ED">
        <w:tc>
          <w:tcPr>
            <w:tcW w:w="9360" w:type="dxa"/>
            <w:tcBorders>
              <w:top w:val="nil"/>
              <w:left w:val="single" w:sz="4" w:space="0" w:color="auto"/>
              <w:bottom w:val="single" w:sz="4" w:space="0" w:color="auto"/>
              <w:right w:val="single" w:sz="4" w:space="0" w:color="auto"/>
            </w:tcBorders>
          </w:tcPr>
          <w:p w14:paraId="3629014A" w14:textId="77777777" w:rsidR="00DC26ED" w:rsidRPr="00D47BA6" w:rsidRDefault="00DC26ED" w:rsidP="00DC26ED">
            <w:pPr>
              <w:pStyle w:val="Normal1"/>
              <w:keepNext/>
              <w:rPr>
                <w:rFonts w:cs="Arial"/>
                <w:b/>
                <w:sz w:val="22"/>
                <w:szCs w:val="22"/>
              </w:rPr>
            </w:pPr>
          </w:p>
        </w:tc>
      </w:tr>
      <w:tr w:rsidR="00DC26ED" w:rsidRPr="00D47BA6" w14:paraId="0309B0B7" w14:textId="77777777" w:rsidTr="00DC26ED">
        <w:tc>
          <w:tcPr>
            <w:tcW w:w="9360" w:type="dxa"/>
            <w:tcBorders>
              <w:top w:val="nil"/>
              <w:left w:val="single" w:sz="4" w:space="0" w:color="auto"/>
              <w:bottom w:val="single" w:sz="4" w:space="0" w:color="auto"/>
              <w:right w:val="single" w:sz="4" w:space="0" w:color="auto"/>
            </w:tcBorders>
          </w:tcPr>
          <w:p w14:paraId="0AFF28AB" w14:textId="77777777" w:rsidR="00DC26ED" w:rsidRPr="00D47BA6" w:rsidRDefault="00DC26ED" w:rsidP="00DC26ED">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physical restraint training provided to all staff does not include the types of permitted physical restraints; related safety considerations, including information regarding the increased risk of injury to a student when any restraint is used; and consideration of medical or psychological limitations of individual students.</w:t>
            </w:r>
          </w:p>
          <w:p w14:paraId="79C7DA2C" w14:textId="77777777" w:rsidR="00DC26ED" w:rsidRPr="00D47BA6" w:rsidRDefault="00DC26ED" w:rsidP="00DC26ED">
            <w:pPr>
              <w:pStyle w:val="Normal1"/>
              <w:keepNext/>
              <w:rPr>
                <w:rFonts w:cs="Arial"/>
                <w:b/>
                <w:sz w:val="22"/>
                <w:szCs w:val="22"/>
              </w:rPr>
            </w:pPr>
          </w:p>
        </w:tc>
      </w:tr>
      <w:tr w:rsidR="00DC26ED" w:rsidRPr="00D47BA6" w14:paraId="7DCFAA7D" w14:textId="77777777" w:rsidTr="00DC26ED">
        <w:tc>
          <w:tcPr>
            <w:tcW w:w="9360" w:type="dxa"/>
            <w:tcBorders>
              <w:top w:val="nil"/>
              <w:left w:val="single" w:sz="4" w:space="0" w:color="auto"/>
              <w:bottom w:val="single" w:sz="4" w:space="0" w:color="auto"/>
              <w:right w:val="single" w:sz="4" w:space="0" w:color="auto"/>
            </w:tcBorders>
          </w:tcPr>
          <w:p w14:paraId="25CD1128" w14:textId="77777777" w:rsidR="00DC26ED" w:rsidRPr="00D47BA6" w:rsidRDefault="00DC26ED" w:rsidP="00DC26ED">
            <w:pPr>
              <w:pStyle w:val="Normal1"/>
              <w:keepNext/>
              <w:rPr>
                <w:rFonts w:cs="Arial"/>
                <w:sz w:val="22"/>
                <w:szCs w:val="22"/>
              </w:rPr>
            </w:pPr>
            <w:r w:rsidRPr="00D47BA6">
              <w:rPr>
                <w:b/>
                <w:sz w:val="22"/>
                <w:szCs w:val="22"/>
              </w:rPr>
              <w:t>LEA Outcome:</w:t>
            </w:r>
            <w:r>
              <w:rPr>
                <w:sz w:val="22"/>
                <w:szCs w:val="22"/>
              </w:rPr>
              <w:t xml:space="preserve"> The district's physical restraint training will include all requirements, including the types of permitted physical restraints; related safety considerations, including information regarding the increased risk of injury to a student when any restraint is used; and consideration of medical or psychological limitations of individual students.</w:t>
            </w:r>
          </w:p>
          <w:p w14:paraId="4717F99C" w14:textId="77777777" w:rsidR="00DC26ED" w:rsidRPr="00D47BA6" w:rsidRDefault="00DC26ED" w:rsidP="00DC26ED">
            <w:pPr>
              <w:pStyle w:val="Normal1"/>
              <w:keepNext/>
              <w:rPr>
                <w:rFonts w:cs="Arial"/>
                <w:b/>
                <w:sz w:val="22"/>
                <w:szCs w:val="22"/>
              </w:rPr>
            </w:pPr>
          </w:p>
        </w:tc>
      </w:tr>
      <w:tr w:rsidR="00DC26ED" w:rsidRPr="00D47BA6" w14:paraId="7A1872D3" w14:textId="77777777" w:rsidTr="00DC26ED">
        <w:tc>
          <w:tcPr>
            <w:tcW w:w="9360" w:type="dxa"/>
            <w:tcBorders>
              <w:top w:val="nil"/>
              <w:left w:val="single" w:sz="4" w:space="0" w:color="auto"/>
              <w:bottom w:val="single" w:sz="4" w:space="0" w:color="auto"/>
              <w:right w:val="single" w:sz="4" w:space="0" w:color="auto"/>
            </w:tcBorders>
          </w:tcPr>
          <w:p w14:paraId="22CC6EEE" w14:textId="77777777" w:rsidR="00DC26ED" w:rsidRPr="00D47BA6" w:rsidRDefault="00DC26ED" w:rsidP="00DC26ED">
            <w:pPr>
              <w:pStyle w:val="Normal1"/>
              <w:keepNext/>
              <w:rPr>
                <w:rFonts w:cs="Arial"/>
                <w:sz w:val="22"/>
                <w:szCs w:val="22"/>
              </w:rPr>
            </w:pPr>
            <w:r w:rsidRPr="00D47BA6">
              <w:rPr>
                <w:rFonts w:cs="Arial"/>
                <w:b/>
                <w:sz w:val="22"/>
                <w:szCs w:val="22"/>
              </w:rPr>
              <w:t>Action Plan:</w:t>
            </w:r>
            <w:r>
              <w:rPr>
                <w:rFonts w:cs="Arial"/>
                <w:sz w:val="22"/>
                <w:szCs w:val="22"/>
              </w:rPr>
              <w:t xml:space="preserve"> By June 30, 2023, the district will submit updated physical restraint training materials that include all requirements.</w:t>
            </w:r>
          </w:p>
          <w:p w14:paraId="17C85B22" w14:textId="77777777" w:rsidR="00DC26ED" w:rsidRDefault="00DC26ED" w:rsidP="00DC26ED">
            <w:pPr>
              <w:pStyle w:val="Normal1"/>
              <w:keepNext/>
              <w:rPr>
                <w:rFonts w:cs="Arial"/>
                <w:sz w:val="22"/>
                <w:szCs w:val="22"/>
              </w:rPr>
            </w:pPr>
          </w:p>
          <w:p w14:paraId="7C5CE371" w14:textId="77777777" w:rsidR="00DC26ED" w:rsidRDefault="00DC26ED" w:rsidP="00DC26ED">
            <w:pPr>
              <w:pStyle w:val="Normal1"/>
              <w:keepNext/>
              <w:rPr>
                <w:rFonts w:cs="Arial"/>
                <w:sz w:val="22"/>
                <w:szCs w:val="22"/>
              </w:rPr>
            </w:pPr>
            <w:r>
              <w:rPr>
                <w:rFonts w:cs="Arial"/>
                <w:sz w:val="22"/>
                <w:szCs w:val="22"/>
              </w:rPr>
              <w:t>By September 30, 2023, the district will submit evidence demonstrating that all staff were trained on physical restraint requirements within the first month of the school year.</w:t>
            </w:r>
          </w:p>
          <w:p w14:paraId="128E59D1" w14:textId="77777777" w:rsidR="00DC26ED" w:rsidRPr="00D47BA6" w:rsidRDefault="00DC26ED" w:rsidP="00DC26ED">
            <w:pPr>
              <w:pStyle w:val="Normal1"/>
              <w:keepNext/>
              <w:rPr>
                <w:rFonts w:cs="Arial"/>
                <w:b/>
                <w:sz w:val="22"/>
                <w:szCs w:val="22"/>
              </w:rPr>
            </w:pPr>
          </w:p>
        </w:tc>
      </w:tr>
      <w:tr w:rsidR="00DC26ED" w:rsidRPr="00D47BA6" w14:paraId="2A4B95CA" w14:textId="77777777" w:rsidTr="00DC26ED">
        <w:tc>
          <w:tcPr>
            <w:tcW w:w="9360" w:type="dxa"/>
            <w:tcBorders>
              <w:top w:val="nil"/>
              <w:left w:val="single" w:sz="4" w:space="0" w:color="auto"/>
              <w:bottom w:val="single" w:sz="4" w:space="0" w:color="auto"/>
              <w:right w:val="single" w:sz="4" w:space="0" w:color="auto"/>
            </w:tcBorders>
          </w:tcPr>
          <w:p w14:paraId="16FA08EF" w14:textId="77777777" w:rsidR="00DC26ED" w:rsidRPr="00D47BA6" w:rsidRDefault="00DC26ED" w:rsidP="00DC26ED">
            <w:pPr>
              <w:pStyle w:val="Normal1"/>
              <w:keepNext/>
              <w:rPr>
                <w:rFonts w:cs="Arial"/>
                <w:sz w:val="22"/>
                <w:szCs w:val="22"/>
              </w:rPr>
            </w:pPr>
            <w:r w:rsidRPr="00D47BA6">
              <w:rPr>
                <w:rFonts w:cs="Arial"/>
                <w:b/>
                <w:sz w:val="22"/>
                <w:szCs w:val="22"/>
              </w:rPr>
              <w:t>Success Metric:</w:t>
            </w:r>
            <w:r>
              <w:rPr>
                <w:rFonts w:cs="Arial"/>
                <w:sz w:val="22"/>
                <w:szCs w:val="22"/>
              </w:rPr>
              <w:t xml:space="preserve"> By September 2023 and beyond, the district will provide all district staff with physical restraint training that includes all requirements.</w:t>
            </w:r>
          </w:p>
          <w:p w14:paraId="11356B1B" w14:textId="77777777" w:rsidR="00DC26ED" w:rsidRDefault="00DC26ED" w:rsidP="00DC26ED">
            <w:pPr>
              <w:pStyle w:val="Normal1"/>
              <w:keepNext/>
              <w:rPr>
                <w:rFonts w:cs="Arial"/>
                <w:sz w:val="22"/>
                <w:szCs w:val="22"/>
              </w:rPr>
            </w:pPr>
          </w:p>
          <w:p w14:paraId="495A99B7" w14:textId="77777777" w:rsidR="00DC26ED" w:rsidRDefault="00DC26ED" w:rsidP="00DC26ED">
            <w:pPr>
              <w:pStyle w:val="Normal1"/>
              <w:keepNext/>
              <w:rPr>
                <w:rFonts w:cs="Arial"/>
                <w:sz w:val="22"/>
                <w:szCs w:val="22"/>
              </w:rPr>
            </w:pPr>
            <w:r>
              <w:rPr>
                <w:rFonts w:cs="Arial"/>
                <w:sz w:val="22"/>
                <w:szCs w:val="22"/>
              </w:rPr>
              <w:t>Evidence:</w:t>
            </w:r>
          </w:p>
          <w:p w14:paraId="33C7D015" w14:textId="77777777" w:rsidR="00DC26ED" w:rsidRDefault="00DC26ED" w:rsidP="009359ED">
            <w:pPr>
              <w:pStyle w:val="Normal1"/>
              <w:keepNext/>
              <w:numPr>
                <w:ilvl w:val="0"/>
                <w:numId w:val="23"/>
              </w:numPr>
              <w:rPr>
                <w:rFonts w:cs="Arial"/>
                <w:sz w:val="22"/>
                <w:szCs w:val="22"/>
              </w:rPr>
            </w:pPr>
            <w:r>
              <w:rPr>
                <w:rFonts w:cs="Arial"/>
                <w:sz w:val="22"/>
                <w:szCs w:val="22"/>
              </w:rPr>
              <w:t>Updated training materials with all requirements</w:t>
            </w:r>
          </w:p>
          <w:p w14:paraId="13867DDD" w14:textId="77777777" w:rsidR="00DC26ED" w:rsidRDefault="00DC26ED" w:rsidP="009359ED">
            <w:pPr>
              <w:pStyle w:val="Normal1"/>
              <w:keepNext/>
              <w:numPr>
                <w:ilvl w:val="0"/>
                <w:numId w:val="23"/>
              </w:numPr>
              <w:rPr>
                <w:rFonts w:cs="Arial"/>
                <w:sz w:val="22"/>
                <w:szCs w:val="22"/>
              </w:rPr>
            </w:pPr>
            <w:r>
              <w:rPr>
                <w:rFonts w:cs="Arial"/>
                <w:sz w:val="22"/>
                <w:szCs w:val="22"/>
              </w:rPr>
              <w:t>Training agenda and attendance sheets</w:t>
            </w:r>
          </w:p>
          <w:p w14:paraId="29973EA9" w14:textId="77777777" w:rsidR="00DC26ED" w:rsidRPr="00D47BA6" w:rsidRDefault="00DC26ED" w:rsidP="00DC26ED">
            <w:pPr>
              <w:pStyle w:val="Normal1"/>
              <w:keepNext/>
              <w:rPr>
                <w:rFonts w:cs="Arial"/>
                <w:b/>
                <w:sz w:val="22"/>
                <w:szCs w:val="22"/>
              </w:rPr>
            </w:pPr>
          </w:p>
        </w:tc>
      </w:tr>
      <w:tr w:rsidR="00DC26ED" w:rsidRPr="00D47BA6" w14:paraId="47FB7C16" w14:textId="77777777" w:rsidTr="00DC26ED">
        <w:tc>
          <w:tcPr>
            <w:tcW w:w="9360" w:type="dxa"/>
            <w:tcBorders>
              <w:top w:val="nil"/>
              <w:left w:val="single" w:sz="4" w:space="0" w:color="auto"/>
              <w:bottom w:val="single" w:sz="4" w:space="0" w:color="auto"/>
              <w:right w:val="single" w:sz="4" w:space="0" w:color="auto"/>
            </w:tcBorders>
          </w:tcPr>
          <w:p w14:paraId="30BE294C" w14:textId="77777777" w:rsidR="00DC26ED" w:rsidRPr="00D47BA6" w:rsidRDefault="00DC26ED" w:rsidP="00DC26ED">
            <w:pPr>
              <w:pStyle w:val="Normal1"/>
              <w:keepNext/>
              <w:rPr>
                <w:rFonts w:cs="Arial"/>
                <w:sz w:val="22"/>
                <w:szCs w:val="22"/>
              </w:rPr>
            </w:pPr>
            <w:r w:rsidRPr="00D47BA6">
              <w:rPr>
                <w:b/>
                <w:sz w:val="22"/>
                <w:szCs w:val="22"/>
              </w:rPr>
              <w:t>Measurement Mechanism:</w:t>
            </w:r>
            <w:r>
              <w:rPr>
                <w:sz w:val="22"/>
                <w:szCs w:val="22"/>
              </w:rPr>
              <w:t xml:space="preserve"> Continuing after the completion deadline, the district will provide all district staff with annual physical restraint training that includes all required elements. The training will occur within the first month of the school year, and, for employees hired after the school year begins, within a month of their employment.</w:t>
            </w:r>
          </w:p>
          <w:p w14:paraId="0A4303F5" w14:textId="77777777" w:rsidR="00DC26ED" w:rsidRPr="00D47BA6" w:rsidRDefault="00DC26ED" w:rsidP="00DC26ED">
            <w:pPr>
              <w:pStyle w:val="Normal1"/>
              <w:keepNext/>
              <w:rPr>
                <w:rFonts w:cs="Arial"/>
                <w:b/>
                <w:sz w:val="22"/>
                <w:szCs w:val="22"/>
              </w:rPr>
            </w:pPr>
          </w:p>
        </w:tc>
      </w:tr>
      <w:tr w:rsidR="00DC26ED" w:rsidRPr="00D47BA6" w14:paraId="06DC3D53" w14:textId="77777777" w:rsidTr="00DC26ED">
        <w:tc>
          <w:tcPr>
            <w:tcW w:w="9360" w:type="dxa"/>
            <w:tcBorders>
              <w:top w:val="single" w:sz="4" w:space="0" w:color="auto"/>
              <w:left w:val="single" w:sz="4" w:space="0" w:color="auto"/>
              <w:bottom w:val="nil"/>
              <w:right w:val="single" w:sz="4" w:space="0" w:color="auto"/>
            </w:tcBorders>
          </w:tcPr>
          <w:p w14:paraId="15D426AB" w14:textId="77777777" w:rsidR="00DC26ED" w:rsidRPr="00D47BA6" w:rsidRDefault="00DC26ED" w:rsidP="00DC26ED">
            <w:pPr>
              <w:pStyle w:val="Normal1"/>
              <w:keepNext/>
              <w:rPr>
                <w:sz w:val="22"/>
                <w:szCs w:val="22"/>
              </w:rPr>
            </w:pPr>
            <w:r w:rsidRPr="00D47BA6">
              <w:rPr>
                <w:b/>
                <w:sz w:val="22"/>
                <w:szCs w:val="22"/>
              </w:rPr>
              <w:t>Completion Timeframe:</w:t>
            </w:r>
            <w:r>
              <w:rPr>
                <w:sz w:val="22"/>
                <w:szCs w:val="22"/>
              </w:rPr>
              <w:t xml:space="preserve"> 09/30/2023</w:t>
            </w:r>
          </w:p>
        </w:tc>
      </w:tr>
      <w:tr w:rsidR="00DC26ED" w:rsidRPr="00D47BA6" w14:paraId="2D64EE8D" w14:textId="77777777" w:rsidTr="00DC26ED">
        <w:tc>
          <w:tcPr>
            <w:tcW w:w="9360" w:type="dxa"/>
            <w:tcBorders>
              <w:top w:val="nil"/>
              <w:left w:val="single" w:sz="4" w:space="0" w:color="auto"/>
              <w:bottom w:val="single" w:sz="4" w:space="0" w:color="auto"/>
              <w:right w:val="single" w:sz="4" w:space="0" w:color="auto"/>
            </w:tcBorders>
          </w:tcPr>
          <w:p w14:paraId="4A294C67" w14:textId="77777777" w:rsidR="008078C3" w:rsidRPr="008078C3" w:rsidRDefault="008078C3" w:rsidP="008078C3"/>
        </w:tc>
      </w:tr>
    </w:tbl>
    <w:p w14:paraId="1420569D" w14:textId="77777777" w:rsidR="00DC26ED" w:rsidRDefault="00DC26ED" w:rsidP="00DC26ED">
      <w:pPr>
        <w:pStyle w:val="Normal1"/>
        <w:sectPr w:rsidR="00DC26ED" w:rsidSect="00DC26ED">
          <w:footerReference w:type="default" r:id="rId19"/>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DC26ED" w:rsidRPr="00D47BA6" w14:paraId="329E1F09" w14:textId="77777777" w:rsidTr="00DC26ED">
        <w:trPr>
          <w:tblHeader/>
        </w:trPr>
        <w:tc>
          <w:tcPr>
            <w:tcW w:w="9360" w:type="dxa"/>
            <w:tcBorders>
              <w:bottom w:val="single" w:sz="4" w:space="0" w:color="auto"/>
            </w:tcBorders>
            <w:shd w:val="clear" w:color="auto" w:fill="C0C0C0"/>
          </w:tcPr>
          <w:p w14:paraId="37A79223" w14:textId="77777777" w:rsidR="00DC26ED" w:rsidRPr="00D47BA6" w:rsidRDefault="00DC26ED" w:rsidP="00DC26ED">
            <w:pPr>
              <w:pStyle w:val="Normal2"/>
              <w:keepNext/>
              <w:rPr>
                <w:b/>
                <w:sz w:val="22"/>
                <w:szCs w:val="22"/>
              </w:rPr>
            </w:pPr>
            <w:r>
              <w:rPr>
                <w:rFonts w:ascii="Verdana" w:hAnsi="Verdana"/>
              </w:rPr>
              <w:lastRenderedPageBreak/>
              <w:br w:type="page"/>
            </w:r>
            <w:r w:rsidRPr="00D47BA6">
              <w:rPr>
                <w:b/>
                <w:sz w:val="22"/>
                <w:szCs w:val="22"/>
              </w:rPr>
              <w:t>Improvement Area 3</w:t>
            </w:r>
          </w:p>
        </w:tc>
      </w:tr>
      <w:tr w:rsidR="00DC26ED" w:rsidRPr="00D47BA6" w14:paraId="664A1EFE" w14:textId="77777777" w:rsidTr="00DC26ED">
        <w:tc>
          <w:tcPr>
            <w:tcW w:w="9360" w:type="dxa"/>
            <w:tcBorders>
              <w:top w:val="single" w:sz="4" w:space="0" w:color="auto"/>
              <w:left w:val="single" w:sz="4" w:space="0" w:color="auto"/>
              <w:bottom w:val="nil"/>
              <w:right w:val="single" w:sz="4" w:space="0" w:color="auto"/>
            </w:tcBorders>
          </w:tcPr>
          <w:p w14:paraId="77195955" w14:textId="77777777" w:rsidR="00DC26ED" w:rsidRPr="00D47BA6" w:rsidRDefault="00DC26ED" w:rsidP="00DC26ED">
            <w:pPr>
              <w:pStyle w:val="Normal2"/>
              <w:keepNext/>
              <w:rPr>
                <w:sz w:val="22"/>
                <w:szCs w:val="22"/>
              </w:rPr>
            </w:pPr>
            <w:r w:rsidRPr="00D47BA6">
              <w:rPr>
                <w:b/>
                <w:sz w:val="22"/>
                <w:szCs w:val="22"/>
              </w:rPr>
              <w:t>Criterion:</w:t>
            </w:r>
            <w:r>
              <w:rPr>
                <w:sz w:val="22"/>
                <w:szCs w:val="22"/>
              </w:rPr>
              <w:t xml:space="preserve"> CR 24 - Curriculum review</w:t>
            </w:r>
          </w:p>
          <w:p w14:paraId="22851382" w14:textId="77777777" w:rsidR="00DC26ED" w:rsidRPr="00D47BA6" w:rsidRDefault="00DC26ED" w:rsidP="00DC26ED">
            <w:pPr>
              <w:pStyle w:val="Normal2"/>
              <w:keepNext/>
              <w:rPr>
                <w:b/>
                <w:sz w:val="22"/>
                <w:szCs w:val="22"/>
              </w:rPr>
            </w:pPr>
          </w:p>
        </w:tc>
      </w:tr>
      <w:tr w:rsidR="00DC26ED" w:rsidRPr="00D47BA6" w14:paraId="776CC5A4" w14:textId="77777777" w:rsidTr="00DC26ED">
        <w:tc>
          <w:tcPr>
            <w:tcW w:w="9360" w:type="dxa"/>
            <w:tcBorders>
              <w:top w:val="single" w:sz="4" w:space="0" w:color="auto"/>
              <w:left w:val="single" w:sz="4" w:space="0" w:color="auto"/>
              <w:bottom w:val="nil"/>
              <w:right w:val="single" w:sz="4" w:space="0" w:color="auto"/>
            </w:tcBorders>
          </w:tcPr>
          <w:p w14:paraId="4493DC07" w14:textId="77777777" w:rsidR="00DC26ED" w:rsidRPr="00D47BA6" w:rsidRDefault="00DC26ED" w:rsidP="00DC26ED">
            <w:pPr>
              <w:pStyle w:val="Normal2"/>
              <w:keepNext/>
              <w:rPr>
                <w:sz w:val="22"/>
                <w:szCs w:val="22"/>
              </w:rPr>
            </w:pPr>
            <w:r w:rsidRPr="00D47BA6">
              <w:rPr>
                <w:b/>
                <w:sz w:val="22"/>
                <w:szCs w:val="22"/>
              </w:rPr>
              <w:t>Rating:</w:t>
            </w:r>
            <w:r>
              <w:rPr>
                <w:sz w:val="22"/>
                <w:szCs w:val="22"/>
              </w:rPr>
              <w:t xml:space="preserve"> Partially Implemented</w:t>
            </w:r>
          </w:p>
        </w:tc>
      </w:tr>
      <w:tr w:rsidR="00DC26ED" w:rsidRPr="00D47BA6" w14:paraId="17F3C469" w14:textId="77777777" w:rsidTr="00DC26ED">
        <w:tc>
          <w:tcPr>
            <w:tcW w:w="9360" w:type="dxa"/>
            <w:tcBorders>
              <w:top w:val="nil"/>
              <w:left w:val="single" w:sz="4" w:space="0" w:color="auto"/>
              <w:bottom w:val="single" w:sz="4" w:space="0" w:color="auto"/>
              <w:right w:val="single" w:sz="4" w:space="0" w:color="auto"/>
            </w:tcBorders>
          </w:tcPr>
          <w:p w14:paraId="22E72143" w14:textId="77777777" w:rsidR="00DC26ED" w:rsidRPr="00D47BA6" w:rsidRDefault="00DC26ED" w:rsidP="00DC26ED">
            <w:pPr>
              <w:pStyle w:val="Normal2"/>
              <w:keepNext/>
              <w:rPr>
                <w:rFonts w:cs="Arial"/>
                <w:b/>
                <w:sz w:val="22"/>
                <w:szCs w:val="22"/>
              </w:rPr>
            </w:pPr>
          </w:p>
        </w:tc>
      </w:tr>
      <w:tr w:rsidR="00DC26ED" w:rsidRPr="00D47BA6" w14:paraId="244E43B7" w14:textId="77777777" w:rsidTr="00DC26ED">
        <w:tc>
          <w:tcPr>
            <w:tcW w:w="9360" w:type="dxa"/>
            <w:tcBorders>
              <w:top w:val="nil"/>
              <w:left w:val="single" w:sz="4" w:space="0" w:color="auto"/>
              <w:bottom w:val="single" w:sz="4" w:space="0" w:color="auto"/>
              <w:right w:val="single" w:sz="4" w:space="0" w:color="auto"/>
            </w:tcBorders>
          </w:tcPr>
          <w:p w14:paraId="7DC2A50A" w14:textId="77777777" w:rsidR="00DC26ED" w:rsidRPr="00D47BA6" w:rsidRDefault="00DC26ED" w:rsidP="00DC26ED">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while the district has a curriculum review board and subject-matter directors who review curricular materials, the district does not ensure that individual teachers review all educational materials for simplistic and demeaning generalizations. Furthermore, the district does not ensure that individual teachers provide appropriate activities, discussions, and/or supplementary materials to provide balance and context for any stereotypes depicted.</w:t>
            </w:r>
          </w:p>
          <w:p w14:paraId="2F4279FA" w14:textId="77777777" w:rsidR="00DC26ED" w:rsidRPr="00D47BA6" w:rsidRDefault="00DC26ED" w:rsidP="00DC26ED">
            <w:pPr>
              <w:pStyle w:val="Normal2"/>
              <w:keepNext/>
              <w:rPr>
                <w:rFonts w:cs="Arial"/>
                <w:b/>
                <w:sz w:val="22"/>
                <w:szCs w:val="22"/>
              </w:rPr>
            </w:pPr>
          </w:p>
        </w:tc>
      </w:tr>
      <w:tr w:rsidR="00DC26ED" w:rsidRPr="00D47BA6" w14:paraId="32AB7AA1" w14:textId="77777777" w:rsidTr="00DC26ED">
        <w:tc>
          <w:tcPr>
            <w:tcW w:w="9360" w:type="dxa"/>
            <w:tcBorders>
              <w:top w:val="nil"/>
              <w:left w:val="single" w:sz="4" w:space="0" w:color="auto"/>
              <w:bottom w:val="single" w:sz="4" w:space="0" w:color="auto"/>
              <w:right w:val="single" w:sz="4" w:space="0" w:color="auto"/>
            </w:tcBorders>
          </w:tcPr>
          <w:p w14:paraId="6988796D" w14:textId="77777777" w:rsidR="00DC26ED" w:rsidRPr="00D47BA6" w:rsidRDefault="00DC26ED" w:rsidP="00DC26ED">
            <w:pPr>
              <w:pStyle w:val="Normal2"/>
              <w:keepNext/>
              <w:rPr>
                <w:rFonts w:cs="Arial"/>
                <w:sz w:val="22"/>
                <w:szCs w:val="22"/>
              </w:rPr>
            </w:pPr>
            <w:r w:rsidRPr="00D47BA6">
              <w:rPr>
                <w:b/>
                <w:sz w:val="22"/>
                <w:szCs w:val="22"/>
              </w:rPr>
              <w:t>LEA Outcome:</w:t>
            </w:r>
            <w:r>
              <w:rPr>
                <w:sz w:val="22"/>
                <w:szCs w:val="22"/>
              </w:rPr>
              <w:t xml:space="preserve"> All individual teachers in the district will evaluate all educational materials for simplistic and demeaning generalizations on the basis of race, color, sex, gender identity, religion, national origin, and sexual orientation. Appropriate activities, discussions, and/or supplementary materials will always be used to provide balance and context for any such stereotypes depicted in materials.</w:t>
            </w:r>
          </w:p>
          <w:p w14:paraId="33A74269" w14:textId="77777777" w:rsidR="00DC26ED" w:rsidRPr="00D47BA6" w:rsidRDefault="00DC26ED" w:rsidP="00DC26ED">
            <w:pPr>
              <w:pStyle w:val="Normal2"/>
              <w:keepNext/>
              <w:rPr>
                <w:rFonts w:cs="Arial"/>
                <w:b/>
                <w:sz w:val="22"/>
                <w:szCs w:val="22"/>
              </w:rPr>
            </w:pPr>
          </w:p>
        </w:tc>
      </w:tr>
      <w:tr w:rsidR="00DC26ED" w:rsidRPr="00D47BA6" w14:paraId="3CFE3DFE" w14:textId="77777777" w:rsidTr="00DC26ED">
        <w:tc>
          <w:tcPr>
            <w:tcW w:w="9360" w:type="dxa"/>
            <w:tcBorders>
              <w:top w:val="nil"/>
              <w:left w:val="single" w:sz="4" w:space="0" w:color="auto"/>
              <w:bottom w:val="single" w:sz="4" w:space="0" w:color="auto"/>
              <w:right w:val="single" w:sz="4" w:space="0" w:color="auto"/>
            </w:tcBorders>
          </w:tcPr>
          <w:p w14:paraId="778C4D13" w14:textId="77777777" w:rsidR="00DC26ED" w:rsidRPr="00D47BA6" w:rsidRDefault="00DC26ED" w:rsidP="00DC26ED">
            <w:pPr>
              <w:pStyle w:val="Normal2"/>
              <w:keepNext/>
              <w:rPr>
                <w:rFonts w:cs="Arial"/>
                <w:sz w:val="22"/>
                <w:szCs w:val="22"/>
              </w:rPr>
            </w:pPr>
            <w:r w:rsidRPr="00D47BA6">
              <w:rPr>
                <w:rFonts w:cs="Arial"/>
                <w:b/>
                <w:sz w:val="22"/>
                <w:szCs w:val="22"/>
              </w:rPr>
              <w:t>Action Plan:</w:t>
            </w:r>
            <w:r>
              <w:rPr>
                <w:rFonts w:cs="Arial"/>
                <w:sz w:val="22"/>
                <w:szCs w:val="22"/>
              </w:rPr>
              <w:t xml:space="preserve"> By June 30, 2023, District Department Heads and the Assistant Superintendent will receive training from representatives of the Department on curriculum review requirements and available resources in the DESE LEA Equity Guide and CR 24/25 Toolkit.</w:t>
            </w:r>
          </w:p>
          <w:p w14:paraId="5C75C2E5" w14:textId="77777777" w:rsidR="00DC26ED" w:rsidRDefault="00DC26ED" w:rsidP="00DC26ED">
            <w:pPr>
              <w:pStyle w:val="Normal2"/>
              <w:keepNext/>
              <w:rPr>
                <w:rFonts w:cs="Arial"/>
                <w:sz w:val="22"/>
                <w:szCs w:val="22"/>
              </w:rPr>
            </w:pPr>
          </w:p>
          <w:p w14:paraId="2CC2A1BC" w14:textId="77777777" w:rsidR="00DC26ED" w:rsidRDefault="00DC26ED" w:rsidP="00DC26ED">
            <w:pPr>
              <w:pStyle w:val="Normal2"/>
              <w:keepNext/>
              <w:rPr>
                <w:rFonts w:cs="Arial"/>
                <w:sz w:val="22"/>
                <w:szCs w:val="22"/>
              </w:rPr>
            </w:pPr>
            <w:r>
              <w:rPr>
                <w:rFonts w:cs="Arial"/>
                <w:sz w:val="22"/>
                <w:szCs w:val="22"/>
              </w:rPr>
              <w:t>By September 30, 2023, the district will develop procedures and tools for conducting the curriculum review, including a plan for internal monitoring. Additionally, the Department Heads will train all teachers on how to review their specific education materials, lessons, and activities and provide appropriate activities, discussions, or supplementary materials for balance and context.</w:t>
            </w:r>
          </w:p>
          <w:p w14:paraId="41C37B45" w14:textId="77777777" w:rsidR="00DC26ED" w:rsidRDefault="00DC26ED" w:rsidP="00DC26ED">
            <w:pPr>
              <w:pStyle w:val="Normal2"/>
              <w:keepNext/>
              <w:rPr>
                <w:rFonts w:cs="Arial"/>
                <w:sz w:val="22"/>
                <w:szCs w:val="22"/>
              </w:rPr>
            </w:pPr>
          </w:p>
          <w:p w14:paraId="035CD4F8" w14:textId="77777777" w:rsidR="00DC26ED" w:rsidRDefault="00DC26ED" w:rsidP="00DC26ED">
            <w:pPr>
              <w:pStyle w:val="Normal2"/>
              <w:keepNext/>
              <w:rPr>
                <w:rFonts w:cs="Arial"/>
                <w:sz w:val="22"/>
                <w:szCs w:val="22"/>
              </w:rPr>
            </w:pPr>
            <w:r>
              <w:rPr>
                <w:rFonts w:cs="Arial"/>
                <w:sz w:val="22"/>
                <w:szCs w:val="22"/>
              </w:rPr>
              <w:t>By December 30, 2023, the district will conduct internal monitoring of the implementation of the curriculum review process and document the results. Additional training will be provided as needed.</w:t>
            </w:r>
          </w:p>
          <w:p w14:paraId="1B62EBD6" w14:textId="77777777" w:rsidR="00DC26ED" w:rsidRPr="00D47BA6" w:rsidRDefault="00DC26ED" w:rsidP="00DC26ED">
            <w:pPr>
              <w:pStyle w:val="Normal2"/>
              <w:keepNext/>
              <w:rPr>
                <w:rFonts w:cs="Arial"/>
                <w:b/>
                <w:sz w:val="22"/>
                <w:szCs w:val="22"/>
              </w:rPr>
            </w:pPr>
          </w:p>
        </w:tc>
      </w:tr>
      <w:tr w:rsidR="00DC26ED" w:rsidRPr="00D47BA6" w14:paraId="01659B70" w14:textId="77777777" w:rsidTr="00DC26ED">
        <w:tc>
          <w:tcPr>
            <w:tcW w:w="9360" w:type="dxa"/>
            <w:tcBorders>
              <w:top w:val="nil"/>
              <w:left w:val="single" w:sz="4" w:space="0" w:color="auto"/>
              <w:bottom w:val="single" w:sz="4" w:space="0" w:color="auto"/>
              <w:right w:val="single" w:sz="4" w:space="0" w:color="auto"/>
            </w:tcBorders>
          </w:tcPr>
          <w:p w14:paraId="009D1D88" w14:textId="77777777" w:rsidR="00DC26ED" w:rsidRPr="00D47BA6" w:rsidRDefault="00DC26ED" w:rsidP="00DC26ED">
            <w:pPr>
              <w:pStyle w:val="Normal2"/>
              <w:keepNext/>
              <w:rPr>
                <w:rFonts w:cs="Arial"/>
                <w:sz w:val="22"/>
                <w:szCs w:val="22"/>
              </w:rPr>
            </w:pPr>
            <w:r w:rsidRPr="00D47BA6">
              <w:rPr>
                <w:rFonts w:cs="Arial"/>
                <w:b/>
                <w:sz w:val="22"/>
                <w:szCs w:val="22"/>
              </w:rPr>
              <w:t>Success Metric:</w:t>
            </w:r>
            <w:r>
              <w:rPr>
                <w:rFonts w:cs="Arial"/>
                <w:sz w:val="22"/>
                <w:szCs w:val="22"/>
              </w:rPr>
              <w:t xml:space="preserve"> By December 2023 and beyond, all teachers in the district will review all educational materials for simplistic and demeaning generalizations, lacking intellectual merit, on the basis of race, color, sex, gender identity, religion, national origin, and sexual orientation. Additionally, the district will ensure that appropriate activities, discussions and/or supplementary materials are used to provide balance and context for any stereotypes depicted in materials.</w:t>
            </w:r>
          </w:p>
          <w:p w14:paraId="26829F3C" w14:textId="77777777" w:rsidR="00DC26ED" w:rsidRDefault="00DC26ED" w:rsidP="00DC26ED">
            <w:pPr>
              <w:pStyle w:val="Normal2"/>
              <w:keepNext/>
              <w:rPr>
                <w:rFonts w:cs="Arial"/>
                <w:sz w:val="22"/>
                <w:szCs w:val="22"/>
              </w:rPr>
            </w:pPr>
          </w:p>
          <w:p w14:paraId="7C237672" w14:textId="77777777" w:rsidR="00DC26ED" w:rsidRDefault="00DC26ED" w:rsidP="00DC26ED">
            <w:pPr>
              <w:pStyle w:val="Normal2"/>
              <w:keepNext/>
              <w:rPr>
                <w:rFonts w:cs="Arial"/>
                <w:sz w:val="22"/>
                <w:szCs w:val="22"/>
              </w:rPr>
            </w:pPr>
            <w:r>
              <w:rPr>
                <w:rFonts w:cs="Arial"/>
                <w:sz w:val="22"/>
                <w:szCs w:val="22"/>
              </w:rPr>
              <w:t>Evidence:</w:t>
            </w:r>
          </w:p>
          <w:p w14:paraId="7783DAD9" w14:textId="77777777" w:rsidR="00DC26ED" w:rsidRDefault="00DC26ED" w:rsidP="009359ED">
            <w:pPr>
              <w:pStyle w:val="Normal2"/>
              <w:keepNext/>
              <w:numPr>
                <w:ilvl w:val="0"/>
                <w:numId w:val="24"/>
              </w:numPr>
              <w:rPr>
                <w:rFonts w:cs="Arial"/>
                <w:sz w:val="22"/>
                <w:szCs w:val="22"/>
              </w:rPr>
            </w:pPr>
            <w:r>
              <w:rPr>
                <w:rFonts w:cs="Arial"/>
                <w:sz w:val="22"/>
                <w:szCs w:val="22"/>
              </w:rPr>
              <w:t>Curriculum review procedures</w:t>
            </w:r>
          </w:p>
          <w:p w14:paraId="186FC0ED" w14:textId="77777777" w:rsidR="00DC26ED" w:rsidRDefault="00DC26ED" w:rsidP="009359ED">
            <w:pPr>
              <w:pStyle w:val="Normal2"/>
              <w:keepNext/>
              <w:numPr>
                <w:ilvl w:val="0"/>
                <w:numId w:val="24"/>
              </w:numPr>
              <w:rPr>
                <w:rFonts w:cs="Arial"/>
                <w:sz w:val="22"/>
                <w:szCs w:val="22"/>
              </w:rPr>
            </w:pPr>
            <w:r>
              <w:rPr>
                <w:rFonts w:cs="Arial"/>
                <w:sz w:val="22"/>
                <w:szCs w:val="22"/>
              </w:rPr>
              <w:t>Training materials, agendas, and attendance sheets</w:t>
            </w:r>
          </w:p>
          <w:p w14:paraId="124914F3" w14:textId="77777777" w:rsidR="00DC26ED" w:rsidRDefault="00DC26ED" w:rsidP="009359ED">
            <w:pPr>
              <w:pStyle w:val="Normal2"/>
              <w:keepNext/>
              <w:numPr>
                <w:ilvl w:val="0"/>
                <w:numId w:val="24"/>
              </w:numPr>
              <w:rPr>
                <w:rFonts w:cs="Arial"/>
                <w:sz w:val="22"/>
                <w:szCs w:val="22"/>
              </w:rPr>
            </w:pPr>
            <w:r>
              <w:rPr>
                <w:rFonts w:cs="Arial"/>
                <w:sz w:val="22"/>
                <w:szCs w:val="22"/>
              </w:rPr>
              <w:t>Description of internal monitoring findings and recommendations</w:t>
            </w:r>
          </w:p>
          <w:p w14:paraId="18B56162" w14:textId="77777777" w:rsidR="00DC26ED" w:rsidRPr="00D47BA6" w:rsidRDefault="00DC26ED" w:rsidP="00DC26ED">
            <w:pPr>
              <w:pStyle w:val="Normal2"/>
              <w:keepNext/>
              <w:rPr>
                <w:rFonts w:cs="Arial"/>
                <w:b/>
                <w:sz w:val="22"/>
                <w:szCs w:val="22"/>
              </w:rPr>
            </w:pPr>
          </w:p>
        </w:tc>
      </w:tr>
      <w:tr w:rsidR="00DC26ED" w:rsidRPr="00D47BA6" w14:paraId="56399AEB" w14:textId="77777777" w:rsidTr="00DC26ED">
        <w:tc>
          <w:tcPr>
            <w:tcW w:w="9360" w:type="dxa"/>
            <w:tcBorders>
              <w:top w:val="nil"/>
              <w:left w:val="single" w:sz="4" w:space="0" w:color="auto"/>
              <w:bottom w:val="single" w:sz="4" w:space="0" w:color="auto"/>
              <w:right w:val="single" w:sz="4" w:space="0" w:color="auto"/>
            </w:tcBorders>
          </w:tcPr>
          <w:p w14:paraId="3208B8F5" w14:textId="77777777" w:rsidR="00DC26ED" w:rsidRPr="00D47BA6" w:rsidRDefault="00DC26ED" w:rsidP="00DC26ED">
            <w:pPr>
              <w:pStyle w:val="Normal2"/>
              <w:keepNext/>
              <w:rPr>
                <w:rFonts w:cs="Arial"/>
                <w:sz w:val="22"/>
                <w:szCs w:val="22"/>
              </w:rPr>
            </w:pPr>
            <w:r w:rsidRPr="00D47BA6">
              <w:rPr>
                <w:b/>
                <w:sz w:val="22"/>
                <w:szCs w:val="22"/>
              </w:rPr>
              <w:t>Measurement Mechanism:</w:t>
            </w:r>
            <w:r>
              <w:rPr>
                <w:sz w:val="22"/>
                <w:szCs w:val="22"/>
              </w:rPr>
              <w:t xml:space="preserve"> Continuing after the completion deadline, the district will conduct annual training for all teachers on the procedures and tools for individual teacher review of educational materials. The district will also conduct periodic internal monitoring of the implementation of curriculum review protocols and provide additional training to address any identified needs.</w:t>
            </w:r>
          </w:p>
          <w:p w14:paraId="13AC5B5C" w14:textId="77777777" w:rsidR="00DC26ED" w:rsidRPr="00D47BA6" w:rsidRDefault="00DC26ED" w:rsidP="00DC26ED">
            <w:pPr>
              <w:pStyle w:val="Normal2"/>
              <w:keepNext/>
              <w:rPr>
                <w:rFonts w:cs="Arial"/>
                <w:b/>
                <w:sz w:val="22"/>
                <w:szCs w:val="22"/>
              </w:rPr>
            </w:pPr>
          </w:p>
        </w:tc>
      </w:tr>
      <w:tr w:rsidR="00DC26ED" w:rsidRPr="00D47BA6" w14:paraId="420C2193" w14:textId="77777777" w:rsidTr="00DC26ED">
        <w:tc>
          <w:tcPr>
            <w:tcW w:w="9360" w:type="dxa"/>
            <w:tcBorders>
              <w:top w:val="single" w:sz="4" w:space="0" w:color="auto"/>
              <w:left w:val="single" w:sz="4" w:space="0" w:color="auto"/>
              <w:bottom w:val="nil"/>
              <w:right w:val="single" w:sz="4" w:space="0" w:color="auto"/>
            </w:tcBorders>
          </w:tcPr>
          <w:p w14:paraId="7AF91E4B" w14:textId="77777777" w:rsidR="00DC26ED" w:rsidRPr="00D47BA6" w:rsidRDefault="00DC26ED" w:rsidP="00DC26ED">
            <w:pPr>
              <w:pStyle w:val="Normal2"/>
              <w:keepNext/>
              <w:rPr>
                <w:sz w:val="22"/>
                <w:szCs w:val="22"/>
              </w:rPr>
            </w:pPr>
            <w:r w:rsidRPr="00D47BA6">
              <w:rPr>
                <w:b/>
                <w:sz w:val="22"/>
                <w:szCs w:val="22"/>
              </w:rPr>
              <w:t>Completion Timeframe:</w:t>
            </w:r>
            <w:r>
              <w:rPr>
                <w:sz w:val="22"/>
                <w:szCs w:val="22"/>
              </w:rPr>
              <w:t xml:space="preserve"> 12/30/2023</w:t>
            </w:r>
          </w:p>
        </w:tc>
      </w:tr>
      <w:tr w:rsidR="00DC26ED" w:rsidRPr="00D47BA6" w14:paraId="147AB1A5" w14:textId="77777777" w:rsidTr="00DC26ED">
        <w:tc>
          <w:tcPr>
            <w:tcW w:w="9360" w:type="dxa"/>
            <w:tcBorders>
              <w:top w:val="nil"/>
              <w:left w:val="single" w:sz="4" w:space="0" w:color="auto"/>
              <w:bottom w:val="single" w:sz="4" w:space="0" w:color="auto"/>
              <w:right w:val="single" w:sz="4" w:space="0" w:color="auto"/>
            </w:tcBorders>
          </w:tcPr>
          <w:p w14:paraId="6670E7D5" w14:textId="77777777" w:rsidR="00DC26ED" w:rsidRPr="00D47BA6" w:rsidRDefault="00DC26ED" w:rsidP="00DC26ED">
            <w:pPr>
              <w:pStyle w:val="Normal2"/>
              <w:keepNext/>
              <w:rPr>
                <w:rFonts w:cs="Arial"/>
                <w:sz w:val="22"/>
                <w:szCs w:val="22"/>
              </w:rPr>
            </w:pPr>
          </w:p>
        </w:tc>
      </w:tr>
    </w:tbl>
    <w:p w14:paraId="41FDC38F" w14:textId="77777777" w:rsidR="00DC26ED" w:rsidRDefault="00DC26ED" w:rsidP="00DC26ED">
      <w:pPr>
        <w:pStyle w:val="Normal2"/>
        <w:sectPr w:rsidR="00DC26ED" w:rsidSect="00DC26ED">
          <w:footerReference w:type="default" r:id="rId20"/>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DC26ED" w:rsidRPr="00D47BA6" w14:paraId="3310608C" w14:textId="77777777" w:rsidTr="00DC26ED">
        <w:trPr>
          <w:tblHeader/>
        </w:trPr>
        <w:tc>
          <w:tcPr>
            <w:tcW w:w="9360" w:type="dxa"/>
            <w:tcBorders>
              <w:bottom w:val="single" w:sz="4" w:space="0" w:color="auto"/>
            </w:tcBorders>
            <w:shd w:val="clear" w:color="auto" w:fill="C0C0C0"/>
          </w:tcPr>
          <w:p w14:paraId="3F441CC4" w14:textId="77777777" w:rsidR="00DC26ED" w:rsidRPr="00D47BA6" w:rsidRDefault="00DC26ED" w:rsidP="00DC26ED">
            <w:pPr>
              <w:pStyle w:val="Normal3"/>
              <w:keepNext/>
              <w:rPr>
                <w:b/>
                <w:sz w:val="22"/>
                <w:szCs w:val="22"/>
              </w:rPr>
            </w:pPr>
            <w:r>
              <w:rPr>
                <w:rFonts w:ascii="Verdana" w:hAnsi="Verdana"/>
              </w:rPr>
              <w:lastRenderedPageBreak/>
              <w:br w:type="page"/>
            </w:r>
            <w:r w:rsidRPr="00D47BA6">
              <w:rPr>
                <w:b/>
                <w:sz w:val="22"/>
                <w:szCs w:val="22"/>
              </w:rPr>
              <w:t>Improvement Area 4</w:t>
            </w:r>
          </w:p>
        </w:tc>
      </w:tr>
      <w:tr w:rsidR="00DC26ED" w:rsidRPr="00D47BA6" w14:paraId="2A9E00A7" w14:textId="77777777" w:rsidTr="00DC26ED">
        <w:tc>
          <w:tcPr>
            <w:tcW w:w="9360" w:type="dxa"/>
            <w:tcBorders>
              <w:top w:val="single" w:sz="4" w:space="0" w:color="auto"/>
              <w:left w:val="single" w:sz="4" w:space="0" w:color="auto"/>
              <w:bottom w:val="nil"/>
              <w:right w:val="single" w:sz="4" w:space="0" w:color="auto"/>
            </w:tcBorders>
          </w:tcPr>
          <w:p w14:paraId="1654B06E" w14:textId="77777777" w:rsidR="00DC26ED" w:rsidRPr="00D47BA6" w:rsidRDefault="00DC26ED" w:rsidP="00DC26ED">
            <w:pPr>
              <w:pStyle w:val="Normal3"/>
              <w:keepNext/>
              <w:rPr>
                <w:sz w:val="22"/>
                <w:szCs w:val="22"/>
              </w:rPr>
            </w:pPr>
            <w:r w:rsidRPr="00D47BA6">
              <w:rPr>
                <w:b/>
                <w:sz w:val="22"/>
                <w:szCs w:val="22"/>
              </w:rPr>
              <w:t>Criterion:</w:t>
            </w:r>
            <w:r>
              <w:rPr>
                <w:sz w:val="22"/>
                <w:szCs w:val="22"/>
              </w:rPr>
              <w:t xml:space="preserve"> CR 25 - Institutional self-evaluation</w:t>
            </w:r>
          </w:p>
          <w:p w14:paraId="4A013012" w14:textId="77777777" w:rsidR="00DC26ED" w:rsidRPr="00D47BA6" w:rsidRDefault="00DC26ED" w:rsidP="00DC26ED">
            <w:pPr>
              <w:pStyle w:val="Normal3"/>
              <w:keepNext/>
              <w:rPr>
                <w:b/>
                <w:sz w:val="22"/>
                <w:szCs w:val="22"/>
              </w:rPr>
            </w:pPr>
          </w:p>
        </w:tc>
      </w:tr>
      <w:tr w:rsidR="00DC26ED" w:rsidRPr="00D47BA6" w14:paraId="2E3FE5CE" w14:textId="77777777" w:rsidTr="00DC26ED">
        <w:tc>
          <w:tcPr>
            <w:tcW w:w="9360" w:type="dxa"/>
            <w:tcBorders>
              <w:top w:val="single" w:sz="4" w:space="0" w:color="auto"/>
              <w:left w:val="single" w:sz="4" w:space="0" w:color="auto"/>
              <w:bottom w:val="nil"/>
              <w:right w:val="single" w:sz="4" w:space="0" w:color="auto"/>
            </w:tcBorders>
          </w:tcPr>
          <w:p w14:paraId="0A8BBF8B" w14:textId="77777777" w:rsidR="00DC26ED" w:rsidRPr="00D47BA6" w:rsidRDefault="00DC26ED" w:rsidP="00DC26ED">
            <w:pPr>
              <w:pStyle w:val="Normal3"/>
              <w:keepNext/>
              <w:rPr>
                <w:sz w:val="22"/>
                <w:szCs w:val="22"/>
              </w:rPr>
            </w:pPr>
            <w:r w:rsidRPr="00D47BA6">
              <w:rPr>
                <w:b/>
                <w:sz w:val="22"/>
                <w:szCs w:val="22"/>
              </w:rPr>
              <w:t>Rating:</w:t>
            </w:r>
            <w:r>
              <w:rPr>
                <w:sz w:val="22"/>
                <w:szCs w:val="22"/>
              </w:rPr>
              <w:t xml:space="preserve"> </w:t>
            </w:r>
            <w:r w:rsidR="008078C3">
              <w:rPr>
                <w:sz w:val="22"/>
                <w:szCs w:val="22"/>
              </w:rPr>
              <w:t xml:space="preserve">Partially </w:t>
            </w:r>
            <w:r>
              <w:rPr>
                <w:sz w:val="22"/>
                <w:szCs w:val="22"/>
              </w:rPr>
              <w:t>Implemented</w:t>
            </w:r>
          </w:p>
        </w:tc>
      </w:tr>
      <w:tr w:rsidR="00DC26ED" w:rsidRPr="00D47BA6" w14:paraId="4A4A54EC" w14:textId="77777777" w:rsidTr="00DC26ED">
        <w:tc>
          <w:tcPr>
            <w:tcW w:w="9360" w:type="dxa"/>
            <w:tcBorders>
              <w:top w:val="nil"/>
              <w:left w:val="single" w:sz="4" w:space="0" w:color="auto"/>
              <w:bottom w:val="single" w:sz="4" w:space="0" w:color="auto"/>
              <w:right w:val="single" w:sz="4" w:space="0" w:color="auto"/>
            </w:tcBorders>
          </w:tcPr>
          <w:p w14:paraId="645FCD0D" w14:textId="77777777" w:rsidR="00DC26ED" w:rsidRPr="00D47BA6" w:rsidRDefault="00DC26ED" w:rsidP="00DC26ED">
            <w:pPr>
              <w:pStyle w:val="Normal3"/>
              <w:keepNext/>
              <w:rPr>
                <w:rFonts w:cs="Arial"/>
                <w:b/>
                <w:sz w:val="22"/>
                <w:szCs w:val="22"/>
              </w:rPr>
            </w:pPr>
          </w:p>
        </w:tc>
      </w:tr>
      <w:tr w:rsidR="00DC26ED" w:rsidRPr="00D47BA6" w14:paraId="09C550FC" w14:textId="77777777" w:rsidTr="00DC26ED">
        <w:tc>
          <w:tcPr>
            <w:tcW w:w="9360" w:type="dxa"/>
            <w:tcBorders>
              <w:top w:val="nil"/>
              <w:left w:val="single" w:sz="4" w:space="0" w:color="auto"/>
              <w:bottom w:val="single" w:sz="4" w:space="0" w:color="auto"/>
              <w:right w:val="single" w:sz="4" w:space="0" w:color="auto"/>
            </w:tcBorders>
          </w:tcPr>
          <w:p w14:paraId="20A8BC7A" w14:textId="77777777" w:rsidR="00DC26ED" w:rsidRPr="00D47BA6" w:rsidRDefault="00DC26ED" w:rsidP="00DC26ED">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does not conduct an annual institutional self-evaluation of its K-12 program to ensure that all students have equal access to all programs, including athletics and other extracurricular activities, regardless of race, color, sex, gender identity, religion, national origin, limited English proficiency, sexual orientation, disability, or housing status.</w:t>
            </w:r>
          </w:p>
          <w:p w14:paraId="04534687" w14:textId="77777777" w:rsidR="00DC26ED" w:rsidRPr="00D47BA6" w:rsidRDefault="00DC26ED" w:rsidP="00DC26ED">
            <w:pPr>
              <w:pStyle w:val="Normal3"/>
              <w:keepNext/>
              <w:rPr>
                <w:rFonts w:cs="Arial"/>
                <w:b/>
                <w:sz w:val="22"/>
                <w:szCs w:val="22"/>
              </w:rPr>
            </w:pPr>
          </w:p>
        </w:tc>
      </w:tr>
      <w:tr w:rsidR="00DC26ED" w:rsidRPr="00D47BA6" w14:paraId="3906B30C" w14:textId="77777777" w:rsidTr="00DC26ED">
        <w:tc>
          <w:tcPr>
            <w:tcW w:w="9360" w:type="dxa"/>
            <w:tcBorders>
              <w:top w:val="nil"/>
              <w:left w:val="single" w:sz="4" w:space="0" w:color="auto"/>
              <w:bottom w:val="single" w:sz="4" w:space="0" w:color="auto"/>
              <w:right w:val="single" w:sz="4" w:space="0" w:color="auto"/>
            </w:tcBorders>
          </w:tcPr>
          <w:p w14:paraId="71C07FE7" w14:textId="77777777" w:rsidR="00DC26ED" w:rsidRPr="00D47BA6" w:rsidRDefault="00DC26ED" w:rsidP="00DC26ED">
            <w:pPr>
              <w:pStyle w:val="Normal3"/>
              <w:keepNext/>
              <w:rPr>
                <w:rFonts w:cs="Arial"/>
                <w:sz w:val="22"/>
                <w:szCs w:val="22"/>
              </w:rPr>
            </w:pPr>
            <w:r w:rsidRPr="00D47BA6">
              <w:rPr>
                <w:b/>
                <w:sz w:val="22"/>
                <w:szCs w:val="22"/>
              </w:rPr>
              <w:t>LEA Outcome:</w:t>
            </w:r>
            <w:r>
              <w:rPr>
                <w:sz w:val="22"/>
                <w:szCs w:val="22"/>
              </w:rPr>
              <w:t xml:space="preserve"> The district will conduct an annual institutional self-evaluation of its K-12 programs to ensure that all students, regardless of race, color, sex, gender identity, religion, national origin, limited English proficiency, sexual orientation, disability, or housing status, have equal access to all programs, including athletics and other extracurricular activities. Each year, the district will make such changes as are indicated by the evaluation.</w:t>
            </w:r>
          </w:p>
          <w:p w14:paraId="00F7AF24" w14:textId="77777777" w:rsidR="00DC26ED" w:rsidRPr="00D47BA6" w:rsidRDefault="00DC26ED" w:rsidP="00DC26ED">
            <w:pPr>
              <w:pStyle w:val="Normal3"/>
              <w:keepNext/>
              <w:rPr>
                <w:rFonts w:cs="Arial"/>
                <w:b/>
                <w:sz w:val="22"/>
                <w:szCs w:val="22"/>
              </w:rPr>
            </w:pPr>
          </w:p>
        </w:tc>
      </w:tr>
      <w:tr w:rsidR="00DC26ED" w:rsidRPr="00D47BA6" w14:paraId="361D136C" w14:textId="77777777" w:rsidTr="00DC26ED">
        <w:tc>
          <w:tcPr>
            <w:tcW w:w="9360" w:type="dxa"/>
            <w:tcBorders>
              <w:top w:val="nil"/>
              <w:left w:val="single" w:sz="4" w:space="0" w:color="auto"/>
              <w:bottom w:val="single" w:sz="4" w:space="0" w:color="auto"/>
              <w:right w:val="single" w:sz="4" w:space="0" w:color="auto"/>
            </w:tcBorders>
          </w:tcPr>
          <w:p w14:paraId="510FAB53" w14:textId="77777777" w:rsidR="00DC26ED" w:rsidRPr="00D47BA6" w:rsidRDefault="00DC26ED" w:rsidP="00DC26ED">
            <w:pPr>
              <w:pStyle w:val="Normal3"/>
              <w:keepNext/>
              <w:rPr>
                <w:rFonts w:cs="Arial"/>
                <w:sz w:val="22"/>
                <w:szCs w:val="22"/>
              </w:rPr>
            </w:pPr>
            <w:r w:rsidRPr="00D47BA6">
              <w:rPr>
                <w:rFonts w:cs="Arial"/>
                <w:b/>
                <w:sz w:val="22"/>
                <w:szCs w:val="22"/>
              </w:rPr>
              <w:t>Action Plan:</w:t>
            </w:r>
            <w:r>
              <w:rPr>
                <w:rFonts w:cs="Arial"/>
                <w:sz w:val="22"/>
                <w:szCs w:val="22"/>
              </w:rPr>
              <w:t xml:space="preserve"> By June 30, 2023, district leadership will receive training from the Department on conducting institutional self-evaluation. </w:t>
            </w:r>
          </w:p>
          <w:p w14:paraId="612C7DE5" w14:textId="77777777" w:rsidR="00DC26ED" w:rsidRDefault="00DC26ED" w:rsidP="00DC26ED">
            <w:pPr>
              <w:pStyle w:val="Normal3"/>
              <w:keepNext/>
              <w:rPr>
                <w:rFonts w:cs="Arial"/>
                <w:sz w:val="22"/>
                <w:szCs w:val="22"/>
              </w:rPr>
            </w:pPr>
          </w:p>
          <w:p w14:paraId="02E6A5DE" w14:textId="77777777" w:rsidR="00DC26ED" w:rsidRDefault="00DC26ED" w:rsidP="00DC26ED">
            <w:pPr>
              <w:pStyle w:val="Normal3"/>
              <w:keepNext/>
              <w:rPr>
                <w:rFonts w:cs="Arial"/>
                <w:sz w:val="22"/>
                <w:szCs w:val="22"/>
              </w:rPr>
            </w:pPr>
            <w:r>
              <w:rPr>
                <w:rFonts w:cs="Arial"/>
                <w:sz w:val="22"/>
                <w:szCs w:val="22"/>
              </w:rPr>
              <w:t>By September 30, 2023, the district will develop evaluation procedures and tools that include data review; root cause analysis and prioritization; input from families, teachers, athletic directors, and students; action planning; and progress monitoring. Additionally, the district will submit evidence of training staff and other parties responsible for conducting the institutional self-evaluation.</w:t>
            </w:r>
          </w:p>
          <w:p w14:paraId="6575E9CC" w14:textId="77777777" w:rsidR="00DC26ED" w:rsidRDefault="00DC26ED" w:rsidP="00DC26ED">
            <w:pPr>
              <w:pStyle w:val="Normal3"/>
              <w:keepNext/>
              <w:rPr>
                <w:rFonts w:cs="Arial"/>
                <w:sz w:val="22"/>
                <w:szCs w:val="22"/>
              </w:rPr>
            </w:pPr>
          </w:p>
          <w:p w14:paraId="77972122" w14:textId="77777777" w:rsidR="00DC26ED" w:rsidRDefault="00DC26ED" w:rsidP="00DC26ED">
            <w:pPr>
              <w:pStyle w:val="Normal3"/>
              <w:keepNext/>
              <w:rPr>
                <w:rFonts w:cs="Arial"/>
                <w:sz w:val="22"/>
                <w:szCs w:val="22"/>
              </w:rPr>
            </w:pPr>
            <w:r>
              <w:rPr>
                <w:rFonts w:cs="Arial"/>
                <w:sz w:val="22"/>
                <w:szCs w:val="22"/>
              </w:rPr>
              <w:t>By December 30, 2023, the district will submit a self-evaluation summary that includes the results of the data analysis with any discrepancies identified; the root cause analysis and prioritization; the action plan to address discrepancies; and progress monitoring timelines.</w:t>
            </w:r>
          </w:p>
          <w:p w14:paraId="7BDF0704" w14:textId="77777777" w:rsidR="00DC26ED" w:rsidRPr="00D47BA6" w:rsidRDefault="00DC26ED" w:rsidP="00DC26ED">
            <w:pPr>
              <w:pStyle w:val="Normal3"/>
              <w:keepNext/>
              <w:rPr>
                <w:rFonts w:cs="Arial"/>
                <w:b/>
                <w:sz w:val="22"/>
                <w:szCs w:val="22"/>
              </w:rPr>
            </w:pPr>
          </w:p>
        </w:tc>
      </w:tr>
      <w:tr w:rsidR="00DC26ED" w:rsidRPr="00D47BA6" w14:paraId="1F0B2714" w14:textId="77777777" w:rsidTr="00DC26ED">
        <w:tc>
          <w:tcPr>
            <w:tcW w:w="9360" w:type="dxa"/>
            <w:tcBorders>
              <w:top w:val="nil"/>
              <w:left w:val="single" w:sz="4" w:space="0" w:color="auto"/>
              <w:bottom w:val="single" w:sz="4" w:space="0" w:color="auto"/>
              <w:right w:val="single" w:sz="4" w:space="0" w:color="auto"/>
            </w:tcBorders>
          </w:tcPr>
          <w:p w14:paraId="147EF087" w14:textId="77777777" w:rsidR="00DC26ED" w:rsidRPr="00D47BA6" w:rsidRDefault="00DC26ED" w:rsidP="00DC26ED">
            <w:pPr>
              <w:pStyle w:val="Normal3"/>
              <w:keepNext/>
              <w:rPr>
                <w:rFonts w:cs="Arial"/>
                <w:sz w:val="22"/>
                <w:szCs w:val="22"/>
              </w:rPr>
            </w:pPr>
            <w:r w:rsidRPr="00D47BA6">
              <w:rPr>
                <w:rFonts w:cs="Arial"/>
                <w:b/>
                <w:sz w:val="22"/>
                <w:szCs w:val="22"/>
              </w:rPr>
              <w:t>Success Metric:</w:t>
            </w:r>
            <w:r>
              <w:rPr>
                <w:rFonts w:cs="Arial"/>
                <w:sz w:val="22"/>
                <w:szCs w:val="22"/>
              </w:rPr>
              <w:t xml:space="preserve"> By December 2023 and beyond, the district will have procedures in place to conduct annual institutional self-evaluations.</w:t>
            </w:r>
          </w:p>
          <w:p w14:paraId="64DE19CC" w14:textId="77777777" w:rsidR="00DC26ED" w:rsidRDefault="00DC26ED" w:rsidP="00DC26ED">
            <w:pPr>
              <w:pStyle w:val="Normal3"/>
              <w:keepNext/>
              <w:rPr>
                <w:rFonts w:cs="Arial"/>
                <w:sz w:val="22"/>
                <w:szCs w:val="22"/>
              </w:rPr>
            </w:pPr>
          </w:p>
          <w:p w14:paraId="37908E23" w14:textId="77777777" w:rsidR="00DC26ED" w:rsidRDefault="00DC26ED" w:rsidP="00DC26ED">
            <w:pPr>
              <w:pStyle w:val="Normal3"/>
              <w:keepNext/>
              <w:rPr>
                <w:rFonts w:cs="Arial"/>
                <w:sz w:val="22"/>
                <w:szCs w:val="22"/>
              </w:rPr>
            </w:pPr>
            <w:r>
              <w:rPr>
                <w:rFonts w:cs="Arial"/>
                <w:sz w:val="22"/>
                <w:szCs w:val="22"/>
              </w:rPr>
              <w:t>Evidence:</w:t>
            </w:r>
          </w:p>
          <w:p w14:paraId="3FA9A530" w14:textId="77777777" w:rsidR="00DC26ED" w:rsidRDefault="00DC26ED" w:rsidP="009359ED">
            <w:pPr>
              <w:pStyle w:val="Normal3"/>
              <w:keepNext/>
              <w:numPr>
                <w:ilvl w:val="0"/>
                <w:numId w:val="25"/>
              </w:numPr>
              <w:rPr>
                <w:rFonts w:cs="Arial"/>
                <w:sz w:val="22"/>
                <w:szCs w:val="22"/>
              </w:rPr>
            </w:pPr>
            <w:r>
              <w:rPr>
                <w:rFonts w:cs="Arial"/>
                <w:sz w:val="22"/>
                <w:szCs w:val="22"/>
              </w:rPr>
              <w:t>Procedures for annual self-evaluation</w:t>
            </w:r>
          </w:p>
          <w:p w14:paraId="6A32FF6C" w14:textId="77777777" w:rsidR="00DC26ED" w:rsidRDefault="00DC26ED" w:rsidP="009359ED">
            <w:pPr>
              <w:pStyle w:val="Normal3"/>
              <w:keepNext/>
              <w:numPr>
                <w:ilvl w:val="0"/>
                <w:numId w:val="25"/>
              </w:numPr>
              <w:rPr>
                <w:rFonts w:cs="Arial"/>
                <w:sz w:val="22"/>
                <w:szCs w:val="22"/>
              </w:rPr>
            </w:pPr>
            <w:r>
              <w:rPr>
                <w:rFonts w:cs="Arial"/>
                <w:sz w:val="22"/>
                <w:szCs w:val="22"/>
              </w:rPr>
              <w:t>Training agendas, attendance sheets, and materials</w:t>
            </w:r>
          </w:p>
          <w:p w14:paraId="417DBC09" w14:textId="77777777" w:rsidR="00DC26ED" w:rsidRDefault="00DC26ED" w:rsidP="009359ED">
            <w:pPr>
              <w:pStyle w:val="Normal3"/>
              <w:keepNext/>
              <w:numPr>
                <w:ilvl w:val="0"/>
                <w:numId w:val="25"/>
              </w:numPr>
              <w:rPr>
                <w:rFonts w:cs="Arial"/>
                <w:sz w:val="22"/>
                <w:szCs w:val="22"/>
              </w:rPr>
            </w:pPr>
            <w:r>
              <w:rPr>
                <w:rFonts w:cs="Arial"/>
                <w:sz w:val="22"/>
                <w:szCs w:val="22"/>
              </w:rPr>
              <w:t>Completed institutional self-evaluation summary, including:</w:t>
            </w:r>
          </w:p>
          <w:p w14:paraId="0FA36B08" w14:textId="77777777" w:rsidR="00DC26ED" w:rsidRDefault="00DC26ED" w:rsidP="009359ED">
            <w:pPr>
              <w:pStyle w:val="Normal3"/>
              <w:keepNext/>
              <w:numPr>
                <w:ilvl w:val="1"/>
                <w:numId w:val="25"/>
              </w:numPr>
              <w:rPr>
                <w:rFonts w:cs="Arial"/>
                <w:sz w:val="22"/>
                <w:szCs w:val="22"/>
              </w:rPr>
            </w:pPr>
            <w:r>
              <w:rPr>
                <w:rFonts w:cs="Arial"/>
                <w:sz w:val="22"/>
                <w:szCs w:val="22"/>
              </w:rPr>
              <w:t>Description of data collected and analyzed;</w:t>
            </w:r>
          </w:p>
          <w:p w14:paraId="0B4DC982" w14:textId="77777777" w:rsidR="00DC26ED" w:rsidRDefault="00DC26ED" w:rsidP="009359ED">
            <w:pPr>
              <w:pStyle w:val="Normal3"/>
              <w:keepNext/>
              <w:numPr>
                <w:ilvl w:val="1"/>
                <w:numId w:val="25"/>
              </w:numPr>
              <w:rPr>
                <w:rFonts w:cs="Arial"/>
                <w:sz w:val="22"/>
                <w:szCs w:val="22"/>
              </w:rPr>
            </w:pPr>
            <w:r>
              <w:rPr>
                <w:rFonts w:cs="Arial"/>
                <w:sz w:val="22"/>
                <w:szCs w:val="22"/>
              </w:rPr>
              <w:t>Description of stakeholder input process and feedback from staff, students, and families;</w:t>
            </w:r>
          </w:p>
          <w:p w14:paraId="42382B29" w14:textId="77777777" w:rsidR="00DC26ED" w:rsidRDefault="00DC26ED" w:rsidP="009359ED">
            <w:pPr>
              <w:pStyle w:val="Normal3"/>
              <w:keepNext/>
              <w:numPr>
                <w:ilvl w:val="1"/>
                <w:numId w:val="25"/>
              </w:numPr>
              <w:rPr>
                <w:rFonts w:cs="Arial"/>
                <w:sz w:val="22"/>
                <w:szCs w:val="22"/>
              </w:rPr>
            </w:pPr>
            <w:r>
              <w:rPr>
                <w:rFonts w:cs="Arial"/>
                <w:sz w:val="22"/>
                <w:szCs w:val="22"/>
              </w:rPr>
              <w:t>Results of root cause analysis and prioritization; and</w:t>
            </w:r>
          </w:p>
          <w:p w14:paraId="7FDCA0CD" w14:textId="77777777" w:rsidR="00DC26ED" w:rsidRDefault="00DC26ED" w:rsidP="009359ED">
            <w:pPr>
              <w:pStyle w:val="Normal3"/>
              <w:keepNext/>
              <w:numPr>
                <w:ilvl w:val="1"/>
                <w:numId w:val="25"/>
              </w:numPr>
              <w:rPr>
                <w:rFonts w:cs="Arial"/>
                <w:sz w:val="22"/>
                <w:szCs w:val="22"/>
              </w:rPr>
            </w:pPr>
            <w:r>
              <w:rPr>
                <w:rFonts w:cs="Arial"/>
                <w:sz w:val="22"/>
                <w:szCs w:val="22"/>
              </w:rPr>
              <w:t>Action plan with progress monitoring timelines</w:t>
            </w:r>
          </w:p>
          <w:p w14:paraId="4E11E1AA" w14:textId="77777777" w:rsidR="00DC26ED" w:rsidRPr="00D47BA6" w:rsidRDefault="00DC26ED" w:rsidP="00DC26ED">
            <w:pPr>
              <w:pStyle w:val="Normal3"/>
              <w:keepNext/>
              <w:rPr>
                <w:rFonts w:cs="Arial"/>
                <w:b/>
                <w:sz w:val="22"/>
                <w:szCs w:val="22"/>
              </w:rPr>
            </w:pPr>
          </w:p>
        </w:tc>
      </w:tr>
      <w:tr w:rsidR="00DC26ED" w:rsidRPr="00D47BA6" w14:paraId="4DE5136B" w14:textId="77777777" w:rsidTr="00DC26ED">
        <w:tc>
          <w:tcPr>
            <w:tcW w:w="9360" w:type="dxa"/>
            <w:tcBorders>
              <w:top w:val="nil"/>
              <w:left w:val="single" w:sz="4" w:space="0" w:color="auto"/>
              <w:bottom w:val="single" w:sz="4" w:space="0" w:color="auto"/>
              <w:right w:val="single" w:sz="4" w:space="0" w:color="auto"/>
            </w:tcBorders>
          </w:tcPr>
          <w:p w14:paraId="09E6E876" w14:textId="77777777" w:rsidR="00DC26ED" w:rsidRPr="00D47BA6" w:rsidRDefault="00DC26ED" w:rsidP="00DC26ED">
            <w:pPr>
              <w:pStyle w:val="Normal3"/>
              <w:keepNext/>
              <w:rPr>
                <w:rFonts w:cs="Arial"/>
                <w:sz w:val="22"/>
                <w:szCs w:val="22"/>
              </w:rPr>
            </w:pPr>
            <w:r w:rsidRPr="00D47BA6">
              <w:rPr>
                <w:b/>
                <w:sz w:val="22"/>
                <w:szCs w:val="22"/>
              </w:rPr>
              <w:t>Measurement Mechanism:</w:t>
            </w:r>
            <w:r>
              <w:rPr>
                <w:sz w:val="22"/>
                <w:szCs w:val="22"/>
              </w:rPr>
              <w:t xml:space="preserve"> Continuing after the completion deadline, the district will conduct an annual self-evaluation and implement appropriate actions to address any access gaps. Any new staff responsible for conducting aspects of the institutional evaluation will be trained on the evaluation procedures during the onboarding process.</w:t>
            </w:r>
          </w:p>
          <w:p w14:paraId="7A70A133" w14:textId="77777777" w:rsidR="00DC26ED" w:rsidRPr="00D47BA6" w:rsidRDefault="00DC26ED" w:rsidP="00DC26ED">
            <w:pPr>
              <w:pStyle w:val="Normal3"/>
              <w:keepNext/>
              <w:rPr>
                <w:rFonts w:cs="Arial"/>
                <w:b/>
                <w:sz w:val="22"/>
                <w:szCs w:val="22"/>
              </w:rPr>
            </w:pPr>
          </w:p>
        </w:tc>
      </w:tr>
      <w:tr w:rsidR="00DC26ED" w:rsidRPr="00D47BA6" w14:paraId="339F1695" w14:textId="77777777" w:rsidTr="00DC26ED">
        <w:tc>
          <w:tcPr>
            <w:tcW w:w="9360" w:type="dxa"/>
            <w:tcBorders>
              <w:top w:val="single" w:sz="4" w:space="0" w:color="auto"/>
              <w:left w:val="single" w:sz="4" w:space="0" w:color="auto"/>
              <w:bottom w:val="nil"/>
              <w:right w:val="single" w:sz="4" w:space="0" w:color="auto"/>
            </w:tcBorders>
          </w:tcPr>
          <w:p w14:paraId="6826CD4E" w14:textId="77777777" w:rsidR="00DC26ED" w:rsidRPr="00D47BA6" w:rsidRDefault="00DC26ED" w:rsidP="00DC26ED">
            <w:pPr>
              <w:pStyle w:val="Normal3"/>
              <w:keepNext/>
              <w:rPr>
                <w:sz w:val="22"/>
                <w:szCs w:val="22"/>
              </w:rPr>
            </w:pPr>
            <w:r w:rsidRPr="00D47BA6">
              <w:rPr>
                <w:b/>
                <w:sz w:val="22"/>
                <w:szCs w:val="22"/>
              </w:rPr>
              <w:t>Completion Timeframe:</w:t>
            </w:r>
            <w:r>
              <w:rPr>
                <w:sz w:val="22"/>
                <w:szCs w:val="22"/>
              </w:rPr>
              <w:t xml:space="preserve"> 12/30/2023</w:t>
            </w:r>
          </w:p>
        </w:tc>
      </w:tr>
      <w:tr w:rsidR="00DC26ED" w:rsidRPr="00D47BA6" w14:paraId="13D665E4" w14:textId="77777777" w:rsidTr="00DC26ED">
        <w:tc>
          <w:tcPr>
            <w:tcW w:w="9360" w:type="dxa"/>
            <w:tcBorders>
              <w:top w:val="nil"/>
              <w:left w:val="single" w:sz="4" w:space="0" w:color="auto"/>
              <w:bottom w:val="single" w:sz="4" w:space="0" w:color="auto"/>
              <w:right w:val="single" w:sz="4" w:space="0" w:color="auto"/>
            </w:tcBorders>
          </w:tcPr>
          <w:p w14:paraId="79322585" w14:textId="77777777" w:rsidR="00DC26ED" w:rsidRPr="00D47BA6" w:rsidRDefault="00DC26ED" w:rsidP="00DC26ED">
            <w:pPr>
              <w:pStyle w:val="Normal3"/>
              <w:keepNext/>
              <w:rPr>
                <w:rFonts w:cs="Arial"/>
                <w:sz w:val="22"/>
                <w:szCs w:val="22"/>
              </w:rPr>
            </w:pPr>
          </w:p>
        </w:tc>
      </w:tr>
    </w:tbl>
    <w:p w14:paraId="230F97FF" w14:textId="77777777" w:rsidR="00DC26ED" w:rsidRDefault="00DC26ED" w:rsidP="00DC26ED">
      <w:pPr>
        <w:pStyle w:val="Normal3"/>
      </w:pPr>
    </w:p>
    <w:sectPr w:rsidR="00DC26ED" w:rsidSect="00DC26ED">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5043" w14:textId="77777777" w:rsidR="00647B41" w:rsidRDefault="00647B41">
      <w:r>
        <w:separator/>
      </w:r>
    </w:p>
  </w:endnote>
  <w:endnote w:type="continuationSeparator" w:id="0">
    <w:p w14:paraId="39164068" w14:textId="77777777" w:rsidR="00647B41" w:rsidRDefault="00647B41">
      <w:r>
        <w:continuationSeparator/>
      </w:r>
    </w:p>
  </w:endnote>
  <w:endnote w:type="continuationNotice" w:id="1">
    <w:p w14:paraId="2A32D4E3" w14:textId="77777777" w:rsidR="00647B41" w:rsidRDefault="00647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7688" w14:textId="77777777" w:rsidR="00DC26ED" w:rsidRDefault="00DC2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B3406AB" w14:textId="77777777" w:rsidR="00DC26ED" w:rsidRDefault="00DC26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4D74" w14:textId="77777777" w:rsidR="00DC26ED" w:rsidRDefault="00DC26ED" w:rsidP="00DC26ED">
    <w:pPr>
      <w:pStyle w:val="Footer"/>
      <w:pBdr>
        <w:top w:val="single" w:sz="4" w:space="1" w:color="auto"/>
      </w:pBdr>
      <w:ind w:right="360"/>
      <w:jc w:val="right"/>
      <w:rPr>
        <w:sz w:val="16"/>
        <w:szCs w:val="16"/>
      </w:rPr>
    </w:pPr>
    <w:r>
      <w:rPr>
        <w:sz w:val="16"/>
        <w:szCs w:val="16"/>
      </w:rPr>
      <w:t>Template Version 111721</w:t>
    </w:r>
  </w:p>
  <w:p w14:paraId="52EA3F8B" w14:textId="77777777" w:rsidR="00DC26ED" w:rsidRPr="00E97E9E" w:rsidRDefault="00DC26ED" w:rsidP="00DC26E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F94A09E" w14:textId="77777777" w:rsidR="00DC26ED" w:rsidRDefault="00DC26ED">
    <w:pPr>
      <w:pStyle w:val="Footer"/>
      <w:pBdr>
        <w:top w:val="single" w:sz="4" w:space="1" w:color="auto"/>
      </w:pBdr>
      <w:tabs>
        <w:tab w:val="clear" w:pos="8640"/>
      </w:tabs>
      <w:ind w:right="360"/>
      <w:jc w:val="center"/>
    </w:pPr>
    <w:r>
      <w:t>Massachusetts Department of Elementary and Secondary Education – Office of Public School Monitoring</w:t>
    </w:r>
  </w:p>
  <w:p w14:paraId="03E2C789" w14:textId="77777777" w:rsidR="00DC26ED" w:rsidRDefault="00DC26ED">
    <w:pPr>
      <w:pStyle w:val="Footer"/>
      <w:tabs>
        <w:tab w:val="clear" w:pos="8640"/>
      </w:tabs>
      <w:ind w:right="360"/>
      <w:jc w:val="center"/>
    </w:pPr>
    <w:bookmarkStart w:id="21" w:name="reportNameFooterSec1"/>
    <w:r w:rsidRPr="00044C45">
      <w:t>Braintree</w:t>
    </w:r>
    <w:bookmarkEnd w:id="21"/>
    <w:r>
      <w:t xml:space="preserve"> </w:t>
    </w:r>
    <w:r w:rsidR="00D11450">
      <w:t xml:space="preserve">Public Schools </w:t>
    </w:r>
    <w:r>
      <w:t xml:space="preserve">Tiered Focused Monitoring Report – </w:t>
    </w:r>
    <w:bookmarkStart w:id="22" w:name="reportDateFooterSec1"/>
    <w:r w:rsidR="00053E1D">
      <w:t>0</w:t>
    </w:r>
    <w:r>
      <w:t>5/1</w:t>
    </w:r>
    <w:r w:rsidR="008078C3">
      <w:t>2</w:t>
    </w:r>
    <w:r>
      <w:t>/2023</w:t>
    </w:r>
    <w:bookmarkEnd w:id="22"/>
  </w:p>
  <w:p w14:paraId="2E0D893E" w14:textId="77777777" w:rsidR="00DC26ED" w:rsidRDefault="00DC26E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02F8" w14:textId="77777777" w:rsidR="00DC26ED" w:rsidRPr="00E97E9E" w:rsidRDefault="00DC26ED" w:rsidP="00DC26ED">
    <w:pPr>
      <w:pStyle w:val="Footer0"/>
      <w:pBdr>
        <w:top w:val="single" w:sz="4" w:space="1" w:color="auto"/>
      </w:pBdr>
      <w:ind w:right="360"/>
      <w:jc w:val="right"/>
      <w:rPr>
        <w:sz w:val="16"/>
        <w:szCs w:val="16"/>
      </w:rPr>
    </w:pPr>
    <w:r>
      <w:rPr>
        <w:sz w:val="16"/>
        <w:szCs w:val="16"/>
      </w:rPr>
      <w:t>Template Version 102218</w:t>
    </w:r>
  </w:p>
  <w:p w14:paraId="6B2B9AF0" w14:textId="77777777" w:rsidR="00DC26ED" w:rsidRPr="00F818B6" w:rsidRDefault="00DC26ED" w:rsidP="00DC26ED">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2E3E7E5" w14:textId="77777777" w:rsidR="00DC26ED" w:rsidRPr="00F818B6" w:rsidRDefault="00DC26ED" w:rsidP="00DC26ED">
    <w:pPr>
      <w:pStyle w:val="Footer0"/>
      <w:tabs>
        <w:tab w:val="clear" w:pos="8640"/>
      </w:tabs>
      <w:ind w:right="360"/>
      <w:jc w:val="center"/>
      <w:rPr>
        <w:sz w:val="20"/>
        <w:szCs w:val="20"/>
      </w:rPr>
    </w:pPr>
    <w:r w:rsidRPr="00F818B6">
      <w:rPr>
        <w:sz w:val="20"/>
        <w:szCs w:val="20"/>
      </w:rPr>
      <w:t>Braintree</w:t>
    </w:r>
    <w:r w:rsidR="00D11450">
      <w:rPr>
        <w:sz w:val="20"/>
        <w:szCs w:val="20"/>
      </w:rPr>
      <w:t xml:space="preserve"> Public Schools</w:t>
    </w:r>
    <w:r w:rsidRPr="00F818B6">
      <w:rPr>
        <w:sz w:val="20"/>
        <w:szCs w:val="20"/>
      </w:rPr>
      <w:t xml:space="preserve"> Tiered Focused Monitoring Report – 05/1</w:t>
    </w:r>
    <w:r w:rsidR="008078C3">
      <w:rPr>
        <w:sz w:val="20"/>
        <w:szCs w:val="20"/>
      </w:rPr>
      <w:t>2</w:t>
    </w:r>
    <w:r w:rsidRPr="00F818B6">
      <w:rPr>
        <w:sz w:val="20"/>
        <w:szCs w:val="20"/>
      </w:rPr>
      <w:t>/2023</w:t>
    </w:r>
  </w:p>
  <w:p w14:paraId="7C43F5A8" w14:textId="77777777" w:rsidR="00DC26ED" w:rsidRPr="00F818B6" w:rsidRDefault="00DC26ED" w:rsidP="00DC26E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2778" w14:textId="77777777" w:rsidR="00DC26ED" w:rsidRPr="00E97E9E" w:rsidRDefault="00DC26ED" w:rsidP="00DC26ED">
    <w:pPr>
      <w:pStyle w:val="Footer1"/>
      <w:pBdr>
        <w:top w:val="single" w:sz="4" w:space="1" w:color="auto"/>
      </w:pBdr>
      <w:ind w:right="360"/>
      <w:jc w:val="right"/>
      <w:rPr>
        <w:sz w:val="16"/>
        <w:szCs w:val="16"/>
      </w:rPr>
    </w:pPr>
    <w:r>
      <w:rPr>
        <w:sz w:val="16"/>
        <w:szCs w:val="16"/>
      </w:rPr>
      <w:t>Template Version 102218</w:t>
    </w:r>
  </w:p>
  <w:p w14:paraId="6FFDEA54" w14:textId="77777777" w:rsidR="00DC26ED" w:rsidRPr="00F818B6" w:rsidRDefault="00DC26ED" w:rsidP="00DC26ED">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B137A25" w14:textId="77777777" w:rsidR="00DC26ED" w:rsidRPr="00F818B6" w:rsidRDefault="00DC26ED" w:rsidP="00DC26ED">
    <w:pPr>
      <w:pStyle w:val="Footer1"/>
      <w:tabs>
        <w:tab w:val="clear" w:pos="8640"/>
      </w:tabs>
      <w:ind w:right="360"/>
      <w:jc w:val="center"/>
      <w:rPr>
        <w:sz w:val="20"/>
        <w:szCs w:val="20"/>
      </w:rPr>
    </w:pPr>
    <w:r w:rsidRPr="00F818B6">
      <w:rPr>
        <w:sz w:val="20"/>
        <w:szCs w:val="20"/>
      </w:rPr>
      <w:t>Braintree</w:t>
    </w:r>
    <w:r w:rsidR="00D11450">
      <w:rPr>
        <w:sz w:val="20"/>
        <w:szCs w:val="20"/>
      </w:rPr>
      <w:t xml:space="preserve"> Public Schools</w:t>
    </w:r>
    <w:r w:rsidRPr="00F818B6">
      <w:rPr>
        <w:sz w:val="20"/>
        <w:szCs w:val="20"/>
      </w:rPr>
      <w:t xml:space="preserve"> Tiered Focused Monitoring Report – 05/1</w:t>
    </w:r>
    <w:r w:rsidR="008078C3">
      <w:rPr>
        <w:sz w:val="20"/>
        <w:szCs w:val="20"/>
      </w:rPr>
      <w:t>2</w:t>
    </w:r>
    <w:r w:rsidRPr="00F818B6">
      <w:rPr>
        <w:sz w:val="20"/>
        <w:szCs w:val="20"/>
      </w:rPr>
      <w:t>/2023</w:t>
    </w:r>
  </w:p>
  <w:p w14:paraId="3541D15B" w14:textId="77777777" w:rsidR="00DC26ED" w:rsidRPr="00F818B6" w:rsidRDefault="00DC26ED" w:rsidP="00DC26E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6E3A" w14:textId="77777777" w:rsidR="00DC26ED" w:rsidRPr="00E97E9E" w:rsidRDefault="00DC26ED" w:rsidP="00DC26ED">
    <w:pPr>
      <w:pStyle w:val="Footer2"/>
      <w:pBdr>
        <w:top w:val="single" w:sz="4" w:space="1" w:color="auto"/>
      </w:pBdr>
      <w:ind w:right="360"/>
      <w:jc w:val="right"/>
      <w:rPr>
        <w:sz w:val="16"/>
        <w:szCs w:val="16"/>
      </w:rPr>
    </w:pPr>
    <w:r>
      <w:rPr>
        <w:sz w:val="16"/>
        <w:szCs w:val="16"/>
      </w:rPr>
      <w:t>Template Version 102218</w:t>
    </w:r>
  </w:p>
  <w:p w14:paraId="12018077" w14:textId="77777777" w:rsidR="00DC26ED" w:rsidRPr="00F818B6" w:rsidRDefault="00DC26ED" w:rsidP="00DC26ED">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EA9FD17" w14:textId="77777777" w:rsidR="00DC26ED" w:rsidRPr="00F818B6" w:rsidRDefault="00DC26ED" w:rsidP="00DC26ED">
    <w:pPr>
      <w:pStyle w:val="Footer2"/>
      <w:tabs>
        <w:tab w:val="clear" w:pos="8640"/>
      </w:tabs>
      <w:ind w:right="360"/>
      <w:jc w:val="center"/>
      <w:rPr>
        <w:sz w:val="20"/>
        <w:szCs w:val="20"/>
      </w:rPr>
    </w:pPr>
    <w:r w:rsidRPr="00F818B6">
      <w:rPr>
        <w:sz w:val="20"/>
        <w:szCs w:val="20"/>
      </w:rPr>
      <w:t>Braintree</w:t>
    </w:r>
    <w:r w:rsidR="00D11450">
      <w:rPr>
        <w:sz w:val="20"/>
        <w:szCs w:val="20"/>
      </w:rPr>
      <w:t xml:space="preserve"> Public Schools</w:t>
    </w:r>
    <w:r w:rsidRPr="00F818B6">
      <w:rPr>
        <w:sz w:val="20"/>
        <w:szCs w:val="20"/>
      </w:rPr>
      <w:t xml:space="preserve"> Tiered Focused Monitoring Report – 05/1</w:t>
    </w:r>
    <w:r w:rsidR="008078C3">
      <w:rPr>
        <w:sz w:val="20"/>
        <w:szCs w:val="20"/>
      </w:rPr>
      <w:t>2</w:t>
    </w:r>
    <w:r w:rsidRPr="00F818B6">
      <w:rPr>
        <w:sz w:val="20"/>
        <w:szCs w:val="20"/>
      </w:rPr>
      <w:t>/2023</w:t>
    </w:r>
  </w:p>
  <w:p w14:paraId="3A5F4D79" w14:textId="77777777" w:rsidR="00DC26ED" w:rsidRPr="00F818B6" w:rsidRDefault="00DC26ED" w:rsidP="00DC26ED">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3FB5" w14:textId="77777777" w:rsidR="00DC26ED" w:rsidRPr="00E97E9E" w:rsidRDefault="00DC26ED" w:rsidP="00DC26ED">
    <w:pPr>
      <w:pStyle w:val="Footer3"/>
      <w:pBdr>
        <w:top w:val="single" w:sz="4" w:space="1" w:color="auto"/>
      </w:pBdr>
      <w:ind w:right="360"/>
      <w:jc w:val="right"/>
      <w:rPr>
        <w:sz w:val="16"/>
        <w:szCs w:val="16"/>
      </w:rPr>
    </w:pPr>
    <w:r>
      <w:rPr>
        <w:sz w:val="16"/>
        <w:szCs w:val="16"/>
      </w:rPr>
      <w:t>Template Version 102218</w:t>
    </w:r>
  </w:p>
  <w:p w14:paraId="3863D759" w14:textId="77777777" w:rsidR="00DC26ED" w:rsidRPr="00F818B6" w:rsidRDefault="00DC26ED" w:rsidP="00DC26ED">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9494DF1" w14:textId="77777777" w:rsidR="00DC26ED" w:rsidRPr="00F818B6" w:rsidRDefault="00DC26ED" w:rsidP="00DC26ED">
    <w:pPr>
      <w:pStyle w:val="Footer3"/>
      <w:tabs>
        <w:tab w:val="clear" w:pos="8640"/>
      </w:tabs>
      <w:ind w:right="360"/>
      <w:jc w:val="center"/>
      <w:rPr>
        <w:sz w:val="20"/>
        <w:szCs w:val="20"/>
      </w:rPr>
    </w:pPr>
    <w:r w:rsidRPr="00F818B6">
      <w:rPr>
        <w:sz w:val="20"/>
        <w:szCs w:val="20"/>
      </w:rPr>
      <w:t>Braintree</w:t>
    </w:r>
    <w:r w:rsidR="00D11450">
      <w:rPr>
        <w:sz w:val="20"/>
        <w:szCs w:val="20"/>
      </w:rPr>
      <w:t xml:space="preserve"> Public Schools</w:t>
    </w:r>
    <w:r w:rsidRPr="00F818B6">
      <w:rPr>
        <w:sz w:val="20"/>
        <w:szCs w:val="20"/>
      </w:rPr>
      <w:t xml:space="preserve"> Tiered Focused Monitoring Report – 05/1</w:t>
    </w:r>
    <w:r w:rsidR="008078C3">
      <w:rPr>
        <w:sz w:val="20"/>
        <w:szCs w:val="20"/>
      </w:rPr>
      <w:t>2</w:t>
    </w:r>
    <w:r w:rsidRPr="00F818B6">
      <w:rPr>
        <w:sz w:val="20"/>
        <w:szCs w:val="20"/>
      </w:rPr>
      <w:t>/2023</w:t>
    </w:r>
  </w:p>
  <w:p w14:paraId="3C4003DF" w14:textId="77777777" w:rsidR="00DC26ED" w:rsidRPr="00F818B6" w:rsidRDefault="00DC26ED" w:rsidP="00DC26ED">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6D98" w14:textId="77777777" w:rsidR="00647B41" w:rsidRDefault="00647B41">
      <w:r>
        <w:separator/>
      </w:r>
    </w:p>
  </w:footnote>
  <w:footnote w:type="continuationSeparator" w:id="0">
    <w:p w14:paraId="18FBA7C8" w14:textId="77777777" w:rsidR="00647B41" w:rsidRDefault="00647B41">
      <w:r>
        <w:continuationSeparator/>
      </w:r>
    </w:p>
  </w:footnote>
  <w:footnote w:type="continuationNotice" w:id="1">
    <w:p w14:paraId="4F26CE98" w14:textId="77777777" w:rsidR="00647B41" w:rsidRDefault="00647B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1A4671FC">
      <w:start w:val="1"/>
      <w:numFmt w:val="bullet"/>
      <w:lvlText w:val=""/>
      <w:lvlJc w:val="left"/>
      <w:pPr>
        <w:tabs>
          <w:tab w:val="num" w:pos="720"/>
        </w:tabs>
        <w:ind w:left="720" w:hanging="360"/>
      </w:pPr>
      <w:rPr>
        <w:rFonts w:ascii="Symbol" w:hAnsi="Symbol" w:hint="default"/>
      </w:rPr>
    </w:lvl>
    <w:lvl w:ilvl="1" w:tplc="2C4CBFF4" w:tentative="1">
      <w:start w:val="1"/>
      <w:numFmt w:val="bullet"/>
      <w:lvlText w:val="o"/>
      <w:lvlJc w:val="left"/>
      <w:pPr>
        <w:tabs>
          <w:tab w:val="num" w:pos="1440"/>
        </w:tabs>
        <w:ind w:left="1440" w:hanging="360"/>
      </w:pPr>
      <w:rPr>
        <w:rFonts w:ascii="Courier New" w:hAnsi="Courier New" w:hint="default"/>
      </w:rPr>
    </w:lvl>
    <w:lvl w:ilvl="2" w:tplc="A3CC7500" w:tentative="1">
      <w:start w:val="1"/>
      <w:numFmt w:val="bullet"/>
      <w:lvlText w:val=""/>
      <w:lvlJc w:val="left"/>
      <w:pPr>
        <w:tabs>
          <w:tab w:val="num" w:pos="2160"/>
        </w:tabs>
        <w:ind w:left="2160" w:hanging="360"/>
      </w:pPr>
      <w:rPr>
        <w:rFonts w:ascii="Wingdings" w:hAnsi="Wingdings" w:hint="default"/>
      </w:rPr>
    </w:lvl>
    <w:lvl w:ilvl="3" w:tplc="02EA4A10" w:tentative="1">
      <w:start w:val="1"/>
      <w:numFmt w:val="bullet"/>
      <w:lvlText w:val=""/>
      <w:lvlJc w:val="left"/>
      <w:pPr>
        <w:tabs>
          <w:tab w:val="num" w:pos="2880"/>
        </w:tabs>
        <w:ind w:left="2880" w:hanging="360"/>
      </w:pPr>
      <w:rPr>
        <w:rFonts w:ascii="Symbol" w:hAnsi="Symbol" w:hint="default"/>
      </w:rPr>
    </w:lvl>
    <w:lvl w:ilvl="4" w:tplc="C3F64F90" w:tentative="1">
      <w:start w:val="1"/>
      <w:numFmt w:val="bullet"/>
      <w:lvlText w:val="o"/>
      <w:lvlJc w:val="left"/>
      <w:pPr>
        <w:tabs>
          <w:tab w:val="num" w:pos="3600"/>
        </w:tabs>
        <w:ind w:left="3600" w:hanging="360"/>
      </w:pPr>
      <w:rPr>
        <w:rFonts w:ascii="Courier New" w:hAnsi="Courier New" w:hint="default"/>
      </w:rPr>
    </w:lvl>
    <w:lvl w:ilvl="5" w:tplc="BF5A8412" w:tentative="1">
      <w:start w:val="1"/>
      <w:numFmt w:val="bullet"/>
      <w:lvlText w:val=""/>
      <w:lvlJc w:val="left"/>
      <w:pPr>
        <w:tabs>
          <w:tab w:val="num" w:pos="4320"/>
        </w:tabs>
        <w:ind w:left="4320" w:hanging="360"/>
      </w:pPr>
      <w:rPr>
        <w:rFonts w:ascii="Wingdings" w:hAnsi="Wingdings" w:hint="default"/>
      </w:rPr>
    </w:lvl>
    <w:lvl w:ilvl="6" w:tplc="1E5C2F36" w:tentative="1">
      <w:start w:val="1"/>
      <w:numFmt w:val="bullet"/>
      <w:lvlText w:val=""/>
      <w:lvlJc w:val="left"/>
      <w:pPr>
        <w:tabs>
          <w:tab w:val="num" w:pos="5040"/>
        </w:tabs>
        <w:ind w:left="5040" w:hanging="360"/>
      </w:pPr>
      <w:rPr>
        <w:rFonts w:ascii="Symbol" w:hAnsi="Symbol" w:hint="default"/>
      </w:rPr>
    </w:lvl>
    <w:lvl w:ilvl="7" w:tplc="9AD670E4" w:tentative="1">
      <w:start w:val="1"/>
      <w:numFmt w:val="bullet"/>
      <w:lvlText w:val="o"/>
      <w:lvlJc w:val="left"/>
      <w:pPr>
        <w:tabs>
          <w:tab w:val="num" w:pos="5760"/>
        </w:tabs>
        <w:ind w:left="5760" w:hanging="360"/>
      </w:pPr>
      <w:rPr>
        <w:rFonts w:ascii="Courier New" w:hAnsi="Courier New" w:hint="default"/>
      </w:rPr>
    </w:lvl>
    <w:lvl w:ilvl="8" w:tplc="7638AF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5AC1"/>
    <w:multiLevelType w:val="hybridMultilevel"/>
    <w:tmpl w:val="D5BE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4909"/>
    <w:multiLevelType w:val="hybridMultilevel"/>
    <w:tmpl w:val="5624F804"/>
    <w:lvl w:ilvl="0" w:tplc="F59051CA">
      <w:start w:val="1"/>
      <w:numFmt w:val="bullet"/>
      <w:lvlText w:val=""/>
      <w:lvlJc w:val="left"/>
      <w:pPr>
        <w:ind w:left="720" w:hanging="360"/>
      </w:pPr>
      <w:rPr>
        <w:rFonts w:ascii="Symbol" w:hAnsi="Symbol" w:hint="default"/>
      </w:rPr>
    </w:lvl>
    <w:lvl w:ilvl="1" w:tplc="12B279C2" w:tentative="1">
      <w:start w:val="1"/>
      <w:numFmt w:val="bullet"/>
      <w:lvlText w:val="o"/>
      <w:lvlJc w:val="left"/>
      <w:pPr>
        <w:ind w:left="1440" w:hanging="360"/>
      </w:pPr>
      <w:rPr>
        <w:rFonts w:ascii="Courier New" w:hAnsi="Courier New" w:cs="Courier New" w:hint="default"/>
      </w:rPr>
    </w:lvl>
    <w:lvl w:ilvl="2" w:tplc="9ED60B6A" w:tentative="1">
      <w:start w:val="1"/>
      <w:numFmt w:val="bullet"/>
      <w:lvlText w:val=""/>
      <w:lvlJc w:val="left"/>
      <w:pPr>
        <w:ind w:left="2160" w:hanging="360"/>
      </w:pPr>
      <w:rPr>
        <w:rFonts w:ascii="Wingdings" w:hAnsi="Wingdings" w:hint="default"/>
      </w:rPr>
    </w:lvl>
    <w:lvl w:ilvl="3" w:tplc="5838CEEE" w:tentative="1">
      <w:start w:val="1"/>
      <w:numFmt w:val="bullet"/>
      <w:lvlText w:val=""/>
      <w:lvlJc w:val="left"/>
      <w:pPr>
        <w:ind w:left="2880" w:hanging="360"/>
      </w:pPr>
      <w:rPr>
        <w:rFonts w:ascii="Symbol" w:hAnsi="Symbol" w:hint="default"/>
      </w:rPr>
    </w:lvl>
    <w:lvl w:ilvl="4" w:tplc="181071BC" w:tentative="1">
      <w:start w:val="1"/>
      <w:numFmt w:val="bullet"/>
      <w:lvlText w:val="o"/>
      <w:lvlJc w:val="left"/>
      <w:pPr>
        <w:ind w:left="3600" w:hanging="360"/>
      </w:pPr>
      <w:rPr>
        <w:rFonts w:ascii="Courier New" w:hAnsi="Courier New" w:cs="Courier New" w:hint="default"/>
      </w:rPr>
    </w:lvl>
    <w:lvl w:ilvl="5" w:tplc="D0DAF184" w:tentative="1">
      <w:start w:val="1"/>
      <w:numFmt w:val="bullet"/>
      <w:lvlText w:val=""/>
      <w:lvlJc w:val="left"/>
      <w:pPr>
        <w:ind w:left="4320" w:hanging="360"/>
      </w:pPr>
      <w:rPr>
        <w:rFonts w:ascii="Wingdings" w:hAnsi="Wingdings" w:hint="default"/>
      </w:rPr>
    </w:lvl>
    <w:lvl w:ilvl="6" w:tplc="E4427030" w:tentative="1">
      <w:start w:val="1"/>
      <w:numFmt w:val="bullet"/>
      <w:lvlText w:val=""/>
      <w:lvlJc w:val="left"/>
      <w:pPr>
        <w:ind w:left="5040" w:hanging="360"/>
      </w:pPr>
      <w:rPr>
        <w:rFonts w:ascii="Symbol" w:hAnsi="Symbol" w:hint="default"/>
      </w:rPr>
    </w:lvl>
    <w:lvl w:ilvl="7" w:tplc="3F90E5EE" w:tentative="1">
      <w:start w:val="1"/>
      <w:numFmt w:val="bullet"/>
      <w:lvlText w:val="o"/>
      <w:lvlJc w:val="left"/>
      <w:pPr>
        <w:ind w:left="5760" w:hanging="360"/>
      </w:pPr>
      <w:rPr>
        <w:rFonts w:ascii="Courier New" w:hAnsi="Courier New" w:cs="Courier New" w:hint="default"/>
      </w:rPr>
    </w:lvl>
    <w:lvl w:ilvl="8" w:tplc="76A076E2"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696E7"/>
    <w:multiLevelType w:val="hybridMultilevel"/>
    <w:tmpl w:val="84EAA7BE"/>
    <w:lvl w:ilvl="0" w:tplc="6BEA69FC">
      <w:start w:val="1"/>
      <w:numFmt w:val="bullet"/>
      <w:lvlText w:val=""/>
      <w:lvlJc w:val="left"/>
      <w:pPr>
        <w:ind w:left="720" w:hanging="360"/>
      </w:pPr>
      <w:rPr>
        <w:rFonts w:ascii="Symbol" w:hAnsi="Symbol" w:hint="default"/>
      </w:rPr>
    </w:lvl>
    <w:lvl w:ilvl="1" w:tplc="642443BC">
      <w:start w:val="1"/>
      <w:numFmt w:val="bullet"/>
      <w:lvlText w:val="o"/>
      <w:lvlJc w:val="left"/>
      <w:pPr>
        <w:ind w:left="1440" w:hanging="360"/>
      </w:pPr>
      <w:rPr>
        <w:rFonts w:ascii="Courier New" w:hAnsi="Courier New" w:hint="default"/>
      </w:rPr>
    </w:lvl>
    <w:lvl w:ilvl="2" w:tplc="0E5AEF7E">
      <w:start w:val="1"/>
      <w:numFmt w:val="bullet"/>
      <w:lvlText w:val=""/>
      <w:lvlJc w:val="left"/>
      <w:pPr>
        <w:ind w:left="2160" w:hanging="360"/>
      </w:pPr>
      <w:rPr>
        <w:rFonts w:ascii="Wingdings" w:hAnsi="Wingdings" w:hint="default"/>
      </w:rPr>
    </w:lvl>
    <w:lvl w:ilvl="3" w:tplc="42A8993A">
      <w:start w:val="1"/>
      <w:numFmt w:val="bullet"/>
      <w:lvlText w:val=""/>
      <w:lvlJc w:val="left"/>
      <w:pPr>
        <w:ind w:left="2880" w:hanging="360"/>
      </w:pPr>
      <w:rPr>
        <w:rFonts w:ascii="Symbol" w:hAnsi="Symbol" w:hint="default"/>
      </w:rPr>
    </w:lvl>
    <w:lvl w:ilvl="4" w:tplc="AA724470">
      <w:start w:val="1"/>
      <w:numFmt w:val="bullet"/>
      <w:lvlText w:val="o"/>
      <w:lvlJc w:val="left"/>
      <w:pPr>
        <w:ind w:left="3600" w:hanging="360"/>
      </w:pPr>
      <w:rPr>
        <w:rFonts w:ascii="Courier New" w:hAnsi="Courier New" w:hint="default"/>
      </w:rPr>
    </w:lvl>
    <w:lvl w:ilvl="5" w:tplc="D3EEF0AC">
      <w:start w:val="1"/>
      <w:numFmt w:val="bullet"/>
      <w:lvlText w:val=""/>
      <w:lvlJc w:val="left"/>
      <w:pPr>
        <w:ind w:left="4320" w:hanging="360"/>
      </w:pPr>
      <w:rPr>
        <w:rFonts w:ascii="Wingdings" w:hAnsi="Wingdings" w:hint="default"/>
      </w:rPr>
    </w:lvl>
    <w:lvl w:ilvl="6" w:tplc="9BE8C1A4">
      <w:start w:val="1"/>
      <w:numFmt w:val="bullet"/>
      <w:lvlText w:val=""/>
      <w:lvlJc w:val="left"/>
      <w:pPr>
        <w:ind w:left="5040" w:hanging="360"/>
      </w:pPr>
      <w:rPr>
        <w:rFonts w:ascii="Symbol" w:hAnsi="Symbol" w:hint="default"/>
      </w:rPr>
    </w:lvl>
    <w:lvl w:ilvl="7" w:tplc="260AA59C">
      <w:start w:val="1"/>
      <w:numFmt w:val="bullet"/>
      <w:lvlText w:val="o"/>
      <w:lvlJc w:val="left"/>
      <w:pPr>
        <w:ind w:left="5760" w:hanging="360"/>
      </w:pPr>
      <w:rPr>
        <w:rFonts w:ascii="Courier New" w:hAnsi="Courier New" w:hint="default"/>
      </w:rPr>
    </w:lvl>
    <w:lvl w:ilvl="8" w:tplc="E048A99A">
      <w:start w:val="1"/>
      <w:numFmt w:val="bullet"/>
      <w:lvlText w:val=""/>
      <w:lvlJc w:val="left"/>
      <w:pPr>
        <w:ind w:left="6480" w:hanging="360"/>
      </w:pPr>
      <w:rPr>
        <w:rFonts w:ascii="Wingdings" w:hAnsi="Wingdings" w:hint="default"/>
      </w:rPr>
    </w:lvl>
  </w:abstractNum>
  <w:abstractNum w:abstractNumId="9"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4452370B"/>
    <w:multiLevelType w:val="hybridMultilevel"/>
    <w:tmpl w:val="3A809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3" w15:restartNumberingAfterBreak="0">
    <w:nsid w:val="58F747A4"/>
    <w:multiLevelType w:val="hybridMultilevel"/>
    <w:tmpl w:val="4D3A1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226646"/>
    <w:multiLevelType w:val="hybridMultilevel"/>
    <w:tmpl w:val="B5E212F4"/>
    <w:lvl w:ilvl="0" w:tplc="92240586">
      <w:start w:val="13"/>
      <w:numFmt w:val="bullet"/>
      <w:lvlText w:val=""/>
      <w:lvlJc w:val="left"/>
      <w:pPr>
        <w:tabs>
          <w:tab w:val="num" w:pos="720"/>
        </w:tabs>
        <w:ind w:left="720" w:hanging="360"/>
      </w:pPr>
      <w:rPr>
        <w:rFonts w:ascii="Symbol" w:hAnsi="Symbol" w:hint="default"/>
      </w:rPr>
    </w:lvl>
    <w:lvl w:ilvl="1" w:tplc="4D6EF970" w:tentative="1">
      <w:start w:val="1"/>
      <w:numFmt w:val="bullet"/>
      <w:lvlText w:val="o"/>
      <w:lvlJc w:val="left"/>
      <w:pPr>
        <w:tabs>
          <w:tab w:val="num" w:pos="1080"/>
        </w:tabs>
        <w:ind w:left="1080" w:hanging="360"/>
      </w:pPr>
      <w:rPr>
        <w:rFonts w:ascii="Courier New" w:hAnsi="Courier New" w:hint="default"/>
      </w:rPr>
    </w:lvl>
    <w:lvl w:ilvl="2" w:tplc="D58E5700" w:tentative="1">
      <w:start w:val="1"/>
      <w:numFmt w:val="bullet"/>
      <w:lvlText w:val=""/>
      <w:lvlJc w:val="left"/>
      <w:pPr>
        <w:tabs>
          <w:tab w:val="num" w:pos="1800"/>
        </w:tabs>
        <w:ind w:left="1800" w:hanging="360"/>
      </w:pPr>
      <w:rPr>
        <w:rFonts w:ascii="Wingdings" w:hAnsi="Wingdings" w:hint="default"/>
      </w:rPr>
    </w:lvl>
    <w:lvl w:ilvl="3" w:tplc="34ECC798" w:tentative="1">
      <w:start w:val="1"/>
      <w:numFmt w:val="bullet"/>
      <w:lvlText w:val=""/>
      <w:lvlJc w:val="left"/>
      <w:pPr>
        <w:tabs>
          <w:tab w:val="num" w:pos="2520"/>
        </w:tabs>
        <w:ind w:left="2520" w:hanging="360"/>
      </w:pPr>
      <w:rPr>
        <w:rFonts w:ascii="Symbol" w:hAnsi="Symbol" w:hint="default"/>
      </w:rPr>
    </w:lvl>
    <w:lvl w:ilvl="4" w:tplc="AA3E83BE" w:tentative="1">
      <w:start w:val="1"/>
      <w:numFmt w:val="bullet"/>
      <w:lvlText w:val="o"/>
      <w:lvlJc w:val="left"/>
      <w:pPr>
        <w:tabs>
          <w:tab w:val="num" w:pos="3240"/>
        </w:tabs>
        <w:ind w:left="3240" w:hanging="360"/>
      </w:pPr>
      <w:rPr>
        <w:rFonts w:ascii="Courier New" w:hAnsi="Courier New" w:hint="default"/>
      </w:rPr>
    </w:lvl>
    <w:lvl w:ilvl="5" w:tplc="8166A79A" w:tentative="1">
      <w:start w:val="1"/>
      <w:numFmt w:val="bullet"/>
      <w:lvlText w:val=""/>
      <w:lvlJc w:val="left"/>
      <w:pPr>
        <w:tabs>
          <w:tab w:val="num" w:pos="3960"/>
        </w:tabs>
        <w:ind w:left="3960" w:hanging="360"/>
      </w:pPr>
      <w:rPr>
        <w:rFonts w:ascii="Wingdings" w:hAnsi="Wingdings" w:hint="default"/>
      </w:rPr>
    </w:lvl>
    <w:lvl w:ilvl="6" w:tplc="3196C5A4" w:tentative="1">
      <w:start w:val="1"/>
      <w:numFmt w:val="bullet"/>
      <w:lvlText w:val=""/>
      <w:lvlJc w:val="left"/>
      <w:pPr>
        <w:tabs>
          <w:tab w:val="num" w:pos="4680"/>
        </w:tabs>
        <w:ind w:left="4680" w:hanging="360"/>
      </w:pPr>
      <w:rPr>
        <w:rFonts w:ascii="Symbol" w:hAnsi="Symbol" w:hint="default"/>
      </w:rPr>
    </w:lvl>
    <w:lvl w:ilvl="7" w:tplc="A7BA170A" w:tentative="1">
      <w:start w:val="1"/>
      <w:numFmt w:val="bullet"/>
      <w:lvlText w:val="o"/>
      <w:lvlJc w:val="left"/>
      <w:pPr>
        <w:tabs>
          <w:tab w:val="num" w:pos="5400"/>
        </w:tabs>
        <w:ind w:left="5400" w:hanging="360"/>
      </w:pPr>
      <w:rPr>
        <w:rFonts w:ascii="Courier New" w:hAnsi="Courier New" w:hint="default"/>
      </w:rPr>
    </w:lvl>
    <w:lvl w:ilvl="8" w:tplc="2FBCCE8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A9D5F8D"/>
    <w:multiLevelType w:val="hybridMultilevel"/>
    <w:tmpl w:val="E0F4A8F4"/>
    <w:lvl w:ilvl="0" w:tplc="A1CE0A3A">
      <w:start w:val="1"/>
      <w:numFmt w:val="bullet"/>
      <w:lvlText w:val=""/>
      <w:lvlJc w:val="left"/>
      <w:pPr>
        <w:ind w:left="720" w:hanging="360"/>
      </w:pPr>
      <w:rPr>
        <w:rFonts w:ascii="Symbol" w:hAnsi="Symbol" w:hint="default"/>
      </w:rPr>
    </w:lvl>
    <w:lvl w:ilvl="1" w:tplc="94EA40B8" w:tentative="1">
      <w:start w:val="1"/>
      <w:numFmt w:val="bullet"/>
      <w:lvlText w:val="o"/>
      <w:lvlJc w:val="left"/>
      <w:pPr>
        <w:ind w:left="1440" w:hanging="360"/>
      </w:pPr>
      <w:rPr>
        <w:rFonts w:ascii="Courier New" w:hAnsi="Courier New" w:cs="Courier New" w:hint="default"/>
      </w:rPr>
    </w:lvl>
    <w:lvl w:ilvl="2" w:tplc="24A2B440" w:tentative="1">
      <w:start w:val="1"/>
      <w:numFmt w:val="bullet"/>
      <w:lvlText w:val=""/>
      <w:lvlJc w:val="left"/>
      <w:pPr>
        <w:ind w:left="2160" w:hanging="360"/>
      </w:pPr>
      <w:rPr>
        <w:rFonts w:ascii="Wingdings" w:hAnsi="Wingdings" w:hint="default"/>
      </w:rPr>
    </w:lvl>
    <w:lvl w:ilvl="3" w:tplc="6C243692" w:tentative="1">
      <w:start w:val="1"/>
      <w:numFmt w:val="bullet"/>
      <w:lvlText w:val=""/>
      <w:lvlJc w:val="left"/>
      <w:pPr>
        <w:ind w:left="2880" w:hanging="360"/>
      </w:pPr>
      <w:rPr>
        <w:rFonts w:ascii="Symbol" w:hAnsi="Symbol" w:hint="default"/>
      </w:rPr>
    </w:lvl>
    <w:lvl w:ilvl="4" w:tplc="001C7D42" w:tentative="1">
      <w:start w:val="1"/>
      <w:numFmt w:val="bullet"/>
      <w:lvlText w:val="o"/>
      <w:lvlJc w:val="left"/>
      <w:pPr>
        <w:ind w:left="3600" w:hanging="360"/>
      </w:pPr>
      <w:rPr>
        <w:rFonts w:ascii="Courier New" w:hAnsi="Courier New" w:cs="Courier New" w:hint="default"/>
      </w:rPr>
    </w:lvl>
    <w:lvl w:ilvl="5" w:tplc="C568D76A" w:tentative="1">
      <w:start w:val="1"/>
      <w:numFmt w:val="bullet"/>
      <w:lvlText w:val=""/>
      <w:lvlJc w:val="left"/>
      <w:pPr>
        <w:ind w:left="4320" w:hanging="360"/>
      </w:pPr>
      <w:rPr>
        <w:rFonts w:ascii="Wingdings" w:hAnsi="Wingdings" w:hint="default"/>
      </w:rPr>
    </w:lvl>
    <w:lvl w:ilvl="6" w:tplc="99FAA59C" w:tentative="1">
      <w:start w:val="1"/>
      <w:numFmt w:val="bullet"/>
      <w:lvlText w:val=""/>
      <w:lvlJc w:val="left"/>
      <w:pPr>
        <w:ind w:left="5040" w:hanging="360"/>
      </w:pPr>
      <w:rPr>
        <w:rFonts w:ascii="Symbol" w:hAnsi="Symbol" w:hint="default"/>
      </w:rPr>
    </w:lvl>
    <w:lvl w:ilvl="7" w:tplc="C38C803E" w:tentative="1">
      <w:start w:val="1"/>
      <w:numFmt w:val="bullet"/>
      <w:lvlText w:val="o"/>
      <w:lvlJc w:val="left"/>
      <w:pPr>
        <w:ind w:left="5760" w:hanging="360"/>
      </w:pPr>
      <w:rPr>
        <w:rFonts w:ascii="Courier New" w:hAnsi="Courier New" w:cs="Courier New" w:hint="default"/>
      </w:rPr>
    </w:lvl>
    <w:lvl w:ilvl="8" w:tplc="48E25440" w:tentative="1">
      <w:start w:val="1"/>
      <w:numFmt w:val="bullet"/>
      <w:lvlText w:val=""/>
      <w:lvlJc w:val="left"/>
      <w:pPr>
        <w:ind w:left="6480" w:hanging="360"/>
      </w:pPr>
      <w:rPr>
        <w:rFonts w:ascii="Wingdings" w:hAnsi="Wingdings" w:hint="default"/>
      </w:rPr>
    </w:lvl>
  </w:abstractNum>
  <w:abstractNum w:abstractNumId="18"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CD833F0"/>
    <w:multiLevelType w:val="hybridMultilevel"/>
    <w:tmpl w:val="8B64103E"/>
    <w:lvl w:ilvl="0" w:tplc="9ADEC748">
      <w:start w:val="1"/>
      <w:numFmt w:val="bullet"/>
      <w:lvlText w:val=""/>
      <w:lvlJc w:val="left"/>
      <w:pPr>
        <w:ind w:left="720" w:hanging="360"/>
      </w:pPr>
      <w:rPr>
        <w:rFonts w:ascii="Symbol" w:hAnsi="Symbol" w:hint="default"/>
      </w:rPr>
    </w:lvl>
    <w:lvl w:ilvl="1" w:tplc="CBB8FC1C" w:tentative="1">
      <w:start w:val="1"/>
      <w:numFmt w:val="bullet"/>
      <w:lvlText w:val="o"/>
      <w:lvlJc w:val="left"/>
      <w:pPr>
        <w:ind w:left="1440" w:hanging="360"/>
      </w:pPr>
      <w:rPr>
        <w:rFonts w:ascii="Courier New" w:hAnsi="Courier New" w:cs="Courier New" w:hint="default"/>
      </w:rPr>
    </w:lvl>
    <w:lvl w:ilvl="2" w:tplc="50FEA90C" w:tentative="1">
      <w:start w:val="1"/>
      <w:numFmt w:val="bullet"/>
      <w:lvlText w:val=""/>
      <w:lvlJc w:val="left"/>
      <w:pPr>
        <w:ind w:left="2160" w:hanging="360"/>
      </w:pPr>
      <w:rPr>
        <w:rFonts w:ascii="Wingdings" w:hAnsi="Wingdings" w:hint="default"/>
      </w:rPr>
    </w:lvl>
    <w:lvl w:ilvl="3" w:tplc="BEFC58C0" w:tentative="1">
      <w:start w:val="1"/>
      <w:numFmt w:val="bullet"/>
      <w:lvlText w:val=""/>
      <w:lvlJc w:val="left"/>
      <w:pPr>
        <w:ind w:left="2880" w:hanging="360"/>
      </w:pPr>
      <w:rPr>
        <w:rFonts w:ascii="Symbol" w:hAnsi="Symbol" w:hint="default"/>
      </w:rPr>
    </w:lvl>
    <w:lvl w:ilvl="4" w:tplc="39805876" w:tentative="1">
      <w:start w:val="1"/>
      <w:numFmt w:val="bullet"/>
      <w:lvlText w:val="o"/>
      <w:lvlJc w:val="left"/>
      <w:pPr>
        <w:ind w:left="3600" w:hanging="360"/>
      </w:pPr>
      <w:rPr>
        <w:rFonts w:ascii="Courier New" w:hAnsi="Courier New" w:cs="Courier New" w:hint="default"/>
      </w:rPr>
    </w:lvl>
    <w:lvl w:ilvl="5" w:tplc="42A880F4" w:tentative="1">
      <w:start w:val="1"/>
      <w:numFmt w:val="bullet"/>
      <w:lvlText w:val=""/>
      <w:lvlJc w:val="left"/>
      <w:pPr>
        <w:ind w:left="4320" w:hanging="360"/>
      </w:pPr>
      <w:rPr>
        <w:rFonts w:ascii="Wingdings" w:hAnsi="Wingdings" w:hint="default"/>
      </w:rPr>
    </w:lvl>
    <w:lvl w:ilvl="6" w:tplc="B060C632" w:tentative="1">
      <w:start w:val="1"/>
      <w:numFmt w:val="bullet"/>
      <w:lvlText w:val=""/>
      <w:lvlJc w:val="left"/>
      <w:pPr>
        <w:ind w:left="5040" w:hanging="360"/>
      </w:pPr>
      <w:rPr>
        <w:rFonts w:ascii="Symbol" w:hAnsi="Symbol" w:hint="default"/>
      </w:rPr>
    </w:lvl>
    <w:lvl w:ilvl="7" w:tplc="E974928E" w:tentative="1">
      <w:start w:val="1"/>
      <w:numFmt w:val="bullet"/>
      <w:lvlText w:val="o"/>
      <w:lvlJc w:val="left"/>
      <w:pPr>
        <w:ind w:left="5760" w:hanging="360"/>
      </w:pPr>
      <w:rPr>
        <w:rFonts w:ascii="Courier New" w:hAnsi="Courier New" w:cs="Courier New" w:hint="default"/>
      </w:rPr>
    </w:lvl>
    <w:lvl w:ilvl="8" w:tplc="D82E13F6" w:tentative="1">
      <w:start w:val="1"/>
      <w:numFmt w:val="bullet"/>
      <w:lvlText w:val=""/>
      <w:lvlJc w:val="left"/>
      <w:pPr>
        <w:ind w:left="6480" w:hanging="360"/>
      </w:pPr>
      <w:rPr>
        <w:rFonts w:ascii="Wingdings" w:hAnsi="Wingdings" w:hint="default"/>
      </w:rPr>
    </w:lvl>
  </w:abstractNum>
  <w:abstractNum w:abstractNumId="24"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9634351">
    <w:abstractNumId w:val="8"/>
  </w:num>
  <w:num w:numId="2" w16cid:durableId="1180239055">
    <w:abstractNumId w:val="11"/>
  </w:num>
  <w:num w:numId="3" w16cid:durableId="389962772">
    <w:abstractNumId w:val="1"/>
  </w:num>
  <w:num w:numId="4" w16cid:durableId="677392389">
    <w:abstractNumId w:val="15"/>
  </w:num>
  <w:num w:numId="5" w16cid:durableId="1990136467">
    <w:abstractNumId w:val="4"/>
  </w:num>
  <w:num w:numId="6" w16cid:durableId="1212767296">
    <w:abstractNumId w:val="3"/>
  </w:num>
  <w:num w:numId="7" w16cid:durableId="1033460342">
    <w:abstractNumId w:val="19"/>
  </w:num>
  <w:num w:numId="8" w16cid:durableId="962077039">
    <w:abstractNumId w:val="16"/>
  </w:num>
  <w:num w:numId="9" w16cid:durableId="1676345658">
    <w:abstractNumId w:val="21"/>
  </w:num>
  <w:num w:numId="10" w16cid:durableId="781261819">
    <w:abstractNumId w:val="22"/>
  </w:num>
  <w:num w:numId="11" w16cid:durableId="503671970">
    <w:abstractNumId w:val="5"/>
  </w:num>
  <w:num w:numId="12" w16cid:durableId="1612122874">
    <w:abstractNumId w:val="23"/>
  </w:num>
  <w:num w:numId="13" w16cid:durableId="1565683599">
    <w:abstractNumId w:val="17"/>
  </w:num>
  <w:num w:numId="14" w16cid:durableId="357969453">
    <w:abstractNumId w:val="14"/>
  </w:num>
  <w:num w:numId="15" w16cid:durableId="843668471">
    <w:abstractNumId w:val="7"/>
  </w:num>
  <w:num w:numId="16" w16cid:durableId="1827436168">
    <w:abstractNumId w:val="18"/>
  </w:num>
  <w:num w:numId="17" w16cid:durableId="40440982">
    <w:abstractNumId w:val="24"/>
  </w:num>
  <w:num w:numId="18" w16cid:durableId="2133205010">
    <w:abstractNumId w:val="0"/>
  </w:num>
  <w:num w:numId="19" w16cid:durableId="13924725">
    <w:abstractNumId w:val="12"/>
  </w:num>
  <w:num w:numId="20" w16cid:durableId="1662655121">
    <w:abstractNumId w:val="9"/>
  </w:num>
  <w:num w:numId="21" w16cid:durableId="1805536837">
    <w:abstractNumId w:val="20"/>
  </w:num>
  <w:num w:numId="22" w16cid:durableId="1883208173">
    <w:abstractNumId w:val="6"/>
  </w:num>
  <w:num w:numId="23" w16cid:durableId="1576164267">
    <w:abstractNumId w:val="10"/>
  </w:num>
  <w:num w:numId="24" w16cid:durableId="1748500590">
    <w:abstractNumId w:val="2"/>
  </w:num>
  <w:num w:numId="25" w16cid:durableId="9110448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53E1D"/>
    <w:rsid w:val="000A1E46"/>
    <w:rsid w:val="001A0683"/>
    <w:rsid w:val="00240F97"/>
    <w:rsid w:val="002A671F"/>
    <w:rsid w:val="002E0086"/>
    <w:rsid w:val="004741AB"/>
    <w:rsid w:val="00647B41"/>
    <w:rsid w:val="006E55BF"/>
    <w:rsid w:val="007350E8"/>
    <w:rsid w:val="008078C3"/>
    <w:rsid w:val="009359ED"/>
    <w:rsid w:val="00980E45"/>
    <w:rsid w:val="009955B1"/>
    <w:rsid w:val="00AE0023"/>
    <w:rsid w:val="00B47ADB"/>
    <w:rsid w:val="00D11450"/>
    <w:rsid w:val="00DA0FBC"/>
    <w:rsid w:val="00DC26ED"/>
    <w:rsid w:val="00EE4B5F"/>
    <w:rsid w:val="00FB7C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D6825"/>
  <w15:chartTrackingRefBased/>
  <w15:docId w15:val="{C3ADDDAF-A20B-427F-82C5-AF1D0004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7AC75751-E1FA-4412-8E2D-53910D0B17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3199</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2022-23 Braintree Public Schools TFM Report</vt:lpstr>
    </vt:vector>
  </TitlesOfParts>
  <Company/>
  <LinksUpToDate>false</LinksUpToDate>
  <CharactersWithSpaces>21397</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1966137</vt:i4>
      </vt:variant>
      <vt:variant>
        <vt:i4>26</vt:i4>
      </vt:variant>
      <vt:variant>
        <vt:i4>0</vt:i4>
      </vt:variant>
      <vt:variant>
        <vt:i4>5</vt:i4>
      </vt:variant>
      <vt:variant>
        <vt:lpwstr/>
      </vt:variant>
      <vt:variant>
        <vt:lpwstr>_Toc134788454</vt:lpwstr>
      </vt:variant>
      <vt:variant>
        <vt:i4>1966137</vt:i4>
      </vt:variant>
      <vt:variant>
        <vt:i4>20</vt:i4>
      </vt:variant>
      <vt:variant>
        <vt:i4>0</vt:i4>
      </vt:variant>
      <vt:variant>
        <vt:i4>5</vt:i4>
      </vt:variant>
      <vt:variant>
        <vt:lpwstr/>
      </vt:variant>
      <vt:variant>
        <vt:lpwstr>_Toc134788453</vt:lpwstr>
      </vt:variant>
      <vt:variant>
        <vt:i4>1966137</vt:i4>
      </vt:variant>
      <vt:variant>
        <vt:i4>14</vt:i4>
      </vt:variant>
      <vt:variant>
        <vt:i4>0</vt:i4>
      </vt:variant>
      <vt:variant>
        <vt:i4>5</vt:i4>
      </vt:variant>
      <vt:variant>
        <vt:lpwstr/>
      </vt:variant>
      <vt:variant>
        <vt:lpwstr>_Toc134788452</vt:lpwstr>
      </vt:variant>
      <vt:variant>
        <vt:i4>1966137</vt:i4>
      </vt:variant>
      <vt:variant>
        <vt:i4>8</vt:i4>
      </vt:variant>
      <vt:variant>
        <vt:i4>0</vt:i4>
      </vt:variant>
      <vt:variant>
        <vt:i4>5</vt:i4>
      </vt:variant>
      <vt:variant>
        <vt:lpwstr/>
      </vt:variant>
      <vt:variant>
        <vt:lpwstr>_Toc134788451</vt:lpwstr>
      </vt:variant>
      <vt:variant>
        <vt:i4>1966137</vt:i4>
      </vt:variant>
      <vt:variant>
        <vt:i4>2</vt:i4>
      </vt:variant>
      <vt:variant>
        <vt:i4>0</vt:i4>
      </vt:variant>
      <vt:variant>
        <vt:i4>5</vt:i4>
      </vt:variant>
      <vt:variant>
        <vt:lpwstr/>
      </vt:variant>
      <vt:variant>
        <vt:lpwstr>_Toc134788450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Braintree Public Schools TFM Report</dc:title>
  <dc:subject/>
  <dc:creator>DESE</dc:creator>
  <cp:keywords/>
  <cp:lastModifiedBy>Zou, Dong (EOE)</cp:lastModifiedBy>
  <cp:revision>4</cp:revision>
  <cp:lastPrinted>2015-01-08T14:35:00Z</cp:lastPrinted>
  <dcterms:created xsi:type="dcterms:W3CDTF">2023-06-16T18:01:00Z</dcterms:created>
  <dcterms:modified xsi:type="dcterms:W3CDTF">2023-06-16T19:58:00Z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2023 12:00AM</vt:lpwstr>
  </property>
</Properties>
</file>