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8C" w:rsidRPr="001C068C" w:rsidRDefault="001C068C" w:rsidP="001C068C">
      <w:pPr>
        <w:tabs>
          <w:tab w:val="left" w:pos="720"/>
        </w:tabs>
        <w:jc w:val="center"/>
        <w:rPr>
          <w:rFonts w:ascii="Times" w:hAnsi="Times"/>
          <w:b/>
          <w:sz w:val="28"/>
          <w:szCs w:val="28"/>
        </w:rPr>
      </w:pPr>
      <w:r w:rsidRPr="001C068C">
        <w:rPr>
          <w:rFonts w:ascii="Times" w:hAnsi="Times"/>
          <w:b/>
          <w:sz w:val="28"/>
          <w:szCs w:val="28"/>
        </w:rPr>
        <w:t xml:space="preserve">When Do Students with Disabilities Graduate High School? </w:t>
      </w:r>
    </w:p>
    <w:p w:rsidR="001C068C" w:rsidRPr="001C068C" w:rsidRDefault="001C068C" w:rsidP="001C068C">
      <w:pPr>
        <w:tabs>
          <w:tab w:val="left" w:pos="720"/>
        </w:tabs>
        <w:jc w:val="center"/>
        <w:rPr>
          <w:rFonts w:ascii="Times" w:hAnsi="Times"/>
          <w:b/>
          <w:sz w:val="28"/>
          <w:szCs w:val="28"/>
        </w:rPr>
      </w:pPr>
      <w:bookmarkStart w:id="0" w:name="OLE_LINK1"/>
      <w:bookmarkStart w:id="1" w:name="OLE_LINK2"/>
      <w:r w:rsidRPr="001C068C">
        <w:rPr>
          <w:rFonts w:ascii="Times" w:hAnsi="Times"/>
          <w:b/>
          <w:sz w:val="28"/>
          <w:szCs w:val="28"/>
        </w:rPr>
        <w:t>Using Survival Analysis to Understand Graduation of Students with Disabilities</w:t>
      </w:r>
    </w:p>
    <w:bookmarkEnd w:id="0"/>
    <w:bookmarkEnd w:id="1"/>
    <w:p w:rsidR="006B362E" w:rsidRPr="00F50706" w:rsidRDefault="006B362E" w:rsidP="006B362E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52469" w:rsidRPr="00852469" w:rsidRDefault="00852469" w:rsidP="006B362E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b/>
          <w:sz w:val="4"/>
          <w:szCs w:val="4"/>
        </w:rPr>
      </w:pPr>
    </w:p>
    <w:p w:rsidR="00BE441B" w:rsidRPr="00BE441B" w:rsidRDefault="00BE441B" w:rsidP="00F258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14881">
        <w:rPr>
          <w:rFonts w:ascii="Times New Roman" w:hAnsi="Times New Roman"/>
        </w:rPr>
        <w:t>June</w:t>
      </w:r>
      <w:r w:rsidR="001C068C">
        <w:rPr>
          <w:rFonts w:ascii="Times New Roman" w:hAnsi="Times New Roman"/>
        </w:rPr>
        <w:t xml:space="preserve"> 2014 </w:t>
      </w:r>
    </w:p>
    <w:p w:rsidR="00F258CC" w:rsidRDefault="00F258CC" w:rsidP="00F258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258CC">
        <w:rPr>
          <w:rFonts w:ascii="Times New Roman" w:hAnsi="Times New Roman"/>
          <w:b/>
        </w:rPr>
        <w:t>Author(s):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C068C">
        <w:rPr>
          <w:rFonts w:ascii="Times New Roman" w:hAnsi="Times New Roman"/>
        </w:rPr>
        <w:t>Laura Schifter</w:t>
      </w:r>
    </w:p>
    <w:p w:rsidR="00F258CC" w:rsidRDefault="007826E3" w:rsidP="00F258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Affiliation</w:t>
      </w:r>
      <w:r w:rsidR="00F258CC" w:rsidRPr="00F258CC">
        <w:rPr>
          <w:rFonts w:ascii="Times New Roman" w:hAnsi="Times New Roman"/>
          <w:b/>
        </w:rPr>
        <w:t>:</w:t>
      </w:r>
      <w:r w:rsidR="00F258CC">
        <w:rPr>
          <w:rFonts w:ascii="Times New Roman" w:hAnsi="Times New Roman"/>
        </w:rPr>
        <w:t xml:space="preserve"> </w:t>
      </w:r>
      <w:r w:rsidR="00F258CC">
        <w:rPr>
          <w:rFonts w:ascii="Times New Roman" w:hAnsi="Times New Roman"/>
        </w:rPr>
        <w:tab/>
      </w:r>
      <w:r w:rsidR="00F258CC">
        <w:rPr>
          <w:rFonts w:ascii="Times New Roman" w:hAnsi="Times New Roman"/>
        </w:rPr>
        <w:tab/>
      </w:r>
      <w:r w:rsidR="001C068C">
        <w:rPr>
          <w:rFonts w:ascii="Times New Roman" w:hAnsi="Times New Roman"/>
        </w:rPr>
        <w:t>Harvard Graduate School of Education</w:t>
      </w:r>
    </w:p>
    <w:p w:rsidR="007826E3" w:rsidRDefault="00F258CC" w:rsidP="006B362E">
      <w:pPr>
        <w:widowControl w:val="0"/>
        <w:autoSpaceDE w:val="0"/>
        <w:autoSpaceDN w:val="0"/>
        <w:adjustRightInd w:val="0"/>
      </w:pPr>
      <w:r w:rsidRPr="00F258CC">
        <w:rPr>
          <w:rFonts w:ascii="Times New Roman" w:hAnsi="Times New Roman"/>
          <w:b/>
        </w:rPr>
        <w:t>Link: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14881">
        <w:t xml:space="preserve">Contact the author at </w:t>
      </w:r>
      <w:hyperlink r:id="rId12" w:history="1">
        <w:r w:rsidR="00514881" w:rsidRPr="00BA2EC5">
          <w:rPr>
            <w:rStyle w:val="Hyperlink"/>
          </w:rPr>
          <w:t>las527@mail.harvard.edu</w:t>
        </w:r>
      </w:hyperlink>
    </w:p>
    <w:p w:rsidR="007522D9" w:rsidRPr="007522D9" w:rsidRDefault="007522D9" w:rsidP="006B362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522D9" w:rsidRPr="007522D9" w:rsidRDefault="007522D9" w:rsidP="007522D9">
      <w:pPr>
        <w:widowControl w:val="0"/>
        <w:pBdr>
          <w:top w:val="single" w:sz="12" w:space="1" w:color="1F497D"/>
        </w:pBdr>
        <w:autoSpaceDE w:val="0"/>
        <w:autoSpaceDN w:val="0"/>
        <w:adjustRightInd w:val="0"/>
        <w:rPr>
          <w:sz w:val="4"/>
          <w:szCs w:val="4"/>
        </w:rPr>
      </w:pPr>
    </w:p>
    <w:p w:rsidR="006C3CEA" w:rsidRPr="00477C56" w:rsidRDefault="006C3CEA" w:rsidP="00CF7A35">
      <w:pPr>
        <w:pStyle w:val="Heading1"/>
        <w:pBdr>
          <w:top w:val="single" w:sz="12" w:space="1" w:color="1F497D"/>
        </w:pBdr>
        <w:spacing w:before="120"/>
      </w:pPr>
      <w:r w:rsidRPr="005969C1">
        <w:t>Key Findings</w:t>
      </w:r>
    </w:p>
    <w:p w:rsidR="009A2931" w:rsidRPr="00307A5F" w:rsidRDefault="009A2931" w:rsidP="00477C5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307A5F">
        <w:rPr>
          <w:rFonts w:ascii="Times New Roman" w:hAnsi="Times New Roman"/>
        </w:rPr>
        <w:t xml:space="preserve">I examined </w:t>
      </w:r>
      <w:r w:rsidR="008D4EDB">
        <w:rPr>
          <w:rFonts w:ascii="Times New Roman" w:hAnsi="Times New Roman"/>
        </w:rPr>
        <w:t>the trajectories of when</w:t>
      </w:r>
      <w:r w:rsidRPr="00307A5F">
        <w:rPr>
          <w:rFonts w:ascii="Times New Roman" w:hAnsi="Times New Roman"/>
        </w:rPr>
        <w:t xml:space="preserve"> students with disabilities graduate and how graduation patterns differ for students based on selected student characteristics and educational factors. I found that:</w:t>
      </w:r>
    </w:p>
    <w:p w:rsidR="00C07614" w:rsidRPr="00307A5F" w:rsidRDefault="009A2931" w:rsidP="00307A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307A5F">
        <w:rPr>
          <w:rFonts w:ascii="Times New Roman" w:hAnsi="Times New Roman"/>
        </w:rPr>
        <w:t>The majority of students with high</w:t>
      </w:r>
      <w:r w:rsidR="00991B46">
        <w:rPr>
          <w:rFonts w:ascii="Times New Roman" w:hAnsi="Times New Roman"/>
        </w:rPr>
        <w:t xml:space="preserve"> </w:t>
      </w:r>
      <w:r w:rsidRPr="00307A5F">
        <w:rPr>
          <w:rFonts w:ascii="Times New Roman" w:hAnsi="Times New Roman"/>
        </w:rPr>
        <w:t xml:space="preserve">incidence disabilities </w:t>
      </w:r>
      <w:r w:rsidR="008546BE">
        <w:rPr>
          <w:rFonts w:ascii="Times New Roman" w:hAnsi="Times New Roman"/>
        </w:rPr>
        <w:t xml:space="preserve">(learning disabilities and speech impairment) </w:t>
      </w:r>
      <w:r w:rsidRPr="00307A5F">
        <w:rPr>
          <w:rFonts w:ascii="Times New Roman" w:hAnsi="Times New Roman"/>
        </w:rPr>
        <w:t>graduate within seven years. However, only about a third to a half of students with emotional disturbance, intellectual disabilities, and low</w:t>
      </w:r>
      <w:r w:rsidR="00991B46">
        <w:rPr>
          <w:rFonts w:ascii="Times New Roman" w:hAnsi="Times New Roman"/>
        </w:rPr>
        <w:t xml:space="preserve"> </w:t>
      </w:r>
      <w:r w:rsidRPr="00307A5F">
        <w:rPr>
          <w:rFonts w:ascii="Times New Roman" w:hAnsi="Times New Roman"/>
        </w:rPr>
        <w:t xml:space="preserve">incidence disabilities </w:t>
      </w:r>
      <w:r w:rsidR="008546BE">
        <w:rPr>
          <w:rFonts w:ascii="Times New Roman" w:hAnsi="Times New Roman"/>
        </w:rPr>
        <w:t xml:space="preserve">(students with autism, multiple disabilities, or who are deaf-blind) </w:t>
      </w:r>
      <w:r w:rsidRPr="00307A5F">
        <w:rPr>
          <w:rFonts w:ascii="Times New Roman" w:hAnsi="Times New Roman"/>
        </w:rPr>
        <w:t>graduate</w:t>
      </w:r>
      <w:r w:rsidR="00514881">
        <w:rPr>
          <w:rFonts w:ascii="Times New Roman" w:hAnsi="Times New Roman"/>
        </w:rPr>
        <w:t xml:space="preserve"> within that window</w:t>
      </w:r>
      <w:r w:rsidRPr="00307A5F">
        <w:rPr>
          <w:rFonts w:ascii="Times New Roman" w:hAnsi="Times New Roman"/>
        </w:rPr>
        <w:t xml:space="preserve">. </w:t>
      </w:r>
    </w:p>
    <w:p w:rsidR="00C07614" w:rsidRPr="00307A5F" w:rsidRDefault="00C07614" w:rsidP="00307A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307A5F">
        <w:rPr>
          <w:rFonts w:ascii="Times New Roman" w:hAnsi="Times New Roman"/>
        </w:rPr>
        <w:t xml:space="preserve">Across disabilities, the </w:t>
      </w:r>
      <w:r w:rsidR="008546BE">
        <w:rPr>
          <w:rFonts w:ascii="Times New Roman" w:hAnsi="Times New Roman"/>
        </w:rPr>
        <w:t xml:space="preserve">most common time students graduate is four years after high school entry. </w:t>
      </w:r>
      <w:r w:rsidRPr="00307A5F">
        <w:rPr>
          <w:rFonts w:ascii="Times New Roman" w:hAnsi="Times New Roman"/>
        </w:rPr>
        <w:t xml:space="preserve">The probability </w:t>
      </w:r>
      <w:r w:rsidR="008546BE">
        <w:rPr>
          <w:rFonts w:ascii="Times New Roman" w:hAnsi="Times New Roman"/>
        </w:rPr>
        <w:t xml:space="preserve">of graduation, conditional that the student has not </w:t>
      </w:r>
      <w:r w:rsidR="00D16225">
        <w:rPr>
          <w:rFonts w:ascii="Times New Roman" w:hAnsi="Times New Roman"/>
        </w:rPr>
        <w:t xml:space="preserve">already </w:t>
      </w:r>
      <w:r w:rsidR="008546BE">
        <w:rPr>
          <w:rFonts w:ascii="Times New Roman" w:hAnsi="Times New Roman"/>
        </w:rPr>
        <w:t>graduated or otherwise exited the data,</w:t>
      </w:r>
      <w:r w:rsidR="00D16225">
        <w:rPr>
          <w:rFonts w:ascii="Times New Roman" w:hAnsi="Times New Roman"/>
        </w:rPr>
        <w:t xml:space="preserve"> </w:t>
      </w:r>
      <w:r w:rsidRPr="00307A5F">
        <w:rPr>
          <w:rFonts w:ascii="Times New Roman" w:hAnsi="Times New Roman"/>
        </w:rPr>
        <w:t>drops considerably for five</w:t>
      </w:r>
      <w:r w:rsidR="00017B5E">
        <w:rPr>
          <w:rFonts w:ascii="Times New Roman" w:hAnsi="Times New Roman"/>
        </w:rPr>
        <w:t xml:space="preserve"> through seven years after high</w:t>
      </w:r>
      <w:r w:rsidR="00991B46">
        <w:rPr>
          <w:rFonts w:ascii="Times New Roman" w:hAnsi="Times New Roman"/>
        </w:rPr>
        <w:t xml:space="preserve"> </w:t>
      </w:r>
      <w:r w:rsidRPr="00307A5F">
        <w:rPr>
          <w:rFonts w:ascii="Times New Roman" w:hAnsi="Times New Roman"/>
        </w:rPr>
        <w:t xml:space="preserve">school entry. </w:t>
      </w:r>
    </w:p>
    <w:p w:rsidR="00C07614" w:rsidRPr="00307A5F" w:rsidRDefault="005B78FC" w:rsidP="00307A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Low income</w:t>
      </w:r>
      <w:r w:rsidR="00C07614" w:rsidRPr="00307A5F">
        <w:rPr>
          <w:rFonts w:ascii="Times New Roman" w:hAnsi="Times New Roman"/>
        </w:rPr>
        <w:t xml:space="preserve"> students with disabilities have a lower conditional probability for on-time graduation than do non-</w:t>
      </w:r>
      <w:r>
        <w:rPr>
          <w:rFonts w:ascii="Times New Roman" w:hAnsi="Times New Roman"/>
        </w:rPr>
        <w:t>low income</w:t>
      </w:r>
      <w:r w:rsidR="00C07614" w:rsidRPr="00307A5F">
        <w:rPr>
          <w:rFonts w:ascii="Times New Roman" w:hAnsi="Times New Roman"/>
        </w:rPr>
        <w:t xml:space="preserve"> students with disabilities, except for student</w:t>
      </w:r>
      <w:r w:rsidR="001C068C" w:rsidRPr="00307A5F">
        <w:rPr>
          <w:rFonts w:ascii="Times New Roman" w:hAnsi="Times New Roman"/>
        </w:rPr>
        <w:t>s with intellectua</w:t>
      </w:r>
      <w:bookmarkStart w:id="2" w:name="_GoBack"/>
      <w:bookmarkEnd w:id="2"/>
      <w:r w:rsidR="001C068C" w:rsidRPr="00307A5F">
        <w:rPr>
          <w:rFonts w:ascii="Times New Roman" w:hAnsi="Times New Roman"/>
        </w:rPr>
        <w:t xml:space="preserve">l disabilities. </w:t>
      </w:r>
    </w:p>
    <w:p w:rsidR="00307A5F" w:rsidRPr="00307A5F" w:rsidRDefault="00C07614" w:rsidP="00307A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307A5F">
        <w:rPr>
          <w:rFonts w:ascii="Times New Roman" w:hAnsi="Times New Roman"/>
        </w:rPr>
        <w:t>Across all disability categories, students with disabilities who have a full inclusion placement have a higher probability for graduation in any year after high school entry.</w:t>
      </w:r>
    </w:p>
    <w:p w:rsidR="006C3CEA" w:rsidRPr="00307A5F" w:rsidRDefault="005B78FC" w:rsidP="00307A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Low income</w:t>
      </w:r>
      <w:r w:rsidR="00307A5F" w:rsidRPr="00307A5F">
        <w:rPr>
          <w:rFonts w:ascii="Times New Roman" w:hAnsi="Times New Roman"/>
        </w:rPr>
        <w:t xml:space="preserve"> students with disabilities who are educated in substantially</w:t>
      </w:r>
      <w:r w:rsidR="00991B46">
        <w:rPr>
          <w:rFonts w:ascii="Times New Roman" w:hAnsi="Times New Roman"/>
        </w:rPr>
        <w:t xml:space="preserve"> </w:t>
      </w:r>
      <w:r w:rsidR="00307A5F" w:rsidRPr="00307A5F">
        <w:rPr>
          <w:rFonts w:ascii="Times New Roman" w:hAnsi="Times New Roman"/>
        </w:rPr>
        <w:t>separate settings have similar or higher cumulative</w:t>
      </w:r>
      <w:r w:rsidR="00991B46">
        <w:rPr>
          <w:rFonts w:ascii="Times New Roman" w:hAnsi="Times New Roman"/>
        </w:rPr>
        <w:t xml:space="preserve"> </w:t>
      </w:r>
      <w:r w:rsidR="00307A5F" w:rsidRPr="00307A5F">
        <w:rPr>
          <w:rFonts w:ascii="Times New Roman" w:hAnsi="Times New Roman"/>
        </w:rPr>
        <w:t>seven-year graduation rates than non-</w:t>
      </w:r>
      <w:r>
        <w:rPr>
          <w:rFonts w:ascii="Times New Roman" w:hAnsi="Times New Roman"/>
        </w:rPr>
        <w:t>low income</w:t>
      </w:r>
      <w:r w:rsidR="00307A5F" w:rsidRPr="00307A5F">
        <w:rPr>
          <w:rFonts w:ascii="Times New Roman" w:hAnsi="Times New Roman"/>
        </w:rPr>
        <w:t xml:space="preserve"> students with disabilities educated in substantially-separate settings.</w:t>
      </w:r>
    </w:p>
    <w:p w:rsidR="00DB291E" w:rsidRPr="00DB291E" w:rsidRDefault="00DB291E" w:rsidP="00307A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DB291E">
        <w:rPr>
          <w:rFonts w:ascii="Times New Roman" w:hAnsi="Times New Roman"/>
        </w:rPr>
        <w:t xml:space="preserve">Just failing the </w:t>
      </w:r>
      <w:r w:rsidR="0031481D">
        <w:rPr>
          <w:rFonts w:ascii="Times New Roman" w:hAnsi="Times New Roman"/>
        </w:rPr>
        <w:t xml:space="preserve">grade 10 </w:t>
      </w:r>
      <w:r w:rsidRPr="00DB291E">
        <w:rPr>
          <w:rFonts w:ascii="Times New Roman" w:hAnsi="Times New Roman"/>
        </w:rPr>
        <w:t>MCAS decreases the conditional probability of on-time graduation for students with d</w:t>
      </w:r>
      <w:r w:rsidR="002F66D7">
        <w:rPr>
          <w:rFonts w:ascii="Times New Roman" w:hAnsi="Times New Roman"/>
        </w:rPr>
        <w:t>isabilities, compared with students who just passed these tests. But it does not decrease the probability of extended-time graduation.</w:t>
      </w:r>
    </w:p>
    <w:p w:rsidR="006C3CEA" w:rsidRPr="005969C1" w:rsidRDefault="006C3CEA" w:rsidP="00CF7A35">
      <w:pPr>
        <w:pStyle w:val="Heading1"/>
        <w:spacing w:before="120"/>
      </w:pPr>
      <w:r w:rsidRPr="005969C1">
        <w:t>Research Questions</w:t>
      </w:r>
    </w:p>
    <w:p w:rsidR="006C3CEA" w:rsidRPr="00477C56" w:rsidRDefault="00477C56" w:rsidP="00477C5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477C56">
        <w:rPr>
          <w:rFonts w:ascii="Times New Roman" w:hAnsi="Times New Roman"/>
        </w:rPr>
        <w:t>In examining the probability of high-school graduation for students with disabilities as a function of their time in high school, I asked:</w:t>
      </w:r>
    </w:p>
    <w:p w:rsidR="00477C56" w:rsidRPr="00477C56" w:rsidRDefault="00477C56" w:rsidP="00477C56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</w:rPr>
      </w:pPr>
      <w:r w:rsidRPr="00477C56">
        <w:rPr>
          <w:rFonts w:ascii="Times New Roman" w:hAnsi="Times New Roman"/>
        </w:rPr>
        <w:t xml:space="preserve">After entry into high school in ninth grade, what </w:t>
      </w:r>
      <w:r w:rsidR="00D16225">
        <w:rPr>
          <w:rFonts w:ascii="Times New Roman" w:hAnsi="Times New Roman"/>
        </w:rPr>
        <w:t xml:space="preserve">is the probability of graduation </w:t>
      </w:r>
      <w:r w:rsidRPr="00477C56">
        <w:rPr>
          <w:rFonts w:ascii="Times New Roman" w:hAnsi="Times New Roman"/>
        </w:rPr>
        <w:t xml:space="preserve">among students with disabilities, by </w:t>
      </w:r>
      <w:r w:rsidR="008F39AB">
        <w:rPr>
          <w:rFonts w:ascii="Times New Roman" w:hAnsi="Times New Roman"/>
        </w:rPr>
        <w:t xml:space="preserve">year and </w:t>
      </w:r>
      <w:r w:rsidRPr="00477C56">
        <w:rPr>
          <w:rFonts w:ascii="Times New Roman" w:hAnsi="Times New Roman"/>
        </w:rPr>
        <w:t>disability category?</w:t>
      </w:r>
    </w:p>
    <w:p w:rsidR="00477C56" w:rsidRPr="00477C56" w:rsidRDefault="00477C56" w:rsidP="00477C5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C56">
        <w:rPr>
          <w:rFonts w:ascii="Times New Roman" w:hAnsi="Times New Roman"/>
        </w:rPr>
        <w:t xml:space="preserve">On average, do students with disabilities who are fully included in the general-education setting in ninth grade differ in their </w:t>
      </w:r>
      <w:r w:rsidR="00D16225">
        <w:rPr>
          <w:rFonts w:ascii="Times New Roman" w:hAnsi="Times New Roman"/>
        </w:rPr>
        <w:t>probability of graduation</w:t>
      </w:r>
      <w:r w:rsidRPr="00477C56">
        <w:rPr>
          <w:rFonts w:ascii="Times New Roman" w:hAnsi="Times New Roman"/>
        </w:rPr>
        <w:t xml:space="preserve"> from those students educated in substantially</w:t>
      </w:r>
      <w:r w:rsidR="00991B46">
        <w:rPr>
          <w:rFonts w:ascii="Times New Roman" w:hAnsi="Times New Roman"/>
        </w:rPr>
        <w:t xml:space="preserve"> </w:t>
      </w:r>
      <w:r w:rsidRPr="00477C56">
        <w:rPr>
          <w:rFonts w:ascii="Times New Roman" w:hAnsi="Times New Roman"/>
        </w:rPr>
        <w:t>separate settings in ninth grade, by disability category?</w:t>
      </w:r>
    </w:p>
    <w:p w:rsidR="00477C56" w:rsidRPr="00477C56" w:rsidRDefault="005B78FC" w:rsidP="00477C5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All else being equal, i</w:t>
      </w:r>
      <w:r w:rsidR="00D16225">
        <w:rPr>
          <w:rFonts w:ascii="Times New Roman" w:hAnsi="Times New Roman"/>
        </w:rPr>
        <w:t>s the probability of graduation</w:t>
      </w:r>
      <w:r w:rsidR="00477C56" w:rsidRPr="00477C56">
        <w:rPr>
          <w:rFonts w:ascii="Times New Roman" w:hAnsi="Times New Roman"/>
        </w:rPr>
        <w:t xml:space="preserve"> lower for students with disabilities who just fail the 10</w:t>
      </w:r>
      <w:r w:rsidR="00477C56" w:rsidRPr="00477C56">
        <w:rPr>
          <w:rFonts w:ascii="Times New Roman" w:hAnsi="Times New Roman"/>
          <w:vertAlign w:val="superscript"/>
        </w:rPr>
        <w:t>th</w:t>
      </w:r>
      <w:r w:rsidR="00255B3E">
        <w:rPr>
          <w:rFonts w:ascii="Times New Roman" w:hAnsi="Times New Roman"/>
        </w:rPr>
        <w:t xml:space="preserve"> </w:t>
      </w:r>
      <w:r w:rsidR="00477C56" w:rsidRPr="00477C56">
        <w:rPr>
          <w:rFonts w:ascii="Times New Roman" w:hAnsi="Times New Roman"/>
        </w:rPr>
        <w:t>grade MCAS, compared to those who just pass, by disability category?</w:t>
      </w:r>
    </w:p>
    <w:p w:rsidR="006C3CEA" w:rsidRPr="00222224" w:rsidRDefault="006C3CEA" w:rsidP="00CF7A35">
      <w:pPr>
        <w:pStyle w:val="Heading1"/>
        <w:spacing w:before="120"/>
      </w:pPr>
      <w:r w:rsidRPr="005969C1">
        <w:lastRenderedPageBreak/>
        <w:t>Data</w:t>
      </w:r>
    </w:p>
    <w:p w:rsidR="00477C56" w:rsidRPr="00DE06A9" w:rsidRDefault="00477C56" w:rsidP="00477C56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DE06A9">
        <w:rPr>
          <w:rFonts w:ascii="Times New Roman" w:hAnsi="Times New Roman"/>
        </w:rPr>
        <w:t>I used SIMS and MCAS data from 2005 through 2012 on student enrollment, special</w:t>
      </w:r>
      <w:r w:rsidR="00991B46">
        <w:rPr>
          <w:rFonts w:ascii="Times New Roman" w:hAnsi="Times New Roman"/>
        </w:rPr>
        <w:t xml:space="preserve"> </w:t>
      </w:r>
      <w:r w:rsidRPr="00DE06A9">
        <w:rPr>
          <w:rFonts w:ascii="Times New Roman" w:hAnsi="Times New Roman"/>
        </w:rPr>
        <w:t>education status, demographic information, graduation status, educational setting, MCAS</w:t>
      </w:r>
      <w:r w:rsidR="00991B46">
        <w:rPr>
          <w:rFonts w:ascii="Times New Roman" w:hAnsi="Times New Roman"/>
        </w:rPr>
        <w:t xml:space="preserve"> </w:t>
      </w:r>
      <w:r w:rsidRPr="00DE06A9">
        <w:rPr>
          <w:rFonts w:ascii="Times New Roman" w:hAnsi="Times New Roman"/>
        </w:rPr>
        <w:t xml:space="preserve">testing status, and MCAS scores. In my analyses, I pooled three cohorts of </w:t>
      </w:r>
      <w:r w:rsidRPr="00DE06A9">
        <w:rPr>
          <w:rFonts w:ascii="Times New Roman" w:hAnsi="Times New Roman"/>
          <w:i/>
        </w:rPr>
        <w:t>entering</w:t>
      </w:r>
      <w:r w:rsidRPr="00DE06A9">
        <w:rPr>
          <w:rFonts w:ascii="Times New Roman" w:hAnsi="Times New Roman"/>
        </w:rPr>
        <w:t xml:space="preserve"> ninth graders—students who matriculated from eighth grade to enter ninth grade in the fall of 2005, the fall of 2006, and the fall of 2007. </w:t>
      </w:r>
    </w:p>
    <w:p w:rsidR="006C3CEA" w:rsidRPr="00222224" w:rsidRDefault="006C3CEA" w:rsidP="00CF7A35">
      <w:pPr>
        <w:pStyle w:val="Heading1"/>
        <w:spacing w:before="120"/>
      </w:pPr>
      <w:r w:rsidRPr="005969C1">
        <w:t>Research Methods</w:t>
      </w:r>
    </w:p>
    <w:p w:rsidR="006C3CEA" w:rsidRPr="00DE06A9" w:rsidRDefault="000B5FD7" w:rsidP="005969C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E06A9">
        <w:rPr>
          <w:rFonts w:ascii="Times New Roman" w:hAnsi="Times New Roman"/>
        </w:rPr>
        <w:t>To address my first two descriptive r</w:t>
      </w:r>
      <w:r w:rsidR="00B76B1C">
        <w:rPr>
          <w:rFonts w:ascii="Times New Roman" w:hAnsi="Times New Roman"/>
        </w:rPr>
        <w:t xml:space="preserve">esearch questions about </w:t>
      </w:r>
      <w:r w:rsidRPr="00DE06A9">
        <w:rPr>
          <w:rFonts w:ascii="Times New Roman" w:hAnsi="Times New Roman"/>
        </w:rPr>
        <w:t>graduation among students with disabilities, I conducted discrete-time survival analysis</w:t>
      </w:r>
      <w:r w:rsidR="00DE06A9" w:rsidRPr="00DE06A9">
        <w:rPr>
          <w:rFonts w:ascii="Times New Roman" w:hAnsi="Times New Roman"/>
        </w:rPr>
        <w:t xml:space="preserve">. This </w:t>
      </w:r>
      <w:r w:rsidR="00DE06A9">
        <w:rPr>
          <w:rFonts w:ascii="Times New Roman" w:hAnsi="Times New Roman"/>
        </w:rPr>
        <w:t>permitted me to obtain the conditional probability for graduation in a given year after high school entry (</w:t>
      </w:r>
      <w:r w:rsidR="00D16225">
        <w:rPr>
          <w:rFonts w:ascii="Times New Roman" w:hAnsi="Times New Roman"/>
        </w:rPr>
        <w:t xml:space="preserve">i.e., the </w:t>
      </w:r>
      <w:r w:rsidR="00DE06A9">
        <w:rPr>
          <w:rFonts w:ascii="Times New Roman" w:hAnsi="Times New Roman"/>
        </w:rPr>
        <w:t>graduation</w:t>
      </w:r>
      <w:r w:rsidR="00991B46">
        <w:rPr>
          <w:rFonts w:ascii="Times New Roman" w:hAnsi="Times New Roman"/>
        </w:rPr>
        <w:t xml:space="preserve"> </w:t>
      </w:r>
      <w:r w:rsidR="00DE06A9">
        <w:rPr>
          <w:rFonts w:ascii="Times New Roman" w:hAnsi="Times New Roman"/>
        </w:rPr>
        <w:t xml:space="preserve">probability profile) and cumulative graduation rate, by disability category. </w:t>
      </w:r>
      <w:r w:rsidRPr="00DE06A9">
        <w:rPr>
          <w:rFonts w:ascii="Times New Roman" w:hAnsi="Times New Roman"/>
        </w:rPr>
        <w:t>To address my final causal research question, I embedded the regression</w:t>
      </w:r>
      <w:r w:rsidR="00991B46">
        <w:rPr>
          <w:rFonts w:ascii="Times New Roman" w:hAnsi="Times New Roman"/>
        </w:rPr>
        <w:t xml:space="preserve"> </w:t>
      </w:r>
      <w:r w:rsidRPr="00DE06A9">
        <w:rPr>
          <w:rFonts w:ascii="Times New Roman" w:hAnsi="Times New Roman"/>
        </w:rPr>
        <w:t xml:space="preserve">discontinuity approach within a discrete-time survival framework. </w:t>
      </w:r>
    </w:p>
    <w:p w:rsidR="006C3CEA" w:rsidRPr="00222224" w:rsidRDefault="006C3CEA" w:rsidP="00CF7A35">
      <w:pPr>
        <w:pStyle w:val="Heading1"/>
        <w:spacing w:before="120"/>
      </w:pPr>
      <w:r w:rsidRPr="005969C1">
        <w:t>Detailed Results</w:t>
      </w:r>
    </w:p>
    <w:p w:rsidR="006C3CEA" w:rsidRPr="004134FF" w:rsidRDefault="004134FF" w:rsidP="005969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4134FF">
        <w:rPr>
          <w:rFonts w:ascii="Times New Roman" w:hAnsi="Times New Roman"/>
        </w:rPr>
        <w:t>n average, seven</w:t>
      </w:r>
      <w:r w:rsidR="00991B46">
        <w:rPr>
          <w:rFonts w:ascii="Times New Roman" w:hAnsi="Times New Roman"/>
        </w:rPr>
        <w:t xml:space="preserve"> </w:t>
      </w:r>
      <w:r w:rsidRPr="004134FF">
        <w:rPr>
          <w:rFonts w:ascii="Times New Roman" w:hAnsi="Times New Roman"/>
        </w:rPr>
        <w:t>in</w:t>
      </w:r>
      <w:r w:rsidR="00991B46">
        <w:rPr>
          <w:rFonts w:ascii="Times New Roman" w:hAnsi="Times New Roman"/>
        </w:rPr>
        <w:t xml:space="preserve"> </w:t>
      </w:r>
      <w:r w:rsidRPr="004134FF">
        <w:rPr>
          <w:rFonts w:ascii="Times New Roman" w:hAnsi="Times New Roman"/>
        </w:rPr>
        <w:t>ten students with high</w:t>
      </w:r>
      <w:r w:rsidR="00991B46">
        <w:rPr>
          <w:rFonts w:ascii="Times New Roman" w:hAnsi="Times New Roman"/>
        </w:rPr>
        <w:t xml:space="preserve"> </w:t>
      </w:r>
      <w:r w:rsidRPr="004134FF">
        <w:rPr>
          <w:rFonts w:ascii="Times New Roman" w:hAnsi="Times New Roman"/>
        </w:rPr>
        <w:t>incidence disabilities still enrolled four years aft</w:t>
      </w:r>
      <w:r>
        <w:rPr>
          <w:rFonts w:ascii="Times New Roman" w:hAnsi="Times New Roman"/>
        </w:rPr>
        <w:t>er high-</w:t>
      </w:r>
      <w:r w:rsidRPr="004134FF">
        <w:rPr>
          <w:rFonts w:ascii="Times New Roman" w:hAnsi="Times New Roman"/>
        </w:rPr>
        <w:t xml:space="preserve">school </w:t>
      </w:r>
      <w:r>
        <w:rPr>
          <w:rFonts w:ascii="Times New Roman" w:hAnsi="Times New Roman"/>
        </w:rPr>
        <w:t xml:space="preserve">entry </w:t>
      </w:r>
      <w:r w:rsidRPr="004134FF">
        <w:rPr>
          <w:rFonts w:ascii="Times New Roman" w:hAnsi="Times New Roman"/>
        </w:rPr>
        <w:t>will graduate that year</w:t>
      </w:r>
      <w:r>
        <w:rPr>
          <w:rFonts w:ascii="Times New Roman" w:hAnsi="Times New Roman"/>
        </w:rPr>
        <w:t>, but for similar students still</w:t>
      </w:r>
      <w:r w:rsidRPr="004134FF">
        <w:rPr>
          <w:rFonts w:ascii="Times New Roman" w:hAnsi="Times New Roman"/>
        </w:rPr>
        <w:t xml:space="preserve"> enrolled five years after high-school entry, fewer than one</w:t>
      </w:r>
      <w:r w:rsidR="00991B46">
        <w:rPr>
          <w:rFonts w:ascii="Times New Roman" w:hAnsi="Times New Roman"/>
        </w:rPr>
        <w:t xml:space="preserve"> </w:t>
      </w:r>
      <w:r w:rsidRPr="004134FF">
        <w:rPr>
          <w:rFonts w:ascii="Times New Roman" w:hAnsi="Times New Roman"/>
        </w:rPr>
        <w:t>in</w:t>
      </w:r>
      <w:r w:rsidR="00991B46">
        <w:rPr>
          <w:rFonts w:ascii="Times New Roman" w:hAnsi="Times New Roman"/>
        </w:rPr>
        <w:t xml:space="preserve"> </w:t>
      </w:r>
      <w:r w:rsidRPr="004134FF">
        <w:rPr>
          <w:rFonts w:ascii="Times New Roman" w:hAnsi="Times New Roman"/>
        </w:rPr>
        <w:t>four students will graduate that year.</w:t>
      </w:r>
    </w:p>
    <w:p w:rsidR="006C3CEA" w:rsidRPr="002C41F4" w:rsidRDefault="006C3CEA" w:rsidP="005969C1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16"/>
          <w:szCs w:val="16"/>
        </w:rPr>
      </w:pPr>
    </w:p>
    <w:p w:rsidR="00FC039A" w:rsidRDefault="00991B46" w:rsidP="00FC03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CA305F">
        <w:rPr>
          <w:rFonts w:ascii="Times New Roman" w:hAnsi="Times New Roman"/>
        </w:rPr>
        <w:t xml:space="preserve">or students with intellectual disabilities, 32.3% of </w:t>
      </w:r>
      <w:r w:rsidR="005B78FC">
        <w:rPr>
          <w:rFonts w:ascii="Times New Roman" w:hAnsi="Times New Roman"/>
        </w:rPr>
        <w:t>low income</w:t>
      </w:r>
      <w:r w:rsidRPr="00CA305F">
        <w:rPr>
          <w:rFonts w:ascii="Times New Roman" w:hAnsi="Times New Roman"/>
        </w:rPr>
        <w:t xml:space="preserve"> students graduate on-time compared to 24.8% of non-</w:t>
      </w:r>
      <w:r w:rsidR="005B78FC">
        <w:rPr>
          <w:rFonts w:ascii="Times New Roman" w:hAnsi="Times New Roman"/>
        </w:rPr>
        <w:t>low income</w:t>
      </w:r>
      <w:r w:rsidRPr="00CA305F">
        <w:rPr>
          <w:rFonts w:ascii="Times New Roman" w:hAnsi="Times New Roman"/>
        </w:rPr>
        <w:t xml:space="preserve"> students.</w:t>
      </w:r>
      <w:r>
        <w:rPr>
          <w:rFonts w:ascii="Times New Roman" w:hAnsi="Times New Roman"/>
        </w:rPr>
        <w:t xml:space="preserve"> But for </w:t>
      </w:r>
      <w:r w:rsidR="00CA305F">
        <w:rPr>
          <w:rFonts w:ascii="Times New Roman" w:hAnsi="Times New Roman"/>
        </w:rPr>
        <w:t>all other disability categories</w:t>
      </w:r>
      <w:r>
        <w:rPr>
          <w:rFonts w:ascii="Times New Roman" w:hAnsi="Times New Roman"/>
        </w:rPr>
        <w:t>,</w:t>
      </w:r>
      <w:r w:rsidR="00CA305F">
        <w:rPr>
          <w:rFonts w:ascii="Times New Roman" w:hAnsi="Times New Roman"/>
        </w:rPr>
        <w:t xml:space="preserve"> non-</w:t>
      </w:r>
      <w:r w:rsidR="005B78FC">
        <w:rPr>
          <w:rFonts w:ascii="Times New Roman" w:hAnsi="Times New Roman"/>
        </w:rPr>
        <w:t>low income</w:t>
      </w:r>
      <w:r w:rsidR="00CA305F">
        <w:rPr>
          <w:rFonts w:ascii="Times New Roman" w:hAnsi="Times New Roman"/>
        </w:rPr>
        <w:t xml:space="preserve"> students have a higher probability for on-time graduation than </w:t>
      </w:r>
      <w:r w:rsidR="005B78FC">
        <w:rPr>
          <w:rFonts w:ascii="Times New Roman" w:hAnsi="Times New Roman"/>
        </w:rPr>
        <w:t>low income</w:t>
      </w:r>
      <w:r w:rsidR="00CA305F">
        <w:rPr>
          <w:rFonts w:ascii="Times New Roman" w:hAnsi="Times New Roman"/>
        </w:rPr>
        <w:t xml:space="preserve"> students</w:t>
      </w:r>
      <w:r>
        <w:rPr>
          <w:rFonts w:ascii="Times New Roman" w:hAnsi="Times New Roman"/>
        </w:rPr>
        <w:t>.</w:t>
      </w:r>
      <w:r w:rsidR="00CA305F">
        <w:rPr>
          <w:rFonts w:ascii="Times New Roman" w:hAnsi="Times New Roman"/>
        </w:rPr>
        <w:t xml:space="preserve"> </w:t>
      </w:r>
    </w:p>
    <w:p w:rsidR="00FC039A" w:rsidRPr="00FC039A" w:rsidRDefault="00FC039A" w:rsidP="00FC039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sz w:val="16"/>
          <w:szCs w:val="16"/>
        </w:rPr>
      </w:pPr>
    </w:p>
    <w:p w:rsidR="00FC039A" w:rsidRPr="00322C45" w:rsidRDefault="00322C45" w:rsidP="00FC03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Differences between similar students with a full inclusion placement and a substantially</w:t>
      </w:r>
      <w:r w:rsidR="00991B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separate placement were least pronounced f</w:t>
      </w:r>
      <w:r w:rsidRPr="00322C45">
        <w:rPr>
          <w:rFonts w:ascii="Times New Roman" w:hAnsi="Times New Roman"/>
        </w:rPr>
        <w:t>or students with emotional disturbance</w:t>
      </w:r>
      <w:r w:rsidR="00222224">
        <w:rPr>
          <w:rFonts w:ascii="Times New Roman" w:hAnsi="Times New Roman"/>
        </w:rPr>
        <w:t>, but were still meaningful</w:t>
      </w:r>
      <w:r>
        <w:rPr>
          <w:rFonts w:ascii="Times New Roman" w:hAnsi="Times New Roman"/>
        </w:rPr>
        <w:t>. On average</w:t>
      </w:r>
      <w:r w:rsidRPr="00322C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60%</w:t>
      </w:r>
      <w:r w:rsidRPr="00322C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</w:t>
      </w:r>
      <w:r w:rsidRPr="00322C45">
        <w:rPr>
          <w:rFonts w:ascii="Times New Roman" w:hAnsi="Times New Roman"/>
        </w:rPr>
        <w:t>fully</w:t>
      </w:r>
      <w:r w:rsidR="00991B46">
        <w:rPr>
          <w:rFonts w:ascii="Times New Roman" w:hAnsi="Times New Roman"/>
        </w:rPr>
        <w:t xml:space="preserve"> </w:t>
      </w:r>
      <w:r w:rsidRPr="00322C45">
        <w:rPr>
          <w:rFonts w:ascii="Times New Roman" w:hAnsi="Times New Roman"/>
        </w:rPr>
        <w:t>included students</w:t>
      </w:r>
      <w:r>
        <w:rPr>
          <w:rFonts w:ascii="Times New Roman" w:hAnsi="Times New Roman"/>
        </w:rPr>
        <w:t xml:space="preserve"> with emotional disturbance</w:t>
      </w:r>
      <w:r w:rsidRPr="00322C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graduate on</w:t>
      </w:r>
      <w:r w:rsidR="00991B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</w:t>
      </w:r>
      <w:r w:rsidRPr="00322C45">
        <w:rPr>
          <w:rFonts w:ascii="Times New Roman" w:hAnsi="Times New Roman"/>
        </w:rPr>
        <w:t xml:space="preserve">, </w:t>
      </w:r>
      <w:r w:rsidR="00DB291E">
        <w:rPr>
          <w:rFonts w:ascii="Times New Roman" w:hAnsi="Times New Roman"/>
        </w:rPr>
        <w:t xml:space="preserve">as compared to </w:t>
      </w:r>
      <w:r>
        <w:rPr>
          <w:rFonts w:ascii="Times New Roman" w:hAnsi="Times New Roman"/>
        </w:rPr>
        <w:t xml:space="preserve">35% of segregated </w:t>
      </w:r>
      <w:r w:rsidRPr="00322C45">
        <w:rPr>
          <w:rFonts w:ascii="Times New Roman" w:hAnsi="Times New Roman"/>
        </w:rPr>
        <w:t>students</w:t>
      </w:r>
      <w:r>
        <w:rPr>
          <w:rFonts w:ascii="Times New Roman" w:hAnsi="Times New Roman"/>
        </w:rPr>
        <w:t xml:space="preserve"> with emotional disturbance</w:t>
      </w:r>
      <w:r w:rsidRPr="00322C45">
        <w:rPr>
          <w:rFonts w:ascii="Times New Roman" w:hAnsi="Times New Roman"/>
        </w:rPr>
        <w:t>.</w:t>
      </w:r>
    </w:p>
    <w:p w:rsidR="006C3CEA" w:rsidRPr="002C41F4" w:rsidRDefault="006C3CEA" w:rsidP="005969C1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16"/>
          <w:szCs w:val="16"/>
        </w:rPr>
      </w:pPr>
    </w:p>
    <w:p w:rsidR="00B866B3" w:rsidRPr="00307A5F" w:rsidRDefault="00B866B3" w:rsidP="00B866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307A5F">
        <w:rPr>
          <w:rFonts w:ascii="Times New Roman" w:hAnsi="Times New Roman"/>
        </w:rPr>
        <w:t>Just failing the MCAS for English or mathematics decreases the conditional probability of on-time graduation for students with disabilities by 6.2 and 9.4 percentage points respectively</w:t>
      </w:r>
      <w:r w:rsidR="00DB291E">
        <w:rPr>
          <w:rFonts w:ascii="Times New Roman" w:hAnsi="Times New Roman"/>
        </w:rPr>
        <w:t>, compared with students who just passed these tests.</w:t>
      </w:r>
    </w:p>
    <w:p w:rsidR="006C3CEA" w:rsidRPr="00222224" w:rsidRDefault="006C3CEA" w:rsidP="0090160A">
      <w:pPr>
        <w:pStyle w:val="Heading1"/>
        <w:spacing w:before="120"/>
      </w:pPr>
      <w:r w:rsidRPr="005969C1">
        <w:t>Implications</w:t>
      </w:r>
      <w:r w:rsidR="00BF556F">
        <w:t xml:space="preserve"> for Policy and Practice</w:t>
      </w:r>
    </w:p>
    <w:p w:rsidR="00FC039A" w:rsidRPr="00141C4A" w:rsidRDefault="00991B46" w:rsidP="00255B3E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22224" w:rsidRPr="00222224">
        <w:rPr>
          <w:rFonts w:ascii="Times New Roman" w:hAnsi="Times New Roman"/>
        </w:rPr>
        <w:t xml:space="preserve"> considerable number of students with disabilities in </w:t>
      </w:r>
      <w:r>
        <w:rPr>
          <w:rFonts w:ascii="Times New Roman" w:hAnsi="Times New Roman"/>
        </w:rPr>
        <w:t xml:space="preserve">Massachusetts </w:t>
      </w:r>
      <w:r w:rsidR="00222224" w:rsidRPr="00222224">
        <w:rPr>
          <w:rFonts w:ascii="Times New Roman" w:hAnsi="Times New Roman"/>
        </w:rPr>
        <w:t>graduate with a regular diploma</w:t>
      </w:r>
      <w:r>
        <w:rPr>
          <w:rFonts w:ascii="Times New Roman" w:hAnsi="Times New Roman"/>
        </w:rPr>
        <w:t>,</w:t>
      </w:r>
      <w:r w:rsidRPr="00991B46">
        <w:rPr>
          <w:rFonts w:ascii="Times New Roman" w:hAnsi="Times New Roman"/>
        </w:rPr>
        <w:t xml:space="preserve"> </w:t>
      </w:r>
      <w:r w:rsidRPr="00222224">
        <w:rPr>
          <w:rFonts w:ascii="Times New Roman" w:hAnsi="Times New Roman"/>
        </w:rPr>
        <w:t>especially when compared to national graduation rates</w:t>
      </w:r>
      <w:r w:rsidR="00222224" w:rsidRPr="00222224">
        <w:rPr>
          <w:rFonts w:ascii="Times New Roman" w:hAnsi="Times New Roman"/>
        </w:rPr>
        <w:t xml:space="preserve">. In </w:t>
      </w:r>
      <w:r w:rsidR="00222224">
        <w:rPr>
          <w:rFonts w:ascii="Times New Roman" w:hAnsi="Times New Roman"/>
        </w:rPr>
        <w:t>seeking</w:t>
      </w:r>
      <w:r w:rsidR="00222224" w:rsidRPr="00222224">
        <w:rPr>
          <w:rFonts w:ascii="Times New Roman" w:hAnsi="Times New Roman"/>
        </w:rPr>
        <w:t xml:space="preserve"> ways to improve graduation rates, Massachusetts should consider why the conditional probability drops considerably for extended-time graduation. Additionally, these findings raise questions about the special education system in Massachusetts</w:t>
      </w:r>
      <w:r w:rsidR="005B78FC"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 xml:space="preserve">in regards to identification and placement of </w:t>
      </w:r>
      <w:r w:rsidR="005B78FC">
        <w:rPr>
          <w:rFonts w:ascii="Times New Roman" w:hAnsi="Times New Roman"/>
        </w:rPr>
        <w:t>low income</w:t>
      </w:r>
      <w:r w:rsidR="00222224" w:rsidRPr="00222224">
        <w:rPr>
          <w:rFonts w:ascii="Times New Roman" w:hAnsi="Times New Roman"/>
        </w:rPr>
        <w:t xml:space="preserve"> students. Two findings—first, that low</w:t>
      </w:r>
      <w:r w:rsidR="005B78FC"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>income students with intellectual disabilities have higher conditional probability for graduation than non-low</w:t>
      </w:r>
      <w:r w:rsidR="005B78FC"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 xml:space="preserve">income students with intellectual disabilities, and second that </w:t>
      </w:r>
      <w:r w:rsidR="005B78FC">
        <w:rPr>
          <w:rFonts w:ascii="Times New Roman" w:hAnsi="Times New Roman"/>
        </w:rPr>
        <w:t>low income</w:t>
      </w:r>
      <w:r w:rsidR="00222224" w:rsidRPr="00222224">
        <w:rPr>
          <w:rFonts w:ascii="Times New Roman" w:hAnsi="Times New Roman"/>
        </w:rPr>
        <w:t xml:space="preserve"> students in substantially</w:t>
      </w:r>
      <w:r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>separate placements have similar or higher cumulative</w:t>
      </w:r>
      <w:r w:rsidR="00272367"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>graduation rates across all disabilit</w:t>
      </w:r>
      <w:r w:rsidR="00E45755">
        <w:rPr>
          <w:rFonts w:ascii="Times New Roman" w:hAnsi="Times New Roman"/>
        </w:rPr>
        <w:t>ies</w:t>
      </w:r>
      <w:r w:rsidR="00CF7A35">
        <w:rPr>
          <w:rFonts w:ascii="Times New Roman" w:hAnsi="Times New Roman"/>
        </w:rPr>
        <w:t xml:space="preserve">—run counter to the </w:t>
      </w:r>
      <w:r w:rsidR="00222224" w:rsidRPr="00222224">
        <w:rPr>
          <w:rFonts w:ascii="Times New Roman" w:hAnsi="Times New Roman"/>
        </w:rPr>
        <w:t xml:space="preserve">general narrative </w:t>
      </w:r>
      <w:r w:rsidR="00CF7A35">
        <w:rPr>
          <w:rFonts w:ascii="Times New Roman" w:hAnsi="Times New Roman"/>
        </w:rPr>
        <w:t xml:space="preserve">that </w:t>
      </w:r>
      <w:r w:rsidR="005B78FC">
        <w:rPr>
          <w:rFonts w:ascii="Times New Roman" w:hAnsi="Times New Roman"/>
        </w:rPr>
        <w:t>low income</w:t>
      </w:r>
      <w:r w:rsidR="00CF7A35">
        <w:rPr>
          <w:rFonts w:ascii="Times New Roman" w:hAnsi="Times New Roman"/>
        </w:rPr>
        <w:t xml:space="preserve"> students have lower graduation rates than non-</w:t>
      </w:r>
      <w:r w:rsidR="005B78FC">
        <w:rPr>
          <w:rFonts w:ascii="Times New Roman" w:hAnsi="Times New Roman"/>
        </w:rPr>
        <w:t>low income</w:t>
      </w:r>
      <w:r w:rsidR="00CF7A35">
        <w:rPr>
          <w:rFonts w:ascii="Times New Roman" w:hAnsi="Times New Roman"/>
        </w:rPr>
        <w:t xml:space="preserve"> students</w:t>
      </w:r>
      <w:r w:rsidR="005B78FC">
        <w:rPr>
          <w:rFonts w:ascii="Times New Roman" w:hAnsi="Times New Roman"/>
        </w:rPr>
        <w:t>.</w:t>
      </w:r>
      <w:r w:rsidR="00CF7A35">
        <w:rPr>
          <w:rFonts w:ascii="Times New Roman" w:hAnsi="Times New Roman"/>
        </w:rPr>
        <w:t xml:space="preserve"> </w:t>
      </w:r>
      <w:r w:rsidR="005B78FC">
        <w:rPr>
          <w:rFonts w:ascii="Times New Roman" w:hAnsi="Times New Roman"/>
        </w:rPr>
        <w:t xml:space="preserve">This </w:t>
      </w:r>
      <w:r w:rsidR="00222224" w:rsidRPr="00222224">
        <w:rPr>
          <w:rFonts w:ascii="Times New Roman" w:hAnsi="Times New Roman"/>
        </w:rPr>
        <w:t>may be a flag for inequities in the system. Massachusetts should assess how low</w:t>
      </w:r>
      <w:r w:rsidR="005B78FC"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 xml:space="preserve">income students are being identified for special education and in </w:t>
      </w:r>
      <w:r w:rsidR="00E1267A">
        <w:rPr>
          <w:rFonts w:ascii="Times New Roman" w:hAnsi="Times New Roman"/>
        </w:rPr>
        <w:t>which</w:t>
      </w:r>
      <w:r w:rsidR="00222224" w:rsidRPr="00222224">
        <w:rPr>
          <w:rFonts w:ascii="Times New Roman" w:hAnsi="Times New Roman"/>
        </w:rPr>
        <w:t xml:space="preserve"> categories, and after identification, how educational</w:t>
      </w:r>
      <w:r>
        <w:rPr>
          <w:rFonts w:ascii="Times New Roman" w:hAnsi="Times New Roman"/>
        </w:rPr>
        <w:t xml:space="preserve"> </w:t>
      </w:r>
      <w:r w:rsidR="00222224" w:rsidRPr="00222224">
        <w:rPr>
          <w:rFonts w:ascii="Times New Roman" w:hAnsi="Times New Roman"/>
        </w:rPr>
        <w:t xml:space="preserve">placement decisions are made for </w:t>
      </w:r>
      <w:r w:rsidR="005B78FC">
        <w:rPr>
          <w:rFonts w:ascii="Times New Roman" w:hAnsi="Times New Roman"/>
        </w:rPr>
        <w:t>low income</w:t>
      </w:r>
      <w:r w:rsidR="00222224" w:rsidRPr="00222224">
        <w:rPr>
          <w:rFonts w:ascii="Times New Roman" w:hAnsi="Times New Roman"/>
        </w:rPr>
        <w:t xml:space="preserve"> students. </w:t>
      </w:r>
    </w:p>
    <w:sectPr w:rsidR="00FC039A" w:rsidRPr="00141C4A" w:rsidSect="00141C4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0" w:right="1080" w:bottom="1080" w:left="1080" w:header="576" w:footer="432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B5" w:rsidRDefault="00FB21B5" w:rsidP="00400F03">
      <w:r>
        <w:separator/>
      </w:r>
    </w:p>
  </w:endnote>
  <w:endnote w:type="continuationSeparator" w:id="0">
    <w:p w:rsidR="00FB21B5" w:rsidRDefault="00FB21B5" w:rsidP="0040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3E" w:rsidRDefault="00391479" w:rsidP="00400F03">
    <w:pPr>
      <w:pStyle w:val="Footer"/>
      <w:jc w:val="center"/>
    </w:pPr>
    <w:r>
      <w:rPr>
        <w:noProof/>
      </w:rPr>
      <w:pict>
        <v:rect id="Rectangle 2" o:spid="_x0000_s4104" alt="horizontal line" style="position:absolute;left:0;text-align:left;margin-left:324.65pt;margin-top:29.45pt;width:180pt;height:7.2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" fillcolor="#1f497d" strokecolor="#1f497d"/>
      </w:pict>
    </w:r>
    <w:r>
      <w:rPr>
        <w:noProof/>
      </w:rPr>
      <w:pict>
        <v:rect id="Rectangle 1" o:spid="_x0000_s4103" alt="horizontal line" style="position:absolute;left:0;text-align:left;margin-left:.65pt;margin-top:29.45pt;width:180pt;height:7.2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" fillcolor="#1f497d" strokecolor="#1f497d"/>
      </w:pict>
    </w:r>
    <w:r w:rsidR="00255B3E">
      <w:rPr>
        <w:noProof/>
        <w:lang w:eastAsia="zh-CN" w:bidi="km-KH"/>
      </w:rPr>
      <w:drawing>
        <wp:inline distT="0" distB="0" distL="0" distR="0">
          <wp:extent cx="1438275" cy="714375"/>
          <wp:effectExtent l="19050" t="0" r="9525" b="0"/>
          <wp:docPr id="2" name="Picture 13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3E" w:rsidRDefault="00391479" w:rsidP="00F50706">
    <w:pPr>
      <w:pStyle w:val="Footer"/>
      <w:jc w:val="center"/>
    </w:pPr>
    <w:r>
      <w:rPr>
        <w:noProof/>
      </w:rPr>
      <w:pict>
        <v:rect id="Rectangle 10" o:spid="_x0000_s4098" alt="horizontal line" style="position:absolute;left:0;text-align:left;margin-left:0;margin-top:28.8pt;width:180pt;height:7.2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" fillcolor="#1f497d" strokecolor="#1f497d"/>
      </w:pict>
    </w:r>
    <w:r>
      <w:rPr>
        <w:noProof/>
      </w:rPr>
      <w:pict>
        <v:rect id="Rectangle 11" o:spid="_x0000_s4097" alt="horizontal line" style="position:absolute;left:0;text-align:left;margin-left:324pt;margin-top:29.25pt;width:180pt;height:7.2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" fillcolor="#1f497d" strokecolor="#1f497d"/>
      </w:pict>
    </w:r>
    <w:r w:rsidR="00255B3E">
      <w:rPr>
        <w:noProof/>
        <w:lang w:eastAsia="zh-CN" w:bidi="km-KH"/>
      </w:rPr>
      <w:drawing>
        <wp:inline distT="0" distB="0" distL="0" distR="0">
          <wp:extent cx="1438275" cy="714375"/>
          <wp:effectExtent l="19050" t="0" r="9525" b="0"/>
          <wp:docPr id="13" name="Picture 13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B5" w:rsidRDefault="00FB21B5" w:rsidP="00400F03">
      <w:r>
        <w:separator/>
      </w:r>
    </w:p>
  </w:footnote>
  <w:footnote w:type="continuationSeparator" w:id="0">
    <w:p w:rsidR="00FB21B5" w:rsidRDefault="00FB21B5" w:rsidP="00400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3E" w:rsidRDefault="00391479">
    <w:pPr>
      <w:pStyle w:val="Header"/>
    </w:pPr>
    <w:r>
      <w:rPr>
        <w:noProof/>
      </w:rPr>
      <w:pict>
        <v:rect id="Rectangle 30" o:spid="_x0000_s4107" alt="Decorative square" style="position:absolute;margin-left:323.55pt;margin-top:-7.45pt;width:57.6pt;height:57.6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" fillcolor="#fabf8f [1945]" stroked="f" strokecolor="#1f497d"/>
      </w:pict>
    </w:r>
    <w:r>
      <w:rPr>
        <w:noProof/>
      </w:rPr>
      <w:pict>
        <v:rect id="Rectangle 29" o:spid="_x0000_s4106" alt="Decorative square" style="position:absolute;margin-left:386.55pt;margin-top:-7.45pt;width:57.6pt;height:57.6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" fillcolor="#95b3d7 [1940]" stroked="f" strokecolor="#1f497d"/>
      </w:pict>
    </w:r>
    <w:r>
      <w:rPr>
        <w:noProof/>
      </w:rPr>
      <w:pict>
        <v:rect id="Rectangle 28" o:spid="_x0000_s4105" alt="Decorative square" style="position:absolute;margin-left:449.55pt;margin-top:-7.45pt;width:57.6pt;height:57.6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" fillcolor="#1f497d" stroked="f" strokecolor="#1f497d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3E" w:rsidRDefault="00391479">
    <w:pPr>
      <w:pStyle w:val="Header"/>
    </w:pPr>
    <w:r>
      <w:rPr>
        <w:noProof/>
      </w:rPr>
      <w:pict>
        <v:rect id="Rectangle 14" o:spid="_x0000_s4102" alt="Decorative square" style="position:absolute;margin-left:321.95pt;margin-top:-7.45pt;width:57.6pt;height:57.6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" fillcolor="#fabf8f [1945]" stroked="f" strokecolor="#fbd4b4 [1305]"/>
      </w:pict>
    </w:r>
    <w:r>
      <w:rPr>
        <w:noProof/>
      </w:rPr>
      <w:pict>
        <v:rect id="Rectangle 13" o:spid="_x0000_s4101" alt="Decorative square" style="position:absolute;margin-left:384.95pt;margin-top:-7.45pt;width:57.6pt;height:57.6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" fillcolor="#95b3d7 [1940]" stroked="f" strokecolor="#1f497d"/>
      </w:pict>
    </w:r>
    <w:r>
      <w:rPr>
        <w:noProof/>
      </w:rPr>
      <w:pict>
        <v:rect id="Rectangle 6" o:spid="_x0000_s4100" alt="Decorative square" style="position:absolute;margin-left:447.95pt;margin-top:-7.45pt;width:57.6pt;height:57.6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" fillcolor="#1f497d" stroked="f" strokecolor="#1f497d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-14.3pt;margin-top:4.5pt;width:308.1pt;height:44.1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jkpbMCAAC5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" filled="f" stroked="f">
          <v:textbox>
            <w:txbxContent>
              <w:p w:rsidR="00255B3E" w:rsidRPr="00141C4A" w:rsidRDefault="00255B3E" w:rsidP="00141C4A">
                <w:pPr>
                  <w:ind w:left="90"/>
                  <w:rPr>
                    <w:b/>
                    <w:color w:val="17365D" w:themeColor="text2" w:themeShade="BF"/>
                    <w:sz w:val="72"/>
                    <w:szCs w:val="72"/>
                  </w:rPr>
                </w:pPr>
                <w:r w:rsidRPr="00141C4A">
                  <w:rPr>
                    <w:b/>
                    <w:color w:val="17365D" w:themeColor="text2" w:themeShade="BF"/>
                    <w:sz w:val="72"/>
                    <w:szCs w:val="72"/>
                  </w:rPr>
                  <w:t>EdLines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6D0C"/>
    <w:multiLevelType w:val="hybridMultilevel"/>
    <w:tmpl w:val="502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62791"/>
    <w:multiLevelType w:val="hybridMultilevel"/>
    <w:tmpl w:val="2AA6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A421A"/>
    <w:multiLevelType w:val="hybridMultilevel"/>
    <w:tmpl w:val="5E8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 fillcolor="none [1940]" stroke="f" strokecolor="#1f497d">
      <v:fill color="none [1940]"/>
      <v:stroke color="#1f497d" on="f"/>
      <o:colormenu v:ext="edit" fillcolor="none [1945]" strokecolor="none"/>
    </o:shapedefaults>
    <o:shapelayout v:ext="edit">
      <o:idmap v:ext="edit" data="4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81D"/>
    <w:rsid w:val="00017B5E"/>
    <w:rsid w:val="00020E6C"/>
    <w:rsid w:val="00062116"/>
    <w:rsid w:val="0007145E"/>
    <w:rsid w:val="00076212"/>
    <w:rsid w:val="000B5FD7"/>
    <w:rsid w:val="0011094D"/>
    <w:rsid w:val="00116778"/>
    <w:rsid w:val="00134156"/>
    <w:rsid w:val="00141C4A"/>
    <w:rsid w:val="001676B9"/>
    <w:rsid w:val="001A53EC"/>
    <w:rsid w:val="001C068C"/>
    <w:rsid w:val="002021E3"/>
    <w:rsid w:val="0022000D"/>
    <w:rsid w:val="00222224"/>
    <w:rsid w:val="00234755"/>
    <w:rsid w:val="0024068A"/>
    <w:rsid w:val="00255B3E"/>
    <w:rsid w:val="00257BDC"/>
    <w:rsid w:val="00272367"/>
    <w:rsid w:val="002869AC"/>
    <w:rsid w:val="002B168B"/>
    <w:rsid w:val="002C41F4"/>
    <w:rsid w:val="002F66D7"/>
    <w:rsid w:val="00307A5F"/>
    <w:rsid w:val="0031481D"/>
    <w:rsid w:val="00322C45"/>
    <w:rsid w:val="00337F26"/>
    <w:rsid w:val="00357401"/>
    <w:rsid w:val="003905A7"/>
    <w:rsid w:val="00391479"/>
    <w:rsid w:val="003B0F34"/>
    <w:rsid w:val="003C782B"/>
    <w:rsid w:val="003D1D5C"/>
    <w:rsid w:val="003F1927"/>
    <w:rsid w:val="003F62EF"/>
    <w:rsid w:val="00400F03"/>
    <w:rsid w:val="004134FF"/>
    <w:rsid w:val="0043754C"/>
    <w:rsid w:val="00477C56"/>
    <w:rsid w:val="004B5554"/>
    <w:rsid w:val="004E64C6"/>
    <w:rsid w:val="004F070B"/>
    <w:rsid w:val="004F7295"/>
    <w:rsid w:val="00514881"/>
    <w:rsid w:val="00534AEC"/>
    <w:rsid w:val="005969C1"/>
    <w:rsid w:val="005B002E"/>
    <w:rsid w:val="005B78FC"/>
    <w:rsid w:val="005C6EA2"/>
    <w:rsid w:val="0064133A"/>
    <w:rsid w:val="006A230E"/>
    <w:rsid w:val="006A75BD"/>
    <w:rsid w:val="006B362E"/>
    <w:rsid w:val="006C3CEA"/>
    <w:rsid w:val="006C761F"/>
    <w:rsid w:val="006F51C3"/>
    <w:rsid w:val="00701323"/>
    <w:rsid w:val="007216F2"/>
    <w:rsid w:val="00733500"/>
    <w:rsid w:val="00735D2B"/>
    <w:rsid w:val="00745AFD"/>
    <w:rsid w:val="007461E6"/>
    <w:rsid w:val="007522D9"/>
    <w:rsid w:val="00755441"/>
    <w:rsid w:val="00756BEB"/>
    <w:rsid w:val="007826E3"/>
    <w:rsid w:val="007A435E"/>
    <w:rsid w:val="007A5AAD"/>
    <w:rsid w:val="007D5F77"/>
    <w:rsid w:val="007F19D4"/>
    <w:rsid w:val="00803C4A"/>
    <w:rsid w:val="008441F1"/>
    <w:rsid w:val="00852469"/>
    <w:rsid w:val="008546BE"/>
    <w:rsid w:val="00883C88"/>
    <w:rsid w:val="008C447C"/>
    <w:rsid w:val="008D1A50"/>
    <w:rsid w:val="008D4EDB"/>
    <w:rsid w:val="008F39AB"/>
    <w:rsid w:val="0090160A"/>
    <w:rsid w:val="00924AAB"/>
    <w:rsid w:val="009670F7"/>
    <w:rsid w:val="00991B46"/>
    <w:rsid w:val="009A00CC"/>
    <w:rsid w:val="009A2931"/>
    <w:rsid w:val="009E38F5"/>
    <w:rsid w:val="009F1E97"/>
    <w:rsid w:val="009F6F59"/>
    <w:rsid w:val="00A0159F"/>
    <w:rsid w:val="00A25FCE"/>
    <w:rsid w:val="00A26F7F"/>
    <w:rsid w:val="00A37B97"/>
    <w:rsid w:val="00A73074"/>
    <w:rsid w:val="00A9287F"/>
    <w:rsid w:val="00AC0383"/>
    <w:rsid w:val="00AE2D1F"/>
    <w:rsid w:val="00B3581D"/>
    <w:rsid w:val="00B76B1C"/>
    <w:rsid w:val="00B866B3"/>
    <w:rsid w:val="00BE441B"/>
    <w:rsid w:val="00BF556F"/>
    <w:rsid w:val="00C07614"/>
    <w:rsid w:val="00C15E77"/>
    <w:rsid w:val="00C61273"/>
    <w:rsid w:val="00C61867"/>
    <w:rsid w:val="00C730CE"/>
    <w:rsid w:val="00C94F08"/>
    <w:rsid w:val="00CA305F"/>
    <w:rsid w:val="00CB290C"/>
    <w:rsid w:val="00CB32B1"/>
    <w:rsid w:val="00CD5163"/>
    <w:rsid w:val="00CE5FF1"/>
    <w:rsid w:val="00CF7A35"/>
    <w:rsid w:val="00D05AC1"/>
    <w:rsid w:val="00D16225"/>
    <w:rsid w:val="00D63103"/>
    <w:rsid w:val="00D80F4F"/>
    <w:rsid w:val="00D84E16"/>
    <w:rsid w:val="00D9087C"/>
    <w:rsid w:val="00DA07B6"/>
    <w:rsid w:val="00DB291E"/>
    <w:rsid w:val="00DE06A9"/>
    <w:rsid w:val="00E1267A"/>
    <w:rsid w:val="00E45755"/>
    <w:rsid w:val="00E70CC5"/>
    <w:rsid w:val="00E83C79"/>
    <w:rsid w:val="00E854CC"/>
    <w:rsid w:val="00E97A99"/>
    <w:rsid w:val="00EA0B07"/>
    <w:rsid w:val="00F258CC"/>
    <w:rsid w:val="00F46FE5"/>
    <w:rsid w:val="00F50706"/>
    <w:rsid w:val="00F61488"/>
    <w:rsid w:val="00F764E3"/>
    <w:rsid w:val="00FB04E1"/>
    <w:rsid w:val="00FB21B5"/>
    <w:rsid w:val="00FC039A"/>
    <w:rsid w:val="00FC31EB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none [1940]" stroke="f" strokecolor="#1f497d">
      <v:fill color="none [1940]"/>
      <v:stroke color="#1f497d" on="f"/>
      <o:colormenu v:ext="edit" fillcolor="none [194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A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2D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83C8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3C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3C88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3C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3C8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C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5969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0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A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77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477C56"/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477C56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rsid w:val="00477C5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A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2D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83C8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3C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3C88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3C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3C8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C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5969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0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A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77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477C56"/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477C56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rsid w:val="00477C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s527@mail.harvard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DESE-231-7326</_dlc_DocId>
    <_dlc_DocIdUrl xmlns="733efe1c-5bbe-4968-87dc-d400e65c879f">
      <Url>https://sharepoint.doemass.org/ese/webteam/cps/_layouts/DocIdRedir.aspx?ID=DESE-231-7326</Url>
      <Description>DESE-231-7326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2D4D-771E-455D-A9F9-16C7C7FBB32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21C0CA4-33CB-47F5-8886-5CD3244F9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05FC9-CEED-4532-BB49-4473E7A9E3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953115-BE5D-4475-BF88-9153A4C595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E8F0ED-76D8-472F-BEC4-A184670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869</Words>
  <Characters>5237</Characters>
  <Application>Microsoft Office Word</Application>
  <DocSecurity>0</DocSecurity>
  <Lines>82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Survival Analysis to Understand Graduation of Students with Disabilities</vt:lpstr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Survival Analysis to Understand Graduation of Students with Disabilities</dc:title>
  <dc:subject/>
  <dc:creator>ESE</dc:creator>
  <cp:keywords/>
  <cp:lastModifiedBy>dzou</cp:lastModifiedBy>
  <cp:revision>6</cp:revision>
  <dcterms:created xsi:type="dcterms:W3CDTF">2014-06-02T16:54:00Z</dcterms:created>
  <dcterms:modified xsi:type="dcterms:W3CDTF">2014-06-04T15:11:00Z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2014</vt:lpwstr>
  </property>
</Properties>
</file>