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62E" w:rsidRPr="006B362E" w:rsidRDefault="00EE1364" w:rsidP="006B362E">
      <w:pPr>
        <w:widowControl w:val="0"/>
        <w:autoSpaceDE w:val="0"/>
        <w:autoSpaceDN w:val="0"/>
        <w:adjustRightInd w:val="0"/>
        <w:jc w:val="center"/>
        <w:rPr>
          <w:rFonts w:ascii="Times New Roman" w:hAnsi="Times New Roman"/>
          <w:b/>
          <w:sz w:val="28"/>
          <w:szCs w:val="28"/>
        </w:rPr>
      </w:pPr>
      <w:bookmarkStart w:id="0" w:name="_GoBack"/>
      <w:bookmarkEnd w:id="0"/>
      <w:r>
        <w:rPr>
          <w:rFonts w:ascii="Times New Roman" w:hAnsi="Times New Roman"/>
          <w:b/>
          <w:sz w:val="28"/>
          <w:szCs w:val="28"/>
        </w:rPr>
        <w:t xml:space="preserve">Promise and Paradox: </w:t>
      </w:r>
      <w:r>
        <w:rPr>
          <w:rFonts w:ascii="Times New Roman" w:hAnsi="Times New Roman"/>
          <w:b/>
          <w:sz w:val="28"/>
          <w:szCs w:val="28"/>
        </w:rPr>
        <w:br/>
        <w:t>Measuring Students’ Non-Cognitive Skills and the Impact of Schooling</w:t>
      </w:r>
    </w:p>
    <w:p w:rsidR="006B362E" w:rsidRPr="00F50706" w:rsidRDefault="006B362E" w:rsidP="006B362E">
      <w:pPr>
        <w:widowControl w:val="0"/>
        <w:autoSpaceDE w:val="0"/>
        <w:autoSpaceDN w:val="0"/>
        <w:adjustRightInd w:val="0"/>
        <w:rPr>
          <w:rFonts w:ascii="Times New Roman" w:hAnsi="Times New Roman"/>
          <w:sz w:val="16"/>
          <w:szCs w:val="16"/>
        </w:rPr>
      </w:pPr>
    </w:p>
    <w:p w:rsidR="00852469" w:rsidRPr="00852469" w:rsidRDefault="00852469" w:rsidP="006B362E">
      <w:pPr>
        <w:widowControl w:val="0"/>
        <w:autoSpaceDE w:val="0"/>
        <w:autoSpaceDN w:val="0"/>
        <w:adjustRightInd w:val="0"/>
        <w:ind w:left="2160" w:hanging="2160"/>
        <w:rPr>
          <w:rFonts w:ascii="Times New Roman" w:hAnsi="Times New Roman"/>
          <w:b/>
          <w:sz w:val="4"/>
          <w:szCs w:val="4"/>
        </w:rPr>
      </w:pPr>
    </w:p>
    <w:p w:rsidR="00BE441B" w:rsidRPr="00BE441B" w:rsidRDefault="00BE441B" w:rsidP="00F258CC">
      <w:pPr>
        <w:widowControl w:val="0"/>
        <w:autoSpaceDE w:val="0"/>
        <w:autoSpaceDN w:val="0"/>
        <w:adjustRightInd w:val="0"/>
        <w:rPr>
          <w:rFonts w:ascii="Times New Roman" w:hAnsi="Times New Roman"/>
        </w:rPr>
      </w:pPr>
      <w:r>
        <w:rPr>
          <w:rFonts w:ascii="Times New Roman" w:hAnsi="Times New Roman"/>
          <w:b/>
        </w:rPr>
        <w:t>Date:</w:t>
      </w:r>
      <w:r>
        <w:rPr>
          <w:rFonts w:ascii="Times New Roman" w:hAnsi="Times New Roman"/>
        </w:rPr>
        <w:tab/>
      </w:r>
      <w:r>
        <w:rPr>
          <w:rFonts w:ascii="Times New Roman" w:hAnsi="Times New Roman"/>
        </w:rPr>
        <w:tab/>
      </w:r>
      <w:r>
        <w:rPr>
          <w:rFonts w:ascii="Times New Roman" w:hAnsi="Times New Roman"/>
        </w:rPr>
        <w:tab/>
      </w:r>
      <w:r w:rsidR="00EE1364">
        <w:rPr>
          <w:rFonts w:ascii="Times New Roman" w:hAnsi="Times New Roman"/>
        </w:rPr>
        <w:t>June 2014</w:t>
      </w:r>
    </w:p>
    <w:p w:rsidR="00F258CC" w:rsidRDefault="00F258CC" w:rsidP="00EE1364">
      <w:pPr>
        <w:widowControl w:val="0"/>
        <w:autoSpaceDE w:val="0"/>
        <w:autoSpaceDN w:val="0"/>
        <w:adjustRightInd w:val="0"/>
        <w:ind w:left="2160" w:hanging="2160"/>
        <w:rPr>
          <w:rFonts w:ascii="Times New Roman" w:hAnsi="Times New Roman"/>
        </w:rPr>
      </w:pPr>
      <w:r w:rsidRPr="00F258CC">
        <w:rPr>
          <w:rFonts w:ascii="Times New Roman" w:hAnsi="Times New Roman"/>
          <w:b/>
        </w:rPr>
        <w:t>Author(s):</w:t>
      </w:r>
      <w:r w:rsidR="00EE1364">
        <w:rPr>
          <w:rFonts w:ascii="Times New Roman" w:hAnsi="Times New Roman"/>
        </w:rPr>
        <w:t xml:space="preserve"> </w:t>
      </w:r>
      <w:r w:rsidR="00EE1364">
        <w:rPr>
          <w:rFonts w:ascii="Times New Roman" w:hAnsi="Times New Roman"/>
        </w:rPr>
        <w:tab/>
        <w:t>Martin West, Matthew Kraft, Amy Finn, Rebecca Martin, Angela Duckworth, Chris Gabrieli, John Gabrieli</w:t>
      </w:r>
    </w:p>
    <w:p w:rsidR="00F258CC" w:rsidRDefault="007826E3" w:rsidP="00EE1364">
      <w:pPr>
        <w:widowControl w:val="0"/>
        <w:autoSpaceDE w:val="0"/>
        <w:autoSpaceDN w:val="0"/>
        <w:adjustRightInd w:val="0"/>
        <w:ind w:left="2160" w:hanging="2160"/>
        <w:rPr>
          <w:rFonts w:ascii="Times New Roman" w:hAnsi="Times New Roman"/>
        </w:rPr>
      </w:pPr>
      <w:r>
        <w:rPr>
          <w:rFonts w:ascii="Times New Roman" w:hAnsi="Times New Roman"/>
          <w:b/>
        </w:rPr>
        <w:t>Affiliation</w:t>
      </w:r>
      <w:r w:rsidR="00F258CC" w:rsidRPr="00F258CC">
        <w:rPr>
          <w:rFonts w:ascii="Times New Roman" w:hAnsi="Times New Roman"/>
          <w:b/>
        </w:rPr>
        <w:t>:</w:t>
      </w:r>
      <w:r w:rsidR="00EE1364">
        <w:rPr>
          <w:rFonts w:ascii="Times New Roman" w:hAnsi="Times New Roman"/>
        </w:rPr>
        <w:t xml:space="preserve"> </w:t>
      </w:r>
      <w:r w:rsidR="00EE1364">
        <w:rPr>
          <w:rFonts w:ascii="Times New Roman" w:hAnsi="Times New Roman"/>
        </w:rPr>
        <w:tab/>
        <w:t>Harvard University, Brown University, Transforming Education, Massachusetts Institute of Technology</w:t>
      </w:r>
    </w:p>
    <w:p w:rsidR="007826E3" w:rsidRDefault="00F258CC" w:rsidP="006B362E">
      <w:pPr>
        <w:widowControl w:val="0"/>
        <w:autoSpaceDE w:val="0"/>
        <w:autoSpaceDN w:val="0"/>
        <w:adjustRightInd w:val="0"/>
      </w:pPr>
      <w:r w:rsidRPr="00F258CC">
        <w:rPr>
          <w:rFonts w:ascii="Times New Roman" w:hAnsi="Times New Roman"/>
          <w:b/>
        </w:rPr>
        <w:t>Link:</w:t>
      </w:r>
      <w:r>
        <w:rPr>
          <w:rFonts w:ascii="Times New Roman" w:hAnsi="Times New Roman"/>
        </w:rPr>
        <w:tab/>
      </w:r>
      <w:r>
        <w:rPr>
          <w:rFonts w:ascii="Times New Roman" w:hAnsi="Times New Roman"/>
        </w:rPr>
        <w:tab/>
      </w:r>
      <w:r>
        <w:rPr>
          <w:rFonts w:ascii="Times New Roman" w:hAnsi="Times New Roman"/>
        </w:rPr>
        <w:tab/>
      </w:r>
      <w:hyperlink r:id="rId12" w:anchor="paradox" w:history="1">
        <w:r w:rsidR="00EE1364" w:rsidRPr="00EE1364">
          <w:rPr>
            <w:rStyle w:val="Hyperlink"/>
            <w:rFonts w:ascii="Times New Roman" w:hAnsi="Times New Roman"/>
          </w:rPr>
          <w:t>http://www.gse.harvard.edu/cepr/publications/index.php#paradox</w:t>
        </w:r>
      </w:hyperlink>
      <w:r w:rsidR="00EE1364">
        <w:t xml:space="preserve"> </w:t>
      </w:r>
    </w:p>
    <w:p w:rsidR="007522D9" w:rsidRPr="007522D9" w:rsidRDefault="007522D9" w:rsidP="006B362E">
      <w:pPr>
        <w:widowControl w:val="0"/>
        <w:autoSpaceDE w:val="0"/>
        <w:autoSpaceDN w:val="0"/>
        <w:adjustRightInd w:val="0"/>
        <w:rPr>
          <w:sz w:val="10"/>
          <w:szCs w:val="10"/>
        </w:rPr>
      </w:pPr>
    </w:p>
    <w:p w:rsidR="007522D9" w:rsidRPr="007522D9" w:rsidRDefault="007522D9" w:rsidP="007522D9">
      <w:pPr>
        <w:widowControl w:val="0"/>
        <w:pBdr>
          <w:top w:val="single" w:sz="12" w:space="1" w:color="1F497D"/>
        </w:pBdr>
        <w:autoSpaceDE w:val="0"/>
        <w:autoSpaceDN w:val="0"/>
        <w:adjustRightInd w:val="0"/>
        <w:rPr>
          <w:sz w:val="4"/>
          <w:szCs w:val="4"/>
        </w:rPr>
      </w:pPr>
    </w:p>
    <w:p w:rsidR="006C3CEA" w:rsidRPr="005969C1" w:rsidRDefault="006C3CEA" w:rsidP="007522D9">
      <w:pPr>
        <w:pStyle w:val="Heading1"/>
        <w:pBdr>
          <w:top w:val="single" w:sz="12" w:space="1" w:color="1F497D"/>
        </w:pBdr>
        <w:spacing w:before="240"/>
      </w:pPr>
      <w:r w:rsidRPr="005969C1">
        <w:t>Key Findings</w:t>
      </w:r>
    </w:p>
    <w:p w:rsidR="006C3CEA" w:rsidRDefault="006C3CEA" w:rsidP="005969C1">
      <w:pPr>
        <w:widowControl w:val="0"/>
        <w:autoSpaceDE w:val="0"/>
        <w:autoSpaceDN w:val="0"/>
        <w:adjustRightInd w:val="0"/>
        <w:rPr>
          <w:rFonts w:ascii="Times New Roman" w:hAnsi="Times New Roman"/>
          <w:b/>
          <w:sz w:val="16"/>
          <w:szCs w:val="16"/>
        </w:rPr>
      </w:pPr>
    </w:p>
    <w:p w:rsidR="00F14B30" w:rsidRDefault="00F14B30" w:rsidP="00EE1364">
      <w:pPr>
        <w:widowControl w:val="0"/>
        <w:autoSpaceDE w:val="0"/>
        <w:autoSpaceDN w:val="0"/>
        <w:adjustRightInd w:val="0"/>
        <w:contextualSpacing/>
        <w:rPr>
          <w:rFonts w:ascii="Times New Roman" w:hAnsi="Times New Roman"/>
        </w:rPr>
      </w:pPr>
      <w:r>
        <w:rPr>
          <w:rFonts w:ascii="Times New Roman" w:hAnsi="Times New Roman"/>
        </w:rPr>
        <w:t xml:space="preserve">We studied the relationships between </w:t>
      </w:r>
      <w:r w:rsidR="00E87B62">
        <w:rPr>
          <w:rFonts w:ascii="Times New Roman" w:hAnsi="Times New Roman"/>
        </w:rPr>
        <w:t>self-reported</w:t>
      </w:r>
      <w:r w:rsidR="009C036C">
        <w:rPr>
          <w:rFonts w:ascii="Times New Roman" w:hAnsi="Times New Roman"/>
        </w:rPr>
        <w:t xml:space="preserve"> </w:t>
      </w:r>
      <w:r>
        <w:rPr>
          <w:rFonts w:ascii="Times New Roman" w:hAnsi="Times New Roman"/>
        </w:rPr>
        <w:t xml:space="preserve">non-cognitive skills </w:t>
      </w:r>
      <w:r w:rsidR="00845366">
        <w:rPr>
          <w:rFonts w:ascii="Times New Roman" w:hAnsi="Times New Roman"/>
        </w:rPr>
        <w:t>(</w:t>
      </w:r>
      <w:r>
        <w:rPr>
          <w:rFonts w:ascii="Times New Roman" w:hAnsi="Times New Roman"/>
        </w:rPr>
        <w:t>conscientiousness, self-control, grit</w:t>
      </w:r>
      <w:r w:rsidR="00845366">
        <w:rPr>
          <w:rFonts w:ascii="Times New Roman" w:hAnsi="Times New Roman"/>
        </w:rPr>
        <w:t>, and growth mindset)</w:t>
      </w:r>
      <w:r>
        <w:rPr>
          <w:rFonts w:ascii="Times New Roman" w:hAnsi="Times New Roman"/>
        </w:rPr>
        <w:t xml:space="preserve"> and </w:t>
      </w:r>
      <w:r w:rsidR="00B278EA">
        <w:rPr>
          <w:rFonts w:ascii="Times New Roman" w:hAnsi="Times New Roman"/>
        </w:rPr>
        <w:t>student outcomes</w:t>
      </w:r>
      <w:r>
        <w:rPr>
          <w:rFonts w:ascii="Times New Roman" w:hAnsi="Times New Roman"/>
        </w:rPr>
        <w:t xml:space="preserve"> </w:t>
      </w:r>
      <w:r w:rsidR="00E87B62">
        <w:rPr>
          <w:rFonts w:ascii="Times New Roman" w:hAnsi="Times New Roman"/>
        </w:rPr>
        <w:t xml:space="preserve">in </w:t>
      </w:r>
      <w:r>
        <w:rPr>
          <w:rFonts w:ascii="Times New Roman" w:hAnsi="Times New Roman"/>
        </w:rPr>
        <w:t xml:space="preserve">grade 8 students attending public schools in Boston. </w:t>
      </w:r>
    </w:p>
    <w:p w:rsidR="00F14B30" w:rsidRPr="003C13DB" w:rsidRDefault="00F14B30" w:rsidP="00EE1364">
      <w:pPr>
        <w:widowControl w:val="0"/>
        <w:autoSpaceDE w:val="0"/>
        <w:autoSpaceDN w:val="0"/>
        <w:adjustRightInd w:val="0"/>
        <w:contextualSpacing/>
        <w:rPr>
          <w:rFonts w:ascii="Times New Roman" w:hAnsi="Times New Roman"/>
          <w:sz w:val="16"/>
        </w:rPr>
      </w:pPr>
    </w:p>
    <w:p w:rsidR="00F14B30" w:rsidRDefault="00F14B30" w:rsidP="00F14B30">
      <w:pPr>
        <w:pStyle w:val="ListParagraph"/>
        <w:widowControl w:val="0"/>
        <w:numPr>
          <w:ilvl w:val="0"/>
          <w:numId w:val="2"/>
        </w:numPr>
        <w:autoSpaceDE w:val="0"/>
        <w:autoSpaceDN w:val="0"/>
        <w:adjustRightInd w:val="0"/>
        <w:spacing w:after="120"/>
        <w:contextualSpacing w:val="0"/>
        <w:rPr>
          <w:rFonts w:ascii="Times New Roman" w:hAnsi="Times New Roman"/>
        </w:rPr>
      </w:pPr>
      <w:r w:rsidRPr="00F14B30">
        <w:rPr>
          <w:rFonts w:ascii="Times New Roman" w:hAnsi="Times New Roman"/>
        </w:rPr>
        <w:t xml:space="preserve">At the student level, higher </w:t>
      </w:r>
      <w:r w:rsidR="009C036C">
        <w:rPr>
          <w:rFonts w:ascii="Times New Roman" w:hAnsi="Times New Roman"/>
        </w:rPr>
        <w:t xml:space="preserve">self-reported </w:t>
      </w:r>
      <w:r w:rsidRPr="00F14B30">
        <w:rPr>
          <w:rFonts w:ascii="Times New Roman" w:hAnsi="Times New Roman"/>
        </w:rPr>
        <w:t>non-cognitive skills are correlated with better attendance, behavior, and test score gains between grade 4 and grade 8.</w:t>
      </w:r>
      <w:r>
        <w:rPr>
          <w:rFonts w:ascii="Times New Roman" w:hAnsi="Times New Roman"/>
        </w:rPr>
        <w:t xml:space="preserve"> </w:t>
      </w:r>
      <w:r w:rsidRPr="00F14B30">
        <w:rPr>
          <w:rFonts w:ascii="Times New Roman" w:hAnsi="Times New Roman"/>
        </w:rPr>
        <w:t xml:space="preserve">At the school level, </w:t>
      </w:r>
      <w:r w:rsidR="00E87B62">
        <w:rPr>
          <w:rFonts w:ascii="Times New Roman" w:hAnsi="Times New Roman"/>
        </w:rPr>
        <w:t xml:space="preserve">three of the four </w:t>
      </w:r>
      <w:r w:rsidRPr="00F14B30">
        <w:rPr>
          <w:rFonts w:ascii="Times New Roman" w:hAnsi="Times New Roman"/>
        </w:rPr>
        <w:t xml:space="preserve">non-cognitive skills are uncorrelated </w:t>
      </w:r>
      <w:r w:rsidR="00E87B62">
        <w:rPr>
          <w:rFonts w:ascii="Times New Roman" w:hAnsi="Times New Roman"/>
        </w:rPr>
        <w:t>with</w:t>
      </w:r>
      <w:r w:rsidR="00E87B62" w:rsidRPr="00F14B30">
        <w:rPr>
          <w:rFonts w:ascii="Times New Roman" w:hAnsi="Times New Roman"/>
        </w:rPr>
        <w:t xml:space="preserve"> </w:t>
      </w:r>
      <w:r w:rsidRPr="00F14B30">
        <w:rPr>
          <w:rFonts w:ascii="Times New Roman" w:hAnsi="Times New Roman"/>
        </w:rPr>
        <w:t xml:space="preserve">test score gains. </w:t>
      </w:r>
    </w:p>
    <w:p w:rsidR="00F14B30" w:rsidRPr="00F14B30" w:rsidRDefault="00F14B30" w:rsidP="00F14B30">
      <w:pPr>
        <w:pStyle w:val="ListParagraph"/>
        <w:widowControl w:val="0"/>
        <w:numPr>
          <w:ilvl w:val="0"/>
          <w:numId w:val="2"/>
        </w:numPr>
        <w:autoSpaceDE w:val="0"/>
        <w:autoSpaceDN w:val="0"/>
        <w:adjustRightInd w:val="0"/>
        <w:spacing w:after="120"/>
        <w:contextualSpacing w:val="0"/>
        <w:rPr>
          <w:rFonts w:ascii="Times New Roman" w:hAnsi="Times New Roman"/>
        </w:rPr>
      </w:pPr>
      <w:r>
        <w:rPr>
          <w:rFonts w:ascii="Times New Roman" w:hAnsi="Times New Roman"/>
        </w:rPr>
        <w:t>S</w:t>
      </w:r>
      <w:r w:rsidRPr="00F14B30">
        <w:rPr>
          <w:rFonts w:ascii="Times New Roman" w:hAnsi="Times New Roman"/>
        </w:rPr>
        <w:t xml:space="preserve">tudents attending over-subscribed charter schools with higher average </w:t>
      </w:r>
      <w:r w:rsidR="00845366">
        <w:rPr>
          <w:rFonts w:ascii="Times New Roman" w:hAnsi="Times New Roman"/>
        </w:rPr>
        <w:t>test score gains</w:t>
      </w:r>
      <w:r w:rsidRPr="00F14B30">
        <w:rPr>
          <w:rFonts w:ascii="Times New Roman" w:hAnsi="Times New Roman"/>
        </w:rPr>
        <w:t xml:space="preserve"> score lower on these </w:t>
      </w:r>
      <w:r w:rsidR="00E87B62">
        <w:rPr>
          <w:rFonts w:ascii="Times New Roman" w:hAnsi="Times New Roman"/>
        </w:rPr>
        <w:t xml:space="preserve">three </w:t>
      </w:r>
      <w:r w:rsidRPr="00F14B30">
        <w:rPr>
          <w:rFonts w:ascii="Times New Roman" w:hAnsi="Times New Roman"/>
        </w:rPr>
        <w:t>scales than do students attending district schools</w:t>
      </w:r>
      <w:r>
        <w:rPr>
          <w:rFonts w:ascii="Times New Roman" w:hAnsi="Times New Roman"/>
        </w:rPr>
        <w:t>, and charter schools appear to have a negative causal impact on non-cognitive skills. These paradoxical results appear to be driven by reference bias, or the tendency for survey responses to be influenced by social context.</w:t>
      </w:r>
    </w:p>
    <w:p w:rsidR="006C3CEA" w:rsidRPr="005969C1" w:rsidRDefault="006C3CEA" w:rsidP="00F50706">
      <w:pPr>
        <w:pStyle w:val="Heading1"/>
        <w:spacing w:before="240"/>
      </w:pPr>
      <w:r w:rsidRPr="005969C1">
        <w:t>Data</w:t>
      </w:r>
    </w:p>
    <w:p w:rsidR="006C3CEA" w:rsidRPr="008D1A50" w:rsidRDefault="006C3CEA" w:rsidP="005969C1">
      <w:pPr>
        <w:widowControl w:val="0"/>
        <w:autoSpaceDE w:val="0"/>
        <w:autoSpaceDN w:val="0"/>
        <w:adjustRightInd w:val="0"/>
        <w:rPr>
          <w:rFonts w:ascii="Times New Roman" w:hAnsi="Times New Roman"/>
          <w:b/>
          <w:sz w:val="16"/>
          <w:szCs w:val="16"/>
        </w:rPr>
      </w:pPr>
    </w:p>
    <w:p w:rsidR="00EE1364" w:rsidRDefault="00F14B30" w:rsidP="00EE1364">
      <w:pPr>
        <w:autoSpaceDE w:val="0"/>
        <w:autoSpaceDN w:val="0"/>
        <w:adjustRightInd w:val="0"/>
        <w:contextualSpacing/>
        <w:rPr>
          <w:rFonts w:ascii="Times New Roman" w:hAnsi="Times New Roman"/>
        </w:rPr>
      </w:pPr>
      <w:r>
        <w:rPr>
          <w:rFonts w:ascii="Times New Roman" w:hAnsi="Times New Roman"/>
        </w:rPr>
        <w:t>In 2010–</w:t>
      </w:r>
      <w:r w:rsidR="00EE1364" w:rsidRPr="00A02DC7">
        <w:rPr>
          <w:rFonts w:ascii="Times New Roman" w:hAnsi="Times New Roman"/>
        </w:rPr>
        <w:t xml:space="preserve">11, we collected data from </w:t>
      </w:r>
      <w:r>
        <w:rPr>
          <w:rFonts w:ascii="Times New Roman" w:hAnsi="Times New Roman"/>
        </w:rPr>
        <w:t>1,368</w:t>
      </w:r>
      <w:r w:rsidR="00EE1364" w:rsidRPr="00A02DC7">
        <w:rPr>
          <w:rFonts w:ascii="Times New Roman" w:hAnsi="Times New Roman"/>
        </w:rPr>
        <w:t xml:space="preserve"> </w:t>
      </w:r>
      <w:r>
        <w:rPr>
          <w:rFonts w:ascii="Times New Roman" w:hAnsi="Times New Roman"/>
        </w:rPr>
        <w:t xml:space="preserve">grade 8 </w:t>
      </w:r>
      <w:r w:rsidR="00EE1364" w:rsidRPr="00A02DC7">
        <w:rPr>
          <w:rFonts w:ascii="Times New Roman" w:hAnsi="Times New Roman"/>
        </w:rPr>
        <w:t>students attending 32 public</w:t>
      </w:r>
      <w:r w:rsidR="00EE1364">
        <w:rPr>
          <w:rFonts w:ascii="Times New Roman" w:hAnsi="Times New Roman"/>
        </w:rPr>
        <w:t xml:space="preserve"> schools</w:t>
      </w:r>
      <w:r w:rsidR="00EE1364" w:rsidRPr="00A02DC7">
        <w:rPr>
          <w:rFonts w:ascii="Times New Roman" w:hAnsi="Times New Roman"/>
        </w:rPr>
        <w:t xml:space="preserve"> in the </w:t>
      </w:r>
      <w:r>
        <w:rPr>
          <w:rFonts w:ascii="Times New Roman" w:hAnsi="Times New Roman"/>
        </w:rPr>
        <w:t xml:space="preserve">city of </w:t>
      </w:r>
      <w:r w:rsidR="00EE1364" w:rsidRPr="00A02DC7">
        <w:rPr>
          <w:rFonts w:ascii="Times New Roman" w:hAnsi="Times New Roman"/>
        </w:rPr>
        <w:t>Boston</w:t>
      </w:r>
      <w:r w:rsidR="00EE1364">
        <w:rPr>
          <w:rFonts w:ascii="Times New Roman" w:hAnsi="Times New Roman"/>
        </w:rPr>
        <w:t>,</w:t>
      </w:r>
      <w:r w:rsidR="00EE1364" w:rsidRPr="00A02DC7">
        <w:rPr>
          <w:rFonts w:ascii="Times New Roman" w:hAnsi="Times New Roman"/>
        </w:rPr>
        <w:t xml:space="preserve"> including 22 open-enrollment district schools</w:t>
      </w:r>
      <w:r w:rsidR="00EE1364">
        <w:rPr>
          <w:rFonts w:ascii="Times New Roman" w:hAnsi="Times New Roman"/>
        </w:rPr>
        <w:t xml:space="preserve"> and</w:t>
      </w:r>
      <w:r w:rsidR="00EE1364" w:rsidRPr="00A02DC7">
        <w:rPr>
          <w:rFonts w:ascii="Times New Roman" w:hAnsi="Times New Roman"/>
        </w:rPr>
        <w:t xml:space="preserve"> </w:t>
      </w:r>
      <w:r>
        <w:rPr>
          <w:rFonts w:ascii="Times New Roman" w:hAnsi="Times New Roman"/>
        </w:rPr>
        <w:t>five</w:t>
      </w:r>
      <w:r w:rsidR="00EE1364" w:rsidRPr="00A02DC7">
        <w:rPr>
          <w:rFonts w:ascii="Times New Roman" w:hAnsi="Times New Roman"/>
        </w:rPr>
        <w:t xml:space="preserve"> over-subscribed charter schools</w:t>
      </w:r>
      <w:r>
        <w:rPr>
          <w:rFonts w:ascii="Times New Roman" w:hAnsi="Times New Roman"/>
        </w:rPr>
        <w:t xml:space="preserve">. </w:t>
      </w:r>
      <w:r w:rsidR="00EE1364">
        <w:rPr>
          <w:rFonts w:ascii="Times New Roman" w:hAnsi="Times New Roman"/>
        </w:rPr>
        <w:t>These</w:t>
      </w:r>
      <w:r w:rsidR="00EE1364" w:rsidRPr="00A02DC7">
        <w:rPr>
          <w:rFonts w:ascii="Times New Roman" w:hAnsi="Times New Roman"/>
        </w:rPr>
        <w:t xml:space="preserve"> students completed a battery of questionnaires designed to measure their non-cognitive skills along various dimensions</w:t>
      </w:r>
      <w:r w:rsidR="00EE1364">
        <w:rPr>
          <w:rFonts w:ascii="Times New Roman" w:hAnsi="Times New Roman"/>
        </w:rPr>
        <w:t xml:space="preserve"> including conscientiousness, self-control, grit, and growth mindset, as well as a questionnaire about their perceptions of various aspects of their school’s climate. </w:t>
      </w:r>
      <w:r w:rsidR="00EE1364" w:rsidRPr="00A02DC7">
        <w:rPr>
          <w:rFonts w:ascii="Times New Roman" w:hAnsi="Times New Roman"/>
        </w:rPr>
        <w:t xml:space="preserve">We </w:t>
      </w:r>
      <w:r w:rsidR="00EE1364">
        <w:rPr>
          <w:rFonts w:ascii="Times New Roman" w:hAnsi="Times New Roman"/>
        </w:rPr>
        <w:t xml:space="preserve">also </w:t>
      </w:r>
      <w:r w:rsidR="00EE1364" w:rsidRPr="00A02DC7">
        <w:rPr>
          <w:rFonts w:ascii="Times New Roman" w:hAnsi="Times New Roman"/>
        </w:rPr>
        <w:t xml:space="preserve">acquired school enrollment and demographic information, data on attendance and suspensions, and math and English language arts (ELA) test scores on the MCAS from </w:t>
      </w:r>
      <w:r w:rsidR="00EE1364">
        <w:rPr>
          <w:rFonts w:ascii="Times New Roman" w:hAnsi="Times New Roman"/>
        </w:rPr>
        <w:t xml:space="preserve">the </w:t>
      </w:r>
      <w:r w:rsidR="003C13DB">
        <w:rPr>
          <w:rFonts w:ascii="Times New Roman" w:hAnsi="Times New Roman"/>
        </w:rPr>
        <w:t>Department of Elementary and Secondary Education</w:t>
      </w:r>
      <w:r>
        <w:rPr>
          <w:rFonts w:ascii="Times New Roman" w:hAnsi="Times New Roman"/>
        </w:rPr>
        <w:t>.</w:t>
      </w:r>
      <w:r w:rsidR="007C4135">
        <w:rPr>
          <w:rFonts w:ascii="Times New Roman" w:hAnsi="Times New Roman"/>
        </w:rPr>
        <w:t xml:space="preserve"> </w:t>
      </w:r>
    </w:p>
    <w:p w:rsidR="006C3CEA" w:rsidRPr="005969C1" w:rsidRDefault="006C3CEA" w:rsidP="00F50706">
      <w:pPr>
        <w:pStyle w:val="Heading1"/>
        <w:spacing w:before="240"/>
      </w:pPr>
      <w:r w:rsidRPr="005969C1">
        <w:t>Research Methods</w:t>
      </w:r>
    </w:p>
    <w:p w:rsidR="006C3CEA" w:rsidRPr="008D1A50" w:rsidRDefault="006C3CEA" w:rsidP="005969C1">
      <w:pPr>
        <w:widowControl w:val="0"/>
        <w:autoSpaceDE w:val="0"/>
        <w:autoSpaceDN w:val="0"/>
        <w:adjustRightInd w:val="0"/>
        <w:rPr>
          <w:rFonts w:ascii="Times New Roman" w:hAnsi="Times New Roman"/>
          <w:b/>
          <w:sz w:val="16"/>
          <w:szCs w:val="16"/>
        </w:rPr>
      </w:pPr>
    </w:p>
    <w:p w:rsidR="00EE1364" w:rsidRPr="00A02DC7" w:rsidRDefault="003C13DB" w:rsidP="00EE1364">
      <w:pPr>
        <w:widowControl w:val="0"/>
        <w:contextualSpacing/>
        <w:rPr>
          <w:rFonts w:ascii="Times New Roman" w:hAnsi="Times New Roman"/>
        </w:rPr>
      </w:pPr>
      <w:r>
        <w:rPr>
          <w:rFonts w:ascii="Times New Roman" w:hAnsi="Times New Roman"/>
        </w:rPr>
        <w:t>W</w:t>
      </w:r>
      <w:r w:rsidR="00EE1364" w:rsidRPr="00A02DC7">
        <w:rPr>
          <w:rFonts w:ascii="Times New Roman" w:hAnsi="Times New Roman"/>
        </w:rPr>
        <w:t xml:space="preserve">e estimated </w:t>
      </w:r>
      <w:r>
        <w:rPr>
          <w:rFonts w:ascii="Times New Roman" w:hAnsi="Times New Roman"/>
        </w:rPr>
        <w:t>b</w:t>
      </w:r>
      <w:r w:rsidR="00EE1364" w:rsidRPr="00A02DC7">
        <w:rPr>
          <w:rFonts w:ascii="Times New Roman" w:hAnsi="Times New Roman"/>
        </w:rPr>
        <w:t>ivariate Pearson correlations among achievement scores, achievement gains, and non-cognitive measures at the student and school levels</w:t>
      </w:r>
      <w:r>
        <w:rPr>
          <w:rFonts w:ascii="Times New Roman" w:hAnsi="Times New Roman"/>
        </w:rPr>
        <w:t xml:space="preserve"> and </w:t>
      </w:r>
      <w:r w:rsidR="00EE1364" w:rsidRPr="00A02DC7">
        <w:rPr>
          <w:rFonts w:ascii="Times New Roman" w:hAnsi="Times New Roman"/>
        </w:rPr>
        <w:t>compared mean differences in non-cognitive traits by school type</w:t>
      </w:r>
      <w:r w:rsidR="00F14B30">
        <w:rPr>
          <w:rFonts w:ascii="Times New Roman" w:hAnsi="Times New Roman"/>
        </w:rPr>
        <w:t xml:space="preserve">. </w:t>
      </w:r>
      <w:r>
        <w:rPr>
          <w:rFonts w:ascii="Times New Roman" w:hAnsi="Times New Roman"/>
        </w:rPr>
        <w:t>W</w:t>
      </w:r>
      <w:r w:rsidR="00EE1364" w:rsidRPr="00A02DC7">
        <w:rPr>
          <w:rFonts w:ascii="Times New Roman" w:hAnsi="Times New Roman"/>
        </w:rPr>
        <w:t xml:space="preserve">e </w:t>
      </w:r>
      <w:r>
        <w:rPr>
          <w:rFonts w:ascii="Times New Roman" w:hAnsi="Times New Roman"/>
        </w:rPr>
        <w:t xml:space="preserve">also </w:t>
      </w:r>
      <w:r w:rsidR="00EE1364" w:rsidRPr="00A02DC7">
        <w:rPr>
          <w:rFonts w:ascii="Times New Roman" w:hAnsi="Times New Roman"/>
        </w:rPr>
        <w:t>conducted a quasi-experimental analysis of the effect of attending one of five oversubscribed charter schools</w:t>
      </w:r>
      <w:r w:rsidR="00F14B30">
        <w:rPr>
          <w:rFonts w:ascii="Times New Roman" w:hAnsi="Times New Roman"/>
        </w:rPr>
        <w:t xml:space="preserve">. </w:t>
      </w:r>
      <w:r w:rsidR="00EE1364" w:rsidRPr="00A02DC7">
        <w:rPr>
          <w:rFonts w:ascii="Times New Roman" w:hAnsi="Times New Roman"/>
        </w:rPr>
        <w:t>Here we used the random offer of enrollment to these schools as an instrumental variable for charter school attendance in a two-stage least squares regression framework</w:t>
      </w:r>
      <w:r w:rsidR="00F14B30">
        <w:rPr>
          <w:rFonts w:ascii="Times New Roman" w:hAnsi="Times New Roman"/>
        </w:rPr>
        <w:t xml:space="preserve">. </w:t>
      </w:r>
      <w:r>
        <w:rPr>
          <w:rFonts w:ascii="Times New Roman" w:hAnsi="Times New Roman"/>
        </w:rPr>
        <w:t xml:space="preserve">Finally, </w:t>
      </w:r>
      <w:r w:rsidR="00EE1364" w:rsidRPr="00A02DC7">
        <w:rPr>
          <w:rFonts w:ascii="Times New Roman" w:hAnsi="Times New Roman"/>
        </w:rPr>
        <w:t>we track</w:t>
      </w:r>
      <w:r>
        <w:rPr>
          <w:rFonts w:ascii="Times New Roman" w:hAnsi="Times New Roman"/>
        </w:rPr>
        <w:t>ed</w:t>
      </w:r>
      <w:r w:rsidR="00EE1364" w:rsidRPr="00A02DC7">
        <w:rPr>
          <w:rFonts w:ascii="Times New Roman" w:hAnsi="Times New Roman"/>
        </w:rPr>
        <w:t xml:space="preserve"> the non-cognitive traits of one cohort of students in each of two over-subscribed Massachusetts charter schools and in one open-enrollment district school over three years.</w:t>
      </w:r>
    </w:p>
    <w:p w:rsidR="006C3CEA" w:rsidRPr="005969C1" w:rsidRDefault="006C3CEA" w:rsidP="00F50706">
      <w:pPr>
        <w:pStyle w:val="Heading1"/>
        <w:spacing w:before="240"/>
      </w:pPr>
      <w:r w:rsidRPr="005969C1">
        <w:lastRenderedPageBreak/>
        <w:t>Detailed Results</w:t>
      </w:r>
    </w:p>
    <w:p w:rsidR="006C3CEA" w:rsidRPr="008D1A50" w:rsidRDefault="006C3CEA" w:rsidP="005969C1">
      <w:pPr>
        <w:widowControl w:val="0"/>
        <w:autoSpaceDE w:val="0"/>
        <w:autoSpaceDN w:val="0"/>
        <w:adjustRightInd w:val="0"/>
        <w:rPr>
          <w:rFonts w:ascii="Times New Roman" w:hAnsi="Times New Roman"/>
          <w:b/>
          <w:sz w:val="16"/>
          <w:szCs w:val="16"/>
        </w:rPr>
      </w:pPr>
    </w:p>
    <w:p w:rsidR="00EE1364" w:rsidRDefault="00EE1364" w:rsidP="00EE1364">
      <w:pPr>
        <w:autoSpaceDE w:val="0"/>
        <w:autoSpaceDN w:val="0"/>
        <w:adjustRightInd w:val="0"/>
        <w:contextualSpacing/>
        <w:rPr>
          <w:rFonts w:ascii="Times New Roman" w:hAnsi="Times New Roman"/>
        </w:rPr>
      </w:pPr>
      <w:r>
        <w:rPr>
          <w:rFonts w:ascii="Times New Roman" w:hAnsi="Times New Roman"/>
        </w:rPr>
        <w:t>Each of</w:t>
      </w:r>
      <w:r w:rsidRPr="00A02DC7">
        <w:rPr>
          <w:rFonts w:ascii="Times New Roman" w:hAnsi="Times New Roman"/>
        </w:rPr>
        <w:t xml:space="preserve"> the four non-cognitive measures</w:t>
      </w:r>
      <w:r w:rsidR="00845366">
        <w:rPr>
          <w:rFonts w:ascii="Times New Roman" w:hAnsi="Times New Roman"/>
        </w:rPr>
        <w:t xml:space="preserve"> (conscientiousness, self-control, grit, and growth mindset)</w:t>
      </w:r>
      <w:r w:rsidRPr="007128B1">
        <w:rPr>
          <w:rFonts w:ascii="Times New Roman" w:hAnsi="Times New Roman"/>
        </w:rPr>
        <w:t xml:space="preserve"> </w:t>
      </w:r>
      <w:r>
        <w:rPr>
          <w:rFonts w:ascii="Times New Roman" w:hAnsi="Times New Roman"/>
        </w:rPr>
        <w:t>is</w:t>
      </w:r>
      <w:r w:rsidRPr="007128B1">
        <w:rPr>
          <w:rFonts w:ascii="Times New Roman" w:hAnsi="Times New Roman"/>
        </w:rPr>
        <w:t xml:space="preserve"> </w:t>
      </w:r>
      <w:r>
        <w:rPr>
          <w:rFonts w:ascii="Times New Roman" w:hAnsi="Times New Roman"/>
        </w:rPr>
        <w:t xml:space="preserve">positively </w:t>
      </w:r>
      <w:r w:rsidRPr="007128B1">
        <w:rPr>
          <w:rFonts w:ascii="Times New Roman" w:hAnsi="Times New Roman"/>
        </w:rPr>
        <w:t xml:space="preserve">correlated with </w:t>
      </w:r>
      <w:r>
        <w:rPr>
          <w:rFonts w:ascii="Times New Roman" w:hAnsi="Times New Roman"/>
        </w:rPr>
        <w:t xml:space="preserve">attendance, behavior, and </w:t>
      </w:r>
      <w:r w:rsidR="00845366">
        <w:rPr>
          <w:rFonts w:ascii="Times New Roman" w:hAnsi="Times New Roman"/>
        </w:rPr>
        <w:t>grade 8</w:t>
      </w:r>
      <w:r>
        <w:rPr>
          <w:rFonts w:ascii="Times New Roman" w:hAnsi="Times New Roman"/>
        </w:rPr>
        <w:t xml:space="preserve"> math and ELA</w:t>
      </w:r>
      <w:r w:rsidRPr="007128B1">
        <w:rPr>
          <w:rFonts w:ascii="Times New Roman" w:hAnsi="Times New Roman"/>
        </w:rPr>
        <w:t xml:space="preserve"> </w:t>
      </w:r>
      <w:r>
        <w:rPr>
          <w:rFonts w:ascii="Times New Roman" w:hAnsi="Times New Roman"/>
        </w:rPr>
        <w:t>test score</w:t>
      </w:r>
      <w:r w:rsidR="00845366">
        <w:rPr>
          <w:rFonts w:ascii="Times New Roman" w:hAnsi="Times New Roman"/>
        </w:rPr>
        <w:t>s</w:t>
      </w:r>
      <w:r>
        <w:rPr>
          <w:rFonts w:ascii="Times New Roman" w:hAnsi="Times New Roman"/>
        </w:rPr>
        <w:t>. G</w:t>
      </w:r>
      <w:r w:rsidRPr="00A02DC7">
        <w:rPr>
          <w:rFonts w:ascii="Times New Roman" w:hAnsi="Times New Roman"/>
        </w:rPr>
        <w:t xml:space="preserve">rowth mindset is most strongly related to </w:t>
      </w:r>
      <w:r w:rsidR="00845366">
        <w:rPr>
          <w:rFonts w:ascii="Times New Roman" w:hAnsi="Times New Roman"/>
        </w:rPr>
        <w:t>grade 8</w:t>
      </w:r>
      <w:r w:rsidRPr="00A02DC7">
        <w:rPr>
          <w:rFonts w:ascii="Times New Roman" w:hAnsi="Times New Roman"/>
        </w:rPr>
        <w:t xml:space="preserve"> test scores, with correlations of .32 (math) and .36 (ELA). Students in the bottom quartile of self-control are absent 2.8 more days than students in the top quartile, suspended four times as often, and are almost three times as likely to have been suspended at least once.</w:t>
      </w:r>
      <w:r>
        <w:rPr>
          <w:rFonts w:ascii="Times New Roman" w:hAnsi="Times New Roman"/>
        </w:rPr>
        <w:t xml:space="preserve"> </w:t>
      </w:r>
      <w:r w:rsidRPr="00A02DC7">
        <w:rPr>
          <w:rFonts w:ascii="Times New Roman" w:hAnsi="Times New Roman"/>
        </w:rPr>
        <w:t xml:space="preserve">The relationships between the four non-cognitive measures and </w:t>
      </w:r>
      <w:proofErr w:type="spellStart"/>
      <w:r w:rsidRPr="00A02DC7">
        <w:rPr>
          <w:rFonts w:ascii="Times New Roman" w:hAnsi="Times New Roman"/>
        </w:rPr>
        <w:t>residualized</w:t>
      </w:r>
      <w:proofErr w:type="spellEnd"/>
      <w:r w:rsidRPr="00A02DC7">
        <w:rPr>
          <w:rFonts w:ascii="Times New Roman" w:hAnsi="Times New Roman"/>
        </w:rPr>
        <w:t xml:space="preserve"> </w:t>
      </w:r>
      <w:r w:rsidR="00845366">
        <w:rPr>
          <w:rFonts w:ascii="Times New Roman" w:hAnsi="Times New Roman"/>
        </w:rPr>
        <w:t>test score gains</w:t>
      </w:r>
      <w:r w:rsidRPr="00A02DC7">
        <w:rPr>
          <w:rFonts w:ascii="Times New Roman" w:hAnsi="Times New Roman"/>
        </w:rPr>
        <w:t xml:space="preserve">, which capture students’ academic performance in </w:t>
      </w:r>
      <w:r w:rsidR="007C4135">
        <w:rPr>
          <w:rFonts w:ascii="Times New Roman" w:hAnsi="Times New Roman"/>
        </w:rPr>
        <w:t>grade 8</w:t>
      </w:r>
      <w:r w:rsidRPr="00A02DC7">
        <w:rPr>
          <w:rFonts w:ascii="Times New Roman" w:hAnsi="Times New Roman"/>
        </w:rPr>
        <w:t xml:space="preserve"> relative to expectations based on their performance in </w:t>
      </w:r>
      <w:r w:rsidR="007C4135">
        <w:rPr>
          <w:rFonts w:ascii="Times New Roman" w:hAnsi="Times New Roman"/>
        </w:rPr>
        <w:t>grade 4</w:t>
      </w:r>
      <w:r w:rsidRPr="00A02DC7">
        <w:rPr>
          <w:rFonts w:ascii="Times New Roman" w:hAnsi="Times New Roman"/>
        </w:rPr>
        <w:t xml:space="preserve">, are </w:t>
      </w:r>
      <w:r>
        <w:rPr>
          <w:rFonts w:ascii="Times New Roman" w:hAnsi="Times New Roman"/>
        </w:rPr>
        <w:t xml:space="preserve">also </w:t>
      </w:r>
      <w:r w:rsidRPr="00A02DC7">
        <w:rPr>
          <w:rFonts w:ascii="Times New Roman" w:hAnsi="Times New Roman"/>
        </w:rPr>
        <w:t>positive</w:t>
      </w:r>
      <w:r>
        <w:rPr>
          <w:rFonts w:ascii="Times New Roman" w:hAnsi="Times New Roman"/>
        </w:rPr>
        <w:t>,</w:t>
      </w:r>
      <w:r w:rsidRPr="00A02DC7">
        <w:rPr>
          <w:rFonts w:ascii="Times New Roman" w:hAnsi="Times New Roman"/>
        </w:rPr>
        <w:t xml:space="preserve"> and all but one of these correlations are statistically significant. The relationships are strongest for growth mindset, which has correlations with </w:t>
      </w:r>
      <w:r w:rsidR="00845366">
        <w:rPr>
          <w:rFonts w:ascii="Times New Roman" w:hAnsi="Times New Roman"/>
        </w:rPr>
        <w:t>test score gains</w:t>
      </w:r>
      <w:r w:rsidRPr="00A02DC7">
        <w:rPr>
          <w:rFonts w:ascii="Times New Roman" w:hAnsi="Times New Roman"/>
        </w:rPr>
        <w:t xml:space="preserve"> of .21 and .17 in math and ELA, respectively.</w:t>
      </w:r>
    </w:p>
    <w:p w:rsidR="00EE1364" w:rsidRDefault="00EE1364" w:rsidP="00EE1364">
      <w:pPr>
        <w:autoSpaceDE w:val="0"/>
        <w:autoSpaceDN w:val="0"/>
        <w:adjustRightInd w:val="0"/>
        <w:contextualSpacing/>
        <w:rPr>
          <w:rFonts w:ascii="Times New Roman" w:hAnsi="Times New Roman"/>
        </w:rPr>
      </w:pPr>
    </w:p>
    <w:p w:rsidR="00EE1364" w:rsidRPr="00A02DC7" w:rsidRDefault="00EE1364" w:rsidP="00EE1364">
      <w:pPr>
        <w:autoSpaceDE w:val="0"/>
        <w:autoSpaceDN w:val="0"/>
        <w:adjustRightInd w:val="0"/>
        <w:contextualSpacing/>
        <w:rPr>
          <w:rFonts w:ascii="Times New Roman" w:hAnsi="Times New Roman"/>
        </w:rPr>
      </w:pPr>
      <w:r w:rsidRPr="00A02DC7">
        <w:rPr>
          <w:rFonts w:ascii="Times New Roman" w:hAnsi="Times New Roman"/>
        </w:rPr>
        <w:t xml:space="preserve">However, the positive relationships between </w:t>
      </w:r>
      <w:r w:rsidR="00845366">
        <w:rPr>
          <w:rFonts w:ascii="Times New Roman" w:hAnsi="Times New Roman"/>
        </w:rPr>
        <w:t>test score gains</w:t>
      </w:r>
      <w:r w:rsidRPr="00A02DC7">
        <w:rPr>
          <w:rFonts w:ascii="Times New Roman" w:hAnsi="Times New Roman"/>
        </w:rPr>
        <w:t xml:space="preserve"> and three of the measures—conscientiousness, self-control, and grit—dissipate </w:t>
      </w:r>
      <w:r w:rsidR="007C4135">
        <w:rPr>
          <w:rFonts w:ascii="Times New Roman" w:hAnsi="Times New Roman"/>
        </w:rPr>
        <w:t xml:space="preserve">if not </w:t>
      </w:r>
      <w:r w:rsidRPr="00A02DC7">
        <w:rPr>
          <w:rFonts w:ascii="Times New Roman" w:hAnsi="Times New Roman"/>
        </w:rPr>
        <w:t xml:space="preserve">reverse when we aggregate the data to the school level. We also find that students attending charter schools </w:t>
      </w:r>
      <w:r w:rsidR="007C4135">
        <w:rPr>
          <w:rFonts w:ascii="Times New Roman" w:hAnsi="Times New Roman"/>
        </w:rPr>
        <w:t>report</w:t>
      </w:r>
      <w:r w:rsidRPr="00A02DC7">
        <w:rPr>
          <w:rFonts w:ascii="Times New Roman" w:hAnsi="Times New Roman"/>
        </w:rPr>
        <w:t xml:space="preserve"> markedly lower average levels of self-control than students in district schools</w:t>
      </w:r>
      <w:r w:rsidR="007C4135">
        <w:rPr>
          <w:rFonts w:ascii="Times New Roman" w:hAnsi="Times New Roman"/>
        </w:rPr>
        <w:t>,</w:t>
      </w:r>
      <w:r w:rsidRPr="00A02DC7">
        <w:rPr>
          <w:rFonts w:ascii="Times New Roman" w:hAnsi="Times New Roman"/>
        </w:rPr>
        <w:t xml:space="preserve"> despite the fact that these students experienced larger </w:t>
      </w:r>
      <w:r w:rsidR="00845366">
        <w:rPr>
          <w:rFonts w:ascii="Times New Roman" w:hAnsi="Times New Roman"/>
        </w:rPr>
        <w:t>test score gains</w:t>
      </w:r>
      <w:r w:rsidRPr="00A02DC7">
        <w:rPr>
          <w:rFonts w:ascii="Times New Roman" w:hAnsi="Times New Roman"/>
        </w:rPr>
        <w:t xml:space="preserve">. </w:t>
      </w:r>
      <w:r w:rsidR="007C4135">
        <w:rPr>
          <w:rFonts w:ascii="Times New Roman" w:hAnsi="Times New Roman"/>
        </w:rPr>
        <w:t>W</w:t>
      </w:r>
      <w:r>
        <w:rPr>
          <w:rFonts w:ascii="Times New Roman" w:hAnsi="Times New Roman"/>
        </w:rPr>
        <w:t>e then estimate the effect of attending an over-subscribed charter school on students’ self-reported non-cognitive traits by comparing admission lottery losers and winners</w:t>
      </w:r>
      <w:r w:rsidR="00F14B30">
        <w:rPr>
          <w:rFonts w:ascii="Times New Roman" w:hAnsi="Times New Roman"/>
        </w:rPr>
        <w:t xml:space="preserve">. </w:t>
      </w:r>
      <w:r>
        <w:rPr>
          <w:rFonts w:ascii="Times New Roman" w:hAnsi="Times New Roman"/>
        </w:rPr>
        <w:t>W</w:t>
      </w:r>
      <w:r w:rsidRPr="00A02DC7">
        <w:rPr>
          <w:rFonts w:ascii="Times New Roman" w:hAnsi="Times New Roman"/>
        </w:rPr>
        <w:t xml:space="preserve">e find that </w:t>
      </w:r>
      <w:r w:rsidR="009C036C">
        <w:rPr>
          <w:rFonts w:ascii="Times New Roman" w:hAnsi="Times New Roman"/>
        </w:rPr>
        <w:t>each</w:t>
      </w:r>
      <w:r w:rsidR="009C036C" w:rsidRPr="00A02DC7">
        <w:rPr>
          <w:rFonts w:ascii="Times New Roman" w:hAnsi="Times New Roman"/>
        </w:rPr>
        <w:t xml:space="preserve"> </w:t>
      </w:r>
      <w:r w:rsidRPr="00A02DC7">
        <w:rPr>
          <w:rFonts w:ascii="Times New Roman" w:hAnsi="Times New Roman"/>
        </w:rPr>
        <w:t>year’s attendance at an over-subscribed charter school had a statistically significant negative effect on students’ self-reported self-control and grit and a marginally significant negative effect on self-reported conscientiousness</w:t>
      </w:r>
      <w:r w:rsidR="007C4135">
        <w:rPr>
          <w:rFonts w:ascii="Times New Roman" w:hAnsi="Times New Roman"/>
        </w:rPr>
        <w:t xml:space="preserve">. </w:t>
      </w:r>
      <w:r w:rsidRPr="00A02DC7">
        <w:rPr>
          <w:rFonts w:ascii="Times New Roman" w:hAnsi="Times New Roman"/>
        </w:rPr>
        <w:t>These apparently adverse effects of charter school attendance, however, could b</w:t>
      </w:r>
      <w:r w:rsidR="007C4135">
        <w:rPr>
          <w:rFonts w:ascii="Times New Roman" w:hAnsi="Times New Roman"/>
        </w:rPr>
        <w:t>e an artifact of reference bias: the tendency for social context to influence survey responses.</w:t>
      </w:r>
    </w:p>
    <w:p w:rsidR="00EE1364" w:rsidRPr="00A02DC7" w:rsidRDefault="00EE1364" w:rsidP="00EE1364">
      <w:pPr>
        <w:autoSpaceDE w:val="0"/>
        <w:autoSpaceDN w:val="0"/>
        <w:adjustRightInd w:val="0"/>
        <w:contextualSpacing/>
        <w:rPr>
          <w:rFonts w:ascii="Times New Roman" w:hAnsi="Times New Roman"/>
        </w:rPr>
      </w:pPr>
    </w:p>
    <w:p w:rsidR="00EE1364" w:rsidRPr="00EE1364" w:rsidRDefault="00EE1364" w:rsidP="00EE1364">
      <w:pPr>
        <w:pStyle w:val="ListParagraph"/>
        <w:ind w:left="0"/>
        <w:rPr>
          <w:rFonts w:ascii="Times New Roman" w:hAnsi="Times New Roman"/>
        </w:rPr>
      </w:pPr>
      <w:r>
        <w:rPr>
          <w:rFonts w:ascii="Times New Roman" w:hAnsi="Times New Roman"/>
        </w:rPr>
        <w:t xml:space="preserve">Finally, we document </w:t>
      </w:r>
      <w:r w:rsidRPr="00A02DC7">
        <w:rPr>
          <w:rFonts w:ascii="Times New Roman" w:hAnsi="Times New Roman"/>
        </w:rPr>
        <w:t xml:space="preserve">a steady decline in conscientiousness, self-control, and grit as assessed by self-reports among </w:t>
      </w:r>
      <w:r>
        <w:rPr>
          <w:rFonts w:ascii="Times New Roman" w:hAnsi="Times New Roman"/>
        </w:rPr>
        <w:t>a</w:t>
      </w:r>
      <w:r w:rsidRPr="00A02DC7">
        <w:rPr>
          <w:rFonts w:ascii="Times New Roman" w:hAnsi="Times New Roman"/>
        </w:rPr>
        <w:t xml:space="preserve"> cohort of </w:t>
      </w:r>
      <w:r>
        <w:rPr>
          <w:rFonts w:ascii="Times New Roman" w:hAnsi="Times New Roman"/>
        </w:rPr>
        <w:t xml:space="preserve">charter school </w:t>
      </w:r>
      <w:r w:rsidRPr="00A02DC7">
        <w:rPr>
          <w:rFonts w:ascii="Times New Roman" w:hAnsi="Times New Roman"/>
        </w:rPr>
        <w:t>students that we track over the course of their middle school career. Scores on these scales also appear to decline among students attending the open-enrollment district school, but by a smaller amount</w:t>
      </w:r>
      <w:r w:rsidR="00F14B30">
        <w:rPr>
          <w:rFonts w:ascii="Times New Roman" w:hAnsi="Times New Roman"/>
        </w:rPr>
        <w:t xml:space="preserve">. </w:t>
      </w:r>
      <w:r w:rsidRPr="00A02DC7">
        <w:rPr>
          <w:rFonts w:ascii="Times New Roman" w:hAnsi="Times New Roman"/>
        </w:rPr>
        <w:t>We also confirm that students attending over-subscribed charter schools perceive their schools as having very different academic and disciplinary climates than students attending open-enrollment district schools</w:t>
      </w:r>
      <w:r w:rsidR="00F14B30">
        <w:rPr>
          <w:rFonts w:ascii="Times New Roman" w:hAnsi="Times New Roman"/>
        </w:rPr>
        <w:t xml:space="preserve">. </w:t>
      </w:r>
      <w:r w:rsidRPr="00A02DC7">
        <w:rPr>
          <w:rFonts w:ascii="Times New Roman" w:hAnsi="Times New Roman"/>
        </w:rPr>
        <w:t>Thus, the academic and disciplinary climates of the over-subscribed charter schools in our sample do appear to differ in ways that could lead their students to use a higher bar when assessing their conscientiousness, self-control, and grit.</w:t>
      </w:r>
    </w:p>
    <w:p w:rsidR="006C3CEA" w:rsidRPr="005969C1" w:rsidRDefault="006C3CEA" w:rsidP="00F50706">
      <w:pPr>
        <w:pStyle w:val="Heading1"/>
        <w:spacing w:before="240"/>
      </w:pPr>
      <w:r w:rsidRPr="005969C1">
        <w:t>Implications</w:t>
      </w:r>
      <w:r w:rsidR="00BF556F">
        <w:t xml:space="preserve"> for Policy and Practice</w:t>
      </w:r>
    </w:p>
    <w:p w:rsidR="006C3CEA" w:rsidRPr="008D1A50" w:rsidRDefault="006C3CEA" w:rsidP="005969C1">
      <w:pPr>
        <w:widowControl w:val="0"/>
        <w:autoSpaceDE w:val="0"/>
        <w:autoSpaceDN w:val="0"/>
        <w:adjustRightInd w:val="0"/>
        <w:rPr>
          <w:rFonts w:ascii="Times New Roman" w:hAnsi="Times New Roman"/>
          <w:b/>
          <w:sz w:val="16"/>
          <w:szCs w:val="16"/>
        </w:rPr>
      </w:pPr>
    </w:p>
    <w:p w:rsidR="00FC039A" w:rsidRPr="00141C4A" w:rsidRDefault="00EE1364" w:rsidP="00EE1364">
      <w:pPr>
        <w:contextualSpacing/>
        <w:rPr>
          <w:rFonts w:ascii="Times New Roman" w:hAnsi="Times New Roman"/>
        </w:rPr>
      </w:pPr>
      <w:r>
        <w:rPr>
          <w:rFonts w:ascii="Times New Roman" w:hAnsi="Times New Roman"/>
        </w:rPr>
        <w:t>Interest in non-cognitive skills in education is growing</w:t>
      </w:r>
      <w:r w:rsidR="007C4135">
        <w:rPr>
          <w:rFonts w:ascii="Times New Roman" w:hAnsi="Times New Roman"/>
        </w:rPr>
        <w:t>,</w:t>
      </w:r>
      <w:r>
        <w:rPr>
          <w:rFonts w:ascii="Times New Roman" w:hAnsi="Times New Roman"/>
        </w:rPr>
        <w:t xml:space="preserve"> and this study adds to the body of evidence that they matter </w:t>
      </w:r>
      <w:r w:rsidR="00E87B62">
        <w:rPr>
          <w:rFonts w:ascii="Times New Roman" w:hAnsi="Times New Roman"/>
        </w:rPr>
        <w:t xml:space="preserve">for </w:t>
      </w:r>
      <w:r>
        <w:rPr>
          <w:rFonts w:ascii="Times New Roman" w:hAnsi="Times New Roman"/>
        </w:rPr>
        <w:t>academic and behavioral outcomes</w:t>
      </w:r>
      <w:r w:rsidR="00F14B30">
        <w:rPr>
          <w:rFonts w:ascii="Times New Roman" w:hAnsi="Times New Roman"/>
        </w:rPr>
        <w:t>.</w:t>
      </w:r>
      <w:r w:rsidR="007C4135">
        <w:rPr>
          <w:rFonts w:ascii="Times New Roman" w:hAnsi="Times New Roman"/>
        </w:rPr>
        <w:t xml:space="preserve"> </w:t>
      </w:r>
      <w:r>
        <w:rPr>
          <w:rFonts w:ascii="Times New Roman" w:hAnsi="Times New Roman"/>
        </w:rPr>
        <w:t>I</w:t>
      </w:r>
      <w:r w:rsidRPr="00A02DC7">
        <w:rPr>
          <w:rFonts w:ascii="Times New Roman" w:hAnsi="Times New Roman"/>
        </w:rPr>
        <w:t xml:space="preserve">nterventions that target them </w:t>
      </w:r>
      <w:r>
        <w:rPr>
          <w:rFonts w:ascii="Times New Roman" w:hAnsi="Times New Roman"/>
        </w:rPr>
        <w:t>should</w:t>
      </w:r>
      <w:r w:rsidRPr="00A02DC7">
        <w:rPr>
          <w:rFonts w:ascii="Times New Roman" w:hAnsi="Times New Roman"/>
        </w:rPr>
        <w:t xml:space="preserve"> yield improvements in academic outcomes in addition to any long-term benefits that </w:t>
      </w:r>
      <w:r>
        <w:rPr>
          <w:rFonts w:ascii="Times New Roman" w:hAnsi="Times New Roman"/>
        </w:rPr>
        <w:t>w</w:t>
      </w:r>
      <w:r w:rsidRPr="00A02DC7">
        <w:rPr>
          <w:rFonts w:ascii="Times New Roman" w:hAnsi="Times New Roman"/>
        </w:rPr>
        <w:t xml:space="preserve">ould accrue if </w:t>
      </w:r>
      <w:r>
        <w:rPr>
          <w:rFonts w:ascii="Times New Roman" w:hAnsi="Times New Roman"/>
        </w:rPr>
        <w:t>gains in these</w:t>
      </w:r>
      <w:r w:rsidRPr="00A02DC7">
        <w:rPr>
          <w:rFonts w:ascii="Times New Roman" w:hAnsi="Times New Roman"/>
        </w:rPr>
        <w:t xml:space="preserve"> skills persist into adulthood</w:t>
      </w:r>
      <w:r w:rsidR="00F14B30">
        <w:rPr>
          <w:rFonts w:ascii="Times New Roman" w:hAnsi="Times New Roman"/>
        </w:rPr>
        <w:t xml:space="preserve">. </w:t>
      </w:r>
      <w:r>
        <w:rPr>
          <w:rFonts w:ascii="Times New Roman" w:hAnsi="Times New Roman"/>
        </w:rPr>
        <w:t xml:space="preserve">However, estimating </w:t>
      </w:r>
      <w:r w:rsidRPr="00A02DC7">
        <w:rPr>
          <w:rFonts w:ascii="Times New Roman" w:hAnsi="Times New Roman"/>
        </w:rPr>
        <w:t xml:space="preserve">school impacts on non-cognitive skills based on self-reports may be misleading due to reference bias resulting from differences in school climate. </w:t>
      </w:r>
      <w:r w:rsidR="007C4135">
        <w:rPr>
          <w:rFonts w:ascii="Times New Roman" w:hAnsi="Times New Roman"/>
        </w:rPr>
        <w:t xml:space="preserve">Until measures of non-cognitive skills that are less susceptible to reference bias are developed, school and district personnel should use caution </w:t>
      </w:r>
      <w:r w:rsidR="009C036C">
        <w:rPr>
          <w:rFonts w:ascii="Times New Roman" w:hAnsi="Times New Roman"/>
        </w:rPr>
        <w:t>when using the</w:t>
      </w:r>
      <w:r w:rsidR="00E87B62">
        <w:rPr>
          <w:rFonts w:ascii="Times New Roman" w:hAnsi="Times New Roman"/>
        </w:rPr>
        <w:t>m to</w:t>
      </w:r>
      <w:r w:rsidR="009C036C">
        <w:rPr>
          <w:rFonts w:ascii="Times New Roman" w:hAnsi="Times New Roman"/>
        </w:rPr>
        <w:t xml:space="preserve"> evaluate the effectiveness of schools, </w:t>
      </w:r>
      <w:r w:rsidR="00E87B62">
        <w:rPr>
          <w:rFonts w:ascii="Times New Roman" w:hAnsi="Times New Roman"/>
        </w:rPr>
        <w:t>educators</w:t>
      </w:r>
      <w:r w:rsidR="009C036C">
        <w:rPr>
          <w:rFonts w:ascii="Times New Roman" w:hAnsi="Times New Roman"/>
        </w:rPr>
        <w:t>, or interventions</w:t>
      </w:r>
      <w:r w:rsidR="007C4135">
        <w:rPr>
          <w:rFonts w:ascii="Times New Roman" w:hAnsi="Times New Roman"/>
        </w:rPr>
        <w:t>.</w:t>
      </w:r>
    </w:p>
    <w:sectPr w:rsidR="00FC039A" w:rsidRPr="00141C4A" w:rsidSect="00141C4A">
      <w:headerReference w:type="default" r:id="rId13"/>
      <w:footerReference w:type="default" r:id="rId14"/>
      <w:headerReference w:type="first" r:id="rId15"/>
      <w:footerReference w:type="first" r:id="rId16"/>
      <w:pgSz w:w="12240" w:h="15840"/>
      <w:pgMar w:top="2070" w:right="1080" w:bottom="1080" w:left="1080" w:header="576" w:footer="43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0DA" w:rsidRDefault="00BB50DA" w:rsidP="00400F03">
      <w:r>
        <w:separator/>
      </w:r>
    </w:p>
  </w:endnote>
  <w:endnote w:type="continuationSeparator" w:id="0">
    <w:p w:rsidR="00BB50DA" w:rsidRDefault="00BB50DA" w:rsidP="00400F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64" w:rsidRDefault="00771E4F" w:rsidP="00400F03">
    <w:pPr>
      <w:pStyle w:val="Footer"/>
      <w:jc w:val="center"/>
    </w:pPr>
    <w:r>
      <w:rPr>
        <w:noProof/>
      </w:rPr>
      <w:pict>
        <v:rect id="Rectangle 2" o:spid="_x0000_s4104" alt="Rectangle" style="position:absolute;left:0;text-align:left;margin-left:324.65pt;margin-top:29.45pt;width:180pt;height:7.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dm1HgIAADsEAAAOAAAAZHJzL2Uyb0RvYy54bWysU9uOEzEMfUfiH6K807mo3W1Hna5WLUVI&#10;C6xY+IA0k5mJyA0n7bR8PU6mW7rwghAvkR07J8fH9vLuqBU5CPDSmpoWk5wSYbhtpOlq+vXL9s2c&#10;Eh+YaZiyRtT0JDy9W71+tRxcJUrbW9UIIAhifDW4mvYhuCrLPO+FZn5inTAYbC1oFtCFLmuADYiu&#10;VVbm+U02WGgcWC68x9vNGKSrhN+2godPbetFIKqmyC2kE9K5i2e2WrKqA+Z6yc802D+w0Ewa/PQC&#10;tWGBkT3IP6C05GC9bcOEW53ZtpVcpBqwmiL/rZqnnjmRakFxvLvI5P8fLP94eAQim5ouKDFMY4s+&#10;o2jMdEqQMsozOF9h1pN7hFigdw+Wf/PE2HWPWeIewA69YA2SKmJ+9uJBdDw+Jbvhg20Qne2DTUod&#10;W9AREDUgx9SQ06Uh4hgIx8uynN/kOfaNY2xRTKepYRmrnh878OGdsJpEo6aA1BM4Ozz4EMmw6jkl&#10;kbdKNlupVHKg260VkAPD2Si208XtJvHHGq/TlCEDfj4rZwn5Rcz/HYSWAYdcSV3TOZaDBaWxi6q9&#10;NU2yA5NqtJGyMmcZo3JjB3a2OaGKYMcJxo1Do7fwg5IBp7em/vuegaBEvTfYiVErEpIznd2WqCFc&#10;R3bXEWY4QtU0UDKa6zCuyN6B7Hr8qUi1G3uP3WtlUjZ2dmR1JosTmgQ/b1NcgWs/Zf3a+dVPAAAA&#10;//8DAFBLAwQUAAYACAAAACEA/yOZGd0AAAAKAQAADwAAAGRycy9kb3ducmV2LnhtbEyPy07DMBBF&#10;90j8gzVI7KgNISVNM6kAiQ072khsp7GbRI0f2G4b/h5nRZczc3Tn3Goz6ZGdlQ+DNQiPCwFMmdbK&#10;wXQIze7joQAWIhlJozUK4VcF2NS3NxWV0l7MlzpvY8dSiAklIfQxupLz0PZKU1hYp0y6HazXFNPo&#10;Oy49XVK4HvmTEEuuaTDpQ09OvfeqPW5PGoE33feOXC4L0Qzu8+0Y8x8vEe/vptc1sKim+A/DrJ/U&#10;oU5Oe3syMrARYfm8yhKKkBcrYDMgxLzZI7xkGfC64tcV6j8AAAD//wMAUEsBAi0AFAAGAAgAAAAh&#10;ALaDOJL+AAAA4QEAABMAAAAAAAAAAAAAAAAAAAAAAFtDb250ZW50X1R5cGVzXS54bWxQSwECLQAU&#10;AAYACAAAACEAOP0h/9YAAACUAQAACwAAAAAAAAAAAAAAAAAvAQAAX3JlbHMvLnJlbHNQSwECLQAU&#10;AAYACAAAACEAernZtR4CAAA7BAAADgAAAAAAAAAAAAAAAAAuAgAAZHJzL2Uyb0RvYy54bWxQSwEC&#10;LQAUAAYACAAAACEA/yOZGd0AAAAKAQAADwAAAAAAAAAAAAAAAAB4BAAAZHJzL2Rvd25yZXYueG1s&#10;UEsFBgAAAAAEAAQA8wAAAIIFAAAAAA==&#10;" fillcolor="#1f497d" strokecolor="#1f497d"/>
      </w:pict>
    </w:r>
    <w:r>
      <w:rPr>
        <w:noProof/>
      </w:rPr>
      <w:pict>
        <v:rect id="Rectangle 1" o:spid="_x0000_s4103" alt="Rectangle" style="position:absolute;left:0;text-align:left;margin-left:.65pt;margin-top:29.45pt;width:180pt;height: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C0HAIAADsEAAAOAAAAZHJzL2Uyb0RvYy54bWysU9uOEzEMfUfiH6K807mo3cuo09WqpQhp&#10;gRULH5BmMp2IJA5O2uny9XgybenCC0K8RHbsnBwf2/O7gzVsrzBocDUvJjlnyklotNvW/OuX9Zsb&#10;zkIUrhEGnKr5swr8bvH61bz3lSqhA9MoZATiQtX7mncx+irLguyUFWECXjkKtoBWRHJxmzUoekK3&#10;Jivz/CrrARuPIFUIdLsag3yR8NtWyfipbYOKzNScuMV0Yjo3w5kt5qLaovCdlkca4h9YWKEdfXqG&#10;Woko2A71H1BWS4QAbZxIsBm0rZYq1UDVFPlv1Tx1wqtUC4kT/Fmm8P9g5cf9IzLd1Jwa5YSlFn0m&#10;0YTbGsWKQZ7eh4qynvwjDgUG/wDyW2AOlh1lqXtE6DslGiKV8rMXDwYn0FO26T9AQ+hiFyEpdWjR&#10;DoCkATukhjyfG6IOkUm6LMubqzynvkmK3RbTaWpYJqrTY48hvlNg2WDUHIl6Ahf7hxCJPKWeUhJ5&#10;MLpZa2OSg9vN0iDbC5qNYj29vV4N9dKTcJlmHOvp81k5S8gvYuHvIKyONORGW1KZyqGC0tgNqr11&#10;TbKj0Ga06X/jiMZJubEDG2ieSUWEcYJp48joAH9w1tP01jx83wlUnJn3jjoxasVicqaz65I0xMvI&#10;5jIinCSomkfORnMZxxXZedTbjn4qUu0O7ql7rU7KDvxGVkeyNKFJveM2DStw6aesXzu/+AkAAP//&#10;AwBQSwMEFAAGAAgAAAAhAErjXdLZAAAABwEAAA8AAABkcnMvZG93bnJldi54bWxMjs1OwzAQhO9I&#10;vIO1SNyoA1HakMapAIkLN9pIXLfxNokar43ttuHtcU9wnB/NfPVmNpM4kw+jZQWPiwwEcWf1yL2C&#10;dvf+UIIIEVnjZJkU/FCATXN7U2Ol7YU/6byNvUgjHCpUMMToKilDN5DBsLCOOGUH6w3GJH0vtcdL&#10;GjeTfMqypTQ4cnoY0NHbQN1xezIKZNt/7dAVusza0X28HmPx7bVS93fzyxpEpDn+leGKn9ChSUx7&#10;e2IdxJR0nooKivIZRIrz5dXYK1jlOcimlv/5m18AAAD//wMAUEsBAi0AFAAGAAgAAAAhALaDOJL+&#10;AAAA4QEAABMAAAAAAAAAAAAAAAAAAAAAAFtDb250ZW50X1R5cGVzXS54bWxQSwECLQAUAAYACAAA&#10;ACEAOP0h/9YAAACUAQAACwAAAAAAAAAAAAAAAAAvAQAAX3JlbHMvLnJlbHNQSwECLQAUAAYACAAA&#10;ACEA52sAtBwCAAA7BAAADgAAAAAAAAAAAAAAAAAuAgAAZHJzL2Uyb0RvYy54bWxQSwECLQAUAAYA&#10;CAAAACEASuNd0tkAAAAHAQAADwAAAAAAAAAAAAAAAAB2BAAAZHJzL2Rvd25yZXYueG1sUEsFBgAA&#10;AAAEAAQA8wAAAHwFAAAAAA==&#10;" fillcolor="#1f497d" strokecolor="#1f497d"/>
      </w:pict>
    </w:r>
    <w:r w:rsidR="00EE1364">
      <w:rPr>
        <w:noProof/>
        <w:lang w:eastAsia="zh-CN" w:bidi="km-KH"/>
      </w:rPr>
      <w:drawing>
        <wp:inline distT="0" distB="0" distL="0" distR="0">
          <wp:extent cx="1438275" cy="714375"/>
          <wp:effectExtent l="19050" t="0" r="9525"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1438275" cy="714375"/>
                  </a:xfrm>
                  <a:prstGeom prst="rect">
                    <a:avLst/>
                  </a:prstGeom>
                  <a:noFill/>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64" w:rsidRDefault="00771E4F" w:rsidP="00F50706">
    <w:pPr>
      <w:pStyle w:val="Footer"/>
      <w:jc w:val="center"/>
    </w:pPr>
    <w:r>
      <w:rPr>
        <w:noProof/>
      </w:rPr>
      <w:pict>
        <v:rect id="Rectangle 10" o:spid="_x0000_s4098" alt="Rectangle" style="position:absolute;left:0;text-align:left;margin-left:0;margin-top:28.8pt;width:180pt;height:7.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KWHwIAADwEAAAOAAAAZHJzL2Uyb0RvYy54bWysU9tu2zAMfR+wfxD0vviypE2NOEWRLMOA&#10;bivW7QMUWbaFyaJGKXGyrx8tp2m6vQzDXgRSpI4OD8nF7aEzbK/Qa7AlzyYpZ8pKqLRtSv7t6+bN&#10;nDMfhK2EAatKflSe3y5fv1r0rlA5tGAqhYxArC96V/I2BFckiZet6oSfgFOWgjVgJwK52CQVip7Q&#10;O5PkaXqV9ICVQ5DKe7pdj0G+jPh1rWT4XNdeBWZKTtxCPDGe2+FMlgtRNChcq+WJhvgHFp3Qlj49&#10;Q61FEGyH+g+oTksED3WYSOgSqGstVayBqsnS36p5bIVTsRYSx7uzTP7/wcpP+wdkuir5W86s6KhF&#10;X0g0YRujWBb16Z0vKO3RPeBQoXf3IL97ZmHVUpq6Q4S+VaIiVtmgZ/LiweB4esq2/UeoCF7sAkSp&#10;DjV2AyCJwA6xI8dzR9QhMEmXeT6/SlNqnKTYTTadRkaJKJ4eO/ThvYKODUbJkbhHcLG/92EgI4qn&#10;lEgejK422pjoYLNdGWR7QcORbaY31+vIn2q8TDOW9fT5LJ9F5Bcx/3cQnQ405UZ3JZ9TOVRQnLtB&#10;tXe2inYQ2ow2UTb2JOOg3DDLvthCdSQVEcYRppUjowX8yVlP41ty/2MnUHFmPljqxKgVC9GZzq5z&#10;0hAvI9vLiLCSoEoeOBvNVRh3ZOdQNy39lMXaLdxR92odlX1mdSJLIxoFP63TsAOXfsx6XvrlLwAA&#10;AP//AwBQSwMEFAAGAAgAAAAhAK7UM13aAAAABgEAAA8AAABkcnMvZG93bnJldi54bWxMj8FOwzAQ&#10;RO9I/IO1SNyo3aKkVZpNBUhcuNFG4urGSxI1XhvbbcPfY05w3JnRzNt6N9tJXCjE0THCcqFAEHfO&#10;jNwjtIfXhw2ImDQbPTkmhG+KsGtub2pdGXfld7rsUy9yCcdKIwwp+UrK2A1kdVw4T5y9TxesTvkM&#10;vTRBX3O5neRKqVJaPXJeGLSnl4G60/5sEWTbfxy0L8xGtaN/ez6l4isYxPu7+WkLItGc/sLwi5/R&#10;oclMR3dmE8WEkB9JCMW6BJHdx1Jl4YiwXimQTS3/4zc/AAAA//8DAFBLAQItABQABgAIAAAAIQC2&#10;gziS/gAAAOEBAAATAAAAAAAAAAAAAAAAAAAAAABbQ29udGVudF9UeXBlc10ueG1sUEsBAi0AFAAG&#10;AAgAAAAhADj9If/WAAAAlAEAAAsAAAAAAAAAAAAAAAAALwEAAF9yZWxzLy5yZWxzUEsBAi0AFAAG&#10;AAgAAAAhAM6wQpYfAgAAPAQAAA4AAAAAAAAAAAAAAAAALgIAAGRycy9lMm9Eb2MueG1sUEsBAi0A&#10;FAAGAAgAAAAhAK7UM13aAAAABgEAAA8AAAAAAAAAAAAAAAAAeQQAAGRycy9kb3ducmV2LnhtbFBL&#10;BQYAAAAABAAEAPMAAACABQAAAAA=&#10;" fillcolor="#1f497d" strokecolor="#1f497d"/>
      </w:pict>
    </w:r>
    <w:r>
      <w:rPr>
        <w:noProof/>
      </w:rPr>
      <w:pict>
        <v:rect id="Rectangle 11" o:spid="_x0000_s4097" alt="Rectangle" style="position:absolute;left:0;text-align:left;margin-left:324pt;margin-top:29.25pt;width:180pt;height:7.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8m4HgIAADwEAAAOAAAAZHJzL2Uyb0RvYy54bWysU9uO0zAQfUfiHyy/01zU7najpqtVSxHS&#10;AisWPsB1nMTC8Zix27R8PROnLV14QYgXa8YzPj5zZmZxf+gM2yv0GmzJs0nKmbISKm2bkn/9snkz&#10;58wHYSthwKqSH5Xn98vXrxa9K1QOLZhKISMQ64velbwNwRVJ4mWrOuEn4JSlYA3YiUAuNkmFoif0&#10;ziR5mt4kPWDlEKTynm7XY5AvI35dKxk+1bVXgZmSE7cQT4zndjiT5UIUDQrXanmiIf6BRSe0pU8v&#10;UGsRBNuh/gOq0xLBQx0mEroE6lpLFWugarL0t2qeW+FUrIXE8e4ik/9/sPLj/gmZrqh3nFnRUYs+&#10;k2jCNkaxLBv06Z0vKO3ZPeFQoXePIL95ZmHVUpp6QIS+VaIiVjE/efFgcDw9Zdv+A1QEL3YBolSH&#10;GrsBkERgh9iR46Uj6hCYpMs8n9+kKTVOUuwum05jxxJRnB879OGdgo4NRsmRuEdwsX/0gchT6jkl&#10;kgejq402JjrYbFcG2V7QcGSb6d3teqiXnvjrNGNZT5/P8llEfhHzfwfR6UBTbnRX8jmVQwXFuRtU&#10;e2uraAehzWjT/8YSjbNyYwe2UB1JRYRxhGnlyGgBf3DW0/iW3H/fCVScmfeWOjFqxUJ0prPbnDTE&#10;68j2OiKsJKiSB85GcxXGHdk51E1LP2WxdgsP1L1aR2UHfiOrE1ka0ajeaZ2GHbj2Y9avpV/+BAAA&#10;//8DAFBLAwQUAAYACAAAACEA1M09QdwAAAAKAQAADwAAAGRycy9kb3ducmV2LnhtbEyPwU7DMBBE&#10;70j8g7VIvVGbirQhZFMBUi/caCNxdeMliRqvg+224e9xTnCcndHsm3I72UFcyIfeMcLDUoEgbpzp&#10;uUWoD7v7HESImo0eHBPCDwXYVrc3pS6Mu/IHXfaxFamEQ6ERuhjHQsrQdGR1WLqROHlfzlsdk/St&#10;NF5fU7kd5EqptbS65/Sh0yO9ddSc9meLIOv286DHzOSq7sf311PMvr1BXNxNL88gIk3xLwwzfkKH&#10;KjEd3ZlNEAPC+jFPWyJClmcg5oBS8+WIsFk9gaxK+X9C9QsAAP//AwBQSwECLQAUAAYACAAAACEA&#10;toM4kv4AAADhAQAAEwAAAAAAAAAAAAAAAAAAAAAAW0NvbnRlbnRfVHlwZXNdLnhtbFBLAQItABQA&#10;BgAIAAAAIQA4/SH/1gAAAJQBAAALAAAAAAAAAAAAAAAAAC8BAABfcmVscy8ucmVsc1BLAQItABQA&#10;BgAIAAAAIQCSX8m4HgIAADwEAAAOAAAAAAAAAAAAAAAAAC4CAABkcnMvZTJvRG9jLnhtbFBLAQIt&#10;ABQABgAIAAAAIQDUzT1B3AAAAAoBAAAPAAAAAAAAAAAAAAAAAHgEAABkcnMvZG93bnJldi54bWxQ&#10;SwUGAAAAAAQABADzAAAAgQUAAAAA&#10;" fillcolor="#1f497d" strokecolor="#1f497d"/>
      </w:pict>
    </w:r>
    <w:r w:rsidR="00EE1364">
      <w:rPr>
        <w:noProof/>
        <w:lang w:eastAsia="zh-CN" w:bidi="km-KH"/>
      </w:rPr>
      <w:drawing>
        <wp:inline distT="0" distB="0" distL="0" distR="0">
          <wp:extent cx="1438275" cy="714375"/>
          <wp:effectExtent l="19050" t="0" r="9525" b="0"/>
          <wp:docPr id="13" name="Picture 13" descr="ESE Logo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1438275" cy="714375"/>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0DA" w:rsidRDefault="00BB50DA" w:rsidP="00400F03">
      <w:r>
        <w:separator/>
      </w:r>
    </w:p>
  </w:footnote>
  <w:footnote w:type="continuationSeparator" w:id="0">
    <w:p w:rsidR="00BB50DA" w:rsidRDefault="00BB50DA" w:rsidP="00400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64" w:rsidRDefault="00771E4F">
    <w:pPr>
      <w:pStyle w:val="Header"/>
    </w:pPr>
    <w:r>
      <w:rPr>
        <w:noProof/>
      </w:rPr>
      <w:pict>
        <v:rect id="Rectangle 30" o:spid="_x0000_s4107" alt="square" style="position:absolute;margin-left:323.55pt;margin-top:-7.5pt;width:57.6pt;height:57.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W0ngIAADoFAAAOAAAAZHJzL2Uyb0RvYy54bWysVNuO0zAQfUfiHyy/t7lsekm06Wq3pQhp&#10;gRULH+DaTmPh2MZ2my6If2fstN0uvCBEH1LP2J45c+aMr28OnUR7bp3QqsbZOMWIK6qZUNsaf/m8&#10;Hs0xcp4oRqRWvMZP3OGbxetX172peK5bLRm3CIIoV/Wmxq33pkoSR1veETfWhivYbLTtiAfTbhNm&#10;SQ/RO5nkaTpNem2ZsZpy58C7GjbxIsZvGk79x6Zx3CNZY8Dm49fG7yZ8k8U1qbaWmFbQIwzyDyg6&#10;IhQkPYdaEU/Qzoo/QnWCWu1048dUd4luGkF5rAGqydLfqnlsieGxFiDHmTNN7v+FpR/2DxYJBr3L&#10;MVKkgx59AtaI2kqOriJBvXEVnHs0DzaU6My9pl8dUnrZwjF+a63uW04YwMoCocmLC8FwcBVt+vea&#10;QXiy8zpydWhsFwICC+gQW/J0bgk/eETBObvKJjk0jsLWcR0ykOp02Vjn33LdobCosQXsMTjZ3zs/&#10;HD0dieC1FGwtpIxGUBlfSov2BPRBKOXKT+N1uesA7eCfpvAblAJu0NPgLk5uQBP1GiJFbO4yiVQh&#10;ldIh6YBn8ECFgDDshVqjVn6UWV6kd3k5Wk/ns1GxLiajcpbOR2lW3pXTtCiL1fpnwJcVVSsY4+pe&#10;KH7SbVb8nS6OEzQoLioX9TUuJ/kklv4CvbPbzZmgbF2Us1VsMZR8WWQnPIyxFF2N54GWI11BFW8U&#10;g7JJ5YmQwzp5CT9SBhyc/iMrUUNBNmGSXbXR7AkkZDW0GNQADw4sWm2/Y9TD8NbYfdsRyzGS7xTI&#10;sMyKIkx7NIrJLCjIXu5sLneIohCqxh6jYbn0wwuxM1ZsW8iURWKUvgXpNiLK6hkV4A4GDGis4PiY&#10;hBfg0o6nnp+8xS8AAAD//wMAUEsDBBQABgAIAAAAIQDgdTtq4QAAAAsBAAAPAAAAZHJzL2Rvd25y&#10;ZXYueG1sTI9BT4NAEIXvJv6HzZh4a3dBCxVZmkbTi/ZiaxOPUxiByO4Sdmmxv97xpMfJfHnve/lq&#10;Mp040eBbZzVEcwWCbOmq1tYa3veb2RKED2gr7JwlDd/kYVVcX+WYVe5s3+i0C7XgEOsz1NCE0GdS&#10;+rIhg37uerL8+3SDwcDnUMtqwDOHm07GSiXSYGu5ocGenhoqv3aj0bB9TdUL7jdR2X7Uh/VivDw/&#10;pBetb2+m9SOIQFP4g+FXn9WhYKejG23lRachuU8jRjXMogWPYiJN4jsQR0aVikEWufy/ofgBAAD/&#10;/wMAUEsBAi0AFAAGAAgAAAAhALaDOJL+AAAA4QEAABMAAAAAAAAAAAAAAAAAAAAAAFtDb250ZW50&#10;X1R5cGVzXS54bWxQSwECLQAUAAYACAAAACEAOP0h/9YAAACUAQAACwAAAAAAAAAAAAAAAAAvAQAA&#10;X3JlbHMvLnJlbHNQSwECLQAUAAYACAAAACEARq2FtJ4CAAA6BQAADgAAAAAAAAAAAAAAAAAuAgAA&#10;ZHJzL2Uyb0RvYy54bWxQSwECLQAUAAYACAAAACEA4HU7auEAAAALAQAADwAAAAAAAAAAAAAAAAD4&#10;BAAAZHJzL2Rvd25yZXYueG1sUEsFBgAAAAAEAAQA8wAAAAYGAAAAAA==&#10;" fillcolor="#fabf8f [1945]" stroked="f" strokecolor="#1f497d"/>
      </w:pict>
    </w:r>
    <w:r>
      <w:rPr>
        <w:noProof/>
      </w:rPr>
      <w:pict>
        <v:rect id="Rectangle 29" o:spid="_x0000_s4106" alt="square" style="position:absolute;margin-left:386.55pt;margin-top:-7.5pt;width:57.6pt;height:57.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XmnQIAADoFAAAOAAAAZHJzL2Uyb0RvYy54bWysVNuO0zAQfUfiHyy/d3MhvSRqutptKUJa&#10;YMXCB7iO01g4trHdpgvi3xnbbWnhBSH6kHrG45lzZo49vz30Au2ZsVzJGmc3KUZMUtVwua3x50/r&#10;0Qwj64hsiFCS1fiZWXy7ePliPuiK5apTomEGQRJpq0HXuHNOV0liacd6Ym+UZhI2W2V64sA026Qx&#10;ZIDsvUjyNJ0kgzKNNooya8G7ipt4EfK3LaPuQ9ta5pCoMWBz4WvCd+O/yWJOqq0huuP0CIP8A4qe&#10;cAlFz6lWxBG0M/yPVD2nRlnVuhuq+kS1LacscAA2Wfobm6eOaBa4QHOsPrfJ/r+09P3+0SDewOwy&#10;jCTpYUYfoWtEbgVDeekbNGhbQdyTfjSeotUPin6xSKplB2Hszhg1dIw0ACvz8cnVAW9YOIo2wzvV&#10;QHqycyr06tCa3ieELqBDGMnzeSTs4BAF5/RVNs5hcBS2jmtfgVSnw9pY94apHvlFjQ1gD8nJ/sG6&#10;GHoKCeCV4M2aCxEMrzK2FAbtCeiDUMqky8JxsesBbfRPUvhFpYAb9BTdxckNaIJefaaAzV4WEdKX&#10;ksoXjXiiBxgCQr/nuQatfC+zvEjv83K0nsymo2JdjEflNJ2N0qy8LydpURar9Q+PLyuqjjcNkw9c&#10;spNus+LvdHG8QVFxQbloqHE5zseB+hV6a7abc4OydVFOV2HEQPmSZM8dXGPB+xrPfFuO7fKqeC0b&#10;oE0qR7iI6+QafmgZ9OD0H7oSNORlE+W3Uc0zSMgoGDGoAR4cWHTKfMNogMtbY/t1RwzDSLyVIMMy&#10;Kwp/24NRjKdeQeZyZ3O5QySFVDV2GMXl0sUXYqcN33ZQKWpCqjuQbsuDrLysIyrA7Q24oIHB8THx&#10;L8ClHaJ+PXmLnwAAAP//AwBQSwMEFAAGAAgAAAAhAFxxG9zhAAAACwEAAA8AAABkcnMvZG93bnJl&#10;di54bWxMj8FOwzAQRO9I/IO1SNxaOy3QKMSpQgVcUA8t5e7G2yQQr0PstoGvZznBcbVPM2/y5eg6&#10;ccIhtJ40JFMFAqnytqVaw+71aZKCCNGQNZ0n1PCFAZbF5UVuMuvPtMHTNtaCQyhkRkMTY59JGaoG&#10;nQlT3yPx7+AHZyKfQy3tYM4c7jo5U+pOOtMSNzSmx1WD1cf26DS0ancTHtZv358vuHouH9fl++ZQ&#10;an19NZb3ICKO8Q+GX31Wh4Kd9v5INohOw2IxTxjVMElueRQTaZrOQewZVWoGssjl/w3FDwAAAP//&#10;AwBQSwECLQAUAAYACAAAACEAtoM4kv4AAADhAQAAEwAAAAAAAAAAAAAAAAAAAAAAW0NvbnRlbnRf&#10;VHlwZXNdLnhtbFBLAQItABQABgAIAAAAIQA4/SH/1gAAAJQBAAALAAAAAAAAAAAAAAAAAC8BAABf&#10;cmVscy8ucmVsc1BLAQItABQABgAIAAAAIQBxY5XmnQIAADoFAAAOAAAAAAAAAAAAAAAAAC4CAABk&#10;cnMvZTJvRG9jLnhtbFBLAQItABQABgAIAAAAIQBccRvc4QAAAAsBAAAPAAAAAAAAAAAAAAAAAPcE&#10;AABkcnMvZG93bnJldi54bWxQSwUGAAAAAAQABADzAAAABQYAAAAA&#10;" fillcolor="#95b3d7 [1940]" stroked="f" strokecolor="#1f497d"/>
      </w:pict>
    </w:r>
    <w:r>
      <w:rPr>
        <w:noProof/>
      </w:rPr>
      <w:pict>
        <v:rect id="Rectangle 28" o:spid="_x0000_s4105" alt="square" style="position:absolute;margin-left:449.55pt;margin-top:-7.5pt;width:57.6pt;height:57.6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ltdwIAAPwEAAAOAAAAZHJzL2Uyb0RvYy54bWysVNuO2yAQfa/Uf0C8J77UudhaZ7W7aapK&#10;abvqth9AAMeoGCiQONmq/94BJ9ts+7Kq6gcMzHA4M3OGq+tDJ9GeWye0qnE2TjHiimom1LbGX7+s&#10;RnOMnCeKEakVr/GRO3y9eP3qqjcVz3WrJeMWAYhyVW9q3HpvqiRxtOUdcWNtuAJjo21HPCztNmGW&#10;9IDeySRP02nSa8uM1ZQ7B7vLwYgXEb9pOPWfmsZxj2SNgZuPo43jJozJ4opUW0tMK+iJBvkHFh0R&#10;Ci59gloST9DOir+gOkGtdrrxY6q7RDeNoDzGANFk6R/RPLTE8BgLJMeZpzS5/wdLP+7vLRIMagfp&#10;UaSDGn2GrBG1lRzl85Cg3rgK/B7MvQ0hOrPW9JtDSt+14MZvrNV9ywkDWlnwT54dCAsHR9Gm/6AZ&#10;wJOd1zFXh8Z2ARCygA6xJMenkvCDRxQ2Z2+ySQ7MKJhO83ADqc6HjXX+HdcdCpMaW+Aewcl+7fzg&#10;enaJ5LUUbCWkjAu73dxJi/YE1JGtinK2jPwhxks3qYKz0uHYgDjsAEe4I9gC21jtH2WWF+ltXo5W&#10;0/lsVKyKyaicpfNRmpW35TQtymK5+hkIZkXVCsa4WgvFz8rLipdV9tQDg2ai9lBf43KST2Lsz9i7&#10;lwXZCQ+NKEVX43kavqE1Ql3fKgZhk8oTIYd58px+LAjk4PyPWYkqCIUfBLTR7AgisBqKBPWEJwMm&#10;rbaPGPXQfjV233fEcozkewVCKrOiCP0aF8VkFjRgLy2bSwtRFKBq7DEapnd+6PGdsWLbwk1ZTIzS&#10;NyC+RkRhBGEOrE6ShRaLEZyeg9DDl+vo9fvRWvwCAAD//wMAUEsDBBQABgAIAAAAIQByfqhC4QAA&#10;AAwBAAAPAAAAZHJzL2Rvd25yZXYueG1sTI/BTsMwDIbvSLxDZCRuW9INUFOaTghpEheQKIhut6w1&#10;bUXjVE22hbcnPY2bLX/6/f35JpiBnXByvSUFyVIAQ6pt01Or4PNju0iBOa+p0YMlVPCLDjbF9VWu&#10;s8ae6R1PpW9ZDCGXaQWd92PGuas7NNot7YgUb992MtrHdWp5M+lzDDcDXwnxwI3uKX7o9IjPHdY/&#10;5dEokC59k7LFvnwN1csufFX77bpS6vYmPD0C8xj8BYZZP6pDEZ0O9kiNY4OCVMokogoWyX0sNRMi&#10;uVsDO8yTWAEvcv6/RPEHAAD//wMAUEsBAi0AFAAGAAgAAAAhALaDOJL+AAAA4QEAABMAAAAAAAAA&#10;AAAAAAAAAAAAAFtDb250ZW50X1R5cGVzXS54bWxQSwECLQAUAAYACAAAACEAOP0h/9YAAACUAQAA&#10;CwAAAAAAAAAAAAAAAAAvAQAAX3JlbHMvLnJlbHNQSwECLQAUAAYACAAAACEAjkVJbXcCAAD8BAAA&#10;DgAAAAAAAAAAAAAAAAAuAgAAZHJzL2Uyb0RvYy54bWxQSwECLQAUAAYACAAAACEAcn6oQuEAAAAM&#10;AQAADwAAAAAAAAAAAAAAAADRBAAAZHJzL2Rvd25yZXYueG1sUEsFBgAAAAAEAAQA8wAAAN8FAAAA&#10;AA==&#10;" fillcolor="#1f497d" stroked="f" strokecolor="#1f497d"/>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64" w:rsidRDefault="00771E4F">
    <w:pPr>
      <w:pStyle w:val="Header"/>
    </w:pPr>
    <w:r>
      <w:rPr>
        <w:noProof/>
      </w:rPr>
      <w:pict>
        <v:rect id="Rectangle 14" o:spid="_x0000_s4102" alt="square" style="position:absolute;margin-left:321.95pt;margin-top:-7.5pt;width:57.6pt;height:57.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oQnQIAAHcFAAAOAAAAZHJzL2Uyb0RvYy54bWysVNuO0zAQfUfiHyy/d5OU9JJo09VeKEJa&#10;YMXCB7i201g4trHdpgvi3xnbbWlBWiFEH1LPeDxz5vh4Lq92vURbbp3QqsHFRY4RV1QzodYN/vxp&#10;OZpj5DxRjEiteIOfuMNXi5cvLgdT87HutGTcIkiiXD2YBnfemzrLHO14T9yFNlzBZqttTzyYdp0x&#10;SwbI3stsnOfTbNCWGaspdw68d2kTL2L+tuXUf2hbxz2SDQZsPn5t/K7CN1tcknptiekE3cMg/4Ci&#10;J0JB0WOqO+IJ2ljxR6peUKudbv0F1X2m21ZQHnuAbor8t24eO2J47AXIceZIk/t/aen77YNFgjV4&#10;hpEiPVzRRyCNqLXkqCgDP4NxNYQ9mgcbOnTmXtMvDil920EYv7ZWDx0nDFAVIT47OxAMB0fRanin&#10;GaQnG68jVbvW9iEhkIB28UaejjfCdx5RcM5eFZMx3BuFrf06VCD14bCxzr/hukdh0WAL2GNysr13&#10;PoUeQiJ4LQVbCimjEUTGb6VFWwLyIJRy5afxuNz0gDb5pzn8klDADXJK7vLgBjRRriFTxOZOi0gV&#10;SikdiiY8yQMdAsKwF3qNUvleFeMyvxlXo+V0PhuVy3Iyqmb5fJQX1U01zcuqvFv+CPiKsu4EY1zd&#10;C8UPsi3Kv5PF/gElwUXhoqHB1WQ8ia2foT829jxFRy5IfUrRkbnnKeqFhxkgRd/geSB1T3bQ1GvF&#10;gDRSeyJkWmfnzUfCgcHDf+Q0KjCILol3pdkTCNBqEAhoCaYVLDptv2E0wMtvsPu6IZZjJN8qEHFV&#10;lGUYFdEoJ7OgP3u6szrdIYpCqgZ7jNLy1qfxsjFWrDuoVERalb4G4bciijI8ioQKcAcDXnfsYD+J&#10;wvg4tWPUr3m5+AkAAP//AwBQSwMEFAAGAAgAAAAhAIqohAjhAAAACwEAAA8AAABkcnMvZG93bnJl&#10;di54bWxMj8tOwzAQRfdI/IM1SOxaO6UtJMSpEFKXULUgBDs3njwgHkex26Z/z3QFy9Ec3Xtuvhpd&#10;J444hNaThmSqQCCV3rZUa3h/W08eQIRoyJrOE2o4Y4BVcX2Vm8z6E23xuIu14BAKmdHQxNhnUoay&#10;QWfC1PdI/Kv84Ezkc6ilHcyJw10nZ0otpTMtcUNjenxusPzZHZyGz++P+iVWm1ebnqv5Nrh1+bXp&#10;tL69GZ8eQUQc4x8MF31Wh4Kd9v5ANohOw3J+lzKqYZIseBQT94s0AbFnVKkZyCKX/zcUvwAAAP//&#10;AwBQSwECLQAUAAYACAAAACEAtoM4kv4AAADhAQAAEwAAAAAAAAAAAAAAAAAAAAAAW0NvbnRlbnRf&#10;VHlwZXNdLnhtbFBLAQItABQABgAIAAAAIQA4/SH/1gAAAJQBAAALAAAAAAAAAAAAAAAAAC8BAABf&#10;cmVscy8ucmVsc1BLAQItABQABgAIAAAAIQCiM8oQnQIAAHcFAAAOAAAAAAAAAAAAAAAAAC4CAABk&#10;cnMvZTJvRG9jLnhtbFBLAQItABQABgAIAAAAIQCKqIQI4QAAAAsBAAAPAAAAAAAAAAAAAAAAAPcE&#10;AABkcnMvZG93bnJldi54bWxQSwUGAAAAAAQABADzAAAABQYAAAAA&#10;" fillcolor="#fabf8f [1945]" stroked="f" strokecolor="#fbd4b4 [1305]"/>
      </w:pict>
    </w:r>
    <w:r>
      <w:rPr>
        <w:noProof/>
      </w:rPr>
      <w:pict>
        <v:rect id="Rectangle 13" o:spid="_x0000_s4101" alt="Square" style="position:absolute;margin-left:384.95pt;margin-top:-7.5pt;width:57.6pt;height:57.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ynngIAADkFAAAOAAAAZHJzL2Uyb0RvYy54bWysVG1v2yAQ/j5p/wHxPbWdOi+26lRts0yT&#10;uq1atx9AAMdoGBiQOO20/74DkizdvkzT8sHhjuPuee4euLre9xLtuHVCqwYXFzlGXFHNhNo0+Mvn&#10;1WiOkfNEMSK14g1+4g5fL16/uhpMzce605JxiyCJcvVgGtx5b+osc7TjPXEX2nAFm622PfFg2k3G&#10;LBkgey+zcZ5Ps0FbZqym3DnwLtMmXsT8bcup/9i2jnskGwzYfPza+F2Hb7a4IvXGEtMJeoBB/gFF&#10;T4SCoqdUS+IJ2lrxR6peUKudbv0F1X2m21ZQHjkAmyL/jc1jRwyPXKA5zpza5P5fWvph92CRYA2e&#10;YqRIDyP6BE0jaiM5Ki5Dfwbjagh7NA82MHTmXtOvDil910EYv7FWDx0nDFAVIT57cSAYDo6i9fBe&#10;M0hPtl7HVu1b24eE0AS0jxN5Ok2E7z2i4JxdFpMxzI3C1mEdKpD6eNhY599y3aOwaLAF7DE52d07&#10;n0KPIRG8loKthJTRCCLjd9KiHQF5EEq58kU8Lrc9oE3+aQ6/JBRwg5ySuzy6AU2Ua8gUsbnzIlKF&#10;UkqHoglP8gBDQBj2Atcole9VMS7z23E1Wk3ns1G5KiejapbPR3lR3VbTvKzK5epHwFeUdScY4+pe&#10;KH6UbVH+nSwOFygJLgoXDQ2uJuNJpP4CvbOb9alBxaqsZss4YqB8TrIXHm6xFH2D56Eth3YFVbxR&#10;DGiT2hMh0zp7CT+2DHpw/I9diRoKsknyW2v2BBKyGkYMaoD3Bhadts8YDXB3G+y+bYnlGMl3CmRY&#10;FWUZLns0ysksKMie76zPd4iikKrBHqO0vPPpgdgaKzYdVEqaUPoGpNuKKKsg64QKcAcD7mdkcHhL&#10;wgNwbseoXy/e4icAAAD//wMAUEsDBBQABgAIAAAAIQCXiAIf4QAAAAsBAAAPAAAAZHJzL2Rvd25y&#10;ZXYueG1sTI9BT8JAEIXvJv6HzZh4g90SwVK6JZWoF8MBhPvSDm21O1u7C1R/PeNJj5P58t730uVg&#10;W3HG3jeONERjBQKpcGVDlYbd+8soBuGDodK0jlDDN3pYZrc3qUlKd6ENnrehEhxCPjEa6hC6REpf&#10;1GiNH7sOiX9H11sT+OwrWfbmwuG2lROlZtKahrihNh2uaiw+tyeroVG7B/+03v98veHqNX9e5x+b&#10;Y671/d2QL0AEHMIfDL/6rA4ZOx3ciUovWg2Ps/mcUQ2jaMqjmIjjaQTiwKhSE5BZKv9vyK4AAAD/&#10;/wMAUEsBAi0AFAAGAAgAAAAhALaDOJL+AAAA4QEAABMAAAAAAAAAAAAAAAAAAAAAAFtDb250ZW50&#10;X1R5cGVzXS54bWxQSwECLQAUAAYACAAAACEAOP0h/9YAAACUAQAACwAAAAAAAAAAAAAAAAAvAQAA&#10;X3JlbHMvLnJlbHNQSwECLQAUAAYACAAAACEAQra8p54CAAA5BQAADgAAAAAAAAAAAAAAAAAuAgAA&#10;ZHJzL2Uyb0RvYy54bWxQSwECLQAUAAYACAAAACEAl4gCH+EAAAALAQAADwAAAAAAAAAAAAAAAAD4&#10;BAAAZHJzL2Rvd25yZXYueG1sUEsFBgAAAAAEAAQA8wAAAAYGAAAAAA==&#10;" fillcolor="#95b3d7 [1940]" stroked="f" strokecolor="#1f497d"/>
      </w:pict>
    </w:r>
    <w:r>
      <w:rPr>
        <w:noProof/>
      </w:rPr>
      <w:pict>
        <v:rect id="Rectangle 6" o:spid="_x0000_s4100" alt="Square" style="position:absolute;margin-left:447.95pt;margin-top:-7.5pt;width:57.6pt;height:57.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7HddwIAAPoEAAAOAAAAZHJzL2Uyb0RvYy54bWysVNuO2yAQfa/Uf0C8Z22nzsXWOqvdTVNV&#10;SttVt/0AAthGxUCBxMlW/fcOOEmz7cuqqh8wMMNwZs4Zrm/2nUQ7bp3QqsLZVYoRV1QzoZoKf/2y&#10;Gs0xcp4oRqRWvMIH7vDN4vWr696UfKxbLRm3CIIoV/amwq33pkwSR1veEXelDVdgrLXtiIelbRJm&#10;SQ/RO5mM03Sa9NoyYzXlzsHucjDiRYxf15z6T3XtuEeywoDNx9HGcRPGZHFNysYS0wp6hEH+AUVH&#10;hIJLz6GWxBO0teKvUJ2gVjtd+yuqu0TXtaA85gDZZOkf2Ty2xPCYCxTHmXOZ3P8LSz/uHiwSrMIT&#10;jBTpgKLPUDSiGsnRNJSnN64Er0fzYEOCzqw1/eaQ0vctePFba3XfcsIAVBb8k2cHwsLBUbTpP2gG&#10;0cnW61ipfW27EBBqgPaRkMOZEL73iMLm7E02GQNtFEzHebiBlKfDxjr/jusOhUmFLUCPwclu7fzg&#10;enKJ4LUUbCWkjAvbbO6lRTsC2shWeTFbRvyQ46WbVMFZ6XBsiDjsAEa4I9gC2sj1jyIb5+nduBit&#10;pvPZKF/lk1ExS+ejNCvuimmaF/ly9TMAzPKyFYxxtRaKn3SX5S/j9dgBg2Ki8lBf4WIynsTcn6F3&#10;L0uyEx7aUIquwvM0fENjBF7fKgZpk9ITIYd58hx+JARqcPrHqkQVBOIHAW00O4AIrAaSgE94MGDS&#10;avuEUQ/NV2H3fUssx0i+VyCkIsvz0K1xkU9mQQP20rK5tBBFIVSFPUbD9N4PHb41VjQt3JTFwih9&#10;C+KrRRRGEOaA6ihZaLCYwfExCB18uY5ev5+sxS8AAAD//wMAUEsDBBQABgAIAAAAIQDGu7lI4AAA&#10;AAwBAAAPAAAAZHJzL2Rvd25yZXYueG1sTI/BSsQwEIbvgu8QRvC2m3RlpalNFxEWvChYxeot24xt&#10;sZmUJrsb3970pLcZ5uOf7y930Y7shLMfHCnI1gIYUuvMQJ2Ct9f9KgfmgyajR0eo4Ac97KrLi1IX&#10;xp3pBU916FgKIV9oBX0IU8G5b3u02q/dhJRuX262OqR17riZ9TmF25FvhLjlVg+UPvR6woce2+/6&#10;aBVInz9L2eFQP8Xm8SO+N5/7m0ap66t4fwcsYAx/MCz6SR2q5HRwRzKejQpyuZUJVbDKtqnUQogs&#10;y4AdlklsgFcl/1+i+gUAAP//AwBQSwECLQAUAAYACAAAACEAtoM4kv4AAADhAQAAEwAAAAAAAAAA&#10;AAAAAAAAAAAAW0NvbnRlbnRfVHlwZXNdLnhtbFBLAQItABQABgAIAAAAIQA4/SH/1gAAAJQBAAAL&#10;AAAAAAAAAAAAAAAAAC8BAABfcmVscy8ucmVsc1BLAQItABQABgAIAAAAIQDa47HddwIAAPoEAAAO&#10;AAAAAAAAAAAAAAAAAC4CAABkcnMvZTJvRG9jLnhtbFBLAQItABQABgAIAAAAIQDGu7lI4AAAAAwB&#10;AAAPAAAAAAAAAAAAAAAAANEEAABkcnMvZG93bnJldi54bWxQSwUGAAAAAAQABADzAAAA3gUAAAAA&#10;" fillcolor="#1f497d" stroked="f" strokecolor="#1f497d"/>
      </w:pict>
    </w:r>
    <w:r>
      <w:rPr>
        <w:noProof/>
      </w:rPr>
      <w:pict>
        <v:shapetype id="_x0000_t202" coordsize="21600,21600" o:spt="202" path="m,l,21600r21600,l21600,xe">
          <v:stroke joinstyle="miter"/>
          <v:path gradientshapeok="t" o:connecttype="rect"/>
        </v:shapetype>
        <v:shape id="Text Box 8" o:spid="_x0000_s4099" type="#_x0000_t202" style="position:absolute;margin-left:-14.35pt;margin-top:4.5pt;width:308.1pt;height:44.1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qg6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HFtjpDr1Nwuu/BzYxwDF12THV/J8uvGgm5aqjYshul5NAwWkF2ob3pn12d&#10;cLQF2QwfZAVh6M5IBzTWqrOlg2IgQIcuPZ46Y1Mp4fAyCaN4AaYSbLN5EMDahqDp8XavtHnHZIfs&#10;IsMKOu/Q6f5Om8n16GKDCVnwtoVzmrbi2QFgTicQG65am83CNfNHEiTreB0Tj0TztUeCPPduihXx&#10;5kW4mOWX+WqVhz9t3JCkDa8qJmyYo7BC8meNO0h8ksRJWlq2vLJwNiWttptVq9CegrAL9x0Kcubm&#10;P0/D1Qu4vKAURiS4jRKvmMcLjxRk5iWLIPaCMLlN5gFJSF48p3THBft3SmjIcDKLZpOYfsstcN9r&#10;bjTtuIHR0fIuw/HJiaZWgmtRudYayttpfVYKm/5TKaDdx0Y7wVqNTmo142YEFKvijaweQbpKgrJA&#10;hDDvYNFI9R2jAWZHhvW3HVUMo/a9APknISF22LgNmS0i2Khzy+bcQkUJUBk2GE3LlZkG1K5XfNtA&#10;pOnBCXkDT6bmTs1PWR0eGswHR+owy+wAOt87r6eJu/wFAAD//wMAUEsDBBQABgAIAAAAIQDvn6nH&#10;3AAAAAgBAAAPAAAAZHJzL2Rvd25yZXYueG1sTI/NTsMwEITvSH0Haytxa+1GhKQhTlWBuIIoPxI3&#10;N94mEfE6it0mvD3LCY6jGc18U+5m14sLjqHzpGGzViCQam87ajS8vT6uchAhGrKm94QavjHArlpc&#10;laawfqIXvBxiI7iEQmE0tDEOhZShbtGZsPYDEnsnPzoTWY6NtKOZuNz1MlHqVjrTES+0ZsD7Fuuv&#10;w9lpeH86fX7cqOfmwaXD5GclyW2l1tfLeX8HIuIc/8Lwi8/oUDHT0Z/JBtFrWCV5xlENW77Efppn&#10;KYgj6ywBWZXy/4HqBwAA//8DAFBLAQItABQABgAIAAAAIQC2gziS/gAAAOEBAAATAAAAAAAAAAAA&#10;AAAAAAAAAABbQ29udGVudF9UeXBlc10ueG1sUEsBAi0AFAAGAAgAAAAhADj9If/WAAAAlAEAAAsA&#10;AAAAAAAAAAAAAAAALwEAAF9yZWxzLy5yZWxzUEsBAi0AFAAGAAgAAAAhAHvmqDqzAgAAuQUAAA4A&#10;AAAAAAAAAAAAAAAALgIAAGRycy9lMm9Eb2MueG1sUEsBAi0AFAAGAAgAAAAhAO+fqcfcAAAACAEA&#10;AA8AAAAAAAAAAAAAAAAADQUAAGRycy9kb3ducmV2LnhtbFBLBQYAAAAABAAEAPMAAAAWBgAAAAA=&#10;" filled="f" stroked="f">
          <v:textbox>
            <w:txbxContent>
              <w:p w:rsidR="00EE1364" w:rsidRPr="00141C4A" w:rsidRDefault="00EE1364" w:rsidP="00141C4A">
                <w:pPr>
                  <w:ind w:left="90"/>
                  <w:rPr>
                    <w:b/>
                    <w:color w:val="17365D" w:themeColor="text2" w:themeShade="BF"/>
                    <w:sz w:val="72"/>
                    <w:szCs w:val="72"/>
                  </w:rPr>
                </w:pPr>
                <w:proofErr w:type="spellStart"/>
                <w:r w:rsidRPr="00141C4A">
                  <w:rPr>
                    <w:b/>
                    <w:color w:val="17365D" w:themeColor="text2" w:themeShade="BF"/>
                    <w:sz w:val="72"/>
                    <w:szCs w:val="72"/>
                  </w:rPr>
                  <w:t>EdLines</w:t>
                </w:r>
                <w:proofErr w:type="spellEnd"/>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B6D0C"/>
    <w:multiLevelType w:val="hybridMultilevel"/>
    <w:tmpl w:val="502A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C62791"/>
    <w:multiLevelType w:val="hybridMultilevel"/>
    <w:tmpl w:val="2AA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0A421A"/>
    <w:multiLevelType w:val="hybridMultilevel"/>
    <w:tmpl w:val="5E88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4109"/>
    <o:shapelayout v:ext="edit">
      <o:idmap v:ext="edit" data="4"/>
    </o:shapelayout>
  </w:hdrShapeDefaults>
  <w:footnotePr>
    <w:footnote w:id="-1"/>
    <w:footnote w:id="0"/>
  </w:footnotePr>
  <w:endnotePr>
    <w:endnote w:id="-1"/>
    <w:endnote w:id="0"/>
  </w:endnotePr>
  <w:compat>
    <w:useFELayout/>
  </w:compat>
  <w:rsids>
    <w:rsidRoot w:val="00B3581D"/>
    <w:rsid w:val="00062116"/>
    <w:rsid w:val="0007145E"/>
    <w:rsid w:val="00076212"/>
    <w:rsid w:val="00083BFE"/>
    <w:rsid w:val="000A21F9"/>
    <w:rsid w:val="0011094D"/>
    <w:rsid w:val="00116778"/>
    <w:rsid w:val="00134156"/>
    <w:rsid w:val="001369DA"/>
    <w:rsid w:val="00141C4A"/>
    <w:rsid w:val="001676B9"/>
    <w:rsid w:val="001A53EC"/>
    <w:rsid w:val="002021E3"/>
    <w:rsid w:val="0022000D"/>
    <w:rsid w:val="00234755"/>
    <w:rsid w:val="0024068A"/>
    <w:rsid w:val="00257BDC"/>
    <w:rsid w:val="002869AC"/>
    <w:rsid w:val="002B168B"/>
    <w:rsid w:val="002C17CD"/>
    <w:rsid w:val="002C41F4"/>
    <w:rsid w:val="00337F26"/>
    <w:rsid w:val="00357401"/>
    <w:rsid w:val="003905A7"/>
    <w:rsid w:val="003B0F34"/>
    <w:rsid w:val="003C13DB"/>
    <w:rsid w:val="003C782B"/>
    <w:rsid w:val="003D1D5C"/>
    <w:rsid w:val="003F1927"/>
    <w:rsid w:val="003F62EF"/>
    <w:rsid w:val="00400F03"/>
    <w:rsid w:val="004215B4"/>
    <w:rsid w:val="004B5554"/>
    <w:rsid w:val="004E64C6"/>
    <w:rsid w:val="004F070B"/>
    <w:rsid w:val="004F7295"/>
    <w:rsid w:val="00534AEC"/>
    <w:rsid w:val="005969C1"/>
    <w:rsid w:val="005B002E"/>
    <w:rsid w:val="005C6EA2"/>
    <w:rsid w:val="005F49DE"/>
    <w:rsid w:val="0064133A"/>
    <w:rsid w:val="006A230E"/>
    <w:rsid w:val="006A75BD"/>
    <w:rsid w:val="006B362E"/>
    <w:rsid w:val="006C3CEA"/>
    <w:rsid w:val="006D572C"/>
    <w:rsid w:val="006F51C3"/>
    <w:rsid w:val="00701323"/>
    <w:rsid w:val="00733500"/>
    <w:rsid w:val="00735D2B"/>
    <w:rsid w:val="00745AFD"/>
    <w:rsid w:val="007461E6"/>
    <w:rsid w:val="007522D9"/>
    <w:rsid w:val="00755441"/>
    <w:rsid w:val="00756BEB"/>
    <w:rsid w:val="00771E4F"/>
    <w:rsid w:val="007826E3"/>
    <w:rsid w:val="007A435E"/>
    <w:rsid w:val="007A5AAD"/>
    <w:rsid w:val="007B0E83"/>
    <w:rsid w:val="007C4135"/>
    <w:rsid w:val="007D5F77"/>
    <w:rsid w:val="007F19D4"/>
    <w:rsid w:val="00803C4A"/>
    <w:rsid w:val="008441F1"/>
    <w:rsid w:val="00845366"/>
    <w:rsid w:val="00852469"/>
    <w:rsid w:val="0087200C"/>
    <w:rsid w:val="00883C88"/>
    <w:rsid w:val="008D1A50"/>
    <w:rsid w:val="0095664C"/>
    <w:rsid w:val="009670F7"/>
    <w:rsid w:val="009A00CC"/>
    <w:rsid w:val="009C036C"/>
    <w:rsid w:val="009E38F5"/>
    <w:rsid w:val="009F1E97"/>
    <w:rsid w:val="009F6F59"/>
    <w:rsid w:val="00A0159F"/>
    <w:rsid w:val="00A25FCE"/>
    <w:rsid w:val="00A37B97"/>
    <w:rsid w:val="00A73074"/>
    <w:rsid w:val="00A9287F"/>
    <w:rsid w:val="00AC0383"/>
    <w:rsid w:val="00AE2D1F"/>
    <w:rsid w:val="00B278EA"/>
    <w:rsid w:val="00B3581D"/>
    <w:rsid w:val="00B83C95"/>
    <w:rsid w:val="00BB50DA"/>
    <w:rsid w:val="00BE441B"/>
    <w:rsid w:val="00BF556F"/>
    <w:rsid w:val="00C15E77"/>
    <w:rsid w:val="00C46E0C"/>
    <w:rsid w:val="00C61273"/>
    <w:rsid w:val="00C61867"/>
    <w:rsid w:val="00C730CE"/>
    <w:rsid w:val="00C94F08"/>
    <w:rsid w:val="00CB32B1"/>
    <w:rsid w:val="00CD5163"/>
    <w:rsid w:val="00CE5FF1"/>
    <w:rsid w:val="00D05AC1"/>
    <w:rsid w:val="00D63103"/>
    <w:rsid w:val="00D80F4F"/>
    <w:rsid w:val="00D84E16"/>
    <w:rsid w:val="00D9087C"/>
    <w:rsid w:val="00DA07B6"/>
    <w:rsid w:val="00E70CC5"/>
    <w:rsid w:val="00E83C79"/>
    <w:rsid w:val="00E854CC"/>
    <w:rsid w:val="00E87B62"/>
    <w:rsid w:val="00E97A99"/>
    <w:rsid w:val="00EA0B07"/>
    <w:rsid w:val="00EE1364"/>
    <w:rsid w:val="00F14B30"/>
    <w:rsid w:val="00F258CC"/>
    <w:rsid w:val="00F46FE5"/>
    <w:rsid w:val="00F50706"/>
    <w:rsid w:val="00F61488"/>
    <w:rsid w:val="00F764E3"/>
    <w:rsid w:val="00F93925"/>
    <w:rsid w:val="00FC039A"/>
    <w:rsid w:val="00FC31EB"/>
    <w:rsid w:val="00FD6EF1"/>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68B"/>
    <w:rPr>
      <w:sz w:val="24"/>
      <w:szCs w:val="24"/>
    </w:rPr>
  </w:style>
  <w:style w:type="paragraph" w:styleId="Heading1">
    <w:name w:val="heading 1"/>
    <w:basedOn w:val="Normal"/>
    <w:next w:val="Normal"/>
    <w:link w:val="Heading1Char"/>
    <w:qFormat/>
    <w:locked/>
    <w:rsid w:val="009A0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E2D1F"/>
    <w:pPr>
      <w:ind w:left="720"/>
      <w:contextualSpacing/>
    </w:pPr>
  </w:style>
  <w:style w:type="character" w:styleId="CommentReference">
    <w:name w:val="annotation reference"/>
    <w:basedOn w:val="DefaultParagraphFont"/>
    <w:uiPriority w:val="99"/>
    <w:semiHidden/>
    <w:rsid w:val="00883C88"/>
    <w:rPr>
      <w:rFonts w:cs="Times New Roman"/>
      <w:sz w:val="18"/>
      <w:szCs w:val="18"/>
    </w:rPr>
  </w:style>
  <w:style w:type="paragraph" w:styleId="CommentText">
    <w:name w:val="annotation text"/>
    <w:basedOn w:val="Normal"/>
    <w:link w:val="CommentTextChar"/>
    <w:uiPriority w:val="99"/>
    <w:semiHidden/>
    <w:rsid w:val="00883C88"/>
  </w:style>
  <w:style w:type="character" w:customStyle="1" w:styleId="CommentTextChar">
    <w:name w:val="Comment Text Char"/>
    <w:basedOn w:val="DefaultParagraphFont"/>
    <w:link w:val="CommentText"/>
    <w:uiPriority w:val="99"/>
    <w:semiHidden/>
    <w:locked/>
    <w:rsid w:val="00883C88"/>
    <w:rPr>
      <w:rFonts w:cs="Times New Roman"/>
      <w:sz w:val="24"/>
      <w:szCs w:val="24"/>
    </w:rPr>
  </w:style>
  <w:style w:type="paragraph" w:styleId="CommentSubject">
    <w:name w:val="annotation subject"/>
    <w:basedOn w:val="CommentText"/>
    <w:next w:val="CommentText"/>
    <w:link w:val="CommentSubjectChar"/>
    <w:uiPriority w:val="99"/>
    <w:semiHidden/>
    <w:rsid w:val="00883C88"/>
    <w:rPr>
      <w:b/>
      <w:bCs/>
      <w:sz w:val="20"/>
      <w:szCs w:val="20"/>
    </w:rPr>
  </w:style>
  <w:style w:type="character" w:customStyle="1" w:styleId="CommentSubjectChar">
    <w:name w:val="Comment Subject Char"/>
    <w:basedOn w:val="CommentTextChar"/>
    <w:link w:val="CommentSubject"/>
    <w:uiPriority w:val="99"/>
    <w:semiHidden/>
    <w:locked/>
    <w:rsid w:val="00883C88"/>
    <w:rPr>
      <w:rFonts w:cs="Times New Roman"/>
      <w:b/>
      <w:bCs/>
      <w:sz w:val="20"/>
      <w:szCs w:val="20"/>
    </w:rPr>
  </w:style>
  <w:style w:type="paragraph" w:styleId="BalloonText">
    <w:name w:val="Balloon Text"/>
    <w:basedOn w:val="Normal"/>
    <w:link w:val="BalloonTextChar"/>
    <w:uiPriority w:val="99"/>
    <w:semiHidden/>
    <w:rsid w:val="00883C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83C88"/>
    <w:rPr>
      <w:rFonts w:ascii="Lucida Grande" w:hAnsi="Lucida Grande" w:cs="Lucida Grande"/>
      <w:sz w:val="18"/>
      <w:szCs w:val="18"/>
    </w:rPr>
  </w:style>
  <w:style w:type="character" w:styleId="Hyperlink">
    <w:name w:val="Hyperlink"/>
    <w:basedOn w:val="DefaultParagraphFont"/>
    <w:uiPriority w:val="99"/>
    <w:rsid w:val="005969C1"/>
    <w:rPr>
      <w:rFonts w:cs="Times New Roman"/>
      <w:color w:val="0000FF"/>
      <w:u w:val="single"/>
    </w:rPr>
  </w:style>
  <w:style w:type="paragraph" w:styleId="Header">
    <w:name w:val="header"/>
    <w:basedOn w:val="Normal"/>
    <w:link w:val="HeaderChar"/>
    <w:uiPriority w:val="99"/>
    <w:semiHidden/>
    <w:unhideWhenUsed/>
    <w:rsid w:val="00400F03"/>
    <w:pPr>
      <w:tabs>
        <w:tab w:val="center" w:pos="4680"/>
        <w:tab w:val="right" w:pos="9360"/>
      </w:tabs>
    </w:pPr>
  </w:style>
  <w:style w:type="character" w:customStyle="1" w:styleId="HeaderChar">
    <w:name w:val="Header Char"/>
    <w:basedOn w:val="DefaultParagraphFont"/>
    <w:link w:val="Header"/>
    <w:uiPriority w:val="99"/>
    <w:semiHidden/>
    <w:rsid w:val="00400F03"/>
    <w:rPr>
      <w:sz w:val="24"/>
      <w:szCs w:val="24"/>
    </w:rPr>
  </w:style>
  <w:style w:type="paragraph" w:styleId="Footer">
    <w:name w:val="footer"/>
    <w:basedOn w:val="Normal"/>
    <w:link w:val="FooterChar"/>
    <w:uiPriority w:val="99"/>
    <w:semiHidden/>
    <w:unhideWhenUsed/>
    <w:rsid w:val="00400F03"/>
    <w:pPr>
      <w:tabs>
        <w:tab w:val="center" w:pos="4680"/>
        <w:tab w:val="right" w:pos="9360"/>
      </w:tabs>
    </w:pPr>
  </w:style>
  <w:style w:type="character" w:customStyle="1" w:styleId="FooterChar">
    <w:name w:val="Footer Char"/>
    <w:basedOn w:val="DefaultParagraphFont"/>
    <w:link w:val="Footer"/>
    <w:uiPriority w:val="99"/>
    <w:semiHidden/>
    <w:rsid w:val="00400F03"/>
    <w:rPr>
      <w:sz w:val="24"/>
      <w:szCs w:val="24"/>
    </w:rPr>
  </w:style>
  <w:style w:type="character" w:styleId="FollowedHyperlink">
    <w:name w:val="FollowedHyperlink"/>
    <w:basedOn w:val="DefaultParagraphFont"/>
    <w:uiPriority w:val="99"/>
    <w:semiHidden/>
    <w:unhideWhenUsed/>
    <w:rsid w:val="00BE441B"/>
    <w:rPr>
      <w:color w:val="800080" w:themeColor="followedHyperlink"/>
      <w:u w:val="single"/>
    </w:rPr>
  </w:style>
  <w:style w:type="character" w:customStyle="1" w:styleId="Heading1Char">
    <w:name w:val="Heading 1 Char"/>
    <w:basedOn w:val="DefaultParagraphFont"/>
    <w:link w:val="Heading1"/>
    <w:rsid w:val="009A00C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68B"/>
    <w:rPr>
      <w:sz w:val="24"/>
      <w:szCs w:val="24"/>
    </w:rPr>
  </w:style>
  <w:style w:type="paragraph" w:styleId="Heading1">
    <w:name w:val="heading 1"/>
    <w:basedOn w:val="Normal"/>
    <w:next w:val="Normal"/>
    <w:link w:val="Heading1Char"/>
    <w:qFormat/>
    <w:locked/>
    <w:rsid w:val="009A0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E2D1F"/>
    <w:pPr>
      <w:ind w:left="720"/>
      <w:contextualSpacing/>
    </w:pPr>
  </w:style>
  <w:style w:type="character" w:styleId="CommentReference">
    <w:name w:val="annotation reference"/>
    <w:basedOn w:val="DefaultParagraphFont"/>
    <w:uiPriority w:val="99"/>
    <w:semiHidden/>
    <w:rsid w:val="00883C88"/>
    <w:rPr>
      <w:rFonts w:cs="Times New Roman"/>
      <w:sz w:val="18"/>
      <w:szCs w:val="18"/>
    </w:rPr>
  </w:style>
  <w:style w:type="paragraph" w:styleId="CommentText">
    <w:name w:val="annotation text"/>
    <w:basedOn w:val="Normal"/>
    <w:link w:val="CommentTextChar"/>
    <w:uiPriority w:val="99"/>
    <w:semiHidden/>
    <w:rsid w:val="00883C88"/>
  </w:style>
  <w:style w:type="character" w:customStyle="1" w:styleId="CommentTextChar">
    <w:name w:val="Comment Text Char"/>
    <w:basedOn w:val="DefaultParagraphFont"/>
    <w:link w:val="CommentText"/>
    <w:uiPriority w:val="99"/>
    <w:semiHidden/>
    <w:locked/>
    <w:rsid w:val="00883C88"/>
    <w:rPr>
      <w:rFonts w:cs="Times New Roman"/>
      <w:sz w:val="24"/>
      <w:szCs w:val="24"/>
    </w:rPr>
  </w:style>
  <w:style w:type="paragraph" w:styleId="CommentSubject">
    <w:name w:val="annotation subject"/>
    <w:basedOn w:val="CommentText"/>
    <w:next w:val="CommentText"/>
    <w:link w:val="CommentSubjectChar"/>
    <w:uiPriority w:val="99"/>
    <w:semiHidden/>
    <w:rsid w:val="00883C88"/>
    <w:rPr>
      <w:b/>
      <w:bCs/>
      <w:sz w:val="20"/>
      <w:szCs w:val="20"/>
    </w:rPr>
  </w:style>
  <w:style w:type="character" w:customStyle="1" w:styleId="CommentSubjectChar">
    <w:name w:val="Comment Subject Char"/>
    <w:basedOn w:val="CommentTextChar"/>
    <w:link w:val="CommentSubject"/>
    <w:uiPriority w:val="99"/>
    <w:semiHidden/>
    <w:locked/>
    <w:rsid w:val="00883C88"/>
    <w:rPr>
      <w:rFonts w:cs="Times New Roman"/>
      <w:b/>
      <w:bCs/>
      <w:sz w:val="20"/>
      <w:szCs w:val="20"/>
    </w:rPr>
  </w:style>
  <w:style w:type="paragraph" w:styleId="BalloonText">
    <w:name w:val="Balloon Text"/>
    <w:basedOn w:val="Normal"/>
    <w:link w:val="BalloonTextChar"/>
    <w:uiPriority w:val="99"/>
    <w:semiHidden/>
    <w:rsid w:val="00883C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83C88"/>
    <w:rPr>
      <w:rFonts w:ascii="Lucida Grande" w:hAnsi="Lucida Grande" w:cs="Lucida Grande"/>
      <w:sz w:val="18"/>
      <w:szCs w:val="18"/>
    </w:rPr>
  </w:style>
  <w:style w:type="character" w:styleId="Hyperlink">
    <w:name w:val="Hyperlink"/>
    <w:basedOn w:val="DefaultParagraphFont"/>
    <w:uiPriority w:val="99"/>
    <w:rsid w:val="005969C1"/>
    <w:rPr>
      <w:rFonts w:cs="Times New Roman"/>
      <w:color w:val="0000FF"/>
      <w:u w:val="single"/>
    </w:rPr>
  </w:style>
  <w:style w:type="paragraph" w:styleId="Header">
    <w:name w:val="header"/>
    <w:basedOn w:val="Normal"/>
    <w:link w:val="HeaderChar"/>
    <w:uiPriority w:val="99"/>
    <w:semiHidden/>
    <w:unhideWhenUsed/>
    <w:rsid w:val="00400F03"/>
    <w:pPr>
      <w:tabs>
        <w:tab w:val="center" w:pos="4680"/>
        <w:tab w:val="right" w:pos="9360"/>
      </w:tabs>
    </w:pPr>
  </w:style>
  <w:style w:type="character" w:customStyle="1" w:styleId="HeaderChar">
    <w:name w:val="Header Char"/>
    <w:basedOn w:val="DefaultParagraphFont"/>
    <w:link w:val="Header"/>
    <w:uiPriority w:val="99"/>
    <w:semiHidden/>
    <w:rsid w:val="00400F03"/>
    <w:rPr>
      <w:sz w:val="24"/>
      <w:szCs w:val="24"/>
    </w:rPr>
  </w:style>
  <w:style w:type="paragraph" w:styleId="Footer">
    <w:name w:val="footer"/>
    <w:basedOn w:val="Normal"/>
    <w:link w:val="FooterChar"/>
    <w:uiPriority w:val="99"/>
    <w:semiHidden/>
    <w:unhideWhenUsed/>
    <w:rsid w:val="00400F03"/>
    <w:pPr>
      <w:tabs>
        <w:tab w:val="center" w:pos="4680"/>
        <w:tab w:val="right" w:pos="9360"/>
      </w:tabs>
    </w:pPr>
  </w:style>
  <w:style w:type="character" w:customStyle="1" w:styleId="FooterChar">
    <w:name w:val="Footer Char"/>
    <w:basedOn w:val="DefaultParagraphFont"/>
    <w:link w:val="Footer"/>
    <w:uiPriority w:val="99"/>
    <w:semiHidden/>
    <w:rsid w:val="00400F03"/>
    <w:rPr>
      <w:sz w:val="24"/>
      <w:szCs w:val="24"/>
    </w:rPr>
  </w:style>
  <w:style w:type="character" w:styleId="FollowedHyperlink">
    <w:name w:val="FollowedHyperlink"/>
    <w:basedOn w:val="DefaultParagraphFont"/>
    <w:uiPriority w:val="99"/>
    <w:semiHidden/>
    <w:unhideWhenUsed/>
    <w:rsid w:val="00BE441B"/>
    <w:rPr>
      <w:color w:val="800080" w:themeColor="followedHyperlink"/>
      <w:u w:val="single"/>
    </w:rPr>
  </w:style>
  <w:style w:type="character" w:customStyle="1" w:styleId="Heading1Char">
    <w:name w:val="Heading 1 Char"/>
    <w:basedOn w:val="DefaultParagraphFont"/>
    <w:link w:val="Heading1"/>
    <w:rsid w:val="009A00C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1710325">
      <w:bodyDiv w:val="1"/>
      <w:marLeft w:val="0"/>
      <w:marRight w:val="0"/>
      <w:marTop w:val="0"/>
      <w:marBottom w:val="0"/>
      <w:divBdr>
        <w:top w:val="none" w:sz="0" w:space="0" w:color="auto"/>
        <w:left w:val="none" w:sz="0" w:space="0" w:color="auto"/>
        <w:bottom w:val="none" w:sz="0" w:space="0" w:color="auto"/>
        <w:right w:val="none" w:sz="0" w:space="0" w:color="auto"/>
      </w:divBdr>
    </w:div>
    <w:div w:id="470101986">
      <w:marLeft w:val="0"/>
      <w:marRight w:val="0"/>
      <w:marTop w:val="0"/>
      <w:marBottom w:val="0"/>
      <w:divBdr>
        <w:top w:val="none" w:sz="0" w:space="0" w:color="auto"/>
        <w:left w:val="none" w:sz="0" w:space="0" w:color="auto"/>
        <w:bottom w:val="none" w:sz="0" w:space="0" w:color="auto"/>
        <w:right w:val="none" w:sz="0" w:space="0" w:color="auto"/>
      </w:divBdr>
      <w:divsChild>
        <w:div w:id="470101983">
          <w:marLeft w:val="0"/>
          <w:marRight w:val="0"/>
          <w:marTop w:val="0"/>
          <w:marBottom w:val="0"/>
          <w:divBdr>
            <w:top w:val="none" w:sz="0" w:space="0" w:color="auto"/>
            <w:left w:val="none" w:sz="0" w:space="0" w:color="auto"/>
            <w:bottom w:val="none" w:sz="0" w:space="0" w:color="auto"/>
            <w:right w:val="none" w:sz="0" w:space="0" w:color="auto"/>
          </w:divBdr>
        </w:div>
        <w:div w:id="470101984">
          <w:marLeft w:val="0"/>
          <w:marRight w:val="0"/>
          <w:marTop w:val="0"/>
          <w:marBottom w:val="0"/>
          <w:divBdr>
            <w:top w:val="none" w:sz="0" w:space="0" w:color="auto"/>
            <w:left w:val="none" w:sz="0" w:space="0" w:color="auto"/>
            <w:bottom w:val="none" w:sz="0" w:space="0" w:color="auto"/>
            <w:right w:val="none" w:sz="0" w:space="0" w:color="auto"/>
          </w:divBdr>
        </w:div>
        <w:div w:id="470101985">
          <w:marLeft w:val="0"/>
          <w:marRight w:val="0"/>
          <w:marTop w:val="0"/>
          <w:marBottom w:val="0"/>
          <w:divBdr>
            <w:top w:val="none" w:sz="0" w:space="0" w:color="auto"/>
            <w:left w:val="none" w:sz="0" w:space="0" w:color="auto"/>
            <w:bottom w:val="none" w:sz="0" w:space="0" w:color="auto"/>
            <w:right w:val="none" w:sz="0" w:space="0" w:color="auto"/>
          </w:divBdr>
        </w:div>
        <w:div w:id="470101987">
          <w:marLeft w:val="0"/>
          <w:marRight w:val="0"/>
          <w:marTop w:val="0"/>
          <w:marBottom w:val="0"/>
          <w:divBdr>
            <w:top w:val="none" w:sz="0" w:space="0" w:color="auto"/>
            <w:left w:val="none" w:sz="0" w:space="0" w:color="auto"/>
            <w:bottom w:val="none" w:sz="0" w:space="0" w:color="auto"/>
            <w:right w:val="none" w:sz="0" w:space="0" w:color="auto"/>
          </w:divBdr>
        </w:div>
      </w:divsChild>
    </w:div>
    <w:div w:id="6572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se.harvard.edu/cepr/publications/index.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525deee3f830b960abde3fb331955999">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DESE-231-8263</_dlc_DocId>
    <_dlc_DocIdUrl xmlns="733efe1c-5bbe-4968-87dc-d400e65c879f">
      <Url>https://sharepoint.doemass.org/ese/webteam/cps/_layouts/DocIdRedir.aspx?ID=DESE-231-8263</Url>
      <Description>DESE-231-8263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5DB34-A924-45E7-9A20-53CE3938555F}">
  <ds:schemaRefs>
    <ds:schemaRef ds:uri="http://schemas.microsoft.com/sharepoint/v3/contenttype/forms"/>
  </ds:schemaRefs>
</ds:datastoreItem>
</file>

<file path=customXml/itemProps2.xml><?xml version="1.0" encoding="utf-8"?>
<ds:datastoreItem xmlns:ds="http://schemas.openxmlformats.org/officeDocument/2006/customXml" ds:itemID="{3A2B790B-11ED-4D8B-AAC6-98D5A2EBE2E0}">
  <ds:schemaRefs>
    <ds:schemaRef ds:uri="http://schemas.microsoft.com/sharepoint/events"/>
  </ds:schemaRefs>
</ds:datastoreItem>
</file>

<file path=customXml/itemProps3.xml><?xml version="1.0" encoding="utf-8"?>
<ds:datastoreItem xmlns:ds="http://schemas.openxmlformats.org/officeDocument/2006/customXml" ds:itemID="{5C7A8EA8-18F9-4105-B57F-B86870BAF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673C0-8824-427A-9013-FD3E9102D793}">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45606EDC-AC4D-4808-9DFB-92C2B06F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895</Words>
  <Characters>5395</Characters>
  <Application>Microsoft Office Word</Application>
  <DocSecurity>0</DocSecurity>
  <Lines>85</Lines>
  <Paragraphs>19</Paragraphs>
  <ScaleCrop>false</ScaleCrop>
  <HeadingPairs>
    <vt:vector size="2" baseType="variant">
      <vt:variant>
        <vt:lpstr>Title</vt:lpstr>
      </vt:variant>
      <vt:variant>
        <vt:i4>1</vt:i4>
      </vt:variant>
    </vt:vector>
  </HeadingPairs>
  <TitlesOfParts>
    <vt:vector size="1" baseType="lpstr">
      <vt:lpstr>Measuring Students' Non-Cognitive Skills and the Impact of Schooling</vt:lpstr>
    </vt:vector>
  </TitlesOfParts>
  <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Students' Non-Cognitive Skills and the Impact of Schooling</dc:title>
  <dc:subject/>
  <dc:creator>ESE</dc:creator>
  <cp:keywords/>
  <cp:lastModifiedBy>dzou</cp:lastModifiedBy>
  <cp:revision>6</cp:revision>
  <dcterms:created xsi:type="dcterms:W3CDTF">2014-07-02T17:04:00Z</dcterms:created>
  <dcterms:modified xsi:type="dcterms:W3CDTF">2014-07-03T20:10:00Z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2014</vt:lpwstr>
  </property>
</Properties>
</file>