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EA5A6" w14:textId="77777777" w:rsidR="00C23B54" w:rsidRPr="00C9124F" w:rsidRDefault="00141F23" w:rsidP="00F17C01">
      <w:pPr>
        <w:pStyle w:val="Heading1"/>
        <w:spacing w:before="0" w:after="0"/>
        <w:jc w:val="center"/>
        <w:rPr>
          <w:color w:val="3366FF"/>
          <w:sz w:val="28"/>
        </w:rPr>
      </w:pPr>
      <w:bookmarkStart w:id="0" w:name="OLE_LINK1"/>
      <w:bookmarkStart w:id="1" w:name="OLE_LINK2"/>
      <w:bookmarkStart w:id="2" w:name="_GoBack"/>
      <w:bookmarkEnd w:id="2"/>
      <w:r>
        <w:rPr>
          <w:color w:val="3366FF"/>
          <w:sz w:val="28"/>
        </w:rPr>
        <w:t xml:space="preserve">Teachers and Specialized </w:t>
      </w:r>
      <w:r w:rsidR="00A52498">
        <w:rPr>
          <w:color w:val="3366FF"/>
          <w:sz w:val="28"/>
        </w:rPr>
        <w:t xml:space="preserve">Instructional </w:t>
      </w:r>
      <w:r>
        <w:rPr>
          <w:color w:val="3366FF"/>
          <w:sz w:val="28"/>
        </w:rPr>
        <w:t>Support: Educator</w:t>
      </w:r>
      <w:r w:rsidR="00A52498">
        <w:rPr>
          <w:color w:val="3366FF"/>
          <w:sz w:val="28"/>
        </w:rPr>
        <w:t xml:space="preserve"> Evaluation and </w:t>
      </w:r>
      <w:r>
        <w:rPr>
          <w:color w:val="3366FF"/>
          <w:sz w:val="28"/>
        </w:rPr>
        <w:t xml:space="preserve">Improvement </w:t>
      </w:r>
      <w:r w:rsidR="007E0475" w:rsidRPr="00C9124F">
        <w:rPr>
          <w:color w:val="3366FF"/>
          <w:sz w:val="28"/>
        </w:rPr>
        <w:t>Planning</w:t>
      </w:r>
    </w:p>
    <w:bookmarkEnd w:id="0"/>
    <w:bookmarkEnd w:id="1"/>
    <w:p w14:paraId="28759BA3" w14:textId="77777777" w:rsidR="0099450D" w:rsidRDefault="003F00FA" w:rsidP="00C23B54">
      <w:pPr>
        <w:jc w:val="center"/>
        <w:rPr>
          <w:rFonts w:ascii="Arial" w:hAnsi="Arial"/>
          <w:i/>
        </w:rPr>
      </w:pPr>
      <w:r>
        <w:rPr>
          <w:rFonts w:ascii="Arial" w:hAnsi="Arial"/>
          <w:i/>
        </w:rPr>
        <w:t xml:space="preserve">Planning for Success: </w:t>
      </w:r>
      <w:r w:rsidR="00F17C01">
        <w:rPr>
          <w:rFonts w:ascii="Arial" w:hAnsi="Arial"/>
          <w:i/>
        </w:rPr>
        <w:t xml:space="preserve">Advancing </w:t>
      </w:r>
      <w:r w:rsidR="00476900">
        <w:rPr>
          <w:rFonts w:ascii="Arial" w:hAnsi="Arial"/>
          <w:i/>
        </w:rPr>
        <w:t xml:space="preserve">Our </w:t>
      </w:r>
      <w:r w:rsidR="00F17C01">
        <w:rPr>
          <w:rFonts w:ascii="Arial" w:hAnsi="Arial"/>
          <w:i/>
        </w:rPr>
        <w:t>Current Pl</w:t>
      </w:r>
      <w:r w:rsidR="00870D9D">
        <w:rPr>
          <w:rFonts w:ascii="Arial" w:hAnsi="Arial"/>
          <w:i/>
        </w:rPr>
        <w:t>anning Practices to Achieve Our</w:t>
      </w:r>
      <w:r w:rsidR="00476900">
        <w:rPr>
          <w:rFonts w:ascii="Arial" w:hAnsi="Arial"/>
          <w:i/>
        </w:rPr>
        <w:t xml:space="preserve"> </w:t>
      </w:r>
      <w:r w:rsidR="00F17C01">
        <w:rPr>
          <w:rFonts w:ascii="Arial" w:hAnsi="Arial"/>
          <w:i/>
        </w:rPr>
        <w:t xml:space="preserve">Vision of Success  </w:t>
      </w:r>
      <w:r w:rsidR="00174494">
        <w:rPr>
          <w:rFonts w:ascii="Arial" w:hAnsi="Arial"/>
          <w:i/>
        </w:rPr>
        <w:t xml:space="preserve"> </w:t>
      </w:r>
    </w:p>
    <w:p w14:paraId="42E076E2" w14:textId="77777777" w:rsidR="00B97E16" w:rsidRDefault="005A4649" w:rsidP="00A52498">
      <w:pPr>
        <w:tabs>
          <w:tab w:val="left" w:pos="1013"/>
          <w:tab w:val="center" w:pos="6912"/>
        </w:tabs>
        <w:rPr>
          <w:rFonts w:ascii="Arial" w:hAnsi="Arial"/>
          <w:sz w:val="22"/>
        </w:rPr>
      </w:pPr>
      <w:r>
        <w:rPr>
          <w:noProof/>
        </w:rPr>
        <mc:AlternateContent>
          <mc:Choice Requires="wps">
            <w:drawing>
              <wp:anchor distT="0" distB="0" distL="114300" distR="114300" simplePos="0" relativeHeight="251661312" behindDoc="0" locked="0" layoutInCell="1" allowOverlap="1" wp14:anchorId="0A1C061D" wp14:editId="62EFA287">
                <wp:simplePos x="0" y="0"/>
                <wp:positionH relativeFrom="column">
                  <wp:posOffset>2286000</wp:posOffset>
                </wp:positionH>
                <wp:positionV relativeFrom="paragraph">
                  <wp:posOffset>77470</wp:posOffset>
                </wp:positionV>
                <wp:extent cx="6400800" cy="3028315"/>
                <wp:effectExtent l="0" t="0" r="0" b="0"/>
                <wp:wrapTight wrapText="bothSides">
                  <wp:wrapPolygon edited="0">
                    <wp:start x="129" y="408"/>
                    <wp:lineTo x="129" y="21197"/>
                    <wp:lineTo x="21407" y="21197"/>
                    <wp:lineTo x="21407" y="408"/>
                    <wp:lineTo x="129" y="408"/>
                  </wp:wrapPolygon>
                </wp:wrapTight>
                <wp:docPr id="3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2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F862EA5" w14:textId="77777777" w:rsidR="00A41FAF" w:rsidRPr="006B2C17" w:rsidRDefault="00A41FAF" w:rsidP="003D6467">
                            <w:pPr>
                              <w:jc w:val="center"/>
                              <w:rPr>
                                <w:rFonts w:ascii="Arial" w:hAnsi="Arial"/>
                                <w:b/>
                                <w:i/>
                                <w:color w:val="FF6600"/>
                                <w:sz w:val="22"/>
                              </w:rPr>
                            </w:pPr>
                            <w:r>
                              <w:rPr>
                                <w:rFonts w:ascii="Arial" w:hAnsi="Arial"/>
                                <w:b/>
                                <w:i/>
                                <w:color w:val="FF6600"/>
                                <w:sz w:val="22"/>
                              </w:rPr>
                              <w:t xml:space="preserve">Educator Evaluation Connects District and School Plans to the Classroom </w:t>
                            </w:r>
                          </w:p>
                          <w:p w14:paraId="49B84283" w14:textId="4FF42A64" w:rsidR="00194E38" w:rsidRDefault="00194E38" w:rsidP="00194E38">
                            <w:pPr>
                              <w:jc w:val="both"/>
                              <w:rPr>
                                <w:rFonts w:ascii="Arial" w:hAnsi="Arial"/>
                                <w:sz w:val="20"/>
                              </w:rPr>
                            </w:pPr>
                            <w:r w:rsidRPr="00094A56">
                              <w:rPr>
                                <w:rFonts w:ascii="Arial" w:hAnsi="Arial"/>
                                <w:i/>
                                <w:sz w:val="20"/>
                              </w:rPr>
                              <w:t xml:space="preserve">Educator Evaluation is </w:t>
                            </w:r>
                            <w:r>
                              <w:rPr>
                                <w:rFonts w:ascii="Arial" w:hAnsi="Arial"/>
                                <w:i/>
                                <w:sz w:val="20"/>
                              </w:rPr>
                              <w:t>a</w:t>
                            </w:r>
                            <w:r w:rsidRPr="00094A56">
                              <w:rPr>
                                <w:rFonts w:ascii="Arial" w:hAnsi="Arial"/>
                                <w:i/>
                                <w:sz w:val="20"/>
                              </w:rPr>
                              <w:t xml:space="preserve"> process that link</w:t>
                            </w:r>
                            <w:r>
                              <w:rPr>
                                <w:rFonts w:ascii="Arial" w:hAnsi="Arial"/>
                                <w:i/>
                                <w:sz w:val="20"/>
                              </w:rPr>
                              <w:t>s</w:t>
                            </w:r>
                            <w:r w:rsidRPr="00094A56">
                              <w:rPr>
                                <w:rFonts w:ascii="Arial" w:hAnsi="Arial"/>
                                <w:i/>
                                <w:sz w:val="20"/>
                              </w:rPr>
                              <w:t xml:space="preserve"> </w:t>
                            </w:r>
                            <w:r>
                              <w:rPr>
                                <w:rFonts w:ascii="Arial" w:hAnsi="Arial"/>
                                <w:i/>
                                <w:sz w:val="20"/>
                              </w:rPr>
                              <w:t>every</w:t>
                            </w:r>
                            <w:r w:rsidRPr="00094A56">
                              <w:rPr>
                                <w:rFonts w:ascii="Arial" w:hAnsi="Arial"/>
                                <w:i/>
                                <w:sz w:val="20"/>
                              </w:rPr>
                              <w:t xml:space="preserve"> classroom to the </w:t>
                            </w:r>
                            <w:r>
                              <w:rPr>
                                <w:rFonts w:ascii="Arial" w:hAnsi="Arial"/>
                                <w:i/>
                                <w:sz w:val="20"/>
                              </w:rPr>
                              <w:t>school</w:t>
                            </w:r>
                            <w:r w:rsidRPr="00094A56">
                              <w:rPr>
                                <w:rFonts w:ascii="Arial" w:hAnsi="Arial"/>
                                <w:i/>
                                <w:sz w:val="20"/>
                              </w:rPr>
                              <w:t xml:space="preserve"> and </w:t>
                            </w:r>
                            <w:r>
                              <w:rPr>
                                <w:rFonts w:ascii="Arial" w:hAnsi="Arial"/>
                                <w:i/>
                                <w:sz w:val="20"/>
                              </w:rPr>
                              <w:t>district</w:t>
                            </w:r>
                            <w:r w:rsidRPr="00094A56">
                              <w:rPr>
                                <w:rFonts w:ascii="Arial" w:hAnsi="Arial"/>
                                <w:i/>
                                <w:sz w:val="20"/>
                              </w:rPr>
                              <w:t xml:space="preserve"> vision for all students.</w:t>
                            </w:r>
                            <w:r w:rsidRPr="000F244F">
                              <w:rPr>
                                <w:rFonts w:ascii="Arial" w:hAnsi="Arial"/>
                                <w:sz w:val="20"/>
                              </w:rPr>
                              <w:t xml:space="preserve"> From t</w:t>
                            </w:r>
                            <w:r>
                              <w:rPr>
                                <w:rFonts w:ascii="Arial" w:hAnsi="Arial"/>
                                <w:sz w:val="20"/>
                              </w:rPr>
                              <w:t>he Superintendent, to school administrators,</w:t>
                            </w:r>
                            <w:r w:rsidRPr="000F244F">
                              <w:rPr>
                                <w:rFonts w:ascii="Arial" w:hAnsi="Arial"/>
                                <w:sz w:val="20"/>
                              </w:rPr>
                              <w:t xml:space="preserve"> to teachers</w:t>
                            </w:r>
                            <w:r>
                              <w:rPr>
                                <w:rFonts w:ascii="Arial" w:hAnsi="Arial"/>
                                <w:sz w:val="20"/>
                              </w:rPr>
                              <w:t xml:space="preserve"> and specialized instructional support educators—all individual and team </w:t>
                            </w:r>
                            <w:r w:rsidRPr="000F244F">
                              <w:rPr>
                                <w:rFonts w:ascii="Arial" w:hAnsi="Arial"/>
                                <w:sz w:val="20"/>
                              </w:rPr>
                              <w:t xml:space="preserve">goals </w:t>
                            </w:r>
                            <w:r>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Pr>
                                <w:rFonts w:ascii="Arial" w:hAnsi="Arial"/>
                                <w:sz w:val="20"/>
                              </w:rPr>
                              <w:t>student</w:t>
                            </w:r>
                            <w:r w:rsidRPr="000F244F">
                              <w:rPr>
                                <w:rFonts w:ascii="Arial" w:hAnsi="Arial"/>
                                <w:sz w:val="20"/>
                              </w:rPr>
                              <w:t xml:space="preserve"> </w:t>
                            </w:r>
                            <w:r>
                              <w:rPr>
                                <w:rFonts w:ascii="Arial" w:hAnsi="Arial"/>
                                <w:sz w:val="20"/>
                              </w:rPr>
                              <w:t xml:space="preserve">learning, growth, and </w:t>
                            </w:r>
                            <w:r w:rsidRPr="000F244F">
                              <w:rPr>
                                <w:rFonts w:ascii="Arial" w:hAnsi="Arial"/>
                                <w:sz w:val="20"/>
                              </w:rPr>
                              <w:t xml:space="preserve">achievement. </w:t>
                            </w:r>
                            <w:r>
                              <w:rPr>
                                <w:rFonts w:ascii="Arial" w:hAnsi="Arial"/>
                                <w:sz w:val="20"/>
                              </w:rPr>
                              <w:t>In return, educator evaluation feedback, progress toward goals, and</w:t>
                            </w:r>
                            <w:r w:rsidRPr="00236745">
                              <w:rPr>
                                <w:rFonts w:ascii="Arial" w:hAnsi="Arial"/>
                                <w:sz w:val="20"/>
                              </w:rPr>
                              <w:t xml:space="preserve"> </w:t>
                            </w:r>
                            <w:r>
                              <w:rPr>
                                <w:rFonts w:ascii="Arial" w:hAnsi="Arial"/>
                                <w:sz w:val="20"/>
                              </w:rPr>
                              <w:t>performance ratings provide important data that inform district and school planning. A district’s</w:t>
                            </w:r>
                            <w:r w:rsidRPr="000F244F">
                              <w:rPr>
                                <w:rFonts w:ascii="Arial" w:hAnsi="Arial"/>
                                <w:sz w:val="20"/>
                              </w:rPr>
                              <w:t xml:space="preserve"> </w:t>
                            </w:r>
                            <w:r>
                              <w:rPr>
                                <w:rFonts w:ascii="Arial" w:hAnsi="Arial"/>
                                <w:sz w:val="20"/>
                              </w:rPr>
                              <w:t>e</w:t>
                            </w:r>
                            <w:r w:rsidRPr="000F244F">
                              <w:rPr>
                                <w:rFonts w:ascii="Arial" w:hAnsi="Arial"/>
                                <w:sz w:val="20"/>
                              </w:rPr>
                              <w:t xml:space="preserve">ducator </w:t>
                            </w:r>
                            <w:r>
                              <w:rPr>
                                <w:rFonts w:ascii="Arial" w:hAnsi="Arial"/>
                                <w:sz w:val="20"/>
                              </w:rPr>
                              <w:t>e</w:t>
                            </w:r>
                            <w:r w:rsidRPr="000F244F">
                              <w:rPr>
                                <w:rFonts w:ascii="Arial" w:hAnsi="Arial"/>
                                <w:sz w:val="20"/>
                              </w:rPr>
                              <w:t xml:space="preserve">valuation </w:t>
                            </w:r>
                            <w:r>
                              <w:rPr>
                                <w:rFonts w:ascii="Arial" w:hAnsi="Arial"/>
                                <w:sz w:val="20"/>
                              </w:rPr>
                              <w:t>s</w:t>
                            </w:r>
                            <w:r w:rsidRPr="000F244F">
                              <w:rPr>
                                <w:rFonts w:ascii="Arial" w:hAnsi="Arial"/>
                                <w:sz w:val="20"/>
                              </w:rPr>
                              <w:t>ystem creates coherence i</w:t>
                            </w:r>
                            <w:r>
                              <w:rPr>
                                <w:rFonts w:ascii="Arial" w:hAnsi="Arial"/>
                                <w:sz w:val="20"/>
                              </w:rPr>
                              <w:t>n planning across the district and provides critical leverage for achieving plans—from the Superintendent’s Cabinet to the Instructional Leadership Team to the classroom.</w:t>
                            </w:r>
                          </w:p>
                          <w:p w14:paraId="3CDC7BE0" w14:textId="77777777" w:rsidR="00194E38" w:rsidRDefault="00194E38" w:rsidP="00194E38">
                            <w:pPr>
                              <w:jc w:val="center"/>
                              <w:rPr>
                                <w:rFonts w:ascii="Arial" w:hAnsi="Arial"/>
                                <w:sz w:val="20"/>
                              </w:rPr>
                            </w:pPr>
                          </w:p>
                          <w:p w14:paraId="71890382" w14:textId="77777777" w:rsidR="00194E38" w:rsidRPr="006B2C17" w:rsidRDefault="00194E38" w:rsidP="00194E38">
                            <w:pPr>
                              <w:jc w:val="center"/>
                              <w:rPr>
                                <w:rFonts w:ascii="Arial" w:hAnsi="Arial"/>
                                <w:b/>
                                <w:i/>
                                <w:color w:val="3366FF"/>
                                <w:sz w:val="22"/>
                              </w:rPr>
                            </w:pPr>
                            <w:r>
                              <w:rPr>
                                <w:rFonts w:ascii="Arial" w:hAnsi="Arial"/>
                                <w:b/>
                                <w:i/>
                                <w:color w:val="3366FF"/>
                                <w:sz w:val="22"/>
                              </w:rPr>
                              <w:t xml:space="preserve">Achieving the </w:t>
                            </w:r>
                            <w:r w:rsidRPr="006B2C17">
                              <w:rPr>
                                <w:rFonts w:ascii="Arial" w:hAnsi="Arial"/>
                                <w:b/>
                                <w:i/>
                                <w:color w:val="3366FF"/>
                                <w:sz w:val="22"/>
                              </w:rPr>
                              <w:t>Vision</w:t>
                            </w:r>
                            <w:r>
                              <w:rPr>
                                <w:rFonts w:ascii="Arial" w:hAnsi="Arial"/>
                                <w:b/>
                                <w:i/>
                                <w:color w:val="3366FF"/>
                                <w:sz w:val="22"/>
                              </w:rPr>
                              <w:t xml:space="preserve"> through Backwards Design</w:t>
                            </w:r>
                          </w:p>
                          <w:p w14:paraId="305888D7" w14:textId="3AE14834" w:rsidR="00194E38" w:rsidRDefault="00194E38" w:rsidP="000E6922">
                            <w:pPr>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 personnel—play an indispensable role in this design process by</w:t>
                            </w:r>
                            <w:r w:rsidRPr="001354A9">
                              <w:rPr>
                                <w:rFonts w:ascii="Arial" w:hAnsi="Arial"/>
                                <w:sz w:val="20"/>
                              </w:rPr>
                              <w:t xml:space="preserve"> </w:t>
                            </w:r>
                            <w:r>
                              <w:rPr>
                                <w:rFonts w:ascii="Arial" w:hAnsi="Arial"/>
                                <w:sz w:val="20"/>
                              </w:rPr>
                              <w:t xml:space="preserve">setting student learning and professional practice goals that develop educators’ practice and capacity, as individuals and teams, to support the district and school strategy for success.    </w:t>
                            </w:r>
                            <w:r>
                              <w:rPr>
                                <w:rFonts w:ascii="Arial" w:hAnsi="Arial" w:cs="Times New Roman"/>
                                <w:b/>
                                <w:i/>
                                <w:color w:val="3366FF"/>
                                <w:sz w:val="20"/>
                                <w:szCs w:val="19"/>
                              </w:rPr>
                              <w:t xml:space="preserve">        </w:t>
                            </w:r>
                          </w:p>
                          <w:p w14:paraId="732A900E" w14:textId="77777777" w:rsidR="00A41FAF" w:rsidRDefault="00A41FAF" w:rsidP="000E6922">
                            <w:pPr>
                              <w:rPr>
                                <w:rFonts w:ascii="Arial" w:hAnsi="Arial"/>
                                <w:sz w:val="20"/>
                              </w:rPr>
                            </w:pPr>
                          </w:p>
                          <w:p w14:paraId="42E54E04" w14:textId="77777777" w:rsidR="00A41FAF" w:rsidRPr="00C84750" w:rsidRDefault="00A41FAF" w:rsidP="00A52498">
                            <w:pPr>
                              <w:jc w:val="center"/>
                              <w:rPr>
                                <w:sz w:val="20"/>
                              </w:rPr>
                            </w:pPr>
                            <w:r>
                              <w:rPr>
                                <w:rFonts w:ascii="Arial" w:hAnsi="Arial" w:cs="Times New Roman"/>
                                <w:b/>
                                <w:i/>
                                <w:color w:val="3366FF"/>
                                <w:sz w:val="20"/>
                                <w:szCs w:val="19"/>
                              </w:rPr>
                              <w:t xml:space="preserve">               The District Plan: </w:t>
                            </w:r>
                            <w:r w:rsidRPr="00C84750">
                              <w:rPr>
                                <w:rFonts w:ascii="Arial" w:hAnsi="Arial" w:cs="Times New Roman"/>
                                <w:b/>
                                <w:i/>
                                <w:color w:val="3366FF"/>
                                <w:sz w:val="20"/>
                                <w:szCs w:val="19"/>
                              </w:rPr>
                              <w:t>Connecting Existing District Systems to Create Coherence</w:t>
                            </w:r>
                          </w:p>
                          <w:p w14:paraId="71EEBCB4" w14:textId="77777777" w:rsidR="00A41FAF" w:rsidRPr="00942396" w:rsidRDefault="00A41FAF" w:rsidP="00A52498">
                            <w:pPr>
                              <w:jc w:val="center"/>
                              <w:rPr>
                                <w:rFonts w:ascii="Arial" w:hAnsi="Arial"/>
                                <w:sz w:val="20"/>
                              </w:rPr>
                            </w:pPr>
                            <w:r>
                              <w:rPr>
                                <w:rFonts w:ascii="Arial" w:hAnsi="Arial"/>
                                <w:sz w:val="20"/>
                              </w:rPr>
                              <w:t xml:space="preserve">  </w:t>
                            </w:r>
                          </w:p>
                          <w:p w14:paraId="6ECA29A4" w14:textId="77777777" w:rsidR="00A41FAF" w:rsidRDefault="00A41FAF" w:rsidP="00A52498">
                            <w:pPr>
                              <w:jc w:val="center"/>
                              <w:rPr>
                                <w:rFonts w:ascii="Arial" w:hAnsi="Arial"/>
                                <w:sz w:val="20"/>
                              </w:rPr>
                            </w:pPr>
                          </w:p>
                          <w:p w14:paraId="5CAC7A47" w14:textId="77777777" w:rsidR="00A41FAF" w:rsidRPr="000F244F" w:rsidRDefault="00A41FAF" w:rsidP="00A52498">
                            <w:pPr>
                              <w:rPr>
                                <w:rFonts w:ascii="Arial" w:hAnsi="Arial"/>
                                <w:sz w:val="20"/>
                              </w:rPr>
                            </w:pPr>
                          </w:p>
                          <w:p w14:paraId="5FDBDFD1" w14:textId="77777777" w:rsidR="00A41FAF" w:rsidRDefault="00A41FAF" w:rsidP="00F54D7D">
                            <w:pPr>
                              <w:jc w:val="center"/>
                              <w:rPr>
                                <w:rFonts w:ascii="Arial" w:hAnsi="Arial"/>
                                <w:sz w:val="20"/>
                              </w:rPr>
                            </w:pPr>
                          </w:p>
                          <w:p w14:paraId="11262F98" w14:textId="77777777" w:rsidR="00A41FAF" w:rsidRPr="000F244F" w:rsidRDefault="00A41FAF">
                            <w:pP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C061D" id="_x0000_t202" coordsize="21600,21600" o:spt="202" path="m,l,21600r21600,l21600,xe">
                <v:stroke joinstyle="miter"/>
                <v:path gradientshapeok="t" o:connecttype="rect"/>
              </v:shapetype>
              <v:shape id="Text Box 4" o:spid="_x0000_s1026" type="#_x0000_t202" style="position:absolute;margin-left:180pt;margin-top:6.1pt;width:7in;height:2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" filled="f" stroked="f" strokecolor="black [3213]">
                <v:textbox inset=",7.2pt,,7.2pt">
                  <w:txbxContent>
                    <w:p w14:paraId="2F862EA5" w14:textId="77777777" w:rsidR="00A41FAF" w:rsidRPr="006B2C17" w:rsidRDefault="00A41FAF" w:rsidP="003D6467">
                      <w:pPr>
                        <w:jc w:val="center"/>
                        <w:rPr>
                          <w:rFonts w:ascii="Arial" w:hAnsi="Arial"/>
                          <w:b/>
                          <w:i/>
                          <w:color w:val="FF6600"/>
                          <w:sz w:val="22"/>
                        </w:rPr>
                      </w:pPr>
                      <w:r>
                        <w:rPr>
                          <w:rFonts w:ascii="Arial" w:hAnsi="Arial"/>
                          <w:b/>
                          <w:i/>
                          <w:color w:val="FF6600"/>
                          <w:sz w:val="22"/>
                        </w:rPr>
                        <w:t xml:space="preserve">Educator Evaluation Connects District and School Plans to the Classroom </w:t>
                      </w:r>
                    </w:p>
                    <w:p w14:paraId="49B84283" w14:textId="4FF42A64" w:rsidR="00194E38" w:rsidRDefault="00194E38" w:rsidP="00194E38">
                      <w:pPr>
                        <w:jc w:val="both"/>
                        <w:rPr>
                          <w:rFonts w:ascii="Arial" w:hAnsi="Arial"/>
                          <w:sz w:val="20"/>
                        </w:rPr>
                      </w:pPr>
                      <w:r w:rsidRPr="00094A56">
                        <w:rPr>
                          <w:rFonts w:ascii="Arial" w:hAnsi="Arial"/>
                          <w:i/>
                          <w:sz w:val="20"/>
                        </w:rPr>
                        <w:t xml:space="preserve">Educator Evaluation is </w:t>
                      </w:r>
                      <w:r>
                        <w:rPr>
                          <w:rFonts w:ascii="Arial" w:hAnsi="Arial"/>
                          <w:i/>
                          <w:sz w:val="20"/>
                        </w:rPr>
                        <w:t>a</w:t>
                      </w:r>
                      <w:r w:rsidRPr="00094A56">
                        <w:rPr>
                          <w:rFonts w:ascii="Arial" w:hAnsi="Arial"/>
                          <w:i/>
                          <w:sz w:val="20"/>
                        </w:rPr>
                        <w:t xml:space="preserve"> process that link</w:t>
                      </w:r>
                      <w:r>
                        <w:rPr>
                          <w:rFonts w:ascii="Arial" w:hAnsi="Arial"/>
                          <w:i/>
                          <w:sz w:val="20"/>
                        </w:rPr>
                        <w:t>s</w:t>
                      </w:r>
                      <w:r w:rsidRPr="00094A56">
                        <w:rPr>
                          <w:rFonts w:ascii="Arial" w:hAnsi="Arial"/>
                          <w:i/>
                          <w:sz w:val="20"/>
                        </w:rPr>
                        <w:t xml:space="preserve"> </w:t>
                      </w:r>
                      <w:r>
                        <w:rPr>
                          <w:rFonts w:ascii="Arial" w:hAnsi="Arial"/>
                          <w:i/>
                          <w:sz w:val="20"/>
                        </w:rPr>
                        <w:t>every</w:t>
                      </w:r>
                      <w:r w:rsidRPr="00094A56">
                        <w:rPr>
                          <w:rFonts w:ascii="Arial" w:hAnsi="Arial"/>
                          <w:i/>
                          <w:sz w:val="20"/>
                        </w:rPr>
                        <w:t xml:space="preserve"> classroom to the </w:t>
                      </w:r>
                      <w:r>
                        <w:rPr>
                          <w:rFonts w:ascii="Arial" w:hAnsi="Arial"/>
                          <w:i/>
                          <w:sz w:val="20"/>
                        </w:rPr>
                        <w:t>school</w:t>
                      </w:r>
                      <w:r w:rsidRPr="00094A56">
                        <w:rPr>
                          <w:rFonts w:ascii="Arial" w:hAnsi="Arial"/>
                          <w:i/>
                          <w:sz w:val="20"/>
                        </w:rPr>
                        <w:t xml:space="preserve"> and </w:t>
                      </w:r>
                      <w:r>
                        <w:rPr>
                          <w:rFonts w:ascii="Arial" w:hAnsi="Arial"/>
                          <w:i/>
                          <w:sz w:val="20"/>
                        </w:rPr>
                        <w:t>district</w:t>
                      </w:r>
                      <w:r w:rsidRPr="00094A56">
                        <w:rPr>
                          <w:rFonts w:ascii="Arial" w:hAnsi="Arial"/>
                          <w:i/>
                          <w:sz w:val="20"/>
                        </w:rPr>
                        <w:t xml:space="preserve"> vision for all students.</w:t>
                      </w:r>
                      <w:r w:rsidRPr="000F244F">
                        <w:rPr>
                          <w:rFonts w:ascii="Arial" w:hAnsi="Arial"/>
                          <w:sz w:val="20"/>
                        </w:rPr>
                        <w:t xml:space="preserve"> From t</w:t>
                      </w:r>
                      <w:r>
                        <w:rPr>
                          <w:rFonts w:ascii="Arial" w:hAnsi="Arial"/>
                          <w:sz w:val="20"/>
                        </w:rPr>
                        <w:t>he Superintendent, to school administrators,</w:t>
                      </w:r>
                      <w:r w:rsidRPr="000F244F">
                        <w:rPr>
                          <w:rFonts w:ascii="Arial" w:hAnsi="Arial"/>
                          <w:sz w:val="20"/>
                        </w:rPr>
                        <w:t xml:space="preserve"> to teachers</w:t>
                      </w:r>
                      <w:r>
                        <w:rPr>
                          <w:rFonts w:ascii="Arial" w:hAnsi="Arial"/>
                          <w:sz w:val="20"/>
                        </w:rPr>
                        <w:t xml:space="preserve"> and specialized instructional support educators—all individual and team </w:t>
                      </w:r>
                      <w:r w:rsidRPr="000F244F">
                        <w:rPr>
                          <w:rFonts w:ascii="Arial" w:hAnsi="Arial"/>
                          <w:sz w:val="20"/>
                        </w:rPr>
                        <w:t xml:space="preserve">goals </w:t>
                      </w:r>
                      <w:r>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Pr>
                          <w:rFonts w:ascii="Arial" w:hAnsi="Arial"/>
                          <w:sz w:val="20"/>
                        </w:rPr>
                        <w:t>student</w:t>
                      </w:r>
                      <w:r w:rsidRPr="000F244F">
                        <w:rPr>
                          <w:rFonts w:ascii="Arial" w:hAnsi="Arial"/>
                          <w:sz w:val="20"/>
                        </w:rPr>
                        <w:t xml:space="preserve"> </w:t>
                      </w:r>
                      <w:r>
                        <w:rPr>
                          <w:rFonts w:ascii="Arial" w:hAnsi="Arial"/>
                          <w:sz w:val="20"/>
                        </w:rPr>
                        <w:t xml:space="preserve">learning, growth, and </w:t>
                      </w:r>
                      <w:r w:rsidRPr="000F244F">
                        <w:rPr>
                          <w:rFonts w:ascii="Arial" w:hAnsi="Arial"/>
                          <w:sz w:val="20"/>
                        </w:rPr>
                        <w:t xml:space="preserve">achievement. </w:t>
                      </w:r>
                      <w:r>
                        <w:rPr>
                          <w:rFonts w:ascii="Arial" w:hAnsi="Arial"/>
                          <w:sz w:val="20"/>
                        </w:rPr>
                        <w:t>In return, educator evaluation feedback, progress toward goals, and</w:t>
                      </w:r>
                      <w:r w:rsidRPr="00236745">
                        <w:rPr>
                          <w:rFonts w:ascii="Arial" w:hAnsi="Arial"/>
                          <w:sz w:val="20"/>
                        </w:rPr>
                        <w:t xml:space="preserve"> </w:t>
                      </w:r>
                      <w:r>
                        <w:rPr>
                          <w:rFonts w:ascii="Arial" w:hAnsi="Arial"/>
                          <w:sz w:val="20"/>
                        </w:rPr>
                        <w:t>performance ratings provide important data that inform district and school planning. A district’s</w:t>
                      </w:r>
                      <w:r w:rsidRPr="000F244F">
                        <w:rPr>
                          <w:rFonts w:ascii="Arial" w:hAnsi="Arial"/>
                          <w:sz w:val="20"/>
                        </w:rPr>
                        <w:t xml:space="preserve"> </w:t>
                      </w:r>
                      <w:r>
                        <w:rPr>
                          <w:rFonts w:ascii="Arial" w:hAnsi="Arial"/>
                          <w:sz w:val="20"/>
                        </w:rPr>
                        <w:t>e</w:t>
                      </w:r>
                      <w:r w:rsidRPr="000F244F">
                        <w:rPr>
                          <w:rFonts w:ascii="Arial" w:hAnsi="Arial"/>
                          <w:sz w:val="20"/>
                        </w:rPr>
                        <w:t xml:space="preserve">ducator </w:t>
                      </w:r>
                      <w:r>
                        <w:rPr>
                          <w:rFonts w:ascii="Arial" w:hAnsi="Arial"/>
                          <w:sz w:val="20"/>
                        </w:rPr>
                        <w:t>e</w:t>
                      </w:r>
                      <w:r w:rsidRPr="000F244F">
                        <w:rPr>
                          <w:rFonts w:ascii="Arial" w:hAnsi="Arial"/>
                          <w:sz w:val="20"/>
                        </w:rPr>
                        <w:t xml:space="preserve">valuation </w:t>
                      </w:r>
                      <w:r>
                        <w:rPr>
                          <w:rFonts w:ascii="Arial" w:hAnsi="Arial"/>
                          <w:sz w:val="20"/>
                        </w:rPr>
                        <w:t>s</w:t>
                      </w:r>
                      <w:r w:rsidRPr="000F244F">
                        <w:rPr>
                          <w:rFonts w:ascii="Arial" w:hAnsi="Arial"/>
                          <w:sz w:val="20"/>
                        </w:rPr>
                        <w:t>ystem creates coherence i</w:t>
                      </w:r>
                      <w:r>
                        <w:rPr>
                          <w:rFonts w:ascii="Arial" w:hAnsi="Arial"/>
                          <w:sz w:val="20"/>
                        </w:rPr>
                        <w:t>n planning across the district and provides critical leverage for achieving plans—from the Superintendent’s Cabinet to the Instructional Leadership Team to the classroom.</w:t>
                      </w:r>
                    </w:p>
                    <w:p w14:paraId="3CDC7BE0" w14:textId="77777777" w:rsidR="00194E38" w:rsidRDefault="00194E38" w:rsidP="00194E38">
                      <w:pPr>
                        <w:jc w:val="center"/>
                        <w:rPr>
                          <w:rFonts w:ascii="Arial" w:hAnsi="Arial"/>
                          <w:sz w:val="20"/>
                        </w:rPr>
                      </w:pPr>
                    </w:p>
                    <w:p w14:paraId="71890382" w14:textId="77777777" w:rsidR="00194E38" w:rsidRPr="006B2C17" w:rsidRDefault="00194E38" w:rsidP="00194E38">
                      <w:pPr>
                        <w:jc w:val="center"/>
                        <w:rPr>
                          <w:rFonts w:ascii="Arial" w:hAnsi="Arial"/>
                          <w:b/>
                          <w:i/>
                          <w:color w:val="3366FF"/>
                          <w:sz w:val="22"/>
                        </w:rPr>
                      </w:pPr>
                      <w:r>
                        <w:rPr>
                          <w:rFonts w:ascii="Arial" w:hAnsi="Arial"/>
                          <w:b/>
                          <w:i/>
                          <w:color w:val="3366FF"/>
                          <w:sz w:val="22"/>
                        </w:rPr>
                        <w:t xml:space="preserve">Achieving the </w:t>
                      </w:r>
                      <w:r w:rsidRPr="006B2C17">
                        <w:rPr>
                          <w:rFonts w:ascii="Arial" w:hAnsi="Arial"/>
                          <w:b/>
                          <w:i/>
                          <w:color w:val="3366FF"/>
                          <w:sz w:val="22"/>
                        </w:rPr>
                        <w:t>Vision</w:t>
                      </w:r>
                      <w:r>
                        <w:rPr>
                          <w:rFonts w:ascii="Arial" w:hAnsi="Arial"/>
                          <w:b/>
                          <w:i/>
                          <w:color w:val="3366FF"/>
                          <w:sz w:val="22"/>
                        </w:rPr>
                        <w:t xml:space="preserve"> through Backwards Design</w:t>
                      </w:r>
                    </w:p>
                    <w:p w14:paraId="305888D7" w14:textId="3AE14834" w:rsidR="00194E38" w:rsidRDefault="00194E38" w:rsidP="000E6922">
                      <w:pPr>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 personnel—play an indispensable role in this design process by</w:t>
                      </w:r>
                      <w:r w:rsidRPr="001354A9">
                        <w:rPr>
                          <w:rFonts w:ascii="Arial" w:hAnsi="Arial"/>
                          <w:sz w:val="20"/>
                        </w:rPr>
                        <w:t xml:space="preserve"> </w:t>
                      </w:r>
                      <w:r>
                        <w:rPr>
                          <w:rFonts w:ascii="Arial" w:hAnsi="Arial"/>
                          <w:sz w:val="20"/>
                        </w:rPr>
                        <w:t xml:space="preserve">setting student learning and professional practice goals that develop educators’ practice and capacity, as individuals and teams, to support the district and school strategy for success.    </w:t>
                      </w:r>
                      <w:r>
                        <w:rPr>
                          <w:rFonts w:ascii="Arial" w:hAnsi="Arial" w:cs="Times New Roman"/>
                          <w:b/>
                          <w:i/>
                          <w:color w:val="3366FF"/>
                          <w:sz w:val="20"/>
                          <w:szCs w:val="19"/>
                        </w:rPr>
                        <w:t xml:space="preserve">        </w:t>
                      </w:r>
                    </w:p>
                    <w:p w14:paraId="732A900E" w14:textId="77777777" w:rsidR="00A41FAF" w:rsidRDefault="00A41FAF" w:rsidP="000E6922">
                      <w:pPr>
                        <w:rPr>
                          <w:rFonts w:ascii="Arial" w:hAnsi="Arial"/>
                          <w:sz w:val="20"/>
                        </w:rPr>
                      </w:pPr>
                    </w:p>
                    <w:p w14:paraId="42E54E04" w14:textId="77777777" w:rsidR="00A41FAF" w:rsidRPr="00C84750" w:rsidRDefault="00A41FAF" w:rsidP="00A52498">
                      <w:pPr>
                        <w:jc w:val="center"/>
                        <w:rPr>
                          <w:sz w:val="20"/>
                        </w:rPr>
                      </w:pPr>
                      <w:r>
                        <w:rPr>
                          <w:rFonts w:ascii="Arial" w:hAnsi="Arial" w:cs="Times New Roman"/>
                          <w:b/>
                          <w:i/>
                          <w:color w:val="3366FF"/>
                          <w:sz w:val="20"/>
                          <w:szCs w:val="19"/>
                        </w:rPr>
                        <w:t xml:space="preserve">               The District Plan: </w:t>
                      </w:r>
                      <w:r w:rsidRPr="00C84750">
                        <w:rPr>
                          <w:rFonts w:ascii="Arial" w:hAnsi="Arial" w:cs="Times New Roman"/>
                          <w:b/>
                          <w:i/>
                          <w:color w:val="3366FF"/>
                          <w:sz w:val="20"/>
                          <w:szCs w:val="19"/>
                        </w:rPr>
                        <w:t>Connecting Existing District Systems to Create Coherence</w:t>
                      </w:r>
                    </w:p>
                    <w:p w14:paraId="71EEBCB4" w14:textId="77777777" w:rsidR="00A41FAF" w:rsidRPr="00942396" w:rsidRDefault="00A41FAF" w:rsidP="00A52498">
                      <w:pPr>
                        <w:jc w:val="center"/>
                        <w:rPr>
                          <w:rFonts w:ascii="Arial" w:hAnsi="Arial"/>
                          <w:sz w:val="20"/>
                        </w:rPr>
                      </w:pPr>
                      <w:r>
                        <w:rPr>
                          <w:rFonts w:ascii="Arial" w:hAnsi="Arial"/>
                          <w:sz w:val="20"/>
                        </w:rPr>
                        <w:t xml:space="preserve">  </w:t>
                      </w:r>
                    </w:p>
                    <w:p w14:paraId="6ECA29A4" w14:textId="77777777" w:rsidR="00A41FAF" w:rsidRDefault="00A41FAF" w:rsidP="00A52498">
                      <w:pPr>
                        <w:jc w:val="center"/>
                        <w:rPr>
                          <w:rFonts w:ascii="Arial" w:hAnsi="Arial"/>
                          <w:sz w:val="20"/>
                        </w:rPr>
                      </w:pPr>
                    </w:p>
                    <w:p w14:paraId="5CAC7A47" w14:textId="77777777" w:rsidR="00A41FAF" w:rsidRPr="000F244F" w:rsidRDefault="00A41FAF" w:rsidP="00A52498">
                      <w:pPr>
                        <w:rPr>
                          <w:rFonts w:ascii="Arial" w:hAnsi="Arial"/>
                          <w:sz w:val="20"/>
                        </w:rPr>
                      </w:pPr>
                    </w:p>
                    <w:p w14:paraId="5FDBDFD1" w14:textId="77777777" w:rsidR="00A41FAF" w:rsidRDefault="00A41FAF" w:rsidP="00F54D7D">
                      <w:pPr>
                        <w:jc w:val="center"/>
                        <w:rPr>
                          <w:rFonts w:ascii="Arial" w:hAnsi="Arial"/>
                          <w:sz w:val="20"/>
                        </w:rPr>
                      </w:pPr>
                    </w:p>
                    <w:p w14:paraId="11262F98" w14:textId="77777777" w:rsidR="00A41FAF" w:rsidRPr="000F244F" w:rsidRDefault="00A41FAF">
                      <w:pPr>
                        <w:rPr>
                          <w:rFonts w:ascii="Arial" w:hAnsi="Arial"/>
                          <w:sz w:val="20"/>
                        </w:rPr>
                      </w:pPr>
                    </w:p>
                  </w:txbxContent>
                </v:textbox>
                <w10:wrap type="tight"/>
              </v:shape>
            </w:pict>
          </mc:Fallback>
        </mc:AlternateContent>
      </w:r>
      <w:r w:rsidR="00A52498">
        <w:rPr>
          <w:rFonts w:ascii="Arial" w:hAnsi="Arial"/>
          <w:sz w:val="22"/>
        </w:rPr>
        <w:tab/>
      </w:r>
      <w:r w:rsidR="00A52498">
        <w:rPr>
          <w:rFonts w:ascii="Arial" w:hAnsi="Arial"/>
          <w:sz w:val="22"/>
        </w:rPr>
        <w:tab/>
      </w:r>
      <w:r w:rsidR="00EE5289">
        <w:rPr>
          <w:rFonts w:ascii="Arial" w:hAnsi="Arial"/>
          <w:sz w:val="22"/>
        </w:rPr>
        <w:t xml:space="preserve"> </w:t>
      </w:r>
    </w:p>
    <w:p w14:paraId="383D9E8F" w14:textId="77777777" w:rsidR="006F32DB" w:rsidRPr="00024315" w:rsidRDefault="005A4649" w:rsidP="00024315">
      <w:pPr>
        <w:jc w:val="center"/>
        <w:rPr>
          <w:rFonts w:ascii="Arial" w:hAnsi="Arial"/>
          <w:sz w:val="22"/>
        </w:rPr>
      </w:pPr>
      <w:r>
        <w:rPr>
          <w:rFonts w:ascii="Arial" w:hAnsi="Arial"/>
          <w:noProof/>
          <w:sz w:val="22"/>
        </w:rPr>
        <mc:AlternateContent>
          <mc:Choice Requires="wpg">
            <w:drawing>
              <wp:anchor distT="0" distB="0" distL="114300" distR="114300" simplePos="0" relativeHeight="251696128" behindDoc="0" locked="0" layoutInCell="1" allowOverlap="1" wp14:anchorId="12DFB1FB" wp14:editId="0E2C4ADD">
                <wp:simplePos x="0" y="0"/>
                <wp:positionH relativeFrom="column">
                  <wp:posOffset>325120</wp:posOffset>
                </wp:positionH>
                <wp:positionV relativeFrom="paragraph">
                  <wp:posOffset>142240</wp:posOffset>
                </wp:positionV>
                <wp:extent cx="1828800" cy="2527935"/>
                <wp:effectExtent l="3175" t="0" r="6350" b="5715"/>
                <wp:wrapTight wrapText="bothSides">
                  <wp:wrapPolygon edited="0">
                    <wp:start x="-113" y="0"/>
                    <wp:lineTo x="-113" y="2691"/>
                    <wp:lineTo x="7763" y="3912"/>
                    <wp:lineTo x="7088" y="5214"/>
                    <wp:lineTo x="-113" y="5789"/>
                    <wp:lineTo x="-113" y="9783"/>
                    <wp:lineTo x="3600" y="10352"/>
                    <wp:lineTo x="7538" y="10434"/>
                    <wp:lineTo x="7200" y="10841"/>
                    <wp:lineTo x="7200" y="11166"/>
                    <wp:lineTo x="-113" y="11736"/>
                    <wp:lineTo x="-113" y="14427"/>
                    <wp:lineTo x="7763" y="15648"/>
                    <wp:lineTo x="7088" y="16956"/>
                    <wp:lineTo x="-113" y="17444"/>
                    <wp:lineTo x="-113" y="21437"/>
                    <wp:lineTo x="21600" y="21437"/>
                    <wp:lineTo x="21600" y="17444"/>
                    <wp:lineTo x="21263" y="17444"/>
                    <wp:lineTo x="14963" y="16956"/>
                    <wp:lineTo x="14963" y="15892"/>
                    <wp:lineTo x="13500" y="15648"/>
                    <wp:lineTo x="8325" y="15648"/>
                    <wp:lineTo x="21600" y="14427"/>
                    <wp:lineTo x="21600" y="11736"/>
                    <wp:lineTo x="14738" y="11573"/>
                    <wp:lineTo x="14850" y="11085"/>
                    <wp:lineTo x="14625" y="10434"/>
                    <wp:lineTo x="18225" y="10352"/>
                    <wp:lineTo x="21600" y="9783"/>
                    <wp:lineTo x="21600" y="5789"/>
                    <wp:lineTo x="21263" y="5789"/>
                    <wp:lineTo x="14963" y="5214"/>
                    <wp:lineTo x="14963" y="4156"/>
                    <wp:lineTo x="13500" y="3912"/>
                    <wp:lineTo x="8325" y="3912"/>
                    <wp:lineTo x="21600" y="2691"/>
                    <wp:lineTo x="21600" y="0"/>
                    <wp:lineTo x="-113" y="0"/>
                  </wp:wrapPolygon>
                </wp:wrapTight>
                <wp:docPr id="22" name="Group 131" descr="Four boxes showing that district goals inform superintendent goals inform school administrator goals and in turn inform teacher and specialized instructional support goals.  Dotted line arrows show that these goals flow the other way as well" title="Boxes showing connection of goal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527935"/>
                          <a:chOff x="1728" y="2880"/>
                          <a:chExt cx="2880" cy="3981"/>
                        </a:xfrm>
                      </wpg:grpSpPr>
                      <wps:wsp>
                        <wps:cNvPr id="23" name="Text Box 132"/>
                        <wps:cNvSpPr txBox="1">
                          <a:spLocks noChangeArrowheads="1"/>
                        </wps:cNvSpPr>
                        <wps:spPr bwMode="auto">
                          <a:xfrm>
                            <a:off x="1728" y="288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8858F" w14:textId="77777777" w:rsidR="00D737AD" w:rsidRPr="006E3EDA" w:rsidRDefault="00D737AD" w:rsidP="00D737AD">
                              <w:pPr>
                                <w:jc w:val="center"/>
                                <w:rPr>
                                  <w:rFonts w:ascii="Arial" w:hAnsi="Arial"/>
                                  <w:sz w:val="20"/>
                                </w:rPr>
                              </w:pPr>
                              <w:r w:rsidRPr="006E3EDA">
                                <w:rPr>
                                  <w:rFonts w:ascii="Arial" w:hAnsi="Arial"/>
                                  <w:b/>
                                  <w:sz w:val="20"/>
                                </w:rPr>
                                <w:t>District Goals</w:t>
                              </w:r>
                            </w:p>
                          </w:txbxContent>
                        </wps:txbx>
                        <wps:bodyPr rot="0" vert="horz" wrap="square" lIns="91440" tIns="91440" rIns="91440" bIns="91440" anchor="t" anchorCtr="0" upright="1">
                          <a:noAutofit/>
                        </wps:bodyPr>
                      </wps:wsp>
                      <wps:wsp>
                        <wps:cNvPr id="24" name="Text Box 133"/>
                        <wps:cNvSpPr txBox="1">
                          <a:spLocks noChangeArrowheads="1"/>
                        </wps:cNvSpPr>
                        <wps:spPr bwMode="auto">
                          <a:xfrm>
                            <a:off x="1728" y="396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AA562" w14:textId="77777777" w:rsidR="00D737AD" w:rsidRPr="00A60C88" w:rsidRDefault="00D737AD" w:rsidP="00D737AD">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wps:txbx>
                        <wps:bodyPr rot="0" vert="horz" wrap="square" lIns="91440" tIns="91440" rIns="91440" bIns="91440" anchor="t" anchorCtr="0" upright="1">
                          <a:noAutofit/>
                        </wps:bodyPr>
                      </wps:wsp>
                      <wps:wsp>
                        <wps:cNvPr id="25" name="Text Box 134"/>
                        <wps:cNvSpPr txBox="1">
                          <a:spLocks noChangeArrowheads="1"/>
                        </wps:cNvSpPr>
                        <wps:spPr bwMode="auto">
                          <a:xfrm>
                            <a:off x="1728" y="504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73823" w14:textId="77777777" w:rsidR="00D737AD" w:rsidRPr="00A60C88" w:rsidRDefault="00D737AD" w:rsidP="00D737AD">
                              <w:pPr>
                                <w:jc w:val="center"/>
                                <w:rPr>
                                  <w:rFonts w:ascii="Arial" w:hAnsi="Arial"/>
                                  <w:sz w:val="18"/>
                                </w:rPr>
                              </w:pPr>
                              <w:r>
                                <w:rPr>
                                  <w:rFonts w:ascii="Arial" w:hAnsi="Arial"/>
                                  <w:b/>
                                  <w:sz w:val="18"/>
                                </w:rPr>
                                <w:t>School Administrator Goals</w:t>
                              </w:r>
                            </w:p>
                          </w:txbxContent>
                        </wps:txbx>
                        <wps:bodyPr rot="0" vert="horz" wrap="square" lIns="91440" tIns="91440" rIns="91440" bIns="91440" anchor="t" anchorCtr="0" upright="1">
                          <a:noAutofit/>
                        </wps:bodyPr>
                      </wps:wsp>
                      <wps:wsp>
                        <wps:cNvPr id="26" name="Text Box 135"/>
                        <wps:cNvSpPr txBox="1">
                          <a:spLocks noChangeArrowheads="1"/>
                        </wps:cNvSpPr>
                        <wps:spPr bwMode="auto">
                          <a:xfrm>
                            <a:off x="1728" y="6112"/>
                            <a:ext cx="2880" cy="749"/>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AB387" w14:textId="77777777" w:rsidR="00D737AD" w:rsidRPr="006E3EDA" w:rsidRDefault="00D737AD" w:rsidP="00D737AD">
                              <w:pPr>
                                <w:jc w:val="center"/>
                                <w:rPr>
                                  <w:rFonts w:ascii="Arial" w:hAnsi="Arial"/>
                                  <w:sz w:val="16"/>
                                </w:rPr>
                              </w:pPr>
                              <w:r w:rsidRPr="006E3EDA">
                                <w:rPr>
                                  <w:rFonts w:ascii="Arial" w:hAnsi="Arial"/>
                                  <w:b/>
                                  <w:sz w:val="16"/>
                                </w:rPr>
                                <w:t>Teacher and Specialized Instructional Support Goals</w:t>
                              </w:r>
                            </w:p>
                          </w:txbxContent>
                        </wps:txbx>
                        <wps:bodyPr rot="0" vert="horz" wrap="square" lIns="91440" tIns="91440" rIns="91440" bIns="91440" anchor="t" anchorCtr="0" upright="1">
                          <a:noAutofit/>
                        </wps:bodyPr>
                      </wps:wsp>
                      <wps:wsp>
                        <wps:cNvPr id="27" name="Line 136"/>
                        <wps:cNvCnPr>
                          <a:cxnSpLocks noChangeShapeType="1"/>
                        </wps:cNvCnPr>
                        <wps:spPr bwMode="auto">
                          <a:xfrm flipH="1">
                            <a:off x="2808" y="360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8" name="Line 137"/>
                        <wps:cNvCnPr>
                          <a:cxnSpLocks noChangeShapeType="1"/>
                        </wps:cNvCnPr>
                        <wps:spPr bwMode="auto">
                          <a:xfrm flipH="1">
                            <a:off x="2808" y="468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138"/>
                        <wps:cNvCnPr>
                          <a:cxnSpLocks noChangeShapeType="1"/>
                        </wps:cNvCnPr>
                        <wps:spPr bwMode="auto">
                          <a:xfrm flipH="1">
                            <a:off x="2808" y="5758"/>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0" name="Line 139"/>
                        <wps:cNvCnPr>
                          <a:cxnSpLocks noChangeShapeType="1"/>
                        </wps:cNvCnPr>
                        <wps:spPr bwMode="auto">
                          <a:xfrm flipV="1">
                            <a:off x="3528" y="5758"/>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1" name="Line 140"/>
                        <wps:cNvCnPr>
                          <a:cxnSpLocks noChangeShapeType="1"/>
                        </wps:cNvCnPr>
                        <wps:spPr bwMode="auto">
                          <a:xfrm flipV="1">
                            <a:off x="3528" y="468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2" name="Line 141"/>
                        <wps:cNvCnPr>
                          <a:cxnSpLocks noChangeShapeType="1"/>
                        </wps:cNvCnPr>
                        <wps:spPr bwMode="auto">
                          <a:xfrm flipV="1">
                            <a:off x="3528" y="360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FB1FB" id="Group 131" o:spid="_x0000_s1027" alt="Title: Boxes showing connection of goals across district - Description: Four boxes showing that district goals inform superintendent goals inform school administrator goals and in turn inform teacher and specialized instructional support goals.  Dotted line arrows show that these goals flow the other way as well" style="position:absolute;left:0;text-align:left;margin-left:25.6pt;margin-top:11.2pt;width:2in;height:199.05pt;z-index:251696128" coordorigin="1728,2880" coordsize="288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">
                <v:shape id="Text Box 132" o:spid="_x0000_s1028" type="#_x0000_t202" style="position:absolute;left:1728;top:288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" fillcolor="#f60" stroked="f">
                  <v:fill opacity="49087f"/>
                  <v:textbox inset=",7.2pt,,7.2pt">
                    <w:txbxContent>
                      <w:p w14:paraId="7298858F" w14:textId="77777777" w:rsidR="00D737AD" w:rsidRPr="006E3EDA" w:rsidRDefault="00D737AD" w:rsidP="00D737AD">
                        <w:pPr>
                          <w:jc w:val="center"/>
                          <w:rPr>
                            <w:rFonts w:ascii="Arial" w:hAnsi="Arial"/>
                            <w:sz w:val="20"/>
                          </w:rPr>
                        </w:pPr>
                        <w:r w:rsidRPr="006E3EDA">
                          <w:rPr>
                            <w:rFonts w:ascii="Arial" w:hAnsi="Arial"/>
                            <w:b/>
                            <w:sz w:val="20"/>
                          </w:rPr>
                          <w:t>District Goals</w:t>
                        </w:r>
                      </w:p>
                    </w:txbxContent>
                  </v:textbox>
                </v:shape>
                <v:shape id="Text Box 133" o:spid="_x0000_s1029" type="#_x0000_t202" style="position:absolute;left:1728;top:39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" fillcolor="#f60" stroked="f">
                  <v:fill opacity="49087f"/>
                  <v:textbox inset=",7.2pt,,7.2pt">
                    <w:txbxContent>
                      <w:p w14:paraId="60BAA562" w14:textId="77777777" w:rsidR="00D737AD" w:rsidRPr="00A60C88" w:rsidRDefault="00D737AD" w:rsidP="00D737AD">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v:textbox>
                </v:shape>
                <v:shape id="Text Box 134" o:spid="_x0000_s1030" type="#_x0000_t202" style="position:absolute;left:1728;top:504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" fillcolor="#f60" stroked="f">
                  <v:fill opacity="49087f"/>
                  <v:textbox inset=",7.2pt,,7.2pt">
                    <w:txbxContent>
                      <w:p w14:paraId="68E73823" w14:textId="77777777" w:rsidR="00D737AD" w:rsidRPr="00A60C88" w:rsidRDefault="00D737AD" w:rsidP="00D737AD">
                        <w:pPr>
                          <w:jc w:val="center"/>
                          <w:rPr>
                            <w:rFonts w:ascii="Arial" w:hAnsi="Arial"/>
                            <w:sz w:val="18"/>
                          </w:rPr>
                        </w:pPr>
                        <w:r>
                          <w:rPr>
                            <w:rFonts w:ascii="Arial" w:hAnsi="Arial"/>
                            <w:b/>
                            <w:sz w:val="18"/>
                          </w:rPr>
                          <w:t>School Administrator Goals</w:t>
                        </w:r>
                      </w:p>
                    </w:txbxContent>
                  </v:textbox>
                </v:shape>
                <v:shape id="Text Box 135" o:spid="_x0000_s1031" type="#_x0000_t202" style="position:absolute;left:1728;top:6112;width:2880;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" fillcolor="#f60" stroked="f">
                  <v:fill opacity="49087f"/>
                  <v:textbox inset=",7.2pt,,7.2pt">
                    <w:txbxContent>
                      <w:p w14:paraId="7C0AB387" w14:textId="77777777" w:rsidR="00D737AD" w:rsidRPr="006E3EDA" w:rsidRDefault="00D737AD" w:rsidP="00D737AD">
                        <w:pPr>
                          <w:jc w:val="center"/>
                          <w:rPr>
                            <w:rFonts w:ascii="Arial" w:hAnsi="Arial"/>
                            <w:sz w:val="16"/>
                          </w:rPr>
                        </w:pPr>
                        <w:r w:rsidRPr="006E3EDA">
                          <w:rPr>
                            <w:rFonts w:ascii="Arial" w:hAnsi="Arial"/>
                            <w:b/>
                            <w:sz w:val="16"/>
                          </w:rPr>
                          <w:t>Teacher and Specialized Instructional Support Goals</w:t>
                        </w:r>
                      </w:p>
                    </w:txbxContent>
                  </v:textbox>
                </v:shape>
                <v:line id="Line 136" o:spid="_x0000_s1032" style="position:absolute;flip:x;visibility:visible;mso-wrap-style:square" from="2808,3600" to="280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" strokecolor="#36f" strokeweight="1.5pt">
                  <v:stroke endarrow="block"/>
                  <v:shadow on="t" opacity="22938f" offset="0"/>
                </v:line>
                <v:line id="Line 137" o:spid="_x0000_s1033" style="position:absolute;flip:x;visibility:visible;mso-wrap-style:square" from="2808,4680" to="280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" strokecolor="#36f" strokeweight="1.5pt">
                  <v:stroke endarrow="block"/>
                  <v:shadow on="t" opacity="22938f" offset="0"/>
                </v:line>
                <v:line id="Line 138" o:spid="_x0000_s1034" style="position:absolute;flip:x;visibility:visible;mso-wrap-style:square" from="2808,5758" to="280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" strokecolor="#36f" strokeweight="1.5pt">
                  <v:stroke endarrow="block"/>
                  <v:shadow on="t" opacity="22938f" offset="0"/>
                </v:line>
                <v:line id="Line 139" o:spid="_x0000_s1035" style="position:absolute;flip:y;visibility:visible;mso-wrap-style:square" from="3528,5758" to="352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" strokecolor="#36f" strokeweight="1.5pt">
                  <v:stroke dashstyle="1 1" endarrow="block"/>
                  <v:shadow on="t" opacity="22938f" offset="0"/>
                </v:line>
                <v:line id="Line 140" o:spid="_x0000_s1036" style="position:absolute;flip:y;visibility:visible;mso-wrap-style:square" from="3528,4680" to="352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" strokecolor="#36f" strokeweight="1.5pt">
                  <v:stroke dashstyle="1 1" endarrow="block"/>
                  <v:shadow on="t" opacity="22938f" offset="0"/>
                </v:line>
                <v:line id="Line 141" o:spid="_x0000_s1037" style="position:absolute;flip:y;visibility:visible;mso-wrap-style:square" from="3528,3600" to="352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" strokecolor="#36f" strokeweight="1.5pt">
                  <v:stroke dashstyle="1 1" endarrow="block"/>
                  <v:shadow on="t" opacity="22938f" offset="0"/>
                </v:line>
                <w10:wrap type="tight"/>
              </v:group>
            </w:pict>
          </mc:Fallback>
        </mc:AlternateContent>
      </w:r>
    </w:p>
    <w:p w14:paraId="2EF8A15A" w14:textId="77777777" w:rsidR="006F32DB" w:rsidRPr="006F32DB" w:rsidRDefault="006F32DB" w:rsidP="006F32DB"/>
    <w:p w14:paraId="1352C587" w14:textId="77777777" w:rsidR="006F32DB" w:rsidRPr="006F32DB" w:rsidRDefault="003A2978" w:rsidP="006F32DB">
      <w:r>
        <w:rPr>
          <w:noProof/>
        </w:rPr>
        <mc:AlternateContent>
          <mc:Choice Requires="wpg">
            <w:drawing>
              <wp:anchor distT="0" distB="0" distL="114300" distR="114300" simplePos="0" relativeHeight="251695104" behindDoc="0" locked="0" layoutInCell="1" allowOverlap="1" wp14:anchorId="7AB32D07" wp14:editId="221582FB">
                <wp:simplePos x="0" y="0"/>
                <wp:positionH relativeFrom="column">
                  <wp:posOffset>3340075</wp:posOffset>
                </wp:positionH>
                <wp:positionV relativeFrom="paragraph">
                  <wp:posOffset>898449</wp:posOffset>
                </wp:positionV>
                <wp:extent cx="5019675" cy="2745105"/>
                <wp:effectExtent l="11430" t="0" r="17145" b="7620"/>
                <wp:wrapTight wrapText="bothSides">
                  <wp:wrapPolygon edited="0">
                    <wp:start x="-41" y="0"/>
                    <wp:lineTo x="-41" y="5401"/>
                    <wp:lineTo x="820" y="5926"/>
                    <wp:lineTo x="1762" y="6001"/>
                    <wp:lineTo x="1639" y="6525"/>
                    <wp:lineTo x="1639" y="6900"/>
                    <wp:lineTo x="1762" y="8399"/>
                    <wp:lineTo x="-41" y="8849"/>
                    <wp:lineTo x="-41" y="13201"/>
                    <wp:lineTo x="1844" y="14400"/>
                    <wp:lineTo x="1598" y="15599"/>
                    <wp:lineTo x="123" y="16049"/>
                    <wp:lineTo x="-41" y="16199"/>
                    <wp:lineTo x="-41" y="21450"/>
                    <wp:lineTo x="13813" y="21450"/>
                    <wp:lineTo x="13854" y="19127"/>
                    <wp:lineTo x="14591" y="18077"/>
                    <wp:lineTo x="14960" y="16798"/>
                    <wp:lineTo x="15124" y="16723"/>
                    <wp:lineTo x="15903" y="15749"/>
                    <wp:lineTo x="15903" y="15599"/>
                    <wp:lineTo x="21641" y="14475"/>
                    <wp:lineTo x="21641" y="8924"/>
                    <wp:lineTo x="21190" y="8924"/>
                    <wp:lineTo x="13813" y="8399"/>
                    <wp:lineTo x="13813" y="0"/>
                    <wp:lineTo x="-41" y="0"/>
                  </wp:wrapPolygon>
                </wp:wrapTight>
                <wp:docPr id="5" name="Group 109" descr="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title="Diagram showing connectedness of plan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2745105"/>
                          <a:chOff x="6768" y="6840"/>
                          <a:chExt cx="7905" cy="4323"/>
                        </a:xfrm>
                      </wpg:grpSpPr>
                      <wps:wsp>
                        <wps:cNvPr id="6" name="Text Box 110"/>
                        <wps:cNvSpPr txBox="1">
                          <a:spLocks noChangeArrowheads="1"/>
                        </wps:cNvSpPr>
                        <wps:spPr bwMode="auto">
                          <a:xfrm>
                            <a:off x="9288" y="6840"/>
                            <a:ext cx="2520" cy="1800"/>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C220084" w14:textId="77777777" w:rsidR="00A41FAF" w:rsidRPr="007459DB" w:rsidRDefault="00A41FAF" w:rsidP="007973B1">
                              <w:pPr>
                                <w:jc w:val="center"/>
                                <w:rPr>
                                  <w:rFonts w:ascii="Arial" w:hAnsi="Arial"/>
                                  <w:b/>
                                  <w:sz w:val="16"/>
                                </w:rPr>
                              </w:pPr>
                              <w:r>
                                <w:rPr>
                                  <w:rFonts w:ascii="Arial" w:hAnsi="Arial"/>
                                  <w:b/>
                                  <w:sz w:val="16"/>
                                </w:rPr>
                                <w:t xml:space="preserve">District </w:t>
                              </w:r>
                              <w:r w:rsidRPr="007459DB">
                                <w:rPr>
                                  <w:rFonts w:ascii="Arial" w:hAnsi="Arial"/>
                                  <w:b/>
                                  <w:sz w:val="16"/>
                                </w:rPr>
                                <w:t>Plan</w:t>
                              </w:r>
                            </w:p>
                            <w:p w14:paraId="7F7A8A7C" w14:textId="77777777" w:rsidR="00A41FAF" w:rsidRDefault="00A41FAF" w:rsidP="007973B1">
                              <w:pPr>
                                <w:jc w:val="center"/>
                                <w:rPr>
                                  <w:rFonts w:ascii="Arial" w:hAnsi="Arial"/>
                                  <w:sz w:val="16"/>
                                </w:rPr>
                              </w:pPr>
                              <w:r>
                                <w:rPr>
                                  <w:rFonts w:ascii="Arial" w:hAnsi="Arial"/>
                                  <w:sz w:val="16"/>
                                </w:rPr>
                                <w:t>Vision, Mission, Core Values</w:t>
                              </w:r>
                            </w:p>
                            <w:p w14:paraId="1B1FC2A4" w14:textId="77777777" w:rsidR="00A41FAF" w:rsidRDefault="00A41FAF" w:rsidP="007973B1">
                              <w:pPr>
                                <w:jc w:val="center"/>
                                <w:rPr>
                                  <w:rFonts w:ascii="Arial" w:hAnsi="Arial"/>
                                  <w:sz w:val="16"/>
                                </w:rPr>
                              </w:pPr>
                              <w:r>
                                <w:rPr>
                                  <w:rFonts w:ascii="Arial" w:hAnsi="Arial"/>
                                  <w:sz w:val="16"/>
                                </w:rPr>
                                <w:t>Data Analysis</w:t>
                              </w:r>
                            </w:p>
                            <w:p w14:paraId="2C7AD057" w14:textId="77777777" w:rsidR="00A41FAF" w:rsidRPr="007459DB" w:rsidRDefault="00A41FAF" w:rsidP="007973B1">
                              <w:pPr>
                                <w:jc w:val="center"/>
                                <w:rPr>
                                  <w:rFonts w:ascii="Arial" w:hAnsi="Arial"/>
                                  <w:sz w:val="16"/>
                                </w:rPr>
                              </w:pPr>
                              <w:r w:rsidRPr="007459DB">
                                <w:rPr>
                                  <w:rFonts w:ascii="Arial" w:hAnsi="Arial"/>
                                  <w:sz w:val="16"/>
                                </w:rPr>
                                <w:t>Strategic Objectives</w:t>
                              </w:r>
                            </w:p>
                            <w:p w14:paraId="7E976D5F" w14:textId="77777777" w:rsidR="00A41FAF" w:rsidRPr="007459DB" w:rsidRDefault="00A41FAF" w:rsidP="007973B1">
                              <w:pPr>
                                <w:jc w:val="center"/>
                                <w:rPr>
                                  <w:rFonts w:ascii="Arial" w:hAnsi="Arial"/>
                                  <w:sz w:val="16"/>
                                </w:rPr>
                              </w:pPr>
                              <w:r w:rsidRPr="007459DB">
                                <w:rPr>
                                  <w:rFonts w:ascii="Arial" w:hAnsi="Arial"/>
                                  <w:sz w:val="16"/>
                                </w:rPr>
                                <w:t xml:space="preserve">Strategic Initiatives </w:t>
                              </w:r>
                            </w:p>
                            <w:p w14:paraId="124BD890" w14:textId="77777777" w:rsidR="00A41FAF" w:rsidRPr="007459DB" w:rsidRDefault="00A41FAF" w:rsidP="007973B1">
                              <w:pPr>
                                <w:jc w:val="center"/>
                                <w:rPr>
                                  <w:rFonts w:ascii="Arial" w:hAnsi="Arial"/>
                                  <w:sz w:val="16"/>
                                </w:rPr>
                              </w:pPr>
                              <w:r w:rsidRPr="007459DB">
                                <w:rPr>
                                  <w:rFonts w:ascii="Arial" w:hAnsi="Arial"/>
                                  <w:sz w:val="16"/>
                                </w:rPr>
                                <w:t>Professional Development</w:t>
                              </w:r>
                            </w:p>
                            <w:p w14:paraId="02BFDA51" w14:textId="77777777" w:rsidR="00A41FAF" w:rsidRDefault="00A41FAF" w:rsidP="007973B1">
                              <w:pPr>
                                <w:jc w:val="center"/>
                                <w:rPr>
                                  <w:rFonts w:ascii="Arial" w:hAnsi="Arial"/>
                                  <w:sz w:val="16"/>
                                </w:rPr>
                              </w:pPr>
                              <w:r w:rsidRPr="007459DB">
                                <w:rPr>
                                  <w:rFonts w:ascii="Arial" w:hAnsi="Arial"/>
                                  <w:sz w:val="16"/>
                                </w:rPr>
                                <w:t>Teacher Induction &amp; Mentoring</w:t>
                              </w:r>
                            </w:p>
                            <w:p w14:paraId="15270C47" w14:textId="77777777" w:rsidR="00A41FAF" w:rsidRPr="007459DB" w:rsidRDefault="00A41FAF" w:rsidP="007973B1">
                              <w:pPr>
                                <w:jc w:val="center"/>
                                <w:rPr>
                                  <w:rFonts w:ascii="Arial" w:hAnsi="Arial"/>
                                  <w:sz w:val="16"/>
                                </w:rPr>
                              </w:pPr>
                              <w:r>
                                <w:rPr>
                                  <w:rFonts w:ascii="Arial" w:hAnsi="Arial"/>
                                  <w:sz w:val="16"/>
                                </w:rPr>
                                <w:t>Outcomes (SMART Goals)</w:t>
                              </w:r>
                            </w:p>
                            <w:p w14:paraId="160EB1C6" w14:textId="77777777" w:rsidR="00A41FAF" w:rsidRPr="00796928" w:rsidRDefault="00A41FAF" w:rsidP="007973B1">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7" name="Text Box 111"/>
                        <wps:cNvSpPr txBox="1">
                          <a:spLocks noChangeArrowheads="1"/>
                        </wps:cNvSpPr>
                        <wps:spPr bwMode="auto">
                          <a:xfrm>
                            <a:off x="6768" y="6840"/>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6718A" w14:textId="77777777" w:rsidR="00A41FAF" w:rsidRPr="007459DB" w:rsidRDefault="00A41FAF" w:rsidP="007973B1">
                              <w:pPr>
                                <w:jc w:val="center"/>
                                <w:rPr>
                                  <w:rFonts w:ascii="Arial" w:hAnsi="Arial"/>
                                  <w:b/>
                                  <w:sz w:val="16"/>
                                </w:rPr>
                              </w:pPr>
                              <w:r w:rsidRPr="007459DB">
                                <w:rPr>
                                  <w:rFonts w:ascii="Arial" w:hAnsi="Arial"/>
                                  <w:b/>
                                  <w:sz w:val="16"/>
                                </w:rPr>
                                <w:t>District Action Plan</w:t>
                              </w:r>
                            </w:p>
                            <w:p w14:paraId="3ADE5C54" w14:textId="77777777" w:rsidR="00A41FAF" w:rsidRDefault="00A41FAF" w:rsidP="007973B1">
                              <w:pPr>
                                <w:jc w:val="center"/>
                                <w:rPr>
                                  <w:rFonts w:ascii="Arial" w:hAnsi="Arial"/>
                                  <w:sz w:val="16"/>
                                </w:rPr>
                              </w:pPr>
                              <w:r>
                                <w:rPr>
                                  <w:rFonts w:ascii="Arial" w:hAnsi="Arial"/>
                                  <w:sz w:val="16"/>
                                </w:rPr>
                                <w:t>Implementation Benchmarks</w:t>
                              </w:r>
                            </w:p>
                            <w:p w14:paraId="7F88C7E6" w14:textId="77777777" w:rsidR="00A41FAF" w:rsidRPr="007459DB" w:rsidRDefault="00A41FAF" w:rsidP="007973B1">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8" name="Text Box 112"/>
                        <wps:cNvSpPr txBox="1">
                          <a:spLocks noChangeArrowheads="1"/>
                        </wps:cNvSpPr>
                        <wps:spPr bwMode="auto">
                          <a:xfrm>
                            <a:off x="9288" y="9360"/>
                            <a:ext cx="2520" cy="1797"/>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A7E9F8A" w14:textId="77777777" w:rsidR="00A41FAF" w:rsidRPr="007459DB" w:rsidRDefault="00A41FAF" w:rsidP="007973B1">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06BB230A" w14:textId="77777777" w:rsidR="00A41FAF" w:rsidRDefault="00A41FAF" w:rsidP="007973B1">
                              <w:pPr>
                                <w:jc w:val="center"/>
                                <w:rPr>
                                  <w:rFonts w:ascii="Arial" w:hAnsi="Arial"/>
                                  <w:sz w:val="16"/>
                                </w:rPr>
                              </w:pPr>
                              <w:r>
                                <w:rPr>
                                  <w:rFonts w:ascii="Arial" w:hAnsi="Arial"/>
                                  <w:sz w:val="16"/>
                                </w:rPr>
                                <w:t>Vision, Mission, Core Values</w:t>
                              </w:r>
                            </w:p>
                            <w:p w14:paraId="543BE90F" w14:textId="77777777" w:rsidR="00A41FAF" w:rsidRDefault="00A41FAF" w:rsidP="007973B1">
                              <w:pPr>
                                <w:jc w:val="center"/>
                                <w:rPr>
                                  <w:rFonts w:ascii="Arial" w:hAnsi="Arial"/>
                                  <w:sz w:val="16"/>
                                </w:rPr>
                              </w:pPr>
                              <w:r>
                                <w:rPr>
                                  <w:rFonts w:ascii="Arial" w:hAnsi="Arial"/>
                                  <w:sz w:val="16"/>
                                </w:rPr>
                                <w:t>Data Analysis</w:t>
                              </w:r>
                            </w:p>
                            <w:p w14:paraId="1968C7A8" w14:textId="77777777" w:rsidR="00A41FAF" w:rsidRPr="007459DB" w:rsidRDefault="00A41FAF" w:rsidP="007973B1">
                              <w:pPr>
                                <w:jc w:val="center"/>
                                <w:rPr>
                                  <w:rFonts w:ascii="Arial" w:hAnsi="Arial"/>
                                  <w:sz w:val="16"/>
                                </w:rPr>
                              </w:pPr>
                              <w:r w:rsidRPr="007459DB">
                                <w:rPr>
                                  <w:rFonts w:ascii="Arial" w:hAnsi="Arial"/>
                                  <w:sz w:val="16"/>
                                </w:rPr>
                                <w:t>Strategic Objectives</w:t>
                              </w:r>
                            </w:p>
                            <w:p w14:paraId="63C03E63" w14:textId="77777777" w:rsidR="00A41FAF" w:rsidRDefault="00A41FAF" w:rsidP="007973B1">
                              <w:pPr>
                                <w:jc w:val="center"/>
                                <w:rPr>
                                  <w:rFonts w:ascii="Arial" w:hAnsi="Arial"/>
                                  <w:sz w:val="16"/>
                                </w:rPr>
                              </w:pPr>
                              <w:r w:rsidRPr="007459DB">
                                <w:rPr>
                                  <w:rFonts w:ascii="Arial" w:hAnsi="Arial"/>
                                  <w:sz w:val="16"/>
                                </w:rPr>
                                <w:t xml:space="preserve">Strategic Initiatives </w:t>
                              </w:r>
                            </w:p>
                            <w:p w14:paraId="61264B4E" w14:textId="77777777" w:rsidR="00A41FAF" w:rsidRDefault="00A41FAF" w:rsidP="007973B1">
                              <w:pPr>
                                <w:jc w:val="center"/>
                                <w:rPr>
                                  <w:rFonts w:ascii="Arial" w:hAnsi="Arial"/>
                                  <w:sz w:val="16"/>
                                </w:rPr>
                              </w:pPr>
                              <w:r>
                                <w:rPr>
                                  <w:rFonts w:ascii="Arial" w:hAnsi="Arial"/>
                                  <w:sz w:val="16"/>
                                </w:rPr>
                                <w:t>Professional Development</w:t>
                              </w:r>
                            </w:p>
                            <w:p w14:paraId="1523EC65" w14:textId="77777777" w:rsidR="00A41FAF" w:rsidRPr="007459DB" w:rsidRDefault="00A41FAF" w:rsidP="007973B1">
                              <w:pPr>
                                <w:jc w:val="center"/>
                                <w:rPr>
                                  <w:rFonts w:ascii="Arial" w:hAnsi="Arial"/>
                                  <w:sz w:val="16"/>
                                </w:rPr>
                              </w:pPr>
                              <w:r>
                                <w:rPr>
                                  <w:rFonts w:ascii="Arial" w:hAnsi="Arial"/>
                                  <w:sz w:val="16"/>
                                </w:rPr>
                                <w:t>Teacher Induction &amp; Mentoring</w:t>
                              </w:r>
                            </w:p>
                            <w:p w14:paraId="1E30983D" w14:textId="77777777" w:rsidR="00A41FAF" w:rsidRDefault="00A41FAF" w:rsidP="007973B1">
                              <w:pPr>
                                <w:jc w:val="center"/>
                                <w:rPr>
                                  <w:rFonts w:ascii="Arial" w:hAnsi="Arial"/>
                                  <w:sz w:val="16"/>
                                </w:rPr>
                              </w:pPr>
                              <w:r>
                                <w:rPr>
                                  <w:rFonts w:ascii="Arial" w:hAnsi="Arial"/>
                                  <w:sz w:val="16"/>
                                </w:rPr>
                                <w:t>Outcomes (SMART Goals)</w:t>
                              </w:r>
                            </w:p>
                            <w:p w14:paraId="494D22D1" w14:textId="77777777" w:rsidR="00A41FAF" w:rsidRPr="007459DB" w:rsidRDefault="00A41FAF" w:rsidP="007973B1">
                              <w:pPr>
                                <w:jc w:val="center"/>
                                <w:rPr>
                                  <w:rFonts w:ascii="Arial" w:hAnsi="Arial"/>
                                  <w:sz w:val="16"/>
                                </w:rPr>
                              </w:pPr>
                              <w:r>
                                <w:rPr>
                                  <w:rFonts w:ascii="Arial" w:hAnsi="Arial"/>
                                  <w:sz w:val="16"/>
                                </w:rPr>
                                <w:t xml:space="preserve"> </w:t>
                              </w:r>
                            </w:p>
                            <w:p w14:paraId="2F3D90C8" w14:textId="77777777" w:rsidR="00A41FAF" w:rsidRPr="00796928" w:rsidRDefault="00A41FAF" w:rsidP="007973B1">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9" name="Text Box 113"/>
                        <wps:cNvSpPr txBox="1">
                          <a:spLocks noChangeArrowheads="1"/>
                        </wps:cNvSpPr>
                        <wps:spPr bwMode="auto">
                          <a:xfrm>
                            <a:off x="6768" y="8640"/>
                            <a:ext cx="2145"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8F15B1" w14:textId="77777777" w:rsidR="00A41FAF" w:rsidRPr="00A414F9" w:rsidRDefault="00A41FAF" w:rsidP="007973B1">
                              <w:pPr>
                                <w:jc w:val="center"/>
                                <w:rPr>
                                  <w:rFonts w:ascii="Arial" w:hAnsi="Arial"/>
                                  <w:b/>
                                  <w:sz w:val="16"/>
                                </w:rPr>
                              </w:pPr>
                              <w:r w:rsidRPr="00A414F9">
                                <w:rPr>
                                  <w:rFonts w:ascii="Arial" w:hAnsi="Arial"/>
                                  <w:b/>
                                  <w:sz w:val="16"/>
                                </w:rPr>
                                <w:t>Budget</w:t>
                              </w:r>
                            </w:p>
                            <w:p w14:paraId="2840063D" w14:textId="77777777" w:rsidR="00A41FAF" w:rsidRDefault="00A41FAF" w:rsidP="007973B1">
                              <w:pPr>
                                <w:jc w:val="center"/>
                                <w:rPr>
                                  <w:rFonts w:ascii="Arial" w:hAnsi="Arial"/>
                                  <w:b/>
                                  <w:sz w:val="16"/>
                                </w:rPr>
                              </w:pPr>
                              <w:r w:rsidRPr="00A414F9">
                                <w:rPr>
                                  <w:rFonts w:ascii="Arial" w:hAnsi="Arial"/>
                                  <w:b/>
                                  <w:sz w:val="16"/>
                                </w:rPr>
                                <w:t>Grants</w:t>
                              </w:r>
                            </w:p>
                            <w:p w14:paraId="3B3C0AF5" w14:textId="77777777" w:rsidR="00A41FAF" w:rsidRPr="00A414F9" w:rsidRDefault="00A41FAF" w:rsidP="007973B1">
                              <w:pPr>
                                <w:jc w:val="center"/>
                                <w:rPr>
                                  <w:rFonts w:ascii="Arial" w:hAnsi="Arial"/>
                                  <w:b/>
                                  <w:sz w:val="16"/>
                                </w:rPr>
                              </w:pPr>
                              <w:r>
                                <w:rPr>
                                  <w:rFonts w:ascii="Arial" w:hAnsi="Arial"/>
                                  <w:b/>
                                  <w:sz w:val="16"/>
                                </w:rPr>
                                <w:t>Technology</w:t>
                              </w:r>
                            </w:p>
                            <w:p w14:paraId="097D26B5" w14:textId="77777777" w:rsidR="00A41FAF" w:rsidRPr="001C2B7A" w:rsidRDefault="00A41FAF" w:rsidP="007973B1">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wps:txbx>
                        <wps:bodyPr rot="0" vert="horz" wrap="square" lIns="91440" tIns="91440" rIns="91440" bIns="91440" anchor="t" anchorCtr="0" upright="1">
                          <a:noAutofit/>
                        </wps:bodyPr>
                      </wps:wsp>
                      <wps:wsp>
                        <wps:cNvPr id="10" name="Text Box 114"/>
                        <wps:cNvSpPr txBox="1">
                          <a:spLocks noChangeArrowheads="1"/>
                        </wps:cNvSpPr>
                        <wps:spPr bwMode="auto">
                          <a:xfrm>
                            <a:off x="12505" y="8655"/>
                            <a:ext cx="2168"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43EE2F" w14:textId="77777777" w:rsidR="00A41FAF" w:rsidRDefault="00A41FAF" w:rsidP="007973B1">
                              <w:pPr>
                                <w:jc w:val="center"/>
                                <w:rPr>
                                  <w:rFonts w:ascii="Arial" w:hAnsi="Arial"/>
                                  <w:b/>
                                  <w:sz w:val="16"/>
                                </w:rPr>
                              </w:pPr>
                            </w:p>
                            <w:p w14:paraId="471538F8" w14:textId="77777777" w:rsidR="00A41FAF" w:rsidRPr="001C2B7A" w:rsidRDefault="00A41FAF" w:rsidP="007973B1">
                              <w:pPr>
                                <w:jc w:val="center"/>
                                <w:rPr>
                                  <w:rFonts w:ascii="Arial" w:hAnsi="Arial"/>
                                  <w:b/>
                                  <w:sz w:val="16"/>
                                </w:rPr>
                              </w:pPr>
                              <w:r w:rsidRPr="001C2B7A">
                                <w:rPr>
                                  <w:rFonts w:ascii="Arial" w:hAnsi="Arial"/>
                                  <w:b/>
                                  <w:sz w:val="16"/>
                                </w:rPr>
                                <w:t>Educator Evaluation</w:t>
                              </w:r>
                            </w:p>
                            <w:p w14:paraId="14376F44" w14:textId="77777777" w:rsidR="00A41FAF" w:rsidRPr="001C2B7A" w:rsidRDefault="00A41FAF" w:rsidP="007973B1">
                              <w:pPr>
                                <w:jc w:val="center"/>
                                <w:rPr>
                                  <w:rFonts w:ascii="Arial" w:hAnsi="Arial"/>
                                  <w:b/>
                                  <w:sz w:val="16"/>
                                </w:rPr>
                              </w:pPr>
                              <w:r w:rsidRPr="001C2B7A">
                                <w:rPr>
                                  <w:rFonts w:ascii="Arial" w:hAnsi="Arial"/>
                                  <w:b/>
                                  <w:sz w:val="16"/>
                                </w:rPr>
                                <w:t>System</w:t>
                              </w:r>
                            </w:p>
                          </w:txbxContent>
                        </wps:txbx>
                        <wps:bodyPr rot="0" vert="horz" wrap="square" lIns="91440" tIns="91440" rIns="91440" bIns="91440" anchor="t" anchorCtr="0" upright="1">
                          <a:noAutofit/>
                        </wps:bodyPr>
                      </wps:wsp>
                      <wps:wsp>
                        <wps:cNvPr id="12" name="Line 115"/>
                        <wps:cNvCnPr>
                          <a:cxnSpLocks noChangeShapeType="1"/>
                        </wps:cNvCnPr>
                        <wps:spPr bwMode="auto">
                          <a:xfrm flipH="1">
                            <a:off x="8568" y="7560"/>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 name="Line 116"/>
                        <wps:cNvCnPr>
                          <a:cxnSpLocks noChangeShapeType="1"/>
                        </wps:cNvCnPr>
                        <wps:spPr bwMode="auto">
                          <a:xfrm>
                            <a:off x="11808" y="8640"/>
                            <a:ext cx="720" cy="36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 name="Line 117"/>
                        <wps:cNvCnPr>
                          <a:cxnSpLocks noChangeShapeType="1"/>
                        </wps:cNvCnPr>
                        <wps:spPr bwMode="auto">
                          <a:xfrm>
                            <a:off x="10368" y="8640"/>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 name="Line 118"/>
                        <wps:cNvCnPr>
                          <a:cxnSpLocks noChangeShapeType="1"/>
                        </wps:cNvCnPr>
                        <wps:spPr bwMode="auto">
                          <a:xfrm flipH="1">
                            <a:off x="11808" y="9720"/>
                            <a:ext cx="720" cy="72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Line 119"/>
                        <wps:cNvCnPr>
                          <a:cxnSpLocks noChangeShapeType="1"/>
                        </wps:cNvCnPr>
                        <wps:spPr bwMode="auto">
                          <a:xfrm flipH="1">
                            <a:off x="8928" y="8640"/>
                            <a:ext cx="36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 name="Line 120"/>
                        <wps:cNvCnPr>
                          <a:cxnSpLocks noChangeShapeType="1"/>
                        </wps:cNvCnPr>
                        <wps:spPr bwMode="auto">
                          <a:xfrm flipV="1">
                            <a:off x="7488" y="7920"/>
                            <a:ext cx="0" cy="72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8" name="Text Box 121"/>
                        <wps:cNvSpPr txBox="1">
                          <a:spLocks noChangeArrowheads="1"/>
                        </wps:cNvSpPr>
                        <wps:spPr bwMode="auto">
                          <a:xfrm>
                            <a:off x="6768" y="10083"/>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2E650" w14:textId="77777777" w:rsidR="00A41FAF" w:rsidRPr="007459DB" w:rsidRDefault="00A41FAF" w:rsidP="007973B1">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47FA9395" w14:textId="77777777" w:rsidR="00A41FAF" w:rsidRDefault="00A41FAF" w:rsidP="007973B1">
                              <w:pPr>
                                <w:jc w:val="center"/>
                                <w:rPr>
                                  <w:rFonts w:ascii="Arial" w:hAnsi="Arial"/>
                                  <w:sz w:val="16"/>
                                </w:rPr>
                              </w:pPr>
                              <w:r>
                                <w:rPr>
                                  <w:rFonts w:ascii="Arial" w:hAnsi="Arial"/>
                                  <w:sz w:val="16"/>
                                </w:rPr>
                                <w:t>Implementation Benchmarks</w:t>
                              </w:r>
                            </w:p>
                            <w:p w14:paraId="72FC932B" w14:textId="77777777" w:rsidR="00A41FAF" w:rsidRPr="007459DB" w:rsidRDefault="00A41FAF" w:rsidP="007973B1">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19" name="Line 122"/>
                        <wps:cNvCnPr>
                          <a:cxnSpLocks noChangeShapeType="1"/>
                        </wps:cNvCnPr>
                        <wps:spPr bwMode="auto">
                          <a:xfrm flipH="1">
                            <a:off x="8568" y="10803"/>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 name="Line 123"/>
                        <wps:cNvCnPr>
                          <a:cxnSpLocks noChangeShapeType="1"/>
                        </wps:cNvCnPr>
                        <wps:spPr bwMode="auto">
                          <a:xfrm>
                            <a:off x="7488" y="9723"/>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32D07" id="Group 109" o:spid="_x0000_s1038" alt="Title: Diagram showing connectedness of plans across district - Description: 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style="position:absolute;margin-left:263pt;margin-top:70.75pt;width:395.25pt;height:216.15pt;z-index:251695104" coordorigin="6768,6840" coordsize="7905,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">
                <v:shape id="Text Box 110" o:spid="_x0000_s1039" type="#_x0000_t202" style="position:absolute;left:9288;top:6840;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" fillcolor="#36f" stroked="f" strokecolor="blue">
                  <v:fill opacity="19789f"/>
                  <v:textbox inset=",7.2pt,,7.2pt">
                    <w:txbxContent>
                      <w:p w14:paraId="3C220084" w14:textId="77777777" w:rsidR="00A41FAF" w:rsidRPr="007459DB" w:rsidRDefault="00A41FAF" w:rsidP="007973B1">
                        <w:pPr>
                          <w:jc w:val="center"/>
                          <w:rPr>
                            <w:rFonts w:ascii="Arial" w:hAnsi="Arial"/>
                            <w:b/>
                            <w:sz w:val="16"/>
                          </w:rPr>
                        </w:pPr>
                        <w:r>
                          <w:rPr>
                            <w:rFonts w:ascii="Arial" w:hAnsi="Arial"/>
                            <w:b/>
                            <w:sz w:val="16"/>
                          </w:rPr>
                          <w:t xml:space="preserve">District </w:t>
                        </w:r>
                        <w:r w:rsidRPr="007459DB">
                          <w:rPr>
                            <w:rFonts w:ascii="Arial" w:hAnsi="Arial"/>
                            <w:b/>
                            <w:sz w:val="16"/>
                          </w:rPr>
                          <w:t>Plan</w:t>
                        </w:r>
                      </w:p>
                      <w:p w14:paraId="7F7A8A7C" w14:textId="77777777" w:rsidR="00A41FAF" w:rsidRDefault="00A41FAF" w:rsidP="007973B1">
                        <w:pPr>
                          <w:jc w:val="center"/>
                          <w:rPr>
                            <w:rFonts w:ascii="Arial" w:hAnsi="Arial"/>
                            <w:sz w:val="16"/>
                          </w:rPr>
                        </w:pPr>
                        <w:r>
                          <w:rPr>
                            <w:rFonts w:ascii="Arial" w:hAnsi="Arial"/>
                            <w:sz w:val="16"/>
                          </w:rPr>
                          <w:t>Vision, Mission, Core Values</w:t>
                        </w:r>
                      </w:p>
                      <w:p w14:paraId="1B1FC2A4" w14:textId="77777777" w:rsidR="00A41FAF" w:rsidRDefault="00A41FAF" w:rsidP="007973B1">
                        <w:pPr>
                          <w:jc w:val="center"/>
                          <w:rPr>
                            <w:rFonts w:ascii="Arial" w:hAnsi="Arial"/>
                            <w:sz w:val="16"/>
                          </w:rPr>
                        </w:pPr>
                        <w:r>
                          <w:rPr>
                            <w:rFonts w:ascii="Arial" w:hAnsi="Arial"/>
                            <w:sz w:val="16"/>
                          </w:rPr>
                          <w:t>Data Analysis</w:t>
                        </w:r>
                      </w:p>
                      <w:p w14:paraId="2C7AD057" w14:textId="77777777" w:rsidR="00A41FAF" w:rsidRPr="007459DB" w:rsidRDefault="00A41FAF" w:rsidP="007973B1">
                        <w:pPr>
                          <w:jc w:val="center"/>
                          <w:rPr>
                            <w:rFonts w:ascii="Arial" w:hAnsi="Arial"/>
                            <w:sz w:val="16"/>
                          </w:rPr>
                        </w:pPr>
                        <w:r w:rsidRPr="007459DB">
                          <w:rPr>
                            <w:rFonts w:ascii="Arial" w:hAnsi="Arial"/>
                            <w:sz w:val="16"/>
                          </w:rPr>
                          <w:t>Strategic Objectives</w:t>
                        </w:r>
                      </w:p>
                      <w:p w14:paraId="7E976D5F" w14:textId="77777777" w:rsidR="00A41FAF" w:rsidRPr="007459DB" w:rsidRDefault="00A41FAF" w:rsidP="007973B1">
                        <w:pPr>
                          <w:jc w:val="center"/>
                          <w:rPr>
                            <w:rFonts w:ascii="Arial" w:hAnsi="Arial"/>
                            <w:sz w:val="16"/>
                          </w:rPr>
                        </w:pPr>
                        <w:r w:rsidRPr="007459DB">
                          <w:rPr>
                            <w:rFonts w:ascii="Arial" w:hAnsi="Arial"/>
                            <w:sz w:val="16"/>
                          </w:rPr>
                          <w:t xml:space="preserve">Strategic Initiatives </w:t>
                        </w:r>
                      </w:p>
                      <w:p w14:paraId="124BD890" w14:textId="77777777" w:rsidR="00A41FAF" w:rsidRPr="007459DB" w:rsidRDefault="00A41FAF" w:rsidP="007973B1">
                        <w:pPr>
                          <w:jc w:val="center"/>
                          <w:rPr>
                            <w:rFonts w:ascii="Arial" w:hAnsi="Arial"/>
                            <w:sz w:val="16"/>
                          </w:rPr>
                        </w:pPr>
                        <w:r w:rsidRPr="007459DB">
                          <w:rPr>
                            <w:rFonts w:ascii="Arial" w:hAnsi="Arial"/>
                            <w:sz w:val="16"/>
                          </w:rPr>
                          <w:t>Professional Development</w:t>
                        </w:r>
                      </w:p>
                      <w:p w14:paraId="02BFDA51" w14:textId="77777777" w:rsidR="00A41FAF" w:rsidRDefault="00A41FAF" w:rsidP="007973B1">
                        <w:pPr>
                          <w:jc w:val="center"/>
                          <w:rPr>
                            <w:rFonts w:ascii="Arial" w:hAnsi="Arial"/>
                            <w:sz w:val="16"/>
                          </w:rPr>
                        </w:pPr>
                        <w:r w:rsidRPr="007459DB">
                          <w:rPr>
                            <w:rFonts w:ascii="Arial" w:hAnsi="Arial"/>
                            <w:sz w:val="16"/>
                          </w:rPr>
                          <w:t>Teacher Induction &amp; Mentoring</w:t>
                        </w:r>
                      </w:p>
                      <w:p w14:paraId="15270C47" w14:textId="77777777" w:rsidR="00A41FAF" w:rsidRPr="007459DB" w:rsidRDefault="00A41FAF" w:rsidP="007973B1">
                        <w:pPr>
                          <w:jc w:val="center"/>
                          <w:rPr>
                            <w:rFonts w:ascii="Arial" w:hAnsi="Arial"/>
                            <w:sz w:val="16"/>
                          </w:rPr>
                        </w:pPr>
                        <w:r>
                          <w:rPr>
                            <w:rFonts w:ascii="Arial" w:hAnsi="Arial"/>
                            <w:sz w:val="16"/>
                          </w:rPr>
                          <w:t>Outcomes (SMART Goals)</w:t>
                        </w:r>
                      </w:p>
                      <w:p w14:paraId="160EB1C6" w14:textId="77777777" w:rsidR="00A41FAF" w:rsidRPr="00796928" w:rsidRDefault="00A41FAF" w:rsidP="007973B1">
                        <w:pPr>
                          <w:rPr>
                            <w:rFonts w:ascii="Arial" w:hAnsi="Arial"/>
                            <w:sz w:val="20"/>
                          </w:rPr>
                        </w:pPr>
                        <w:r>
                          <w:rPr>
                            <w:rFonts w:ascii="Arial" w:hAnsi="Arial"/>
                            <w:sz w:val="20"/>
                          </w:rPr>
                          <w:t xml:space="preserve"> </w:t>
                        </w:r>
                      </w:p>
                    </w:txbxContent>
                  </v:textbox>
                </v:shape>
                <v:shape id="Text Box 111" o:spid="_x0000_s1040" type="#_x0000_t202" style="position:absolute;left:6768;top:6840;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" fillcolor="#36f" stroked="f">
                  <v:fill opacity="19789f"/>
                  <v:textbox inset=",7.2pt,,7.2pt">
                    <w:txbxContent>
                      <w:p w14:paraId="0126718A" w14:textId="77777777" w:rsidR="00A41FAF" w:rsidRPr="007459DB" w:rsidRDefault="00A41FAF" w:rsidP="007973B1">
                        <w:pPr>
                          <w:jc w:val="center"/>
                          <w:rPr>
                            <w:rFonts w:ascii="Arial" w:hAnsi="Arial"/>
                            <w:b/>
                            <w:sz w:val="16"/>
                          </w:rPr>
                        </w:pPr>
                        <w:r w:rsidRPr="007459DB">
                          <w:rPr>
                            <w:rFonts w:ascii="Arial" w:hAnsi="Arial"/>
                            <w:b/>
                            <w:sz w:val="16"/>
                          </w:rPr>
                          <w:t>District Action Plan</w:t>
                        </w:r>
                      </w:p>
                      <w:p w14:paraId="3ADE5C54" w14:textId="77777777" w:rsidR="00A41FAF" w:rsidRDefault="00A41FAF" w:rsidP="007973B1">
                        <w:pPr>
                          <w:jc w:val="center"/>
                          <w:rPr>
                            <w:rFonts w:ascii="Arial" w:hAnsi="Arial"/>
                            <w:sz w:val="16"/>
                          </w:rPr>
                        </w:pPr>
                        <w:r>
                          <w:rPr>
                            <w:rFonts w:ascii="Arial" w:hAnsi="Arial"/>
                            <w:sz w:val="16"/>
                          </w:rPr>
                          <w:t>Implementation Benchmarks</w:t>
                        </w:r>
                      </w:p>
                      <w:p w14:paraId="7F88C7E6" w14:textId="77777777" w:rsidR="00A41FAF" w:rsidRPr="007459DB" w:rsidRDefault="00A41FAF" w:rsidP="007973B1">
                        <w:pPr>
                          <w:jc w:val="center"/>
                          <w:rPr>
                            <w:rFonts w:ascii="Arial" w:hAnsi="Arial"/>
                            <w:sz w:val="16"/>
                          </w:rPr>
                        </w:pPr>
                        <w:r>
                          <w:rPr>
                            <w:rFonts w:ascii="Arial" w:hAnsi="Arial"/>
                            <w:sz w:val="16"/>
                          </w:rPr>
                          <w:t>Resources</w:t>
                        </w:r>
                      </w:p>
                    </w:txbxContent>
                  </v:textbox>
                </v:shape>
                <v:shape id="Text Box 112" o:spid="_x0000_s1041" type="#_x0000_t202" style="position:absolute;left:9288;top:9360;width:252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" fillcolor="#36f" stroked="f" strokecolor="blue">
                  <v:fill opacity="19789f"/>
                  <v:textbox inset=",7.2pt,,7.2pt">
                    <w:txbxContent>
                      <w:p w14:paraId="1A7E9F8A" w14:textId="77777777" w:rsidR="00A41FAF" w:rsidRPr="007459DB" w:rsidRDefault="00A41FAF" w:rsidP="007973B1">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06BB230A" w14:textId="77777777" w:rsidR="00A41FAF" w:rsidRDefault="00A41FAF" w:rsidP="007973B1">
                        <w:pPr>
                          <w:jc w:val="center"/>
                          <w:rPr>
                            <w:rFonts w:ascii="Arial" w:hAnsi="Arial"/>
                            <w:sz w:val="16"/>
                          </w:rPr>
                        </w:pPr>
                        <w:r>
                          <w:rPr>
                            <w:rFonts w:ascii="Arial" w:hAnsi="Arial"/>
                            <w:sz w:val="16"/>
                          </w:rPr>
                          <w:t>Vision, Mission, Core Values</w:t>
                        </w:r>
                      </w:p>
                      <w:p w14:paraId="543BE90F" w14:textId="77777777" w:rsidR="00A41FAF" w:rsidRDefault="00A41FAF" w:rsidP="007973B1">
                        <w:pPr>
                          <w:jc w:val="center"/>
                          <w:rPr>
                            <w:rFonts w:ascii="Arial" w:hAnsi="Arial"/>
                            <w:sz w:val="16"/>
                          </w:rPr>
                        </w:pPr>
                        <w:r>
                          <w:rPr>
                            <w:rFonts w:ascii="Arial" w:hAnsi="Arial"/>
                            <w:sz w:val="16"/>
                          </w:rPr>
                          <w:t>Data Analysis</w:t>
                        </w:r>
                      </w:p>
                      <w:p w14:paraId="1968C7A8" w14:textId="77777777" w:rsidR="00A41FAF" w:rsidRPr="007459DB" w:rsidRDefault="00A41FAF" w:rsidP="007973B1">
                        <w:pPr>
                          <w:jc w:val="center"/>
                          <w:rPr>
                            <w:rFonts w:ascii="Arial" w:hAnsi="Arial"/>
                            <w:sz w:val="16"/>
                          </w:rPr>
                        </w:pPr>
                        <w:r w:rsidRPr="007459DB">
                          <w:rPr>
                            <w:rFonts w:ascii="Arial" w:hAnsi="Arial"/>
                            <w:sz w:val="16"/>
                          </w:rPr>
                          <w:t>Strategic Objectives</w:t>
                        </w:r>
                      </w:p>
                      <w:p w14:paraId="63C03E63" w14:textId="77777777" w:rsidR="00A41FAF" w:rsidRDefault="00A41FAF" w:rsidP="007973B1">
                        <w:pPr>
                          <w:jc w:val="center"/>
                          <w:rPr>
                            <w:rFonts w:ascii="Arial" w:hAnsi="Arial"/>
                            <w:sz w:val="16"/>
                          </w:rPr>
                        </w:pPr>
                        <w:r w:rsidRPr="007459DB">
                          <w:rPr>
                            <w:rFonts w:ascii="Arial" w:hAnsi="Arial"/>
                            <w:sz w:val="16"/>
                          </w:rPr>
                          <w:t xml:space="preserve">Strategic Initiatives </w:t>
                        </w:r>
                      </w:p>
                      <w:p w14:paraId="61264B4E" w14:textId="77777777" w:rsidR="00A41FAF" w:rsidRDefault="00A41FAF" w:rsidP="007973B1">
                        <w:pPr>
                          <w:jc w:val="center"/>
                          <w:rPr>
                            <w:rFonts w:ascii="Arial" w:hAnsi="Arial"/>
                            <w:sz w:val="16"/>
                          </w:rPr>
                        </w:pPr>
                        <w:r>
                          <w:rPr>
                            <w:rFonts w:ascii="Arial" w:hAnsi="Arial"/>
                            <w:sz w:val="16"/>
                          </w:rPr>
                          <w:t>Professional Development</w:t>
                        </w:r>
                      </w:p>
                      <w:p w14:paraId="1523EC65" w14:textId="77777777" w:rsidR="00A41FAF" w:rsidRPr="007459DB" w:rsidRDefault="00A41FAF" w:rsidP="007973B1">
                        <w:pPr>
                          <w:jc w:val="center"/>
                          <w:rPr>
                            <w:rFonts w:ascii="Arial" w:hAnsi="Arial"/>
                            <w:sz w:val="16"/>
                          </w:rPr>
                        </w:pPr>
                        <w:r>
                          <w:rPr>
                            <w:rFonts w:ascii="Arial" w:hAnsi="Arial"/>
                            <w:sz w:val="16"/>
                          </w:rPr>
                          <w:t>Teacher Induction &amp; Mentoring</w:t>
                        </w:r>
                      </w:p>
                      <w:p w14:paraId="1E30983D" w14:textId="77777777" w:rsidR="00A41FAF" w:rsidRDefault="00A41FAF" w:rsidP="007973B1">
                        <w:pPr>
                          <w:jc w:val="center"/>
                          <w:rPr>
                            <w:rFonts w:ascii="Arial" w:hAnsi="Arial"/>
                            <w:sz w:val="16"/>
                          </w:rPr>
                        </w:pPr>
                        <w:r>
                          <w:rPr>
                            <w:rFonts w:ascii="Arial" w:hAnsi="Arial"/>
                            <w:sz w:val="16"/>
                          </w:rPr>
                          <w:t>Outcomes (SMART Goals)</w:t>
                        </w:r>
                      </w:p>
                      <w:p w14:paraId="494D22D1" w14:textId="77777777" w:rsidR="00A41FAF" w:rsidRPr="007459DB" w:rsidRDefault="00A41FAF" w:rsidP="007973B1">
                        <w:pPr>
                          <w:jc w:val="center"/>
                          <w:rPr>
                            <w:rFonts w:ascii="Arial" w:hAnsi="Arial"/>
                            <w:sz w:val="16"/>
                          </w:rPr>
                        </w:pPr>
                        <w:r>
                          <w:rPr>
                            <w:rFonts w:ascii="Arial" w:hAnsi="Arial"/>
                            <w:sz w:val="16"/>
                          </w:rPr>
                          <w:t xml:space="preserve"> </w:t>
                        </w:r>
                      </w:p>
                      <w:p w14:paraId="2F3D90C8" w14:textId="77777777" w:rsidR="00A41FAF" w:rsidRPr="00796928" w:rsidRDefault="00A41FAF" w:rsidP="007973B1">
                        <w:pPr>
                          <w:rPr>
                            <w:rFonts w:ascii="Arial" w:hAnsi="Arial"/>
                            <w:sz w:val="20"/>
                          </w:rPr>
                        </w:pPr>
                        <w:r>
                          <w:rPr>
                            <w:rFonts w:ascii="Arial" w:hAnsi="Arial"/>
                            <w:sz w:val="20"/>
                          </w:rPr>
                          <w:t xml:space="preserve"> </w:t>
                        </w:r>
                      </w:p>
                    </w:txbxContent>
                  </v:textbox>
                </v:shape>
                <v:shape id="Text Box 113" o:spid="_x0000_s1042" type="#_x0000_t202" style="position:absolute;left:6768;top:8640;width:214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" filled="f" strokecolor="#f60" strokeweight="1.5pt">
                  <v:textbox inset=",7.2pt,,7.2pt">
                    <w:txbxContent>
                      <w:p w14:paraId="4C8F15B1" w14:textId="77777777" w:rsidR="00A41FAF" w:rsidRPr="00A414F9" w:rsidRDefault="00A41FAF" w:rsidP="007973B1">
                        <w:pPr>
                          <w:jc w:val="center"/>
                          <w:rPr>
                            <w:rFonts w:ascii="Arial" w:hAnsi="Arial"/>
                            <w:b/>
                            <w:sz w:val="16"/>
                          </w:rPr>
                        </w:pPr>
                        <w:r w:rsidRPr="00A414F9">
                          <w:rPr>
                            <w:rFonts w:ascii="Arial" w:hAnsi="Arial"/>
                            <w:b/>
                            <w:sz w:val="16"/>
                          </w:rPr>
                          <w:t>Budget</w:t>
                        </w:r>
                      </w:p>
                      <w:p w14:paraId="2840063D" w14:textId="77777777" w:rsidR="00A41FAF" w:rsidRDefault="00A41FAF" w:rsidP="007973B1">
                        <w:pPr>
                          <w:jc w:val="center"/>
                          <w:rPr>
                            <w:rFonts w:ascii="Arial" w:hAnsi="Arial"/>
                            <w:b/>
                            <w:sz w:val="16"/>
                          </w:rPr>
                        </w:pPr>
                        <w:r w:rsidRPr="00A414F9">
                          <w:rPr>
                            <w:rFonts w:ascii="Arial" w:hAnsi="Arial"/>
                            <w:b/>
                            <w:sz w:val="16"/>
                          </w:rPr>
                          <w:t>Grants</w:t>
                        </w:r>
                      </w:p>
                      <w:p w14:paraId="3B3C0AF5" w14:textId="77777777" w:rsidR="00A41FAF" w:rsidRPr="00A414F9" w:rsidRDefault="00A41FAF" w:rsidP="007973B1">
                        <w:pPr>
                          <w:jc w:val="center"/>
                          <w:rPr>
                            <w:rFonts w:ascii="Arial" w:hAnsi="Arial"/>
                            <w:b/>
                            <w:sz w:val="16"/>
                          </w:rPr>
                        </w:pPr>
                        <w:r>
                          <w:rPr>
                            <w:rFonts w:ascii="Arial" w:hAnsi="Arial"/>
                            <w:b/>
                            <w:sz w:val="16"/>
                          </w:rPr>
                          <w:t>Technology</w:t>
                        </w:r>
                      </w:p>
                      <w:p w14:paraId="097D26B5" w14:textId="77777777" w:rsidR="00A41FAF" w:rsidRPr="001C2B7A" w:rsidRDefault="00A41FAF" w:rsidP="007973B1">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v:textbox>
                </v:shape>
                <v:shape id="Text Box 114" o:spid="_x0000_s1043" type="#_x0000_t202" style="position:absolute;left:12505;top:8655;width:216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" filled="f" strokecolor="#f60" strokeweight="1.5pt">
                  <v:textbox inset=",7.2pt,,7.2pt">
                    <w:txbxContent>
                      <w:p w14:paraId="1643EE2F" w14:textId="77777777" w:rsidR="00A41FAF" w:rsidRDefault="00A41FAF" w:rsidP="007973B1">
                        <w:pPr>
                          <w:jc w:val="center"/>
                          <w:rPr>
                            <w:rFonts w:ascii="Arial" w:hAnsi="Arial"/>
                            <w:b/>
                            <w:sz w:val="16"/>
                          </w:rPr>
                        </w:pPr>
                      </w:p>
                      <w:p w14:paraId="471538F8" w14:textId="77777777" w:rsidR="00A41FAF" w:rsidRPr="001C2B7A" w:rsidRDefault="00A41FAF" w:rsidP="007973B1">
                        <w:pPr>
                          <w:jc w:val="center"/>
                          <w:rPr>
                            <w:rFonts w:ascii="Arial" w:hAnsi="Arial"/>
                            <w:b/>
                            <w:sz w:val="16"/>
                          </w:rPr>
                        </w:pPr>
                        <w:r w:rsidRPr="001C2B7A">
                          <w:rPr>
                            <w:rFonts w:ascii="Arial" w:hAnsi="Arial"/>
                            <w:b/>
                            <w:sz w:val="16"/>
                          </w:rPr>
                          <w:t>Educator Evaluation</w:t>
                        </w:r>
                      </w:p>
                      <w:p w14:paraId="14376F44" w14:textId="77777777" w:rsidR="00A41FAF" w:rsidRPr="001C2B7A" w:rsidRDefault="00A41FAF" w:rsidP="007973B1">
                        <w:pPr>
                          <w:jc w:val="center"/>
                          <w:rPr>
                            <w:rFonts w:ascii="Arial" w:hAnsi="Arial"/>
                            <w:b/>
                            <w:sz w:val="16"/>
                          </w:rPr>
                        </w:pPr>
                        <w:r w:rsidRPr="001C2B7A">
                          <w:rPr>
                            <w:rFonts w:ascii="Arial" w:hAnsi="Arial"/>
                            <w:b/>
                            <w:sz w:val="16"/>
                          </w:rPr>
                          <w:t>System</w:t>
                        </w:r>
                      </w:p>
                    </w:txbxContent>
                  </v:textbox>
                </v:shape>
                <v:line id="Line 115" o:spid="_x0000_s1044" style="position:absolute;flip:x;visibility:visible;mso-wrap-style:square" from="8568,7560" to="9288,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" strokecolor="#36f" strokeweight="1.5pt">
                  <v:stroke endarrow="block"/>
                  <v:shadow on="t" opacity="22938f" offset="0"/>
                </v:line>
                <v:line id="Line 116" o:spid="_x0000_s1045" style="position:absolute;visibility:visible;mso-wrap-style:square" from="11808,8640" to="1252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" strokecolor="#36f" strokeweight="1.5pt">
                  <v:stroke dashstyle="1 1" startarrow="block" endarrow="block"/>
                  <v:shadow on="t" opacity="22938f" offset="0"/>
                </v:line>
                <v:line id="Line 117" o:spid="_x0000_s1046" style="position:absolute;visibility:visible;mso-wrap-style:square" from="10368,8640" to="1036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" strokecolor="#36f" strokeweight="1.5pt">
                  <v:stroke endarrow="block"/>
                  <v:shadow on="t" opacity="22938f" offset="0"/>
                </v:line>
                <v:line id="Line 118" o:spid="_x0000_s1047" style="position:absolute;flip:x;visibility:visible;mso-wrap-style:square" from="11808,9720" to="12528,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" strokecolor="#36f" strokeweight="1.5pt">
                  <v:stroke dashstyle="1 1" startarrow="block" endarrow="block"/>
                  <v:shadow on="t" opacity="22938f" offset="0"/>
                </v:line>
                <v:line id="Line 119" o:spid="_x0000_s1048" style="position:absolute;flip:x;visibility:visible;mso-wrap-style:square" from="8928,8640" to="928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" strokecolor="#36f" strokeweight="1.5pt">
                  <v:stroke dashstyle="1 1" endarrow="block"/>
                  <v:shadow on="t" opacity="22938f" offset="0"/>
                </v:line>
                <v:line id="Line 120" o:spid="_x0000_s1049" style="position:absolute;flip:y;visibility:visible;mso-wrap-style:square" from="7488,7920" to="748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" strokecolor="#36f" strokeweight="1.5pt">
                  <v:stroke dashstyle="1 1" endarrow="block"/>
                  <v:shadow on="t" opacity="22938f" offset="0"/>
                </v:line>
                <v:shape id="Text Box 121" o:spid="_x0000_s1050" type="#_x0000_t202" style="position:absolute;left:6768;top:10083;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" fillcolor="#36f" stroked="f">
                  <v:fill opacity="19789f"/>
                  <v:textbox inset=",7.2pt,,7.2pt">
                    <w:txbxContent>
                      <w:p w14:paraId="7972E650" w14:textId="77777777" w:rsidR="00A41FAF" w:rsidRPr="007459DB" w:rsidRDefault="00A41FAF" w:rsidP="007973B1">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47FA9395" w14:textId="77777777" w:rsidR="00A41FAF" w:rsidRDefault="00A41FAF" w:rsidP="007973B1">
                        <w:pPr>
                          <w:jc w:val="center"/>
                          <w:rPr>
                            <w:rFonts w:ascii="Arial" w:hAnsi="Arial"/>
                            <w:sz w:val="16"/>
                          </w:rPr>
                        </w:pPr>
                        <w:r>
                          <w:rPr>
                            <w:rFonts w:ascii="Arial" w:hAnsi="Arial"/>
                            <w:sz w:val="16"/>
                          </w:rPr>
                          <w:t>Implementation Benchmarks</w:t>
                        </w:r>
                      </w:p>
                      <w:p w14:paraId="72FC932B" w14:textId="77777777" w:rsidR="00A41FAF" w:rsidRPr="007459DB" w:rsidRDefault="00A41FAF" w:rsidP="007973B1">
                        <w:pPr>
                          <w:jc w:val="center"/>
                          <w:rPr>
                            <w:rFonts w:ascii="Arial" w:hAnsi="Arial"/>
                            <w:sz w:val="16"/>
                          </w:rPr>
                        </w:pPr>
                        <w:r>
                          <w:rPr>
                            <w:rFonts w:ascii="Arial" w:hAnsi="Arial"/>
                            <w:sz w:val="16"/>
                          </w:rPr>
                          <w:t>Resources</w:t>
                        </w:r>
                      </w:p>
                    </w:txbxContent>
                  </v:textbox>
                </v:shape>
                <v:line id="Line 122" o:spid="_x0000_s1051" style="position:absolute;flip:x;visibility:visible;mso-wrap-style:square" from="8568,10803" to="9288,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" strokecolor="#36f" strokeweight="1.5pt">
                  <v:stroke endarrow="block"/>
                  <v:shadow on="t" opacity="22938f" offset="0"/>
                </v:line>
                <v:line id="Line 123" o:spid="_x0000_s1052" style="position:absolute;visibility:visible;mso-wrap-style:square" from="7488,9723" to="7488,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" strokecolor="#36f" strokeweight="1.5pt">
                  <v:stroke dashstyle="1 1" endarrow="block"/>
                  <v:shadow on="t" opacity="22938f" offset="0"/>
                </v:line>
                <w10:wrap type="tight"/>
              </v:group>
            </w:pict>
          </mc:Fallback>
        </mc:AlternateContent>
      </w:r>
    </w:p>
    <w:p w14:paraId="697078A0" w14:textId="77777777" w:rsidR="006F32DB" w:rsidRPr="006F32DB" w:rsidRDefault="003A2978" w:rsidP="006F32DB">
      <w:r>
        <w:rPr>
          <w:noProof/>
        </w:rPr>
        <mc:AlternateContent>
          <mc:Choice Requires="wps">
            <w:drawing>
              <wp:anchor distT="0" distB="0" distL="114300" distR="114300" simplePos="0" relativeHeight="251662336" behindDoc="0" locked="0" layoutInCell="1" allowOverlap="1" wp14:anchorId="37B0D999" wp14:editId="0B074FD3">
                <wp:simplePos x="0" y="0"/>
                <wp:positionH relativeFrom="column">
                  <wp:posOffset>163551</wp:posOffset>
                </wp:positionH>
                <wp:positionV relativeFrom="paragraph">
                  <wp:posOffset>89712</wp:posOffset>
                </wp:positionV>
                <wp:extent cx="2686050" cy="2457450"/>
                <wp:effectExtent l="19050" t="19050" r="38100" b="38100"/>
                <wp:wrapNone/>
                <wp:docPr id="21"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57450"/>
                        </a:xfrm>
                        <a:prstGeom prst="rect">
                          <a:avLst/>
                        </a:prstGeom>
                        <a:noFill/>
                        <a:ln w="57150" cmpd="thinThick">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8EAE5E" w14:textId="77777777" w:rsidR="00A41FAF" w:rsidRPr="00982AEB" w:rsidRDefault="00A41FAF" w:rsidP="00C23B54">
                            <w:pPr>
                              <w:jc w:val="center"/>
                              <w:rPr>
                                <w:rFonts w:ascii="Arial" w:hAnsi="Arial"/>
                                <w:b/>
                                <w:i/>
                                <w:color w:val="3366FF"/>
                                <w:sz w:val="20"/>
                              </w:rPr>
                            </w:pPr>
                            <w:r w:rsidRPr="00982AEB">
                              <w:rPr>
                                <w:rFonts w:ascii="Arial" w:hAnsi="Arial"/>
                                <w:b/>
                                <w:i/>
                                <w:color w:val="3366FF"/>
                                <w:sz w:val="20"/>
                              </w:rPr>
                              <w:t>School Improvement Plan Components</w:t>
                            </w:r>
                          </w:p>
                          <w:p w14:paraId="02C41F53" w14:textId="77777777" w:rsidR="00A41FAF" w:rsidRPr="00982AEB" w:rsidRDefault="00A41FAF" w:rsidP="00982AEB">
                            <w:pPr>
                              <w:rPr>
                                <w:rFonts w:ascii="Arial" w:hAnsi="Arial"/>
                                <w:sz w:val="20"/>
                              </w:rPr>
                            </w:pPr>
                          </w:p>
                          <w:p w14:paraId="38F25818" w14:textId="77777777" w:rsidR="00A41FAF" w:rsidRPr="00982AEB" w:rsidRDefault="00A41FAF" w:rsidP="00466CD4">
                            <w:pPr>
                              <w:pStyle w:val="ListParagraph"/>
                              <w:numPr>
                                <w:ilvl w:val="0"/>
                                <w:numId w:val="12"/>
                              </w:numPr>
                              <w:rPr>
                                <w:rFonts w:ascii="Arial" w:hAnsi="Arial"/>
                                <w:sz w:val="20"/>
                              </w:rPr>
                            </w:pPr>
                            <w:r w:rsidRPr="00982AEB">
                              <w:rPr>
                                <w:rFonts w:ascii="Arial" w:hAnsi="Arial"/>
                                <w:sz w:val="20"/>
                              </w:rPr>
                              <w:t xml:space="preserve">Mission, Vision, Core Values </w:t>
                            </w:r>
                          </w:p>
                          <w:p w14:paraId="442A5940" w14:textId="77777777" w:rsidR="00A41FAF" w:rsidRPr="00982AEB" w:rsidRDefault="00A41FAF" w:rsidP="00466CD4">
                            <w:pPr>
                              <w:pStyle w:val="ListParagraph"/>
                              <w:numPr>
                                <w:ilvl w:val="0"/>
                                <w:numId w:val="12"/>
                              </w:numPr>
                              <w:rPr>
                                <w:rFonts w:ascii="Arial" w:hAnsi="Arial"/>
                                <w:sz w:val="20"/>
                              </w:rPr>
                            </w:pPr>
                            <w:r>
                              <w:rPr>
                                <w:rFonts w:ascii="Arial" w:hAnsi="Arial"/>
                                <w:sz w:val="20"/>
                              </w:rPr>
                              <w:t>Data A</w:t>
                            </w:r>
                            <w:r w:rsidRPr="00982AEB">
                              <w:rPr>
                                <w:rFonts w:ascii="Arial" w:hAnsi="Arial"/>
                                <w:sz w:val="20"/>
                              </w:rPr>
                              <w:t xml:space="preserve">nalysis and </w:t>
                            </w:r>
                            <w:r>
                              <w:rPr>
                                <w:rFonts w:ascii="Arial" w:hAnsi="Arial"/>
                                <w:sz w:val="20"/>
                              </w:rPr>
                              <w:t>Theory of A</w:t>
                            </w:r>
                            <w:r w:rsidRPr="00982AEB">
                              <w:rPr>
                                <w:rFonts w:ascii="Arial" w:hAnsi="Arial"/>
                                <w:sz w:val="20"/>
                              </w:rPr>
                              <w:t xml:space="preserve">ction </w:t>
                            </w:r>
                          </w:p>
                          <w:p w14:paraId="27AED680" w14:textId="77777777" w:rsidR="00A41FAF" w:rsidRPr="00982AEB" w:rsidRDefault="00A41FAF" w:rsidP="00982AEB">
                            <w:pPr>
                              <w:pStyle w:val="ListParagraph"/>
                              <w:numPr>
                                <w:ilvl w:val="0"/>
                                <w:numId w:val="12"/>
                              </w:numPr>
                              <w:rPr>
                                <w:rFonts w:ascii="Arial" w:hAnsi="Arial"/>
                                <w:sz w:val="20"/>
                              </w:rPr>
                            </w:pPr>
                            <w:r w:rsidRPr="00982AEB">
                              <w:rPr>
                                <w:rFonts w:ascii="Arial" w:hAnsi="Arial"/>
                                <w:sz w:val="20"/>
                              </w:rPr>
                              <w:t>Strategic Objectives and Initiatives, including:</w:t>
                            </w:r>
                          </w:p>
                          <w:p w14:paraId="7967B5B4" w14:textId="77777777" w:rsidR="00A41FAF" w:rsidRPr="00982AEB" w:rsidRDefault="00A41FAF" w:rsidP="00982AEB">
                            <w:pPr>
                              <w:pStyle w:val="ListParagraph"/>
                              <w:numPr>
                                <w:ilvl w:val="1"/>
                                <w:numId w:val="14"/>
                              </w:numPr>
                              <w:rPr>
                                <w:rFonts w:ascii="Arial" w:hAnsi="Arial"/>
                                <w:sz w:val="20"/>
                              </w:rPr>
                            </w:pPr>
                            <w:r w:rsidRPr="00982AEB">
                              <w:rPr>
                                <w:rFonts w:ascii="Arial" w:hAnsi="Arial"/>
                                <w:sz w:val="20"/>
                              </w:rPr>
                              <w:t xml:space="preserve">Professional development  </w:t>
                            </w:r>
                          </w:p>
                          <w:p w14:paraId="1AB2A5FE" w14:textId="77777777" w:rsidR="00A41FAF" w:rsidRPr="00982AEB" w:rsidRDefault="00A41FAF" w:rsidP="00982AEB">
                            <w:pPr>
                              <w:pStyle w:val="ListParagraph"/>
                              <w:numPr>
                                <w:ilvl w:val="1"/>
                                <w:numId w:val="14"/>
                              </w:numPr>
                              <w:rPr>
                                <w:rFonts w:ascii="Arial" w:hAnsi="Arial"/>
                                <w:sz w:val="20"/>
                              </w:rPr>
                            </w:pPr>
                            <w:r w:rsidRPr="00982AEB">
                              <w:rPr>
                                <w:rFonts w:ascii="Arial" w:hAnsi="Arial"/>
                                <w:sz w:val="20"/>
                              </w:rPr>
                              <w:t xml:space="preserve">Teacher induction and mentoring activities   </w:t>
                            </w:r>
                          </w:p>
                          <w:p w14:paraId="5296AE74" w14:textId="77777777" w:rsidR="00A41FAF" w:rsidRDefault="00A41FAF" w:rsidP="00466CD4">
                            <w:pPr>
                              <w:pStyle w:val="ListParagraph"/>
                              <w:numPr>
                                <w:ilvl w:val="0"/>
                                <w:numId w:val="12"/>
                              </w:numPr>
                              <w:rPr>
                                <w:rFonts w:ascii="Arial" w:hAnsi="Arial"/>
                                <w:sz w:val="20"/>
                              </w:rPr>
                            </w:pPr>
                            <w:r w:rsidRPr="00982AEB">
                              <w:rPr>
                                <w:rFonts w:ascii="Arial" w:hAnsi="Arial"/>
                                <w:sz w:val="20"/>
                              </w:rPr>
                              <w:t>Outcomes</w:t>
                            </w:r>
                          </w:p>
                          <w:p w14:paraId="79AF8648" w14:textId="77777777" w:rsidR="00A41FAF" w:rsidRDefault="00A41FAF" w:rsidP="007A2C7A">
                            <w:pPr>
                              <w:pStyle w:val="ListParagraph"/>
                              <w:rPr>
                                <w:rFonts w:ascii="Arial" w:hAnsi="Arial"/>
                                <w:sz w:val="20"/>
                              </w:rPr>
                            </w:pPr>
                          </w:p>
                          <w:p w14:paraId="5DBF78CF" w14:textId="77777777" w:rsidR="00A41FAF" w:rsidRPr="007A2C7A" w:rsidRDefault="00A41FAF" w:rsidP="007A2C7A">
                            <w:pPr>
                              <w:jc w:val="center"/>
                              <w:rPr>
                                <w:rFonts w:ascii="Arial" w:hAnsi="Arial"/>
                                <w:b/>
                                <w:i/>
                                <w:color w:val="3366FF"/>
                                <w:sz w:val="20"/>
                              </w:rPr>
                            </w:pPr>
                            <w:r>
                              <w:rPr>
                                <w:rFonts w:ascii="Arial" w:hAnsi="Arial"/>
                                <w:b/>
                                <w:i/>
                                <w:color w:val="3366FF"/>
                                <w:sz w:val="20"/>
                              </w:rPr>
                              <w:t>School Action</w:t>
                            </w:r>
                            <w:r w:rsidRPr="007A2C7A">
                              <w:rPr>
                                <w:rFonts w:ascii="Arial" w:hAnsi="Arial"/>
                                <w:b/>
                                <w:i/>
                                <w:color w:val="3366FF"/>
                                <w:sz w:val="20"/>
                              </w:rPr>
                              <w:t xml:space="preserve"> Plan Components</w:t>
                            </w:r>
                          </w:p>
                          <w:p w14:paraId="158A7265" w14:textId="77777777" w:rsidR="00A41FAF" w:rsidRPr="007A2C7A" w:rsidRDefault="00A41FAF" w:rsidP="007A2C7A">
                            <w:pPr>
                              <w:rPr>
                                <w:rFonts w:ascii="Arial" w:hAnsi="Arial"/>
                                <w:sz w:val="20"/>
                              </w:rPr>
                            </w:pPr>
                          </w:p>
                          <w:p w14:paraId="7B535452" w14:textId="77777777" w:rsidR="00A41FAF" w:rsidRDefault="00A41FAF" w:rsidP="007A2C7A">
                            <w:pPr>
                              <w:pStyle w:val="ListParagraph"/>
                              <w:numPr>
                                <w:ilvl w:val="0"/>
                                <w:numId w:val="17"/>
                              </w:numPr>
                              <w:rPr>
                                <w:rFonts w:ascii="Arial" w:hAnsi="Arial"/>
                                <w:sz w:val="20"/>
                              </w:rPr>
                            </w:pPr>
                            <w:r>
                              <w:rPr>
                                <w:rFonts w:ascii="Arial" w:hAnsi="Arial"/>
                                <w:sz w:val="20"/>
                              </w:rPr>
                              <w:t>Implementation Benchmarks</w:t>
                            </w:r>
                          </w:p>
                          <w:p w14:paraId="46D6C081" w14:textId="77777777" w:rsidR="00A41FAF" w:rsidRPr="007A2C7A" w:rsidRDefault="00A41FAF" w:rsidP="007A2C7A">
                            <w:pPr>
                              <w:pStyle w:val="ListParagraph"/>
                              <w:numPr>
                                <w:ilvl w:val="0"/>
                                <w:numId w:val="17"/>
                              </w:numPr>
                              <w:rPr>
                                <w:rFonts w:ascii="Arial" w:hAnsi="Arial"/>
                                <w:sz w:val="20"/>
                              </w:rPr>
                            </w:pPr>
                            <w:r>
                              <w:rPr>
                                <w:rFonts w:ascii="Arial" w:hAnsi="Arial"/>
                                <w:sz w:val="20"/>
                              </w:rPr>
                              <w:t>Resources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0D999" id="Text Box 8" o:spid="_x0000_s1053" type="#_x0000_t202" style="position:absolute;margin-left:12.9pt;margin-top:7.05pt;width:211.5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" filled="f" strokecolor="blue" strokeweight="4.5pt">
                <v:stroke linestyle="thinThick"/>
                <v:textbox inset=",7.2pt,,7.2pt">
                  <w:txbxContent>
                    <w:p w14:paraId="3E8EAE5E" w14:textId="77777777" w:rsidR="00A41FAF" w:rsidRPr="00982AEB" w:rsidRDefault="00A41FAF" w:rsidP="00C23B54">
                      <w:pPr>
                        <w:jc w:val="center"/>
                        <w:rPr>
                          <w:rFonts w:ascii="Arial" w:hAnsi="Arial"/>
                          <w:b/>
                          <w:i/>
                          <w:color w:val="3366FF"/>
                          <w:sz w:val="20"/>
                        </w:rPr>
                      </w:pPr>
                      <w:r w:rsidRPr="00982AEB">
                        <w:rPr>
                          <w:rFonts w:ascii="Arial" w:hAnsi="Arial"/>
                          <w:b/>
                          <w:i/>
                          <w:color w:val="3366FF"/>
                          <w:sz w:val="20"/>
                        </w:rPr>
                        <w:t>School Improvement Plan Components</w:t>
                      </w:r>
                    </w:p>
                    <w:p w14:paraId="02C41F53" w14:textId="77777777" w:rsidR="00A41FAF" w:rsidRPr="00982AEB" w:rsidRDefault="00A41FAF" w:rsidP="00982AEB">
                      <w:pPr>
                        <w:rPr>
                          <w:rFonts w:ascii="Arial" w:hAnsi="Arial"/>
                          <w:sz w:val="20"/>
                        </w:rPr>
                      </w:pPr>
                    </w:p>
                    <w:p w14:paraId="38F25818" w14:textId="77777777" w:rsidR="00A41FAF" w:rsidRPr="00982AEB" w:rsidRDefault="00A41FAF" w:rsidP="00466CD4">
                      <w:pPr>
                        <w:pStyle w:val="ListParagraph"/>
                        <w:numPr>
                          <w:ilvl w:val="0"/>
                          <w:numId w:val="12"/>
                        </w:numPr>
                        <w:rPr>
                          <w:rFonts w:ascii="Arial" w:hAnsi="Arial"/>
                          <w:sz w:val="20"/>
                        </w:rPr>
                      </w:pPr>
                      <w:r w:rsidRPr="00982AEB">
                        <w:rPr>
                          <w:rFonts w:ascii="Arial" w:hAnsi="Arial"/>
                          <w:sz w:val="20"/>
                        </w:rPr>
                        <w:t xml:space="preserve">Mission, Vision, Core Values </w:t>
                      </w:r>
                    </w:p>
                    <w:p w14:paraId="442A5940" w14:textId="77777777" w:rsidR="00A41FAF" w:rsidRPr="00982AEB" w:rsidRDefault="00A41FAF" w:rsidP="00466CD4">
                      <w:pPr>
                        <w:pStyle w:val="ListParagraph"/>
                        <w:numPr>
                          <w:ilvl w:val="0"/>
                          <w:numId w:val="12"/>
                        </w:numPr>
                        <w:rPr>
                          <w:rFonts w:ascii="Arial" w:hAnsi="Arial"/>
                          <w:sz w:val="20"/>
                        </w:rPr>
                      </w:pPr>
                      <w:r>
                        <w:rPr>
                          <w:rFonts w:ascii="Arial" w:hAnsi="Arial"/>
                          <w:sz w:val="20"/>
                        </w:rPr>
                        <w:t>Data A</w:t>
                      </w:r>
                      <w:r w:rsidRPr="00982AEB">
                        <w:rPr>
                          <w:rFonts w:ascii="Arial" w:hAnsi="Arial"/>
                          <w:sz w:val="20"/>
                        </w:rPr>
                        <w:t xml:space="preserve">nalysis and </w:t>
                      </w:r>
                      <w:r>
                        <w:rPr>
                          <w:rFonts w:ascii="Arial" w:hAnsi="Arial"/>
                          <w:sz w:val="20"/>
                        </w:rPr>
                        <w:t>Theory of A</w:t>
                      </w:r>
                      <w:r w:rsidRPr="00982AEB">
                        <w:rPr>
                          <w:rFonts w:ascii="Arial" w:hAnsi="Arial"/>
                          <w:sz w:val="20"/>
                        </w:rPr>
                        <w:t xml:space="preserve">ction </w:t>
                      </w:r>
                    </w:p>
                    <w:p w14:paraId="27AED680" w14:textId="77777777" w:rsidR="00A41FAF" w:rsidRPr="00982AEB" w:rsidRDefault="00A41FAF" w:rsidP="00982AEB">
                      <w:pPr>
                        <w:pStyle w:val="ListParagraph"/>
                        <w:numPr>
                          <w:ilvl w:val="0"/>
                          <w:numId w:val="12"/>
                        </w:numPr>
                        <w:rPr>
                          <w:rFonts w:ascii="Arial" w:hAnsi="Arial"/>
                          <w:sz w:val="20"/>
                        </w:rPr>
                      </w:pPr>
                      <w:r w:rsidRPr="00982AEB">
                        <w:rPr>
                          <w:rFonts w:ascii="Arial" w:hAnsi="Arial"/>
                          <w:sz w:val="20"/>
                        </w:rPr>
                        <w:t>Strategic Objectives and Initiatives, including:</w:t>
                      </w:r>
                    </w:p>
                    <w:p w14:paraId="7967B5B4" w14:textId="77777777" w:rsidR="00A41FAF" w:rsidRPr="00982AEB" w:rsidRDefault="00A41FAF" w:rsidP="00982AEB">
                      <w:pPr>
                        <w:pStyle w:val="ListParagraph"/>
                        <w:numPr>
                          <w:ilvl w:val="1"/>
                          <w:numId w:val="14"/>
                        </w:numPr>
                        <w:rPr>
                          <w:rFonts w:ascii="Arial" w:hAnsi="Arial"/>
                          <w:sz w:val="20"/>
                        </w:rPr>
                      </w:pPr>
                      <w:r w:rsidRPr="00982AEB">
                        <w:rPr>
                          <w:rFonts w:ascii="Arial" w:hAnsi="Arial"/>
                          <w:sz w:val="20"/>
                        </w:rPr>
                        <w:t xml:space="preserve">Professional development  </w:t>
                      </w:r>
                    </w:p>
                    <w:p w14:paraId="1AB2A5FE" w14:textId="77777777" w:rsidR="00A41FAF" w:rsidRPr="00982AEB" w:rsidRDefault="00A41FAF" w:rsidP="00982AEB">
                      <w:pPr>
                        <w:pStyle w:val="ListParagraph"/>
                        <w:numPr>
                          <w:ilvl w:val="1"/>
                          <w:numId w:val="14"/>
                        </w:numPr>
                        <w:rPr>
                          <w:rFonts w:ascii="Arial" w:hAnsi="Arial"/>
                          <w:sz w:val="20"/>
                        </w:rPr>
                      </w:pPr>
                      <w:r w:rsidRPr="00982AEB">
                        <w:rPr>
                          <w:rFonts w:ascii="Arial" w:hAnsi="Arial"/>
                          <w:sz w:val="20"/>
                        </w:rPr>
                        <w:t xml:space="preserve">Teacher induction and mentoring activities   </w:t>
                      </w:r>
                    </w:p>
                    <w:p w14:paraId="5296AE74" w14:textId="77777777" w:rsidR="00A41FAF" w:rsidRDefault="00A41FAF" w:rsidP="00466CD4">
                      <w:pPr>
                        <w:pStyle w:val="ListParagraph"/>
                        <w:numPr>
                          <w:ilvl w:val="0"/>
                          <w:numId w:val="12"/>
                        </w:numPr>
                        <w:rPr>
                          <w:rFonts w:ascii="Arial" w:hAnsi="Arial"/>
                          <w:sz w:val="20"/>
                        </w:rPr>
                      </w:pPr>
                      <w:r w:rsidRPr="00982AEB">
                        <w:rPr>
                          <w:rFonts w:ascii="Arial" w:hAnsi="Arial"/>
                          <w:sz w:val="20"/>
                        </w:rPr>
                        <w:t>Outcomes</w:t>
                      </w:r>
                    </w:p>
                    <w:p w14:paraId="79AF8648" w14:textId="77777777" w:rsidR="00A41FAF" w:rsidRDefault="00A41FAF" w:rsidP="007A2C7A">
                      <w:pPr>
                        <w:pStyle w:val="ListParagraph"/>
                        <w:rPr>
                          <w:rFonts w:ascii="Arial" w:hAnsi="Arial"/>
                          <w:sz w:val="20"/>
                        </w:rPr>
                      </w:pPr>
                    </w:p>
                    <w:p w14:paraId="5DBF78CF" w14:textId="77777777" w:rsidR="00A41FAF" w:rsidRPr="007A2C7A" w:rsidRDefault="00A41FAF" w:rsidP="007A2C7A">
                      <w:pPr>
                        <w:jc w:val="center"/>
                        <w:rPr>
                          <w:rFonts w:ascii="Arial" w:hAnsi="Arial"/>
                          <w:b/>
                          <w:i/>
                          <w:color w:val="3366FF"/>
                          <w:sz w:val="20"/>
                        </w:rPr>
                      </w:pPr>
                      <w:r>
                        <w:rPr>
                          <w:rFonts w:ascii="Arial" w:hAnsi="Arial"/>
                          <w:b/>
                          <w:i/>
                          <w:color w:val="3366FF"/>
                          <w:sz w:val="20"/>
                        </w:rPr>
                        <w:t>School Action</w:t>
                      </w:r>
                      <w:r w:rsidRPr="007A2C7A">
                        <w:rPr>
                          <w:rFonts w:ascii="Arial" w:hAnsi="Arial"/>
                          <w:b/>
                          <w:i/>
                          <w:color w:val="3366FF"/>
                          <w:sz w:val="20"/>
                        </w:rPr>
                        <w:t xml:space="preserve"> Plan Components</w:t>
                      </w:r>
                    </w:p>
                    <w:p w14:paraId="158A7265" w14:textId="77777777" w:rsidR="00A41FAF" w:rsidRPr="007A2C7A" w:rsidRDefault="00A41FAF" w:rsidP="007A2C7A">
                      <w:pPr>
                        <w:rPr>
                          <w:rFonts w:ascii="Arial" w:hAnsi="Arial"/>
                          <w:sz w:val="20"/>
                        </w:rPr>
                      </w:pPr>
                    </w:p>
                    <w:p w14:paraId="7B535452" w14:textId="77777777" w:rsidR="00A41FAF" w:rsidRDefault="00A41FAF" w:rsidP="007A2C7A">
                      <w:pPr>
                        <w:pStyle w:val="ListParagraph"/>
                        <w:numPr>
                          <w:ilvl w:val="0"/>
                          <w:numId w:val="17"/>
                        </w:numPr>
                        <w:rPr>
                          <w:rFonts w:ascii="Arial" w:hAnsi="Arial"/>
                          <w:sz w:val="20"/>
                        </w:rPr>
                      </w:pPr>
                      <w:r>
                        <w:rPr>
                          <w:rFonts w:ascii="Arial" w:hAnsi="Arial"/>
                          <w:sz w:val="20"/>
                        </w:rPr>
                        <w:t>Implementation Benchmarks</w:t>
                      </w:r>
                    </w:p>
                    <w:p w14:paraId="46D6C081" w14:textId="77777777" w:rsidR="00A41FAF" w:rsidRPr="007A2C7A" w:rsidRDefault="00A41FAF" w:rsidP="007A2C7A">
                      <w:pPr>
                        <w:pStyle w:val="ListParagraph"/>
                        <w:numPr>
                          <w:ilvl w:val="0"/>
                          <w:numId w:val="17"/>
                        </w:numPr>
                        <w:rPr>
                          <w:rFonts w:ascii="Arial" w:hAnsi="Arial"/>
                          <w:sz w:val="20"/>
                        </w:rPr>
                      </w:pPr>
                      <w:r>
                        <w:rPr>
                          <w:rFonts w:ascii="Arial" w:hAnsi="Arial"/>
                          <w:sz w:val="20"/>
                        </w:rPr>
                        <w:t>Resources</w:t>
                      </w:r>
                    </w:p>
                  </w:txbxContent>
                </v:textbox>
              </v:shape>
            </w:pict>
          </mc:Fallback>
        </mc:AlternateContent>
      </w:r>
    </w:p>
    <w:p w14:paraId="1AD06EE4" w14:textId="77777777" w:rsidR="006F32DB" w:rsidRPr="006F32DB" w:rsidRDefault="006F32DB" w:rsidP="006F32DB"/>
    <w:p w14:paraId="493ACF5C" w14:textId="77777777" w:rsidR="006F32DB" w:rsidRPr="006F32DB" w:rsidRDefault="006F32DB" w:rsidP="006F32DB"/>
    <w:p w14:paraId="7031CE8A" w14:textId="77777777" w:rsidR="00A52498" w:rsidRDefault="00A52498" w:rsidP="006F32DB">
      <w:pPr>
        <w:rPr>
          <w:rFonts w:ascii="Arial Narrow" w:hAnsi="Arial Narrow"/>
          <w:b/>
          <w:i/>
          <w:color w:val="3366FF"/>
          <w:sz w:val="20"/>
        </w:rPr>
      </w:pPr>
    </w:p>
    <w:p w14:paraId="41CD8755" w14:textId="77777777" w:rsidR="004C5E41" w:rsidRDefault="004C5E41" w:rsidP="007973B1">
      <w:pPr>
        <w:jc w:val="center"/>
      </w:pPr>
    </w:p>
    <w:p w14:paraId="04CDA3D2" w14:textId="77777777" w:rsidR="00F17C01" w:rsidRDefault="00F17C01" w:rsidP="006F32DB"/>
    <w:p w14:paraId="60125DE5" w14:textId="77777777" w:rsidR="006F32DB" w:rsidRPr="006F32DB" w:rsidRDefault="006F32DB" w:rsidP="006F32DB"/>
    <w:p w14:paraId="3BA8F348" w14:textId="77777777" w:rsidR="00D06B33" w:rsidRDefault="00452648" w:rsidP="006F32DB">
      <w:pPr>
        <w:tabs>
          <w:tab w:val="left" w:pos="1133"/>
        </w:tabs>
      </w:pPr>
      <w:r>
        <w:br w:type="page"/>
      </w:r>
    </w:p>
    <w:p w14:paraId="5B89E9DF" w14:textId="77777777" w:rsidR="00452648" w:rsidRDefault="003A2978" w:rsidP="00D06B33">
      <w:pPr>
        <w:jc w:val="center"/>
      </w:pPr>
      <w:r>
        <w:rPr>
          <w:noProof/>
        </w:rPr>
        <w:lastRenderedPageBreak/>
        <mc:AlternateContent>
          <mc:Choice Requires="wps">
            <w:drawing>
              <wp:anchor distT="0" distB="0" distL="114300" distR="114300" simplePos="0" relativeHeight="251660287" behindDoc="0" locked="0" layoutInCell="1" allowOverlap="1" wp14:anchorId="782B879A" wp14:editId="328DF88B">
                <wp:simplePos x="0" y="0"/>
                <wp:positionH relativeFrom="column">
                  <wp:posOffset>74295</wp:posOffset>
                </wp:positionH>
                <wp:positionV relativeFrom="paragraph">
                  <wp:posOffset>-182245</wp:posOffset>
                </wp:positionV>
                <wp:extent cx="8646160" cy="1581150"/>
                <wp:effectExtent l="0" t="0" r="0" b="0"/>
                <wp:wrapNone/>
                <wp:docPr id="4"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616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3ADB" w14:textId="77777777" w:rsidR="00A41FAF" w:rsidRDefault="00A41FAF" w:rsidP="00176F83">
                            <w:pPr>
                              <w:jc w:val="center"/>
                              <w:rPr>
                                <w:rFonts w:ascii="Arial" w:hAnsi="Arial"/>
                                <w:b/>
                                <w:color w:val="3366FF"/>
                                <w:sz w:val="28"/>
                              </w:rPr>
                            </w:pPr>
                            <w:r w:rsidRPr="00C9124F">
                              <w:rPr>
                                <w:rFonts w:ascii="Arial" w:hAnsi="Arial"/>
                                <w:b/>
                                <w:color w:val="3366FF"/>
                                <w:sz w:val="28"/>
                              </w:rPr>
                              <w:t xml:space="preserve">Educator Evaluation Expectations for </w:t>
                            </w:r>
                            <w:r>
                              <w:rPr>
                                <w:rFonts w:ascii="Arial" w:hAnsi="Arial"/>
                                <w:b/>
                                <w:color w:val="3366FF"/>
                                <w:sz w:val="28"/>
                              </w:rPr>
                              <w:t xml:space="preserve">Teachers and Specialized Instructional Support: </w:t>
                            </w:r>
                          </w:p>
                          <w:p w14:paraId="5645B6F4" w14:textId="77777777" w:rsidR="00A41FAF" w:rsidRDefault="00A41FAF" w:rsidP="00176F83">
                            <w:pPr>
                              <w:jc w:val="center"/>
                              <w:rPr>
                                <w:rFonts w:ascii="Arial" w:hAnsi="Arial"/>
                                <w:b/>
                                <w:color w:val="3366FF"/>
                                <w:sz w:val="28"/>
                              </w:rPr>
                            </w:pPr>
                            <w:r>
                              <w:rPr>
                                <w:rFonts w:ascii="Arial" w:hAnsi="Arial"/>
                                <w:b/>
                                <w:color w:val="3366FF"/>
                                <w:sz w:val="28"/>
                              </w:rPr>
                              <w:t xml:space="preserve">School Improvement Planning </w:t>
                            </w:r>
                          </w:p>
                          <w:p w14:paraId="4B888ED9" w14:textId="77777777" w:rsidR="00A41FAF" w:rsidRPr="00B97081" w:rsidRDefault="00A41FAF" w:rsidP="00452648">
                            <w:pPr>
                              <w:jc w:val="center"/>
                              <w:rPr>
                                <w:rFonts w:ascii="Arial" w:hAnsi="Arial"/>
                                <w:i/>
                              </w:rPr>
                            </w:pPr>
                            <w:r>
                              <w:rPr>
                                <w:rFonts w:ascii="Arial" w:hAnsi="Arial"/>
                                <w:i/>
                              </w:rPr>
                              <w:t xml:space="preserve">What are the </w:t>
                            </w:r>
                            <w:r w:rsidRPr="00B97081">
                              <w:rPr>
                                <w:rFonts w:ascii="Arial" w:hAnsi="Arial"/>
                                <w:i/>
                              </w:rPr>
                              <w:t xml:space="preserve">behaviors </w:t>
                            </w:r>
                            <w:r>
                              <w:rPr>
                                <w:rFonts w:ascii="Arial" w:hAnsi="Arial"/>
                                <w:i/>
                              </w:rPr>
                              <w:t xml:space="preserve">related to school improvement planning </w:t>
                            </w:r>
                            <w:r w:rsidRPr="00B97081">
                              <w:rPr>
                                <w:rFonts w:ascii="Arial" w:hAnsi="Arial"/>
                                <w:i/>
                              </w:rPr>
                              <w:t>identified in the Educator Eval</w:t>
                            </w:r>
                            <w:r>
                              <w:rPr>
                                <w:rFonts w:ascii="Arial" w:hAnsi="Arial"/>
                                <w:i/>
                              </w:rPr>
                              <w:t>uation rubric?</w:t>
                            </w:r>
                          </w:p>
                          <w:p w14:paraId="48F0AD27" w14:textId="14F846DA" w:rsidR="00A41FAF" w:rsidRPr="00E12DE4" w:rsidRDefault="00A41FAF">
                            <w:pPr>
                              <w:jc w:val="center"/>
                              <w:rPr>
                                <w:rFonts w:ascii="Arial" w:hAnsi="Arial"/>
                                <w:i/>
                                <w:sz w:val="20"/>
                              </w:rPr>
                            </w:pPr>
                            <w:r w:rsidRPr="00B97081">
                              <w:rPr>
                                <w:rFonts w:ascii="Arial" w:hAnsi="Arial"/>
                                <w:i/>
                              </w:rPr>
                              <w:t xml:space="preserve">What are the </w:t>
                            </w:r>
                            <w:r>
                              <w:rPr>
                                <w:rFonts w:ascii="Arial" w:hAnsi="Arial"/>
                                <w:i/>
                              </w:rPr>
                              <w:t>practices of effective schools in relation to school improvement planning?</w:t>
                            </w:r>
                          </w:p>
                          <w:p w14:paraId="542F9F3D" w14:textId="7C22C6CA" w:rsidR="00A41FAF" w:rsidRDefault="00A41FAF" w:rsidP="000E6922">
                            <w:pPr>
                              <w:spacing w:before="60"/>
                              <w:jc w:val="both"/>
                              <w:rPr>
                                <w:rFonts w:ascii="Arial" w:hAnsi="Arial"/>
                                <w:sz w:val="20"/>
                              </w:rPr>
                            </w:pPr>
                            <w:r>
                              <w:rPr>
                                <w:rFonts w:ascii="Arial" w:hAnsi="Arial"/>
                                <w:sz w:val="20"/>
                              </w:rPr>
                              <w:t xml:space="preserve">Educator Evaluation rubrics identify planning-related behaviors in the areas of goal setting and decision making for teachers and specialized instructional support personnel. The tables below present these </w:t>
                            </w:r>
                            <w:r w:rsidR="006809B6">
                              <w:rPr>
                                <w:rFonts w:ascii="Arial" w:hAnsi="Arial"/>
                                <w:sz w:val="20"/>
                              </w:rPr>
                              <w:t>elements</w:t>
                            </w:r>
                            <w:r w:rsidR="00465F1A">
                              <w:rPr>
                                <w:rFonts w:ascii="Arial" w:hAnsi="Arial"/>
                                <w:sz w:val="20"/>
                              </w:rPr>
                              <w:t xml:space="preserve"> </w:t>
                            </w:r>
                            <w:r>
                              <w:rPr>
                                <w:rFonts w:ascii="Arial" w:hAnsi="Arial"/>
                                <w:sz w:val="20"/>
                              </w:rPr>
                              <w:t xml:space="preserve">and the planning-related characteristics of effective schools as defined by the </w:t>
                            </w:r>
                            <w:r>
                              <w:rPr>
                                <w:rFonts w:ascii="Arial" w:hAnsi="Arial"/>
                                <w:i/>
                                <w:sz w:val="20"/>
                              </w:rPr>
                              <w:t>Conditions for School Effectiveness</w:t>
                            </w:r>
                            <w:r w:rsidR="003A2978">
                              <w:rPr>
                                <w:rFonts w:ascii="Arial" w:hAnsi="Arial"/>
                                <w:sz w:val="20"/>
                              </w:rPr>
                              <w:t>, including citations</w:t>
                            </w:r>
                            <w:r>
                              <w:rPr>
                                <w:rFonts w:ascii="Arial" w:hAnsi="Arial"/>
                                <w:i/>
                                <w:sz w:val="20"/>
                              </w:rPr>
                              <w:t>.</w:t>
                            </w:r>
                            <w:r>
                              <w:rPr>
                                <w:rFonts w:ascii="Arial" w:hAnsi="Arial"/>
                                <w:sz w:val="20"/>
                              </w:rPr>
                              <w:t xml:space="preserve"> The </w:t>
                            </w:r>
                            <w:r>
                              <w:rPr>
                                <w:rFonts w:ascii="Arial" w:hAnsi="Arial"/>
                                <w:i/>
                                <w:sz w:val="20"/>
                              </w:rPr>
                              <w:t>Conditions for School Effectiveness</w:t>
                            </w:r>
                            <w:r>
                              <w:rPr>
                                <w:rFonts w:ascii="Arial" w:hAnsi="Arial"/>
                                <w:sz w:val="20"/>
                              </w:rPr>
                              <w:t xml:space="preserve"> is a research-based framework used by the Department of Elementary and Secondary Education in evaluating schools.</w:t>
                            </w:r>
                          </w:p>
                          <w:p w14:paraId="41FCBA7B" w14:textId="77777777" w:rsidR="00A41FAF" w:rsidRDefault="00A41FAF" w:rsidP="00D774F9">
                            <w:pPr>
                              <w:jc w:val="both"/>
                              <w:rPr>
                                <w:rFonts w:ascii="Arial" w:hAnsi="Arial"/>
                                <w:sz w:val="20"/>
                              </w:rPr>
                            </w:pPr>
                          </w:p>
                          <w:p w14:paraId="178AD9ED" w14:textId="77777777" w:rsidR="00A41FAF" w:rsidRPr="00FE6162" w:rsidRDefault="00A41FAF" w:rsidP="00B6028A">
                            <w:pPr>
                              <w:jc w:val="center"/>
                              <w:rPr>
                                <w:rFonts w:ascii="Arial" w:hAnsi="Arial"/>
                                <w:sz w:val="20"/>
                              </w:rPr>
                            </w:pPr>
                          </w:p>
                          <w:p w14:paraId="44D71963" w14:textId="77777777" w:rsidR="00A41FAF" w:rsidRPr="00E1034C" w:rsidRDefault="00A41FAF" w:rsidP="00452648">
                            <w:pPr>
                              <w:rPr>
                                <w:rFonts w:ascii="Arial" w:hAnsi="Arial"/>
                                <w:sz w:val="20"/>
                              </w:rPr>
                            </w:pPr>
                            <w:r>
                              <w:rPr>
                                <w:rFonts w:ascii="Arial" w:hAnsi="Arial"/>
                                <w:sz w:val="20"/>
                              </w:rPr>
                              <w:t xml:space="preserve"> </w:t>
                            </w:r>
                          </w:p>
                          <w:p w14:paraId="0AF5BEF7" w14:textId="77777777" w:rsidR="00A41FAF" w:rsidRPr="002302DC" w:rsidRDefault="00A41FAF" w:rsidP="0045264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B879A" id="Text Box 61" o:spid="_x0000_s1054" type="#_x0000_t202" style="position:absolute;left:0;text-align:left;margin-left:5.85pt;margin-top:-14.35pt;width:680.8pt;height:124.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" filled="f" stroked="f">
                <v:textbox inset=",7.2pt,,7.2pt">
                  <w:txbxContent>
                    <w:p w14:paraId="27933ADB" w14:textId="77777777" w:rsidR="00A41FAF" w:rsidRDefault="00A41FAF" w:rsidP="00176F83">
                      <w:pPr>
                        <w:jc w:val="center"/>
                        <w:rPr>
                          <w:rFonts w:ascii="Arial" w:hAnsi="Arial"/>
                          <w:b/>
                          <w:color w:val="3366FF"/>
                          <w:sz w:val="28"/>
                        </w:rPr>
                      </w:pPr>
                      <w:r w:rsidRPr="00C9124F">
                        <w:rPr>
                          <w:rFonts w:ascii="Arial" w:hAnsi="Arial"/>
                          <w:b/>
                          <w:color w:val="3366FF"/>
                          <w:sz w:val="28"/>
                        </w:rPr>
                        <w:t xml:space="preserve">Educator Evaluation Expectations for </w:t>
                      </w:r>
                      <w:r>
                        <w:rPr>
                          <w:rFonts w:ascii="Arial" w:hAnsi="Arial"/>
                          <w:b/>
                          <w:color w:val="3366FF"/>
                          <w:sz w:val="28"/>
                        </w:rPr>
                        <w:t xml:space="preserve">Teachers and Specialized Instructional Support: </w:t>
                      </w:r>
                    </w:p>
                    <w:p w14:paraId="5645B6F4" w14:textId="77777777" w:rsidR="00A41FAF" w:rsidRDefault="00A41FAF" w:rsidP="00176F83">
                      <w:pPr>
                        <w:jc w:val="center"/>
                        <w:rPr>
                          <w:rFonts w:ascii="Arial" w:hAnsi="Arial"/>
                          <w:b/>
                          <w:color w:val="3366FF"/>
                          <w:sz w:val="28"/>
                        </w:rPr>
                      </w:pPr>
                      <w:r>
                        <w:rPr>
                          <w:rFonts w:ascii="Arial" w:hAnsi="Arial"/>
                          <w:b/>
                          <w:color w:val="3366FF"/>
                          <w:sz w:val="28"/>
                        </w:rPr>
                        <w:t xml:space="preserve">School Improvement Planning </w:t>
                      </w:r>
                    </w:p>
                    <w:p w14:paraId="4B888ED9" w14:textId="77777777" w:rsidR="00A41FAF" w:rsidRPr="00B97081" w:rsidRDefault="00A41FAF" w:rsidP="00452648">
                      <w:pPr>
                        <w:jc w:val="center"/>
                        <w:rPr>
                          <w:rFonts w:ascii="Arial" w:hAnsi="Arial"/>
                          <w:i/>
                        </w:rPr>
                      </w:pPr>
                      <w:r>
                        <w:rPr>
                          <w:rFonts w:ascii="Arial" w:hAnsi="Arial"/>
                          <w:i/>
                        </w:rPr>
                        <w:t xml:space="preserve">What are the </w:t>
                      </w:r>
                      <w:r w:rsidRPr="00B97081">
                        <w:rPr>
                          <w:rFonts w:ascii="Arial" w:hAnsi="Arial"/>
                          <w:i/>
                        </w:rPr>
                        <w:t xml:space="preserve">behaviors </w:t>
                      </w:r>
                      <w:r>
                        <w:rPr>
                          <w:rFonts w:ascii="Arial" w:hAnsi="Arial"/>
                          <w:i/>
                        </w:rPr>
                        <w:t xml:space="preserve">related to school improvement planning </w:t>
                      </w:r>
                      <w:r w:rsidRPr="00B97081">
                        <w:rPr>
                          <w:rFonts w:ascii="Arial" w:hAnsi="Arial"/>
                          <w:i/>
                        </w:rPr>
                        <w:t>identified in the Educator Eval</w:t>
                      </w:r>
                      <w:r>
                        <w:rPr>
                          <w:rFonts w:ascii="Arial" w:hAnsi="Arial"/>
                          <w:i/>
                        </w:rPr>
                        <w:t>uation rubric?</w:t>
                      </w:r>
                    </w:p>
                    <w:p w14:paraId="48F0AD27" w14:textId="14F846DA" w:rsidR="00A41FAF" w:rsidRPr="00E12DE4" w:rsidRDefault="00A41FAF">
                      <w:pPr>
                        <w:jc w:val="center"/>
                        <w:rPr>
                          <w:rFonts w:ascii="Arial" w:hAnsi="Arial"/>
                          <w:i/>
                          <w:sz w:val="20"/>
                        </w:rPr>
                      </w:pPr>
                      <w:r w:rsidRPr="00B97081">
                        <w:rPr>
                          <w:rFonts w:ascii="Arial" w:hAnsi="Arial"/>
                          <w:i/>
                        </w:rPr>
                        <w:t xml:space="preserve">What are the </w:t>
                      </w:r>
                      <w:r>
                        <w:rPr>
                          <w:rFonts w:ascii="Arial" w:hAnsi="Arial"/>
                          <w:i/>
                        </w:rPr>
                        <w:t>practices of effective schools in relation to school improvement planning?</w:t>
                      </w:r>
                    </w:p>
                    <w:p w14:paraId="542F9F3D" w14:textId="7C22C6CA" w:rsidR="00A41FAF" w:rsidRDefault="00A41FAF" w:rsidP="000E6922">
                      <w:pPr>
                        <w:spacing w:before="60"/>
                        <w:jc w:val="both"/>
                        <w:rPr>
                          <w:rFonts w:ascii="Arial" w:hAnsi="Arial"/>
                          <w:sz w:val="20"/>
                        </w:rPr>
                      </w:pPr>
                      <w:r>
                        <w:rPr>
                          <w:rFonts w:ascii="Arial" w:hAnsi="Arial"/>
                          <w:sz w:val="20"/>
                        </w:rPr>
                        <w:t xml:space="preserve">Educator Evaluation rubrics identify planning-related behaviors in the areas of goal setting and decision making for teachers and specialized instructional support personnel. The tables below present these </w:t>
                      </w:r>
                      <w:r w:rsidR="006809B6">
                        <w:rPr>
                          <w:rFonts w:ascii="Arial" w:hAnsi="Arial"/>
                          <w:sz w:val="20"/>
                        </w:rPr>
                        <w:t>elements</w:t>
                      </w:r>
                      <w:r w:rsidR="00465F1A">
                        <w:rPr>
                          <w:rFonts w:ascii="Arial" w:hAnsi="Arial"/>
                          <w:sz w:val="20"/>
                        </w:rPr>
                        <w:t xml:space="preserve"> </w:t>
                      </w:r>
                      <w:r>
                        <w:rPr>
                          <w:rFonts w:ascii="Arial" w:hAnsi="Arial"/>
                          <w:sz w:val="20"/>
                        </w:rPr>
                        <w:t xml:space="preserve">and the planning-related characteristics of effective schools as defined by the </w:t>
                      </w:r>
                      <w:r>
                        <w:rPr>
                          <w:rFonts w:ascii="Arial" w:hAnsi="Arial"/>
                          <w:i/>
                          <w:sz w:val="20"/>
                        </w:rPr>
                        <w:t>Conditions for School Effectiveness</w:t>
                      </w:r>
                      <w:r w:rsidR="003A2978">
                        <w:rPr>
                          <w:rFonts w:ascii="Arial" w:hAnsi="Arial"/>
                          <w:sz w:val="20"/>
                        </w:rPr>
                        <w:t>, including citations</w:t>
                      </w:r>
                      <w:r>
                        <w:rPr>
                          <w:rFonts w:ascii="Arial" w:hAnsi="Arial"/>
                          <w:i/>
                          <w:sz w:val="20"/>
                        </w:rPr>
                        <w:t>.</w:t>
                      </w:r>
                      <w:r>
                        <w:rPr>
                          <w:rFonts w:ascii="Arial" w:hAnsi="Arial"/>
                          <w:sz w:val="20"/>
                        </w:rPr>
                        <w:t xml:space="preserve"> The </w:t>
                      </w:r>
                      <w:r>
                        <w:rPr>
                          <w:rFonts w:ascii="Arial" w:hAnsi="Arial"/>
                          <w:i/>
                          <w:sz w:val="20"/>
                        </w:rPr>
                        <w:t>Conditions for School Effectiveness</w:t>
                      </w:r>
                      <w:r>
                        <w:rPr>
                          <w:rFonts w:ascii="Arial" w:hAnsi="Arial"/>
                          <w:sz w:val="20"/>
                        </w:rPr>
                        <w:t xml:space="preserve"> is a research-based framework used by the Department of Elementary and Secondary Education in evaluating schools.</w:t>
                      </w:r>
                    </w:p>
                    <w:p w14:paraId="41FCBA7B" w14:textId="77777777" w:rsidR="00A41FAF" w:rsidRDefault="00A41FAF" w:rsidP="00D774F9">
                      <w:pPr>
                        <w:jc w:val="both"/>
                        <w:rPr>
                          <w:rFonts w:ascii="Arial" w:hAnsi="Arial"/>
                          <w:sz w:val="20"/>
                        </w:rPr>
                      </w:pPr>
                    </w:p>
                    <w:p w14:paraId="178AD9ED" w14:textId="77777777" w:rsidR="00A41FAF" w:rsidRPr="00FE6162" w:rsidRDefault="00A41FAF" w:rsidP="00B6028A">
                      <w:pPr>
                        <w:jc w:val="center"/>
                        <w:rPr>
                          <w:rFonts w:ascii="Arial" w:hAnsi="Arial"/>
                          <w:sz w:val="20"/>
                        </w:rPr>
                      </w:pPr>
                    </w:p>
                    <w:p w14:paraId="44D71963" w14:textId="77777777" w:rsidR="00A41FAF" w:rsidRPr="00E1034C" w:rsidRDefault="00A41FAF" w:rsidP="00452648">
                      <w:pPr>
                        <w:rPr>
                          <w:rFonts w:ascii="Arial" w:hAnsi="Arial"/>
                          <w:sz w:val="20"/>
                        </w:rPr>
                      </w:pPr>
                      <w:r>
                        <w:rPr>
                          <w:rFonts w:ascii="Arial" w:hAnsi="Arial"/>
                          <w:sz w:val="20"/>
                        </w:rPr>
                        <w:t xml:space="preserve"> </w:t>
                      </w:r>
                    </w:p>
                    <w:p w14:paraId="0AF5BEF7" w14:textId="77777777" w:rsidR="00A41FAF" w:rsidRPr="002302DC" w:rsidRDefault="00A41FAF" w:rsidP="00452648"/>
                  </w:txbxContent>
                </v:textbox>
              </v:shape>
            </w:pict>
          </mc:Fallback>
        </mc:AlternateContent>
      </w:r>
    </w:p>
    <w:tbl>
      <w:tblPr>
        <w:tblStyle w:val="TableGrid"/>
        <w:tblpPr w:leftFromText="180" w:rightFromText="180" w:vertAnchor="text" w:horzAnchor="margin" w:tblpXSpec="right" w:tblpY="190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Caption w:val="Table with Description of Effective Schools"/>
        <w:tblDescription w:val="Table listing School Plan components in one columnand What Effective Schools look like (Conditions for School Effectiveness) in second column."/>
      </w:tblPr>
      <w:tblGrid>
        <w:gridCol w:w="1252"/>
        <w:gridCol w:w="7293"/>
      </w:tblGrid>
      <w:tr w:rsidR="006B2783" w:rsidRPr="001006DF" w14:paraId="3D6D2359" w14:textId="77777777" w:rsidTr="00621605">
        <w:trPr>
          <w:trHeight w:val="432"/>
          <w:tblHeader/>
        </w:trPr>
        <w:tc>
          <w:tcPr>
            <w:tcW w:w="1252" w:type="dxa"/>
          </w:tcPr>
          <w:p w14:paraId="54DDEC3F" w14:textId="77777777" w:rsidR="006B2783" w:rsidRPr="004C5E41" w:rsidRDefault="006B2783" w:rsidP="006B2783">
            <w:pPr>
              <w:spacing w:before="120"/>
              <w:contextualSpacing/>
              <w:jc w:val="center"/>
              <w:rPr>
                <w:rFonts w:ascii="Arial Narrow" w:hAnsi="Arial Narrow"/>
                <w:b/>
                <w:i/>
                <w:sz w:val="20"/>
              </w:rPr>
            </w:pPr>
            <w:r w:rsidRPr="004C5E41">
              <w:rPr>
                <w:rFonts w:ascii="Arial Narrow" w:hAnsi="Arial Narrow"/>
                <w:b/>
                <w:i/>
                <w:sz w:val="20"/>
              </w:rPr>
              <w:t>School Plan Components</w:t>
            </w:r>
          </w:p>
        </w:tc>
        <w:tc>
          <w:tcPr>
            <w:tcW w:w="7293" w:type="dxa"/>
          </w:tcPr>
          <w:p w14:paraId="60BD1DBA" w14:textId="77777777" w:rsidR="006B2783" w:rsidRPr="004C5E41" w:rsidRDefault="006B2783" w:rsidP="006B2783">
            <w:pPr>
              <w:spacing w:before="120"/>
              <w:contextualSpacing/>
              <w:jc w:val="center"/>
              <w:rPr>
                <w:rFonts w:ascii="Arial Narrow" w:hAnsi="Arial Narrow"/>
                <w:b/>
                <w:i/>
                <w:sz w:val="20"/>
              </w:rPr>
            </w:pPr>
            <w:r w:rsidRPr="004C5E41">
              <w:rPr>
                <w:rFonts w:ascii="Arial Narrow" w:hAnsi="Arial Narrow"/>
                <w:b/>
                <w:i/>
                <w:sz w:val="20"/>
              </w:rPr>
              <w:t>What Effective Schools Look Like</w:t>
            </w:r>
          </w:p>
          <w:p w14:paraId="522A578A" w14:textId="77777777" w:rsidR="006B2783" w:rsidRPr="004C5E41" w:rsidRDefault="006B2783" w:rsidP="006B2783">
            <w:pPr>
              <w:spacing w:before="120"/>
              <w:contextualSpacing/>
              <w:jc w:val="center"/>
              <w:rPr>
                <w:rFonts w:ascii="Arial Narrow" w:hAnsi="Arial Narrow"/>
                <w:b/>
                <w:i/>
                <w:sz w:val="20"/>
              </w:rPr>
            </w:pPr>
            <w:r w:rsidRPr="004C5E41">
              <w:rPr>
                <w:rFonts w:ascii="Arial Narrow" w:hAnsi="Arial Narrow"/>
                <w:b/>
                <w:i/>
                <w:sz w:val="20"/>
              </w:rPr>
              <w:t>(Conditions for School Effectiveness)</w:t>
            </w:r>
          </w:p>
        </w:tc>
      </w:tr>
      <w:tr w:rsidR="006B2783" w:rsidRPr="00BE5360" w14:paraId="4951800E" w14:textId="77777777" w:rsidTr="000E6922">
        <w:tc>
          <w:tcPr>
            <w:tcW w:w="1252" w:type="dxa"/>
          </w:tcPr>
          <w:p w14:paraId="1EF1DB7C" w14:textId="77777777" w:rsidR="006B2783" w:rsidRPr="001006DF" w:rsidRDefault="006B2783" w:rsidP="006B2783">
            <w:pPr>
              <w:contextualSpacing/>
              <w:rPr>
                <w:rFonts w:ascii="Arial Narrow" w:hAnsi="Arial Narrow"/>
                <w:color w:val="FF6600"/>
                <w:sz w:val="20"/>
              </w:rPr>
            </w:pPr>
            <w:r w:rsidRPr="001006DF">
              <w:rPr>
                <w:rFonts w:ascii="Arial Narrow" w:hAnsi="Arial Narrow"/>
                <w:color w:val="FF6600"/>
                <w:sz w:val="20"/>
              </w:rPr>
              <w:t>Mission, Vision, Core Values</w:t>
            </w:r>
          </w:p>
        </w:tc>
        <w:tc>
          <w:tcPr>
            <w:tcW w:w="7293" w:type="dxa"/>
          </w:tcPr>
          <w:p w14:paraId="3F7DE8D5" w14:textId="0E0A12D6" w:rsidR="006B2783" w:rsidRPr="00BE5360" w:rsidRDefault="006B2783" w:rsidP="006B2783">
            <w:pPr>
              <w:pStyle w:val="ListParagraph"/>
              <w:numPr>
                <w:ilvl w:val="0"/>
                <w:numId w:val="8"/>
              </w:numPr>
              <w:rPr>
                <w:rFonts w:ascii="Arial Narrow" w:hAnsi="Arial Narrow"/>
                <w:i/>
                <w:color w:val="FF6600"/>
                <w:sz w:val="20"/>
              </w:rPr>
            </w:pPr>
            <w:r w:rsidRPr="00BE5360">
              <w:rPr>
                <w:rFonts w:ascii="Arial Narrow" w:hAnsi="Arial Narrow"/>
                <w:i/>
                <w:color w:val="FF6600"/>
                <w:sz w:val="20"/>
              </w:rPr>
              <w:t>The district and school take action to attract, develop, and retain an effective school leadership team that obtains staff commitment to improving student learning and implements a clearly defined mission and set of goals (II)</w:t>
            </w:r>
          </w:p>
          <w:p w14:paraId="5C5A037A" w14:textId="77777777" w:rsidR="006B2783" w:rsidRPr="00BE5360" w:rsidRDefault="006B2783" w:rsidP="006B2783">
            <w:pPr>
              <w:pStyle w:val="ListParagraph"/>
              <w:numPr>
                <w:ilvl w:val="0"/>
                <w:numId w:val="8"/>
              </w:numPr>
              <w:rPr>
                <w:rFonts w:ascii="Arial Narrow" w:hAnsi="Arial Narrow"/>
                <w:i/>
                <w:color w:val="FF6600"/>
                <w:sz w:val="20"/>
              </w:rPr>
            </w:pPr>
            <w:r w:rsidRPr="00BE5360">
              <w:rPr>
                <w:rFonts w:ascii="Arial Narrow" w:hAnsi="Arial Narrow"/>
                <w:i/>
                <w:color w:val="FF6600"/>
                <w:sz w:val="20"/>
              </w:rPr>
              <w:t>The principal acts strategically and purposefully in pursuit of a clear educational mission, while empowering others to do the same (II, Focus on Learning)</w:t>
            </w:r>
          </w:p>
          <w:p w14:paraId="04443FD5" w14:textId="77777777" w:rsidR="006B2783" w:rsidRPr="00BE5360" w:rsidRDefault="006B2783" w:rsidP="006B2783">
            <w:pPr>
              <w:pStyle w:val="ListParagraph"/>
              <w:numPr>
                <w:ilvl w:val="0"/>
                <w:numId w:val="8"/>
              </w:numPr>
              <w:rPr>
                <w:rFonts w:ascii="Arial Narrow" w:hAnsi="Arial Narrow"/>
                <w:i/>
                <w:color w:val="FF6600"/>
                <w:sz w:val="20"/>
              </w:rPr>
            </w:pPr>
            <w:r w:rsidRPr="00BE5360">
              <w:rPr>
                <w:rFonts w:ascii="Arial Narrow" w:hAnsi="Arial Narrow"/>
                <w:i/>
                <w:color w:val="FF6600"/>
                <w:sz w:val="20"/>
              </w:rPr>
              <w:t>Staff can state the school’s mission, understand the school’s improvement goals, and demonstrate a sense of ownership for both (II, Effective Planning)</w:t>
            </w:r>
          </w:p>
        </w:tc>
      </w:tr>
      <w:tr w:rsidR="006B2783" w:rsidRPr="001006DF" w14:paraId="7F2282CB" w14:textId="77777777" w:rsidTr="000E6922">
        <w:tc>
          <w:tcPr>
            <w:tcW w:w="1252" w:type="dxa"/>
          </w:tcPr>
          <w:p w14:paraId="56AA8355" w14:textId="77777777" w:rsidR="006B2783" w:rsidRPr="001006DF" w:rsidRDefault="006B2783" w:rsidP="006B2783">
            <w:pPr>
              <w:contextualSpacing/>
              <w:rPr>
                <w:rFonts w:ascii="Arial Narrow" w:hAnsi="Arial Narrow"/>
                <w:color w:val="3366FF"/>
                <w:sz w:val="20"/>
              </w:rPr>
            </w:pPr>
            <w:r w:rsidRPr="001006DF">
              <w:rPr>
                <w:rFonts w:ascii="Arial Narrow" w:hAnsi="Arial Narrow"/>
                <w:color w:val="3366FF"/>
                <w:sz w:val="20"/>
              </w:rPr>
              <w:t>Data Analysis,</w:t>
            </w:r>
          </w:p>
          <w:p w14:paraId="667D4372" w14:textId="77777777" w:rsidR="006B2783" w:rsidRPr="001006DF" w:rsidRDefault="006B2783" w:rsidP="006B2783">
            <w:pPr>
              <w:contextualSpacing/>
              <w:rPr>
                <w:rFonts w:ascii="Arial Narrow" w:hAnsi="Arial Narrow"/>
                <w:color w:val="3366FF"/>
                <w:sz w:val="20"/>
              </w:rPr>
            </w:pPr>
            <w:r w:rsidRPr="001006DF">
              <w:rPr>
                <w:rFonts w:ascii="Arial Narrow" w:hAnsi="Arial Narrow"/>
                <w:color w:val="3366FF"/>
                <w:sz w:val="20"/>
              </w:rPr>
              <w:t>Theory of Action</w:t>
            </w:r>
          </w:p>
        </w:tc>
        <w:tc>
          <w:tcPr>
            <w:tcW w:w="7293" w:type="dxa"/>
          </w:tcPr>
          <w:p w14:paraId="6E915802" w14:textId="77777777" w:rsidR="006B2783" w:rsidRPr="001006DF" w:rsidRDefault="006B2783" w:rsidP="006B2783">
            <w:pPr>
              <w:numPr>
                <w:ilvl w:val="0"/>
                <w:numId w:val="8"/>
              </w:numPr>
              <w:rPr>
                <w:rFonts w:ascii="Arial Narrow" w:hAnsi="Arial Narrow" w:cs="Arial"/>
                <w:i/>
                <w:color w:val="3366FF"/>
                <w:sz w:val="20"/>
                <w:szCs w:val="18"/>
              </w:rPr>
            </w:pPr>
            <w:r w:rsidRPr="001006DF">
              <w:rPr>
                <w:rFonts w:ascii="Arial Narrow" w:hAnsi="Arial Narrow" w:cs="Arial"/>
                <w:i/>
                <w:color w:val="3366FF"/>
                <w:sz w:val="20"/>
                <w:szCs w:val="18"/>
              </w:rPr>
              <w:t>School leadership uses data and current research to drive decisions and measure progress toward school goals, and encourages staff to do so as well (II, Effective Decision-Making)</w:t>
            </w:r>
          </w:p>
          <w:p w14:paraId="58EA3EA2" w14:textId="77777777" w:rsidR="006B2783" w:rsidRPr="001006DF" w:rsidRDefault="006B2783" w:rsidP="006B2783">
            <w:pPr>
              <w:numPr>
                <w:ilvl w:val="0"/>
                <w:numId w:val="8"/>
              </w:numPr>
              <w:rPr>
                <w:rFonts w:ascii="Arial Narrow" w:hAnsi="Arial Narrow" w:cs="Arial"/>
                <w:i/>
                <w:color w:val="3366FF"/>
                <w:sz w:val="20"/>
                <w:szCs w:val="18"/>
              </w:rPr>
            </w:pPr>
            <w:r w:rsidRPr="001006DF">
              <w:rPr>
                <w:rFonts w:ascii="Arial Narrow" w:hAnsi="Arial Narrow" w:cs="Arial"/>
                <w:i/>
                <w:color w:val="3366FF"/>
                <w:sz w:val="20"/>
                <w:szCs w:val="18"/>
              </w:rPr>
              <w:t>The school jointly analyzes student performance data with families, community partners, and other constituent groups (X, Communication)</w:t>
            </w:r>
          </w:p>
          <w:p w14:paraId="2D71BB13" w14:textId="33815823" w:rsidR="006B2783" w:rsidRPr="00BE5360" w:rsidRDefault="006B2783" w:rsidP="006B2783">
            <w:pPr>
              <w:numPr>
                <w:ilvl w:val="0"/>
                <w:numId w:val="8"/>
              </w:numPr>
              <w:rPr>
                <w:rFonts w:ascii="Arial Narrow" w:hAnsi="Arial Narrow" w:cs="Arial"/>
                <w:i/>
                <w:color w:val="3366FF"/>
                <w:sz w:val="20"/>
                <w:szCs w:val="18"/>
              </w:rPr>
            </w:pPr>
            <w:r w:rsidRPr="001006DF">
              <w:rPr>
                <w:rFonts w:ascii="Arial Narrow" w:hAnsi="Arial Narrow" w:cs="Arial"/>
                <w:i/>
                <w:color w:val="3366FF"/>
                <w:sz w:val="20"/>
                <w:szCs w:val="18"/>
              </w:rPr>
              <w:t>Leaders use a variety of data to inform decisions related to budget, time on learning/scheduling, staffing/human resources, materials, and the physical plant (XI, Strategic Use of Resources)</w:t>
            </w:r>
          </w:p>
        </w:tc>
      </w:tr>
      <w:tr w:rsidR="006B2783" w:rsidRPr="001006DF" w14:paraId="74D31D65" w14:textId="77777777" w:rsidTr="000E6922">
        <w:tc>
          <w:tcPr>
            <w:tcW w:w="1252" w:type="dxa"/>
          </w:tcPr>
          <w:p w14:paraId="6A009D1B" w14:textId="77777777" w:rsidR="006B2783" w:rsidRPr="001006DF" w:rsidRDefault="006B2783" w:rsidP="006B2783">
            <w:pPr>
              <w:contextualSpacing/>
              <w:rPr>
                <w:rFonts w:ascii="Arial Narrow" w:hAnsi="Arial Narrow"/>
                <w:color w:val="FF6600"/>
                <w:sz w:val="20"/>
              </w:rPr>
            </w:pPr>
            <w:r w:rsidRPr="001006DF">
              <w:rPr>
                <w:rFonts w:ascii="Arial Narrow" w:hAnsi="Arial Narrow"/>
                <w:color w:val="FF6600"/>
                <w:sz w:val="20"/>
              </w:rPr>
              <w:t xml:space="preserve">Strategic Objectives, </w:t>
            </w:r>
          </w:p>
          <w:p w14:paraId="3497FC49" w14:textId="77777777" w:rsidR="006B2783" w:rsidRPr="001006DF" w:rsidRDefault="006B2783" w:rsidP="006B2783">
            <w:pPr>
              <w:contextualSpacing/>
              <w:rPr>
                <w:rFonts w:ascii="Arial Narrow" w:hAnsi="Arial Narrow"/>
                <w:color w:val="FF6600"/>
                <w:sz w:val="20"/>
              </w:rPr>
            </w:pPr>
            <w:r w:rsidRPr="001006DF">
              <w:rPr>
                <w:rFonts w:ascii="Arial Narrow" w:hAnsi="Arial Narrow"/>
                <w:color w:val="FF6600"/>
                <w:sz w:val="20"/>
              </w:rPr>
              <w:t>Strategic Initiatives</w:t>
            </w:r>
          </w:p>
        </w:tc>
        <w:tc>
          <w:tcPr>
            <w:tcW w:w="7293" w:type="dxa"/>
          </w:tcPr>
          <w:p w14:paraId="45B65070" w14:textId="77777777" w:rsidR="006B2783" w:rsidRPr="001006DF" w:rsidRDefault="006B2783" w:rsidP="006B2783">
            <w:pPr>
              <w:pStyle w:val="ListParagraph"/>
              <w:numPr>
                <w:ilvl w:val="0"/>
                <w:numId w:val="8"/>
              </w:numPr>
              <w:rPr>
                <w:rFonts w:ascii="Arial Narrow" w:hAnsi="Arial Narrow"/>
                <w:i/>
                <w:color w:val="FF6600"/>
                <w:sz w:val="20"/>
              </w:rPr>
            </w:pPr>
            <w:r w:rsidRPr="001006DF">
              <w:rPr>
                <w:rFonts w:ascii="Arial Narrow" w:hAnsi="Arial Narrow"/>
                <w:i/>
                <w:color w:val="FF6600"/>
                <w:sz w:val="20"/>
              </w:rPr>
              <w:t>The school has an improvement plan focused explicitly on instructional improvement and student learning; the plan drives school-level processes and practice (II, Effective Planning)</w:t>
            </w:r>
          </w:p>
          <w:p w14:paraId="7E38C34F" w14:textId="77777777" w:rsidR="006B2783" w:rsidRPr="001006DF" w:rsidRDefault="006B2783" w:rsidP="006B2783">
            <w:pPr>
              <w:pStyle w:val="ListParagraph"/>
              <w:numPr>
                <w:ilvl w:val="0"/>
                <w:numId w:val="8"/>
              </w:numPr>
              <w:rPr>
                <w:rFonts w:ascii="Arial Narrow" w:hAnsi="Arial Narrow"/>
                <w:i/>
                <w:color w:val="FF6600"/>
                <w:sz w:val="20"/>
              </w:rPr>
            </w:pPr>
            <w:r w:rsidRPr="001006DF">
              <w:rPr>
                <w:rFonts w:ascii="Arial Narrow" w:hAnsi="Arial Narrow"/>
                <w:i/>
                <w:color w:val="FF6600"/>
                <w:sz w:val="20"/>
              </w:rPr>
              <w:t>The Instructional Leadership Team designs a coordinated PD plan that aligns with standards for school performance and student achievement as well as district and school priorities (VII, PD Plan/System)</w:t>
            </w:r>
          </w:p>
          <w:p w14:paraId="62A999BE" w14:textId="77777777" w:rsidR="006B2783" w:rsidRPr="001006DF" w:rsidRDefault="006B2783" w:rsidP="006B2783">
            <w:pPr>
              <w:pStyle w:val="ListParagraph"/>
              <w:numPr>
                <w:ilvl w:val="0"/>
                <w:numId w:val="8"/>
              </w:numPr>
              <w:rPr>
                <w:rFonts w:ascii="Arial Narrow" w:hAnsi="Arial Narrow"/>
                <w:i/>
                <w:color w:val="FF6600"/>
                <w:sz w:val="20"/>
              </w:rPr>
            </w:pPr>
            <w:r w:rsidRPr="001006DF">
              <w:rPr>
                <w:rFonts w:ascii="Arial Narrow" w:hAnsi="Arial Narrow"/>
                <w:i/>
                <w:color w:val="FF6600"/>
                <w:sz w:val="20"/>
              </w:rPr>
              <w:t>School leadership uses the school improvement plan to guide how time, personnel, funds, and other resources will be used to achieve the school’s mission (II, Effective Decision-Making)</w:t>
            </w:r>
          </w:p>
          <w:p w14:paraId="1F7C0B88" w14:textId="77777777" w:rsidR="006B2783" w:rsidRPr="00BE5360" w:rsidRDefault="006B2783" w:rsidP="006B2783">
            <w:pPr>
              <w:pStyle w:val="ListParagraph"/>
              <w:numPr>
                <w:ilvl w:val="0"/>
                <w:numId w:val="8"/>
              </w:numPr>
              <w:rPr>
                <w:rFonts w:ascii="Arial Narrow" w:hAnsi="Arial Narrow"/>
                <w:i/>
                <w:color w:val="FF6600"/>
                <w:sz w:val="20"/>
              </w:rPr>
            </w:pPr>
            <w:r w:rsidRPr="001006DF">
              <w:rPr>
                <w:rFonts w:ascii="Arial Narrow" w:hAnsi="Arial Narrow"/>
                <w:i/>
                <w:color w:val="FF6600"/>
                <w:sz w:val="20"/>
              </w:rPr>
              <w:t>Leaders ensure that students, families, and community partners understand the school’s improvement plan and learning goals; leaders strategically leverage family and community resources in service of these goals (X, Strategic Relationships)</w:t>
            </w:r>
          </w:p>
        </w:tc>
      </w:tr>
      <w:tr w:rsidR="006B2783" w:rsidRPr="001006DF" w14:paraId="23F9D8A3" w14:textId="77777777" w:rsidTr="000E6922">
        <w:tc>
          <w:tcPr>
            <w:tcW w:w="1252" w:type="dxa"/>
          </w:tcPr>
          <w:p w14:paraId="621BA659" w14:textId="77777777" w:rsidR="006B2783" w:rsidRPr="001006DF" w:rsidRDefault="006B2783" w:rsidP="006B2783">
            <w:pPr>
              <w:contextualSpacing/>
              <w:rPr>
                <w:rFonts w:ascii="Arial Narrow" w:hAnsi="Arial Narrow"/>
                <w:color w:val="3366FF"/>
                <w:sz w:val="20"/>
              </w:rPr>
            </w:pPr>
            <w:r w:rsidRPr="001006DF">
              <w:rPr>
                <w:rFonts w:ascii="Arial Narrow" w:hAnsi="Arial Narrow"/>
                <w:color w:val="3366FF"/>
                <w:sz w:val="20"/>
              </w:rPr>
              <w:t>Outcomes</w:t>
            </w:r>
          </w:p>
        </w:tc>
        <w:tc>
          <w:tcPr>
            <w:tcW w:w="7293" w:type="dxa"/>
          </w:tcPr>
          <w:p w14:paraId="59C98B82" w14:textId="77777777" w:rsidR="006B2783" w:rsidRPr="001006DF" w:rsidRDefault="006B2783" w:rsidP="006B2783">
            <w:pPr>
              <w:pStyle w:val="ListParagraph"/>
              <w:numPr>
                <w:ilvl w:val="0"/>
                <w:numId w:val="8"/>
              </w:numPr>
              <w:rPr>
                <w:rFonts w:ascii="Arial Narrow" w:hAnsi="Arial Narrow"/>
                <w:i/>
                <w:color w:val="3366FF"/>
                <w:sz w:val="20"/>
              </w:rPr>
            </w:pPr>
            <w:r>
              <w:rPr>
                <w:rFonts w:ascii="Arial Narrow" w:hAnsi="Arial Narrow"/>
                <w:i/>
                <w:color w:val="3366FF"/>
                <w:sz w:val="20"/>
              </w:rPr>
              <w:t xml:space="preserve">The school improvement plan 1) </w:t>
            </w:r>
            <w:r w:rsidRPr="001006DF">
              <w:rPr>
                <w:rFonts w:ascii="Arial Narrow" w:hAnsi="Arial Narrow"/>
                <w:i/>
                <w:color w:val="3366FF"/>
                <w:sz w:val="20"/>
              </w:rPr>
              <w:t>aligns with the district improvement plan, 2) reflects input from all staff, 3) is based on data, 4) accurately reflects the academic, social, and emotional needs of students, and 5) sets actionable and measurable goals that target improvement (II, Effective Planning)</w:t>
            </w:r>
          </w:p>
        </w:tc>
      </w:tr>
    </w:tbl>
    <w:p w14:paraId="42F8B9F5" w14:textId="77777777" w:rsidR="00452648" w:rsidRDefault="00452648" w:rsidP="00D06B33">
      <w:pPr>
        <w:jc w:val="center"/>
      </w:pPr>
    </w:p>
    <w:p w14:paraId="5B02D68D" w14:textId="77777777" w:rsidR="00452648" w:rsidRDefault="00452648" w:rsidP="00D06B33">
      <w:pPr>
        <w:jc w:val="center"/>
      </w:pPr>
    </w:p>
    <w:p w14:paraId="16EDC44E" w14:textId="77777777" w:rsidR="000655B8" w:rsidRPr="00CD3109" w:rsidRDefault="000655B8" w:rsidP="00E36645">
      <w:pPr>
        <w:rPr>
          <w:rFonts w:ascii="Arial" w:hAnsi="Arial"/>
          <w:sz w:val="20"/>
        </w:rPr>
      </w:pPr>
    </w:p>
    <w:p w14:paraId="3A909916" w14:textId="77777777" w:rsidR="00CD3109" w:rsidRDefault="00CD3109" w:rsidP="00E36645">
      <w:r>
        <w:t xml:space="preserve">   </w:t>
      </w:r>
    </w:p>
    <w:p w14:paraId="584DB609" w14:textId="77777777" w:rsidR="00CD3109" w:rsidRDefault="00CD3109" w:rsidP="00E36645"/>
    <w:p w14:paraId="384D5754" w14:textId="77777777" w:rsidR="007E0475" w:rsidRPr="003E55FC" w:rsidRDefault="00465F1A" w:rsidP="003E55FC">
      <w:r>
        <w:rPr>
          <w:noProof/>
        </w:rPr>
        <mc:AlternateContent>
          <mc:Choice Requires="wps">
            <w:drawing>
              <wp:anchor distT="0" distB="0" distL="114300" distR="114300" simplePos="0" relativeHeight="251693056" behindDoc="0" locked="0" layoutInCell="1" allowOverlap="1" wp14:anchorId="0599822D" wp14:editId="0B84AA64">
                <wp:simplePos x="0" y="0"/>
                <wp:positionH relativeFrom="column">
                  <wp:posOffset>140970</wp:posOffset>
                </wp:positionH>
                <wp:positionV relativeFrom="paragraph">
                  <wp:posOffset>2378710</wp:posOffset>
                </wp:positionV>
                <wp:extent cx="2914650" cy="2800350"/>
                <wp:effectExtent l="19050" t="19050" r="38100" b="38100"/>
                <wp:wrapNone/>
                <wp:docPr id="3" name="Text 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00350"/>
                        </a:xfrm>
                        <a:prstGeom prst="rect">
                          <a:avLst/>
                        </a:prstGeom>
                        <a:noFill/>
                        <a:ln w="57150" cmpd="thinThick">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55E525" w14:textId="77777777" w:rsidR="00A41FAF" w:rsidRPr="00AF57AD" w:rsidRDefault="00A41FAF" w:rsidP="00F37237">
                            <w:pPr>
                              <w:jc w:val="center"/>
                              <w:rPr>
                                <w:rFonts w:ascii="Arial" w:hAnsi="Arial"/>
                                <w:b/>
                                <w:i/>
                                <w:color w:val="3366FF"/>
                                <w:sz w:val="22"/>
                              </w:rPr>
                            </w:pPr>
                            <w:r w:rsidRPr="00AF57AD">
                              <w:rPr>
                                <w:rFonts w:ascii="Arial" w:hAnsi="Arial"/>
                                <w:b/>
                                <w:i/>
                                <w:color w:val="3366FF"/>
                                <w:sz w:val="22"/>
                              </w:rPr>
                              <w:t xml:space="preserve">District and School Planning </w:t>
                            </w:r>
                          </w:p>
                          <w:p w14:paraId="6B4493CE" w14:textId="77777777" w:rsidR="00A41FAF" w:rsidRPr="006B2C17" w:rsidRDefault="00A41FAF" w:rsidP="00F37237">
                            <w:pPr>
                              <w:jc w:val="center"/>
                              <w:rPr>
                                <w:rFonts w:ascii="Arial" w:hAnsi="Arial"/>
                                <w:b/>
                                <w:i/>
                                <w:color w:val="FF6600"/>
                                <w:sz w:val="22"/>
                              </w:rPr>
                            </w:pPr>
                            <w:r w:rsidRPr="00AF57AD">
                              <w:rPr>
                                <w:rFonts w:ascii="Arial" w:hAnsi="Arial"/>
                                <w:b/>
                                <w:i/>
                                <w:color w:val="3366FF"/>
                                <w:sz w:val="22"/>
                              </w:rPr>
                              <w:t>Mirrors the Classroom</w:t>
                            </w:r>
                          </w:p>
                          <w:p w14:paraId="40E73E19" w14:textId="77777777" w:rsidR="00A41FAF" w:rsidRDefault="00A41FAF" w:rsidP="00BE5360">
                            <w:pPr>
                              <w:jc w:val="both"/>
                              <w:rPr>
                                <w:rFonts w:ascii="Arial Narrow" w:hAnsi="Arial Narrow"/>
                                <w:sz w:val="20"/>
                              </w:rPr>
                            </w:pPr>
                          </w:p>
                          <w:p w14:paraId="02460D18" w14:textId="3866376F" w:rsidR="00A41FAF" w:rsidRDefault="00A41FAF" w:rsidP="00BE5360">
                            <w:pPr>
                              <w:jc w:val="both"/>
                              <w:rPr>
                                <w:rFonts w:ascii="Arial Narrow" w:hAnsi="Arial Narrow"/>
                                <w:sz w:val="20"/>
                              </w:rPr>
                            </w:pPr>
                            <w:r>
                              <w:rPr>
                                <w:rFonts w:ascii="Arial Narrow" w:hAnsi="Arial Narrow"/>
                                <w:sz w:val="20"/>
                              </w:rPr>
                              <w:t xml:space="preserve">Creating </w:t>
                            </w:r>
                            <w:r w:rsidRPr="003E55FC">
                              <w:rPr>
                                <w:rFonts w:ascii="Arial Narrow" w:hAnsi="Arial Narrow"/>
                                <w:sz w:val="20"/>
                              </w:rPr>
                              <w:t xml:space="preserve">and monitoring </w:t>
                            </w:r>
                            <w:r>
                              <w:rPr>
                                <w:rFonts w:ascii="Arial Narrow" w:hAnsi="Arial Narrow"/>
                                <w:sz w:val="20"/>
                              </w:rPr>
                              <w:t>district and school plans mirrors the planning process</w:t>
                            </w:r>
                            <w:r w:rsidRPr="003E55FC">
                              <w:rPr>
                                <w:rFonts w:ascii="Arial Narrow" w:hAnsi="Arial Narrow"/>
                                <w:sz w:val="20"/>
                              </w:rPr>
                              <w:t xml:space="preserve"> </w:t>
                            </w:r>
                            <w:r>
                              <w:rPr>
                                <w:rFonts w:ascii="Arial Narrow" w:hAnsi="Arial Narrow"/>
                                <w:sz w:val="20"/>
                              </w:rPr>
                              <w:t xml:space="preserve">identified for </w:t>
                            </w:r>
                            <w:r w:rsidRPr="003E55FC">
                              <w:rPr>
                                <w:rFonts w:ascii="Arial Narrow" w:hAnsi="Arial Narrow"/>
                                <w:sz w:val="20"/>
                              </w:rPr>
                              <w:t xml:space="preserve">teachers and support specialists by the Educator Evaluation System. Like </w:t>
                            </w:r>
                            <w:r w:rsidR="006B2783">
                              <w:rPr>
                                <w:rFonts w:ascii="Arial Narrow" w:hAnsi="Arial Narrow"/>
                                <w:sz w:val="20"/>
                              </w:rPr>
                              <w:t xml:space="preserve">standards-based </w:t>
                            </w:r>
                            <w:r>
                              <w:rPr>
                                <w:rFonts w:ascii="Arial Narrow" w:hAnsi="Arial Narrow"/>
                                <w:sz w:val="20"/>
                              </w:rPr>
                              <w:t>un</w:t>
                            </w:r>
                            <w:r w:rsidR="006B2783">
                              <w:rPr>
                                <w:rFonts w:ascii="Arial Narrow" w:hAnsi="Arial Narrow"/>
                                <w:sz w:val="20"/>
                              </w:rPr>
                              <w:t xml:space="preserve">its </w:t>
                            </w:r>
                            <w:r>
                              <w:rPr>
                                <w:rFonts w:ascii="Arial Narrow" w:hAnsi="Arial Narrow"/>
                                <w:sz w:val="20"/>
                              </w:rPr>
                              <w:t>and well-</w:t>
                            </w:r>
                            <w:r w:rsidRPr="003E55FC">
                              <w:rPr>
                                <w:rFonts w:ascii="Arial Narrow" w:hAnsi="Arial Narrow"/>
                                <w:sz w:val="20"/>
                              </w:rPr>
                              <w:t>structured lessons (I-A-</w:t>
                            </w:r>
                            <w:r w:rsidR="006B2783">
                              <w:rPr>
                                <w:rFonts w:ascii="Arial Narrow" w:hAnsi="Arial Narrow"/>
                                <w:sz w:val="20"/>
                              </w:rPr>
                              <w:t>3</w:t>
                            </w:r>
                            <w:r w:rsidRPr="003E55FC">
                              <w:rPr>
                                <w:rFonts w:ascii="Arial Narrow" w:hAnsi="Arial Narrow"/>
                                <w:sz w:val="20"/>
                              </w:rPr>
                              <w:t>), district and school plans must be designed to achieve measurable</w:t>
                            </w:r>
                            <w:r>
                              <w:rPr>
                                <w:rFonts w:ascii="Arial Narrow" w:hAnsi="Arial Narrow"/>
                                <w:sz w:val="20"/>
                              </w:rPr>
                              <w:t xml:space="preserve"> outcomes</w:t>
                            </w:r>
                            <w:r w:rsidR="001E52A7">
                              <w:rPr>
                                <w:rFonts w:ascii="Arial Narrow" w:hAnsi="Arial Narrow"/>
                                <w:sz w:val="20"/>
                              </w:rPr>
                              <w:t xml:space="preserve"> </w:t>
                            </w:r>
                            <w:r>
                              <w:rPr>
                                <w:rFonts w:ascii="Arial Narrow" w:hAnsi="Arial Narrow"/>
                                <w:sz w:val="20"/>
                              </w:rPr>
                              <w:t>and specify the objectives and</w:t>
                            </w:r>
                            <w:r w:rsidRPr="003E55FC">
                              <w:rPr>
                                <w:rFonts w:ascii="Arial Narrow" w:hAnsi="Arial Narrow"/>
                                <w:sz w:val="20"/>
                              </w:rPr>
                              <w:t xml:space="preserve"> strategies for achieving them. </w:t>
                            </w:r>
                          </w:p>
                          <w:p w14:paraId="5470F42F" w14:textId="77777777" w:rsidR="00A41FAF" w:rsidRDefault="00A41FAF" w:rsidP="00BE5360">
                            <w:pPr>
                              <w:jc w:val="both"/>
                              <w:rPr>
                                <w:rFonts w:ascii="Arial Narrow" w:hAnsi="Arial Narrow"/>
                                <w:sz w:val="20"/>
                              </w:rPr>
                            </w:pPr>
                          </w:p>
                          <w:p w14:paraId="0C549E33" w14:textId="77777777" w:rsidR="00A41FAF" w:rsidRPr="003E55FC" w:rsidRDefault="00A41FAF" w:rsidP="00BE5360">
                            <w:pPr>
                              <w:jc w:val="both"/>
                              <w:rPr>
                                <w:rFonts w:ascii="Arial Narrow" w:hAnsi="Arial Narrow"/>
                                <w:sz w:val="20"/>
                              </w:rPr>
                            </w:pPr>
                            <w:r w:rsidRPr="003E55FC">
                              <w:rPr>
                                <w:rFonts w:ascii="Arial Narrow" w:hAnsi="Arial Narrow"/>
                                <w:sz w:val="20"/>
                              </w:rPr>
                              <w:t>District and school</w:t>
                            </w:r>
                            <w:r>
                              <w:rPr>
                                <w:rFonts w:ascii="Arial Narrow" w:hAnsi="Arial Narrow"/>
                                <w:sz w:val="20"/>
                              </w:rPr>
                              <w:t xml:space="preserve"> administrators </w:t>
                            </w:r>
                            <w:r w:rsidRPr="003E55FC">
                              <w:rPr>
                                <w:rFonts w:ascii="Arial Narrow" w:hAnsi="Arial Narrow"/>
                                <w:sz w:val="20"/>
                              </w:rPr>
                              <w:t>must determine the data they will use to measure progress towards outcomes, adjust practice and the plan, and identify othe</w:t>
                            </w:r>
                            <w:r>
                              <w:rPr>
                                <w:rFonts w:ascii="Arial Narrow" w:hAnsi="Arial Narrow"/>
                                <w:sz w:val="20"/>
                              </w:rPr>
                              <w:t xml:space="preserve">r strategies and interventions, as </w:t>
                            </w:r>
                            <w:r w:rsidRPr="003E55FC">
                              <w:rPr>
                                <w:rFonts w:ascii="Arial Narrow" w:hAnsi="Arial Narrow"/>
                                <w:sz w:val="20"/>
                              </w:rPr>
                              <w:t xml:space="preserve">teachers and </w:t>
                            </w:r>
                            <w:r w:rsidR="005276F9">
                              <w:rPr>
                                <w:rFonts w:ascii="Arial Narrow" w:hAnsi="Arial Narrow"/>
                                <w:sz w:val="20"/>
                              </w:rPr>
                              <w:t xml:space="preserve">instructional </w:t>
                            </w:r>
                            <w:r w:rsidRPr="003E55FC">
                              <w:rPr>
                                <w:rFonts w:ascii="Arial Narrow" w:hAnsi="Arial Narrow"/>
                                <w:sz w:val="20"/>
                              </w:rPr>
                              <w:t>support specialists</w:t>
                            </w:r>
                            <w:r>
                              <w:rPr>
                                <w:rFonts w:ascii="Arial Narrow" w:hAnsi="Arial Narrow"/>
                                <w:sz w:val="20"/>
                              </w:rPr>
                              <w:t xml:space="preserve"> do</w:t>
                            </w:r>
                            <w:r w:rsidRPr="003E55FC">
                              <w:rPr>
                                <w:rFonts w:ascii="Arial Narrow" w:hAnsi="Arial Narrow"/>
                                <w:sz w:val="20"/>
                              </w:rPr>
                              <w:t xml:space="preserve"> (I-B-1, I-B-2</w:t>
                            </w:r>
                            <w:r>
                              <w:rPr>
                                <w:rFonts w:ascii="Arial Narrow" w:hAnsi="Arial Narrow"/>
                                <w:sz w:val="20"/>
                              </w:rPr>
                              <w:t xml:space="preserve">). District and school </w:t>
                            </w:r>
                            <w:r w:rsidRPr="003E55FC">
                              <w:rPr>
                                <w:rFonts w:ascii="Arial Narrow" w:hAnsi="Arial Narrow"/>
                                <w:sz w:val="20"/>
                              </w:rPr>
                              <w:t>plans are dynamic, living documents, to be mon</w:t>
                            </w:r>
                            <w:r>
                              <w:rPr>
                                <w:rFonts w:ascii="Arial Narrow" w:hAnsi="Arial Narrow"/>
                                <w:sz w:val="20"/>
                              </w:rPr>
                              <w:t>itored and revised.</w:t>
                            </w:r>
                          </w:p>
                          <w:p w14:paraId="2545BCF5" w14:textId="77777777" w:rsidR="00A41FAF" w:rsidRDefault="00A41FAF" w:rsidP="00F37237">
                            <w:pPr>
                              <w:jc w:val="center"/>
                              <w:rPr>
                                <w:rFonts w:ascii="Arial" w:hAnsi="Arial"/>
                                <w:sz w:val="20"/>
                              </w:rPr>
                            </w:pPr>
                          </w:p>
                          <w:p w14:paraId="7F6EBFD8" w14:textId="77777777" w:rsidR="00A41FAF" w:rsidRPr="000F244F" w:rsidRDefault="00A41FAF" w:rsidP="00F37237">
                            <w:pPr>
                              <w:jc w:val="cente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822D" id="Text Box 76" o:spid="_x0000_s1055" type="#_x0000_t202" style="position:absolute;margin-left:11.1pt;margin-top:187.3pt;width:229.5pt;height:2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" filled="f" strokecolor="blue" strokeweight="4.5pt">
                <v:stroke linestyle="thinThick"/>
                <v:textbox inset=",7.2pt,,7.2pt">
                  <w:txbxContent>
                    <w:p w14:paraId="2555E525" w14:textId="77777777" w:rsidR="00A41FAF" w:rsidRPr="00AF57AD" w:rsidRDefault="00A41FAF" w:rsidP="00F37237">
                      <w:pPr>
                        <w:jc w:val="center"/>
                        <w:rPr>
                          <w:rFonts w:ascii="Arial" w:hAnsi="Arial"/>
                          <w:b/>
                          <w:i/>
                          <w:color w:val="3366FF"/>
                          <w:sz w:val="22"/>
                        </w:rPr>
                      </w:pPr>
                      <w:r w:rsidRPr="00AF57AD">
                        <w:rPr>
                          <w:rFonts w:ascii="Arial" w:hAnsi="Arial"/>
                          <w:b/>
                          <w:i/>
                          <w:color w:val="3366FF"/>
                          <w:sz w:val="22"/>
                        </w:rPr>
                        <w:t xml:space="preserve">District and School Planning </w:t>
                      </w:r>
                    </w:p>
                    <w:p w14:paraId="6B4493CE" w14:textId="77777777" w:rsidR="00A41FAF" w:rsidRPr="006B2C17" w:rsidRDefault="00A41FAF" w:rsidP="00F37237">
                      <w:pPr>
                        <w:jc w:val="center"/>
                        <w:rPr>
                          <w:rFonts w:ascii="Arial" w:hAnsi="Arial"/>
                          <w:b/>
                          <w:i/>
                          <w:color w:val="FF6600"/>
                          <w:sz w:val="22"/>
                        </w:rPr>
                      </w:pPr>
                      <w:r w:rsidRPr="00AF57AD">
                        <w:rPr>
                          <w:rFonts w:ascii="Arial" w:hAnsi="Arial"/>
                          <w:b/>
                          <w:i/>
                          <w:color w:val="3366FF"/>
                          <w:sz w:val="22"/>
                        </w:rPr>
                        <w:t>Mirrors the Classroom</w:t>
                      </w:r>
                    </w:p>
                    <w:p w14:paraId="40E73E19" w14:textId="77777777" w:rsidR="00A41FAF" w:rsidRDefault="00A41FAF" w:rsidP="00BE5360">
                      <w:pPr>
                        <w:jc w:val="both"/>
                        <w:rPr>
                          <w:rFonts w:ascii="Arial Narrow" w:hAnsi="Arial Narrow"/>
                          <w:sz w:val="20"/>
                        </w:rPr>
                      </w:pPr>
                    </w:p>
                    <w:p w14:paraId="02460D18" w14:textId="3866376F" w:rsidR="00A41FAF" w:rsidRDefault="00A41FAF" w:rsidP="00BE5360">
                      <w:pPr>
                        <w:jc w:val="both"/>
                        <w:rPr>
                          <w:rFonts w:ascii="Arial Narrow" w:hAnsi="Arial Narrow"/>
                          <w:sz w:val="20"/>
                        </w:rPr>
                      </w:pPr>
                      <w:r>
                        <w:rPr>
                          <w:rFonts w:ascii="Arial Narrow" w:hAnsi="Arial Narrow"/>
                          <w:sz w:val="20"/>
                        </w:rPr>
                        <w:t xml:space="preserve">Creating </w:t>
                      </w:r>
                      <w:r w:rsidRPr="003E55FC">
                        <w:rPr>
                          <w:rFonts w:ascii="Arial Narrow" w:hAnsi="Arial Narrow"/>
                          <w:sz w:val="20"/>
                        </w:rPr>
                        <w:t xml:space="preserve">and monitoring </w:t>
                      </w:r>
                      <w:r>
                        <w:rPr>
                          <w:rFonts w:ascii="Arial Narrow" w:hAnsi="Arial Narrow"/>
                          <w:sz w:val="20"/>
                        </w:rPr>
                        <w:t>district and school plans mirrors the planning process</w:t>
                      </w:r>
                      <w:r w:rsidRPr="003E55FC">
                        <w:rPr>
                          <w:rFonts w:ascii="Arial Narrow" w:hAnsi="Arial Narrow"/>
                          <w:sz w:val="20"/>
                        </w:rPr>
                        <w:t xml:space="preserve"> </w:t>
                      </w:r>
                      <w:r>
                        <w:rPr>
                          <w:rFonts w:ascii="Arial Narrow" w:hAnsi="Arial Narrow"/>
                          <w:sz w:val="20"/>
                        </w:rPr>
                        <w:t xml:space="preserve">identified for </w:t>
                      </w:r>
                      <w:r w:rsidRPr="003E55FC">
                        <w:rPr>
                          <w:rFonts w:ascii="Arial Narrow" w:hAnsi="Arial Narrow"/>
                          <w:sz w:val="20"/>
                        </w:rPr>
                        <w:t xml:space="preserve">teachers and support specialists by the Educator Evaluation System. Like </w:t>
                      </w:r>
                      <w:r w:rsidR="006B2783">
                        <w:rPr>
                          <w:rFonts w:ascii="Arial Narrow" w:hAnsi="Arial Narrow"/>
                          <w:sz w:val="20"/>
                        </w:rPr>
                        <w:t xml:space="preserve">standards-based </w:t>
                      </w:r>
                      <w:r>
                        <w:rPr>
                          <w:rFonts w:ascii="Arial Narrow" w:hAnsi="Arial Narrow"/>
                          <w:sz w:val="20"/>
                        </w:rPr>
                        <w:t>un</w:t>
                      </w:r>
                      <w:r w:rsidR="006B2783">
                        <w:rPr>
                          <w:rFonts w:ascii="Arial Narrow" w:hAnsi="Arial Narrow"/>
                          <w:sz w:val="20"/>
                        </w:rPr>
                        <w:t xml:space="preserve">its </w:t>
                      </w:r>
                      <w:r>
                        <w:rPr>
                          <w:rFonts w:ascii="Arial Narrow" w:hAnsi="Arial Narrow"/>
                          <w:sz w:val="20"/>
                        </w:rPr>
                        <w:t>and well-</w:t>
                      </w:r>
                      <w:r w:rsidRPr="003E55FC">
                        <w:rPr>
                          <w:rFonts w:ascii="Arial Narrow" w:hAnsi="Arial Narrow"/>
                          <w:sz w:val="20"/>
                        </w:rPr>
                        <w:t>structured lessons (I-A-</w:t>
                      </w:r>
                      <w:r w:rsidR="006B2783">
                        <w:rPr>
                          <w:rFonts w:ascii="Arial Narrow" w:hAnsi="Arial Narrow"/>
                          <w:sz w:val="20"/>
                        </w:rPr>
                        <w:t>3</w:t>
                      </w:r>
                      <w:r w:rsidRPr="003E55FC">
                        <w:rPr>
                          <w:rFonts w:ascii="Arial Narrow" w:hAnsi="Arial Narrow"/>
                          <w:sz w:val="20"/>
                        </w:rPr>
                        <w:t>), district and school plans must be designed to achieve measurable</w:t>
                      </w:r>
                      <w:r>
                        <w:rPr>
                          <w:rFonts w:ascii="Arial Narrow" w:hAnsi="Arial Narrow"/>
                          <w:sz w:val="20"/>
                        </w:rPr>
                        <w:t xml:space="preserve"> outcomes</w:t>
                      </w:r>
                      <w:r w:rsidR="001E52A7">
                        <w:rPr>
                          <w:rFonts w:ascii="Arial Narrow" w:hAnsi="Arial Narrow"/>
                          <w:sz w:val="20"/>
                        </w:rPr>
                        <w:t xml:space="preserve"> </w:t>
                      </w:r>
                      <w:r>
                        <w:rPr>
                          <w:rFonts w:ascii="Arial Narrow" w:hAnsi="Arial Narrow"/>
                          <w:sz w:val="20"/>
                        </w:rPr>
                        <w:t>and specify the objectives and</w:t>
                      </w:r>
                      <w:r w:rsidRPr="003E55FC">
                        <w:rPr>
                          <w:rFonts w:ascii="Arial Narrow" w:hAnsi="Arial Narrow"/>
                          <w:sz w:val="20"/>
                        </w:rPr>
                        <w:t xml:space="preserve"> strategies for achieving them. </w:t>
                      </w:r>
                    </w:p>
                    <w:p w14:paraId="5470F42F" w14:textId="77777777" w:rsidR="00A41FAF" w:rsidRDefault="00A41FAF" w:rsidP="00BE5360">
                      <w:pPr>
                        <w:jc w:val="both"/>
                        <w:rPr>
                          <w:rFonts w:ascii="Arial Narrow" w:hAnsi="Arial Narrow"/>
                          <w:sz w:val="20"/>
                        </w:rPr>
                      </w:pPr>
                    </w:p>
                    <w:p w14:paraId="0C549E33" w14:textId="77777777" w:rsidR="00A41FAF" w:rsidRPr="003E55FC" w:rsidRDefault="00A41FAF" w:rsidP="00BE5360">
                      <w:pPr>
                        <w:jc w:val="both"/>
                        <w:rPr>
                          <w:rFonts w:ascii="Arial Narrow" w:hAnsi="Arial Narrow"/>
                          <w:sz w:val="20"/>
                        </w:rPr>
                      </w:pPr>
                      <w:r w:rsidRPr="003E55FC">
                        <w:rPr>
                          <w:rFonts w:ascii="Arial Narrow" w:hAnsi="Arial Narrow"/>
                          <w:sz w:val="20"/>
                        </w:rPr>
                        <w:t>District and school</w:t>
                      </w:r>
                      <w:r>
                        <w:rPr>
                          <w:rFonts w:ascii="Arial Narrow" w:hAnsi="Arial Narrow"/>
                          <w:sz w:val="20"/>
                        </w:rPr>
                        <w:t xml:space="preserve"> administrators </w:t>
                      </w:r>
                      <w:r w:rsidRPr="003E55FC">
                        <w:rPr>
                          <w:rFonts w:ascii="Arial Narrow" w:hAnsi="Arial Narrow"/>
                          <w:sz w:val="20"/>
                        </w:rPr>
                        <w:t>must determine the data they will use to measure progress towards outcomes, adjust practice and the plan, and identify othe</w:t>
                      </w:r>
                      <w:r>
                        <w:rPr>
                          <w:rFonts w:ascii="Arial Narrow" w:hAnsi="Arial Narrow"/>
                          <w:sz w:val="20"/>
                        </w:rPr>
                        <w:t xml:space="preserve">r strategies and interventions, as </w:t>
                      </w:r>
                      <w:r w:rsidRPr="003E55FC">
                        <w:rPr>
                          <w:rFonts w:ascii="Arial Narrow" w:hAnsi="Arial Narrow"/>
                          <w:sz w:val="20"/>
                        </w:rPr>
                        <w:t xml:space="preserve">teachers and </w:t>
                      </w:r>
                      <w:r w:rsidR="005276F9">
                        <w:rPr>
                          <w:rFonts w:ascii="Arial Narrow" w:hAnsi="Arial Narrow"/>
                          <w:sz w:val="20"/>
                        </w:rPr>
                        <w:t xml:space="preserve">instructional </w:t>
                      </w:r>
                      <w:r w:rsidRPr="003E55FC">
                        <w:rPr>
                          <w:rFonts w:ascii="Arial Narrow" w:hAnsi="Arial Narrow"/>
                          <w:sz w:val="20"/>
                        </w:rPr>
                        <w:t>support specialists</w:t>
                      </w:r>
                      <w:r>
                        <w:rPr>
                          <w:rFonts w:ascii="Arial Narrow" w:hAnsi="Arial Narrow"/>
                          <w:sz w:val="20"/>
                        </w:rPr>
                        <w:t xml:space="preserve"> do</w:t>
                      </w:r>
                      <w:r w:rsidRPr="003E55FC">
                        <w:rPr>
                          <w:rFonts w:ascii="Arial Narrow" w:hAnsi="Arial Narrow"/>
                          <w:sz w:val="20"/>
                        </w:rPr>
                        <w:t xml:space="preserve"> (I-B-1, I-B-2</w:t>
                      </w:r>
                      <w:r>
                        <w:rPr>
                          <w:rFonts w:ascii="Arial Narrow" w:hAnsi="Arial Narrow"/>
                          <w:sz w:val="20"/>
                        </w:rPr>
                        <w:t xml:space="preserve">). District and school </w:t>
                      </w:r>
                      <w:r w:rsidRPr="003E55FC">
                        <w:rPr>
                          <w:rFonts w:ascii="Arial Narrow" w:hAnsi="Arial Narrow"/>
                          <w:sz w:val="20"/>
                        </w:rPr>
                        <w:t>plans are dynamic, living documents, to be mon</w:t>
                      </w:r>
                      <w:r>
                        <w:rPr>
                          <w:rFonts w:ascii="Arial Narrow" w:hAnsi="Arial Narrow"/>
                          <w:sz w:val="20"/>
                        </w:rPr>
                        <w:t>itored and revised.</w:t>
                      </w:r>
                    </w:p>
                    <w:p w14:paraId="2545BCF5" w14:textId="77777777" w:rsidR="00A41FAF" w:rsidRDefault="00A41FAF" w:rsidP="00F37237">
                      <w:pPr>
                        <w:jc w:val="center"/>
                        <w:rPr>
                          <w:rFonts w:ascii="Arial" w:hAnsi="Arial"/>
                          <w:sz w:val="20"/>
                        </w:rPr>
                      </w:pPr>
                    </w:p>
                    <w:p w14:paraId="7F6EBFD8" w14:textId="77777777" w:rsidR="00A41FAF" w:rsidRPr="000F244F" w:rsidRDefault="00A41FAF" w:rsidP="00F37237">
                      <w:pPr>
                        <w:jc w:val="center"/>
                        <w:rPr>
                          <w:rFonts w:ascii="Arial" w:hAnsi="Arial"/>
                          <w:sz w:val="20"/>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DD99FF0" wp14:editId="7B897326">
                <wp:simplePos x="0" y="0"/>
                <wp:positionH relativeFrom="column">
                  <wp:posOffset>142240</wp:posOffset>
                </wp:positionH>
                <wp:positionV relativeFrom="paragraph">
                  <wp:posOffset>356870</wp:posOffset>
                </wp:positionV>
                <wp:extent cx="2914650" cy="1879600"/>
                <wp:effectExtent l="19050" t="19050" r="38100" b="44450"/>
                <wp:wrapNone/>
                <wp:docPr id="2" name="Text Box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879600"/>
                        </a:xfrm>
                        <a:prstGeom prst="rect">
                          <a:avLst/>
                        </a:prstGeom>
                        <a:noFill/>
                        <a:ln w="57150" cmpd="thinThick">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A156DC" w14:textId="77777777" w:rsidR="00A41FAF" w:rsidRPr="00AF57AD" w:rsidRDefault="00A41FAF" w:rsidP="00CD3109">
                            <w:pPr>
                              <w:jc w:val="center"/>
                              <w:rPr>
                                <w:rFonts w:ascii="Arial" w:hAnsi="Arial"/>
                                <w:b/>
                                <w:i/>
                                <w:color w:val="FF6600"/>
                                <w:sz w:val="20"/>
                              </w:rPr>
                            </w:pPr>
                            <w:r w:rsidRPr="00AF57AD">
                              <w:rPr>
                                <w:rFonts w:ascii="Arial" w:hAnsi="Arial"/>
                                <w:b/>
                                <w:i/>
                                <w:color w:val="FF6600"/>
                                <w:sz w:val="20"/>
                              </w:rPr>
                              <w:t>How Proficient Teachers and Specialists Support School Improvement Planning</w:t>
                            </w:r>
                          </w:p>
                          <w:p w14:paraId="198DED39" w14:textId="77777777" w:rsidR="00A41FAF" w:rsidRPr="00AF57AD" w:rsidRDefault="00A41FAF" w:rsidP="00CD3109">
                            <w:pPr>
                              <w:jc w:val="center"/>
                              <w:rPr>
                                <w:rFonts w:ascii="Arial" w:hAnsi="Arial"/>
                                <w:b/>
                                <w:i/>
                                <w:color w:val="FF6600"/>
                                <w:sz w:val="20"/>
                              </w:rPr>
                            </w:pPr>
                            <w:r w:rsidRPr="00AF57AD">
                              <w:rPr>
                                <w:rFonts w:ascii="Arial" w:hAnsi="Arial"/>
                                <w:b/>
                                <w:i/>
                                <w:color w:val="FF6600"/>
                                <w:sz w:val="20"/>
                              </w:rPr>
                              <w:t>(Educator Evaluation Rubric)</w:t>
                            </w:r>
                          </w:p>
                          <w:p w14:paraId="74D25921" w14:textId="77777777" w:rsidR="00A41FAF" w:rsidRPr="00982AEB" w:rsidRDefault="00A41FAF" w:rsidP="00CD3109">
                            <w:pPr>
                              <w:rPr>
                                <w:rFonts w:ascii="Arial" w:hAnsi="Arial"/>
                                <w:sz w:val="20"/>
                              </w:rPr>
                            </w:pPr>
                          </w:p>
                          <w:p w14:paraId="44B23462" w14:textId="77777777" w:rsidR="00A41FAF" w:rsidRPr="004E12F6" w:rsidRDefault="00A41FAF" w:rsidP="00CD3109">
                            <w:pPr>
                              <w:pStyle w:val="ListParagraph"/>
                              <w:numPr>
                                <w:ilvl w:val="0"/>
                                <w:numId w:val="27"/>
                              </w:numPr>
                              <w:rPr>
                                <w:rFonts w:ascii="Arial Narrow" w:hAnsi="Arial Narrow"/>
                                <w:i/>
                                <w:sz w:val="20"/>
                              </w:rPr>
                            </w:pPr>
                            <w:r w:rsidRPr="004E12F6">
                              <w:rPr>
                                <w:rFonts w:ascii="Arial Narrow" w:hAnsi="Arial Narrow"/>
                                <w:i/>
                                <w:sz w:val="20"/>
                              </w:rPr>
                              <w:t xml:space="preserve">Proposes </w:t>
                            </w:r>
                            <w:r w:rsidR="006B2783">
                              <w:rPr>
                                <w:rFonts w:ascii="Arial Narrow" w:hAnsi="Arial Narrow"/>
                                <w:i/>
                                <w:sz w:val="20"/>
                              </w:rPr>
                              <w:t xml:space="preserve">and monitors </w:t>
                            </w:r>
                            <w:r w:rsidRPr="004E12F6">
                              <w:rPr>
                                <w:rFonts w:ascii="Arial Narrow" w:hAnsi="Arial Narrow"/>
                                <w:i/>
                                <w:sz w:val="20"/>
                              </w:rPr>
                              <w:t>challenging, measurable professional practice, team, and student learning goals that are based on thorough self-assessment and analysis of student learning data (IV-A-2).</w:t>
                            </w:r>
                          </w:p>
                          <w:p w14:paraId="039074F0" w14:textId="77777777" w:rsidR="00A41FAF" w:rsidRPr="004E12F6" w:rsidRDefault="00A41FAF" w:rsidP="00CD3109">
                            <w:pPr>
                              <w:pStyle w:val="ListParagraph"/>
                              <w:numPr>
                                <w:ilvl w:val="0"/>
                                <w:numId w:val="27"/>
                              </w:numPr>
                              <w:rPr>
                                <w:sz w:val="20"/>
                              </w:rPr>
                            </w:pPr>
                            <w:r w:rsidRPr="004E12F6">
                              <w:rPr>
                                <w:rFonts w:ascii="Arial Narrow" w:hAnsi="Arial Narrow"/>
                                <w:i/>
                                <w:sz w:val="20"/>
                              </w:rPr>
                              <w:t xml:space="preserve">Consistently contributes relevant ideas and expertise to planning and decision making at the school, department, and/or grade level (IV-D-1).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9FF0" id="Text Box 72" o:spid="_x0000_s1056" type="#_x0000_t202" style="position:absolute;margin-left:11.2pt;margin-top:28.1pt;width:229.5pt;height:1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" filled="f" strokecolor="#f60" strokeweight="4.5pt">
                <v:stroke linestyle="thinThick"/>
                <v:textbox inset=",7.2pt,,7.2pt">
                  <w:txbxContent>
                    <w:p w14:paraId="05A156DC" w14:textId="77777777" w:rsidR="00A41FAF" w:rsidRPr="00AF57AD" w:rsidRDefault="00A41FAF" w:rsidP="00CD3109">
                      <w:pPr>
                        <w:jc w:val="center"/>
                        <w:rPr>
                          <w:rFonts w:ascii="Arial" w:hAnsi="Arial"/>
                          <w:b/>
                          <w:i/>
                          <w:color w:val="FF6600"/>
                          <w:sz w:val="20"/>
                        </w:rPr>
                      </w:pPr>
                      <w:r w:rsidRPr="00AF57AD">
                        <w:rPr>
                          <w:rFonts w:ascii="Arial" w:hAnsi="Arial"/>
                          <w:b/>
                          <w:i/>
                          <w:color w:val="FF6600"/>
                          <w:sz w:val="20"/>
                        </w:rPr>
                        <w:t>How Proficient Teachers and Specialists Support School Improvement Planning</w:t>
                      </w:r>
                    </w:p>
                    <w:p w14:paraId="198DED39" w14:textId="77777777" w:rsidR="00A41FAF" w:rsidRPr="00AF57AD" w:rsidRDefault="00A41FAF" w:rsidP="00CD3109">
                      <w:pPr>
                        <w:jc w:val="center"/>
                        <w:rPr>
                          <w:rFonts w:ascii="Arial" w:hAnsi="Arial"/>
                          <w:b/>
                          <w:i/>
                          <w:color w:val="FF6600"/>
                          <w:sz w:val="20"/>
                        </w:rPr>
                      </w:pPr>
                      <w:r w:rsidRPr="00AF57AD">
                        <w:rPr>
                          <w:rFonts w:ascii="Arial" w:hAnsi="Arial"/>
                          <w:b/>
                          <w:i/>
                          <w:color w:val="FF6600"/>
                          <w:sz w:val="20"/>
                        </w:rPr>
                        <w:t>(Educator Evaluation Rubric)</w:t>
                      </w:r>
                    </w:p>
                    <w:p w14:paraId="74D25921" w14:textId="77777777" w:rsidR="00A41FAF" w:rsidRPr="00982AEB" w:rsidRDefault="00A41FAF" w:rsidP="00CD3109">
                      <w:pPr>
                        <w:rPr>
                          <w:rFonts w:ascii="Arial" w:hAnsi="Arial"/>
                          <w:sz w:val="20"/>
                        </w:rPr>
                      </w:pPr>
                    </w:p>
                    <w:p w14:paraId="44B23462" w14:textId="77777777" w:rsidR="00A41FAF" w:rsidRPr="004E12F6" w:rsidRDefault="00A41FAF" w:rsidP="00CD3109">
                      <w:pPr>
                        <w:pStyle w:val="ListParagraph"/>
                        <w:numPr>
                          <w:ilvl w:val="0"/>
                          <w:numId w:val="27"/>
                        </w:numPr>
                        <w:rPr>
                          <w:rFonts w:ascii="Arial Narrow" w:hAnsi="Arial Narrow"/>
                          <w:i/>
                          <w:sz w:val="20"/>
                        </w:rPr>
                      </w:pPr>
                      <w:r w:rsidRPr="004E12F6">
                        <w:rPr>
                          <w:rFonts w:ascii="Arial Narrow" w:hAnsi="Arial Narrow"/>
                          <w:i/>
                          <w:sz w:val="20"/>
                        </w:rPr>
                        <w:t xml:space="preserve">Proposes </w:t>
                      </w:r>
                      <w:r w:rsidR="006B2783">
                        <w:rPr>
                          <w:rFonts w:ascii="Arial Narrow" w:hAnsi="Arial Narrow"/>
                          <w:i/>
                          <w:sz w:val="20"/>
                        </w:rPr>
                        <w:t xml:space="preserve">and monitors </w:t>
                      </w:r>
                      <w:r w:rsidRPr="004E12F6">
                        <w:rPr>
                          <w:rFonts w:ascii="Arial Narrow" w:hAnsi="Arial Narrow"/>
                          <w:i/>
                          <w:sz w:val="20"/>
                        </w:rPr>
                        <w:t>challenging, measurable professional practice, team, and student learning goals that are based on thorough self-assessment and analysis of student learning data (IV-A-2).</w:t>
                      </w:r>
                    </w:p>
                    <w:p w14:paraId="039074F0" w14:textId="77777777" w:rsidR="00A41FAF" w:rsidRPr="004E12F6" w:rsidRDefault="00A41FAF" w:rsidP="00CD3109">
                      <w:pPr>
                        <w:pStyle w:val="ListParagraph"/>
                        <w:numPr>
                          <w:ilvl w:val="0"/>
                          <w:numId w:val="27"/>
                        </w:numPr>
                        <w:rPr>
                          <w:sz w:val="20"/>
                        </w:rPr>
                      </w:pPr>
                      <w:r w:rsidRPr="004E12F6">
                        <w:rPr>
                          <w:rFonts w:ascii="Arial Narrow" w:hAnsi="Arial Narrow"/>
                          <w:i/>
                          <w:sz w:val="20"/>
                        </w:rPr>
                        <w:t xml:space="preserve">Consistently contributes relevant ideas and expertise to planning and decision making at the school, department, and/or grade level (IV-D-1). </w:t>
                      </w:r>
                    </w:p>
                  </w:txbxContent>
                </v:textbox>
              </v:shape>
            </w:pict>
          </mc:Fallback>
        </mc:AlternateContent>
      </w:r>
    </w:p>
    <w:sectPr w:rsidR="007E0475" w:rsidRPr="003E55FC" w:rsidSect="00647973">
      <w:headerReference w:type="default" r:id="rId12"/>
      <w:pgSz w:w="15840" w:h="12240" w:orient="landscape"/>
      <w:pgMar w:top="720" w:right="1008" w:bottom="720" w:left="1008" w:header="1152" w:footer="720" w:gutter="0"/>
      <w:pgBorders>
        <w:top w:val="single" w:sz="24" w:space="3" w:color="1F497D" w:themeColor="text2"/>
        <w:left w:val="single" w:sz="24" w:space="0" w:color="1F497D" w:themeColor="text2"/>
        <w:bottom w:val="single" w:sz="24" w:space="0" w:color="1F497D" w:themeColor="text2"/>
        <w:right w:val="single" w:sz="24" w:space="0"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C67FD" w14:textId="77777777" w:rsidR="00961EAC" w:rsidRDefault="00961EAC" w:rsidP="00AA550C">
      <w:r>
        <w:separator/>
      </w:r>
    </w:p>
  </w:endnote>
  <w:endnote w:type="continuationSeparator" w:id="0">
    <w:p w14:paraId="5D47CF07" w14:textId="77777777" w:rsidR="00961EAC" w:rsidRDefault="00961EAC" w:rsidP="00AA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F9C4" w14:textId="77777777" w:rsidR="00961EAC" w:rsidRDefault="00961EAC" w:rsidP="00AA550C">
      <w:r>
        <w:separator/>
      </w:r>
    </w:p>
  </w:footnote>
  <w:footnote w:type="continuationSeparator" w:id="0">
    <w:p w14:paraId="6F50CED4" w14:textId="77777777" w:rsidR="00961EAC" w:rsidRDefault="00961EAC" w:rsidP="00AA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7B15" w14:textId="77777777" w:rsidR="00A41FAF" w:rsidRPr="00A52498" w:rsidRDefault="005A4649" w:rsidP="00A52498">
    <w:pPr>
      <w:rPr>
        <w:rFonts w:ascii="Century Gothic" w:hAnsi="Century Gothic"/>
        <w:b/>
        <w:i/>
        <w:color w:val="1F497D" w:themeColor="text2"/>
        <w:sz w:val="20"/>
      </w:rPr>
    </w:pPr>
    <w:r>
      <w:rPr>
        <w:rFonts w:ascii="Century Gothic" w:hAnsi="Century Gothic"/>
        <w:b/>
        <w:i/>
        <w:noProof/>
        <w:color w:val="1F497D" w:themeColor="text2"/>
        <w:sz w:val="20"/>
      </w:rPr>
      <mc:AlternateContent>
        <mc:Choice Requires="wps">
          <w:drawing>
            <wp:anchor distT="0" distB="0" distL="114300" distR="114300" simplePos="0" relativeHeight="251660288" behindDoc="0" locked="0" layoutInCell="1" allowOverlap="1" wp14:anchorId="128DBF82" wp14:editId="71F1DBA1">
              <wp:simplePos x="0" y="0"/>
              <wp:positionH relativeFrom="column">
                <wp:posOffset>7315200</wp:posOffset>
              </wp:positionH>
              <wp:positionV relativeFrom="paragraph">
                <wp:posOffset>-466725</wp:posOffset>
              </wp:positionV>
              <wp:extent cx="1600200" cy="452120"/>
              <wp:effectExtent l="1905" t="0" r="0" b="0"/>
              <wp:wrapTight wrapText="bothSides">
                <wp:wrapPolygon edited="0">
                  <wp:start x="-129" y="-455"/>
                  <wp:lineTo x="-129" y="21600"/>
                  <wp:lineTo x="21857" y="21600"/>
                  <wp:lineTo x="21857" y="-455"/>
                  <wp:lineTo x="-129" y="-455"/>
                </wp:wrapPolygon>
              </wp:wrapTight>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0771FB16" w14:textId="77777777" w:rsidR="00A41FAF" w:rsidRPr="00647973" w:rsidRDefault="00A41FAF"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3ABA3FDA" w14:textId="77777777" w:rsidR="00A41FAF" w:rsidRPr="00647973" w:rsidRDefault="00A41FAF"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DBF82" id="_x0000_t202" coordsize="21600,21600" o:spt="202" path="m,l,21600r21600,l21600,xe">
              <v:stroke joinstyle="miter"/>
              <v:path gradientshapeok="t" o:connecttype="rect"/>
            </v:shapetype>
            <v:shape id="Text Box 1" o:spid="_x0000_s1057" type="#_x0000_t202" style="position:absolute;margin-left:8in;margin-top:-36.7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" filled="f" stroked="f" strokecolor="#e36c0a [2409]" strokeweight="2.25pt">
              <v:textbox inset=",7.2pt,,7.2pt">
                <w:txbxContent>
                  <w:p w14:paraId="0771FB16" w14:textId="77777777" w:rsidR="00A41FAF" w:rsidRPr="00647973" w:rsidRDefault="00A41FAF"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3ABA3FDA" w14:textId="77777777" w:rsidR="00A41FAF" w:rsidRPr="00647973" w:rsidRDefault="00A41FAF"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A41FAF">
      <w:rPr>
        <w:rFonts w:ascii="Century Gothic" w:hAnsi="Century Gothic"/>
        <w:b/>
        <w:i/>
        <w:noProof/>
        <w:color w:val="1F497D" w:themeColor="text2"/>
        <w:sz w:val="20"/>
      </w:rPr>
      <w:drawing>
        <wp:anchor distT="0" distB="0" distL="114300" distR="114300" simplePos="0" relativeHeight="251659264" behindDoc="0" locked="0" layoutInCell="1" allowOverlap="1" wp14:anchorId="77533D08" wp14:editId="36CE7CD9">
          <wp:simplePos x="0" y="0"/>
          <wp:positionH relativeFrom="column">
            <wp:posOffset>-228600</wp:posOffset>
          </wp:positionH>
          <wp:positionV relativeFrom="paragraph">
            <wp:posOffset>-502920</wp:posOffset>
          </wp:positionV>
          <wp:extent cx="1100455" cy="524510"/>
          <wp:effectExtent l="0" t="0" r="4445" b="0"/>
          <wp:wrapSquare wrapText="bothSides"/>
          <wp:docPr id="11" name="Picture 7" descr="Logo of the Massachusetts Department of Elementary and Secondary Education"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F65"/>
    <w:multiLevelType w:val="multilevel"/>
    <w:tmpl w:val="C16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211F"/>
    <w:multiLevelType w:val="multilevel"/>
    <w:tmpl w:val="2EF02D8A"/>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91426"/>
    <w:multiLevelType w:val="hybridMultilevel"/>
    <w:tmpl w:val="36BE8BA6"/>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46AB0"/>
    <w:multiLevelType w:val="hybridMultilevel"/>
    <w:tmpl w:val="7F64965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14DA"/>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B2609"/>
    <w:multiLevelType w:val="hybridMultilevel"/>
    <w:tmpl w:val="A96C460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559E9"/>
    <w:multiLevelType w:val="hybridMultilevel"/>
    <w:tmpl w:val="ED58C94E"/>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AFB"/>
    <w:multiLevelType w:val="multilevel"/>
    <w:tmpl w:val="DB3AE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DC1E08"/>
    <w:multiLevelType w:val="multilevel"/>
    <w:tmpl w:val="DB3AE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1427B4"/>
    <w:multiLevelType w:val="multilevel"/>
    <w:tmpl w:val="65B068F4"/>
    <w:lvl w:ilvl="0">
      <w:start w:val="1"/>
      <w:numFmt w:val="bullet"/>
      <w:lvlText w:val=""/>
      <w:lvlJc w:val="left"/>
      <w:pPr>
        <w:ind w:left="504" w:hanging="14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9D7E1B"/>
    <w:multiLevelType w:val="hybridMultilevel"/>
    <w:tmpl w:val="567090F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64457"/>
    <w:multiLevelType w:val="multilevel"/>
    <w:tmpl w:val="C3A63154"/>
    <w:lvl w:ilvl="0">
      <w:start w:val="1"/>
      <w:numFmt w:val="bullet"/>
      <w:lvlText w:val=""/>
      <w:lvlJc w:val="left"/>
      <w:pPr>
        <w:tabs>
          <w:tab w:val="num" w:pos="576"/>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592F08"/>
    <w:multiLevelType w:val="hybridMultilevel"/>
    <w:tmpl w:val="DE9A6118"/>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5161F"/>
    <w:multiLevelType w:val="hybridMultilevel"/>
    <w:tmpl w:val="C778E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7751A"/>
    <w:multiLevelType w:val="hybridMultilevel"/>
    <w:tmpl w:val="65B068F4"/>
    <w:lvl w:ilvl="0" w:tplc="2C540A26">
      <w:start w:val="1"/>
      <w:numFmt w:val="bullet"/>
      <w:lvlText w:val=""/>
      <w:lvlJc w:val="left"/>
      <w:pPr>
        <w:ind w:left="50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C7897"/>
    <w:multiLevelType w:val="hybridMultilevel"/>
    <w:tmpl w:val="1B8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5091E"/>
    <w:multiLevelType w:val="hybridMultilevel"/>
    <w:tmpl w:val="F93ABE50"/>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41247"/>
    <w:multiLevelType w:val="hybridMultilevel"/>
    <w:tmpl w:val="DB3AE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32F11"/>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565AE"/>
    <w:multiLevelType w:val="multilevel"/>
    <w:tmpl w:val="567090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533516"/>
    <w:multiLevelType w:val="hybridMultilevel"/>
    <w:tmpl w:val="A9E06828"/>
    <w:lvl w:ilvl="0" w:tplc="0409000F">
      <w:start w:val="1"/>
      <w:numFmt w:val="decimal"/>
      <w:lvlText w:val="%1."/>
      <w:lvlJc w:val="left"/>
      <w:pPr>
        <w:ind w:left="720" w:hanging="360"/>
      </w:pPr>
    </w:lvl>
    <w:lvl w:ilvl="1" w:tplc="71F0659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101B8"/>
    <w:multiLevelType w:val="hybridMultilevel"/>
    <w:tmpl w:val="1DF46296"/>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67F71"/>
    <w:multiLevelType w:val="hybridMultilevel"/>
    <w:tmpl w:val="C3A63154"/>
    <w:lvl w:ilvl="0" w:tplc="EDE0311C">
      <w:start w:val="1"/>
      <w:numFmt w:val="bullet"/>
      <w:lvlText w:val=""/>
      <w:lvlJc w:val="left"/>
      <w:pPr>
        <w:tabs>
          <w:tab w:val="num" w:pos="576"/>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87833"/>
    <w:multiLevelType w:val="hybridMultilevel"/>
    <w:tmpl w:val="FD508D44"/>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36002"/>
    <w:multiLevelType w:val="hybridMultilevel"/>
    <w:tmpl w:val="D8A6F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30E3E"/>
    <w:multiLevelType w:val="hybridMultilevel"/>
    <w:tmpl w:val="01348D76"/>
    <w:lvl w:ilvl="0" w:tplc="C0E0E71E">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72656"/>
    <w:multiLevelType w:val="multilevel"/>
    <w:tmpl w:val="7F64965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3"/>
  </w:num>
  <w:num w:numId="5">
    <w:abstractNumId w:val="26"/>
  </w:num>
  <w:num w:numId="6">
    <w:abstractNumId w:val="25"/>
  </w:num>
  <w:num w:numId="7">
    <w:abstractNumId w:val="15"/>
  </w:num>
  <w:num w:numId="8">
    <w:abstractNumId w:val="12"/>
  </w:num>
  <w:num w:numId="9">
    <w:abstractNumId w:val="4"/>
  </w:num>
  <w:num w:numId="10">
    <w:abstractNumId w:val="18"/>
  </w:num>
  <w:num w:numId="11">
    <w:abstractNumId w:val="1"/>
  </w:num>
  <w:num w:numId="12">
    <w:abstractNumId w:val="17"/>
  </w:num>
  <w:num w:numId="13">
    <w:abstractNumId w:val="7"/>
  </w:num>
  <w:num w:numId="14">
    <w:abstractNumId w:val="24"/>
  </w:num>
  <w:num w:numId="15">
    <w:abstractNumId w:val="6"/>
  </w:num>
  <w:num w:numId="16">
    <w:abstractNumId w:val="8"/>
  </w:num>
  <w:num w:numId="17">
    <w:abstractNumId w:val="13"/>
  </w:num>
  <w:num w:numId="18">
    <w:abstractNumId w:val="0"/>
  </w:num>
  <w:num w:numId="19">
    <w:abstractNumId w:val="2"/>
  </w:num>
  <w:num w:numId="20">
    <w:abstractNumId w:val="21"/>
  </w:num>
  <w:num w:numId="21">
    <w:abstractNumId w:val="20"/>
  </w:num>
  <w:num w:numId="22">
    <w:abstractNumId w:val="14"/>
  </w:num>
  <w:num w:numId="23">
    <w:abstractNumId w:val="9"/>
  </w:num>
  <w:num w:numId="24">
    <w:abstractNumId w:val="22"/>
  </w:num>
  <w:num w:numId="25">
    <w:abstractNumId w:val="11"/>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5"/>
    <w:rsid w:val="00016203"/>
    <w:rsid w:val="00022738"/>
    <w:rsid w:val="00024315"/>
    <w:rsid w:val="0002595B"/>
    <w:rsid w:val="00036433"/>
    <w:rsid w:val="00044A7C"/>
    <w:rsid w:val="00045305"/>
    <w:rsid w:val="00050748"/>
    <w:rsid w:val="000655B8"/>
    <w:rsid w:val="000B5035"/>
    <w:rsid w:val="000D359D"/>
    <w:rsid w:val="000E6922"/>
    <w:rsid w:val="000F244F"/>
    <w:rsid w:val="000F7927"/>
    <w:rsid w:val="00141F23"/>
    <w:rsid w:val="00147CC6"/>
    <w:rsid w:val="00174494"/>
    <w:rsid w:val="00176F83"/>
    <w:rsid w:val="00194E38"/>
    <w:rsid w:val="001A06E1"/>
    <w:rsid w:val="001A63F1"/>
    <w:rsid w:val="001C2B7A"/>
    <w:rsid w:val="001C4655"/>
    <w:rsid w:val="001D126D"/>
    <w:rsid w:val="001E52A7"/>
    <w:rsid w:val="00200D0F"/>
    <w:rsid w:val="0020178D"/>
    <w:rsid w:val="00205486"/>
    <w:rsid w:val="002057C1"/>
    <w:rsid w:val="002302DC"/>
    <w:rsid w:val="00232102"/>
    <w:rsid w:val="00237CC8"/>
    <w:rsid w:val="002754D0"/>
    <w:rsid w:val="002765D1"/>
    <w:rsid w:val="00292E28"/>
    <w:rsid w:val="002945F0"/>
    <w:rsid w:val="002B78F2"/>
    <w:rsid w:val="002C71A3"/>
    <w:rsid w:val="002E244D"/>
    <w:rsid w:val="002E50EA"/>
    <w:rsid w:val="002E565F"/>
    <w:rsid w:val="002E6B03"/>
    <w:rsid w:val="00306DA8"/>
    <w:rsid w:val="00311748"/>
    <w:rsid w:val="00350171"/>
    <w:rsid w:val="00356578"/>
    <w:rsid w:val="0036055D"/>
    <w:rsid w:val="00367F18"/>
    <w:rsid w:val="0037296A"/>
    <w:rsid w:val="003A2978"/>
    <w:rsid w:val="003C39BE"/>
    <w:rsid w:val="003D1D4B"/>
    <w:rsid w:val="003D6467"/>
    <w:rsid w:val="003E55FC"/>
    <w:rsid w:val="003F00FA"/>
    <w:rsid w:val="00406C51"/>
    <w:rsid w:val="00421E9B"/>
    <w:rsid w:val="004220B3"/>
    <w:rsid w:val="004472F5"/>
    <w:rsid w:val="00452648"/>
    <w:rsid w:val="00460968"/>
    <w:rsid w:val="00464775"/>
    <w:rsid w:val="00465F1A"/>
    <w:rsid w:val="00466CD4"/>
    <w:rsid w:val="00476900"/>
    <w:rsid w:val="00483C3A"/>
    <w:rsid w:val="004C5E41"/>
    <w:rsid w:val="004D5732"/>
    <w:rsid w:val="004E12F6"/>
    <w:rsid w:val="00517253"/>
    <w:rsid w:val="005276F9"/>
    <w:rsid w:val="00534B65"/>
    <w:rsid w:val="0053583F"/>
    <w:rsid w:val="00536D79"/>
    <w:rsid w:val="0055000B"/>
    <w:rsid w:val="0055319C"/>
    <w:rsid w:val="00564C24"/>
    <w:rsid w:val="00571326"/>
    <w:rsid w:val="00584F87"/>
    <w:rsid w:val="00594A5E"/>
    <w:rsid w:val="005A4649"/>
    <w:rsid w:val="005B1A3A"/>
    <w:rsid w:val="005B7813"/>
    <w:rsid w:val="005C2C57"/>
    <w:rsid w:val="0060393E"/>
    <w:rsid w:val="0062043D"/>
    <w:rsid w:val="00621605"/>
    <w:rsid w:val="006256E3"/>
    <w:rsid w:val="00634FC1"/>
    <w:rsid w:val="00647973"/>
    <w:rsid w:val="0065024B"/>
    <w:rsid w:val="006551D3"/>
    <w:rsid w:val="00661FB4"/>
    <w:rsid w:val="00665171"/>
    <w:rsid w:val="006734BE"/>
    <w:rsid w:val="006809B6"/>
    <w:rsid w:val="006A71F2"/>
    <w:rsid w:val="006A7725"/>
    <w:rsid w:val="006B1057"/>
    <w:rsid w:val="006B2783"/>
    <w:rsid w:val="006B2C17"/>
    <w:rsid w:val="006F0341"/>
    <w:rsid w:val="006F32DB"/>
    <w:rsid w:val="0071425C"/>
    <w:rsid w:val="00732EBD"/>
    <w:rsid w:val="007459DB"/>
    <w:rsid w:val="00780EC8"/>
    <w:rsid w:val="00783875"/>
    <w:rsid w:val="00796928"/>
    <w:rsid w:val="007973B1"/>
    <w:rsid w:val="007A29E5"/>
    <w:rsid w:val="007A2C7A"/>
    <w:rsid w:val="007A40A5"/>
    <w:rsid w:val="007B4A5D"/>
    <w:rsid w:val="007C0DCC"/>
    <w:rsid w:val="007D40CF"/>
    <w:rsid w:val="007E0475"/>
    <w:rsid w:val="007E5CCB"/>
    <w:rsid w:val="008414B2"/>
    <w:rsid w:val="00856758"/>
    <w:rsid w:val="00864FDE"/>
    <w:rsid w:val="00870D9D"/>
    <w:rsid w:val="008776D3"/>
    <w:rsid w:val="008A4A65"/>
    <w:rsid w:val="008A580E"/>
    <w:rsid w:val="008C3BDA"/>
    <w:rsid w:val="008C4F08"/>
    <w:rsid w:val="008E3A84"/>
    <w:rsid w:val="009064FC"/>
    <w:rsid w:val="00912FF1"/>
    <w:rsid w:val="00942396"/>
    <w:rsid w:val="00961EAC"/>
    <w:rsid w:val="00982AEB"/>
    <w:rsid w:val="0098470D"/>
    <w:rsid w:val="0099450D"/>
    <w:rsid w:val="009B410A"/>
    <w:rsid w:val="009D512C"/>
    <w:rsid w:val="009D6F7E"/>
    <w:rsid w:val="00A05C93"/>
    <w:rsid w:val="00A23BD2"/>
    <w:rsid w:val="00A41FAF"/>
    <w:rsid w:val="00A477B6"/>
    <w:rsid w:val="00A52498"/>
    <w:rsid w:val="00A61FDA"/>
    <w:rsid w:val="00A955C7"/>
    <w:rsid w:val="00AA550C"/>
    <w:rsid w:val="00AC3BAF"/>
    <w:rsid w:val="00AE3F0A"/>
    <w:rsid w:val="00AE677B"/>
    <w:rsid w:val="00AF57AD"/>
    <w:rsid w:val="00B039EA"/>
    <w:rsid w:val="00B6028A"/>
    <w:rsid w:val="00B95F2A"/>
    <w:rsid w:val="00B96E22"/>
    <w:rsid w:val="00B97081"/>
    <w:rsid w:val="00B97E16"/>
    <w:rsid w:val="00BA127E"/>
    <w:rsid w:val="00BD4157"/>
    <w:rsid w:val="00BD521F"/>
    <w:rsid w:val="00BE5360"/>
    <w:rsid w:val="00BF67C5"/>
    <w:rsid w:val="00BF755F"/>
    <w:rsid w:val="00C04094"/>
    <w:rsid w:val="00C052C0"/>
    <w:rsid w:val="00C05622"/>
    <w:rsid w:val="00C1264A"/>
    <w:rsid w:val="00C203A6"/>
    <w:rsid w:val="00C22127"/>
    <w:rsid w:val="00C23B54"/>
    <w:rsid w:val="00C52BBE"/>
    <w:rsid w:val="00C73F64"/>
    <w:rsid w:val="00C8335B"/>
    <w:rsid w:val="00C9124F"/>
    <w:rsid w:val="00CA2ADA"/>
    <w:rsid w:val="00CA531F"/>
    <w:rsid w:val="00CB4033"/>
    <w:rsid w:val="00CC1DB0"/>
    <w:rsid w:val="00CC3EE7"/>
    <w:rsid w:val="00CD3109"/>
    <w:rsid w:val="00CD50D8"/>
    <w:rsid w:val="00CD725A"/>
    <w:rsid w:val="00D057B6"/>
    <w:rsid w:val="00D06B33"/>
    <w:rsid w:val="00D30AEB"/>
    <w:rsid w:val="00D31029"/>
    <w:rsid w:val="00D33C18"/>
    <w:rsid w:val="00D34065"/>
    <w:rsid w:val="00D36983"/>
    <w:rsid w:val="00D527AA"/>
    <w:rsid w:val="00D737AD"/>
    <w:rsid w:val="00D774F9"/>
    <w:rsid w:val="00DB12EB"/>
    <w:rsid w:val="00DB7A56"/>
    <w:rsid w:val="00DC0F21"/>
    <w:rsid w:val="00DD3D8D"/>
    <w:rsid w:val="00DE55E1"/>
    <w:rsid w:val="00DF0EC2"/>
    <w:rsid w:val="00DF11B1"/>
    <w:rsid w:val="00E054FD"/>
    <w:rsid w:val="00E1034C"/>
    <w:rsid w:val="00E12DE4"/>
    <w:rsid w:val="00E137AC"/>
    <w:rsid w:val="00E169C5"/>
    <w:rsid w:val="00E36645"/>
    <w:rsid w:val="00E457CE"/>
    <w:rsid w:val="00E66378"/>
    <w:rsid w:val="00E66AF9"/>
    <w:rsid w:val="00E80903"/>
    <w:rsid w:val="00E8220B"/>
    <w:rsid w:val="00EC3DEF"/>
    <w:rsid w:val="00EE39D8"/>
    <w:rsid w:val="00EE5289"/>
    <w:rsid w:val="00F17C01"/>
    <w:rsid w:val="00F27149"/>
    <w:rsid w:val="00F37237"/>
    <w:rsid w:val="00F54D7D"/>
    <w:rsid w:val="00F55B03"/>
    <w:rsid w:val="00F663FC"/>
    <w:rsid w:val="00F73A07"/>
    <w:rsid w:val="00F87946"/>
    <w:rsid w:val="00FB0BFD"/>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9B446"/>
  <w15:docId w15:val="{2CF32671-8886-451F-9C60-21CB9BDD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0475"/>
  </w:style>
  <w:style w:type="paragraph" w:styleId="Heading1">
    <w:name w:val="heading 1"/>
    <w:basedOn w:val="Normal"/>
    <w:next w:val="Normal"/>
    <w:link w:val="Heading1Char"/>
    <w:qFormat/>
    <w:rsid w:val="007E0475"/>
    <w:pPr>
      <w:keepNext/>
      <w:keepLines/>
      <w:spacing w:before="160" w:after="160" w:line="276" w:lineRule="auto"/>
      <w:outlineLvl w:val="0"/>
    </w:pPr>
    <w:rPr>
      <w:rFonts w:ascii="Arial" w:eastAsia="Times New Roman" w:hAnsi="Arial" w:cs="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16A"/>
    <w:rPr>
      <w:rFonts w:ascii="Lucida Grande" w:hAnsi="Lucida Grande"/>
      <w:sz w:val="18"/>
      <w:szCs w:val="18"/>
    </w:rPr>
  </w:style>
  <w:style w:type="character" w:customStyle="1" w:styleId="BalloonTextChar">
    <w:name w:val="Balloon Text Char"/>
    <w:basedOn w:val="DefaultParagraphFont"/>
    <w:uiPriority w:val="99"/>
    <w:semiHidden/>
    <w:rsid w:val="008D016A"/>
    <w:rPr>
      <w:rFonts w:ascii="Lucida Grande" w:hAnsi="Lucida Grande"/>
      <w:sz w:val="18"/>
      <w:szCs w:val="18"/>
    </w:rPr>
  </w:style>
  <w:style w:type="character" w:customStyle="1" w:styleId="BalloonTextChar8">
    <w:name w:val="Balloon Text Char8"/>
    <w:basedOn w:val="DefaultParagraphFont"/>
    <w:uiPriority w:val="99"/>
    <w:semiHidden/>
    <w:rsid w:val="008D016A"/>
    <w:rPr>
      <w:rFonts w:ascii="Lucida Grande" w:hAnsi="Lucida Grande"/>
      <w:sz w:val="18"/>
      <w:szCs w:val="18"/>
    </w:rPr>
  </w:style>
  <w:style w:type="character" w:customStyle="1" w:styleId="BalloonTextChar7">
    <w:name w:val="Balloon Text Char7"/>
    <w:basedOn w:val="DefaultParagraphFont"/>
    <w:uiPriority w:val="99"/>
    <w:semiHidden/>
    <w:rsid w:val="008D016A"/>
    <w:rPr>
      <w:rFonts w:ascii="Lucida Grande" w:hAnsi="Lucida Grande"/>
      <w:sz w:val="18"/>
      <w:szCs w:val="18"/>
    </w:rPr>
  </w:style>
  <w:style w:type="character" w:customStyle="1" w:styleId="BalloonTextChar6">
    <w:name w:val="Balloon Text Char6"/>
    <w:basedOn w:val="DefaultParagraphFont"/>
    <w:uiPriority w:val="99"/>
    <w:semiHidden/>
    <w:rsid w:val="008D016A"/>
    <w:rPr>
      <w:rFonts w:ascii="Lucida Grande" w:hAnsi="Lucida Grande"/>
      <w:sz w:val="18"/>
      <w:szCs w:val="18"/>
    </w:rPr>
  </w:style>
  <w:style w:type="character" w:customStyle="1" w:styleId="BalloonTextChar5">
    <w:name w:val="Balloon Text Char5"/>
    <w:basedOn w:val="DefaultParagraphFont"/>
    <w:uiPriority w:val="99"/>
    <w:semiHidden/>
    <w:rsid w:val="008D016A"/>
    <w:rPr>
      <w:rFonts w:ascii="Lucida Grande" w:hAnsi="Lucida Grande"/>
      <w:sz w:val="18"/>
      <w:szCs w:val="18"/>
    </w:rPr>
  </w:style>
  <w:style w:type="character" w:customStyle="1" w:styleId="BalloonTextChar4">
    <w:name w:val="Balloon Text Char4"/>
    <w:basedOn w:val="DefaultParagraphFont"/>
    <w:uiPriority w:val="99"/>
    <w:semiHidden/>
    <w:rsid w:val="008D016A"/>
    <w:rPr>
      <w:rFonts w:ascii="Lucida Grande" w:hAnsi="Lucida Grande"/>
      <w:sz w:val="18"/>
      <w:szCs w:val="18"/>
    </w:rPr>
  </w:style>
  <w:style w:type="character" w:customStyle="1" w:styleId="BalloonTextChar3">
    <w:name w:val="Balloon Text Char3"/>
    <w:basedOn w:val="DefaultParagraphFont"/>
    <w:uiPriority w:val="99"/>
    <w:semiHidden/>
    <w:rsid w:val="008D016A"/>
    <w:rPr>
      <w:rFonts w:ascii="Lucida Grande" w:hAnsi="Lucida Grande"/>
      <w:sz w:val="18"/>
      <w:szCs w:val="18"/>
    </w:rPr>
  </w:style>
  <w:style w:type="character" w:customStyle="1" w:styleId="BalloonTextChar2">
    <w:name w:val="Balloon Text Char2"/>
    <w:basedOn w:val="DefaultParagraphFont"/>
    <w:uiPriority w:val="99"/>
    <w:semiHidden/>
    <w:rsid w:val="008D01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16A"/>
    <w:rPr>
      <w:rFonts w:ascii="Lucida Grande" w:hAnsi="Lucida Grande"/>
      <w:sz w:val="18"/>
      <w:szCs w:val="18"/>
    </w:rPr>
  </w:style>
  <w:style w:type="paragraph" w:styleId="ListParagraph">
    <w:name w:val="List Paragraph"/>
    <w:basedOn w:val="Normal"/>
    <w:link w:val="ListParagraphChar"/>
    <w:uiPriority w:val="34"/>
    <w:qFormat/>
    <w:rsid w:val="007E0475"/>
    <w:pPr>
      <w:ind w:left="720"/>
      <w:contextualSpacing/>
    </w:pPr>
  </w:style>
  <w:style w:type="table" w:styleId="TableGrid">
    <w:name w:val="Table Grid"/>
    <w:basedOn w:val="TableNormal"/>
    <w:rsid w:val="007E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E0475"/>
    <w:pPr>
      <w:tabs>
        <w:tab w:val="center" w:pos="4320"/>
        <w:tab w:val="right" w:pos="8640"/>
      </w:tabs>
    </w:pPr>
  </w:style>
  <w:style w:type="character" w:customStyle="1" w:styleId="HeaderChar">
    <w:name w:val="Header Char"/>
    <w:basedOn w:val="DefaultParagraphFont"/>
    <w:link w:val="Header"/>
    <w:uiPriority w:val="99"/>
    <w:semiHidden/>
    <w:rsid w:val="007E0475"/>
  </w:style>
  <w:style w:type="paragraph" w:styleId="Footer">
    <w:name w:val="footer"/>
    <w:basedOn w:val="Normal"/>
    <w:link w:val="FooterChar"/>
    <w:uiPriority w:val="99"/>
    <w:semiHidden/>
    <w:unhideWhenUsed/>
    <w:rsid w:val="007E0475"/>
    <w:pPr>
      <w:tabs>
        <w:tab w:val="center" w:pos="4320"/>
        <w:tab w:val="right" w:pos="8640"/>
      </w:tabs>
    </w:pPr>
  </w:style>
  <w:style w:type="character" w:customStyle="1" w:styleId="FooterChar">
    <w:name w:val="Footer Char"/>
    <w:basedOn w:val="DefaultParagraphFont"/>
    <w:link w:val="Footer"/>
    <w:uiPriority w:val="99"/>
    <w:semiHidden/>
    <w:rsid w:val="007E0475"/>
  </w:style>
  <w:style w:type="character" w:customStyle="1" w:styleId="Heading1Char">
    <w:name w:val="Heading 1 Char"/>
    <w:basedOn w:val="DefaultParagraphFont"/>
    <w:link w:val="Heading1"/>
    <w:rsid w:val="007E0475"/>
    <w:rPr>
      <w:rFonts w:ascii="Arial" w:eastAsia="Times New Roman" w:hAnsi="Arial" w:cs="Times New Roman"/>
      <w:b/>
      <w:bCs/>
      <w:color w:val="365F91"/>
      <w:sz w:val="32"/>
      <w:szCs w:val="28"/>
    </w:rPr>
  </w:style>
  <w:style w:type="character" w:customStyle="1" w:styleId="ListParagraphChar">
    <w:name w:val="List Paragraph Char"/>
    <w:link w:val="ListParagraph"/>
    <w:uiPriority w:val="34"/>
    <w:locked/>
    <w:rsid w:val="0053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DESE-231-54220</_dlc_DocId>
    <_dlc_DocIdUrl xmlns="733efe1c-5bbe-4968-87dc-d400e65c879f">
      <Url>https://sharepoint.doemass.org/ese/webteam/cps/_layouts/DocIdRedir.aspx?ID=DESE-231-54220</Url>
      <Description>DESE-231-54220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CD600-D0ED-48AE-82B0-F4A5BCEEF223}">
  <ds:schemaRefs>
    <ds:schemaRef ds:uri="http://schemas.microsoft.com/sharepoint/events"/>
  </ds:schemaRefs>
</ds:datastoreItem>
</file>

<file path=customXml/itemProps2.xml><?xml version="1.0" encoding="utf-8"?>
<ds:datastoreItem xmlns:ds="http://schemas.openxmlformats.org/officeDocument/2006/customXml" ds:itemID="{30ECCDB3-AA44-4797-8E40-79FCD742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6AD85-DCCF-4BE5-B922-AB1B15F05B3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DA2B023-6906-4781-81CD-E5F5B76E4594}">
  <ds:schemaRefs>
    <ds:schemaRef ds:uri="http://schemas.microsoft.com/sharepoint/v3/contenttype/forms"/>
  </ds:schemaRefs>
</ds:datastoreItem>
</file>

<file path=customXml/itemProps5.xml><?xml version="1.0" encoding="utf-8"?>
<ds:datastoreItem xmlns:ds="http://schemas.openxmlformats.org/officeDocument/2006/customXml" ds:itemID="{BF4187C3-BA7B-42FA-B248-7B97B647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2201</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Teachers and Specialized Instructional Support: Educator Evaluation and Improvement Planning</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and Specialized Instructional Support: Educator Evaluation and Improvement Planning</dc:title>
  <dc:subject>Teachers and Specialized Instructional Support: Educator Evaluation and Improvement Planning</dc:subject>
  <dc:creator>ESE</dc:creator>
  <cp:keywords/>
  <cp:lastModifiedBy>O'Brien-Driscoll, Courtney (EOE)</cp:lastModifiedBy>
  <cp:revision>3</cp:revision>
  <cp:lastPrinted>2019-09-03T15:59:00Z</cp:lastPrinted>
  <dcterms:created xsi:type="dcterms:W3CDTF">2019-09-03T18:23:00Z</dcterms:created>
  <dcterms:modified xsi:type="dcterms:W3CDTF">2019-09-05T15:04:00Z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y fmtid="{D5CDD505-2E9C-101B-9397-08002B2CF9AE}" pid="3" name="ContentTypeId">
    <vt:lpwstr>0x010100524261BFE874874F899C38CF9C771BFF</vt:lpwstr>
  </property>
  <property fmtid="{D5CDD505-2E9C-101B-9397-08002B2CF9AE}" pid="4" name="_dlc_DocIdItemGuid">
    <vt:lpwstr>8fff82e0-e943-4f52-b760-03a1392ff5f2</vt:lpwstr>
  </property>
</Properties>
</file>