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A8F03" w14:textId="2584427B" w:rsidR="00C23B54" w:rsidRPr="00C9124F" w:rsidRDefault="008E3BCF" w:rsidP="008E354A">
      <w:pPr>
        <w:pStyle w:val="Heading1"/>
        <w:spacing w:after="0"/>
        <w:jc w:val="center"/>
        <w:rPr>
          <w:color w:val="3366FF"/>
          <w:sz w:val="28"/>
        </w:rPr>
      </w:pPr>
      <w:bookmarkStart w:id="0" w:name="_GoBack"/>
      <w:bookmarkEnd w:id="0"/>
      <w:r>
        <w:rPr>
          <w:color w:val="3366FF"/>
          <w:sz w:val="28"/>
        </w:rPr>
        <w:t xml:space="preserve">School Administrators: </w:t>
      </w:r>
      <w:r w:rsidR="00035F7B">
        <w:rPr>
          <w:color w:val="3366FF"/>
          <w:sz w:val="28"/>
        </w:rPr>
        <w:t>Educator Evaluation and District/</w:t>
      </w:r>
      <w:r>
        <w:rPr>
          <w:color w:val="3366FF"/>
          <w:sz w:val="28"/>
        </w:rPr>
        <w:t>Scho</w:t>
      </w:r>
      <w:r w:rsidR="00035F7B">
        <w:rPr>
          <w:color w:val="3366FF"/>
          <w:sz w:val="28"/>
        </w:rPr>
        <w:t>ol Improvement Planning</w:t>
      </w:r>
    </w:p>
    <w:p w14:paraId="418D4BEB" w14:textId="5DF7419F" w:rsidR="00094A56" w:rsidRDefault="003118CF" w:rsidP="00094A56">
      <w:pPr>
        <w:jc w:val="center"/>
        <w:rPr>
          <w:rFonts w:ascii="Arial" w:hAnsi="Arial"/>
          <w:i/>
        </w:rPr>
      </w:pPr>
      <w:r>
        <w:rPr>
          <w:noProof/>
        </w:rPr>
        <mc:AlternateContent>
          <mc:Choice Requires="wps">
            <w:drawing>
              <wp:anchor distT="0" distB="0" distL="114300" distR="114300" simplePos="0" relativeHeight="251661312" behindDoc="0" locked="0" layoutInCell="1" allowOverlap="1" wp14:anchorId="71DDEDFD" wp14:editId="0B9441CD">
                <wp:simplePos x="0" y="0"/>
                <wp:positionH relativeFrom="column">
                  <wp:posOffset>2573676</wp:posOffset>
                </wp:positionH>
                <wp:positionV relativeFrom="paragraph">
                  <wp:posOffset>170694</wp:posOffset>
                </wp:positionV>
                <wp:extent cx="6400800" cy="3071973"/>
                <wp:effectExtent l="0" t="0" r="0" b="0"/>
                <wp:wrapNone/>
                <wp:docPr id="31"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71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168D746" w14:textId="77777777" w:rsidR="008E354A" w:rsidRPr="006B2C17" w:rsidRDefault="008E354A" w:rsidP="003D6467">
                            <w:pPr>
                              <w:jc w:val="center"/>
                              <w:rPr>
                                <w:rFonts w:ascii="Arial" w:hAnsi="Arial"/>
                                <w:b/>
                                <w:i/>
                                <w:color w:val="FF6600"/>
                                <w:sz w:val="22"/>
                              </w:rPr>
                            </w:pPr>
                            <w:r w:rsidRPr="006B2C17">
                              <w:rPr>
                                <w:rFonts w:ascii="Arial" w:hAnsi="Arial"/>
                                <w:b/>
                                <w:i/>
                                <w:color w:val="FF6600"/>
                                <w:sz w:val="22"/>
                              </w:rPr>
                              <w:t>E</w:t>
                            </w:r>
                            <w:r>
                              <w:rPr>
                                <w:rFonts w:ascii="Arial" w:hAnsi="Arial"/>
                                <w:b/>
                                <w:i/>
                                <w:color w:val="FF6600"/>
                                <w:sz w:val="22"/>
                              </w:rPr>
                              <w:t xml:space="preserve">ducator Evaluation Connects District and School Plans to the </w:t>
                            </w:r>
                            <w:r w:rsidRPr="006B2C17">
                              <w:rPr>
                                <w:rFonts w:ascii="Arial" w:hAnsi="Arial"/>
                                <w:b/>
                                <w:i/>
                                <w:color w:val="FF6600"/>
                                <w:sz w:val="22"/>
                              </w:rPr>
                              <w:t>Class</w:t>
                            </w:r>
                            <w:r>
                              <w:rPr>
                                <w:rFonts w:ascii="Arial" w:hAnsi="Arial"/>
                                <w:b/>
                                <w:i/>
                                <w:color w:val="FF6600"/>
                                <w:sz w:val="22"/>
                              </w:rPr>
                              <w:t>room</w:t>
                            </w:r>
                          </w:p>
                          <w:p w14:paraId="5E179050" w14:textId="4FE15B45" w:rsidR="008E354A" w:rsidRDefault="008E354A" w:rsidP="00094A56">
                            <w:pPr>
                              <w:jc w:val="both"/>
                              <w:rPr>
                                <w:rFonts w:ascii="Arial" w:hAnsi="Arial"/>
                                <w:sz w:val="20"/>
                              </w:rPr>
                            </w:pPr>
                            <w:r w:rsidRPr="00094A56">
                              <w:rPr>
                                <w:rFonts w:ascii="Arial" w:hAnsi="Arial"/>
                                <w:i/>
                                <w:sz w:val="20"/>
                              </w:rPr>
                              <w:t xml:space="preserve">Educator Evaluation is </w:t>
                            </w:r>
                            <w:r w:rsidR="00236745">
                              <w:rPr>
                                <w:rFonts w:ascii="Arial" w:hAnsi="Arial"/>
                                <w:i/>
                                <w:sz w:val="20"/>
                              </w:rPr>
                              <w:t>a</w:t>
                            </w:r>
                            <w:r w:rsidR="00236745" w:rsidRPr="00094A56">
                              <w:rPr>
                                <w:rFonts w:ascii="Arial" w:hAnsi="Arial"/>
                                <w:i/>
                                <w:sz w:val="20"/>
                              </w:rPr>
                              <w:t xml:space="preserve"> </w:t>
                            </w:r>
                            <w:r w:rsidRPr="00094A56">
                              <w:rPr>
                                <w:rFonts w:ascii="Arial" w:hAnsi="Arial"/>
                                <w:i/>
                                <w:sz w:val="20"/>
                              </w:rPr>
                              <w:t>process that link</w:t>
                            </w:r>
                            <w:r w:rsidR="003118CF">
                              <w:rPr>
                                <w:rFonts w:ascii="Arial" w:hAnsi="Arial"/>
                                <w:i/>
                                <w:sz w:val="20"/>
                              </w:rPr>
                              <w:t>s</w:t>
                            </w:r>
                            <w:r w:rsidRPr="00094A56">
                              <w:rPr>
                                <w:rFonts w:ascii="Arial" w:hAnsi="Arial"/>
                                <w:i/>
                                <w:sz w:val="20"/>
                              </w:rPr>
                              <w:t xml:space="preserve"> </w:t>
                            </w:r>
                            <w:r w:rsidR="00236745">
                              <w:rPr>
                                <w:rFonts w:ascii="Arial" w:hAnsi="Arial"/>
                                <w:i/>
                                <w:sz w:val="20"/>
                              </w:rPr>
                              <w:t>every</w:t>
                            </w:r>
                            <w:r w:rsidR="00236745" w:rsidRPr="00094A56">
                              <w:rPr>
                                <w:rFonts w:ascii="Arial" w:hAnsi="Arial"/>
                                <w:i/>
                                <w:sz w:val="20"/>
                              </w:rPr>
                              <w:t xml:space="preserve"> </w:t>
                            </w:r>
                            <w:r w:rsidRPr="00094A56">
                              <w:rPr>
                                <w:rFonts w:ascii="Arial" w:hAnsi="Arial"/>
                                <w:i/>
                                <w:sz w:val="20"/>
                              </w:rPr>
                              <w:t xml:space="preserve">classroom to the </w:t>
                            </w:r>
                            <w:r w:rsidR="00236745">
                              <w:rPr>
                                <w:rFonts w:ascii="Arial" w:hAnsi="Arial"/>
                                <w:i/>
                                <w:sz w:val="20"/>
                              </w:rPr>
                              <w:t>school</w:t>
                            </w:r>
                            <w:r w:rsidR="00236745" w:rsidRPr="00094A56">
                              <w:rPr>
                                <w:rFonts w:ascii="Arial" w:hAnsi="Arial"/>
                                <w:i/>
                                <w:sz w:val="20"/>
                              </w:rPr>
                              <w:t xml:space="preserve"> </w:t>
                            </w:r>
                            <w:r w:rsidRPr="00094A56">
                              <w:rPr>
                                <w:rFonts w:ascii="Arial" w:hAnsi="Arial"/>
                                <w:i/>
                                <w:sz w:val="20"/>
                              </w:rPr>
                              <w:t xml:space="preserve">and </w:t>
                            </w:r>
                            <w:r w:rsidR="00236745">
                              <w:rPr>
                                <w:rFonts w:ascii="Arial" w:hAnsi="Arial"/>
                                <w:i/>
                                <w:sz w:val="20"/>
                              </w:rPr>
                              <w:t>district</w:t>
                            </w:r>
                            <w:r w:rsidR="00236745" w:rsidRPr="00094A56">
                              <w:rPr>
                                <w:rFonts w:ascii="Arial" w:hAnsi="Arial"/>
                                <w:i/>
                                <w:sz w:val="20"/>
                              </w:rPr>
                              <w:t xml:space="preserve"> </w:t>
                            </w:r>
                            <w:r w:rsidRPr="00094A56">
                              <w:rPr>
                                <w:rFonts w:ascii="Arial" w:hAnsi="Arial"/>
                                <w:i/>
                                <w:sz w:val="20"/>
                              </w:rPr>
                              <w:t>vision for all students.</w:t>
                            </w:r>
                            <w:r w:rsidRPr="000F244F">
                              <w:rPr>
                                <w:rFonts w:ascii="Arial" w:hAnsi="Arial"/>
                                <w:sz w:val="20"/>
                              </w:rPr>
                              <w:t xml:space="preserve"> From t</w:t>
                            </w:r>
                            <w:r>
                              <w:rPr>
                                <w:rFonts w:ascii="Arial" w:hAnsi="Arial"/>
                                <w:sz w:val="20"/>
                              </w:rPr>
                              <w:t>he Superintendent</w:t>
                            </w:r>
                            <w:r w:rsidR="00E5633B">
                              <w:rPr>
                                <w:rFonts w:ascii="Arial" w:hAnsi="Arial"/>
                                <w:sz w:val="20"/>
                              </w:rPr>
                              <w:t>,</w:t>
                            </w:r>
                            <w:r>
                              <w:rPr>
                                <w:rFonts w:ascii="Arial" w:hAnsi="Arial"/>
                                <w:sz w:val="20"/>
                              </w:rPr>
                              <w:t xml:space="preserve"> to </w:t>
                            </w:r>
                            <w:r w:rsidR="00236745">
                              <w:rPr>
                                <w:rFonts w:ascii="Arial" w:hAnsi="Arial"/>
                                <w:sz w:val="20"/>
                              </w:rPr>
                              <w:t>school administrators</w:t>
                            </w:r>
                            <w:r w:rsidR="00E5633B">
                              <w:rPr>
                                <w:rFonts w:ascii="Arial" w:hAnsi="Arial"/>
                                <w:sz w:val="20"/>
                              </w:rPr>
                              <w:t>,</w:t>
                            </w:r>
                            <w:r w:rsidRPr="000F244F">
                              <w:rPr>
                                <w:rFonts w:ascii="Arial" w:hAnsi="Arial"/>
                                <w:sz w:val="20"/>
                              </w:rPr>
                              <w:t xml:space="preserve"> to teachers</w:t>
                            </w:r>
                            <w:r>
                              <w:rPr>
                                <w:rFonts w:ascii="Arial" w:hAnsi="Arial"/>
                                <w:sz w:val="20"/>
                              </w:rPr>
                              <w:t xml:space="preserve"> and specialized instructional support</w:t>
                            </w:r>
                            <w:r w:rsidR="00236745">
                              <w:rPr>
                                <w:rFonts w:ascii="Arial" w:hAnsi="Arial"/>
                                <w:sz w:val="20"/>
                              </w:rPr>
                              <w:t xml:space="preserve"> educators</w:t>
                            </w:r>
                            <w:r w:rsidR="00E5633B">
                              <w:rPr>
                                <w:rFonts w:ascii="Arial" w:hAnsi="Arial"/>
                                <w:sz w:val="20"/>
                              </w:rPr>
                              <w:t xml:space="preserve">—all </w:t>
                            </w:r>
                            <w:r>
                              <w:rPr>
                                <w:rFonts w:ascii="Arial" w:hAnsi="Arial"/>
                                <w:sz w:val="20"/>
                              </w:rPr>
                              <w:t xml:space="preserve">individual and team </w:t>
                            </w:r>
                            <w:r w:rsidRPr="000F244F">
                              <w:rPr>
                                <w:rFonts w:ascii="Arial" w:hAnsi="Arial"/>
                                <w:sz w:val="20"/>
                              </w:rPr>
                              <w:t xml:space="preserve">goals </w:t>
                            </w:r>
                            <w:r w:rsidR="00236745">
                              <w:rPr>
                                <w:rFonts w:ascii="Arial" w:hAnsi="Arial"/>
                                <w:sz w:val="20"/>
                              </w:rPr>
                              <w:t xml:space="preserve">should </w:t>
                            </w:r>
                            <w:r w:rsidRPr="000F244F">
                              <w:rPr>
                                <w:rFonts w:ascii="Arial" w:hAnsi="Arial"/>
                                <w:sz w:val="20"/>
                              </w:rPr>
                              <w:t xml:space="preserve">stem from </w:t>
                            </w:r>
                            <w:r>
                              <w:rPr>
                                <w:rFonts w:ascii="Arial" w:hAnsi="Arial"/>
                                <w:sz w:val="20"/>
                              </w:rPr>
                              <w:t xml:space="preserve">the district’s goals and </w:t>
                            </w:r>
                            <w:r w:rsidRPr="000F244F">
                              <w:rPr>
                                <w:rFonts w:ascii="Arial" w:hAnsi="Arial"/>
                                <w:sz w:val="20"/>
                              </w:rPr>
                              <w:t xml:space="preserve">work to support </w:t>
                            </w:r>
                            <w:r w:rsidR="00451F7C">
                              <w:rPr>
                                <w:rFonts w:ascii="Arial" w:hAnsi="Arial"/>
                                <w:sz w:val="20"/>
                              </w:rPr>
                              <w:t>student</w:t>
                            </w:r>
                            <w:r w:rsidRPr="000F244F">
                              <w:rPr>
                                <w:rFonts w:ascii="Arial" w:hAnsi="Arial"/>
                                <w:sz w:val="20"/>
                              </w:rPr>
                              <w:t xml:space="preserve"> </w:t>
                            </w:r>
                            <w:r w:rsidR="00236745">
                              <w:rPr>
                                <w:rFonts w:ascii="Arial" w:hAnsi="Arial"/>
                                <w:sz w:val="20"/>
                              </w:rPr>
                              <w:t xml:space="preserve">learning, growth, and </w:t>
                            </w:r>
                            <w:r w:rsidRPr="000F244F">
                              <w:rPr>
                                <w:rFonts w:ascii="Arial" w:hAnsi="Arial"/>
                                <w:sz w:val="20"/>
                              </w:rPr>
                              <w:t xml:space="preserve">achievement. </w:t>
                            </w:r>
                            <w:r>
                              <w:rPr>
                                <w:rFonts w:ascii="Arial" w:hAnsi="Arial"/>
                                <w:sz w:val="20"/>
                              </w:rPr>
                              <w:t xml:space="preserve">In return, </w:t>
                            </w:r>
                            <w:r w:rsidR="00236745">
                              <w:rPr>
                                <w:rFonts w:ascii="Arial" w:hAnsi="Arial"/>
                                <w:sz w:val="20"/>
                              </w:rPr>
                              <w:t xml:space="preserve">educator evaluation </w:t>
                            </w:r>
                            <w:r>
                              <w:rPr>
                                <w:rFonts w:ascii="Arial" w:hAnsi="Arial"/>
                                <w:sz w:val="20"/>
                              </w:rPr>
                              <w:t>feedback, progress toward goals</w:t>
                            </w:r>
                            <w:r w:rsidR="00236745">
                              <w:rPr>
                                <w:rFonts w:ascii="Arial" w:hAnsi="Arial"/>
                                <w:sz w:val="20"/>
                              </w:rPr>
                              <w:t>, and</w:t>
                            </w:r>
                            <w:r w:rsidR="00236745" w:rsidRPr="00236745">
                              <w:rPr>
                                <w:rFonts w:ascii="Arial" w:hAnsi="Arial"/>
                                <w:sz w:val="20"/>
                              </w:rPr>
                              <w:t xml:space="preserve"> </w:t>
                            </w:r>
                            <w:r w:rsidR="00236745">
                              <w:rPr>
                                <w:rFonts w:ascii="Arial" w:hAnsi="Arial"/>
                                <w:sz w:val="20"/>
                              </w:rPr>
                              <w:t>performance ratings</w:t>
                            </w:r>
                            <w:r w:rsidR="00451F7C">
                              <w:rPr>
                                <w:rFonts w:ascii="Arial" w:hAnsi="Arial"/>
                                <w:sz w:val="20"/>
                              </w:rPr>
                              <w:t xml:space="preserve"> </w:t>
                            </w:r>
                            <w:r>
                              <w:rPr>
                                <w:rFonts w:ascii="Arial" w:hAnsi="Arial"/>
                                <w:sz w:val="20"/>
                              </w:rPr>
                              <w:t xml:space="preserve">provide important data that inform district and school planning. </w:t>
                            </w:r>
                            <w:r w:rsidR="00236745">
                              <w:rPr>
                                <w:rFonts w:ascii="Arial" w:hAnsi="Arial"/>
                                <w:sz w:val="20"/>
                              </w:rPr>
                              <w:t>A district’s</w:t>
                            </w:r>
                            <w:r w:rsidR="00236745" w:rsidRPr="000F244F">
                              <w:rPr>
                                <w:rFonts w:ascii="Arial" w:hAnsi="Arial"/>
                                <w:sz w:val="20"/>
                              </w:rPr>
                              <w:t xml:space="preserve"> </w:t>
                            </w:r>
                            <w:r w:rsidR="00236745">
                              <w:rPr>
                                <w:rFonts w:ascii="Arial" w:hAnsi="Arial"/>
                                <w:sz w:val="20"/>
                              </w:rPr>
                              <w:t>e</w:t>
                            </w:r>
                            <w:r w:rsidR="00236745" w:rsidRPr="000F244F">
                              <w:rPr>
                                <w:rFonts w:ascii="Arial" w:hAnsi="Arial"/>
                                <w:sz w:val="20"/>
                              </w:rPr>
                              <w:t xml:space="preserve">ducator </w:t>
                            </w:r>
                            <w:r w:rsidR="00236745">
                              <w:rPr>
                                <w:rFonts w:ascii="Arial" w:hAnsi="Arial"/>
                                <w:sz w:val="20"/>
                              </w:rPr>
                              <w:t>e</w:t>
                            </w:r>
                            <w:r w:rsidR="00236745" w:rsidRPr="000F244F">
                              <w:rPr>
                                <w:rFonts w:ascii="Arial" w:hAnsi="Arial"/>
                                <w:sz w:val="20"/>
                              </w:rPr>
                              <w:t xml:space="preserve">valuation </w:t>
                            </w:r>
                            <w:r w:rsidR="00236745">
                              <w:rPr>
                                <w:rFonts w:ascii="Arial" w:hAnsi="Arial"/>
                                <w:sz w:val="20"/>
                              </w:rPr>
                              <w:t>s</w:t>
                            </w:r>
                            <w:r w:rsidR="00236745" w:rsidRPr="000F244F">
                              <w:rPr>
                                <w:rFonts w:ascii="Arial" w:hAnsi="Arial"/>
                                <w:sz w:val="20"/>
                              </w:rPr>
                              <w:t xml:space="preserve">ystem </w:t>
                            </w:r>
                            <w:r w:rsidRPr="000F244F">
                              <w:rPr>
                                <w:rFonts w:ascii="Arial" w:hAnsi="Arial"/>
                                <w:sz w:val="20"/>
                              </w:rPr>
                              <w:t>creates coherence i</w:t>
                            </w:r>
                            <w:r>
                              <w:rPr>
                                <w:rFonts w:ascii="Arial" w:hAnsi="Arial"/>
                                <w:sz w:val="20"/>
                              </w:rPr>
                              <w:t>n planning across the district and provides critical leverage for achieving plans—from the Superintendent’s Cabinet to the Instructional Leadership Team to the classroom.</w:t>
                            </w:r>
                          </w:p>
                          <w:p w14:paraId="49083EE1" w14:textId="77777777" w:rsidR="008E354A" w:rsidRDefault="008E354A" w:rsidP="003D6467">
                            <w:pPr>
                              <w:jc w:val="center"/>
                              <w:rPr>
                                <w:rFonts w:ascii="Arial" w:hAnsi="Arial"/>
                                <w:sz w:val="20"/>
                              </w:rPr>
                            </w:pPr>
                          </w:p>
                          <w:p w14:paraId="5C611434" w14:textId="77777777" w:rsidR="008E354A" w:rsidRPr="006B2C17" w:rsidRDefault="008E354A" w:rsidP="003D6467">
                            <w:pPr>
                              <w:jc w:val="center"/>
                              <w:rPr>
                                <w:rFonts w:ascii="Arial" w:hAnsi="Arial"/>
                                <w:b/>
                                <w:i/>
                                <w:color w:val="3366FF"/>
                                <w:sz w:val="22"/>
                              </w:rPr>
                            </w:pPr>
                            <w:r>
                              <w:rPr>
                                <w:rFonts w:ascii="Arial" w:hAnsi="Arial"/>
                                <w:b/>
                                <w:i/>
                                <w:color w:val="3366FF"/>
                                <w:sz w:val="22"/>
                              </w:rPr>
                              <w:t xml:space="preserve">Achieving the </w:t>
                            </w:r>
                            <w:r w:rsidRPr="006B2C17">
                              <w:rPr>
                                <w:rFonts w:ascii="Arial" w:hAnsi="Arial"/>
                                <w:b/>
                                <w:i/>
                                <w:color w:val="3366FF"/>
                                <w:sz w:val="22"/>
                              </w:rPr>
                              <w:t>Vision</w:t>
                            </w:r>
                            <w:r>
                              <w:rPr>
                                <w:rFonts w:ascii="Arial" w:hAnsi="Arial"/>
                                <w:b/>
                                <w:i/>
                                <w:color w:val="3366FF"/>
                                <w:sz w:val="22"/>
                              </w:rPr>
                              <w:t xml:space="preserve"> through Backwards Design</w:t>
                            </w:r>
                          </w:p>
                          <w:p w14:paraId="13510043" w14:textId="44A13800" w:rsidR="00451F7C" w:rsidRDefault="008E354A" w:rsidP="00451F7C">
                            <w:pPr>
                              <w:jc w:val="both"/>
                              <w:rPr>
                                <w:rFonts w:ascii="Arial" w:hAnsi="Arial" w:cs="Times New Roman"/>
                                <w:b/>
                                <w:i/>
                                <w:color w:val="3366FF"/>
                                <w:sz w:val="20"/>
                                <w:szCs w:val="19"/>
                              </w:rPr>
                            </w:pPr>
                            <w:r>
                              <w:rPr>
                                <w:rFonts w:ascii="Arial" w:hAnsi="Arial"/>
                                <w:sz w:val="20"/>
                              </w:rPr>
                              <w:t>The District Plan articulates the district vision, strategy for achieving it, and planned outcomes for students—the district’s SMART goals. The district backward designs its work from these outcomes, using the District Plan to drive goal setting for School Improvement Plans, evaluation for all educators, the district budget, technology, and grant and resource allocation. All educators—administrators, teachers, and specialized instructional support</w:t>
                            </w:r>
                            <w:r w:rsidR="00236745">
                              <w:rPr>
                                <w:rFonts w:ascii="Arial" w:hAnsi="Arial"/>
                                <w:sz w:val="20"/>
                              </w:rPr>
                              <w:t xml:space="preserve"> personnel</w:t>
                            </w:r>
                            <w:r>
                              <w:rPr>
                                <w:rFonts w:ascii="Arial" w:hAnsi="Arial"/>
                                <w:sz w:val="20"/>
                              </w:rPr>
                              <w:t>—play an indispensable role in this design process by</w:t>
                            </w:r>
                            <w:r w:rsidR="001354A9" w:rsidRPr="001354A9">
                              <w:rPr>
                                <w:rFonts w:ascii="Arial" w:hAnsi="Arial"/>
                                <w:sz w:val="20"/>
                              </w:rPr>
                              <w:t xml:space="preserve"> </w:t>
                            </w:r>
                            <w:r w:rsidR="001354A9">
                              <w:rPr>
                                <w:rFonts w:ascii="Arial" w:hAnsi="Arial"/>
                                <w:sz w:val="20"/>
                              </w:rPr>
                              <w:t>setting</w:t>
                            </w:r>
                            <w:r w:rsidR="00DB2780">
                              <w:rPr>
                                <w:rFonts w:ascii="Arial" w:hAnsi="Arial"/>
                                <w:sz w:val="20"/>
                              </w:rPr>
                              <w:t xml:space="preserve"> student learning and </w:t>
                            </w:r>
                            <w:r w:rsidR="001354A9">
                              <w:rPr>
                                <w:rFonts w:ascii="Arial" w:hAnsi="Arial"/>
                                <w:sz w:val="20"/>
                              </w:rPr>
                              <w:t xml:space="preserve">professional practice goals that develop educators’ practice and capacity, as individuals and teams, to support the district and school strategy for success.  </w:t>
                            </w:r>
                            <w:r w:rsidR="00451F7C">
                              <w:rPr>
                                <w:rFonts w:ascii="Arial" w:hAnsi="Arial"/>
                                <w:sz w:val="20"/>
                              </w:rPr>
                              <w:t xml:space="preserve">  </w:t>
                            </w:r>
                            <w:r>
                              <w:rPr>
                                <w:rFonts w:ascii="Arial" w:hAnsi="Arial" w:cs="Times New Roman"/>
                                <w:b/>
                                <w:i/>
                                <w:color w:val="3366FF"/>
                                <w:sz w:val="20"/>
                                <w:szCs w:val="19"/>
                              </w:rPr>
                              <w:t xml:space="preserve">        </w:t>
                            </w:r>
                          </w:p>
                          <w:p w14:paraId="2583B700" w14:textId="77777777" w:rsidR="008E354A" w:rsidRPr="00451F7C" w:rsidRDefault="008E354A" w:rsidP="00451F7C">
                            <w:pPr>
                              <w:jc w:val="both"/>
                              <w:rPr>
                                <w:rFonts w:ascii="Arial" w:hAnsi="Arial"/>
                                <w:sz w:val="20"/>
                              </w:rPr>
                            </w:pPr>
                            <w:r>
                              <w:rPr>
                                <w:rFonts w:ascii="Arial" w:hAnsi="Arial" w:cs="Times New Roman"/>
                                <w:b/>
                                <w:i/>
                                <w:color w:val="3366FF"/>
                                <w:sz w:val="20"/>
                                <w:szCs w:val="19"/>
                              </w:rPr>
                              <w:t xml:space="preserve">       </w:t>
                            </w:r>
                          </w:p>
                          <w:p w14:paraId="4910385E" w14:textId="77777777" w:rsidR="008E354A" w:rsidRPr="00725777" w:rsidRDefault="0028078A" w:rsidP="006127EF">
                            <w:pPr>
                              <w:jc w:val="center"/>
                              <w:rPr>
                                <w:sz w:val="22"/>
                                <w:szCs w:val="22"/>
                              </w:rPr>
                            </w:pPr>
                            <w:r>
                              <w:rPr>
                                <w:rFonts w:ascii="Arial" w:hAnsi="Arial" w:cs="Times New Roman"/>
                                <w:b/>
                                <w:i/>
                                <w:color w:val="3366FF"/>
                                <w:sz w:val="20"/>
                                <w:szCs w:val="19"/>
                              </w:rPr>
                              <w:t xml:space="preserve">     </w:t>
                            </w:r>
                            <w:r w:rsidR="008E354A">
                              <w:rPr>
                                <w:rFonts w:ascii="Arial" w:hAnsi="Arial" w:cs="Times New Roman"/>
                                <w:b/>
                                <w:i/>
                                <w:color w:val="3366FF"/>
                                <w:sz w:val="20"/>
                                <w:szCs w:val="19"/>
                              </w:rPr>
                              <w:t xml:space="preserve"> </w:t>
                            </w:r>
                            <w:r w:rsidR="008E354A" w:rsidRPr="00725777">
                              <w:rPr>
                                <w:rFonts w:ascii="Arial" w:hAnsi="Arial" w:cs="Times New Roman"/>
                                <w:b/>
                                <w:i/>
                                <w:color w:val="3366FF"/>
                                <w:sz w:val="22"/>
                                <w:szCs w:val="22"/>
                              </w:rPr>
                              <w:t>The District Plan: Connecting Existing District Systems to Create Coherence</w:t>
                            </w:r>
                          </w:p>
                          <w:p w14:paraId="0E4F3EED" w14:textId="77777777" w:rsidR="008E354A" w:rsidRPr="00942396" w:rsidRDefault="008E354A" w:rsidP="00036433">
                            <w:pPr>
                              <w:jc w:val="center"/>
                              <w:rPr>
                                <w:rFonts w:ascii="Arial" w:hAnsi="Arial"/>
                                <w:sz w:val="20"/>
                              </w:rPr>
                            </w:pPr>
                            <w:r>
                              <w:rPr>
                                <w:rFonts w:ascii="Arial" w:hAnsi="Arial"/>
                                <w:sz w:val="20"/>
                              </w:rPr>
                              <w:t xml:space="preserve">  </w:t>
                            </w:r>
                          </w:p>
                          <w:p w14:paraId="112DB63C" w14:textId="77777777" w:rsidR="008E354A" w:rsidRDefault="008E354A" w:rsidP="002754D0">
                            <w:pPr>
                              <w:jc w:val="center"/>
                              <w:rPr>
                                <w:rFonts w:ascii="Arial" w:hAnsi="Arial"/>
                                <w:sz w:val="20"/>
                              </w:rPr>
                            </w:pPr>
                          </w:p>
                          <w:p w14:paraId="21B4CEC0" w14:textId="77777777" w:rsidR="008E354A" w:rsidRPr="000F244F" w:rsidRDefault="008E354A">
                            <w:pPr>
                              <w:rPr>
                                <w:rFonts w:ascii="Arial" w:hAnsi="Arial"/>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DEDFD" id="_x0000_t202" coordsize="21600,21600" o:spt="202" path="m,l,21600r21600,l21600,xe">
                <v:stroke joinstyle="miter"/>
                <v:path gradientshapeok="t" o:connecttype="rect"/>
              </v:shapetype>
              <v:shape id="Text Box 4" o:spid="_x0000_s1026" type="#_x0000_t202" style="position:absolute;left:0;text-align:left;margin-left:202.65pt;margin-top:13.45pt;width:7in;height:2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" filled="f" stroked="f" strokecolor="black [3213]">
                <v:textbox inset=",7.2pt,,7.2pt">
                  <w:txbxContent>
                    <w:p w14:paraId="7168D746" w14:textId="77777777" w:rsidR="008E354A" w:rsidRPr="006B2C17" w:rsidRDefault="008E354A" w:rsidP="003D6467">
                      <w:pPr>
                        <w:jc w:val="center"/>
                        <w:rPr>
                          <w:rFonts w:ascii="Arial" w:hAnsi="Arial"/>
                          <w:b/>
                          <w:i/>
                          <w:color w:val="FF6600"/>
                          <w:sz w:val="22"/>
                        </w:rPr>
                      </w:pPr>
                      <w:r w:rsidRPr="006B2C17">
                        <w:rPr>
                          <w:rFonts w:ascii="Arial" w:hAnsi="Arial"/>
                          <w:b/>
                          <w:i/>
                          <w:color w:val="FF6600"/>
                          <w:sz w:val="22"/>
                        </w:rPr>
                        <w:t>E</w:t>
                      </w:r>
                      <w:r>
                        <w:rPr>
                          <w:rFonts w:ascii="Arial" w:hAnsi="Arial"/>
                          <w:b/>
                          <w:i/>
                          <w:color w:val="FF6600"/>
                          <w:sz w:val="22"/>
                        </w:rPr>
                        <w:t xml:space="preserve">ducator Evaluation Connects District and School Plans to the </w:t>
                      </w:r>
                      <w:r w:rsidRPr="006B2C17">
                        <w:rPr>
                          <w:rFonts w:ascii="Arial" w:hAnsi="Arial"/>
                          <w:b/>
                          <w:i/>
                          <w:color w:val="FF6600"/>
                          <w:sz w:val="22"/>
                        </w:rPr>
                        <w:t>Class</w:t>
                      </w:r>
                      <w:r>
                        <w:rPr>
                          <w:rFonts w:ascii="Arial" w:hAnsi="Arial"/>
                          <w:b/>
                          <w:i/>
                          <w:color w:val="FF6600"/>
                          <w:sz w:val="22"/>
                        </w:rPr>
                        <w:t>room</w:t>
                      </w:r>
                    </w:p>
                    <w:p w14:paraId="5E179050" w14:textId="4FE15B45" w:rsidR="008E354A" w:rsidRDefault="008E354A" w:rsidP="00094A56">
                      <w:pPr>
                        <w:jc w:val="both"/>
                        <w:rPr>
                          <w:rFonts w:ascii="Arial" w:hAnsi="Arial"/>
                          <w:sz w:val="20"/>
                        </w:rPr>
                      </w:pPr>
                      <w:r w:rsidRPr="00094A56">
                        <w:rPr>
                          <w:rFonts w:ascii="Arial" w:hAnsi="Arial"/>
                          <w:i/>
                          <w:sz w:val="20"/>
                        </w:rPr>
                        <w:t xml:space="preserve">Educator Evaluation is </w:t>
                      </w:r>
                      <w:r w:rsidR="00236745">
                        <w:rPr>
                          <w:rFonts w:ascii="Arial" w:hAnsi="Arial"/>
                          <w:i/>
                          <w:sz w:val="20"/>
                        </w:rPr>
                        <w:t>a</w:t>
                      </w:r>
                      <w:r w:rsidR="00236745" w:rsidRPr="00094A56">
                        <w:rPr>
                          <w:rFonts w:ascii="Arial" w:hAnsi="Arial"/>
                          <w:i/>
                          <w:sz w:val="20"/>
                        </w:rPr>
                        <w:t xml:space="preserve"> </w:t>
                      </w:r>
                      <w:r w:rsidRPr="00094A56">
                        <w:rPr>
                          <w:rFonts w:ascii="Arial" w:hAnsi="Arial"/>
                          <w:i/>
                          <w:sz w:val="20"/>
                        </w:rPr>
                        <w:t>process that link</w:t>
                      </w:r>
                      <w:r w:rsidR="003118CF">
                        <w:rPr>
                          <w:rFonts w:ascii="Arial" w:hAnsi="Arial"/>
                          <w:i/>
                          <w:sz w:val="20"/>
                        </w:rPr>
                        <w:t>s</w:t>
                      </w:r>
                      <w:r w:rsidRPr="00094A56">
                        <w:rPr>
                          <w:rFonts w:ascii="Arial" w:hAnsi="Arial"/>
                          <w:i/>
                          <w:sz w:val="20"/>
                        </w:rPr>
                        <w:t xml:space="preserve"> </w:t>
                      </w:r>
                      <w:r w:rsidR="00236745">
                        <w:rPr>
                          <w:rFonts w:ascii="Arial" w:hAnsi="Arial"/>
                          <w:i/>
                          <w:sz w:val="20"/>
                        </w:rPr>
                        <w:t>every</w:t>
                      </w:r>
                      <w:r w:rsidR="00236745" w:rsidRPr="00094A56">
                        <w:rPr>
                          <w:rFonts w:ascii="Arial" w:hAnsi="Arial"/>
                          <w:i/>
                          <w:sz w:val="20"/>
                        </w:rPr>
                        <w:t xml:space="preserve"> </w:t>
                      </w:r>
                      <w:r w:rsidRPr="00094A56">
                        <w:rPr>
                          <w:rFonts w:ascii="Arial" w:hAnsi="Arial"/>
                          <w:i/>
                          <w:sz w:val="20"/>
                        </w:rPr>
                        <w:t xml:space="preserve">classroom to the </w:t>
                      </w:r>
                      <w:r w:rsidR="00236745">
                        <w:rPr>
                          <w:rFonts w:ascii="Arial" w:hAnsi="Arial"/>
                          <w:i/>
                          <w:sz w:val="20"/>
                        </w:rPr>
                        <w:t>school</w:t>
                      </w:r>
                      <w:r w:rsidR="00236745" w:rsidRPr="00094A56">
                        <w:rPr>
                          <w:rFonts w:ascii="Arial" w:hAnsi="Arial"/>
                          <w:i/>
                          <w:sz w:val="20"/>
                        </w:rPr>
                        <w:t xml:space="preserve"> </w:t>
                      </w:r>
                      <w:r w:rsidRPr="00094A56">
                        <w:rPr>
                          <w:rFonts w:ascii="Arial" w:hAnsi="Arial"/>
                          <w:i/>
                          <w:sz w:val="20"/>
                        </w:rPr>
                        <w:t xml:space="preserve">and </w:t>
                      </w:r>
                      <w:r w:rsidR="00236745">
                        <w:rPr>
                          <w:rFonts w:ascii="Arial" w:hAnsi="Arial"/>
                          <w:i/>
                          <w:sz w:val="20"/>
                        </w:rPr>
                        <w:t>district</w:t>
                      </w:r>
                      <w:r w:rsidR="00236745" w:rsidRPr="00094A56">
                        <w:rPr>
                          <w:rFonts w:ascii="Arial" w:hAnsi="Arial"/>
                          <w:i/>
                          <w:sz w:val="20"/>
                        </w:rPr>
                        <w:t xml:space="preserve"> </w:t>
                      </w:r>
                      <w:r w:rsidRPr="00094A56">
                        <w:rPr>
                          <w:rFonts w:ascii="Arial" w:hAnsi="Arial"/>
                          <w:i/>
                          <w:sz w:val="20"/>
                        </w:rPr>
                        <w:t>vision for all students.</w:t>
                      </w:r>
                      <w:r w:rsidRPr="000F244F">
                        <w:rPr>
                          <w:rFonts w:ascii="Arial" w:hAnsi="Arial"/>
                          <w:sz w:val="20"/>
                        </w:rPr>
                        <w:t xml:space="preserve"> From t</w:t>
                      </w:r>
                      <w:r>
                        <w:rPr>
                          <w:rFonts w:ascii="Arial" w:hAnsi="Arial"/>
                          <w:sz w:val="20"/>
                        </w:rPr>
                        <w:t>he Superintendent</w:t>
                      </w:r>
                      <w:r w:rsidR="00E5633B">
                        <w:rPr>
                          <w:rFonts w:ascii="Arial" w:hAnsi="Arial"/>
                          <w:sz w:val="20"/>
                        </w:rPr>
                        <w:t>,</w:t>
                      </w:r>
                      <w:r>
                        <w:rPr>
                          <w:rFonts w:ascii="Arial" w:hAnsi="Arial"/>
                          <w:sz w:val="20"/>
                        </w:rPr>
                        <w:t xml:space="preserve"> to </w:t>
                      </w:r>
                      <w:r w:rsidR="00236745">
                        <w:rPr>
                          <w:rFonts w:ascii="Arial" w:hAnsi="Arial"/>
                          <w:sz w:val="20"/>
                        </w:rPr>
                        <w:t>school administrators</w:t>
                      </w:r>
                      <w:r w:rsidR="00E5633B">
                        <w:rPr>
                          <w:rFonts w:ascii="Arial" w:hAnsi="Arial"/>
                          <w:sz w:val="20"/>
                        </w:rPr>
                        <w:t>,</w:t>
                      </w:r>
                      <w:r w:rsidRPr="000F244F">
                        <w:rPr>
                          <w:rFonts w:ascii="Arial" w:hAnsi="Arial"/>
                          <w:sz w:val="20"/>
                        </w:rPr>
                        <w:t xml:space="preserve"> to teachers</w:t>
                      </w:r>
                      <w:r>
                        <w:rPr>
                          <w:rFonts w:ascii="Arial" w:hAnsi="Arial"/>
                          <w:sz w:val="20"/>
                        </w:rPr>
                        <w:t xml:space="preserve"> and specialized instructional support</w:t>
                      </w:r>
                      <w:r w:rsidR="00236745">
                        <w:rPr>
                          <w:rFonts w:ascii="Arial" w:hAnsi="Arial"/>
                          <w:sz w:val="20"/>
                        </w:rPr>
                        <w:t xml:space="preserve"> educators</w:t>
                      </w:r>
                      <w:r w:rsidR="00E5633B">
                        <w:rPr>
                          <w:rFonts w:ascii="Arial" w:hAnsi="Arial"/>
                          <w:sz w:val="20"/>
                        </w:rPr>
                        <w:t xml:space="preserve">—all </w:t>
                      </w:r>
                      <w:r>
                        <w:rPr>
                          <w:rFonts w:ascii="Arial" w:hAnsi="Arial"/>
                          <w:sz w:val="20"/>
                        </w:rPr>
                        <w:t xml:space="preserve">individual and team </w:t>
                      </w:r>
                      <w:r w:rsidRPr="000F244F">
                        <w:rPr>
                          <w:rFonts w:ascii="Arial" w:hAnsi="Arial"/>
                          <w:sz w:val="20"/>
                        </w:rPr>
                        <w:t xml:space="preserve">goals </w:t>
                      </w:r>
                      <w:r w:rsidR="00236745">
                        <w:rPr>
                          <w:rFonts w:ascii="Arial" w:hAnsi="Arial"/>
                          <w:sz w:val="20"/>
                        </w:rPr>
                        <w:t xml:space="preserve">should </w:t>
                      </w:r>
                      <w:r w:rsidRPr="000F244F">
                        <w:rPr>
                          <w:rFonts w:ascii="Arial" w:hAnsi="Arial"/>
                          <w:sz w:val="20"/>
                        </w:rPr>
                        <w:t xml:space="preserve">stem from </w:t>
                      </w:r>
                      <w:r>
                        <w:rPr>
                          <w:rFonts w:ascii="Arial" w:hAnsi="Arial"/>
                          <w:sz w:val="20"/>
                        </w:rPr>
                        <w:t xml:space="preserve">the district’s goals and </w:t>
                      </w:r>
                      <w:r w:rsidRPr="000F244F">
                        <w:rPr>
                          <w:rFonts w:ascii="Arial" w:hAnsi="Arial"/>
                          <w:sz w:val="20"/>
                        </w:rPr>
                        <w:t xml:space="preserve">work to support </w:t>
                      </w:r>
                      <w:r w:rsidR="00451F7C">
                        <w:rPr>
                          <w:rFonts w:ascii="Arial" w:hAnsi="Arial"/>
                          <w:sz w:val="20"/>
                        </w:rPr>
                        <w:t>student</w:t>
                      </w:r>
                      <w:r w:rsidRPr="000F244F">
                        <w:rPr>
                          <w:rFonts w:ascii="Arial" w:hAnsi="Arial"/>
                          <w:sz w:val="20"/>
                        </w:rPr>
                        <w:t xml:space="preserve"> </w:t>
                      </w:r>
                      <w:r w:rsidR="00236745">
                        <w:rPr>
                          <w:rFonts w:ascii="Arial" w:hAnsi="Arial"/>
                          <w:sz w:val="20"/>
                        </w:rPr>
                        <w:t xml:space="preserve">learning, growth, and </w:t>
                      </w:r>
                      <w:r w:rsidRPr="000F244F">
                        <w:rPr>
                          <w:rFonts w:ascii="Arial" w:hAnsi="Arial"/>
                          <w:sz w:val="20"/>
                        </w:rPr>
                        <w:t xml:space="preserve">achievement. </w:t>
                      </w:r>
                      <w:r>
                        <w:rPr>
                          <w:rFonts w:ascii="Arial" w:hAnsi="Arial"/>
                          <w:sz w:val="20"/>
                        </w:rPr>
                        <w:t xml:space="preserve">In return, </w:t>
                      </w:r>
                      <w:r w:rsidR="00236745">
                        <w:rPr>
                          <w:rFonts w:ascii="Arial" w:hAnsi="Arial"/>
                          <w:sz w:val="20"/>
                        </w:rPr>
                        <w:t xml:space="preserve">educator evaluation </w:t>
                      </w:r>
                      <w:r>
                        <w:rPr>
                          <w:rFonts w:ascii="Arial" w:hAnsi="Arial"/>
                          <w:sz w:val="20"/>
                        </w:rPr>
                        <w:t>feedback, progress toward goals</w:t>
                      </w:r>
                      <w:r w:rsidR="00236745">
                        <w:rPr>
                          <w:rFonts w:ascii="Arial" w:hAnsi="Arial"/>
                          <w:sz w:val="20"/>
                        </w:rPr>
                        <w:t>, and</w:t>
                      </w:r>
                      <w:r w:rsidR="00236745" w:rsidRPr="00236745">
                        <w:rPr>
                          <w:rFonts w:ascii="Arial" w:hAnsi="Arial"/>
                          <w:sz w:val="20"/>
                        </w:rPr>
                        <w:t xml:space="preserve"> </w:t>
                      </w:r>
                      <w:r w:rsidR="00236745">
                        <w:rPr>
                          <w:rFonts w:ascii="Arial" w:hAnsi="Arial"/>
                          <w:sz w:val="20"/>
                        </w:rPr>
                        <w:t>performance ratings</w:t>
                      </w:r>
                      <w:r w:rsidR="00451F7C">
                        <w:rPr>
                          <w:rFonts w:ascii="Arial" w:hAnsi="Arial"/>
                          <w:sz w:val="20"/>
                        </w:rPr>
                        <w:t xml:space="preserve"> </w:t>
                      </w:r>
                      <w:r>
                        <w:rPr>
                          <w:rFonts w:ascii="Arial" w:hAnsi="Arial"/>
                          <w:sz w:val="20"/>
                        </w:rPr>
                        <w:t xml:space="preserve">provide important data that inform district and school planning. </w:t>
                      </w:r>
                      <w:r w:rsidR="00236745">
                        <w:rPr>
                          <w:rFonts w:ascii="Arial" w:hAnsi="Arial"/>
                          <w:sz w:val="20"/>
                        </w:rPr>
                        <w:t>A district’s</w:t>
                      </w:r>
                      <w:r w:rsidR="00236745" w:rsidRPr="000F244F">
                        <w:rPr>
                          <w:rFonts w:ascii="Arial" w:hAnsi="Arial"/>
                          <w:sz w:val="20"/>
                        </w:rPr>
                        <w:t xml:space="preserve"> </w:t>
                      </w:r>
                      <w:r w:rsidR="00236745">
                        <w:rPr>
                          <w:rFonts w:ascii="Arial" w:hAnsi="Arial"/>
                          <w:sz w:val="20"/>
                        </w:rPr>
                        <w:t>e</w:t>
                      </w:r>
                      <w:r w:rsidR="00236745" w:rsidRPr="000F244F">
                        <w:rPr>
                          <w:rFonts w:ascii="Arial" w:hAnsi="Arial"/>
                          <w:sz w:val="20"/>
                        </w:rPr>
                        <w:t xml:space="preserve">ducator </w:t>
                      </w:r>
                      <w:r w:rsidR="00236745">
                        <w:rPr>
                          <w:rFonts w:ascii="Arial" w:hAnsi="Arial"/>
                          <w:sz w:val="20"/>
                        </w:rPr>
                        <w:t>e</w:t>
                      </w:r>
                      <w:r w:rsidR="00236745" w:rsidRPr="000F244F">
                        <w:rPr>
                          <w:rFonts w:ascii="Arial" w:hAnsi="Arial"/>
                          <w:sz w:val="20"/>
                        </w:rPr>
                        <w:t xml:space="preserve">valuation </w:t>
                      </w:r>
                      <w:r w:rsidR="00236745">
                        <w:rPr>
                          <w:rFonts w:ascii="Arial" w:hAnsi="Arial"/>
                          <w:sz w:val="20"/>
                        </w:rPr>
                        <w:t>s</w:t>
                      </w:r>
                      <w:r w:rsidR="00236745" w:rsidRPr="000F244F">
                        <w:rPr>
                          <w:rFonts w:ascii="Arial" w:hAnsi="Arial"/>
                          <w:sz w:val="20"/>
                        </w:rPr>
                        <w:t xml:space="preserve">ystem </w:t>
                      </w:r>
                      <w:r w:rsidRPr="000F244F">
                        <w:rPr>
                          <w:rFonts w:ascii="Arial" w:hAnsi="Arial"/>
                          <w:sz w:val="20"/>
                        </w:rPr>
                        <w:t>creates coherence i</w:t>
                      </w:r>
                      <w:r>
                        <w:rPr>
                          <w:rFonts w:ascii="Arial" w:hAnsi="Arial"/>
                          <w:sz w:val="20"/>
                        </w:rPr>
                        <w:t>n planning across the district and provides critical leverage for achieving plans—from the Superintendent’s Cabinet to the Instructional Leadership Team to the classroom.</w:t>
                      </w:r>
                    </w:p>
                    <w:p w14:paraId="49083EE1" w14:textId="77777777" w:rsidR="008E354A" w:rsidRDefault="008E354A" w:rsidP="003D6467">
                      <w:pPr>
                        <w:jc w:val="center"/>
                        <w:rPr>
                          <w:rFonts w:ascii="Arial" w:hAnsi="Arial"/>
                          <w:sz w:val="20"/>
                        </w:rPr>
                      </w:pPr>
                    </w:p>
                    <w:p w14:paraId="5C611434" w14:textId="77777777" w:rsidR="008E354A" w:rsidRPr="006B2C17" w:rsidRDefault="008E354A" w:rsidP="003D6467">
                      <w:pPr>
                        <w:jc w:val="center"/>
                        <w:rPr>
                          <w:rFonts w:ascii="Arial" w:hAnsi="Arial"/>
                          <w:b/>
                          <w:i/>
                          <w:color w:val="3366FF"/>
                          <w:sz w:val="22"/>
                        </w:rPr>
                      </w:pPr>
                      <w:r>
                        <w:rPr>
                          <w:rFonts w:ascii="Arial" w:hAnsi="Arial"/>
                          <w:b/>
                          <w:i/>
                          <w:color w:val="3366FF"/>
                          <w:sz w:val="22"/>
                        </w:rPr>
                        <w:t xml:space="preserve">Achieving the </w:t>
                      </w:r>
                      <w:r w:rsidRPr="006B2C17">
                        <w:rPr>
                          <w:rFonts w:ascii="Arial" w:hAnsi="Arial"/>
                          <w:b/>
                          <w:i/>
                          <w:color w:val="3366FF"/>
                          <w:sz w:val="22"/>
                        </w:rPr>
                        <w:t>Vision</w:t>
                      </w:r>
                      <w:r>
                        <w:rPr>
                          <w:rFonts w:ascii="Arial" w:hAnsi="Arial"/>
                          <w:b/>
                          <w:i/>
                          <w:color w:val="3366FF"/>
                          <w:sz w:val="22"/>
                        </w:rPr>
                        <w:t xml:space="preserve"> through Backwards Design</w:t>
                      </w:r>
                    </w:p>
                    <w:p w14:paraId="13510043" w14:textId="44A13800" w:rsidR="00451F7C" w:rsidRDefault="008E354A" w:rsidP="00451F7C">
                      <w:pPr>
                        <w:jc w:val="both"/>
                        <w:rPr>
                          <w:rFonts w:ascii="Arial" w:hAnsi="Arial" w:cs="Times New Roman"/>
                          <w:b/>
                          <w:i/>
                          <w:color w:val="3366FF"/>
                          <w:sz w:val="20"/>
                          <w:szCs w:val="19"/>
                        </w:rPr>
                      </w:pPr>
                      <w:r>
                        <w:rPr>
                          <w:rFonts w:ascii="Arial" w:hAnsi="Arial"/>
                          <w:sz w:val="20"/>
                        </w:rPr>
                        <w:t>The District Plan articulates the district vision, strategy for achieving it, and planned outcomes for students—the district’s SMART goals. The district backward designs its work from these outcomes, using the District Plan to drive goal setting for School Improvement Plans, evaluation for all educators, the district budget, technology, and grant and resource allocation. All educators—administrators, teachers, and specialized instructional support</w:t>
                      </w:r>
                      <w:r w:rsidR="00236745">
                        <w:rPr>
                          <w:rFonts w:ascii="Arial" w:hAnsi="Arial"/>
                          <w:sz w:val="20"/>
                        </w:rPr>
                        <w:t xml:space="preserve"> personnel</w:t>
                      </w:r>
                      <w:r>
                        <w:rPr>
                          <w:rFonts w:ascii="Arial" w:hAnsi="Arial"/>
                          <w:sz w:val="20"/>
                        </w:rPr>
                        <w:t>—play an indispensable role in this design process by</w:t>
                      </w:r>
                      <w:r w:rsidR="001354A9" w:rsidRPr="001354A9">
                        <w:rPr>
                          <w:rFonts w:ascii="Arial" w:hAnsi="Arial"/>
                          <w:sz w:val="20"/>
                        </w:rPr>
                        <w:t xml:space="preserve"> </w:t>
                      </w:r>
                      <w:r w:rsidR="001354A9">
                        <w:rPr>
                          <w:rFonts w:ascii="Arial" w:hAnsi="Arial"/>
                          <w:sz w:val="20"/>
                        </w:rPr>
                        <w:t>setting</w:t>
                      </w:r>
                      <w:r w:rsidR="00DB2780">
                        <w:rPr>
                          <w:rFonts w:ascii="Arial" w:hAnsi="Arial"/>
                          <w:sz w:val="20"/>
                        </w:rPr>
                        <w:t xml:space="preserve"> student learning and </w:t>
                      </w:r>
                      <w:r w:rsidR="001354A9">
                        <w:rPr>
                          <w:rFonts w:ascii="Arial" w:hAnsi="Arial"/>
                          <w:sz w:val="20"/>
                        </w:rPr>
                        <w:t xml:space="preserve">professional practice goals that develop educators’ practice and capacity, as individuals and teams, to support the district and school strategy for success.  </w:t>
                      </w:r>
                      <w:r w:rsidR="00451F7C">
                        <w:rPr>
                          <w:rFonts w:ascii="Arial" w:hAnsi="Arial"/>
                          <w:sz w:val="20"/>
                        </w:rPr>
                        <w:t xml:space="preserve">  </w:t>
                      </w:r>
                      <w:r>
                        <w:rPr>
                          <w:rFonts w:ascii="Arial" w:hAnsi="Arial" w:cs="Times New Roman"/>
                          <w:b/>
                          <w:i/>
                          <w:color w:val="3366FF"/>
                          <w:sz w:val="20"/>
                          <w:szCs w:val="19"/>
                        </w:rPr>
                        <w:t xml:space="preserve">        </w:t>
                      </w:r>
                    </w:p>
                    <w:p w14:paraId="2583B700" w14:textId="77777777" w:rsidR="008E354A" w:rsidRPr="00451F7C" w:rsidRDefault="008E354A" w:rsidP="00451F7C">
                      <w:pPr>
                        <w:jc w:val="both"/>
                        <w:rPr>
                          <w:rFonts w:ascii="Arial" w:hAnsi="Arial"/>
                          <w:sz w:val="20"/>
                        </w:rPr>
                      </w:pPr>
                      <w:r>
                        <w:rPr>
                          <w:rFonts w:ascii="Arial" w:hAnsi="Arial" w:cs="Times New Roman"/>
                          <w:b/>
                          <w:i/>
                          <w:color w:val="3366FF"/>
                          <w:sz w:val="20"/>
                          <w:szCs w:val="19"/>
                        </w:rPr>
                        <w:t xml:space="preserve">       </w:t>
                      </w:r>
                    </w:p>
                    <w:p w14:paraId="4910385E" w14:textId="77777777" w:rsidR="008E354A" w:rsidRPr="00725777" w:rsidRDefault="0028078A" w:rsidP="006127EF">
                      <w:pPr>
                        <w:jc w:val="center"/>
                        <w:rPr>
                          <w:sz w:val="22"/>
                          <w:szCs w:val="22"/>
                        </w:rPr>
                      </w:pPr>
                      <w:r>
                        <w:rPr>
                          <w:rFonts w:ascii="Arial" w:hAnsi="Arial" w:cs="Times New Roman"/>
                          <w:b/>
                          <w:i/>
                          <w:color w:val="3366FF"/>
                          <w:sz w:val="20"/>
                          <w:szCs w:val="19"/>
                        </w:rPr>
                        <w:t xml:space="preserve">     </w:t>
                      </w:r>
                      <w:r w:rsidR="008E354A">
                        <w:rPr>
                          <w:rFonts w:ascii="Arial" w:hAnsi="Arial" w:cs="Times New Roman"/>
                          <w:b/>
                          <w:i/>
                          <w:color w:val="3366FF"/>
                          <w:sz w:val="20"/>
                          <w:szCs w:val="19"/>
                        </w:rPr>
                        <w:t xml:space="preserve"> </w:t>
                      </w:r>
                      <w:r w:rsidR="008E354A" w:rsidRPr="00725777">
                        <w:rPr>
                          <w:rFonts w:ascii="Arial" w:hAnsi="Arial" w:cs="Times New Roman"/>
                          <w:b/>
                          <w:i/>
                          <w:color w:val="3366FF"/>
                          <w:sz w:val="22"/>
                          <w:szCs w:val="22"/>
                        </w:rPr>
                        <w:t>The District Plan: Connecting Existing District Systems to Create Coherence</w:t>
                      </w:r>
                    </w:p>
                    <w:p w14:paraId="0E4F3EED" w14:textId="77777777" w:rsidR="008E354A" w:rsidRPr="00942396" w:rsidRDefault="008E354A" w:rsidP="00036433">
                      <w:pPr>
                        <w:jc w:val="center"/>
                        <w:rPr>
                          <w:rFonts w:ascii="Arial" w:hAnsi="Arial"/>
                          <w:sz w:val="20"/>
                        </w:rPr>
                      </w:pPr>
                      <w:r>
                        <w:rPr>
                          <w:rFonts w:ascii="Arial" w:hAnsi="Arial"/>
                          <w:sz w:val="20"/>
                        </w:rPr>
                        <w:t xml:space="preserve">  </w:t>
                      </w:r>
                    </w:p>
                    <w:p w14:paraId="112DB63C" w14:textId="77777777" w:rsidR="008E354A" w:rsidRDefault="008E354A" w:rsidP="002754D0">
                      <w:pPr>
                        <w:jc w:val="center"/>
                        <w:rPr>
                          <w:rFonts w:ascii="Arial" w:hAnsi="Arial"/>
                          <w:sz w:val="20"/>
                        </w:rPr>
                      </w:pPr>
                    </w:p>
                    <w:p w14:paraId="21B4CEC0" w14:textId="77777777" w:rsidR="008E354A" w:rsidRPr="000F244F" w:rsidRDefault="008E354A">
                      <w:pPr>
                        <w:rPr>
                          <w:rFonts w:ascii="Arial" w:hAnsi="Arial"/>
                          <w:sz w:val="20"/>
                        </w:rPr>
                      </w:pPr>
                    </w:p>
                  </w:txbxContent>
                </v:textbox>
              </v:shape>
            </w:pict>
          </mc:Fallback>
        </mc:AlternateContent>
      </w:r>
      <w:r w:rsidR="00094A56">
        <w:rPr>
          <w:rFonts w:ascii="Arial" w:hAnsi="Arial"/>
          <w:i/>
        </w:rPr>
        <w:t xml:space="preserve">Planning for Success: Advancing Our Current Planning Practices to Achieve Our Vision of Success   </w:t>
      </w:r>
    </w:p>
    <w:p w14:paraId="64A64A70" w14:textId="6EF211FE" w:rsidR="00661FB4" w:rsidRPr="0099450D" w:rsidRDefault="0097114E" w:rsidP="00C23B54">
      <w:pPr>
        <w:jc w:val="center"/>
        <w:rPr>
          <w:rFonts w:ascii="Arial" w:hAnsi="Arial"/>
          <w:sz w:val="22"/>
        </w:rPr>
      </w:pPr>
      <w:r>
        <w:rPr>
          <w:noProof/>
        </w:rPr>
        <mc:AlternateContent>
          <mc:Choice Requires="wpg">
            <w:drawing>
              <wp:anchor distT="0" distB="0" distL="114300" distR="114300" simplePos="0" relativeHeight="251679744" behindDoc="0" locked="0" layoutInCell="1" allowOverlap="1" wp14:anchorId="1DB23F37" wp14:editId="56D06F27">
                <wp:simplePos x="0" y="0"/>
                <wp:positionH relativeFrom="column">
                  <wp:posOffset>571500</wp:posOffset>
                </wp:positionH>
                <wp:positionV relativeFrom="paragraph">
                  <wp:posOffset>139700</wp:posOffset>
                </wp:positionV>
                <wp:extent cx="1828800" cy="2527935"/>
                <wp:effectExtent l="1905" t="0" r="7620" b="5715"/>
                <wp:wrapTight wrapText="bothSides">
                  <wp:wrapPolygon edited="0">
                    <wp:start x="-113" y="0"/>
                    <wp:lineTo x="-113" y="2691"/>
                    <wp:lineTo x="7763" y="3912"/>
                    <wp:lineTo x="7088" y="5214"/>
                    <wp:lineTo x="-113" y="5789"/>
                    <wp:lineTo x="-113" y="9783"/>
                    <wp:lineTo x="3600" y="10352"/>
                    <wp:lineTo x="7538" y="10434"/>
                    <wp:lineTo x="7200" y="10841"/>
                    <wp:lineTo x="7200" y="11166"/>
                    <wp:lineTo x="-113" y="11736"/>
                    <wp:lineTo x="-113" y="14427"/>
                    <wp:lineTo x="7763" y="15648"/>
                    <wp:lineTo x="7088" y="16956"/>
                    <wp:lineTo x="-113" y="17444"/>
                    <wp:lineTo x="-113" y="21437"/>
                    <wp:lineTo x="21600" y="21437"/>
                    <wp:lineTo x="21600" y="17444"/>
                    <wp:lineTo x="21263" y="17444"/>
                    <wp:lineTo x="14963" y="16956"/>
                    <wp:lineTo x="14963" y="15892"/>
                    <wp:lineTo x="13500" y="15648"/>
                    <wp:lineTo x="8325" y="15648"/>
                    <wp:lineTo x="21600" y="14427"/>
                    <wp:lineTo x="21600" y="11736"/>
                    <wp:lineTo x="14738" y="11573"/>
                    <wp:lineTo x="14850" y="11085"/>
                    <wp:lineTo x="14625" y="10434"/>
                    <wp:lineTo x="18225" y="10352"/>
                    <wp:lineTo x="21600" y="9783"/>
                    <wp:lineTo x="21600" y="5789"/>
                    <wp:lineTo x="21263" y="5789"/>
                    <wp:lineTo x="14963" y="5214"/>
                    <wp:lineTo x="14963" y="4156"/>
                    <wp:lineTo x="13500" y="3912"/>
                    <wp:lineTo x="8325" y="3912"/>
                    <wp:lineTo x="21600" y="2691"/>
                    <wp:lineTo x="21600" y="0"/>
                    <wp:lineTo x="-113" y="0"/>
                  </wp:wrapPolygon>
                </wp:wrapTight>
                <wp:docPr id="20" name="Group 46" descr="Four boxes showing that district goals inform superintendent goals inform school administrator goals and in turn inform teacher and specialized instructional support goals.  Dotted line arrows show that these goals flow the other way as well" title="Boxes showing connection of goals across distri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527935"/>
                          <a:chOff x="1728" y="2880"/>
                          <a:chExt cx="2880" cy="3981"/>
                        </a:xfrm>
                      </wpg:grpSpPr>
                      <wps:wsp>
                        <wps:cNvPr id="21" name="Text Box 47"/>
                        <wps:cNvSpPr txBox="1">
                          <a:spLocks noChangeArrowheads="1"/>
                        </wps:cNvSpPr>
                        <wps:spPr bwMode="auto">
                          <a:xfrm>
                            <a:off x="1728" y="2880"/>
                            <a:ext cx="2880" cy="720"/>
                          </a:xfrm>
                          <a:prstGeom prst="rect">
                            <a:avLst/>
                          </a:prstGeom>
                          <a:solidFill>
                            <a:srgbClr val="FF660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F139A" w14:textId="77777777" w:rsidR="008E354A" w:rsidRPr="006E3EDA" w:rsidRDefault="008E354A" w:rsidP="006127EF">
                              <w:pPr>
                                <w:jc w:val="center"/>
                                <w:rPr>
                                  <w:rFonts w:ascii="Arial" w:hAnsi="Arial"/>
                                  <w:sz w:val="20"/>
                                </w:rPr>
                              </w:pPr>
                              <w:r w:rsidRPr="006E3EDA">
                                <w:rPr>
                                  <w:rFonts w:ascii="Arial" w:hAnsi="Arial"/>
                                  <w:b/>
                                  <w:sz w:val="20"/>
                                </w:rPr>
                                <w:t>District Goals</w:t>
                              </w:r>
                            </w:p>
                          </w:txbxContent>
                        </wps:txbx>
                        <wps:bodyPr rot="0" vert="horz" wrap="square" lIns="91440" tIns="91440" rIns="91440" bIns="91440" anchor="t" anchorCtr="0" upright="1">
                          <a:noAutofit/>
                        </wps:bodyPr>
                      </wps:wsp>
                      <wps:wsp>
                        <wps:cNvPr id="22" name="Text Box 48"/>
                        <wps:cNvSpPr txBox="1">
                          <a:spLocks noChangeArrowheads="1"/>
                        </wps:cNvSpPr>
                        <wps:spPr bwMode="auto">
                          <a:xfrm>
                            <a:off x="1728" y="3960"/>
                            <a:ext cx="2880" cy="720"/>
                          </a:xfrm>
                          <a:prstGeom prst="rect">
                            <a:avLst/>
                          </a:prstGeom>
                          <a:solidFill>
                            <a:srgbClr val="FF660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0CD43" w14:textId="77777777" w:rsidR="008E354A" w:rsidRPr="00A60C88" w:rsidRDefault="008E354A" w:rsidP="006127EF">
                              <w:pPr>
                                <w:jc w:val="center"/>
                                <w:rPr>
                                  <w:rFonts w:ascii="Arial" w:hAnsi="Arial"/>
                                  <w:sz w:val="18"/>
                                </w:rPr>
                              </w:pPr>
                              <w:r>
                                <w:rPr>
                                  <w:rFonts w:ascii="Arial" w:hAnsi="Arial"/>
                                  <w:b/>
                                  <w:sz w:val="18"/>
                                </w:rPr>
                                <w:t>Superintendent</w:t>
                              </w:r>
                              <w:r w:rsidRPr="00A60C88">
                                <w:rPr>
                                  <w:rFonts w:ascii="Arial" w:hAnsi="Arial"/>
                                  <w:b/>
                                  <w:sz w:val="18"/>
                                </w:rPr>
                                <w:t xml:space="preserve"> Goals</w:t>
                              </w:r>
                            </w:p>
                          </w:txbxContent>
                        </wps:txbx>
                        <wps:bodyPr rot="0" vert="horz" wrap="square" lIns="91440" tIns="91440" rIns="91440" bIns="91440" anchor="t" anchorCtr="0" upright="1">
                          <a:noAutofit/>
                        </wps:bodyPr>
                      </wps:wsp>
                      <wps:wsp>
                        <wps:cNvPr id="23" name="Text Box 49"/>
                        <wps:cNvSpPr txBox="1">
                          <a:spLocks noChangeArrowheads="1"/>
                        </wps:cNvSpPr>
                        <wps:spPr bwMode="auto">
                          <a:xfrm>
                            <a:off x="1728" y="5040"/>
                            <a:ext cx="2880" cy="720"/>
                          </a:xfrm>
                          <a:prstGeom prst="rect">
                            <a:avLst/>
                          </a:prstGeom>
                          <a:solidFill>
                            <a:srgbClr val="FF660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0E4FF" w14:textId="77777777" w:rsidR="008E354A" w:rsidRPr="00A60C88" w:rsidRDefault="008E354A" w:rsidP="006127EF">
                              <w:pPr>
                                <w:jc w:val="center"/>
                                <w:rPr>
                                  <w:rFonts w:ascii="Arial" w:hAnsi="Arial"/>
                                  <w:sz w:val="18"/>
                                </w:rPr>
                              </w:pPr>
                              <w:r>
                                <w:rPr>
                                  <w:rFonts w:ascii="Arial" w:hAnsi="Arial"/>
                                  <w:b/>
                                  <w:sz w:val="18"/>
                                </w:rPr>
                                <w:t>School Administrator Goals</w:t>
                              </w:r>
                            </w:p>
                          </w:txbxContent>
                        </wps:txbx>
                        <wps:bodyPr rot="0" vert="horz" wrap="square" lIns="91440" tIns="91440" rIns="91440" bIns="91440" anchor="t" anchorCtr="0" upright="1">
                          <a:noAutofit/>
                        </wps:bodyPr>
                      </wps:wsp>
                      <wps:wsp>
                        <wps:cNvPr id="24" name="Text Box 50"/>
                        <wps:cNvSpPr txBox="1">
                          <a:spLocks noChangeArrowheads="1"/>
                        </wps:cNvSpPr>
                        <wps:spPr bwMode="auto">
                          <a:xfrm>
                            <a:off x="1728" y="6112"/>
                            <a:ext cx="2880" cy="749"/>
                          </a:xfrm>
                          <a:prstGeom prst="rect">
                            <a:avLst/>
                          </a:prstGeom>
                          <a:solidFill>
                            <a:srgbClr val="FF660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FE6F1" w14:textId="77777777" w:rsidR="008E354A" w:rsidRPr="006E3EDA" w:rsidRDefault="008E354A" w:rsidP="006127EF">
                              <w:pPr>
                                <w:jc w:val="center"/>
                                <w:rPr>
                                  <w:rFonts w:ascii="Arial" w:hAnsi="Arial"/>
                                  <w:sz w:val="16"/>
                                </w:rPr>
                              </w:pPr>
                              <w:r w:rsidRPr="006E3EDA">
                                <w:rPr>
                                  <w:rFonts w:ascii="Arial" w:hAnsi="Arial"/>
                                  <w:b/>
                                  <w:sz w:val="16"/>
                                </w:rPr>
                                <w:t>Teacher and Specialized Instructional Support Goals</w:t>
                              </w:r>
                            </w:p>
                          </w:txbxContent>
                        </wps:txbx>
                        <wps:bodyPr rot="0" vert="horz" wrap="square" lIns="91440" tIns="91440" rIns="91440" bIns="91440" anchor="t" anchorCtr="0" upright="1">
                          <a:noAutofit/>
                        </wps:bodyPr>
                      </wps:wsp>
                      <wps:wsp>
                        <wps:cNvPr id="25" name="Line 51"/>
                        <wps:cNvCnPr>
                          <a:cxnSpLocks noChangeShapeType="1"/>
                        </wps:cNvCnPr>
                        <wps:spPr bwMode="auto">
                          <a:xfrm flipH="1">
                            <a:off x="2808" y="3600"/>
                            <a:ext cx="0" cy="36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6" name="Line 52"/>
                        <wps:cNvCnPr>
                          <a:cxnSpLocks noChangeShapeType="1"/>
                        </wps:cNvCnPr>
                        <wps:spPr bwMode="auto">
                          <a:xfrm flipH="1">
                            <a:off x="2808" y="4680"/>
                            <a:ext cx="0" cy="36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7" name="Line 53"/>
                        <wps:cNvCnPr>
                          <a:cxnSpLocks noChangeShapeType="1"/>
                        </wps:cNvCnPr>
                        <wps:spPr bwMode="auto">
                          <a:xfrm flipH="1">
                            <a:off x="2808" y="5758"/>
                            <a:ext cx="0" cy="36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8" name="Line 54"/>
                        <wps:cNvCnPr>
                          <a:cxnSpLocks noChangeShapeType="1"/>
                        </wps:cNvCnPr>
                        <wps:spPr bwMode="auto">
                          <a:xfrm flipV="1">
                            <a:off x="3528" y="5758"/>
                            <a:ext cx="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9" name="Line 55"/>
                        <wps:cNvCnPr>
                          <a:cxnSpLocks noChangeShapeType="1"/>
                        </wps:cNvCnPr>
                        <wps:spPr bwMode="auto">
                          <a:xfrm flipV="1">
                            <a:off x="3528" y="4680"/>
                            <a:ext cx="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0" name="Line 56"/>
                        <wps:cNvCnPr>
                          <a:cxnSpLocks noChangeShapeType="1"/>
                        </wps:cNvCnPr>
                        <wps:spPr bwMode="auto">
                          <a:xfrm flipV="1">
                            <a:off x="3528" y="3600"/>
                            <a:ext cx="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B23F37" id="Group 46" o:spid="_x0000_s1027" alt="Title: Boxes showing connection of goals across district - Description: Four boxes showing that district goals inform superintendent goals inform school administrator goals and in turn inform teacher and specialized instructional support goals.  Dotted line arrows show that these goals flow the other way as well" style="position:absolute;left:0;text-align:left;margin-left:45pt;margin-top:11pt;width:2in;height:199.05pt;z-index:251679744" coordorigin="1728,2880" coordsize="2880,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">
                <v:shape id="Text Box 47" o:spid="_x0000_s1028" type="#_x0000_t202" style="position:absolute;left:1728;top:288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" fillcolor="#f60" stroked="f">
                  <v:fill opacity="49087f"/>
                  <v:textbox inset=",7.2pt,,7.2pt">
                    <w:txbxContent>
                      <w:p w14:paraId="491F139A" w14:textId="77777777" w:rsidR="008E354A" w:rsidRPr="006E3EDA" w:rsidRDefault="008E354A" w:rsidP="006127EF">
                        <w:pPr>
                          <w:jc w:val="center"/>
                          <w:rPr>
                            <w:rFonts w:ascii="Arial" w:hAnsi="Arial"/>
                            <w:sz w:val="20"/>
                          </w:rPr>
                        </w:pPr>
                        <w:r w:rsidRPr="006E3EDA">
                          <w:rPr>
                            <w:rFonts w:ascii="Arial" w:hAnsi="Arial"/>
                            <w:b/>
                            <w:sz w:val="20"/>
                          </w:rPr>
                          <w:t>District Goals</w:t>
                        </w:r>
                      </w:p>
                    </w:txbxContent>
                  </v:textbox>
                </v:shape>
                <v:shape id="Text Box 48" o:spid="_x0000_s1029" type="#_x0000_t202" style="position:absolute;left:1728;top:396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" fillcolor="#f60" stroked="f">
                  <v:fill opacity="49087f"/>
                  <v:textbox inset=",7.2pt,,7.2pt">
                    <w:txbxContent>
                      <w:p w14:paraId="51B0CD43" w14:textId="77777777" w:rsidR="008E354A" w:rsidRPr="00A60C88" w:rsidRDefault="008E354A" w:rsidP="006127EF">
                        <w:pPr>
                          <w:jc w:val="center"/>
                          <w:rPr>
                            <w:rFonts w:ascii="Arial" w:hAnsi="Arial"/>
                            <w:sz w:val="18"/>
                          </w:rPr>
                        </w:pPr>
                        <w:r>
                          <w:rPr>
                            <w:rFonts w:ascii="Arial" w:hAnsi="Arial"/>
                            <w:b/>
                            <w:sz w:val="18"/>
                          </w:rPr>
                          <w:t>Superintendent</w:t>
                        </w:r>
                        <w:r w:rsidRPr="00A60C88">
                          <w:rPr>
                            <w:rFonts w:ascii="Arial" w:hAnsi="Arial"/>
                            <w:b/>
                            <w:sz w:val="18"/>
                          </w:rPr>
                          <w:t xml:space="preserve"> Goals</w:t>
                        </w:r>
                      </w:p>
                    </w:txbxContent>
                  </v:textbox>
                </v:shape>
                <v:shape id="Text Box 49" o:spid="_x0000_s1030" type="#_x0000_t202" style="position:absolute;left:1728;top:504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" fillcolor="#f60" stroked="f">
                  <v:fill opacity="49087f"/>
                  <v:textbox inset=",7.2pt,,7.2pt">
                    <w:txbxContent>
                      <w:p w14:paraId="78B0E4FF" w14:textId="77777777" w:rsidR="008E354A" w:rsidRPr="00A60C88" w:rsidRDefault="008E354A" w:rsidP="006127EF">
                        <w:pPr>
                          <w:jc w:val="center"/>
                          <w:rPr>
                            <w:rFonts w:ascii="Arial" w:hAnsi="Arial"/>
                            <w:sz w:val="18"/>
                          </w:rPr>
                        </w:pPr>
                        <w:r>
                          <w:rPr>
                            <w:rFonts w:ascii="Arial" w:hAnsi="Arial"/>
                            <w:b/>
                            <w:sz w:val="18"/>
                          </w:rPr>
                          <w:t>School Administrator Goals</w:t>
                        </w:r>
                      </w:p>
                    </w:txbxContent>
                  </v:textbox>
                </v:shape>
                <v:shape id="Text Box 50" o:spid="_x0000_s1031" type="#_x0000_t202" style="position:absolute;left:1728;top:6112;width:2880;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" fillcolor="#f60" stroked="f">
                  <v:fill opacity="49087f"/>
                  <v:textbox inset=",7.2pt,,7.2pt">
                    <w:txbxContent>
                      <w:p w14:paraId="0E6FE6F1" w14:textId="77777777" w:rsidR="008E354A" w:rsidRPr="006E3EDA" w:rsidRDefault="008E354A" w:rsidP="006127EF">
                        <w:pPr>
                          <w:jc w:val="center"/>
                          <w:rPr>
                            <w:rFonts w:ascii="Arial" w:hAnsi="Arial"/>
                            <w:sz w:val="16"/>
                          </w:rPr>
                        </w:pPr>
                        <w:r w:rsidRPr="006E3EDA">
                          <w:rPr>
                            <w:rFonts w:ascii="Arial" w:hAnsi="Arial"/>
                            <w:b/>
                            <w:sz w:val="16"/>
                          </w:rPr>
                          <w:t>Teacher and Specialized Instructional Support Goals</w:t>
                        </w:r>
                      </w:p>
                    </w:txbxContent>
                  </v:textbox>
                </v:shape>
                <v:line id="Line 51" o:spid="_x0000_s1032" style="position:absolute;flip:x;visibility:visible;mso-wrap-style:square" from="2808,3600" to="280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" strokecolor="#36f" strokeweight="1.5pt">
                  <v:stroke endarrow="block"/>
                  <v:shadow on="t" opacity="22938f" offset="0"/>
                </v:line>
                <v:line id="Line 52" o:spid="_x0000_s1033" style="position:absolute;flip:x;visibility:visible;mso-wrap-style:square" from="2808,4680" to="2808,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" strokecolor="#36f" strokeweight="1.5pt">
                  <v:stroke endarrow="block"/>
                  <v:shadow on="t" opacity="22938f" offset="0"/>
                </v:line>
                <v:line id="Line 53" o:spid="_x0000_s1034" style="position:absolute;flip:x;visibility:visible;mso-wrap-style:square" from="2808,5758" to="2808,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" strokecolor="#36f" strokeweight="1.5pt">
                  <v:stroke endarrow="block"/>
                  <v:shadow on="t" opacity="22938f" offset="0"/>
                </v:line>
                <v:line id="Line 54" o:spid="_x0000_s1035" style="position:absolute;flip:y;visibility:visible;mso-wrap-style:square" from="3528,5758" to="3528,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" strokecolor="#36f" strokeweight="1.5pt">
                  <v:stroke dashstyle="1 1" endarrow="block"/>
                  <v:shadow on="t" opacity="22938f" offset="0"/>
                </v:line>
                <v:line id="Line 55" o:spid="_x0000_s1036" style="position:absolute;flip:y;visibility:visible;mso-wrap-style:square" from="3528,4680" to="3528,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" strokecolor="#36f" strokeweight="1.5pt">
                  <v:stroke dashstyle="1 1" endarrow="block"/>
                  <v:shadow on="t" opacity="22938f" offset="0"/>
                </v:line>
                <v:line id="Line 56" o:spid="_x0000_s1037" style="position:absolute;flip:y;visibility:visible;mso-wrap-style:square" from="3528,3600" to="352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" strokecolor="#36f" strokeweight="1.5pt">
                  <v:stroke dashstyle="1 1" endarrow="block"/>
                  <v:shadow on="t" opacity="22938f" offset="0"/>
                </v:line>
                <w10:wrap type="tight"/>
              </v:group>
            </w:pict>
          </mc:Fallback>
        </mc:AlternateContent>
      </w:r>
      <w:r w:rsidR="00EC44CB">
        <w:rPr>
          <w:rFonts w:ascii="Arial" w:hAnsi="Arial"/>
          <w:sz w:val="22"/>
        </w:rPr>
        <w:t xml:space="preserve"> </w:t>
      </w:r>
    </w:p>
    <w:p w14:paraId="5A82A33F" w14:textId="1E1A3864" w:rsidR="00661FB4" w:rsidRDefault="008E3BCF" w:rsidP="0099450D">
      <w:pPr>
        <w:tabs>
          <w:tab w:val="left" w:pos="1293"/>
        </w:tabs>
      </w:pPr>
      <w:r>
        <w:t xml:space="preserve">    </w:t>
      </w:r>
    </w:p>
    <w:p w14:paraId="60BD8BB1" w14:textId="43823844" w:rsidR="006127EF" w:rsidRDefault="008E3BCF" w:rsidP="00864FDE">
      <w:pPr>
        <w:rPr>
          <w:rFonts w:ascii="Arial Narrow" w:hAnsi="Arial Narrow"/>
          <w:b/>
          <w:i/>
          <w:sz w:val="20"/>
        </w:rPr>
      </w:pPr>
      <w:r>
        <w:t xml:space="preserve">  </w:t>
      </w:r>
    </w:p>
    <w:p w14:paraId="62A4DD0A" w14:textId="77777777" w:rsidR="006127EF" w:rsidRDefault="006127EF" w:rsidP="00864FDE">
      <w:pPr>
        <w:rPr>
          <w:rFonts w:ascii="Arial Narrow" w:hAnsi="Arial Narrow"/>
          <w:b/>
          <w:i/>
          <w:sz w:val="20"/>
        </w:rPr>
      </w:pPr>
    </w:p>
    <w:p w14:paraId="69C0BD5E" w14:textId="77777777" w:rsidR="006127EF" w:rsidRDefault="006127EF" w:rsidP="00864FDE">
      <w:pPr>
        <w:rPr>
          <w:rFonts w:ascii="Arial Narrow" w:hAnsi="Arial Narrow"/>
          <w:b/>
          <w:i/>
          <w:sz w:val="20"/>
        </w:rPr>
      </w:pPr>
    </w:p>
    <w:p w14:paraId="222DBF34" w14:textId="77777777" w:rsidR="006127EF" w:rsidRDefault="006127EF" w:rsidP="00864FDE">
      <w:pPr>
        <w:rPr>
          <w:rFonts w:ascii="Arial Narrow" w:hAnsi="Arial Narrow"/>
          <w:b/>
          <w:i/>
          <w:sz w:val="20"/>
        </w:rPr>
      </w:pPr>
    </w:p>
    <w:p w14:paraId="500CF1A0" w14:textId="77777777" w:rsidR="001D126D" w:rsidRDefault="001D126D" w:rsidP="00864FDE"/>
    <w:p w14:paraId="1B9E68C2" w14:textId="26EF91D5" w:rsidR="001D126D" w:rsidRDefault="001D126D"/>
    <w:p w14:paraId="2725A7F4" w14:textId="5E4F5B99" w:rsidR="001D126D" w:rsidRDefault="001D126D" w:rsidP="00237CC8"/>
    <w:p w14:paraId="6AA90E6F" w14:textId="77777777" w:rsidR="006F32DB" w:rsidRDefault="006F32DB"/>
    <w:p w14:paraId="729BAD82" w14:textId="7E44D4C3" w:rsidR="006F32DB" w:rsidRPr="006F32DB" w:rsidRDefault="006F32DB" w:rsidP="006F32DB"/>
    <w:p w14:paraId="595C57B9" w14:textId="068E444A" w:rsidR="006F32DB" w:rsidRPr="006F32DB" w:rsidRDefault="006F32DB" w:rsidP="006F32DB"/>
    <w:p w14:paraId="469E4C04" w14:textId="60AA802D" w:rsidR="006F32DB" w:rsidRPr="006F32DB" w:rsidRDefault="006F32DB" w:rsidP="006F32DB"/>
    <w:p w14:paraId="41D7204D" w14:textId="37B22D23" w:rsidR="006F32DB" w:rsidRPr="006F32DB" w:rsidRDefault="006F32DB" w:rsidP="006F32DB"/>
    <w:p w14:paraId="74FF048F" w14:textId="5953BFF4" w:rsidR="006F32DB" w:rsidRPr="006F32DB" w:rsidRDefault="006F32DB" w:rsidP="006F32DB"/>
    <w:p w14:paraId="765ED2F0" w14:textId="38BE1A59" w:rsidR="00EC44CB" w:rsidRDefault="00EC44CB" w:rsidP="006F32DB"/>
    <w:p w14:paraId="2ECF3E18" w14:textId="23CA27EE" w:rsidR="00EC44CB" w:rsidRDefault="00EC44CB" w:rsidP="006F32DB"/>
    <w:p w14:paraId="5F8DF0C3" w14:textId="6343E388" w:rsidR="00337239" w:rsidRDefault="00B337FF">
      <w:r>
        <w:rPr>
          <w:noProof/>
        </w:rPr>
        <mc:AlternateContent>
          <mc:Choice Requires="wpg">
            <w:drawing>
              <wp:anchor distT="0" distB="0" distL="114300" distR="114300" simplePos="0" relativeHeight="251680768" behindDoc="0" locked="0" layoutInCell="1" allowOverlap="1" wp14:anchorId="096328BA" wp14:editId="14484A9E">
                <wp:simplePos x="0" y="0"/>
                <wp:positionH relativeFrom="column">
                  <wp:posOffset>3600450</wp:posOffset>
                </wp:positionH>
                <wp:positionV relativeFrom="paragraph">
                  <wp:posOffset>109855</wp:posOffset>
                </wp:positionV>
                <wp:extent cx="5020056" cy="2752344"/>
                <wp:effectExtent l="0" t="0" r="28575" b="0"/>
                <wp:wrapNone/>
                <wp:docPr id="5" name="Group 75" descr="This diagram illustrates the paragraph headed &quot;Achieving the District Vision through Bakcwards Design.&quot;  It shows that the District Plan informs School Improvement Plans, Budgets/grants/technology/resource allocation and the District Action Plan.  Educator Evaluation is also impacted by the district plan and informs the plan as well." title="Diagram showing connectedness of plans across distri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0056" cy="2752344"/>
                          <a:chOff x="6768" y="6840"/>
                          <a:chExt cx="7905" cy="4323"/>
                        </a:xfrm>
                      </wpg:grpSpPr>
                      <wps:wsp>
                        <wps:cNvPr id="6" name="Text Box 76"/>
                        <wps:cNvSpPr txBox="1">
                          <a:spLocks noChangeArrowheads="1"/>
                        </wps:cNvSpPr>
                        <wps:spPr bwMode="auto">
                          <a:xfrm>
                            <a:off x="9288" y="6840"/>
                            <a:ext cx="2520" cy="1800"/>
                          </a:xfrm>
                          <a:prstGeom prst="rect">
                            <a:avLst/>
                          </a:prstGeom>
                          <a:solidFill>
                            <a:srgbClr val="3366FF">
                              <a:alpha val="3000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D696681" w14:textId="77777777" w:rsidR="008E354A" w:rsidRPr="007459DB" w:rsidRDefault="008E354A" w:rsidP="00AE443B">
                              <w:pPr>
                                <w:jc w:val="center"/>
                                <w:rPr>
                                  <w:rFonts w:ascii="Arial" w:hAnsi="Arial"/>
                                  <w:b/>
                                  <w:sz w:val="16"/>
                                </w:rPr>
                              </w:pPr>
                              <w:r>
                                <w:rPr>
                                  <w:rFonts w:ascii="Arial" w:hAnsi="Arial"/>
                                  <w:b/>
                                  <w:sz w:val="16"/>
                                </w:rPr>
                                <w:t xml:space="preserve">District </w:t>
                              </w:r>
                              <w:r w:rsidRPr="007459DB">
                                <w:rPr>
                                  <w:rFonts w:ascii="Arial" w:hAnsi="Arial"/>
                                  <w:b/>
                                  <w:sz w:val="16"/>
                                </w:rPr>
                                <w:t>Plan</w:t>
                              </w:r>
                            </w:p>
                            <w:p w14:paraId="5F8E38A8" w14:textId="77777777" w:rsidR="008E354A" w:rsidRDefault="008E354A" w:rsidP="00AE443B">
                              <w:pPr>
                                <w:jc w:val="center"/>
                                <w:rPr>
                                  <w:rFonts w:ascii="Arial" w:hAnsi="Arial"/>
                                  <w:sz w:val="16"/>
                                </w:rPr>
                              </w:pPr>
                              <w:r>
                                <w:rPr>
                                  <w:rFonts w:ascii="Arial" w:hAnsi="Arial"/>
                                  <w:sz w:val="16"/>
                                </w:rPr>
                                <w:t>Vision, Mission, Core Values</w:t>
                              </w:r>
                            </w:p>
                            <w:p w14:paraId="6E205E0B" w14:textId="77777777" w:rsidR="008E354A" w:rsidRDefault="008E354A" w:rsidP="00AE443B">
                              <w:pPr>
                                <w:jc w:val="center"/>
                                <w:rPr>
                                  <w:rFonts w:ascii="Arial" w:hAnsi="Arial"/>
                                  <w:sz w:val="16"/>
                                </w:rPr>
                              </w:pPr>
                              <w:r>
                                <w:rPr>
                                  <w:rFonts w:ascii="Arial" w:hAnsi="Arial"/>
                                  <w:sz w:val="16"/>
                                </w:rPr>
                                <w:t>Data Analysis</w:t>
                              </w:r>
                            </w:p>
                            <w:p w14:paraId="6AC4C41B" w14:textId="77777777" w:rsidR="008E354A" w:rsidRPr="007459DB" w:rsidRDefault="008E354A" w:rsidP="00AE443B">
                              <w:pPr>
                                <w:jc w:val="center"/>
                                <w:rPr>
                                  <w:rFonts w:ascii="Arial" w:hAnsi="Arial"/>
                                  <w:sz w:val="16"/>
                                </w:rPr>
                              </w:pPr>
                              <w:r w:rsidRPr="007459DB">
                                <w:rPr>
                                  <w:rFonts w:ascii="Arial" w:hAnsi="Arial"/>
                                  <w:sz w:val="16"/>
                                </w:rPr>
                                <w:t>Strategic Objectives</w:t>
                              </w:r>
                            </w:p>
                            <w:p w14:paraId="19A4203E" w14:textId="77777777" w:rsidR="008E354A" w:rsidRPr="007459DB" w:rsidRDefault="008E354A" w:rsidP="00AE443B">
                              <w:pPr>
                                <w:jc w:val="center"/>
                                <w:rPr>
                                  <w:rFonts w:ascii="Arial" w:hAnsi="Arial"/>
                                  <w:sz w:val="16"/>
                                </w:rPr>
                              </w:pPr>
                              <w:r w:rsidRPr="007459DB">
                                <w:rPr>
                                  <w:rFonts w:ascii="Arial" w:hAnsi="Arial"/>
                                  <w:sz w:val="16"/>
                                </w:rPr>
                                <w:t xml:space="preserve">Strategic Initiatives </w:t>
                              </w:r>
                            </w:p>
                            <w:p w14:paraId="4875BBAC" w14:textId="77777777" w:rsidR="008E354A" w:rsidRPr="007459DB" w:rsidRDefault="008E354A" w:rsidP="00AE443B">
                              <w:pPr>
                                <w:jc w:val="center"/>
                                <w:rPr>
                                  <w:rFonts w:ascii="Arial" w:hAnsi="Arial"/>
                                  <w:sz w:val="16"/>
                                </w:rPr>
                              </w:pPr>
                              <w:r w:rsidRPr="007459DB">
                                <w:rPr>
                                  <w:rFonts w:ascii="Arial" w:hAnsi="Arial"/>
                                  <w:sz w:val="16"/>
                                </w:rPr>
                                <w:t>Professional Development</w:t>
                              </w:r>
                            </w:p>
                            <w:p w14:paraId="67AD8475" w14:textId="77777777" w:rsidR="008E354A" w:rsidRDefault="008E354A" w:rsidP="00AE443B">
                              <w:pPr>
                                <w:jc w:val="center"/>
                                <w:rPr>
                                  <w:rFonts w:ascii="Arial" w:hAnsi="Arial"/>
                                  <w:sz w:val="16"/>
                                </w:rPr>
                              </w:pPr>
                              <w:r w:rsidRPr="007459DB">
                                <w:rPr>
                                  <w:rFonts w:ascii="Arial" w:hAnsi="Arial"/>
                                  <w:sz w:val="16"/>
                                </w:rPr>
                                <w:t>Teacher Induction &amp; Mentoring</w:t>
                              </w:r>
                            </w:p>
                            <w:p w14:paraId="06BF6795" w14:textId="77777777" w:rsidR="008E354A" w:rsidRPr="007459DB" w:rsidRDefault="008E354A" w:rsidP="00AE443B">
                              <w:pPr>
                                <w:jc w:val="center"/>
                                <w:rPr>
                                  <w:rFonts w:ascii="Arial" w:hAnsi="Arial"/>
                                  <w:sz w:val="16"/>
                                </w:rPr>
                              </w:pPr>
                              <w:r>
                                <w:rPr>
                                  <w:rFonts w:ascii="Arial" w:hAnsi="Arial"/>
                                  <w:sz w:val="16"/>
                                </w:rPr>
                                <w:t>Outcomes (SMART Goals)</w:t>
                              </w:r>
                            </w:p>
                            <w:p w14:paraId="77F561E4" w14:textId="77777777" w:rsidR="008E354A" w:rsidRPr="00796928" w:rsidRDefault="008E354A" w:rsidP="00AE443B">
                              <w:pPr>
                                <w:rPr>
                                  <w:rFonts w:ascii="Arial" w:hAnsi="Arial"/>
                                  <w:sz w:val="20"/>
                                </w:rPr>
                              </w:pPr>
                              <w:r>
                                <w:rPr>
                                  <w:rFonts w:ascii="Arial" w:hAnsi="Arial"/>
                                  <w:sz w:val="20"/>
                                </w:rPr>
                                <w:t xml:space="preserve"> </w:t>
                              </w:r>
                            </w:p>
                          </w:txbxContent>
                        </wps:txbx>
                        <wps:bodyPr rot="0" vert="horz" wrap="square" lIns="91440" tIns="91440" rIns="91440" bIns="91440" anchor="t" anchorCtr="0" upright="1">
                          <a:noAutofit/>
                        </wps:bodyPr>
                      </wps:wsp>
                      <wps:wsp>
                        <wps:cNvPr id="7" name="Text Box 77"/>
                        <wps:cNvSpPr txBox="1">
                          <a:spLocks noChangeArrowheads="1"/>
                        </wps:cNvSpPr>
                        <wps:spPr bwMode="auto">
                          <a:xfrm>
                            <a:off x="6768" y="6840"/>
                            <a:ext cx="1800" cy="1080"/>
                          </a:xfrm>
                          <a:prstGeom prst="rect">
                            <a:avLst/>
                          </a:prstGeom>
                          <a:solidFill>
                            <a:srgbClr val="3366FF">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6BA08" w14:textId="77777777" w:rsidR="008E354A" w:rsidRPr="007459DB" w:rsidRDefault="008E354A" w:rsidP="00AE443B">
                              <w:pPr>
                                <w:jc w:val="center"/>
                                <w:rPr>
                                  <w:rFonts w:ascii="Arial" w:hAnsi="Arial"/>
                                  <w:b/>
                                  <w:sz w:val="16"/>
                                </w:rPr>
                              </w:pPr>
                              <w:r w:rsidRPr="007459DB">
                                <w:rPr>
                                  <w:rFonts w:ascii="Arial" w:hAnsi="Arial"/>
                                  <w:b/>
                                  <w:sz w:val="16"/>
                                </w:rPr>
                                <w:t>District Action Plan</w:t>
                              </w:r>
                            </w:p>
                            <w:p w14:paraId="49CB9348" w14:textId="77777777" w:rsidR="008E354A" w:rsidRDefault="008E354A" w:rsidP="00AE443B">
                              <w:pPr>
                                <w:jc w:val="center"/>
                                <w:rPr>
                                  <w:rFonts w:ascii="Arial" w:hAnsi="Arial"/>
                                  <w:sz w:val="16"/>
                                </w:rPr>
                              </w:pPr>
                              <w:r>
                                <w:rPr>
                                  <w:rFonts w:ascii="Arial" w:hAnsi="Arial"/>
                                  <w:sz w:val="16"/>
                                </w:rPr>
                                <w:t>Implementation Benchmarks</w:t>
                              </w:r>
                            </w:p>
                            <w:p w14:paraId="21DE0AD9" w14:textId="77777777" w:rsidR="008E354A" w:rsidRPr="007459DB" w:rsidRDefault="008E354A" w:rsidP="00AE443B">
                              <w:pPr>
                                <w:jc w:val="center"/>
                                <w:rPr>
                                  <w:rFonts w:ascii="Arial" w:hAnsi="Arial"/>
                                  <w:sz w:val="16"/>
                                </w:rPr>
                              </w:pPr>
                              <w:r>
                                <w:rPr>
                                  <w:rFonts w:ascii="Arial" w:hAnsi="Arial"/>
                                  <w:sz w:val="16"/>
                                </w:rPr>
                                <w:t>Resources</w:t>
                              </w:r>
                            </w:p>
                          </w:txbxContent>
                        </wps:txbx>
                        <wps:bodyPr rot="0" vert="horz" wrap="square" lIns="91440" tIns="91440" rIns="91440" bIns="91440" anchor="t" anchorCtr="0" upright="1">
                          <a:noAutofit/>
                        </wps:bodyPr>
                      </wps:wsp>
                      <wps:wsp>
                        <wps:cNvPr id="8" name="Text Box 78"/>
                        <wps:cNvSpPr txBox="1">
                          <a:spLocks noChangeArrowheads="1"/>
                        </wps:cNvSpPr>
                        <wps:spPr bwMode="auto">
                          <a:xfrm>
                            <a:off x="9288" y="9360"/>
                            <a:ext cx="2520" cy="1797"/>
                          </a:xfrm>
                          <a:prstGeom prst="rect">
                            <a:avLst/>
                          </a:prstGeom>
                          <a:solidFill>
                            <a:srgbClr val="3366FF">
                              <a:alpha val="3000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DFD9E4F" w14:textId="77777777" w:rsidR="008E354A" w:rsidRPr="007459DB" w:rsidRDefault="008E354A" w:rsidP="00AE443B">
                              <w:pPr>
                                <w:jc w:val="center"/>
                                <w:rPr>
                                  <w:rFonts w:ascii="Arial" w:hAnsi="Arial"/>
                                  <w:b/>
                                  <w:sz w:val="16"/>
                                </w:rPr>
                              </w:pPr>
                              <w:r>
                                <w:rPr>
                                  <w:rFonts w:ascii="Arial" w:hAnsi="Arial"/>
                                  <w:b/>
                                  <w:sz w:val="16"/>
                                </w:rPr>
                                <w:t xml:space="preserve">School Improvement </w:t>
                              </w:r>
                              <w:r w:rsidRPr="007459DB">
                                <w:rPr>
                                  <w:rFonts w:ascii="Arial" w:hAnsi="Arial"/>
                                  <w:b/>
                                  <w:sz w:val="16"/>
                                </w:rPr>
                                <w:t>Plan</w:t>
                              </w:r>
                            </w:p>
                            <w:p w14:paraId="75AF0A2C" w14:textId="77777777" w:rsidR="008E354A" w:rsidRDefault="008E354A" w:rsidP="00AE443B">
                              <w:pPr>
                                <w:jc w:val="center"/>
                                <w:rPr>
                                  <w:rFonts w:ascii="Arial" w:hAnsi="Arial"/>
                                  <w:sz w:val="16"/>
                                </w:rPr>
                              </w:pPr>
                              <w:r>
                                <w:rPr>
                                  <w:rFonts w:ascii="Arial" w:hAnsi="Arial"/>
                                  <w:sz w:val="16"/>
                                </w:rPr>
                                <w:t>Vision, Mission, Core Values</w:t>
                              </w:r>
                            </w:p>
                            <w:p w14:paraId="57263324" w14:textId="77777777" w:rsidR="008E354A" w:rsidRDefault="008E354A" w:rsidP="00AE443B">
                              <w:pPr>
                                <w:jc w:val="center"/>
                                <w:rPr>
                                  <w:rFonts w:ascii="Arial" w:hAnsi="Arial"/>
                                  <w:sz w:val="16"/>
                                </w:rPr>
                              </w:pPr>
                              <w:r>
                                <w:rPr>
                                  <w:rFonts w:ascii="Arial" w:hAnsi="Arial"/>
                                  <w:sz w:val="16"/>
                                </w:rPr>
                                <w:t>Data Analysis</w:t>
                              </w:r>
                            </w:p>
                            <w:p w14:paraId="6F84E157" w14:textId="77777777" w:rsidR="008E354A" w:rsidRPr="007459DB" w:rsidRDefault="008E354A" w:rsidP="00AE443B">
                              <w:pPr>
                                <w:jc w:val="center"/>
                                <w:rPr>
                                  <w:rFonts w:ascii="Arial" w:hAnsi="Arial"/>
                                  <w:sz w:val="16"/>
                                </w:rPr>
                              </w:pPr>
                              <w:r w:rsidRPr="007459DB">
                                <w:rPr>
                                  <w:rFonts w:ascii="Arial" w:hAnsi="Arial"/>
                                  <w:sz w:val="16"/>
                                </w:rPr>
                                <w:t>Strategic Objectives</w:t>
                              </w:r>
                            </w:p>
                            <w:p w14:paraId="57C5AAB5" w14:textId="77777777" w:rsidR="008E354A" w:rsidRDefault="008E354A" w:rsidP="00AE443B">
                              <w:pPr>
                                <w:jc w:val="center"/>
                                <w:rPr>
                                  <w:rFonts w:ascii="Arial" w:hAnsi="Arial"/>
                                  <w:sz w:val="16"/>
                                </w:rPr>
                              </w:pPr>
                              <w:r w:rsidRPr="007459DB">
                                <w:rPr>
                                  <w:rFonts w:ascii="Arial" w:hAnsi="Arial"/>
                                  <w:sz w:val="16"/>
                                </w:rPr>
                                <w:t xml:space="preserve">Strategic Initiatives </w:t>
                              </w:r>
                            </w:p>
                            <w:p w14:paraId="5532D55E" w14:textId="77777777" w:rsidR="008E354A" w:rsidRDefault="008E354A" w:rsidP="00AE443B">
                              <w:pPr>
                                <w:jc w:val="center"/>
                                <w:rPr>
                                  <w:rFonts w:ascii="Arial" w:hAnsi="Arial"/>
                                  <w:sz w:val="16"/>
                                </w:rPr>
                              </w:pPr>
                              <w:r>
                                <w:rPr>
                                  <w:rFonts w:ascii="Arial" w:hAnsi="Arial"/>
                                  <w:sz w:val="16"/>
                                </w:rPr>
                                <w:t>Professional Development</w:t>
                              </w:r>
                            </w:p>
                            <w:p w14:paraId="1A305B68" w14:textId="77777777" w:rsidR="008E354A" w:rsidRPr="007459DB" w:rsidRDefault="008E354A" w:rsidP="00AE443B">
                              <w:pPr>
                                <w:jc w:val="center"/>
                                <w:rPr>
                                  <w:rFonts w:ascii="Arial" w:hAnsi="Arial"/>
                                  <w:sz w:val="16"/>
                                </w:rPr>
                              </w:pPr>
                              <w:r>
                                <w:rPr>
                                  <w:rFonts w:ascii="Arial" w:hAnsi="Arial"/>
                                  <w:sz w:val="16"/>
                                </w:rPr>
                                <w:t>Teacher Induction &amp; Mentoring</w:t>
                              </w:r>
                            </w:p>
                            <w:p w14:paraId="4C2F599B" w14:textId="77777777" w:rsidR="008E354A" w:rsidRDefault="008E354A" w:rsidP="00AE443B">
                              <w:pPr>
                                <w:jc w:val="center"/>
                                <w:rPr>
                                  <w:rFonts w:ascii="Arial" w:hAnsi="Arial"/>
                                  <w:sz w:val="16"/>
                                </w:rPr>
                              </w:pPr>
                              <w:r>
                                <w:rPr>
                                  <w:rFonts w:ascii="Arial" w:hAnsi="Arial"/>
                                  <w:sz w:val="16"/>
                                </w:rPr>
                                <w:t>Outcomes (SMART Goals)</w:t>
                              </w:r>
                            </w:p>
                            <w:p w14:paraId="4F8D6B52" w14:textId="77777777" w:rsidR="008E354A" w:rsidRPr="007459DB" w:rsidRDefault="008E354A" w:rsidP="00AE443B">
                              <w:pPr>
                                <w:jc w:val="center"/>
                                <w:rPr>
                                  <w:rFonts w:ascii="Arial" w:hAnsi="Arial"/>
                                  <w:sz w:val="16"/>
                                </w:rPr>
                              </w:pPr>
                              <w:r>
                                <w:rPr>
                                  <w:rFonts w:ascii="Arial" w:hAnsi="Arial"/>
                                  <w:sz w:val="16"/>
                                </w:rPr>
                                <w:t xml:space="preserve"> </w:t>
                              </w:r>
                            </w:p>
                            <w:p w14:paraId="7F5B04B9" w14:textId="77777777" w:rsidR="008E354A" w:rsidRPr="00796928" w:rsidRDefault="008E354A" w:rsidP="00AE443B">
                              <w:pPr>
                                <w:rPr>
                                  <w:rFonts w:ascii="Arial" w:hAnsi="Arial"/>
                                  <w:sz w:val="20"/>
                                </w:rPr>
                              </w:pPr>
                              <w:r>
                                <w:rPr>
                                  <w:rFonts w:ascii="Arial" w:hAnsi="Arial"/>
                                  <w:sz w:val="20"/>
                                </w:rPr>
                                <w:t xml:space="preserve"> </w:t>
                              </w:r>
                            </w:p>
                          </w:txbxContent>
                        </wps:txbx>
                        <wps:bodyPr rot="0" vert="horz" wrap="square" lIns="91440" tIns="91440" rIns="91440" bIns="91440" anchor="t" anchorCtr="0" upright="1">
                          <a:noAutofit/>
                        </wps:bodyPr>
                      </wps:wsp>
                      <wps:wsp>
                        <wps:cNvPr id="9" name="Text Box 79"/>
                        <wps:cNvSpPr txBox="1">
                          <a:spLocks noChangeArrowheads="1"/>
                        </wps:cNvSpPr>
                        <wps:spPr bwMode="auto">
                          <a:xfrm>
                            <a:off x="6768" y="8640"/>
                            <a:ext cx="2145" cy="1065"/>
                          </a:xfrm>
                          <a:prstGeom prst="rect">
                            <a:avLst/>
                          </a:prstGeom>
                          <a:noFill/>
                          <a:ln w="1905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0D0F60" w14:textId="77777777" w:rsidR="008E354A" w:rsidRPr="00A414F9" w:rsidRDefault="008E354A" w:rsidP="00AE443B">
                              <w:pPr>
                                <w:jc w:val="center"/>
                                <w:rPr>
                                  <w:rFonts w:ascii="Arial" w:hAnsi="Arial"/>
                                  <w:b/>
                                  <w:sz w:val="16"/>
                                </w:rPr>
                              </w:pPr>
                              <w:r w:rsidRPr="00A414F9">
                                <w:rPr>
                                  <w:rFonts w:ascii="Arial" w:hAnsi="Arial"/>
                                  <w:b/>
                                  <w:sz w:val="16"/>
                                </w:rPr>
                                <w:t>Budget</w:t>
                              </w:r>
                            </w:p>
                            <w:p w14:paraId="0013962B" w14:textId="77777777" w:rsidR="008E354A" w:rsidRDefault="008E354A" w:rsidP="00AE443B">
                              <w:pPr>
                                <w:jc w:val="center"/>
                                <w:rPr>
                                  <w:rFonts w:ascii="Arial" w:hAnsi="Arial"/>
                                  <w:b/>
                                  <w:sz w:val="16"/>
                                </w:rPr>
                              </w:pPr>
                              <w:r w:rsidRPr="00A414F9">
                                <w:rPr>
                                  <w:rFonts w:ascii="Arial" w:hAnsi="Arial"/>
                                  <w:b/>
                                  <w:sz w:val="16"/>
                                </w:rPr>
                                <w:t>Grants</w:t>
                              </w:r>
                            </w:p>
                            <w:p w14:paraId="0A749D42" w14:textId="77777777" w:rsidR="008E354A" w:rsidRPr="00A414F9" w:rsidRDefault="008E354A" w:rsidP="00AE443B">
                              <w:pPr>
                                <w:jc w:val="center"/>
                                <w:rPr>
                                  <w:rFonts w:ascii="Arial" w:hAnsi="Arial"/>
                                  <w:b/>
                                  <w:sz w:val="16"/>
                                </w:rPr>
                              </w:pPr>
                              <w:r>
                                <w:rPr>
                                  <w:rFonts w:ascii="Arial" w:hAnsi="Arial"/>
                                  <w:b/>
                                  <w:sz w:val="16"/>
                                </w:rPr>
                                <w:t>Technology</w:t>
                              </w:r>
                            </w:p>
                            <w:p w14:paraId="36C191D8" w14:textId="77777777" w:rsidR="008E354A" w:rsidRPr="001C2B7A" w:rsidRDefault="008E354A" w:rsidP="00AE443B">
                              <w:pPr>
                                <w:jc w:val="center"/>
                                <w:rPr>
                                  <w:rFonts w:ascii="Arial" w:hAnsi="Arial"/>
                                  <w:b/>
                                  <w:sz w:val="16"/>
                                </w:rPr>
                              </w:pPr>
                              <w:r>
                                <w:rPr>
                                  <w:rFonts w:ascii="Arial" w:hAnsi="Arial"/>
                                  <w:b/>
                                  <w:sz w:val="16"/>
                                </w:rPr>
                                <w:t xml:space="preserve">Resource </w:t>
                              </w:r>
                              <w:r w:rsidRPr="00A414F9">
                                <w:rPr>
                                  <w:rFonts w:ascii="Arial" w:hAnsi="Arial"/>
                                  <w:b/>
                                  <w:sz w:val="16"/>
                                </w:rPr>
                                <w:t>Allocation</w:t>
                              </w:r>
                            </w:p>
                          </w:txbxContent>
                        </wps:txbx>
                        <wps:bodyPr rot="0" vert="horz" wrap="square" lIns="91440" tIns="91440" rIns="91440" bIns="91440" anchor="t" anchorCtr="0" upright="1">
                          <a:noAutofit/>
                        </wps:bodyPr>
                      </wps:wsp>
                      <wps:wsp>
                        <wps:cNvPr id="10" name="Text Box 80"/>
                        <wps:cNvSpPr txBox="1">
                          <a:spLocks noChangeArrowheads="1"/>
                        </wps:cNvSpPr>
                        <wps:spPr bwMode="auto">
                          <a:xfrm>
                            <a:off x="12505" y="8655"/>
                            <a:ext cx="2168" cy="1065"/>
                          </a:xfrm>
                          <a:prstGeom prst="rect">
                            <a:avLst/>
                          </a:prstGeom>
                          <a:noFill/>
                          <a:ln w="1905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4663AF" w14:textId="77777777" w:rsidR="008E354A" w:rsidRDefault="008E354A" w:rsidP="00AE443B">
                              <w:pPr>
                                <w:jc w:val="center"/>
                                <w:rPr>
                                  <w:rFonts w:ascii="Arial" w:hAnsi="Arial"/>
                                  <w:b/>
                                  <w:sz w:val="16"/>
                                </w:rPr>
                              </w:pPr>
                            </w:p>
                            <w:p w14:paraId="5B6B10EE" w14:textId="77777777" w:rsidR="008E354A" w:rsidRPr="001C2B7A" w:rsidRDefault="008E354A" w:rsidP="00AE443B">
                              <w:pPr>
                                <w:jc w:val="center"/>
                                <w:rPr>
                                  <w:rFonts w:ascii="Arial" w:hAnsi="Arial"/>
                                  <w:b/>
                                  <w:sz w:val="16"/>
                                </w:rPr>
                              </w:pPr>
                              <w:r w:rsidRPr="001C2B7A">
                                <w:rPr>
                                  <w:rFonts w:ascii="Arial" w:hAnsi="Arial"/>
                                  <w:b/>
                                  <w:sz w:val="16"/>
                                </w:rPr>
                                <w:t>Educator Evaluation</w:t>
                              </w:r>
                            </w:p>
                            <w:p w14:paraId="35756AEE" w14:textId="77777777" w:rsidR="008E354A" w:rsidRPr="001C2B7A" w:rsidRDefault="008E354A" w:rsidP="00AE443B">
                              <w:pPr>
                                <w:jc w:val="center"/>
                                <w:rPr>
                                  <w:rFonts w:ascii="Arial" w:hAnsi="Arial"/>
                                  <w:b/>
                                  <w:sz w:val="16"/>
                                </w:rPr>
                              </w:pPr>
                              <w:r w:rsidRPr="001C2B7A">
                                <w:rPr>
                                  <w:rFonts w:ascii="Arial" w:hAnsi="Arial"/>
                                  <w:b/>
                                  <w:sz w:val="16"/>
                                </w:rPr>
                                <w:t>System</w:t>
                              </w:r>
                            </w:p>
                          </w:txbxContent>
                        </wps:txbx>
                        <wps:bodyPr rot="0" vert="horz" wrap="square" lIns="91440" tIns="91440" rIns="91440" bIns="91440" anchor="t" anchorCtr="0" upright="1">
                          <a:noAutofit/>
                        </wps:bodyPr>
                      </wps:wsp>
                      <wps:wsp>
                        <wps:cNvPr id="11" name="Line 81"/>
                        <wps:cNvCnPr>
                          <a:cxnSpLocks noChangeShapeType="1"/>
                        </wps:cNvCnPr>
                        <wps:spPr bwMode="auto">
                          <a:xfrm flipH="1">
                            <a:off x="8568" y="7560"/>
                            <a:ext cx="720" cy="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2" name="Line 82"/>
                        <wps:cNvCnPr>
                          <a:cxnSpLocks noChangeShapeType="1"/>
                        </wps:cNvCnPr>
                        <wps:spPr bwMode="auto">
                          <a:xfrm>
                            <a:off x="11808" y="8640"/>
                            <a:ext cx="720" cy="360"/>
                          </a:xfrm>
                          <a:prstGeom prst="line">
                            <a:avLst/>
                          </a:prstGeom>
                          <a:noFill/>
                          <a:ln w="19050">
                            <a:solidFill>
                              <a:srgbClr val="3366FF"/>
                            </a:solidFill>
                            <a:prstDash val="sysDot"/>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3" name="Line 83"/>
                        <wps:cNvCnPr>
                          <a:cxnSpLocks noChangeShapeType="1"/>
                        </wps:cNvCnPr>
                        <wps:spPr bwMode="auto">
                          <a:xfrm>
                            <a:off x="10368" y="8640"/>
                            <a:ext cx="0" cy="72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 name="Line 84"/>
                        <wps:cNvCnPr>
                          <a:cxnSpLocks noChangeShapeType="1"/>
                        </wps:cNvCnPr>
                        <wps:spPr bwMode="auto">
                          <a:xfrm flipH="1">
                            <a:off x="11808" y="9720"/>
                            <a:ext cx="720" cy="720"/>
                          </a:xfrm>
                          <a:prstGeom prst="line">
                            <a:avLst/>
                          </a:prstGeom>
                          <a:noFill/>
                          <a:ln w="19050">
                            <a:solidFill>
                              <a:srgbClr val="3366FF"/>
                            </a:solidFill>
                            <a:prstDash val="sysDot"/>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5" name="Line 85"/>
                        <wps:cNvCnPr>
                          <a:cxnSpLocks noChangeShapeType="1"/>
                        </wps:cNvCnPr>
                        <wps:spPr bwMode="auto">
                          <a:xfrm flipH="1">
                            <a:off x="8928" y="8640"/>
                            <a:ext cx="36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 name="Line 86"/>
                        <wps:cNvCnPr>
                          <a:cxnSpLocks noChangeShapeType="1"/>
                        </wps:cNvCnPr>
                        <wps:spPr bwMode="auto">
                          <a:xfrm flipV="1">
                            <a:off x="7488" y="7920"/>
                            <a:ext cx="0" cy="72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 name="Text Box 87"/>
                        <wps:cNvSpPr txBox="1">
                          <a:spLocks noChangeArrowheads="1"/>
                        </wps:cNvSpPr>
                        <wps:spPr bwMode="auto">
                          <a:xfrm>
                            <a:off x="6768" y="10083"/>
                            <a:ext cx="1800" cy="1080"/>
                          </a:xfrm>
                          <a:prstGeom prst="rect">
                            <a:avLst/>
                          </a:prstGeom>
                          <a:solidFill>
                            <a:srgbClr val="3366FF">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4814F" w14:textId="77777777" w:rsidR="008E354A" w:rsidRPr="007459DB" w:rsidRDefault="008E354A" w:rsidP="00AE443B">
                              <w:pPr>
                                <w:jc w:val="center"/>
                                <w:rPr>
                                  <w:rFonts w:ascii="Arial" w:hAnsi="Arial"/>
                                  <w:b/>
                                  <w:sz w:val="16"/>
                                </w:rPr>
                              </w:pPr>
                              <w:r>
                                <w:rPr>
                                  <w:rFonts w:ascii="Arial" w:hAnsi="Arial"/>
                                  <w:b/>
                                  <w:sz w:val="16"/>
                                </w:rPr>
                                <w:t>School</w:t>
                              </w:r>
                              <w:r w:rsidRPr="007459DB">
                                <w:rPr>
                                  <w:rFonts w:ascii="Arial" w:hAnsi="Arial"/>
                                  <w:b/>
                                  <w:sz w:val="16"/>
                                </w:rPr>
                                <w:t xml:space="preserve"> Action Plan</w:t>
                              </w:r>
                            </w:p>
                            <w:p w14:paraId="06D1A66B" w14:textId="77777777" w:rsidR="008E354A" w:rsidRDefault="008E354A" w:rsidP="00AE443B">
                              <w:pPr>
                                <w:jc w:val="center"/>
                                <w:rPr>
                                  <w:rFonts w:ascii="Arial" w:hAnsi="Arial"/>
                                  <w:sz w:val="16"/>
                                </w:rPr>
                              </w:pPr>
                              <w:r>
                                <w:rPr>
                                  <w:rFonts w:ascii="Arial" w:hAnsi="Arial"/>
                                  <w:sz w:val="16"/>
                                </w:rPr>
                                <w:t>Implementation Benchmarks</w:t>
                              </w:r>
                            </w:p>
                            <w:p w14:paraId="33EA0DF2" w14:textId="77777777" w:rsidR="008E354A" w:rsidRPr="007459DB" w:rsidRDefault="008E354A" w:rsidP="00AE443B">
                              <w:pPr>
                                <w:jc w:val="center"/>
                                <w:rPr>
                                  <w:rFonts w:ascii="Arial" w:hAnsi="Arial"/>
                                  <w:sz w:val="16"/>
                                </w:rPr>
                              </w:pPr>
                              <w:r>
                                <w:rPr>
                                  <w:rFonts w:ascii="Arial" w:hAnsi="Arial"/>
                                  <w:sz w:val="16"/>
                                </w:rPr>
                                <w:t>Resources</w:t>
                              </w:r>
                            </w:p>
                          </w:txbxContent>
                        </wps:txbx>
                        <wps:bodyPr rot="0" vert="horz" wrap="square" lIns="91440" tIns="91440" rIns="91440" bIns="91440" anchor="t" anchorCtr="0" upright="1">
                          <a:noAutofit/>
                        </wps:bodyPr>
                      </wps:wsp>
                      <wps:wsp>
                        <wps:cNvPr id="18" name="Line 88"/>
                        <wps:cNvCnPr>
                          <a:cxnSpLocks noChangeShapeType="1"/>
                        </wps:cNvCnPr>
                        <wps:spPr bwMode="auto">
                          <a:xfrm flipH="1">
                            <a:off x="8568" y="10803"/>
                            <a:ext cx="720" cy="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9" name="Line 89"/>
                        <wps:cNvCnPr>
                          <a:cxnSpLocks noChangeShapeType="1"/>
                        </wps:cNvCnPr>
                        <wps:spPr bwMode="auto">
                          <a:xfrm>
                            <a:off x="7488" y="9723"/>
                            <a:ext cx="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6328BA" id="Group 75" o:spid="_x0000_s1038" alt="Title: Diagram showing connectedness of plans across district - Description: This diagram illustrates the paragraph headed &quot;Achieving the District Vision through Bakcwards Design.&quot;  It shows that the District Plan informs School Improvement Plans, Budgets/grants/technology/resource allocation and the District Action Plan.  Educator Evaluation is also impacted by the district plan and informs the plan as well." style="position:absolute;margin-left:283.5pt;margin-top:8.65pt;width:395.3pt;height:216.7pt;z-index:251680768" coordorigin="6768,6840" coordsize="7905,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">
                <v:shape id="Text Box 76" o:spid="_x0000_s1039" type="#_x0000_t202" style="position:absolute;left:9288;top:6840;width:25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" fillcolor="#36f" stroked="f" strokecolor="blue">
                  <v:fill opacity="19789f"/>
                  <v:textbox inset=",7.2pt,,7.2pt">
                    <w:txbxContent>
                      <w:p w14:paraId="4D696681" w14:textId="77777777" w:rsidR="008E354A" w:rsidRPr="007459DB" w:rsidRDefault="008E354A" w:rsidP="00AE443B">
                        <w:pPr>
                          <w:jc w:val="center"/>
                          <w:rPr>
                            <w:rFonts w:ascii="Arial" w:hAnsi="Arial"/>
                            <w:b/>
                            <w:sz w:val="16"/>
                          </w:rPr>
                        </w:pPr>
                        <w:r>
                          <w:rPr>
                            <w:rFonts w:ascii="Arial" w:hAnsi="Arial"/>
                            <w:b/>
                            <w:sz w:val="16"/>
                          </w:rPr>
                          <w:t xml:space="preserve">District </w:t>
                        </w:r>
                        <w:r w:rsidRPr="007459DB">
                          <w:rPr>
                            <w:rFonts w:ascii="Arial" w:hAnsi="Arial"/>
                            <w:b/>
                            <w:sz w:val="16"/>
                          </w:rPr>
                          <w:t>Plan</w:t>
                        </w:r>
                      </w:p>
                      <w:p w14:paraId="5F8E38A8" w14:textId="77777777" w:rsidR="008E354A" w:rsidRDefault="008E354A" w:rsidP="00AE443B">
                        <w:pPr>
                          <w:jc w:val="center"/>
                          <w:rPr>
                            <w:rFonts w:ascii="Arial" w:hAnsi="Arial"/>
                            <w:sz w:val="16"/>
                          </w:rPr>
                        </w:pPr>
                        <w:r>
                          <w:rPr>
                            <w:rFonts w:ascii="Arial" w:hAnsi="Arial"/>
                            <w:sz w:val="16"/>
                          </w:rPr>
                          <w:t>Vision, Mission, Core Values</w:t>
                        </w:r>
                      </w:p>
                      <w:p w14:paraId="6E205E0B" w14:textId="77777777" w:rsidR="008E354A" w:rsidRDefault="008E354A" w:rsidP="00AE443B">
                        <w:pPr>
                          <w:jc w:val="center"/>
                          <w:rPr>
                            <w:rFonts w:ascii="Arial" w:hAnsi="Arial"/>
                            <w:sz w:val="16"/>
                          </w:rPr>
                        </w:pPr>
                        <w:r>
                          <w:rPr>
                            <w:rFonts w:ascii="Arial" w:hAnsi="Arial"/>
                            <w:sz w:val="16"/>
                          </w:rPr>
                          <w:t>Data Analysis</w:t>
                        </w:r>
                      </w:p>
                      <w:p w14:paraId="6AC4C41B" w14:textId="77777777" w:rsidR="008E354A" w:rsidRPr="007459DB" w:rsidRDefault="008E354A" w:rsidP="00AE443B">
                        <w:pPr>
                          <w:jc w:val="center"/>
                          <w:rPr>
                            <w:rFonts w:ascii="Arial" w:hAnsi="Arial"/>
                            <w:sz w:val="16"/>
                          </w:rPr>
                        </w:pPr>
                        <w:r w:rsidRPr="007459DB">
                          <w:rPr>
                            <w:rFonts w:ascii="Arial" w:hAnsi="Arial"/>
                            <w:sz w:val="16"/>
                          </w:rPr>
                          <w:t>Strategic Objectives</w:t>
                        </w:r>
                      </w:p>
                      <w:p w14:paraId="19A4203E" w14:textId="77777777" w:rsidR="008E354A" w:rsidRPr="007459DB" w:rsidRDefault="008E354A" w:rsidP="00AE443B">
                        <w:pPr>
                          <w:jc w:val="center"/>
                          <w:rPr>
                            <w:rFonts w:ascii="Arial" w:hAnsi="Arial"/>
                            <w:sz w:val="16"/>
                          </w:rPr>
                        </w:pPr>
                        <w:r w:rsidRPr="007459DB">
                          <w:rPr>
                            <w:rFonts w:ascii="Arial" w:hAnsi="Arial"/>
                            <w:sz w:val="16"/>
                          </w:rPr>
                          <w:t xml:space="preserve">Strategic Initiatives </w:t>
                        </w:r>
                      </w:p>
                      <w:p w14:paraId="4875BBAC" w14:textId="77777777" w:rsidR="008E354A" w:rsidRPr="007459DB" w:rsidRDefault="008E354A" w:rsidP="00AE443B">
                        <w:pPr>
                          <w:jc w:val="center"/>
                          <w:rPr>
                            <w:rFonts w:ascii="Arial" w:hAnsi="Arial"/>
                            <w:sz w:val="16"/>
                          </w:rPr>
                        </w:pPr>
                        <w:r w:rsidRPr="007459DB">
                          <w:rPr>
                            <w:rFonts w:ascii="Arial" w:hAnsi="Arial"/>
                            <w:sz w:val="16"/>
                          </w:rPr>
                          <w:t>Professional Development</w:t>
                        </w:r>
                      </w:p>
                      <w:p w14:paraId="67AD8475" w14:textId="77777777" w:rsidR="008E354A" w:rsidRDefault="008E354A" w:rsidP="00AE443B">
                        <w:pPr>
                          <w:jc w:val="center"/>
                          <w:rPr>
                            <w:rFonts w:ascii="Arial" w:hAnsi="Arial"/>
                            <w:sz w:val="16"/>
                          </w:rPr>
                        </w:pPr>
                        <w:r w:rsidRPr="007459DB">
                          <w:rPr>
                            <w:rFonts w:ascii="Arial" w:hAnsi="Arial"/>
                            <w:sz w:val="16"/>
                          </w:rPr>
                          <w:t>Teacher Induction &amp; Mentoring</w:t>
                        </w:r>
                      </w:p>
                      <w:p w14:paraId="06BF6795" w14:textId="77777777" w:rsidR="008E354A" w:rsidRPr="007459DB" w:rsidRDefault="008E354A" w:rsidP="00AE443B">
                        <w:pPr>
                          <w:jc w:val="center"/>
                          <w:rPr>
                            <w:rFonts w:ascii="Arial" w:hAnsi="Arial"/>
                            <w:sz w:val="16"/>
                          </w:rPr>
                        </w:pPr>
                        <w:r>
                          <w:rPr>
                            <w:rFonts w:ascii="Arial" w:hAnsi="Arial"/>
                            <w:sz w:val="16"/>
                          </w:rPr>
                          <w:t>Outcomes (SMART Goals)</w:t>
                        </w:r>
                      </w:p>
                      <w:p w14:paraId="77F561E4" w14:textId="77777777" w:rsidR="008E354A" w:rsidRPr="00796928" w:rsidRDefault="008E354A" w:rsidP="00AE443B">
                        <w:pPr>
                          <w:rPr>
                            <w:rFonts w:ascii="Arial" w:hAnsi="Arial"/>
                            <w:sz w:val="20"/>
                          </w:rPr>
                        </w:pPr>
                        <w:r>
                          <w:rPr>
                            <w:rFonts w:ascii="Arial" w:hAnsi="Arial"/>
                            <w:sz w:val="20"/>
                          </w:rPr>
                          <w:t xml:space="preserve"> </w:t>
                        </w:r>
                      </w:p>
                    </w:txbxContent>
                  </v:textbox>
                </v:shape>
                <v:shape id="Text Box 77" o:spid="_x0000_s1040" type="#_x0000_t202" style="position:absolute;left:6768;top:6840;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" fillcolor="#36f" stroked="f">
                  <v:fill opacity="19789f"/>
                  <v:textbox inset=",7.2pt,,7.2pt">
                    <w:txbxContent>
                      <w:p w14:paraId="3476BA08" w14:textId="77777777" w:rsidR="008E354A" w:rsidRPr="007459DB" w:rsidRDefault="008E354A" w:rsidP="00AE443B">
                        <w:pPr>
                          <w:jc w:val="center"/>
                          <w:rPr>
                            <w:rFonts w:ascii="Arial" w:hAnsi="Arial"/>
                            <w:b/>
                            <w:sz w:val="16"/>
                          </w:rPr>
                        </w:pPr>
                        <w:r w:rsidRPr="007459DB">
                          <w:rPr>
                            <w:rFonts w:ascii="Arial" w:hAnsi="Arial"/>
                            <w:b/>
                            <w:sz w:val="16"/>
                          </w:rPr>
                          <w:t>District Action Plan</w:t>
                        </w:r>
                      </w:p>
                      <w:p w14:paraId="49CB9348" w14:textId="77777777" w:rsidR="008E354A" w:rsidRDefault="008E354A" w:rsidP="00AE443B">
                        <w:pPr>
                          <w:jc w:val="center"/>
                          <w:rPr>
                            <w:rFonts w:ascii="Arial" w:hAnsi="Arial"/>
                            <w:sz w:val="16"/>
                          </w:rPr>
                        </w:pPr>
                        <w:r>
                          <w:rPr>
                            <w:rFonts w:ascii="Arial" w:hAnsi="Arial"/>
                            <w:sz w:val="16"/>
                          </w:rPr>
                          <w:t>Implementation Benchmarks</w:t>
                        </w:r>
                      </w:p>
                      <w:p w14:paraId="21DE0AD9" w14:textId="77777777" w:rsidR="008E354A" w:rsidRPr="007459DB" w:rsidRDefault="008E354A" w:rsidP="00AE443B">
                        <w:pPr>
                          <w:jc w:val="center"/>
                          <w:rPr>
                            <w:rFonts w:ascii="Arial" w:hAnsi="Arial"/>
                            <w:sz w:val="16"/>
                          </w:rPr>
                        </w:pPr>
                        <w:r>
                          <w:rPr>
                            <w:rFonts w:ascii="Arial" w:hAnsi="Arial"/>
                            <w:sz w:val="16"/>
                          </w:rPr>
                          <w:t>Resources</w:t>
                        </w:r>
                      </w:p>
                    </w:txbxContent>
                  </v:textbox>
                </v:shape>
                <v:shape id="Text Box 78" o:spid="_x0000_s1041" type="#_x0000_t202" style="position:absolute;left:9288;top:9360;width:2520;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" fillcolor="#36f" stroked="f" strokecolor="blue">
                  <v:fill opacity="19789f"/>
                  <v:textbox inset=",7.2pt,,7.2pt">
                    <w:txbxContent>
                      <w:p w14:paraId="2DFD9E4F" w14:textId="77777777" w:rsidR="008E354A" w:rsidRPr="007459DB" w:rsidRDefault="008E354A" w:rsidP="00AE443B">
                        <w:pPr>
                          <w:jc w:val="center"/>
                          <w:rPr>
                            <w:rFonts w:ascii="Arial" w:hAnsi="Arial"/>
                            <w:b/>
                            <w:sz w:val="16"/>
                          </w:rPr>
                        </w:pPr>
                        <w:r>
                          <w:rPr>
                            <w:rFonts w:ascii="Arial" w:hAnsi="Arial"/>
                            <w:b/>
                            <w:sz w:val="16"/>
                          </w:rPr>
                          <w:t xml:space="preserve">School Improvement </w:t>
                        </w:r>
                        <w:r w:rsidRPr="007459DB">
                          <w:rPr>
                            <w:rFonts w:ascii="Arial" w:hAnsi="Arial"/>
                            <w:b/>
                            <w:sz w:val="16"/>
                          </w:rPr>
                          <w:t>Plan</w:t>
                        </w:r>
                      </w:p>
                      <w:p w14:paraId="75AF0A2C" w14:textId="77777777" w:rsidR="008E354A" w:rsidRDefault="008E354A" w:rsidP="00AE443B">
                        <w:pPr>
                          <w:jc w:val="center"/>
                          <w:rPr>
                            <w:rFonts w:ascii="Arial" w:hAnsi="Arial"/>
                            <w:sz w:val="16"/>
                          </w:rPr>
                        </w:pPr>
                        <w:r>
                          <w:rPr>
                            <w:rFonts w:ascii="Arial" w:hAnsi="Arial"/>
                            <w:sz w:val="16"/>
                          </w:rPr>
                          <w:t>Vision, Mission, Core Values</w:t>
                        </w:r>
                      </w:p>
                      <w:p w14:paraId="57263324" w14:textId="77777777" w:rsidR="008E354A" w:rsidRDefault="008E354A" w:rsidP="00AE443B">
                        <w:pPr>
                          <w:jc w:val="center"/>
                          <w:rPr>
                            <w:rFonts w:ascii="Arial" w:hAnsi="Arial"/>
                            <w:sz w:val="16"/>
                          </w:rPr>
                        </w:pPr>
                        <w:r>
                          <w:rPr>
                            <w:rFonts w:ascii="Arial" w:hAnsi="Arial"/>
                            <w:sz w:val="16"/>
                          </w:rPr>
                          <w:t>Data Analysis</w:t>
                        </w:r>
                      </w:p>
                      <w:p w14:paraId="6F84E157" w14:textId="77777777" w:rsidR="008E354A" w:rsidRPr="007459DB" w:rsidRDefault="008E354A" w:rsidP="00AE443B">
                        <w:pPr>
                          <w:jc w:val="center"/>
                          <w:rPr>
                            <w:rFonts w:ascii="Arial" w:hAnsi="Arial"/>
                            <w:sz w:val="16"/>
                          </w:rPr>
                        </w:pPr>
                        <w:r w:rsidRPr="007459DB">
                          <w:rPr>
                            <w:rFonts w:ascii="Arial" w:hAnsi="Arial"/>
                            <w:sz w:val="16"/>
                          </w:rPr>
                          <w:t>Strategic Objectives</w:t>
                        </w:r>
                      </w:p>
                      <w:p w14:paraId="57C5AAB5" w14:textId="77777777" w:rsidR="008E354A" w:rsidRDefault="008E354A" w:rsidP="00AE443B">
                        <w:pPr>
                          <w:jc w:val="center"/>
                          <w:rPr>
                            <w:rFonts w:ascii="Arial" w:hAnsi="Arial"/>
                            <w:sz w:val="16"/>
                          </w:rPr>
                        </w:pPr>
                        <w:r w:rsidRPr="007459DB">
                          <w:rPr>
                            <w:rFonts w:ascii="Arial" w:hAnsi="Arial"/>
                            <w:sz w:val="16"/>
                          </w:rPr>
                          <w:t xml:space="preserve">Strategic Initiatives </w:t>
                        </w:r>
                      </w:p>
                      <w:p w14:paraId="5532D55E" w14:textId="77777777" w:rsidR="008E354A" w:rsidRDefault="008E354A" w:rsidP="00AE443B">
                        <w:pPr>
                          <w:jc w:val="center"/>
                          <w:rPr>
                            <w:rFonts w:ascii="Arial" w:hAnsi="Arial"/>
                            <w:sz w:val="16"/>
                          </w:rPr>
                        </w:pPr>
                        <w:r>
                          <w:rPr>
                            <w:rFonts w:ascii="Arial" w:hAnsi="Arial"/>
                            <w:sz w:val="16"/>
                          </w:rPr>
                          <w:t>Professional Development</w:t>
                        </w:r>
                      </w:p>
                      <w:p w14:paraId="1A305B68" w14:textId="77777777" w:rsidR="008E354A" w:rsidRPr="007459DB" w:rsidRDefault="008E354A" w:rsidP="00AE443B">
                        <w:pPr>
                          <w:jc w:val="center"/>
                          <w:rPr>
                            <w:rFonts w:ascii="Arial" w:hAnsi="Arial"/>
                            <w:sz w:val="16"/>
                          </w:rPr>
                        </w:pPr>
                        <w:r>
                          <w:rPr>
                            <w:rFonts w:ascii="Arial" w:hAnsi="Arial"/>
                            <w:sz w:val="16"/>
                          </w:rPr>
                          <w:t>Teacher Induction &amp; Mentoring</w:t>
                        </w:r>
                      </w:p>
                      <w:p w14:paraId="4C2F599B" w14:textId="77777777" w:rsidR="008E354A" w:rsidRDefault="008E354A" w:rsidP="00AE443B">
                        <w:pPr>
                          <w:jc w:val="center"/>
                          <w:rPr>
                            <w:rFonts w:ascii="Arial" w:hAnsi="Arial"/>
                            <w:sz w:val="16"/>
                          </w:rPr>
                        </w:pPr>
                        <w:r>
                          <w:rPr>
                            <w:rFonts w:ascii="Arial" w:hAnsi="Arial"/>
                            <w:sz w:val="16"/>
                          </w:rPr>
                          <w:t>Outcomes (SMART Goals)</w:t>
                        </w:r>
                      </w:p>
                      <w:p w14:paraId="4F8D6B52" w14:textId="77777777" w:rsidR="008E354A" w:rsidRPr="007459DB" w:rsidRDefault="008E354A" w:rsidP="00AE443B">
                        <w:pPr>
                          <w:jc w:val="center"/>
                          <w:rPr>
                            <w:rFonts w:ascii="Arial" w:hAnsi="Arial"/>
                            <w:sz w:val="16"/>
                          </w:rPr>
                        </w:pPr>
                        <w:r>
                          <w:rPr>
                            <w:rFonts w:ascii="Arial" w:hAnsi="Arial"/>
                            <w:sz w:val="16"/>
                          </w:rPr>
                          <w:t xml:space="preserve"> </w:t>
                        </w:r>
                      </w:p>
                      <w:p w14:paraId="7F5B04B9" w14:textId="77777777" w:rsidR="008E354A" w:rsidRPr="00796928" w:rsidRDefault="008E354A" w:rsidP="00AE443B">
                        <w:pPr>
                          <w:rPr>
                            <w:rFonts w:ascii="Arial" w:hAnsi="Arial"/>
                            <w:sz w:val="20"/>
                          </w:rPr>
                        </w:pPr>
                        <w:r>
                          <w:rPr>
                            <w:rFonts w:ascii="Arial" w:hAnsi="Arial"/>
                            <w:sz w:val="20"/>
                          </w:rPr>
                          <w:t xml:space="preserve"> </w:t>
                        </w:r>
                      </w:p>
                    </w:txbxContent>
                  </v:textbox>
                </v:shape>
                <v:shape id="Text Box 79" o:spid="_x0000_s1042" type="#_x0000_t202" style="position:absolute;left:6768;top:8640;width:2145;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" filled="f" strokecolor="#f60" strokeweight="1.5pt">
                  <v:textbox inset=",7.2pt,,7.2pt">
                    <w:txbxContent>
                      <w:p w14:paraId="300D0F60" w14:textId="77777777" w:rsidR="008E354A" w:rsidRPr="00A414F9" w:rsidRDefault="008E354A" w:rsidP="00AE443B">
                        <w:pPr>
                          <w:jc w:val="center"/>
                          <w:rPr>
                            <w:rFonts w:ascii="Arial" w:hAnsi="Arial"/>
                            <w:b/>
                            <w:sz w:val="16"/>
                          </w:rPr>
                        </w:pPr>
                        <w:r w:rsidRPr="00A414F9">
                          <w:rPr>
                            <w:rFonts w:ascii="Arial" w:hAnsi="Arial"/>
                            <w:b/>
                            <w:sz w:val="16"/>
                          </w:rPr>
                          <w:t>Budget</w:t>
                        </w:r>
                      </w:p>
                      <w:p w14:paraId="0013962B" w14:textId="77777777" w:rsidR="008E354A" w:rsidRDefault="008E354A" w:rsidP="00AE443B">
                        <w:pPr>
                          <w:jc w:val="center"/>
                          <w:rPr>
                            <w:rFonts w:ascii="Arial" w:hAnsi="Arial"/>
                            <w:b/>
                            <w:sz w:val="16"/>
                          </w:rPr>
                        </w:pPr>
                        <w:r w:rsidRPr="00A414F9">
                          <w:rPr>
                            <w:rFonts w:ascii="Arial" w:hAnsi="Arial"/>
                            <w:b/>
                            <w:sz w:val="16"/>
                          </w:rPr>
                          <w:t>Grants</w:t>
                        </w:r>
                      </w:p>
                      <w:p w14:paraId="0A749D42" w14:textId="77777777" w:rsidR="008E354A" w:rsidRPr="00A414F9" w:rsidRDefault="008E354A" w:rsidP="00AE443B">
                        <w:pPr>
                          <w:jc w:val="center"/>
                          <w:rPr>
                            <w:rFonts w:ascii="Arial" w:hAnsi="Arial"/>
                            <w:b/>
                            <w:sz w:val="16"/>
                          </w:rPr>
                        </w:pPr>
                        <w:r>
                          <w:rPr>
                            <w:rFonts w:ascii="Arial" w:hAnsi="Arial"/>
                            <w:b/>
                            <w:sz w:val="16"/>
                          </w:rPr>
                          <w:t>Technology</w:t>
                        </w:r>
                      </w:p>
                      <w:p w14:paraId="36C191D8" w14:textId="77777777" w:rsidR="008E354A" w:rsidRPr="001C2B7A" w:rsidRDefault="008E354A" w:rsidP="00AE443B">
                        <w:pPr>
                          <w:jc w:val="center"/>
                          <w:rPr>
                            <w:rFonts w:ascii="Arial" w:hAnsi="Arial"/>
                            <w:b/>
                            <w:sz w:val="16"/>
                          </w:rPr>
                        </w:pPr>
                        <w:r>
                          <w:rPr>
                            <w:rFonts w:ascii="Arial" w:hAnsi="Arial"/>
                            <w:b/>
                            <w:sz w:val="16"/>
                          </w:rPr>
                          <w:t xml:space="preserve">Resource </w:t>
                        </w:r>
                        <w:r w:rsidRPr="00A414F9">
                          <w:rPr>
                            <w:rFonts w:ascii="Arial" w:hAnsi="Arial"/>
                            <w:b/>
                            <w:sz w:val="16"/>
                          </w:rPr>
                          <w:t>Allocation</w:t>
                        </w:r>
                      </w:p>
                    </w:txbxContent>
                  </v:textbox>
                </v:shape>
                <v:shape id="Text Box 80" o:spid="_x0000_s1043" type="#_x0000_t202" style="position:absolute;left:12505;top:8655;width:2168;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" filled="f" strokecolor="#f60" strokeweight="1.5pt">
                  <v:textbox inset=",7.2pt,,7.2pt">
                    <w:txbxContent>
                      <w:p w14:paraId="444663AF" w14:textId="77777777" w:rsidR="008E354A" w:rsidRDefault="008E354A" w:rsidP="00AE443B">
                        <w:pPr>
                          <w:jc w:val="center"/>
                          <w:rPr>
                            <w:rFonts w:ascii="Arial" w:hAnsi="Arial"/>
                            <w:b/>
                            <w:sz w:val="16"/>
                          </w:rPr>
                        </w:pPr>
                      </w:p>
                      <w:p w14:paraId="5B6B10EE" w14:textId="77777777" w:rsidR="008E354A" w:rsidRPr="001C2B7A" w:rsidRDefault="008E354A" w:rsidP="00AE443B">
                        <w:pPr>
                          <w:jc w:val="center"/>
                          <w:rPr>
                            <w:rFonts w:ascii="Arial" w:hAnsi="Arial"/>
                            <w:b/>
                            <w:sz w:val="16"/>
                          </w:rPr>
                        </w:pPr>
                        <w:r w:rsidRPr="001C2B7A">
                          <w:rPr>
                            <w:rFonts w:ascii="Arial" w:hAnsi="Arial"/>
                            <w:b/>
                            <w:sz w:val="16"/>
                          </w:rPr>
                          <w:t>Educator Evaluation</w:t>
                        </w:r>
                      </w:p>
                      <w:p w14:paraId="35756AEE" w14:textId="77777777" w:rsidR="008E354A" w:rsidRPr="001C2B7A" w:rsidRDefault="008E354A" w:rsidP="00AE443B">
                        <w:pPr>
                          <w:jc w:val="center"/>
                          <w:rPr>
                            <w:rFonts w:ascii="Arial" w:hAnsi="Arial"/>
                            <w:b/>
                            <w:sz w:val="16"/>
                          </w:rPr>
                        </w:pPr>
                        <w:r w:rsidRPr="001C2B7A">
                          <w:rPr>
                            <w:rFonts w:ascii="Arial" w:hAnsi="Arial"/>
                            <w:b/>
                            <w:sz w:val="16"/>
                          </w:rPr>
                          <w:t>System</w:t>
                        </w:r>
                      </w:p>
                    </w:txbxContent>
                  </v:textbox>
                </v:shape>
                <v:line id="Line 81" o:spid="_x0000_s1044" style="position:absolute;flip:x;visibility:visible;mso-wrap-style:square" from="8568,7560" to="9288,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" strokecolor="#36f" strokeweight="1.5pt">
                  <v:stroke endarrow="block"/>
                  <v:shadow on="t" opacity="22938f" offset="0"/>
                </v:line>
                <v:line id="Line 82" o:spid="_x0000_s1045" style="position:absolute;visibility:visible;mso-wrap-style:square" from="11808,8640" to="12528,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" strokecolor="#36f" strokeweight="1.5pt">
                  <v:stroke dashstyle="1 1" startarrow="block" endarrow="block"/>
                  <v:shadow on="t" opacity="22938f" offset="0"/>
                </v:line>
                <v:line id="Line 83" o:spid="_x0000_s1046" style="position:absolute;visibility:visible;mso-wrap-style:square" from="10368,8640" to="10368,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" strokecolor="#36f" strokeweight="1.5pt">
                  <v:stroke endarrow="block"/>
                  <v:shadow on="t" opacity="22938f" offset="0"/>
                </v:line>
                <v:line id="Line 84" o:spid="_x0000_s1047" style="position:absolute;flip:x;visibility:visible;mso-wrap-style:square" from="11808,9720" to="12528,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" strokecolor="#36f" strokeweight="1.5pt">
                  <v:stroke dashstyle="1 1" startarrow="block" endarrow="block"/>
                  <v:shadow on="t" opacity="22938f" offset="0"/>
                </v:line>
                <v:line id="Line 85" o:spid="_x0000_s1048" style="position:absolute;flip:x;visibility:visible;mso-wrap-style:square" from="8928,8640" to="9288,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" strokecolor="#36f" strokeweight="1.5pt">
                  <v:stroke dashstyle="1 1" endarrow="block"/>
                  <v:shadow on="t" opacity="22938f" offset="0"/>
                </v:line>
                <v:line id="Line 86" o:spid="_x0000_s1049" style="position:absolute;flip:y;visibility:visible;mso-wrap-style:square" from="7488,7920" to="7488,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" strokecolor="#36f" strokeweight="1.5pt">
                  <v:stroke dashstyle="1 1" endarrow="block"/>
                  <v:shadow on="t" opacity="22938f" offset="0"/>
                </v:line>
                <v:shape id="Text Box 87" o:spid="_x0000_s1050" type="#_x0000_t202" style="position:absolute;left:6768;top:10083;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" fillcolor="#36f" stroked="f">
                  <v:fill opacity="19789f"/>
                  <v:textbox inset=",7.2pt,,7.2pt">
                    <w:txbxContent>
                      <w:p w14:paraId="6BB4814F" w14:textId="77777777" w:rsidR="008E354A" w:rsidRPr="007459DB" w:rsidRDefault="008E354A" w:rsidP="00AE443B">
                        <w:pPr>
                          <w:jc w:val="center"/>
                          <w:rPr>
                            <w:rFonts w:ascii="Arial" w:hAnsi="Arial"/>
                            <w:b/>
                            <w:sz w:val="16"/>
                          </w:rPr>
                        </w:pPr>
                        <w:r>
                          <w:rPr>
                            <w:rFonts w:ascii="Arial" w:hAnsi="Arial"/>
                            <w:b/>
                            <w:sz w:val="16"/>
                          </w:rPr>
                          <w:t>School</w:t>
                        </w:r>
                        <w:r w:rsidRPr="007459DB">
                          <w:rPr>
                            <w:rFonts w:ascii="Arial" w:hAnsi="Arial"/>
                            <w:b/>
                            <w:sz w:val="16"/>
                          </w:rPr>
                          <w:t xml:space="preserve"> Action Plan</w:t>
                        </w:r>
                      </w:p>
                      <w:p w14:paraId="06D1A66B" w14:textId="77777777" w:rsidR="008E354A" w:rsidRDefault="008E354A" w:rsidP="00AE443B">
                        <w:pPr>
                          <w:jc w:val="center"/>
                          <w:rPr>
                            <w:rFonts w:ascii="Arial" w:hAnsi="Arial"/>
                            <w:sz w:val="16"/>
                          </w:rPr>
                        </w:pPr>
                        <w:r>
                          <w:rPr>
                            <w:rFonts w:ascii="Arial" w:hAnsi="Arial"/>
                            <w:sz w:val="16"/>
                          </w:rPr>
                          <w:t>Implementation Benchmarks</w:t>
                        </w:r>
                      </w:p>
                      <w:p w14:paraId="33EA0DF2" w14:textId="77777777" w:rsidR="008E354A" w:rsidRPr="007459DB" w:rsidRDefault="008E354A" w:rsidP="00AE443B">
                        <w:pPr>
                          <w:jc w:val="center"/>
                          <w:rPr>
                            <w:rFonts w:ascii="Arial" w:hAnsi="Arial"/>
                            <w:sz w:val="16"/>
                          </w:rPr>
                        </w:pPr>
                        <w:r>
                          <w:rPr>
                            <w:rFonts w:ascii="Arial" w:hAnsi="Arial"/>
                            <w:sz w:val="16"/>
                          </w:rPr>
                          <w:t>Resources</w:t>
                        </w:r>
                      </w:p>
                    </w:txbxContent>
                  </v:textbox>
                </v:shape>
                <v:line id="Line 88" o:spid="_x0000_s1051" style="position:absolute;flip:x;visibility:visible;mso-wrap-style:square" from="8568,10803" to="9288,1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" strokecolor="#36f" strokeweight="1.5pt">
                  <v:stroke endarrow="block"/>
                  <v:shadow on="t" opacity="22938f" offset="0"/>
                </v:line>
                <v:line id="Line 89" o:spid="_x0000_s1052" style="position:absolute;visibility:visible;mso-wrap-style:square" from="7488,9723" to="7488,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" strokecolor="#36f" strokeweight="1.5pt">
                  <v:stroke dashstyle="1 1" endarrow="block"/>
                  <v:shadow on="t" opacity="22938f" offset="0"/>
                </v:line>
              </v:group>
            </w:pict>
          </mc:Fallback>
        </mc:AlternateContent>
      </w:r>
    </w:p>
    <w:p w14:paraId="1DE44386" w14:textId="5CDC0B9C" w:rsidR="008E354A" w:rsidRPr="008E354A" w:rsidRDefault="00B337FF" w:rsidP="008E354A">
      <w:r>
        <w:rPr>
          <w:noProof/>
        </w:rPr>
        <mc:AlternateContent>
          <mc:Choice Requires="wps">
            <w:drawing>
              <wp:anchor distT="0" distB="0" distL="114300" distR="114300" simplePos="0" relativeHeight="251662336" behindDoc="0" locked="0" layoutInCell="1" allowOverlap="1" wp14:anchorId="7A8E604C" wp14:editId="244A38BE">
                <wp:simplePos x="0" y="0"/>
                <wp:positionH relativeFrom="column">
                  <wp:posOffset>333375</wp:posOffset>
                </wp:positionH>
                <wp:positionV relativeFrom="paragraph">
                  <wp:posOffset>111125</wp:posOffset>
                </wp:positionV>
                <wp:extent cx="2914650" cy="2457450"/>
                <wp:effectExtent l="19050" t="19050" r="38100" b="38100"/>
                <wp:wrapNone/>
                <wp:docPr id="4"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457450"/>
                        </a:xfrm>
                        <a:prstGeom prst="rect">
                          <a:avLst/>
                        </a:prstGeom>
                        <a:noFill/>
                        <a:ln w="57150" cmpd="thinThick">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47FABB65" w14:textId="77777777" w:rsidR="008E354A" w:rsidRPr="00982AEB" w:rsidRDefault="008E354A" w:rsidP="00C23B54">
                            <w:pPr>
                              <w:jc w:val="center"/>
                              <w:rPr>
                                <w:rFonts w:ascii="Arial" w:hAnsi="Arial"/>
                                <w:b/>
                                <w:i/>
                                <w:color w:val="3366FF"/>
                                <w:sz w:val="20"/>
                              </w:rPr>
                            </w:pPr>
                            <w:r w:rsidRPr="00982AEB">
                              <w:rPr>
                                <w:rFonts w:ascii="Arial" w:hAnsi="Arial"/>
                                <w:b/>
                                <w:i/>
                                <w:color w:val="3366FF"/>
                                <w:sz w:val="20"/>
                              </w:rPr>
                              <w:t>School Improvement Plan Components</w:t>
                            </w:r>
                          </w:p>
                          <w:p w14:paraId="78F3F186" w14:textId="77777777" w:rsidR="008E354A" w:rsidRPr="00982AEB" w:rsidRDefault="008E354A" w:rsidP="00982AEB">
                            <w:pPr>
                              <w:rPr>
                                <w:rFonts w:ascii="Arial" w:hAnsi="Arial"/>
                                <w:sz w:val="20"/>
                              </w:rPr>
                            </w:pPr>
                          </w:p>
                          <w:p w14:paraId="418587BB" w14:textId="77777777" w:rsidR="008E354A" w:rsidRPr="00982AEB" w:rsidRDefault="008E354A" w:rsidP="00466CD4">
                            <w:pPr>
                              <w:pStyle w:val="ListParagraph"/>
                              <w:numPr>
                                <w:ilvl w:val="0"/>
                                <w:numId w:val="12"/>
                              </w:numPr>
                              <w:rPr>
                                <w:rFonts w:ascii="Arial" w:hAnsi="Arial"/>
                                <w:sz w:val="20"/>
                              </w:rPr>
                            </w:pPr>
                            <w:r w:rsidRPr="00982AEB">
                              <w:rPr>
                                <w:rFonts w:ascii="Arial" w:hAnsi="Arial"/>
                                <w:sz w:val="20"/>
                              </w:rPr>
                              <w:t xml:space="preserve">Mission, Vision, Core Values </w:t>
                            </w:r>
                          </w:p>
                          <w:p w14:paraId="3AB4FA0F" w14:textId="77777777" w:rsidR="008E354A" w:rsidRPr="00982AEB" w:rsidRDefault="008E354A" w:rsidP="00466CD4">
                            <w:pPr>
                              <w:pStyle w:val="ListParagraph"/>
                              <w:numPr>
                                <w:ilvl w:val="0"/>
                                <w:numId w:val="12"/>
                              </w:numPr>
                              <w:rPr>
                                <w:rFonts w:ascii="Arial" w:hAnsi="Arial"/>
                                <w:sz w:val="20"/>
                              </w:rPr>
                            </w:pPr>
                            <w:r>
                              <w:rPr>
                                <w:rFonts w:ascii="Arial" w:hAnsi="Arial"/>
                                <w:sz w:val="20"/>
                              </w:rPr>
                              <w:t>Data A</w:t>
                            </w:r>
                            <w:r w:rsidRPr="00982AEB">
                              <w:rPr>
                                <w:rFonts w:ascii="Arial" w:hAnsi="Arial"/>
                                <w:sz w:val="20"/>
                              </w:rPr>
                              <w:t xml:space="preserve">nalysis and </w:t>
                            </w:r>
                            <w:r>
                              <w:rPr>
                                <w:rFonts w:ascii="Arial" w:hAnsi="Arial"/>
                                <w:sz w:val="20"/>
                              </w:rPr>
                              <w:t>Theory of A</w:t>
                            </w:r>
                            <w:r w:rsidRPr="00982AEB">
                              <w:rPr>
                                <w:rFonts w:ascii="Arial" w:hAnsi="Arial"/>
                                <w:sz w:val="20"/>
                              </w:rPr>
                              <w:t xml:space="preserve">ction </w:t>
                            </w:r>
                          </w:p>
                          <w:p w14:paraId="4BE9E538" w14:textId="77777777" w:rsidR="008E354A" w:rsidRPr="00982AEB" w:rsidRDefault="008E354A" w:rsidP="00982AEB">
                            <w:pPr>
                              <w:pStyle w:val="ListParagraph"/>
                              <w:numPr>
                                <w:ilvl w:val="0"/>
                                <w:numId w:val="12"/>
                              </w:numPr>
                              <w:rPr>
                                <w:rFonts w:ascii="Arial" w:hAnsi="Arial"/>
                                <w:sz w:val="20"/>
                              </w:rPr>
                            </w:pPr>
                            <w:r w:rsidRPr="00982AEB">
                              <w:rPr>
                                <w:rFonts w:ascii="Arial" w:hAnsi="Arial"/>
                                <w:sz w:val="20"/>
                              </w:rPr>
                              <w:t>Strategic Objectives and Initiatives, including:</w:t>
                            </w:r>
                          </w:p>
                          <w:p w14:paraId="670B7207" w14:textId="77777777" w:rsidR="008E354A" w:rsidRPr="00982AEB" w:rsidRDefault="008E354A" w:rsidP="00982AEB">
                            <w:pPr>
                              <w:pStyle w:val="ListParagraph"/>
                              <w:numPr>
                                <w:ilvl w:val="1"/>
                                <w:numId w:val="14"/>
                              </w:numPr>
                              <w:rPr>
                                <w:rFonts w:ascii="Arial" w:hAnsi="Arial"/>
                                <w:sz w:val="20"/>
                              </w:rPr>
                            </w:pPr>
                            <w:r w:rsidRPr="00982AEB">
                              <w:rPr>
                                <w:rFonts w:ascii="Arial" w:hAnsi="Arial"/>
                                <w:sz w:val="20"/>
                              </w:rPr>
                              <w:t xml:space="preserve">Professional development  </w:t>
                            </w:r>
                          </w:p>
                          <w:p w14:paraId="3D226AD5" w14:textId="77777777" w:rsidR="008E354A" w:rsidRPr="00982AEB" w:rsidRDefault="008E354A" w:rsidP="00982AEB">
                            <w:pPr>
                              <w:pStyle w:val="ListParagraph"/>
                              <w:numPr>
                                <w:ilvl w:val="1"/>
                                <w:numId w:val="14"/>
                              </w:numPr>
                              <w:rPr>
                                <w:rFonts w:ascii="Arial" w:hAnsi="Arial"/>
                                <w:sz w:val="20"/>
                              </w:rPr>
                            </w:pPr>
                            <w:r w:rsidRPr="00982AEB">
                              <w:rPr>
                                <w:rFonts w:ascii="Arial" w:hAnsi="Arial"/>
                                <w:sz w:val="20"/>
                              </w:rPr>
                              <w:t xml:space="preserve">Teacher induction and mentoring activities   </w:t>
                            </w:r>
                          </w:p>
                          <w:p w14:paraId="6C69439E" w14:textId="77777777" w:rsidR="008E354A" w:rsidRDefault="008E354A" w:rsidP="00466CD4">
                            <w:pPr>
                              <w:pStyle w:val="ListParagraph"/>
                              <w:numPr>
                                <w:ilvl w:val="0"/>
                                <w:numId w:val="12"/>
                              </w:numPr>
                              <w:rPr>
                                <w:rFonts w:ascii="Arial" w:hAnsi="Arial"/>
                                <w:sz w:val="20"/>
                              </w:rPr>
                            </w:pPr>
                            <w:r w:rsidRPr="00982AEB">
                              <w:rPr>
                                <w:rFonts w:ascii="Arial" w:hAnsi="Arial"/>
                                <w:sz w:val="20"/>
                              </w:rPr>
                              <w:t>Outcomes</w:t>
                            </w:r>
                          </w:p>
                          <w:p w14:paraId="1D54073A" w14:textId="77777777" w:rsidR="008E354A" w:rsidRDefault="008E354A" w:rsidP="007A2C7A">
                            <w:pPr>
                              <w:pStyle w:val="ListParagraph"/>
                              <w:rPr>
                                <w:rFonts w:ascii="Arial" w:hAnsi="Arial"/>
                                <w:sz w:val="20"/>
                              </w:rPr>
                            </w:pPr>
                          </w:p>
                          <w:p w14:paraId="3BA5F53E" w14:textId="77777777" w:rsidR="008E354A" w:rsidRPr="007A2C7A" w:rsidRDefault="008E354A" w:rsidP="00104EEE">
                            <w:pPr>
                              <w:rPr>
                                <w:rFonts w:ascii="Arial" w:hAnsi="Arial"/>
                                <w:b/>
                                <w:i/>
                                <w:color w:val="3366FF"/>
                                <w:sz w:val="20"/>
                              </w:rPr>
                            </w:pPr>
                            <w:r>
                              <w:rPr>
                                <w:rFonts w:ascii="Arial" w:hAnsi="Arial"/>
                                <w:b/>
                                <w:i/>
                                <w:color w:val="3366FF"/>
                                <w:sz w:val="20"/>
                              </w:rPr>
                              <w:t xml:space="preserve">     School Action</w:t>
                            </w:r>
                            <w:r w:rsidRPr="007A2C7A">
                              <w:rPr>
                                <w:rFonts w:ascii="Arial" w:hAnsi="Arial"/>
                                <w:b/>
                                <w:i/>
                                <w:color w:val="3366FF"/>
                                <w:sz w:val="20"/>
                              </w:rPr>
                              <w:t xml:space="preserve"> Plan Components</w:t>
                            </w:r>
                          </w:p>
                          <w:p w14:paraId="68BE15B3" w14:textId="77777777" w:rsidR="008E354A" w:rsidRPr="007A2C7A" w:rsidRDefault="008E354A" w:rsidP="007A2C7A">
                            <w:pPr>
                              <w:rPr>
                                <w:rFonts w:ascii="Arial" w:hAnsi="Arial"/>
                                <w:sz w:val="20"/>
                              </w:rPr>
                            </w:pPr>
                          </w:p>
                          <w:p w14:paraId="5F536D7C" w14:textId="77777777" w:rsidR="008E354A" w:rsidRDefault="008E354A" w:rsidP="007A2C7A">
                            <w:pPr>
                              <w:pStyle w:val="ListParagraph"/>
                              <w:numPr>
                                <w:ilvl w:val="0"/>
                                <w:numId w:val="17"/>
                              </w:numPr>
                              <w:rPr>
                                <w:rFonts w:ascii="Arial" w:hAnsi="Arial"/>
                                <w:sz w:val="20"/>
                              </w:rPr>
                            </w:pPr>
                            <w:r>
                              <w:rPr>
                                <w:rFonts w:ascii="Arial" w:hAnsi="Arial"/>
                                <w:sz w:val="20"/>
                              </w:rPr>
                              <w:t>Implementation Benchmarks</w:t>
                            </w:r>
                          </w:p>
                          <w:p w14:paraId="1E9C18BF" w14:textId="77777777" w:rsidR="008E354A" w:rsidRPr="007A2C7A" w:rsidRDefault="008E354A" w:rsidP="007A2C7A">
                            <w:pPr>
                              <w:pStyle w:val="ListParagraph"/>
                              <w:numPr>
                                <w:ilvl w:val="0"/>
                                <w:numId w:val="17"/>
                              </w:numPr>
                              <w:rPr>
                                <w:rFonts w:ascii="Arial" w:hAnsi="Arial"/>
                                <w:sz w:val="20"/>
                              </w:rPr>
                            </w:pPr>
                            <w:r>
                              <w:rPr>
                                <w:rFonts w:ascii="Arial" w:hAnsi="Arial"/>
                                <w:sz w:val="20"/>
                              </w:rPr>
                              <w:t>Resources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E604C" id="Text Box 8" o:spid="_x0000_s1053" type="#_x0000_t202" style="position:absolute;margin-left:26.25pt;margin-top:8.75pt;width:229.5pt;height: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" filled="f" strokecolor="blue" strokeweight="4.5pt">
                <v:stroke linestyle="thinThick"/>
                <v:textbox inset=",7.2pt,,7.2pt">
                  <w:txbxContent>
                    <w:p w14:paraId="47FABB65" w14:textId="77777777" w:rsidR="008E354A" w:rsidRPr="00982AEB" w:rsidRDefault="008E354A" w:rsidP="00C23B54">
                      <w:pPr>
                        <w:jc w:val="center"/>
                        <w:rPr>
                          <w:rFonts w:ascii="Arial" w:hAnsi="Arial"/>
                          <w:b/>
                          <w:i/>
                          <w:color w:val="3366FF"/>
                          <w:sz w:val="20"/>
                        </w:rPr>
                      </w:pPr>
                      <w:r w:rsidRPr="00982AEB">
                        <w:rPr>
                          <w:rFonts w:ascii="Arial" w:hAnsi="Arial"/>
                          <w:b/>
                          <w:i/>
                          <w:color w:val="3366FF"/>
                          <w:sz w:val="20"/>
                        </w:rPr>
                        <w:t>School Improvement Plan Components</w:t>
                      </w:r>
                    </w:p>
                    <w:p w14:paraId="78F3F186" w14:textId="77777777" w:rsidR="008E354A" w:rsidRPr="00982AEB" w:rsidRDefault="008E354A" w:rsidP="00982AEB">
                      <w:pPr>
                        <w:rPr>
                          <w:rFonts w:ascii="Arial" w:hAnsi="Arial"/>
                          <w:sz w:val="20"/>
                        </w:rPr>
                      </w:pPr>
                    </w:p>
                    <w:p w14:paraId="418587BB" w14:textId="77777777" w:rsidR="008E354A" w:rsidRPr="00982AEB" w:rsidRDefault="008E354A" w:rsidP="00466CD4">
                      <w:pPr>
                        <w:pStyle w:val="ListParagraph"/>
                        <w:numPr>
                          <w:ilvl w:val="0"/>
                          <w:numId w:val="12"/>
                        </w:numPr>
                        <w:rPr>
                          <w:rFonts w:ascii="Arial" w:hAnsi="Arial"/>
                          <w:sz w:val="20"/>
                        </w:rPr>
                      </w:pPr>
                      <w:r w:rsidRPr="00982AEB">
                        <w:rPr>
                          <w:rFonts w:ascii="Arial" w:hAnsi="Arial"/>
                          <w:sz w:val="20"/>
                        </w:rPr>
                        <w:t xml:space="preserve">Mission, Vision, Core Values </w:t>
                      </w:r>
                    </w:p>
                    <w:p w14:paraId="3AB4FA0F" w14:textId="77777777" w:rsidR="008E354A" w:rsidRPr="00982AEB" w:rsidRDefault="008E354A" w:rsidP="00466CD4">
                      <w:pPr>
                        <w:pStyle w:val="ListParagraph"/>
                        <w:numPr>
                          <w:ilvl w:val="0"/>
                          <w:numId w:val="12"/>
                        </w:numPr>
                        <w:rPr>
                          <w:rFonts w:ascii="Arial" w:hAnsi="Arial"/>
                          <w:sz w:val="20"/>
                        </w:rPr>
                      </w:pPr>
                      <w:r>
                        <w:rPr>
                          <w:rFonts w:ascii="Arial" w:hAnsi="Arial"/>
                          <w:sz w:val="20"/>
                        </w:rPr>
                        <w:t>Data A</w:t>
                      </w:r>
                      <w:r w:rsidRPr="00982AEB">
                        <w:rPr>
                          <w:rFonts w:ascii="Arial" w:hAnsi="Arial"/>
                          <w:sz w:val="20"/>
                        </w:rPr>
                        <w:t xml:space="preserve">nalysis and </w:t>
                      </w:r>
                      <w:r>
                        <w:rPr>
                          <w:rFonts w:ascii="Arial" w:hAnsi="Arial"/>
                          <w:sz w:val="20"/>
                        </w:rPr>
                        <w:t>Theory of A</w:t>
                      </w:r>
                      <w:r w:rsidRPr="00982AEB">
                        <w:rPr>
                          <w:rFonts w:ascii="Arial" w:hAnsi="Arial"/>
                          <w:sz w:val="20"/>
                        </w:rPr>
                        <w:t xml:space="preserve">ction </w:t>
                      </w:r>
                    </w:p>
                    <w:p w14:paraId="4BE9E538" w14:textId="77777777" w:rsidR="008E354A" w:rsidRPr="00982AEB" w:rsidRDefault="008E354A" w:rsidP="00982AEB">
                      <w:pPr>
                        <w:pStyle w:val="ListParagraph"/>
                        <w:numPr>
                          <w:ilvl w:val="0"/>
                          <w:numId w:val="12"/>
                        </w:numPr>
                        <w:rPr>
                          <w:rFonts w:ascii="Arial" w:hAnsi="Arial"/>
                          <w:sz w:val="20"/>
                        </w:rPr>
                      </w:pPr>
                      <w:r w:rsidRPr="00982AEB">
                        <w:rPr>
                          <w:rFonts w:ascii="Arial" w:hAnsi="Arial"/>
                          <w:sz w:val="20"/>
                        </w:rPr>
                        <w:t>Strategic Objectives and Initiatives, including:</w:t>
                      </w:r>
                    </w:p>
                    <w:p w14:paraId="670B7207" w14:textId="77777777" w:rsidR="008E354A" w:rsidRPr="00982AEB" w:rsidRDefault="008E354A" w:rsidP="00982AEB">
                      <w:pPr>
                        <w:pStyle w:val="ListParagraph"/>
                        <w:numPr>
                          <w:ilvl w:val="1"/>
                          <w:numId w:val="14"/>
                        </w:numPr>
                        <w:rPr>
                          <w:rFonts w:ascii="Arial" w:hAnsi="Arial"/>
                          <w:sz w:val="20"/>
                        </w:rPr>
                      </w:pPr>
                      <w:r w:rsidRPr="00982AEB">
                        <w:rPr>
                          <w:rFonts w:ascii="Arial" w:hAnsi="Arial"/>
                          <w:sz w:val="20"/>
                        </w:rPr>
                        <w:t xml:space="preserve">Professional development  </w:t>
                      </w:r>
                    </w:p>
                    <w:p w14:paraId="3D226AD5" w14:textId="77777777" w:rsidR="008E354A" w:rsidRPr="00982AEB" w:rsidRDefault="008E354A" w:rsidP="00982AEB">
                      <w:pPr>
                        <w:pStyle w:val="ListParagraph"/>
                        <w:numPr>
                          <w:ilvl w:val="1"/>
                          <w:numId w:val="14"/>
                        </w:numPr>
                        <w:rPr>
                          <w:rFonts w:ascii="Arial" w:hAnsi="Arial"/>
                          <w:sz w:val="20"/>
                        </w:rPr>
                      </w:pPr>
                      <w:r w:rsidRPr="00982AEB">
                        <w:rPr>
                          <w:rFonts w:ascii="Arial" w:hAnsi="Arial"/>
                          <w:sz w:val="20"/>
                        </w:rPr>
                        <w:t xml:space="preserve">Teacher induction and mentoring activities   </w:t>
                      </w:r>
                    </w:p>
                    <w:p w14:paraId="6C69439E" w14:textId="77777777" w:rsidR="008E354A" w:rsidRDefault="008E354A" w:rsidP="00466CD4">
                      <w:pPr>
                        <w:pStyle w:val="ListParagraph"/>
                        <w:numPr>
                          <w:ilvl w:val="0"/>
                          <w:numId w:val="12"/>
                        </w:numPr>
                        <w:rPr>
                          <w:rFonts w:ascii="Arial" w:hAnsi="Arial"/>
                          <w:sz w:val="20"/>
                        </w:rPr>
                      </w:pPr>
                      <w:r w:rsidRPr="00982AEB">
                        <w:rPr>
                          <w:rFonts w:ascii="Arial" w:hAnsi="Arial"/>
                          <w:sz w:val="20"/>
                        </w:rPr>
                        <w:t>Outcomes</w:t>
                      </w:r>
                    </w:p>
                    <w:p w14:paraId="1D54073A" w14:textId="77777777" w:rsidR="008E354A" w:rsidRDefault="008E354A" w:rsidP="007A2C7A">
                      <w:pPr>
                        <w:pStyle w:val="ListParagraph"/>
                        <w:rPr>
                          <w:rFonts w:ascii="Arial" w:hAnsi="Arial"/>
                          <w:sz w:val="20"/>
                        </w:rPr>
                      </w:pPr>
                    </w:p>
                    <w:p w14:paraId="3BA5F53E" w14:textId="77777777" w:rsidR="008E354A" w:rsidRPr="007A2C7A" w:rsidRDefault="008E354A" w:rsidP="00104EEE">
                      <w:pPr>
                        <w:rPr>
                          <w:rFonts w:ascii="Arial" w:hAnsi="Arial"/>
                          <w:b/>
                          <w:i/>
                          <w:color w:val="3366FF"/>
                          <w:sz w:val="20"/>
                        </w:rPr>
                      </w:pPr>
                      <w:r>
                        <w:rPr>
                          <w:rFonts w:ascii="Arial" w:hAnsi="Arial"/>
                          <w:b/>
                          <w:i/>
                          <w:color w:val="3366FF"/>
                          <w:sz w:val="20"/>
                        </w:rPr>
                        <w:t xml:space="preserve">     School Action</w:t>
                      </w:r>
                      <w:r w:rsidRPr="007A2C7A">
                        <w:rPr>
                          <w:rFonts w:ascii="Arial" w:hAnsi="Arial"/>
                          <w:b/>
                          <w:i/>
                          <w:color w:val="3366FF"/>
                          <w:sz w:val="20"/>
                        </w:rPr>
                        <w:t xml:space="preserve"> Plan Components</w:t>
                      </w:r>
                    </w:p>
                    <w:p w14:paraId="68BE15B3" w14:textId="77777777" w:rsidR="008E354A" w:rsidRPr="007A2C7A" w:rsidRDefault="008E354A" w:rsidP="007A2C7A">
                      <w:pPr>
                        <w:rPr>
                          <w:rFonts w:ascii="Arial" w:hAnsi="Arial"/>
                          <w:sz w:val="20"/>
                        </w:rPr>
                      </w:pPr>
                    </w:p>
                    <w:p w14:paraId="5F536D7C" w14:textId="77777777" w:rsidR="008E354A" w:rsidRDefault="008E354A" w:rsidP="007A2C7A">
                      <w:pPr>
                        <w:pStyle w:val="ListParagraph"/>
                        <w:numPr>
                          <w:ilvl w:val="0"/>
                          <w:numId w:val="17"/>
                        </w:numPr>
                        <w:rPr>
                          <w:rFonts w:ascii="Arial" w:hAnsi="Arial"/>
                          <w:sz w:val="20"/>
                        </w:rPr>
                      </w:pPr>
                      <w:r>
                        <w:rPr>
                          <w:rFonts w:ascii="Arial" w:hAnsi="Arial"/>
                          <w:sz w:val="20"/>
                        </w:rPr>
                        <w:t>Implementation Benchmarks</w:t>
                      </w:r>
                    </w:p>
                    <w:p w14:paraId="1E9C18BF" w14:textId="77777777" w:rsidR="008E354A" w:rsidRPr="007A2C7A" w:rsidRDefault="008E354A" w:rsidP="007A2C7A">
                      <w:pPr>
                        <w:pStyle w:val="ListParagraph"/>
                        <w:numPr>
                          <w:ilvl w:val="0"/>
                          <w:numId w:val="17"/>
                        </w:numPr>
                        <w:rPr>
                          <w:rFonts w:ascii="Arial" w:hAnsi="Arial"/>
                          <w:sz w:val="20"/>
                        </w:rPr>
                      </w:pPr>
                      <w:r>
                        <w:rPr>
                          <w:rFonts w:ascii="Arial" w:hAnsi="Arial"/>
                          <w:sz w:val="20"/>
                        </w:rPr>
                        <w:t>Resources</w:t>
                      </w:r>
                    </w:p>
                  </w:txbxContent>
                </v:textbox>
              </v:shape>
            </w:pict>
          </mc:Fallback>
        </mc:AlternateContent>
      </w:r>
      <w:r w:rsidR="001006DF">
        <w:br w:type="page"/>
      </w:r>
    </w:p>
    <w:p w14:paraId="58FF394E" w14:textId="00B65AA2" w:rsidR="008E354A" w:rsidRPr="008E354A" w:rsidRDefault="00161EA5" w:rsidP="008E354A">
      <w:r>
        <w:rPr>
          <w:noProof/>
        </w:rPr>
        <w:lastRenderedPageBreak/>
        <mc:AlternateContent>
          <mc:Choice Requires="wps">
            <w:drawing>
              <wp:anchor distT="0" distB="0" distL="114300" distR="114300" simplePos="0" relativeHeight="251678720" behindDoc="0" locked="0" layoutInCell="1" allowOverlap="1" wp14:anchorId="6C75F0B5" wp14:editId="23AC4E72">
                <wp:simplePos x="0" y="0"/>
                <wp:positionH relativeFrom="column">
                  <wp:posOffset>240412</wp:posOffset>
                </wp:positionH>
                <wp:positionV relativeFrom="paragraph">
                  <wp:posOffset>-281404</wp:posOffset>
                </wp:positionV>
                <wp:extent cx="8727034" cy="1250899"/>
                <wp:effectExtent l="0" t="0" r="0" b="0"/>
                <wp:wrapNone/>
                <wp:docPr id="3" name="Text 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7034" cy="1250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53C82" w14:textId="77777777" w:rsidR="008E354A" w:rsidRDefault="008E354A" w:rsidP="001006DF">
                            <w:pPr>
                              <w:jc w:val="center"/>
                              <w:rPr>
                                <w:rFonts w:ascii="Arial" w:hAnsi="Arial"/>
                                <w:b/>
                                <w:color w:val="3366FF"/>
                                <w:sz w:val="28"/>
                              </w:rPr>
                            </w:pPr>
                            <w:r w:rsidRPr="00C9124F">
                              <w:rPr>
                                <w:rFonts w:ascii="Arial" w:hAnsi="Arial"/>
                                <w:b/>
                                <w:color w:val="3366FF"/>
                                <w:sz w:val="28"/>
                              </w:rPr>
                              <w:t xml:space="preserve">Educator Evaluation Expectations for </w:t>
                            </w:r>
                            <w:r>
                              <w:rPr>
                                <w:rFonts w:ascii="Arial" w:hAnsi="Arial"/>
                                <w:b/>
                                <w:color w:val="3366FF"/>
                                <w:sz w:val="28"/>
                              </w:rPr>
                              <w:t>School Administrators: School Improvement Planning</w:t>
                            </w:r>
                          </w:p>
                          <w:p w14:paraId="037F0113" w14:textId="77777777" w:rsidR="008E354A" w:rsidRPr="00B97081" w:rsidRDefault="008E354A" w:rsidP="001006DF">
                            <w:pPr>
                              <w:jc w:val="center"/>
                              <w:rPr>
                                <w:rFonts w:ascii="Arial" w:hAnsi="Arial"/>
                                <w:i/>
                              </w:rPr>
                            </w:pPr>
                            <w:r>
                              <w:rPr>
                                <w:rFonts w:ascii="Arial" w:hAnsi="Arial"/>
                                <w:i/>
                              </w:rPr>
                              <w:t>What are the planning-</w:t>
                            </w:r>
                            <w:r w:rsidRPr="00B97081">
                              <w:rPr>
                                <w:rFonts w:ascii="Arial" w:hAnsi="Arial"/>
                                <w:i/>
                              </w:rPr>
                              <w:t>related behaviors identified in the Educator Eval</w:t>
                            </w:r>
                            <w:r>
                              <w:rPr>
                                <w:rFonts w:ascii="Arial" w:hAnsi="Arial"/>
                                <w:i/>
                              </w:rPr>
                              <w:t>uation rubric for School Administrators</w:t>
                            </w:r>
                            <w:r w:rsidRPr="00B97081">
                              <w:rPr>
                                <w:rFonts w:ascii="Arial" w:hAnsi="Arial"/>
                                <w:i/>
                              </w:rPr>
                              <w:t>?</w:t>
                            </w:r>
                          </w:p>
                          <w:p w14:paraId="3A58F212" w14:textId="77777777" w:rsidR="008E354A" w:rsidRDefault="008E354A" w:rsidP="001006DF">
                            <w:pPr>
                              <w:jc w:val="center"/>
                              <w:rPr>
                                <w:rFonts w:ascii="Arial" w:hAnsi="Arial"/>
                                <w:i/>
                              </w:rPr>
                            </w:pPr>
                            <w:r w:rsidRPr="00B97081">
                              <w:rPr>
                                <w:rFonts w:ascii="Arial" w:hAnsi="Arial"/>
                                <w:i/>
                              </w:rPr>
                              <w:t xml:space="preserve">What are the </w:t>
                            </w:r>
                            <w:r>
                              <w:rPr>
                                <w:rFonts w:ascii="Arial" w:hAnsi="Arial"/>
                                <w:i/>
                              </w:rPr>
                              <w:t>practices of effective schools in relation to school improvement planning?</w:t>
                            </w:r>
                          </w:p>
                          <w:p w14:paraId="014B70EA" w14:textId="5A1CF680" w:rsidR="008E354A" w:rsidRPr="008E354A" w:rsidRDefault="008E354A" w:rsidP="00094A56">
                            <w:pPr>
                              <w:jc w:val="both"/>
                              <w:rPr>
                                <w:rFonts w:ascii="Arial" w:hAnsi="Arial"/>
                                <w:sz w:val="20"/>
                              </w:rPr>
                            </w:pPr>
                            <w:r>
                              <w:rPr>
                                <w:rFonts w:ascii="Arial" w:hAnsi="Arial"/>
                                <w:sz w:val="20"/>
                              </w:rPr>
                              <w:t>The Educator Evalua</w:t>
                            </w:r>
                            <w:r w:rsidR="00451F7C">
                              <w:rPr>
                                <w:rFonts w:ascii="Arial" w:hAnsi="Arial"/>
                                <w:sz w:val="20"/>
                              </w:rPr>
                              <w:t>tion System identifies planning-</w:t>
                            </w:r>
                            <w:r>
                              <w:rPr>
                                <w:rFonts w:ascii="Arial" w:hAnsi="Arial"/>
                                <w:sz w:val="20"/>
                              </w:rPr>
                              <w:t xml:space="preserve">related behaviors as part of its </w:t>
                            </w:r>
                            <w:r w:rsidR="00DB2780">
                              <w:rPr>
                                <w:rFonts w:ascii="Arial" w:hAnsi="Arial"/>
                                <w:sz w:val="20"/>
                              </w:rPr>
                              <w:t xml:space="preserve">Standards </w:t>
                            </w:r>
                            <w:r>
                              <w:rPr>
                                <w:rFonts w:ascii="Arial" w:hAnsi="Arial"/>
                                <w:sz w:val="20"/>
                              </w:rPr>
                              <w:t xml:space="preserve">and </w:t>
                            </w:r>
                            <w:r w:rsidR="00DB2780">
                              <w:rPr>
                                <w:rFonts w:ascii="Arial" w:hAnsi="Arial"/>
                                <w:sz w:val="20"/>
                              </w:rPr>
                              <w:t>I</w:t>
                            </w:r>
                            <w:r>
                              <w:rPr>
                                <w:rFonts w:ascii="Arial" w:hAnsi="Arial"/>
                                <w:sz w:val="20"/>
                              </w:rPr>
                              <w:t xml:space="preserve">ndicators. The table below presents key behaviors </w:t>
                            </w:r>
                            <w:r w:rsidR="00F057C0">
                              <w:rPr>
                                <w:rFonts w:ascii="Arial" w:hAnsi="Arial"/>
                                <w:sz w:val="20"/>
                              </w:rPr>
                              <w:t xml:space="preserve">in the </w:t>
                            </w:r>
                            <w:r>
                              <w:rPr>
                                <w:rFonts w:ascii="Arial" w:hAnsi="Arial"/>
                                <w:sz w:val="20"/>
                              </w:rPr>
                              <w:t>School Administrator rubric</w:t>
                            </w:r>
                            <w:r w:rsidR="00F057C0">
                              <w:rPr>
                                <w:rFonts w:ascii="Arial" w:hAnsi="Arial"/>
                                <w:sz w:val="20"/>
                              </w:rPr>
                              <w:t xml:space="preserve"> and</w:t>
                            </w:r>
                            <w:r>
                              <w:rPr>
                                <w:rFonts w:ascii="Arial" w:hAnsi="Arial"/>
                                <w:sz w:val="20"/>
                              </w:rPr>
                              <w:t xml:space="preserve"> planning-related characteristics of effective schools </w:t>
                            </w:r>
                            <w:r w:rsidR="00F057C0">
                              <w:rPr>
                                <w:rFonts w:ascii="Arial" w:hAnsi="Arial"/>
                                <w:sz w:val="20"/>
                              </w:rPr>
                              <w:t>in</w:t>
                            </w:r>
                            <w:r>
                              <w:rPr>
                                <w:rFonts w:ascii="Arial" w:hAnsi="Arial"/>
                                <w:sz w:val="20"/>
                              </w:rPr>
                              <w:t xml:space="preserve"> the </w:t>
                            </w:r>
                            <w:r>
                              <w:rPr>
                                <w:rFonts w:ascii="Arial" w:hAnsi="Arial"/>
                                <w:i/>
                                <w:sz w:val="20"/>
                              </w:rPr>
                              <w:t>Conditions for School Effectiveness</w:t>
                            </w:r>
                            <w:r w:rsidR="00F057C0">
                              <w:rPr>
                                <w:rFonts w:ascii="Arial" w:hAnsi="Arial"/>
                                <w:i/>
                                <w:sz w:val="20"/>
                              </w:rPr>
                              <w:t xml:space="preserve">, </w:t>
                            </w:r>
                            <w:r w:rsidR="00F057C0">
                              <w:rPr>
                                <w:rFonts w:ascii="Arial" w:hAnsi="Arial"/>
                                <w:sz w:val="20"/>
                              </w:rPr>
                              <w:t>with citations</w:t>
                            </w:r>
                            <w:r>
                              <w:rPr>
                                <w:rFonts w:ascii="Arial" w:hAnsi="Arial"/>
                                <w:i/>
                                <w:sz w:val="20"/>
                              </w:rPr>
                              <w:t>.</w:t>
                            </w:r>
                            <w:r>
                              <w:rPr>
                                <w:rFonts w:ascii="Arial" w:hAnsi="Arial"/>
                                <w:sz w:val="20"/>
                              </w:rPr>
                              <w:t xml:space="preserve"> The </w:t>
                            </w:r>
                            <w:r>
                              <w:rPr>
                                <w:rFonts w:ascii="Arial" w:hAnsi="Arial"/>
                                <w:i/>
                                <w:sz w:val="20"/>
                              </w:rPr>
                              <w:t>Conditions for School Effectiveness</w:t>
                            </w:r>
                            <w:r>
                              <w:rPr>
                                <w:rFonts w:ascii="Arial" w:hAnsi="Arial"/>
                                <w:sz w:val="20"/>
                              </w:rPr>
                              <w:t xml:space="preserve"> is a research-based framework the Department of Elementary and Secondary Education </w:t>
                            </w:r>
                            <w:r w:rsidR="00F057C0">
                              <w:rPr>
                                <w:rFonts w:ascii="Arial" w:hAnsi="Arial"/>
                                <w:sz w:val="20"/>
                              </w:rPr>
                              <w:t xml:space="preserve">uses </w:t>
                            </w:r>
                            <w:r>
                              <w:rPr>
                                <w:rFonts w:ascii="Arial" w:hAnsi="Arial"/>
                                <w:sz w:val="20"/>
                              </w:rPr>
                              <w:t>in evaluating schools.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5F0B5" id="Text Box 42" o:spid="_x0000_s1054" type="#_x0000_t202" style="position:absolute;margin-left:18.95pt;margin-top:-22.15pt;width:687.15pt;height: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" filled="f" stroked="f">
                <v:textbox inset=",7.2pt,,7.2pt">
                  <w:txbxContent>
                    <w:p w14:paraId="04D53C82" w14:textId="77777777" w:rsidR="008E354A" w:rsidRDefault="008E354A" w:rsidP="001006DF">
                      <w:pPr>
                        <w:jc w:val="center"/>
                        <w:rPr>
                          <w:rFonts w:ascii="Arial" w:hAnsi="Arial"/>
                          <w:b/>
                          <w:color w:val="3366FF"/>
                          <w:sz w:val="28"/>
                        </w:rPr>
                      </w:pPr>
                      <w:r w:rsidRPr="00C9124F">
                        <w:rPr>
                          <w:rFonts w:ascii="Arial" w:hAnsi="Arial"/>
                          <w:b/>
                          <w:color w:val="3366FF"/>
                          <w:sz w:val="28"/>
                        </w:rPr>
                        <w:t xml:space="preserve">Educator Evaluation Expectations for </w:t>
                      </w:r>
                      <w:r>
                        <w:rPr>
                          <w:rFonts w:ascii="Arial" w:hAnsi="Arial"/>
                          <w:b/>
                          <w:color w:val="3366FF"/>
                          <w:sz w:val="28"/>
                        </w:rPr>
                        <w:t>School Administrators: School Improvement Planning</w:t>
                      </w:r>
                    </w:p>
                    <w:p w14:paraId="037F0113" w14:textId="77777777" w:rsidR="008E354A" w:rsidRPr="00B97081" w:rsidRDefault="008E354A" w:rsidP="001006DF">
                      <w:pPr>
                        <w:jc w:val="center"/>
                        <w:rPr>
                          <w:rFonts w:ascii="Arial" w:hAnsi="Arial"/>
                          <w:i/>
                        </w:rPr>
                      </w:pPr>
                      <w:r>
                        <w:rPr>
                          <w:rFonts w:ascii="Arial" w:hAnsi="Arial"/>
                          <w:i/>
                        </w:rPr>
                        <w:t>What are the planning-</w:t>
                      </w:r>
                      <w:r w:rsidRPr="00B97081">
                        <w:rPr>
                          <w:rFonts w:ascii="Arial" w:hAnsi="Arial"/>
                          <w:i/>
                        </w:rPr>
                        <w:t>related behaviors identified in the Educator Eval</w:t>
                      </w:r>
                      <w:r>
                        <w:rPr>
                          <w:rFonts w:ascii="Arial" w:hAnsi="Arial"/>
                          <w:i/>
                        </w:rPr>
                        <w:t>uation rubric for School Administrators</w:t>
                      </w:r>
                      <w:r w:rsidRPr="00B97081">
                        <w:rPr>
                          <w:rFonts w:ascii="Arial" w:hAnsi="Arial"/>
                          <w:i/>
                        </w:rPr>
                        <w:t>?</w:t>
                      </w:r>
                    </w:p>
                    <w:p w14:paraId="3A58F212" w14:textId="77777777" w:rsidR="008E354A" w:rsidRDefault="008E354A" w:rsidP="001006DF">
                      <w:pPr>
                        <w:jc w:val="center"/>
                        <w:rPr>
                          <w:rFonts w:ascii="Arial" w:hAnsi="Arial"/>
                          <w:i/>
                        </w:rPr>
                      </w:pPr>
                      <w:r w:rsidRPr="00B97081">
                        <w:rPr>
                          <w:rFonts w:ascii="Arial" w:hAnsi="Arial"/>
                          <w:i/>
                        </w:rPr>
                        <w:t xml:space="preserve">What are the </w:t>
                      </w:r>
                      <w:r>
                        <w:rPr>
                          <w:rFonts w:ascii="Arial" w:hAnsi="Arial"/>
                          <w:i/>
                        </w:rPr>
                        <w:t>practices of effective schools in relation to school improvement planning?</w:t>
                      </w:r>
                    </w:p>
                    <w:p w14:paraId="014B70EA" w14:textId="5A1CF680" w:rsidR="008E354A" w:rsidRPr="008E354A" w:rsidRDefault="008E354A" w:rsidP="00094A56">
                      <w:pPr>
                        <w:jc w:val="both"/>
                        <w:rPr>
                          <w:rFonts w:ascii="Arial" w:hAnsi="Arial"/>
                          <w:sz w:val="20"/>
                        </w:rPr>
                      </w:pPr>
                      <w:r>
                        <w:rPr>
                          <w:rFonts w:ascii="Arial" w:hAnsi="Arial"/>
                          <w:sz w:val="20"/>
                        </w:rPr>
                        <w:t>The Educator Evalua</w:t>
                      </w:r>
                      <w:r w:rsidR="00451F7C">
                        <w:rPr>
                          <w:rFonts w:ascii="Arial" w:hAnsi="Arial"/>
                          <w:sz w:val="20"/>
                        </w:rPr>
                        <w:t>tion System identifies planning-</w:t>
                      </w:r>
                      <w:r>
                        <w:rPr>
                          <w:rFonts w:ascii="Arial" w:hAnsi="Arial"/>
                          <w:sz w:val="20"/>
                        </w:rPr>
                        <w:t xml:space="preserve">related behaviors as part of its </w:t>
                      </w:r>
                      <w:r w:rsidR="00DB2780">
                        <w:rPr>
                          <w:rFonts w:ascii="Arial" w:hAnsi="Arial"/>
                          <w:sz w:val="20"/>
                        </w:rPr>
                        <w:t xml:space="preserve">Standards </w:t>
                      </w:r>
                      <w:r>
                        <w:rPr>
                          <w:rFonts w:ascii="Arial" w:hAnsi="Arial"/>
                          <w:sz w:val="20"/>
                        </w:rPr>
                        <w:t xml:space="preserve">and </w:t>
                      </w:r>
                      <w:r w:rsidR="00DB2780">
                        <w:rPr>
                          <w:rFonts w:ascii="Arial" w:hAnsi="Arial"/>
                          <w:sz w:val="20"/>
                        </w:rPr>
                        <w:t>I</w:t>
                      </w:r>
                      <w:r>
                        <w:rPr>
                          <w:rFonts w:ascii="Arial" w:hAnsi="Arial"/>
                          <w:sz w:val="20"/>
                        </w:rPr>
                        <w:t xml:space="preserve">ndicators. The table below presents key behaviors </w:t>
                      </w:r>
                      <w:r w:rsidR="00F057C0">
                        <w:rPr>
                          <w:rFonts w:ascii="Arial" w:hAnsi="Arial"/>
                          <w:sz w:val="20"/>
                        </w:rPr>
                        <w:t xml:space="preserve">in the </w:t>
                      </w:r>
                      <w:r>
                        <w:rPr>
                          <w:rFonts w:ascii="Arial" w:hAnsi="Arial"/>
                          <w:sz w:val="20"/>
                        </w:rPr>
                        <w:t>School Administrator rubric</w:t>
                      </w:r>
                      <w:r w:rsidR="00F057C0">
                        <w:rPr>
                          <w:rFonts w:ascii="Arial" w:hAnsi="Arial"/>
                          <w:sz w:val="20"/>
                        </w:rPr>
                        <w:t xml:space="preserve"> and</w:t>
                      </w:r>
                      <w:r>
                        <w:rPr>
                          <w:rFonts w:ascii="Arial" w:hAnsi="Arial"/>
                          <w:sz w:val="20"/>
                        </w:rPr>
                        <w:t xml:space="preserve"> planning-related characteristics of effective schools </w:t>
                      </w:r>
                      <w:r w:rsidR="00F057C0">
                        <w:rPr>
                          <w:rFonts w:ascii="Arial" w:hAnsi="Arial"/>
                          <w:sz w:val="20"/>
                        </w:rPr>
                        <w:t>in</w:t>
                      </w:r>
                      <w:r>
                        <w:rPr>
                          <w:rFonts w:ascii="Arial" w:hAnsi="Arial"/>
                          <w:sz w:val="20"/>
                        </w:rPr>
                        <w:t xml:space="preserve"> the </w:t>
                      </w:r>
                      <w:r>
                        <w:rPr>
                          <w:rFonts w:ascii="Arial" w:hAnsi="Arial"/>
                          <w:i/>
                          <w:sz w:val="20"/>
                        </w:rPr>
                        <w:t>Conditions for School Effectiveness</w:t>
                      </w:r>
                      <w:r w:rsidR="00F057C0">
                        <w:rPr>
                          <w:rFonts w:ascii="Arial" w:hAnsi="Arial"/>
                          <w:i/>
                          <w:sz w:val="20"/>
                        </w:rPr>
                        <w:t xml:space="preserve">, </w:t>
                      </w:r>
                      <w:r w:rsidR="00F057C0">
                        <w:rPr>
                          <w:rFonts w:ascii="Arial" w:hAnsi="Arial"/>
                          <w:sz w:val="20"/>
                        </w:rPr>
                        <w:t>with citations</w:t>
                      </w:r>
                      <w:r>
                        <w:rPr>
                          <w:rFonts w:ascii="Arial" w:hAnsi="Arial"/>
                          <w:i/>
                          <w:sz w:val="20"/>
                        </w:rPr>
                        <w:t>.</w:t>
                      </w:r>
                      <w:r>
                        <w:rPr>
                          <w:rFonts w:ascii="Arial" w:hAnsi="Arial"/>
                          <w:sz w:val="20"/>
                        </w:rPr>
                        <w:t xml:space="preserve"> The </w:t>
                      </w:r>
                      <w:r>
                        <w:rPr>
                          <w:rFonts w:ascii="Arial" w:hAnsi="Arial"/>
                          <w:i/>
                          <w:sz w:val="20"/>
                        </w:rPr>
                        <w:t>Conditions for School Effectiveness</w:t>
                      </w:r>
                      <w:r>
                        <w:rPr>
                          <w:rFonts w:ascii="Arial" w:hAnsi="Arial"/>
                          <w:sz w:val="20"/>
                        </w:rPr>
                        <w:t xml:space="preserve"> is a research-based framework the Department of Elementary and Secondary Education </w:t>
                      </w:r>
                      <w:r w:rsidR="00F057C0">
                        <w:rPr>
                          <w:rFonts w:ascii="Arial" w:hAnsi="Arial"/>
                          <w:sz w:val="20"/>
                        </w:rPr>
                        <w:t xml:space="preserve">uses </w:t>
                      </w:r>
                      <w:r>
                        <w:rPr>
                          <w:rFonts w:ascii="Arial" w:hAnsi="Arial"/>
                          <w:sz w:val="20"/>
                        </w:rPr>
                        <w:t>in evaluating schools.</w:t>
                      </w:r>
                    </w:p>
                  </w:txbxContent>
                </v:textbox>
              </v:shape>
            </w:pict>
          </mc:Fallback>
        </mc:AlternateContent>
      </w:r>
    </w:p>
    <w:tbl>
      <w:tblPr>
        <w:tblStyle w:val="TableGrid"/>
        <w:tblpPr w:leftFromText="180" w:rightFromText="180" w:vertAnchor="page" w:horzAnchor="margin" w:tblpX="85" w:tblpY="2766"/>
        <w:tblW w:w="14305" w:type="dxa"/>
        <w:tblLook w:val="00A0" w:firstRow="1" w:lastRow="0" w:firstColumn="1" w:lastColumn="0" w:noHBand="0" w:noVBand="0"/>
        <w:tblCaption w:val="Table with examples of Proficient School Administrator practices and effect district descriptions"/>
        <w:tblDescription w:val="Table listing School Plan components in one column, What proficient school administrators do (Educator Evalutation Rubric) in second column, and What Effective schools look like (Conditions for Effective Schools) in third column"/>
      </w:tblPr>
      <w:tblGrid>
        <w:gridCol w:w="1219"/>
        <w:gridCol w:w="6066"/>
        <w:gridCol w:w="7020"/>
      </w:tblGrid>
      <w:tr w:rsidR="00F057C0" w:rsidRPr="001006DF" w14:paraId="6F68D2D1" w14:textId="77777777" w:rsidTr="00005EEC">
        <w:trPr>
          <w:trHeight w:val="432"/>
          <w:tblHeader/>
        </w:trPr>
        <w:tc>
          <w:tcPr>
            <w:tcW w:w="1219" w:type="dxa"/>
          </w:tcPr>
          <w:p w14:paraId="52464611" w14:textId="77777777" w:rsidR="00F057C0" w:rsidRPr="001006DF" w:rsidRDefault="00F057C0" w:rsidP="00F057C0">
            <w:pPr>
              <w:spacing w:before="120"/>
              <w:contextualSpacing/>
              <w:jc w:val="center"/>
              <w:rPr>
                <w:rFonts w:ascii="Arial Narrow" w:hAnsi="Arial Narrow"/>
                <w:b/>
                <w:i/>
                <w:sz w:val="20"/>
              </w:rPr>
            </w:pPr>
            <w:r w:rsidRPr="001006DF">
              <w:rPr>
                <w:rFonts w:ascii="Arial Narrow" w:hAnsi="Arial Narrow"/>
                <w:b/>
                <w:i/>
                <w:sz w:val="20"/>
              </w:rPr>
              <w:t>School Plan Components</w:t>
            </w:r>
          </w:p>
        </w:tc>
        <w:tc>
          <w:tcPr>
            <w:tcW w:w="6066" w:type="dxa"/>
          </w:tcPr>
          <w:p w14:paraId="6CFAE71E" w14:textId="77777777" w:rsidR="00F057C0" w:rsidRPr="001006DF" w:rsidRDefault="00F057C0" w:rsidP="00F057C0">
            <w:pPr>
              <w:spacing w:before="120"/>
              <w:contextualSpacing/>
              <w:jc w:val="center"/>
              <w:rPr>
                <w:rFonts w:ascii="Arial Narrow" w:hAnsi="Arial Narrow"/>
                <w:b/>
                <w:i/>
                <w:sz w:val="20"/>
              </w:rPr>
            </w:pPr>
            <w:r w:rsidRPr="001006DF">
              <w:rPr>
                <w:rFonts w:ascii="Arial Narrow" w:hAnsi="Arial Narrow"/>
                <w:b/>
                <w:i/>
                <w:sz w:val="20"/>
              </w:rPr>
              <w:t>What Proficient School Administrators Do</w:t>
            </w:r>
          </w:p>
          <w:p w14:paraId="70816E25" w14:textId="77777777" w:rsidR="00F057C0" w:rsidRPr="001006DF" w:rsidRDefault="00F057C0" w:rsidP="00F057C0">
            <w:pPr>
              <w:spacing w:before="120"/>
              <w:contextualSpacing/>
              <w:jc w:val="center"/>
              <w:rPr>
                <w:rFonts w:ascii="Arial Narrow" w:hAnsi="Arial Narrow"/>
                <w:b/>
                <w:i/>
                <w:sz w:val="20"/>
              </w:rPr>
            </w:pPr>
            <w:r w:rsidRPr="001006DF">
              <w:rPr>
                <w:rFonts w:ascii="Arial Narrow" w:hAnsi="Arial Narrow"/>
                <w:b/>
                <w:i/>
                <w:sz w:val="20"/>
              </w:rPr>
              <w:t>(Educator Evaluation Rubric)</w:t>
            </w:r>
          </w:p>
        </w:tc>
        <w:tc>
          <w:tcPr>
            <w:tcW w:w="7020" w:type="dxa"/>
          </w:tcPr>
          <w:p w14:paraId="306B7236" w14:textId="77777777" w:rsidR="00F057C0" w:rsidRPr="001006DF" w:rsidRDefault="00F057C0" w:rsidP="00F057C0">
            <w:pPr>
              <w:spacing w:before="120"/>
              <w:contextualSpacing/>
              <w:jc w:val="center"/>
              <w:rPr>
                <w:rFonts w:ascii="Arial Narrow" w:hAnsi="Arial Narrow"/>
                <w:b/>
                <w:i/>
                <w:sz w:val="20"/>
              </w:rPr>
            </w:pPr>
            <w:r w:rsidRPr="001006DF">
              <w:rPr>
                <w:rFonts w:ascii="Arial Narrow" w:hAnsi="Arial Narrow"/>
                <w:b/>
                <w:i/>
                <w:sz w:val="20"/>
              </w:rPr>
              <w:t>What Effective Schools Look Like</w:t>
            </w:r>
          </w:p>
          <w:p w14:paraId="25094355" w14:textId="77777777" w:rsidR="00F057C0" w:rsidRPr="001006DF" w:rsidRDefault="00F057C0" w:rsidP="00F057C0">
            <w:pPr>
              <w:spacing w:before="120"/>
              <w:contextualSpacing/>
              <w:jc w:val="center"/>
              <w:rPr>
                <w:rFonts w:ascii="Arial Narrow" w:hAnsi="Arial Narrow"/>
                <w:b/>
                <w:i/>
                <w:sz w:val="20"/>
              </w:rPr>
            </w:pPr>
            <w:r w:rsidRPr="001006DF">
              <w:rPr>
                <w:rFonts w:ascii="Arial Narrow" w:hAnsi="Arial Narrow"/>
                <w:b/>
                <w:i/>
                <w:sz w:val="20"/>
              </w:rPr>
              <w:t>(Conditions for School Effectiveness)</w:t>
            </w:r>
          </w:p>
        </w:tc>
      </w:tr>
      <w:tr w:rsidR="00F057C0" w:rsidRPr="001006DF" w14:paraId="2698A2E8" w14:textId="77777777" w:rsidTr="00161EA5">
        <w:tc>
          <w:tcPr>
            <w:tcW w:w="1219" w:type="dxa"/>
          </w:tcPr>
          <w:p w14:paraId="236C8BF2" w14:textId="77777777" w:rsidR="00F057C0" w:rsidRPr="001006DF" w:rsidRDefault="00F057C0" w:rsidP="00F057C0">
            <w:pPr>
              <w:contextualSpacing/>
              <w:rPr>
                <w:rFonts w:ascii="Arial Narrow" w:hAnsi="Arial Narrow"/>
                <w:color w:val="FF6600"/>
                <w:sz w:val="20"/>
              </w:rPr>
            </w:pPr>
            <w:r w:rsidRPr="001006DF">
              <w:rPr>
                <w:rFonts w:ascii="Arial Narrow" w:hAnsi="Arial Narrow"/>
                <w:color w:val="FF6600"/>
                <w:sz w:val="20"/>
              </w:rPr>
              <w:t>Mission, Vision, Core Values</w:t>
            </w:r>
          </w:p>
        </w:tc>
        <w:tc>
          <w:tcPr>
            <w:tcW w:w="6066" w:type="dxa"/>
          </w:tcPr>
          <w:p w14:paraId="16418BAC" w14:textId="77777777" w:rsidR="00F057C0" w:rsidRPr="001006DF" w:rsidRDefault="00F057C0" w:rsidP="00F057C0">
            <w:pPr>
              <w:pStyle w:val="ListParagraph"/>
              <w:numPr>
                <w:ilvl w:val="0"/>
                <w:numId w:val="6"/>
              </w:numPr>
              <w:rPr>
                <w:rFonts w:ascii="Arial Narrow" w:hAnsi="Arial Narrow"/>
                <w:i/>
                <w:color w:val="FF6600"/>
                <w:sz w:val="20"/>
              </w:rPr>
            </w:pPr>
            <w:r w:rsidRPr="001006DF">
              <w:rPr>
                <w:rFonts w:ascii="Arial Narrow" w:hAnsi="Arial Narrow"/>
                <w:i/>
                <w:color w:val="FF6600"/>
                <w:sz w:val="20"/>
              </w:rPr>
              <w:t xml:space="preserve">Develops, promotes, and </w:t>
            </w:r>
            <w:r>
              <w:rPr>
                <w:rFonts w:ascii="Arial Narrow" w:hAnsi="Arial Narrow"/>
                <w:i/>
                <w:color w:val="FF6600"/>
                <w:sz w:val="20"/>
              </w:rPr>
              <w:t>secures</w:t>
            </w:r>
            <w:r w:rsidRPr="001006DF">
              <w:rPr>
                <w:rFonts w:ascii="Arial Narrow" w:hAnsi="Arial Narrow"/>
                <w:i/>
                <w:color w:val="FF6600"/>
                <w:sz w:val="20"/>
              </w:rPr>
              <w:t xml:space="preserve"> commitment to core values that guide the development of a succinct, results-oriented mission statement and ongoing decision</w:t>
            </w:r>
            <w:r>
              <w:rPr>
                <w:rFonts w:ascii="Arial Narrow" w:hAnsi="Arial Narrow"/>
                <w:i/>
                <w:color w:val="FF6600"/>
                <w:sz w:val="20"/>
              </w:rPr>
              <w:t>-</w:t>
            </w:r>
            <w:r w:rsidRPr="001006DF">
              <w:rPr>
                <w:rFonts w:ascii="Arial Narrow" w:hAnsi="Arial Narrow"/>
                <w:i/>
                <w:color w:val="FF6600"/>
                <w:sz w:val="20"/>
              </w:rPr>
              <w:t>making (IV-A-2)</w:t>
            </w:r>
          </w:p>
          <w:p w14:paraId="6B980745" w14:textId="77777777" w:rsidR="00F057C0" w:rsidRPr="001006DF" w:rsidRDefault="00F057C0" w:rsidP="00F057C0">
            <w:pPr>
              <w:pStyle w:val="ListParagraph"/>
              <w:numPr>
                <w:ilvl w:val="0"/>
                <w:numId w:val="6"/>
              </w:numPr>
              <w:rPr>
                <w:rFonts w:ascii="Arial Narrow" w:hAnsi="Arial Narrow"/>
                <w:i/>
                <w:color w:val="FF6600"/>
                <w:sz w:val="20"/>
              </w:rPr>
            </w:pPr>
            <w:r>
              <w:rPr>
                <w:rFonts w:ascii="Arial Narrow" w:hAnsi="Arial Narrow"/>
                <w:i/>
                <w:color w:val="FF6600"/>
                <w:sz w:val="20"/>
              </w:rPr>
              <w:t>C</w:t>
            </w:r>
            <w:r w:rsidRPr="001006DF">
              <w:rPr>
                <w:rFonts w:ascii="Arial Narrow" w:hAnsi="Arial Narrow"/>
                <w:i/>
                <w:color w:val="FF6600"/>
                <w:sz w:val="20"/>
              </w:rPr>
              <w:t>ontinuously engages staff, students, families, and community members in developing a vision focused on student preparation for college and career readiness, civic engagement, community contributions</w:t>
            </w:r>
            <w:r>
              <w:rPr>
                <w:rFonts w:ascii="Arial Narrow" w:hAnsi="Arial Narrow"/>
                <w:i/>
                <w:color w:val="FF6600"/>
                <w:sz w:val="20"/>
              </w:rPr>
              <w:t>, and responsible citizenship</w:t>
            </w:r>
            <w:r w:rsidRPr="001006DF">
              <w:rPr>
                <w:rFonts w:ascii="Arial Narrow" w:hAnsi="Arial Narrow"/>
                <w:i/>
                <w:color w:val="FF6600"/>
                <w:sz w:val="20"/>
              </w:rPr>
              <w:t xml:space="preserve"> (IV-E-1)</w:t>
            </w:r>
          </w:p>
        </w:tc>
        <w:tc>
          <w:tcPr>
            <w:tcW w:w="7020" w:type="dxa"/>
          </w:tcPr>
          <w:p w14:paraId="425BCE57" w14:textId="77777777" w:rsidR="00F057C0" w:rsidRPr="001006DF" w:rsidRDefault="00F057C0" w:rsidP="00F057C0">
            <w:pPr>
              <w:pStyle w:val="ListParagraph"/>
              <w:numPr>
                <w:ilvl w:val="0"/>
                <w:numId w:val="8"/>
              </w:numPr>
              <w:rPr>
                <w:rFonts w:ascii="Arial Narrow" w:hAnsi="Arial Narrow"/>
                <w:i/>
                <w:color w:val="FF6600"/>
                <w:sz w:val="20"/>
              </w:rPr>
            </w:pPr>
            <w:r w:rsidRPr="001006DF">
              <w:rPr>
                <w:rFonts w:ascii="Arial Narrow" w:hAnsi="Arial Narrow"/>
                <w:i/>
                <w:color w:val="FF6600"/>
                <w:sz w:val="20"/>
              </w:rPr>
              <w:t>The district and school take action to attract, develop, and retain an effective school leadership team that obtains staff commitment to improving student learning and implements a clearly defined mission and set of goals (II)</w:t>
            </w:r>
          </w:p>
          <w:p w14:paraId="5707A536" w14:textId="77777777" w:rsidR="00F057C0" w:rsidRPr="001006DF" w:rsidRDefault="00F057C0" w:rsidP="00F057C0">
            <w:pPr>
              <w:pStyle w:val="ListParagraph"/>
              <w:numPr>
                <w:ilvl w:val="0"/>
                <w:numId w:val="8"/>
              </w:numPr>
              <w:rPr>
                <w:rFonts w:ascii="Arial Narrow" w:hAnsi="Arial Narrow"/>
                <w:i/>
                <w:color w:val="FF6600"/>
                <w:sz w:val="20"/>
              </w:rPr>
            </w:pPr>
            <w:r w:rsidRPr="001006DF">
              <w:rPr>
                <w:rFonts w:ascii="Arial Narrow" w:hAnsi="Arial Narrow"/>
                <w:i/>
                <w:color w:val="FF6600"/>
                <w:sz w:val="20"/>
              </w:rPr>
              <w:t>The principal acts strategically and purposefully in pursuit of a clear educational mission, while empowering others to do the same (II, Focus on Learning)</w:t>
            </w:r>
          </w:p>
          <w:p w14:paraId="5B59FF01" w14:textId="77777777" w:rsidR="00F057C0" w:rsidRPr="001006DF" w:rsidRDefault="00F057C0" w:rsidP="00F057C0">
            <w:pPr>
              <w:pStyle w:val="ListParagraph"/>
              <w:numPr>
                <w:ilvl w:val="0"/>
                <w:numId w:val="8"/>
              </w:numPr>
              <w:rPr>
                <w:rFonts w:ascii="Arial Narrow" w:hAnsi="Arial Narrow"/>
                <w:i/>
                <w:color w:val="FF6600"/>
                <w:sz w:val="20"/>
              </w:rPr>
            </w:pPr>
            <w:r w:rsidRPr="001006DF">
              <w:rPr>
                <w:rFonts w:ascii="Arial Narrow" w:hAnsi="Arial Narrow"/>
                <w:i/>
                <w:color w:val="FF6600"/>
                <w:sz w:val="20"/>
              </w:rPr>
              <w:t>Staff can state the school’s mission, understand the school’s improvement goals, and demonstrate a sense of ownership for both (II, Effective Planning)</w:t>
            </w:r>
          </w:p>
        </w:tc>
      </w:tr>
      <w:tr w:rsidR="00F057C0" w:rsidRPr="001006DF" w14:paraId="1659B32B" w14:textId="77777777" w:rsidTr="00161EA5">
        <w:tc>
          <w:tcPr>
            <w:tcW w:w="1219" w:type="dxa"/>
          </w:tcPr>
          <w:p w14:paraId="48AE5414" w14:textId="77777777" w:rsidR="00F057C0" w:rsidRPr="001006DF" w:rsidRDefault="00F057C0" w:rsidP="00F057C0">
            <w:pPr>
              <w:contextualSpacing/>
              <w:rPr>
                <w:rFonts w:ascii="Arial Narrow" w:hAnsi="Arial Narrow"/>
                <w:color w:val="3366FF"/>
                <w:sz w:val="20"/>
              </w:rPr>
            </w:pPr>
            <w:r w:rsidRPr="001006DF">
              <w:rPr>
                <w:rFonts w:ascii="Arial Narrow" w:hAnsi="Arial Narrow"/>
                <w:color w:val="3366FF"/>
                <w:sz w:val="20"/>
              </w:rPr>
              <w:t>Data Analysis,</w:t>
            </w:r>
          </w:p>
          <w:p w14:paraId="62DC6D23" w14:textId="77777777" w:rsidR="00F057C0" w:rsidRPr="001006DF" w:rsidRDefault="00F057C0" w:rsidP="00F057C0">
            <w:pPr>
              <w:contextualSpacing/>
              <w:rPr>
                <w:rFonts w:ascii="Arial Narrow" w:hAnsi="Arial Narrow"/>
                <w:color w:val="3366FF"/>
                <w:sz w:val="20"/>
              </w:rPr>
            </w:pPr>
            <w:r w:rsidRPr="001006DF">
              <w:rPr>
                <w:rFonts w:ascii="Arial Narrow" w:hAnsi="Arial Narrow"/>
                <w:color w:val="3366FF"/>
                <w:sz w:val="20"/>
              </w:rPr>
              <w:t>Theory of Action</w:t>
            </w:r>
          </w:p>
        </w:tc>
        <w:tc>
          <w:tcPr>
            <w:tcW w:w="6066" w:type="dxa"/>
          </w:tcPr>
          <w:p w14:paraId="3D53CACE" w14:textId="77777777" w:rsidR="00F057C0" w:rsidRPr="001006DF" w:rsidRDefault="00F057C0" w:rsidP="00F057C0">
            <w:pPr>
              <w:pStyle w:val="ListParagraph"/>
              <w:numPr>
                <w:ilvl w:val="0"/>
                <w:numId w:val="6"/>
              </w:numPr>
              <w:rPr>
                <w:rFonts w:ascii="Arial Narrow" w:hAnsi="Arial Narrow"/>
                <w:i/>
                <w:color w:val="3366FF"/>
                <w:sz w:val="20"/>
              </w:rPr>
            </w:pPr>
            <w:r>
              <w:rPr>
                <w:rFonts w:ascii="Arial Narrow" w:hAnsi="Arial Narrow"/>
                <w:i/>
                <w:color w:val="3366FF"/>
                <w:sz w:val="20"/>
              </w:rPr>
              <w:t xml:space="preserve">Identifies </w:t>
            </w:r>
            <w:r w:rsidRPr="001006DF">
              <w:rPr>
                <w:rFonts w:ascii="Arial Narrow" w:hAnsi="Arial Narrow"/>
                <w:i/>
                <w:color w:val="3366FF"/>
                <w:sz w:val="20"/>
              </w:rPr>
              <w:t>appropriate data sources</w:t>
            </w:r>
            <w:r>
              <w:rPr>
                <w:rFonts w:ascii="Arial Narrow" w:hAnsi="Arial Narrow"/>
                <w:i/>
                <w:color w:val="3366FF"/>
                <w:sz w:val="20"/>
              </w:rPr>
              <w:t>—including assessment results, growth data, educator evaluation data, and school culture and climate information—</w:t>
            </w:r>
            <w:r w:rsidRPr="001006DF">
              <w:rPr>
                <w:rFonts w:ascii="Arial Narrow" w:hAnsi="Arial Narrow"/>
                <w:i/>
                <w:color w:val="3366FF"/>
                <w:sz w:val="20"/>
              </w:rPr>
              <w:t>and</w:t>
            </w:r>
            <w:r>
              <w:rPr>
                <w:rFonts w:ascii="Arial Narrow" w:hAnsi="Arial Narrow"/>
                <w:i/>
                <w:color w:val="3366FF"/>
                <w:sz w:val="20"/>
              </w:rPr>
              <w:t xml:space="preserve"> </w:t>
            </w:r>
            <w:r w:rsidRPr="001006DF">
              <w:rPr>
                <w:rFonts w:ascii="Arial Narrow" w:hAnsi="Arial Narrow"/>
                <w:i/>
                <w:color w:val="3366FF"/>
                <w:sz w:val="20"/>
              </w:rPr>
              <w:t>effectively analyzes the data for decision-making purposes (I-E-1)</w:t>
            </w:r>
          </w:p>
          <w:p w14:paraId="52981AAD" w14:textId="77777777" w:rsidR="00F057C0" w:rsidRPr="001006DF" w:rsidRDefault="00F057C0" w:rsidP="00F057C0">
            <w:pPr>
              <w:pStyle w:val="ListParagraph"/>
              <w:numPr>
                <w:ilvl w:val="0"/>
                <w:numId w:val="6"/>
              </w:numPr>
              <w:rPr>
                <w:rFonts w:ascii="Arial Narrow" w:hAnsi="Arial Narrow"/>
                <w:i/>
                <w:color w:val="3366FF"/>
                <w:sz w:val="20"/>
              </w:rPr>
            </w:pPr>
            <w:r w:rsidRPr="001006DF">
              <w:rPr>
                <w:rFonts w:ascii="Arial Narrow" w:hAnsi="Arial Narrow"/>
                <w:i/>
                <w:color w:val="3366FF"/>
                <w:sz w:val="20"/>
              </w:rPr>
              <w:t xml:space="preserve">Leads all educators and teams to reflect </w:t>
            </w:r>
            <w:r>
              <w:rPr>
                <w:rFonts w:ascii="Arial Narrow" w:hAnsi="Arial Narrow"/>
                <w:i/>
                <w:color w:val="3366FF"/>
                <w:sz w:val="20"/>
              </w:rPr>
              <w:t>and collaborate around</w:t>
            </w:r>
            <w:r w:rsidRPr="001006DF">
              <w:rPr>
                <w:rFonts w:ascii="Arial Narrow" w:hAnsi="Arial Narrow"/>
                <w:i/>
                <w:color w:val="3366FF"/>
                <w:sz w:val="20"/>
              </w:rPr>
              <w:t xml:space="preserve"> the effectiveness of </w:t>
            </w:r>
            <w:r>
              <w:rPr>
                <w:rFonts w:ascii="Arial Narrow" w:hAnsi="Arial Narrow"/>
                <w:i/>
                <w:color w:val="3366FF"/>
                <w:sz w:val="20"/>
              </w:rPr>
              <w:t xml:space="preserve">well-structured </w:t>
            </w:r>
            <w:r w:rsidRPr="001006DF">
              <w:rPr>
                <w:rFonts w:ascii="Arial Narrow" w:hAnsi="Arial Narrow"/>
                <w:i/>
                <w:color w:val="3366FF"/>
                <w:sz w:val="20"/>
              </w:rPr>
              <w:t xml:space="preserve">lessons, </w:t>
            </w:r>
            <w:r>
              <w:rPr>
                <w:rFonts w:ascii="Arial Narrow" w:hAnsi="Arial Narrow"/>
                <w:i/>
                <w:color w:val="3366FF"/>
                <w:sz w:val="20"/>
              </w:rPr>
              <w:t xml:space="preserve">standards-based </w:t>
            </w:r>
            <w:r w:rsidRPr="001006DF">
              <w:rPr>
                <w:rFonts w:ascii="Arial Narrow" w:hAnsi="Arial Narrow"/>
                <w:i/>
                <w:color w:val="3366FF"/>
                <w:sz w:val="20"/>
              </w:rPr>
              <w:t xml:space="preserve">units, and </w:t>
            </w:r>
            <w:r>
              <w:rPr>
                <w:rFonts w:ascii="Arial Narrow" w:hAnsi="Arial Narrow"/>
                <w:i/>
                <w:color w:val="3366FF"/>
                <w:sz w:val="20"/>
              </w:rPr>
              <w:t>other tasks related to instructional practice and student learning</w:t>
            </w:r>
            <w:r w:rsidRPr="001006DF">
              <w:rPr>
                <w:rFonts w:ascii="Arial Narrow" w:hAnsi="Arial Narrow"/>
                <w:i/>
                <w:color w:val="3366FF"/>
                <w:sz w:val="20"/>
              </w:rPr>
              <w:t xml:space="preserve">. </w:t>
            </w:r>
            <w:r>
              <w:rPr>
                <w:rFonts w:ascii="Arial Narrow" w:hAnsi="Arial Narrow"/>
                <w:i/>
                <w:color w:val="3366FF"/>
                <w:sz w:val="20"/>
              </w:rPr>
              <w:t>Supports staff to use</w:t>
            </w:r>
            <w:r w:rsidRPr="001006DF">
              <w:rPr>
                <w:rFonts w:ascii="Arial Narrow" w:hAnsi="Arial Narrow"/>
                <w:i/>
                <w:color w:val="3366FF"/>
                <w:sz w:val="20"/>
              </w:rPr>
              <w:t xml:space="preserve"> data, research, and best practices to adapt instruction </w:t>
            </w:r>
            <w:r>
              <w:rPr>
                <w:rFonts w:ascii="Arial Narrow" w:hAnsi="Arial Narrow"/>
                <w:i/>
                <w:color w:val="3366FF"/>
                <w:sz w:val="20"/>
              </w:rPr>
              <w:t xml:space="preserve">and plan appropriate interventions </w:t>
            </w:r>
            <w:r w:rsidRPr="001006DF">
              <w:rPr>
                <w:rFonts w:ascii="Arial Narrow" w:hAnsi="Arial Narrow"/>
                <w:i/>
                <w:color w:val="3366FF"/>
                <w:sz w:val="20"/>
              </w:rPr>
              <w:t>to achieve improved results (IV-D-1)</w:t>
            </w:r>
          </w:p>
          <w:p w14:paraId="30443085" w14:textId="77777777" w:rsidR="00F057C0" w:rsidRPr="001006DF" w:rsidRDefault="00F057C0" w:rsidP="00F057C0">
            <w:pPr>
              <w:pStyle w:val="ListParagraph"/>
              <w:numPr>
                <w:ilvl w:val="0"/>
                <w:numId w:val="6"/>
              </w:numPr>
              <w:rPr>
                <w:rFonts w:ascii="Arial Narrow" w:hAnsi="Arial Narrow"/>
                <w:i/>
                <w:color w:val="3366FF"/>
                <w:sz w:val="20"/>
              </w:rPr>
            </w:pPr>
            <w:r>
              <w:rPr>
                <w:rFonts w:ascii="Arial Narrow" w:hAnsi="Arial Narrow"/>
                <w:i/>
                <w:color w:val="3366FF"/>
                <w:sz w:val="20"/>
              </w:rPr>
              <w:t>Provides regular planning time and effectively supports educator teams to analyze results from a variety of assessments to determine progress toward anticipated student learning gains</w:t>
            </w:r>
            <w:r w:rsidRPr="001006DF">
              <w:rPr>
                <w:rFonts w:ascii="Arial Narrow" w:hAnsi="Arial Narrow"/>
                <w:i/>
                <w:color w:val="3366FF"/>
                <w:sz w:val="20"/>
              </w:rPr>
              <w:t xml:space="preserve"> (I-</w:t>
            </w:r>
            <w:r>
              <w:rPr>
                <w:rFonts w:ascii="Arial Narrow" w:hAnsi="Arial Narrow"/>
                <w:i/>
                <w:color w:val="3366FF"/>
                <w:sz w:val="20"/>
              </w:rPr>
              <w:t>C</w:t>
            </w:r>
            <w:r w:rsidRPr="001006DF">
              <w:rPr>
                <w:rFonts w:ascii="Arial Narrow" w:hAnsi="Arial Narrow"/>
                <w:i/>
                <w:color w:val="3366FF"/>
                <w:sz w:val="20"/>
              </w:rPr>
              <w:t>-</w:t>
            </w:r>
            <w:r>
              <w:rPr>
                <w:rFonts w:ascii="Arial Narrow" w:hAnsi="Arial Narrow"/>
                <w:i/>
                <w:color w:val="3366FF"/>
                <w:sz w:val="20"/>
              </w:rPr>
              <w:t>2</w:t>
            </w:r>
            <w:r w:rsidRPr="001006DF">
              <w:rPr>
                <w:rFonts w:ascii="Arial Narrow" w:hAnsi="Arial Narrow"/>
                <w:i/>
                <w:color w:val="3366FF"/>
                <w:sz w:val="20"/>
              </w:rPr>
              <w:t>)</w:t>
            </w:r>
          </w:p>
        </w:tc>
        <w:tc>
          <w:tcPr>
            <w:tcW w:w="7020" w:type="dxa"/>
          </w:tcPr>
          <w:p w14:paraId="430637B5" w14:textId="77777777" w:rsidR="00F057C0" w:rsidRPr="001006DF" w:rsidRDefault="00F057C0" w:rsidP="00F057C0">
            <w:pPr>
              <w:numPr>
                <w:ilvl w:val="0"/>
                <w:numId w:val="8"/>
              </w:numPr>
              <w:rPr>
                <w:rFonts w:ascii="Arial Narrow" w:hAnsi="Arial Narrow" w:cs="Arial"/>
                <w:i/>
                <w:color w:val="3366FF"/>
                <w:sz w:val="20"/>
                <w:szCs w:val="18"/>
              </w:rPr>
            </w:pPr>
            <w:r w:rsidRPr="001006DF">
              <w:rPr>
                <w:rFonts w:ascii="Arial Narrow" w:hAnsi="Arial Narrow" w:cs="Arial"/>
                <w:i/>
                <w:color w:val="3366FF"/>
                <w:sz w:val="20"/>
                <w:szCs w:val="18"/>
              </w:rPr>
              <w:t>School leadership uses data and current research to drive decisions and measure progress toward school goals, and encourages staff to do so as well (II, Effective Decision-Making)</w:t>
            </w:r>
          </w:p>
          <w:p w14:paraId="6093E8FA" w14:textId="77777777" w:rsidR="00F057C0" w:rsidRPr="001006DF" w:rsidRDefault="00F057C0" w:rsidP="00F057C0">
            <w:pPr>
              <w:numPr>
                <w:ilvl w:val="0"/>
                <w:numId w:val="8"/>
              </w:numPr>
              <w:rPr>
                <w:rFonts w:ascii="Arial Narrow" w:hAnsi="Arial Narrow" w:cs="Arial"/>
                <w:i/>
                <w:color w:val="3366FF"/>
                <w:sz w:val="20"/>
                <w:szCs w:val="18"/>
              </w:rPr>
            </w:pPr>
            <w:r w:rsidRPr="001006DF">
              <w:rPr>
                <w:rFonts w:ascii="Arial Narrow" w:hAnsi="Arial Narrow" w:cs="Arial"/>
                <w:i/>
                <w:color w:val="3366FF"/>
                <w:sz w:val="20"/>
                <w:szCs w:val="18"/>
              </w:rPr>
              <w:t>The school jointly analyzes student performance data with families, community partners, and other constituent groups (X, Communication)</w:t>
            </w:r>
          </w:p>
          <w:p w14:paraId="255DB0F0" w14:textId="77777777" w:rsidR="00F057C0" w:rsidRPr="001006DF" w:rsidRDefault="00F057C0" w:rsidP="00F057C0">
            <w:pPr>
              <w:numPr>
                <w:ilvl w:val="0"/>
                <w:numId w:val="8"/>
              </w:numPr>
              <w:rPr>
                <w:rFonts w:ascii="Arial Narrow" w:hAnsi="Arial Narrow" w:cs="Arial"/>
                <w:i/>
                <w:color w:val="3366FF"/>
                <w:sz w:val="20"/>
                <w:szCs w:val="18"/>
              </w:rPr>
            </w:pPr>
            <w:r w:rsidRPr="001006DF">
              <w:rPr>
                <w:rFonts w:ascii="Arial Narrow" w:hAnsi="Arial Narrow" w:cs="Arial"/>
                <w:i/>
                <w:color w:val="3366FF"/>
                <w:sz w:val="20"/>
                <w:szCs w:val="18"/>
              </w:rPr>
              <w:t>Leaders use a variety of data to inform decisions related to budget, time on learning/scheduling, staffing/human resources, materials, and the physical plant</w:t>
            </w:r>
            <w:r>
              <w:rPr>
                <w:rFonts w:ascii="Arial Narrow" w:hAnsi="Arial Narrow" w:cs="Arial"/>
                <w:i/>
                <w:color w:val="3366FF"/>
                <w:sz w:val="20"/>
                <w:szCs w:val="18"/>
              </w:rPr>
              <w:t xml:space="preserve"> </w:t>
            </w:r>
            <w:r w:rsidRPr="001006DF">
              <w:rPr>
                <w:rFonts w:ascii="Arial Narrow" w:hAnsi="Arial Narrow" w:cs="Arial"/>
                <w:i/>
                <w:color w:val="3366FF"/>
                <w:sz w:val="20"/>
                <w:szCs w:val="18"/>
              </w:rPr>
              <w:t>(XI, Strategic Use of Resources)</w:t>
            </w:r>
          </w:p>
        </w:tc>
      </w:tr>
      <w:tr w:rsidR="00F057C0" w:rsidRPr="001006DF" w14:paraId="6B068DE1" w14:textId="77777777" w:rsidTr="00161EA5">
        <w:tc>
          <w:tcPr>
            <w:tcW w:w="1219" w:type="dxa"/>
          </w:tcPr>
          <w:p w14:paraId="0A3B3325" w14:textId="77777777" w:rsidR="00F057C0" w:rsidRPr="001006DF" w:rsidRDefault="00F057C0" w:rsidP="00F057C0">
            <w:pPr>
              <w:contextualSpacing/>
              <w:rPr>
                <w:rFonts w:ascii="Arial Narrow" w:hAnsi="Arial Narrow"/>
                <w:color w:val="FF6600"/>
                <w:sz w:val="20"/>
              </w:rPr>
            </w:pPr>
            <w:r w:rsidRPr="001006DF">
              <w:rPr>
                <w:rFonts w:ascii="Arial Narrow" w:hAnsi="Arial Narrow"/>
                <w:color w:val="FF6600"/>
                <w:sz w:val="20"/>
              </w:rPr>
              <w:t xml:space="preserve">Strategic Objectives, </w:t>
            </w:r>
          </w:p>
          <w:p w14:paraId="1C25C09A" w14:textId="77777777" w:rsidR="00F057C0" w:rsidRPr="001006DF" w:rsidRDefault="00F057C0" w:rsidP="00F057C0">
            <w:pPr>
              <w:contextualSpacing/>
              <w:rPr>
                <w:rFonts w:ascii="Arial Narrow" w:hAnsi="Arial Narrow"/>
                <w:color w:val="FF6600"/>
                <w:sz w:val="20"/>
              </w:rPr>
            </w:pPr>
            <w:r w:rsidRPr="001006DF">
              <w:rPr>
                <w:rFonts w:ascii="Arial Narrow" w:hAnsi="Arial Narrow"/>
                <w:color w:val="FF6600"/>
                <w:sz w:val="20"/>
              </w:rPr>
              <w:t>Strategic Initiatives</w:t>
            </w:r>
          </w:p>
        </w:tc>
        <w:tc>
          <w:tcPr>
            <w:tcW w:w="6066" w:type="dxa"/>
          </w:tcPr>
          <w:p w14:paraId="6F5A8339" w14:textId="77777777" w:rsidR="00F057C0" w:rsidRPr="001006DF" w:rsidRDefault="00F057C0" w:rsidP="00F057C0">
            <w:pPr>
              <w:pStyle w:val="ListParagraph"/>
              <w:numPr>
                <w:ilvl w:val="0"/>
                <w:numId w:val="6"/>
              </w:numPr>
              <w:rPr>
                <w:rFonts w:ascii="Arial Narrow" w:hAnsi="Arial Narrow"/>
                <w:i/>
                <w:color w:val="FF6600"/>
                <w:sz w:val="20"/>
              </w:rPr>
            </w:pPr>
            <w:r>
              <w:rPr>
                <w:rFonts w:ascii="Arial Narrow" w:hAnsi="Arial Narrow"/>
                <w:i/>
                <w:color w:val="FF6600"/>
                <w:sz w:val="20"/>
              </w:rPr>
              <w:t>Involves stakeholders in creating focused, measurable school goals using</w:t>
            </w:r>
            <w:r w:rsidRPr="001006DF">
              <w:rPr>
                <w:rFonts w:ascii="Arial Narrow" w:hAnsi="Arial Narrow"/>
                <w:i/>
                <w:color w:val="FF6600"/>
                <w:sz w:val="20"/>
              </w:rPr>
              <w:t xml:space="preserve"> </w:t>
            </w:r>
            <w:r>
              <w:rPr>
                <w:rFonts w:ascii="Arial Narrow" w:hAnsi="Arial Narrow"/>
                <w:i/>
                <w:color w:val="FF6600"/>
                <w:sz w:val="20"/>
              </w:rPr>
              <w:t xml:space="preserve">evidence-based assessments of organizational performance, educator effectiveness, and student learning </w:t>
            </w:r>
            <w:r w:rsidRPr="001006DF">
              <w:rPr>
                <w:rFonts w:ascii="Arial Narrow" w:hAnsi="Arial Narrow"/>
                <w:i/>
                <w:color w:val="FF6600"/>
                <w:sz w:val="20"/>
              </w:rPr>
              <w:t>(I-E-2)</w:t>
            </w:r>
          </w:p>
          <w:p w14:paraId="7E691325" w14:textId="77777777" w:rsidR="00F057C0" w:rsidRPr="001006DF" w:rsidRDefault="00F057C0" w:rsidP="00F057C0">
            <w:pPr>
              <w:pStyle w:val="ListParagraph"/>
              <w:numPr>
                <w:ilvl w:val="0"/>
                <w:numId w:val="6"/>
              </w:numPr>
              <w:rPr>
                <w:rFonts w:ascii="Arial Narrow" w:hAnsi="Arial Narrow"/>
                <w:i/>
                <w:color w:val="FF6600"/>
                <w:sz w:val="20"/>
              </w:rPr>
            </w:pPr>
            <w:r w:rsidRPr="001006DF">
              <w:rPr>
                <w:rFonts w:ascii="Arial Narrow" w:hAnsi="Arial Narrow"/>
                <w:i/>
                <w:color w:val="FF6600"/>
                <w:sz w:val="20"/>
              </w:rPr>
              <w:t xml:space="preserve">Develops school-based induction support for new teachers and/or faithfully implements the district’s induction strategy; organizes high-quality job-embedded professional development </w:t>
            </w:r>
            <w:r>
              <w:rPr>
                <w:rFonts w:ascii="Arial Narrow" w:hAnsi="Arial Narrow"/>
                <w:i/>
                <w:color w:val="FF6600"/>
                <w:sz w:val="20"/>
              </w:rPr>
              <w:t xml:space="preserve">and teacher-led learning opportunities </w:t>
            </w:r>
            <w:r w:rsidRPr="001006DF">
              <w:rPr>
                <w:rFonts w:ascii="Arial Narrow" w:hAnsi="Arial Narrow"/>
                <w:i/>
                <w:color w:val="FF6600"/>
                <w:sz w:val="20"/>
              </w:rPr>
              <w:t xml:space="preserve">aligned with school and educator goals; and supports the career growth of effective educators by distributing leadership </w:t>
            </w:r>
            <w:r>
              <w:rPr>
                <w:rFonts w:ascii="Arial Narrow" w:hAnsi="Arial Narrow"/>
                <w:i/>
                <w:color w:val="FF6600"/>
                <w:sz w:val="20"/>
              </w:rPr>
              <w:t>opportunities</w:t>
            </w:r>
            <w:r w:rsidRPr="001006DF">
              <w:rPr>
                <w:rFonts w:ascii="Arial Narrow" w:hAnsi="Arial Narrow"/>
                <w:i/>
                <w:color w:val="FF6600"/>
                <w:sz w:val="20"/>
              </w:rPr>
              <w:t xml:space="preserve"> and monitoring progress and development (II-B-2)</w:t>
            </w:r>
          </w:p>
          <w:p w14:paraId="201072F2" w14:textId="77777777" w:rsidR="00F057C0" w:rsidRPr="001006DF" w:rsidRDefault="00F057C0" w:rsidP="00F057C0">
            <w:pPr>
              <w:pStyle w:val="ListParagraph"/>
              <w:numPr>
                <w:ilvl w:val="0"/>
                <w:numId w:val="6"/>
              </w:numPr>
              <w:rPr>
                <w:rFonts w:ascii="Arial Narrow" w:hAnsi="Arial Narrow"/>
                <w:i/>
                <w:color w:val="FF6600"/>
                <w:sz w:val="20"/>
              </w:rPr>
            </w:pPr>
            <w:r w:rsidRPr="001006DF">
              <w:rPr>
                <w:rFonts w:ascii="Arial Narrow" w:hAnsi="Arial Narrow"/>
                <w:i/>
                <w:color w:val="FF6600"/>
                <w:sz w:val="20"/>
              </w:rPr>
              <w:t>Builds consensus within the school community around critical school decisions, employing a variety of strategies (IV-F-</w:t>
            </w:r>
            <w:r>
              <w:rPr>
                <w:rFonts w:ascii="Arial Narrow" w:hAnsi="Arial Narrow"/>
                <w:i/>
                <w:color w:val="FF6600"/>
                <w:sz w:val="20"/>
              </w:rPr>
              <w:t>2</w:t>
            </w:r>
            <w:r w:rsidRPr="001006DF">
              <w:rPr>
                <w:rFonts w:ascii="Arial Narrow" w:hAnsi="Arial Narrow"/>
                <w:i/>
                <w:color w:val="FF6600"/>
                <w:sz w:val="20"/>
              </w:rPr>
              <w:t>)</w:t>
            </w:r>
          </w:p>
          <w:p w14:paraId="3216752C" w14:textId="77777777" w:rsidR="00F057C0" w:rsidRPr="001006DF" w:rsidRDefault="00F057C0" w:rsidP="00F057C0">
            <w:pPr>
              <w:pStyle w:val="ListParagraph"/>
              <w:numPr>
                <w:ilvl w:val="0"/>
                <w:numId w:val="6"/>
              </w:numPr>
              <w:rPr>
                <w:rFonts w:ascii="Arial Narrow" w:hAnsi="Arial Narrow"/>
                <w:i/>
                <w:color w:val="FF6600"/>
                <w:sz w:val="20"/>
              </w:rPr>
            </w:pPr>
            <w:r>
              <w:rPr>
                <w:rFonts w:ascii="Arial Narrow" w:hAnsi="Arial Narrow"/>
                <w:i/>
                <w:color w:val="FF6600"/>
                <w:sz w:val="20"/>
              </w:rPr>
              <w:t>Uses data to develop</w:t>
            </w:r>
            <w:r w:rsidRPr="001006DF">
              <w:rPr>
                <w:rFonts w:ascii="Arial Narrow" w:hAnsi="Arial Narrow"/>
                <w:i/>
                <w:color w:val="FF6600"/>
                <w:sz w:val="20"/>
              </w:rPr>
              <w:t xml:space="preserve"> a budget that aligns with the district’s vision, mission, and goals. Allocates</w:t>
            </w:r>
            <w:r>
              <w:rPr>
                <w:rFonts w:ascii="Arial Narrow" w:hAnsi="Arial Narrow"/>
                <w:i/>
                <w:color w:val="FF6600"/>
                <w:sz w:val="20"/>
              </w:rPr>
              <w:t xml:space="preserve">, </w:t>
            </w:r>
            <w:r w:rsidRPr="001006DF">
              <w:rPr>
                <w:rFonts w:ascii="Arial Narrow" w:hAnsi="Arial Narrow"/>
                <w:i/>
                <w:color w:val="FF6600"/>
                <w:sz w:val="20"/>
              </w:rPr>
              <w:t>manages</w:t>
            </w:r>
            <w:r>
              <w:rPr>
                <w:rFonts w:ascii="Arial Narrow" w:hAnsi="Arial Narrow"/>
                <w:i/>
                <w:color w:val="FF6600"/>
                <w:sz w:val="20"/>
              </w:rPr>
              <w:t>, and justifies</w:t>
            </w:r>
            <w:r w:rsidRPr="001006DF">
              <w:rPr>
                <w:rFonts w:ascii="Arial Narrow" w:hAnsi="Arial Narrow"/>
                <w:i/>
                <w:color w:val="FF6600"/>
                <w:sz w:val="20"/>
              </w:rPr>
              <w:t xml:space="preserve"> expenditures consistent with district/school-level goals and available resources (II-E-1)</w:t>
            </w:r>
          </w:p>
        </w:tc>
        <w:tc>
          <w:tcPr>
            <w:tcW w:w="7020" w:type="dxa"/>
          </w:tcPr>
          <w:p w14:paraId="2299E8DC" w14:textId="77777777" w:rsidR="00F057C0" w:rsidRPr="001006DF" w:rsidRDefault="00F057C0" w:rsidP="00F057C0">
            <w:pPr>
              <w:pStyle w:val="ListParagraph"/>
              <w:numPr>
                <w:ilvl w:val="0"/>
                <w:numId w:val="8"/>
              </w:numPr>
              <w:rPr>
                <w:rFonts w:ascii="Arial Narrow" w:hAnsi="Arial Narrow"/>
                <w:i/>
                <w:color w:val="FF6600"/>
                <w:sz w:val="20"/>
              </w:rPr>
            </w:pPr>
            <w:r w:rsidRPr="001006DF">
              <w:rPr>
                <w:rFonts w:ascii="Arial Narrow" w:hAnsi="Arial Narrow"/>
                <w:i/>
                <w:color w:val="FF6600"/>
                <w:sz w:val="20"/>
              </w:rPr>
              <w:t>The school has an improvement plan focused explicitly on instructional improvement and student learning; the plan drives school-level processes and practice (II, Effective Planning)</w:t>
            </w:r>
          </w:p>
          <w:p w14:paraId="05870B87" w14:textId="77777777" w:rsidR="00F057C0" w:rsidRPr="001006DF" w:rsidRDefault="00F057C0" w:rsidP="00F057C0">
            <w:pPr>
              <w:pStyle w:val="ListParagraph"/>
              <w:numPr>
                <w:ilvl w:val="0"/>
                <w:numId w:val="8"/>
              </w:numPr>
              <w:rPr>
                <w:rFonts w:ascii="Arial Narrow" w:hAnsi="Arial Narrow"/>
                <w:i/>
                <w:color w:val="FF6600"/>
                <w:sz w:val="20"/>
              </w:rPr>
            </w:pPr>
            <w:r w:rsidRPr="001006DF">
              <w:rPr>
                <w:rFonts w:ascii="Arial Narrow" w:hAnsi="Arial Narrow"/>
                <w:i/>
                <w:color w:val="FF6600"/>
                <w:sz w:val="20"/>
              </w:rPr>
              <w:t>The Instructional Leadership Team designs a coordinated PD plan that aligns with standards for school performance and student achievement as well as district and school priorities (VII, PD Plan/System)</w:t>
            </w:r>
          </w:p>
          <w:p w14:paraId="28D1F816" w14:textId="77777777" w:rsidR="00F057C0" w:rsidRPr="001006DF" w:rsidRDefault="00F057C0" w:rsidP="00F057C0">
            <w:pPr>
              <w:pStyle w:val="ListParagraph"/>
              <w:numPr>
                <w:ilvl w:val="0"/>
                <w:numId w:val="8"/>
              </w:numPr>
              <w:rPr>
                <w:rFonts w:ascii="Arial Narrow" w:hAnsi="Arial Narrow"/>
                <w:i/>
                <w:color w:val="FF6600"/>
                <w:sz w:val="20"/>
              </w:rPr>
            </w:pPr>
            <w:r w:rsidRPr="001006DF">
              <w:rPr>
                <w:rFonts w:ascii="Arial Narrow" w:hAnsi="Arial Narrow"/>
                <w:i/>
                <w:color w:val="FF6600"/>
                <w:sz w:val="20"/>
              </w:rPr>
              <w:t>School leadership uses the school improvement plan to guide how time, personnel, funds, and other resources will be used to achieve the school’s mission (II, Effective Decision-Making)</w:t>
            </w:r>
          </w:p>
          <w:p w14:paraId="1A2726C2" w14:textId="77777777" w:rsidR="00F057C0" w:rsidRPr="001006DF" w:rsidRDefault="00F057C0" w:rsidP="00F057C0">
            <w:pPr>
              <w:pStyle w:val="ListParagraph"/>
              <w:numPr>
                <w:ilvl w:val="0"/>
                <w:numId w:val="8"/>
              </w:numPr>
              <w:rPr>
                <w:rFonts w:ascii="Arial Narrow" w:hAnsi="Arial Narrow"/>
                <w:i/>
                <w:color w:val="FF6600"/>
                <w:sz w:val="20"/>
              </w:rPr>
            </w:pPr>
            <w:r w:rsidRPr="001006DF">
              <w:rPr>
                <w:rFonts w:ascii="Arial Narrow" w:hAnsi="Arial Narrow"/>
                <w:i/>
                <w:color w:val="FF6600"/>
                <w:sz w:val="20"/>
              </w:rPr>
              <w:t>Leaders ensure that students, families, and community partners understand the school’s improvement plan and learning goals; leaders strategically leverage family and community resources in service of these goals (X, Strategic Relationships)</w:t>
            </w:r>
          </w:p>
        </w:tc>
      </w:tr>
      <w:tr w:rsidR="00F057C0" w:rsidRPr="001006DF" w14:paraId="541F69D9" w14:textId="77777777" w:rsidTr="00161EA5">
        <w:tc>
          <w:tcPr>
            <w:tcW w:w="1219" w:type="dxa"/>
          </w:tcPr>
          <w:p w14:paraId="757DF3C9" w14:textId="77777777" w:rsidR="00F057C0" w:rsidRPr="001006DF" w:rsidRDefault="00F057C0" w:rsidP="00F057C0">
            <w:pPr>
              <w:contextualSpacing/>
              <w:rPr>
                <w:rFonts w:ascii="Arial Narrow" w:hAnsi="Arial Narrow"/>
                <w:color w:val="3366FF"/>
                <w:sz w:val="20"/>
              </w:rPr>
            </w:pPr>
            <w:r w:rsidRPr="001006DF">
              <w:rPr>
                <w:rFonts w:ascii="Arial Narrow" w:hAnsi="Arial Narrow"/>
                <w:color w:val="3366FF"/>
                <w:sz w:val="20"/>
              </w:rPr>
              <w:t>Outcomes</w:t>
            </w:r>
          </w:p>
        </w:tc>
        <w:tc>
          <w:tcPr>
            <w:tcW w:w="6066" w:type="dxa"/>
          </w:tcPr>
          <w:p w14:paraId="7BFE5A61" w14:textId="77777777" w:rsidR="00F057C0" w:rsidRPr="001006DF" w:rsidRDefault="00F057C0" w:rsidP="00F057C0">
            <w:pPr>
              <w:pStyle w:val="ListParagraph"/>
              <w:numPr>
                <w:ilvl w:val="0"/>
                <w:numId w:val="6"/>
              </w:numPr>
              <w:rPr>
                <w:rFonts w:ascii="Arial Narrow" w:hAnsi="Arial Narrow"/>
                <w:i/>
                <w:color w:val="3366FF"/>
                <w:sz w:val="20"/>
              </w:rPr>
            </w:pPr>
            <w:r w:rsidRPr="001006DF">
              <w:rPr>
                <w:rFonts w:ascii="Arial Narrow" w:hAnsi="Arial Narrow"/>
                <w:i/>
                <w:color w:val="3366FF"/>
                <w:sz w:val="20"/>
              </w:rPr>
              <w:t>Supports educators and teams to develop and attain meaningful, actionable, and measurable professional practice and student learning goals</w:t>
            </w:r>
            <w:r w:rsidR="00DB2780">
              <w:rPr>
                <w:rFonts w:ascii="Arial Narrow" w:hAnsi="Arial Narrow"/>
                <w:i/>
                <w:color w:val="3366FF"/>
                <w:sz w:val="20"/>
              </w:rPr>
              <w:t>. Encourages alignment to district and school improvement goals</w:t>
            </w:r>
            <w:r w:rsidRPr="001006DF">
              <w:rPr>
                <w:rFonts w:ascii="Arial Narrow" w:hAnsi="Arial Narrow"/>
                <w:i/>
                <w:color w:val="3366FF"/>
                <w:sz w:val="20"/>
              </w:rPr>
              <w:t xml:space="preserve"> (I-D-1)</w:t>
            </w:r>
          </w:p>
        </w:tc>
        <w:tc>
          <w:tcPr>
            <w:tcW w:w="7020" w:type="dxa"/>
          </w:tcPr>
          <w:p w14:paraId="67DE3EE3" w14:textId="77777777" w:rsidR="00F057C0" w:rsidRPr="001006DF" w:rsidRDefault="00F057C0" w:rsidP="00F057C0">
            <w:pPr>
              <w:pStyle w:val="ListParagraph"/>
              <w:numPr>
                <w:ilvl w:val="0"/>
                <w:numId w:val="8"/>
              </w:numPr>
              <w:rPr>
                <w:rFonts w:ascii="Arial Narrow" w:hAnsi="Arial Narrow"/>
                <w:i/>
                <w:color w:val="3366FF"/>
                <w:sz w:val="20"/>
              </w:rPr>
            </w:pPr>
            <w:r w:rsidRPr="001006DF">
              <w:rPr>
                <w:rFonts w:ascii="Arial Narrow" w:hAnsi="Arial Narrow"/>
                <w:i/>
                <w:color w:val="3366FF"/>
                <w:sz w:val="20"/>
              </w:rPr>
              <w:t>The school improvement plan 1)</w:t>
            </w:r>
            <w:r>
              <w:rPr>
                <w:rFonts w:ascii="Arial Narrow" w:hAnsi="Arial Narrow"/>
                <w:i/>
                <w:color w:val="3366FF"/>
                <w:sz w:val="20"/>
              </w:rPr>
              <w:t xml:space="preserve"> </w:t>
            </w:r>
            <w:r w:rsidRPr="001006DF">
              <w:rPr>
                <w:rFonts w:ascii="Arial Narrow" w:hAnsi="Arial Narrow"/>
                <w:i/>
                <w:color w:val="3366FF"/>
                <w:sz w:val="20"/>
              </w:rPr>
              <w:t>aligns with the district improvement plan, 2) reflects input from all staff, 3) is based on data, 4) accurately reflects the needs of students, and 5) sets goals that target improvement (II, Effective Planning</w:t>
            </w:r>
            <w:r>
              <w:rPr>
                <w:rFonts w:ascii="Arial Narrow" w:hAnsi="Arial Narrow"/>
                <w:i/>
                <w:color w:val="3366FF"/>
                <w:sz w:val="20"/>
              </w:rPr>
              <w:t>)</w:t>
            </w:r>
          </w:p>
        </w:tc>
      </w:tr>
    </w:tbl>
    <w:p w14:paraId="4C148006" w14:textId="53C1A8BC" w:rsidR="007E0475" w:rsidRPr="008E354A" w:rsidRDefault="007E0475" w:rsidP="008E354A"/>
    <w:p w14:paraId="7815A814" w14:textId="3D4CE648" w:rsidR="007E0475" w:rsidRPr="005677BF" w:rsidRDefault="007E0475" w:rsidP="005677BF">
      <w:pPr>
        <w:tabs>
          <w:tab w:val="left" w:pos="3453"/>
        </w:tabs>
        <w:rPr>
          <w:rFonts w:ascii="Calibri" w:hAnsi="Calibri"/>
          <w:sz w:val="2"/>
          <w:szCs w:val="2"/>
        </w:rPr>
      </w:pPr>
    </w:p>
    <w:sectPr w:rsidR="007E0475" w:rsidRPr="005677BF" w:rsidSect="00161EA5">
      <w:headerReference w:type="default" r:id="rId11"/>
      <w:pgSz w:w="15840" w:h="12240" w:orient="landscape"/>
      <w:pgMar w:top="720" w:right="720" w:bottom="720" w:left="720" w:header="1152" w:footer="720" w:gutter="0"/>
      <w:pgBorders>
        <w:top w:val="single" w:sz="24" w:space="3" w:color="1F497D" w:themeColor="text2"/>
        <w:left w:val="single" w:sz="24" w:space="0" w:color="1F497D" w:themeColor="text2"/>
        <w:bottom w:val="single" w:sz="24" w:space="0" w:color="1F497D" w:themeColor="text2"/>
        <w:right w:val="single" w:sz="24" w:space="0" w:color="1F497D" w:themeColor="text2"/>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978E6" w14:textId="77777777" w:rsidR="00BB7EA3" w:rsidRDefault="00BB7EA3" w:rsidP="00205814">
      <w:r>
        <w:separator/>
      </w:r>
    </w:p>
  </w:endnote>
  <w:endnote w:type="continuationSeparator" w:id="0">
    <w:p w14:paraId="24A8E713" w14:textId="77777777" w:rsidR="00BB7EA3" w:rsidRDefault="00BB7EA3" w:rsidP="0020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unPenh">
    <w:altName w:val="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oolBoran">
    <w:altName w:val="Leelawadee UI"/>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839CB" w14:textId="77777777" w:rsidR="00BB7EA3" w:rsidRDefault="00BB7EA3" w:rsidP="00205814">
      <w:r>
        <w:separator/>
      </w:r>
    </w:p>
  </w:footnote>
  <w:footnote w:type="continuationSeparator" w:id="0">
    <w:p w14:paraId="09C32A78" w14:textId="77777777" w:rsidR="00BB7EA3" w:rsidRDefault="00BB7EA3" w:rsidP="00205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4C80" w14:textId="77777777" w:rsidR="008E354A" w:rsidRDefault="00FA4741">
    <w:pPr>
      <w:pStyle w:val="Header"/>
    </w:pPr>
    <w:r>
      <w:rPr>
        <w:noProof/>
      </w:rPr>
      <mc:AlternateContent>
        <mc:Choice Requires="wps">
          <w:drawing>
            <wp:anchor distT="0" distB="0" distL="114300" distR="114300" simplePos="0" relativeHeight="251660288" behindDoc="0" locked="0" layoutInCell="1" allowOverlap="1" wp14:anchorId="0F067311" wp14:editId="288CB4C5">
              <wp:simplePos x="0" y="0"/>
              <wp:positionH relativeFrom="column">
                <wp:posOffset>7315200</wp:posOffset>
              </wp:positionH>
              <wp:positionV relativeFrom="paragraph">
                <wp:posOffset>-466725</wp:posOffset>
              </wp:positionV>
              <wp:extent cx="1600200" cy="452120"/>
              <wp:effectExtent l="1905" t="0" r="0" b="0"/>
              <wp:wrapTight wrapText="bothSides">
                <wp:wrapPolygon edited="0">
                  <wp:start x="-129" y="-455"/>
                  <wp:lineTo x="-129" y="21600"/>
                  <wp:lineTo x="21857" y="21600"/>
                  <wp:lineTo x="21857" y="-455"/>
                  <wp:lineTo x="-129" y="-455"/>
                </wp:wrapPolygon>
              </wp:wrapTight>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7E528027" w14:textId="77777777" w:rsidR="008E354A" w:rsidRPr="00647973" w:rsidRDefault="008E354A" w:rsidP="008E354A">
                          <w:pPr>
                            <w:jc w:val="center"/>
                            <w:rPr>
                              <w:rFonts w:ascii="Century Gothic" w:hAnsi="Century Gothic"/>
                              <w:b/>
                              <w:i/>
                              <w:color w:val="FF6600"/>
                              <w:sz w:val="18"/>
                            </w:rPr>
                          </w:pPr>
                          <w:r w:rsidRPr="00647973">
                            <w:rPr>
                              <w:rFonts w:ascii="Century Gothic" w:hAnsi="Century Gothic"/>
                              <w:b/>
                              <w:i/>
                              <w:color w:val="FF6600"/>
                              <w:sz w:val="18"/>
                            </w:rPr>
                            <w:t>Planning for Success</w:t>
                          </w:r>
                        </w:p>
                        <w:p w14:paraId="3E0B5D2B" w14:textId="77777777" w:rsidR="008E354A" w:rsidRPr="00647973" w:rsidRDefault="008E354A" w:rsidP="008E354A">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67311" id="_x0000_t202" coordsize="21600,21600" o:spt="202" path="m,l,21600r21600,l21600,xe">
              <v:stroke joinstyle="miter"/>
              <v:path gradientshapeok="t" o:connecttype="rect"/>
            </v:shapetype>
            <v:shape id="Text Box 1" o:spid="_x0000_s1055" type="#_x0000_t202" style="position:absolute;margin-left:8in;margin-top:-36.7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" filled="f" stroked="f" strokecolor="#e36c0a [2409]" strokeweight="2.25pt">
              <v:textbox inset=",7.2pt,,7.2pt">
                <w:txbxContent>
                  <w:p w14:paraId="7E528027" w14:textId="77777777" w:rsidR="008E354A" w:rsidRPr="00647973" w:rsidRDefault="008E354A" w:rsidP="008E354A">
                    <w:pPr>
                      <w:jc w:val="center"/>
                      <w:rPr>
                        <w:rFonts w:ascii="Century Gothic" w:hAnsi="Century Gothic"/>
                        <w:b/>
                        <w:i/>
                        <w:color w:val="FF6600"/>
                        <w:sz w:val="18"/>
                      </w:rPr>
                    </w:pPr>
                    <w:r w:rsidRPr="00647973">
                      <w:rPr>
                        <w:rFonts w:ascii="Century Gothic" w:hAnsi="Century Gothic"/>
                        <w:b/>
                        <w:i/>
                        <w:color w:val="FF6600"/>
                        <w:sz w:val="18"/>
                      </w:rPr>
                      <w:t>Planning for Success</w:t>
                    </w:r>
                  </w:p>
                  <w:p w14:paraId="3E0B5D2B" w14:textId="77777777" w:rsidR="008E354A" w:rsidRPr="00647973" w:rsidRDefault="008E354A" w:rsidP="008E354A">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rsidR="008E354A" w:rsidRPr="008E354A">
      <w:rPr>
        <w:noProof/>
      </w:rPr>
      <w:drawing>
        <wp:anchor distT="0" distB="0" distL="114300" distR="114300" simplePos="0" relativeHeight="251659264" behindDoc="0" locked="0" layoutInCell="1" allowOverlap="1" wp14:anchorId="0E406F02" wp14:editId="1660C283">
          <wp:simplePos x="0" y="0"/>
          <wp:positionH relativeFrom="column">
            <wp:posOffset>-225213</wp:posOffset>
          </wp:positionH>
          <wp:positionV relativeFrom="paragraph">
            <wp:posOffset>-502920</wp:posOffset>
          </wp:positionV>
          <wp:extent cx="1100666" cy="524933"/>
          <wp:effectExtent l="0" t="0" r="4445" b="0"/>
          <wp:wrapSquare wrapText="bothSides"/>
          <wp:docPr id="2" name="Picture 7" descr="Logo of the Department of Elementary and Secondary Education&#10;" title="DES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5F65"/>
    <w:multiLevelType w:val="multilevel"/>
    <w:tmpl w:val="C16A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3211F"/>
    <w:multiLevelType w:val="multilevel"/>
    <w:tmpl w:val="2EF02D8A"/>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F91426"/>
    <w:multiLevelType w:val="hybridMultilevel"/>
    <w:tmpl w:val="36BE8BA6"/>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46AB0"/>
    <w:multiLevelType w:val="hybridMultilevel"/>
    <w:tmpl w:val="7F64965C"/>
    <w:lvl w:ilvl="0" w:tplc="71F0659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E14DA"/>
    <w:multiLevelType w:val="hybridMultilevel"/>
    <w:tmpl w:val="2EF02D8A"/>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21E01"/>
    <w:multiLevelType w:val="multilevel"/>
    <w:tmpl w:val="DE9A6118"/>
    <w:lvl w:ilvl="0">
      <w:start w:val="1"/>
      <w:numFmt w:val="bullet"/>
      <w:lvlText w:val=""/>
      <w:lvlJc w:val="left"/>
      <w:pPr>
        <w:ind w:left="288" w:hanging="288"/>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5B2609"/>
    <w:multiLevelType w:val="hybridMultilevel"/>
    <w:tmpl w:val="A96C4602"/>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559E9"/>
    <w:multiLevelType w:val="hybridMultilevel"/>
    <w:tmpl w:val="ED58C94E"/>
    <w:lvl w:ilvl="0" w:tplc="CDF4C0EA">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3AFB"/>
    <w:multiLevelType w:val="multilevel"/>
    <w:tmpl w:val="DB3AE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DC1E08"/>
    <w:multiLevelType w:val="multilevel"/>
    <w:tmpl w:val="DB3AE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1427B4"/>
    <w:multiLevelType w:val="multilevel"/>
    <w:tmpl w:val="65B068F4"/>
    <w:lvl w:ilvl="0">
      <w:start w:val="1"/>
      <w:numFmt w:val="bullet"/>
      <w:lvlText w:val=""/>
      <w:lvlJc w:val="left"/>
      <w:pPr>
        <w:ind w:left="504" w:hanging="14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9D7E1B"/>
    <w:multiLevelType w:val="hybridMultilevel"/>
    <w:tmpl w:val="567090FC"/>
    <w:lvl w:ilvl="0" w:tplc="71F0659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64457"/>
    <w:multiLevelType w:val="multilevel"/>
    <w:tmpl w:val="C3A63154"/>
    <w:lvl w:ilvl="0">
      <w:start w:val="1"/>
      <w:numFmt w:val="bullet"/>
      <w:lvlText w:val=""/>
      <w:lvlJc w:val="left"/>
      <w:pPr>
        <w:tabs>
          <w:tab w:val="num" w:pos="576"/>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592F08"/>
    <w:multiLevelType w:val="hybridMultilevel"/>
    <w:tmpl w:val="DE9A6118"/>
    <w:lvl w:ilvl="0" w:tplc="CDF4C0EA">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5161F"/>
    <w:multiLevelType w:val="hybridMultilevel"/>
    <w:tmpl w:val="C778E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7751A"/>
    <w:multiLevelType w:val="hybridMultilevel"/>
    <w:tmpl w:val="65B068F4"/>
    <w:lvl w:ilvl="0" w:tplc="2C540A26">
      <w:start w:val="1"/>
      <w:numFmt w:val="bullet"/>
      <w:lvlText w:val=""/>
      <w:lvlJc w:val="left"/>
      <w:pPr>
        <w:ind w:left="504" w:hanging="14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C7897"/>
    <w:multiLevelType w:val="hybridMultilevel"/>
    <w:tmpl w:val="1B8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41247"/>
    <w:multiLevelType w:val="hybridMultilevel"/>
    <w:tmpl w:val="DB3AE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832F11"/>
    <w:multiLevelType w:val="hybridMultilevel"/>
    <w:tmpl w:val="2EF02D8A"/>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565AE"/>
    <w:multiLevelType w:val="multilevel"/>
    <w:tmpl w:val="567090F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533516"/>
    <w:multiLevelType w:val="hybridMultilevel"/>
    <w:tmpl w:val="A9E06828"/>
    <w:lvl w:ilvl="0" w:tplc="0409000F">
      <w:start w:val="1"/>
      <w:numFmt w:val="decimal"/>
      <w:lvlText w:val="%1."/>
      <w:lvlJc w:val="left"/>
      <w:pPr>
        <w:ind w:left="720" w:hanging="360"/>
      </w:pPr>
    </w:lvl>
    <w:lvl w:ilvl="1" w:tplc="71F0659C">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101B8"/>
    <w:multiLevelType w:val="hybridMultilevel"/>
    <w:tmpl w:val="1DF46296"/>
    <w:lvl w:ilvl="0" w:tplc="CDF4C0EA">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67F71"/>
    <w:multiLevelType w:val="hybridMultilevel"/>
    <w:tmpl w:val="C3A63154"/>
    <w:lvl w:ilvl="0" w:tplc="EDE0311C">
      <w:start w:val="1"/>
      <w:numFmt w:val="bullet"/>
      <w:lvlText w:val=""/>
      <w:lvlJc w:val="left"/>
      <w:pPr>
        <w:tabs>
          <w:tab w:val="num" w:pos="576"/>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87833"/>
    <w:multiLevelType w:val="hybridMultilevel"/>
    <w:tmpl w:val="FD508D44"/>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36002"/>
    <w:multiLevelType w:val="hybridMultilevel"/>
    <w:tmpl w:val="D8A6F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30E3E"/>
    <w:multiLevelType w:val="hybridMultilevel"/>
    <w:tmpl w:val="01348D76"/>
    <w:lvl w:ilvl="0" w:tplc="C0E0E71E">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272656"/>
    <w:multiLevelType w:val="multilevel"/>
    <w:tmpl w:val="7F64965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9"/>
  </w:num>
  <w:num w:numId="4">
    <w:abstractNumId w:val="3"/>
  </w:num>
  <w:num w:numId="5">
    <w:abstractNumId w:val="26"/>
  </w:num>
  <w:num w:numId="6">
    <w:abstractNumId w:val="25"/>
  </w:num>
  <w:num w:numId="7">
    <w:abstractNumId w:val="16"/>
  </w:num>
  <w:num w:numId="8">
    <w:abstractNumId w:val="13"/>
  </w:num>
  <w:num w:numId="9">
    <w:abstractNumId w:val="4"/>
  </w:num>
  <w:num w:numId="10">
    <w:abstractNumId w:val="18"/>
  </w:num>
  <w:num w:numId="11">
    <w:abstractNumId w:val="1"/>
  </w:num>
  <w:num w:numId="12">
    <w:abstractNumId w:val="17"/>
  </w:num>
  <w:num w:numId="13">
    <w:abstractNumId w:val="8"/>
  </w:num>
  <w:num w:numId="14">
    <w:abstractNumId w:val="24"/>
  </w:num>
  <w:num w:numId="15">
    <w:abstractNumId w:val="7"/>
  </w:num>
  <w:num w:numId="16">
    <w:abstractNumId w:val="9"/>
  </w:num>
  <w:num w:numId="17">
    <w:abstractNumId w:val="14"/>
  </w:num>
  <w:num w:numId="18">
    <w:abstractNumId w:val="0"/>
  </w:num>
  <w:num w:numId="19">
    <w:abstractNumId w:val="2"/>
  </w:num>
  <w:num w:numId="20">
    <w:abstractNumId w:val="21"/>
  </w:num>
  <w:num w:numId="21">
    <w:abstractNumId w:val="20"/>
  </w:num>
  <w:num w:numId="22">
    <w:abstractNumId w:val="15"/>
  </w:num>
  <w:num w:numId="23">
    <w:abstractNumId w:val="10"/>
  </w:num>
  <w:num w:numId="24">
    <w:abstractNumId w:val="22"/>
  </w:num>
  <w:num w:numId="25">
    <w:abstractNumId w:val="12"/>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75"/>
    <w:rsid w:val="00002EF4"/>
    <w:rsid w:val="00003FCD"/>
    <w:rsid w:val="00005EEC"/>
    <w:rsid w:val="000145EF"/>
    <w:rsid w:val="00016203"/>
    <w:rsid w:val="00022738"/>
    <w:rsid w:val="00027142"/>
    <w:rsid w:val="00032965"/>
    <w:rsid w:val="00035F7B"/>
    <w:rsid w:val="00036433"/>
    <w:rsid w:val="00045305"/>
    <w:rsid w:val="00045B4B"/>
    <w:rsid w:val="00050748"/>
    <w:rsid w:val="00066D63"/>
    <w:rsid w:val="00094A56"/>
    <w:rsid w:val="000B5035"/>
    <w:rsid w:val="000E5645"/>
    <w:rsid w:val="000F0D20"/>
    <w:rsid w:val="000F244F"/>
    <w:rsid w:val="001006DF"/>
    <w:rsid w:val="00104EEE"/>
    <w:rsid w:val="001133AD"/>
    <w:rsid w:val="001354A9"/>
    <w:rsid w:val="00147CC6"/>
    <w:rsid w:val="00161EA5"/>
    <w:rsid w:val="00174494"/>
    <w:rsid w:val="001751A3"/>
    <w:rsid w:val="00197519"/>
    <w:rsid w:val="001A06E1"/>
    <w:rsid w:val="001A63F1"/>
    <w:rsid w:val="001A7454"/>
    <w:rsid w:val="001C2B7A"/>
    <w:rsid w:val="001D126D"/>
    <w:rsid w:val="001D2BD7"/>
    <w:rsid w:val="001F7661"/>
    <w:rsid w:val="00200D0F"/>
    <w:rsid w:val="00205486"/>
    <w:rsid w:val="002057C1"/>
    <w:rsid w:val="00205814"/>
    <w:rsid w:val="00212A51"/>
    <w:rsid w:val="002302DC"/>
    <w:rsid w:val="00232102"/>
    <w:rsid w:val="00236745"/>
    <w:rsid w:val="00237CC8"/>
    <w:rsid w:val="002666D2"/>
    <w:rsid w:val="002754D0"/>
    <w:rsid w:val="0028078A"/>
    <w:rsid w:val="00292E28"/>
    <w:rsid w:val="0029698E"/>
    <w:rsid w:val="002A46DB"/>
    <w:rsid w:val="002D5346"/>
    <w:rsid w:val="002E244D"/>
    <w:rsid w:val="002E50EA"/>
    <w:rsid w:val="002F4585"/>
    <w:rsid w:val="00304931"/>
    <w:rsid w:val="00306DA8"/>
    <w:rsid w:val="003118CF"/>
    <w:rsid w:val="00337239"/>
    <w:rsid w:val="00350171"/>
    <w:rsid w:val="0036055D"/>
    <w:rsid w:val="00367F18"/>
    <w:rsid w:val="003900BE"/>
    <w:rsid w:val="003930B7"/>
    <w:rsid w:val="003C39BE"/>
    <w:rsid w:val="003D6467"/>
    <w:rsid w:val="003E445A"/>
    <w:rsid w:val="00405E52"/>
    <w:rsid w:val="00406C51"/>
    <w:rsid w:val="00451F7C"/>
    <w:rsid w:val="00454AC0"/>
    <w:rsid w:val="00466CD4"/>
    <w:rsid w:val="00470E90"/>
    <w:rsid w:val="00483C3A"/>
    <w:rsid w:val="004D3BBA"/>
    <w:rsid w:val="004E4C52"/>
    <w:rsid w:val="004F3542"/>
    <w:rsid w:val="00517253"/>
    <w:rsid w:val="00526CDE"/>
    <w:rsid w:val="00526ECC"/>
    <w:rsid w:val="00534B65"/>
    <w:rsid w:val="0053583F"/>
    <w:rsid w:val="00536D79"/>
    <w:rsid w:val="0055000B"/>
    <w:rsid w:val="0055319C"/>
    <w:rsid w:val="00562D68"/>
    <w:rsid w:val="00564C24"/>
    <w:rsid w:val="005677BF"/>
    <w:rsid w:val="0057640A"/>
    <w:rsid w:val="00584F87"/>
    <w:rsid w:val="005C2C57"/>
    <w:rsid w:val="006127EF"/>
    <w:rsid w:val="0062043D"/>
    <w:rsid w:val="006256E3"/>
    <w:rsid w:val="00634FC1"/>
    <w:rsid w:val="00647973"/>
    <w:rsid w:val="0065024B"/>
    <w:rsid w:val="006551D3"/>
    <w:rsid w:val="00661FB4"/>
    <w:rsid w:val="00665171"/>
    <w:rsid w:val="006748FD"/>
    <w:rsid w:val="006A71F2"/>
    <w:rsid w:val="006B1057"/>
    <w:rsid w:val="006B2C17"/>
    <w:rsid w:val="006E496C"/>
    <w:rsid w:val="006F32DB"/>
    <w:rsid w:val="0071425C"/>
    <w:rsid w:val="00725777"/>
    <w:rsid w:val="0072654D"/>
    <w:rsid w:val="00732EBD"/>
    <w:rsid w:val="00741038"/>
    <w:rsid w:val="007459DB"/>
    <w:rsid w:val="0074677B"/>
    <w:rsid w:val="0075062F"/>
    <w:rsid w:val="007677D1"/>
    <w:rsid w:val="00780EC8"/>
    <w:rsid w:val="00793660"/>
    <w:rsid w:val="00796928"/>
    <w:rsid w:val="007A2C7A"/>
    <w:rsid w:val="007A40A5"/>
    <w:rsid w:val="007A6880"/>
    <w:rsid w:val="007B2ADF"/>
    <w:rsid w:val="007B4A5D"/>
    <w:rsid w:val="007D14B6"/>
    <w:rsid w:val="007D1FF0"/>
    <w:rsid w:val="007D40CF"/>
    <w:rsid w:val="007E0475"/>
    <w:rsid w:val="007E41AF"/>
    <w:rsid w:val="008414B2"/>
    <w:rsid w:val="00856758"/>
    <w:rsid w:val="00864FDE"/>
    <w:rsid w:val="00866669"/>
    <w:rsid w:val="008776D3"/>
    <w:rsid w:val="00877DC9"/>
    <w:rsid w:val="0088407B"/>
    <w:rsid w:val="00884A95"/>
    <w:rsid w:val="008A4A65"/>
    <w:rsid w:val="008A580E"/>
    <w:rsid w:val="008B72BA"/>
    <w:rsid w:val="008C3BDA"/>
    <w:rsid w:val="008C406D"/>
    <w:rsid w:val="008E354A"/>
    <w:rsid w:val="008E3BCF"/>
    <w:rsid w:val="00903F8C"/>
    <w:rsid w:val="00942396"/>
    <w:rsid w:val="0094331E"/>
    <w:rsid w:val="00967304"/>
    <w:rsid w:val="0097114E"/>
    <w:rsid w:val="00982AEB"/>
    <w:rsid w:val="0099450D"/>
    <w:rsid w:val="00996A4E"/>
    <w:rsid w:val="009B650C"/>
    <w:rsid w:val="009B7635"/>
    <w:rsid w:val="009D512C"/>
    <w:rsid w:val="009E746C"/>
    <w:rsid w:val="009F11AF"/>
    <w:rsid w:val="009F613D"/>
    <w:rsid w:val="00A05C93"/>
    <w:rsid w:val="00A159F1"/>
    <w:rsid w:val="00A247D7"/>
    <w:rsid w:val="00A61FDA"/>
    <w:rsid w:val="00A955C7"/>
    <w:rsid w:val="00AB67EB"/>
    <w:rsid w:val="00AC3BAF"/>
    <w:rsid w:val="00AE443B"/>
    <w:rsid w:val="00AE677B"/>
    <w:rsid w:val="00B039EA"/>
    <w:rsid w:val="00B23628"/>
    <w:rsid w:val="00B337FF"/>
    <w:rsid w:val="00B34710"/>
    <w:rsid w:val="00B4112D"/>
    <w:rsid w:val="00B61B60"/>
    <w:rsid w:val="00B77856"/>
    <w:rsid w:val="00B95F2A"/>
    <w:rsid w:val="00B96E22"/>
    <w:rsid w:val="00B97081"/>
    <w:rsid w:val="00BA127E"/>
    <w:rsid w:val="00BB7EA3"/>
    <w:rsid w:val="00BC19C2"/>
    <w:rsid w:val="00BD4157"/>
    <w:rsid w:val="00BE47B4"/>
    <w:rsid w:val="00BF67C5"/>
    <w:rsid w:val="00BF755F"/>
    <w:rsid w:val="00C04094"/>
    <w:rsid w:val="00C05622"/>
    <w:rsid w:val="00C203A6"/>
    <w:rsid w:val="00C23B54"/>
    <w:rsid w:val="00C36854"/>
    <w:rsid w:val="00C8335B"/>
    <w:rsid w:val="00C9124F"/>
    <w:rsid w:val="00CA2ADA"/>
    <w:rsid w:val="00CA531F"/>
    <w:rsid w:val="00CA6D12"/>
    <w:rsid w:val="00CB4033"/>
    <w:rsid w:val="00CD50D8"/>
    <w:rsid w:val="00CD725A"/>
    <w:rsid w:val="00CD7EB5"/>
    <w:rsid w:val="00D057B6"/>
    <w:rsid w:val="00D06B33"/>
    <w:rsid w:val="00D30AEB"/>
    <w:rsid w:val="00D36983"/>
    <w:rsid w:val="00D42704"/>
    <w:rsid w:val="00D527AA"/>
    <w:rsid w:val="00D809AE"/>
    <w:rsid w:val="00D8674C"/>
    <w:rsid w:val="00DB2780"/>
    <w:rsid w:val="00DB7A56"/>
    <w:rsid w:val="00DC1735"/>
    <w:rsid w:val="00DD3D8D"/>
    <w:rsid w:val="00DF11B1"/>
    <w:rsid w:val="00E1034C"/>
    <w:rsid w:val="00E12DE4"/>
    <w:rsid w:val="00E137AC"/>
    <w:rsid w:val="00E169C5"/>
    <w:rsid w:val="00E457CE"/>
    <w:rsid w:val="00E45FF5"/>
    <w:rsid w:val="00E5633B"/>
    <w:rsid w:val="00E66378"/>
    <w:rsid w:val="00E80903"/>
    <w:rsid w:val="00EC3DEF"/>
    <w:rsid w:val="00EC44CB"/>
    <w:rsid w:val="00F057C0"/>
    <w:rsid w:val="00F27149"/>
    <w:rsid w:val="00F43A47"/>
    <w:rsid w:val="00F47038"/>
    <w:rsid w:val="00F5469E"/>
    <w:rsid w:val="00F55B03"/>
    <w:rsid w:val="00F663FC"/>
    <w:rsid w:val="00F87946"/>
    <w:rsid w:val="00FA4741"/>
    <w:rsid w:val="00FB0BFD"/>
    <w:rsid w:val="00FE31DE"/>
  </w:rsids>
  <m:mathPr>
    <m:mathFont m:val="Cambria Math"/>
    <m:brkBin m:val="before"/>
    <m:brkBinSub m:val="--"/>
    <m:smallFrac m:val="0"/>
    <m:dispDef m:val="0"/>
    <m:lMargin m:val="0"/>
    <m:rMargin m:val="0"/>
    <m:defJc m:val="centerGroup"/>
    <m:wrapRight/>
    <m:intLim m:val="subSup"/>
    <m:naryLim m:val="subSup"/>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7D514"/>
  <w15:docId w15:val="{41E52433-92AD-43AB-882E-26B20B35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E0475"/>
  </w:style>
  <w:style w:type="paragraph" w:styleId="Heading1">
    <w:name w:val="heading 1"/>
    <w:basedOn w:val="Normal"/>
    <w:next w:val="Normal"/>
    <w:link w:val="Heading1Char"/>
    <w:qFormat/>
    <w:rsid w:val="007E0475"/>
    <w:pPr>
      <w:keepNext/>
      <w:keepLines/>
      <w:spacing w:before="160" w:after="160" w:line="276" w:lineRule="auto"/>
      <w:outlineLvl w:val="0"/>
    </w:pPr>
    <w:rPr>
      <w:rFonts w:ascii="Arial" w:eastAsia="Times New Roman" w:hAnsi="Arial" w:cs="Times New Roman"/>
      <w:b/>
      <w:bCs/>
      <w:color w:val="365F9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D016A"/>
    <w:rPr>
      <w:rFonts w:ascii="Lucida Grande" w:hAnsi="Lucida Grande"/>
      <w:sz w:val="18"/>
      <w:szCs w:val="18"/>
    </w:rPr>
  </w:style>
  <w:style w:type="character" w:customStyle="1" w:styleId="BalloonTextChar">
    <w:name w:val="Balloon Text Char"/>
    <w:basedOn w:val="DefaultParagraphFont"/>
    <w:uiPriority w:val="99"/>
    <w:semiHidden/>
    <w:rsid w:val="008D016A"/>
    <w:rPr>
      <w:rFonts w:ascii="Lucida Grande" w:hAnsi="Lucida Grande"/>
      <w:sz w:val="18"/>
      <w:szCs w:val="18"/>
    </w:rPr>
  </w:style>
  <w:style w:type="character" w:customStyle="1" w:styleId="BalloonTextChar0">
    <w:name w:val="Balloon Text Char"/>
    <w:basedOn w:val="DefaultParagraphFont"/>
    <w:uiPriority w:val="99"/>
    <w:semiHidden/>
    <w:rsid w:val="008D016A"/>
    <w:rPr>
      <w:rFonts w:ascii="Lucida Grande" w:hAnsi="Lucida Grande"/>
      <w:sz w:val="18"/>
      <w:szCs w:val="18"/>
    </w:rPr>
  </w:style>
  <w:style w:type="character" w:customStyle="1" w:styleId="BalloonTextChar2">
    <w:name w:val="Balloon Text Char"/>
    <w:basedOn w:val="DefaultParagraphFont"/>
    <w:uiPriority w:val="99"/>
    <w:semiHidden/>
    <w:rsid w:val="008D016A"/>
    <w:rPr>
      <w:rFonts w:ascii="Lucida Grande" w:hAnsi="Lucida Grande"/>
      <w:sz w:val="18"/>
      <w:szCs w:val="18"/>
    </w:rPr>
  </w:style>
  <w:style w:type="character" w:customStyle="1" w:styleId="BalloonTextChar3">
    <w:name w:val="Balloon Text Char"/>
    <w:basedOn w:val="DefaultParagraphFont"/>
    <w:uiPriority w:val="99"/>
    <w:semiHidden/>
    <w:rsid w:val="008D016A"/>
    <w:rPr>
      <w:rFonts w:ascii="Lucida Grande" w:hAnsi="Lucida Grande"/>
      <w:sz w:val="18"/>
      <w:szCs w:val="18"/>
    </w:rPr>
  </w:style>
  <w:style w:type="character" w:customStyle="1" w:styleId="BalloonTextChar4">
    <w:name w:val="Balloon Text Char"/>
    <w:basedOn w:val="DefaultParagraphFont"/>
    <w:uiPriority w:val="99"/>
    <w:semiHidden/>
    <w:rsid w:val="008D016A"/>
    <w:rPr>
      <w:rFonts w:ascii="Lucida Grande" w:hAnsi="Lucida Grande"/>
      <w:sz w:val="18"/>
      <w:szCs w:val="18"/>
    </w:rPr>
  </w:style>
  <w:style w:type="character" w:customStyle="1" w:styleId="BalloonTextChar5">
    <w:name w:val="Balloon Text Char"/>
    <w:basedOn w:val="DefaultParagraphFont"/>
    <w:uiPriority w:val="99"/>
    <w:semiHidden/>
    <w:rsid w:val="008D016A"/>
    <w:rPr>
      <w:rFonts w:ascii="Lucida Grande" w:hAnsi="Lucida Grande"/>
      <w:sz w:val="18"/>
      <w:szCs w:val="18"/>
    </w:rPr>
  </w:style>
  <w:style w:type="character" w:customStyle="1" w:styleId="BalloonTextChar6">
    <w:name w:val="Balloon Text Char"/>
    <w:basedOn w:val="DefaultParagraphFont"/>
    <w:uiPriority w:val="99"/>
    <w:semiHidden/>
    <w:rsid w:val="008D016A"/>
    <w:rPr>
      <w:rFonts w:ascii="Lucida Grande" w:hAnsi="Lucida Grande"/>
      <w:sz w:val="18"/>
      <w:szCs w:val="18"/>
    </w:rPr>
  </w:style>
  <w:style w:type="character" w:customStyle="1" w:styleId="BalloonTextChar7">
    <w:name w:val="Balloon Text Char"/>
    <w:basedOn w:val="DefaultParagraphFont"/>
    <w:uiPriority w:val="99"/>
    <w:semiHidden/>
    <w:rsid w:val="008D016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D016A"/>
    <w:rPr>
      <w:rFonts w:ascii="Lucida Grande" w:hAnsi="Lucida Grande"/>
      <w:sz w:val="18"/>
      <w:szCs w:val="18"/>
    </w:rPr>
  </w:style>
  <w:style w:type="paragraph" w:styleId="ListParagraph">
    <w:name w:val="List Paragraph"/>
    <w:basedOn w:val="Normal"/>
    <w:link w:val="ListParagraphChar"/>
    <w:uiPriority w:val="34"/>
    <w:qFormat/>
    <w:rsid w:val="007E0475"/>
    <w:pPr>
      <w:ind w:left="720"/>
      <w:contextualSpacing/>
    </w:pPr>
  </w:style>
  <w:style w:type="table" w:styleId="TableGrid">
    <w:name w:val="Table Grid"/>
    <w:basedOn w:val="TableNormal"/>
    <w:rsid w:val="007E0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E0475"/>
    <w:pPr>
      <w:tabs>
        <w:tab w:val="center" w:pos="4320"/>
        <w:tab w:val="right" w:pos="8640"/>
      </w:tabs>
    </w:pPr>
  </w:style>
  <w:style w:type="character" w:customStyle="1" w:styleId="HeaderChar">
    <w:name w:val="Header Char"/>
    <w:basedOn w:val="DefaultParagraphFont"/>
    <w:link w:val="Header"/>
    <w:uiPriority w:val="99"/>
    <w:rsid w:val="007E0475"/>
  </w:style>
  <w:style w:type="paragraph" w:styleId="Footer">
    <w:name w:val="footer"/>
    <w:basedOn w:val="Normal"/>
    <w:link w:val="FooterChar"/>
    <w:uiPriority w:val="99"/>
    <w:unhideWhenUsed/>
    <w:rsid w:val="007E0475"/>
    <w:pPr>
      <w:tabs>
        <w:tab w:val="center" w:pos="4320"/>
        <w:tab w:val="right" w:pos="8640"/>
      </w:tabs>
    </w:pPr>
  </w:style>
  <w:style w:type="character" w:customStyle="1" w:styleId="FooterChar">
    <w:name w:val="Footer Char"/>
    <w:basedOn w:val="DefaultParagraphFont"/>
    <w:link w:val="Footer"/>
    <w:uiPriority w:val="99"/>
    <w:rsid w:val="007E0475"/>
  </w:style>
  <w:style w:type="character" w:customStyle="1" w:styleId="Heading1Char">
    <w:name w:val="Heading 1 Char"/>
    <w:basedOn w:val="DefaultParagraphFont"/>
    <w:link w:val="Heading1"/>
    <w:rsid w:val="007E0475"/>
    <w:rPr>
      <w:rFonts w:ascii="Arial" w:eastAsia="Times New Roman" w:hAnsi="Arial" w:cs="Times New Roman"/>
      <w:b/>
      <w:bCs/>
      <w:color w:val="365F91"/>
      <w:sz w:val="32"/>
      <w:szCs w:val="28"/>
    </w:rPr>
  </w:style>
  <w:style w:type="character" w:customStyle="1" w:styleId="ListParagraphChar">
    <w:name w:val="List Paragraph Char"/>
    <w:link w:val="ListParagraph"/>
    <w:uiPriority w:val="34"/>
    <w:locked/>
    <w:rsid w:val="00534B65"/>
  </w:style>
  <w:style w:type="character" w:styleId="CommentReference">
    <w:name w:val="annotation reference"/>
    <w:basedOn w:val="DefaultParagraphFont"/>
    <w:semiHidden/>
    <w:unhideWhenUsed/>
    <w:rsid w:val="00E5633B"/>
    <w:rPr>
      <w:sz w:val="16"/>
      <w:szCs w:val="16"/>
    </w:rPr>
  </w:style>
  <w:style w:type="paragraph" w:styleId="CommentText">
    <w:name w:val="annotation text"/>
    <w:basedOn w:val="Normal"/>
    <w:link w:val="CommentTextChar"/>
    <w:semiHidden/>
    <w:unhideWhenUsed/>
    <w:rsid w:val="00E5633B"/>
    <w:rPr>
      <w:sz w:val="20"/>
      <w:szCs w:val="20"/>
    </w:rPr>
  </w:style>
  <w:style w:type="character" w:customStyle="1" w:styleId="CommentTextChar">
    <w:name w:val="Comment Text Char"/>
    <w:basedOn w:val="DefaultParagraphFont"/>
    <w:link w:val="CommentText"/>
    <w:semiHidden/>
    <w:rsid w:val="00E5633B"/>
    <w:rPr>
      <w:sz w:val="20"/>
      <w:szCs w:val="20"/>
    </w:rPr>
  </w:style>
  <w:style w:type="paragraph" w:styleId="CommentSubject">
    <w:name w:val="annotation subject"/>
    <w:basedOn w:val="CommentText"/>
    <w:next w:val="CommentText"/>
    <w:link w:val="CommentSubjectChar"/>
    <w:semiHidden/>
    <w:unhideWhenUsed/>
    <w:rsid w:val="00E5633B"/>
    <w:rPr>
      <w:b/>
      <w:bCs/>
    </w:rPr>
  </w:style>
  <w:style w:type="character" w:customStyle="1" w:styleId="CommentSubjectChar">
    <w:name w:val="Comment Subject Char"/>
    <w:basedOn w:val="CommentTextChar"/>
    <w:link w:val="CommentSubject"/>
    <w:semiHidden/>
    <w:rsid w:val="00E563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436784">
      <w:bodyDiv w:val="1"/>
      <w:marLeft w:val="0"/>
      <w:marRight w:val="0"/>
      <w:marTop w:val="0"/>
      <w:marBottom w:val="0"/>
      <w:divBdr>
        <w:top w:val="none" w:sz="0" w:space="0" w:color="auto"/>
        <w:left w:val="none" w:sz="0" w:space="0" w:color="auto"/>
        <w:bottom w:val="none" w:sz="0" w:space="0" w:color="auto"/>
        <w:right w:val="none" w:sz="0" w:space="0" w:color="auto"/>
      </w:divBdr>
      <w:divsChild>
        <w:div w:id="1950114467">
          <w:marLeft w:val="547"/>
          <w:marRight w:val="0"/>
          <w:marTop w:val="0"/>
          <w:marBottom w:val="0"/>
          <w:divBdr>
            <w:top w:val="none" w:sz="0" w:space="0" w:color="auto"/>
            <w:left w:val="none" w:sz="0" w:space="0" w:color="auto"/>
            <w:bottom w:val="none" w:sz="0" w:space="0" w:color="auto"/>
            <w:right w:val="none" w:sz="0" w:space="0" w:color="auto"/>
          </w:divBdr>
        </w:div>
      </w:divsChild>
    </w:div>
    <w:div w:id="2081324658">
      <w:bodyDiv w:val="1"/>
      <w:marLeft w:val="0"/>
      <w:marRight w:val="0"/>
      <w:marTop w:val="0"/>
      <w:marBottom w:val="0"/>
      <w:divBdr>
        <w:top w:val="none" w:sz="0" w:space="0" w:color="auto"/>
        <w:left w:val="none" w:sz="0" w:space="0" w:color="auto"/>
        <w:bottom w:val="none" w:sz="0" w:space="0" w:color="auto"/>
        <w:right w:val="none" w:sz="0" w:space="0" w:color="auto"/>
      </w:divBdr>
      <w:divsChild>
        <w:div w:id="957761130">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DESE-231-54347</_dlc_DocId>
    <_dlc_DocIdUrl xmlns="733efe1c-5bbe-4968-87dc-d400e65c879f">
      <Url>https://sharepoint.doemass.org/ese/webteam/cps/_layouts/DocIdRedir.aspx?ID=DESE-231-54347</Url>
      <Description>DESE-231-54347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A3528E1-08EA-4660-AFBA-4634B31BB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952E2-B7E5-4B8E-86B2-6C25F7D5CA5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9CA042C-342E-4F81-8DA3-1E482577C745}">
  <ds:schemaRefs>
    <ds:schemaRef ds:uri="http://schemas.microsoft.com/sharepoint/events"/>
  </ds:schemaRefs>
</ds:datastoreItem>
</file>

<file path=customXml/itemProps4.xml><?xml version="1.0" encoding="utf-8"?>
<ds:datastoreItem xmlns:ds="http://schemas.openxmlformats.org/officeDocument/2006/customXml" ds:itemID="{611A796A-61A7-4497-8CBE-3CA9C6ECE0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669</Words>
  <Characters>4238</Characters>
  <Application>Microsoft Office Word</Application>
  <DocSecurity>0</DocSecurity>
  <Lines>106</Lines>
  <Paragraphs>34</Paragraphs>
  <ScaleCrop>false</ScaleCrop>
  <HeadingPairs>
    <vt:vector size="2" baseType="variant">
      <vt:variant>
        <vt:lpstr>Title</vt:lpstr>
      </vt:variant>
      <vt:variant>
        <vt:i4>1</vt:i4>
      </vt:variant>
    </vt:vector>
  </HeadingPairs>
  <TitlesOfParts>
    <vt:vector size="1" baseType="lpstr">
      <vt:lpstr>School Administrators: Educator Evaluation and District/School Improvement Planning</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Administrators: Educator Evaluation and District/School Improvement Planning</dc:title>
  <dc:subject>School Administrators: Educator Evaluation and District/School Improvement Planning</dc:subject>
  <dc:creator>ESE</dc:creator>
  <cp:keywords/>
  <cp:lastModifiedBy>O'Brien-Driscoll, Courtney (EOE)</cp:lastModifiedBy>
  <cp:revision>4</cp:revision>
  <cp:lastPrinted>2014-04-24T21:00:00Z</cp:lastPrinted>
  <dcterms:created xsi:type="dcterms:W3CDTF">2019-09-05T18:50:00Z</dcterms:created>
  <dcterms:modified xsi:type="dcterms:W3CDTF">2019-09-11T17:36:00Z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2019</vt:lpwstr>
  </property>
  <property fmtid="{D5CDD505-2E9C-101B-9397-08002B2CF9AE}" pid="3" name="ContentTypeId">
    <vt:lpwstr>0x010100524261BFE874874F899C38CF9C771BFF</vt:lpwstr>
  </property>
  <property fmtid="{D5CDD505-2E9C-101B-9397-08002B2CF9AE}" pid="4" name="_dlc_DocIdItemGuid">
    <vt:lpwstr>ce25a8e1-6be4-4c07-97f7-ea074f483d8e</vt:lpwstr>
  </property>
</Properties>
</file>