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7624D" w14:textId="1406C7C4" w:rsidR="00B72388" w:rsidRPr="00FC0A29" w:rsidRDefault="00314840" w:rsidP="00F2317D">
      <w:pPr>
        <w:pStyle w:val="Heading1"/>
        <w:rPr>
          <w:rFonts w:ascii="Arial" w:hAnsi="Arial" w:cs="Arial"/>
          <w:color w:val="auto"/>
          <w:sz w:val="44"/>
          <w:szCs w:val="44"/>
        </w:rPr>
      </w:pPr>
      <w:r w:rsidRPr="00FC0A29">
        <w:rPr>
          <w:rFonts w:ascii="Arial" w:hAnsi="Arial" w:cs="Arial"/>
          <w:color w:val="auto"/>
          <w:sz w:val="44"/>
          <w:szCs w:val="44"/>
        </w:rPr>
        <w:t>MA Seal of Biliteracy Award Determination</w:t>
      </w:r>
    </w:p>
    <w:p w14:paraId="6DCE318F" w14:textId="276C8A43" w:rsidR="00314840" w:rsidRDefault="00314840" w:rsidP="00314840">
      <w:pPr>
        <w:pStyle w:val="DESESubtitle"/>
        <w:spacing w:before="240"/>
      </w:pPr>
      <w:r>
        <w:t>August 2026</w:t>
      </w:r>
    </w:p>
    <w:p w14:paraId="23B374A1" w14:textId="77777777" w:rsidR="00314840" w:rsidRDefault="00314840" w:rsidP="00314840">
      <w:pPr>
        <w:pStyle w:val="DESENormal"/>
        <w:spacing w:after="160"/>
      </w:pPr>
      <w:r>
        <w:rPr>
          <w:color w:val="000000"/>
        </w:rPr>
        <w:t>Use these steps for each world language in which a student may qualify.</w:t>
      </w:r>
    </w:p>
    <w:p w14:paraId="5EF32275" w14:textId="4FA80375" w:rsidR="00314840" w:rsidRDefault="00314840" w:rsidP="00314840">
      <w:pPr>
        <w:pStyle w:val="DESENormal"/>
        <w:spacing w:before="240"/>
        <w:rPr>
          <w:color w:val="000000"/>
        </w:rPr>
      </w:pPr>
      <w:r>
        <w:rPr>
          <w:b/>
        </w:rPr>
        <w:t xml:space="preserve">Step 1: </w:t>
      </w:r>
      <w:r>
        <w:rPr>
          <w:b/>
          <w:color w:val="000000"/>
        </w:rPr>
        <w:t xml:space="preserve">Confirm graduation. </w:t>
      </w:r>
      <w:r>
        <w:rPr>
          <w:color w:val="000000"/>
        </w:rPr>
        <w:t>The student must meet all graduation requirements of the high school from which the student graduates. If not, the student has not earned the Seal.</w:t>
      </w:r>
    </w:p>
    <w:p w14:paraId="3DFC4009" w14:textId="30589562" w:rsidR="00314840" w:rsidRDefault="00314840" w:rsidP="00314840">
      <w:pPr>
        <w:pStyle w:val="DESENormal"/>
        <w:spacing w:before="240"/>
      </w:pPr>
      <w:r>
        <w:rPr>
          <w:b/>
          <w:bCs/>
        </w:rPr>
        <w:t xml:space="preserve">Step 2: Determine the English level. </w:t>
      </w:r>
      <w:r>
        <w:t>Use the student’s highest qualifying result</w:t>
      </w:r>
    </w:p>
    <w:p w14:paraId="43B8849C" w14:textId="56C98101" w:rsidR="00314840" w:rsidRPr="00314840" w:rsidRDefault="00314840" w:rsidP="00314840">
      <w:pPr>
        <w:pStyle w:val="StepBullet"/>
        <w:keepLines/>
        <w:numPr>
          <w:ilvl w:val="0"/>
          <w:numId w:val="2"/>
        </w:numPr>
        <w:spacing w:after="240"/>
      </w:pPr>
      <w:r>
        <w:rPr>
          <w:b/>
        </w:rPr>
        <w:t xml:space="preserve">Seal of Biliteracy with Distinction: </w:t>
      </w:r>
    </w:p>
    <w:p w14:paraId="3B7DCF23" w14:textId="77777777" w:rsidR="00314840" w:rsidRDefault="00314840" w:rsidP="00314840">
      <w:pPr>
        <w:pStyle w:val="StepBullet"/>
        <w:keepLines/>
        <w:numPr>
          <w:ilvl w:val="1"/>
          <w:numId w:val="2"/>
        </w:numPr>
        <w:spacing w:after="240"/>
      </w:pPr>
      <w:r w:rsidRPr="00314840">
        <w:rPr>
          <w:i/>
          <w:iCs/>
        </w:rPr>
        <w:t>Exceeding Expectations</w:t>
      </w:r>
      <w:r>
        <w:t xml:space="preserve"> on the grade 10 ELA MCAS test or retest, or </w:t>
      </w:r>
    </w:p>
    <w:p w14:paraId="16C35399" w14:textId="18C43DA6" w:rsidR="00314840" w:rsidRDefault="00314840" w:rsidP="00314840">
      <w:pPr>
        <w:pStyle w:val="StepBullet"/>
        <w:keepLines/>
        <w:numPr>
          <w:ilvl w:val="1"/>
          <w:numId w:val="2"/>
        </w:numPr>
        <w:spacing w:after="0"/>
      </w:pPr>
      <w:r>
        <w:t xml:space="preserve">the qualifying Distinction result on a </w:t>
      </w:r>
      <w:proofErr w:type="gramStart"/>
      <w:r>
        <w:t>Department</w:t>
      </w:r>
      <w:proofErr w:type="gramEnd"/>
      <w:r>
        <w:t>-approved English assessment.</w:t>
      </w:r>
    </w:p>
    <w:p w14:paraId="65CD2FE2" w14:textId="0618BAB3" w:rsidR="00314840" w:rsidRPr="00314840" w:rsidRDefault="00314840" w:rsidP="00314840">
      <w:pPr>
        <w:pStyle w:val="ListBullet"/>
        <w:numPr>
          <w:ilvl w:val="0"/>
          <w:numId w:val="2"/>
        </w:numPr>
        <w:spacing w:after="240"/>
      </w:pPr>
      <w:r>
        <w:rPr>
          <w:b/>
        </w:rPr>
        <w:t xml:space="preserve">Standard </w:t>
      </w:r>
      <w:r w:rsidRPr="0054118E">
        <w:rPr>
          <w:b/>
        </w:rPr>
        <w:t>Seal</w:t>
      </w:r>
      <w:r>
        <w:rPr>
          <w:b/>
        </w:rPr>
        <w:t xml:space="preserve"> of Biliteracy</w:t>
      </w:r>
      <w:r w:rsidRPr="0054118E">
        <w:rPr>
          <w:b/>
        </w:rPr>
        <w:t xml:space="preserve">: </w:t>
      </w:r>
    </w:p>
    <w:p w14:paraId="690DADBE" w14:textId="77777777" w:rsidR="00314840" w:rsidRDefault="00314840" w:rsidP="00314840">
      <w:pPr>
        <w:pStyle w:val="ListBullet"/>
        <w:numPr>
          <w:ilvl w:val="1"/>
          <w:numId w:val="2"/>
        </w:numPr>
        <w:spacing w:after="240"/>
      </w:pPr>
      <w:r w:rsidRPr="00314840">
        <w:rPr>
          <w:i/>
          <w:iCs/>
        </w:rPr>
        <w:t>Meeting Expectations</w:t>
      </w:r>
      <w:r>
        <w:t xml:space="preserve"> on the grade 10 ELA MCAS test or retest; </w:t>
      </w:r>
      <w:r>
        <w:rPr>
          <w:b/>
          <w:bCs/>
          <w:i/>
          <w:iCs/>
        </w:rPr>
        <w:t>or</w:t>
      </w:r>
      <w:r>
        <w:t xml:space="preserve"> </w:t>
      </w:r>
    </w:p>
    <w:p w14:paraId="5B0E626B" w14:textId="6B4687E3" w:rsidR="00314840" w:rsidRDefault="00314840" w:rsidP="00314840">
      <w:pPr>
        <w:pStyle w:val="ListBullet"/>
        <w:numPr>
          <w:ilvl w:val="1"/>
          <w:numId w:val="2"/>
        </w:numPr>
        <w:spacing w:after="240"/>
      </w:pPr>
      <w:r w:rsidRPr="00314840">
        <w:rPr>
          <w:i/>
          <w:iCs/>
        </w:rPr>
        <w:t>Partially Meeting Expectations</w:t>
      </w:r>
      <w:r>
        <w:rPr>
          <w:i/>
          <w:iCs/>
        </w:rPr>
        <w:t xml:space="preserve"> </w:t>
      </w:r>
      <w:r>
        <w:t xml:space="preserve">on the grade 10 ELA MCAS test or retest </w:t>
      </w:r>
      <w:r>
        <w:rPr>
          <w:b/>
          <w:bCs/>
          <w:i/>
          <w:iCs/>
        </w:rPr>
        <w:t>and</w:t>
      </w:r>
      <w:r>
        <w:t xml:space="preserve"> meeting English language proficiency standards on WIDA ACCESS taken during high school; </w:t>
      </w:r>
      <w:r w:rsidRPr="00314840">
        <w:rPr>
          <w:b/>
          <w:bCs/>
          <w:i/>
          <w:iCs/>
        </w:rPr>
        <w:t>or</w:t>
      </w:r>
      <w:r>
        <w:t xml:space="preserve"> </w:t>
      </w:r>
    </w:p>
    <w:p w14:paraId="33705484" w14:textId="1D4F3D11" w:rsidR="00314840" w:rsidRPr="00314840" w:rsidRDefault="00314840" w:rsidP="00314840">
      <w:pPr>
        <w:pStyle w:val="ListBullet"/>
        <w:numPr>
          <w:ilvl w:val="1"/>
          <w:numId w:val="2"/>
        </w:numPr>
        <w:spacing w:after="240"/>
      </w:pPr>
      <w:r>
        <w:t xml:space="preserve">the qualifying Seal result on a </w:t>
      </w:r>
      <w:proofErr w:type="gramStart"/>
      <w:r>
        <w:t>Department</w:t>
      </w:r>
      <w:proofErr w:type="gramEnd"/>
      <w:r>
        <w:t>-approved English assessment.</w:t>
      </w:r>
    </w:p>
    <w:p w14:paraId="05074E78" w14:textId="77777777" w:rsidR="00314840" w:rsidRDefault="00314840" w:rsidP="00314840">
      <w:pPr>
        <w:pStyle w:val="StepBullet"/>
        <w:keepLines/>
        <w:numPr>
          <w:ilvl w:val="0"/>
          <w:numId w:val="0"/>
        </w:numPr>
        <w:spacing w:before="240"/>
      </w:pPr>
      <w:r>
        <w:rPr>
          <w:b/>
          <w:bCs/>
        </w:rPr>
        <w:t xml:space="preserve">Step 3: </w:t>
      </w:r>
      <w:r w:rsidRPr="0054118E">
        <w:rPr>
          <w:b/>
        </w:rPr>
        <w:t xml:space="preserve">Determine the world language level. </w:t>
      </w:r>
      <w:r>
        <w:t xml:space="preserve">Confirm that the result is from a </w:t>
      </w:r>
      <w:proofErr w:type="gramStart"/>
      <w:r>
        <w:t>Department</w:t>
      </w:r>
      <w:proofErr w:type="gramEnd"/>
      <w:r>
        <w:t xml:space="preserve">-approved assessment for the language, was earned during or after grade 8, and remains valid at graduation. </w:t>
      </w:r>
    </w:p>
    <w:p w14:paraId="42EE1255" w14:textId="0474A10B" w:rsidR="00314840" w:rsidRDefault="00314840" w:rsidP="00314840">
      <w:pPr>
        <w:pStyle w:val="StepBullet"/>
        <w:keepLines/>
        <w:numPr>
          <w:ilvl w:val="0"/>
          <w:numId w:val="3"/>
        </w:numPr>
        <w:spacing w:before="240"/>
      </w:pPr>
      <w:r>
        <w:rPr>
          <w:b/>
          <w:bCs/>
        </w:rPr>
        <w:t xml:space="preserve">Seal of Biliteracy with </w:t>
      </w:r>
      <w:r w:rsidRPr="00314840">
        <w:rPr>
          <w:b/>
          <w:bCs/>
        </w:rPr>
        <w:t>Distinction:</w:t>
      </w:r>
      <w:r>
        <w:t xml:space="preserve"> Advanced Low or higher (or equivalent – see Department-Approved assessments for score equivalencies)</w:t>
      </w:r>
    </w:p>
    <w:p w14:paraId="22FF94E3" w14:textId="260D81FC" w:rsidR="00314840" w:rsidRDefault="00314840" w:rsidP="00314840">
      <w:pPr>
        <w:pStyle w:val="StepBullet"/>
        <w:keepLines/>
        <w:numPr>
          <w:ilvl w:val="0"/>
          <w:numId w:val="3"/>
        </w:numPr>
        <w:spacing w:before="240"/>
      </w:pPr>
      <w:r>
        <w:rPr>
          <w:b/>
          <w:bCs/>
        </w:rPr>
        <w:t xml:space="preserve">Standard </w:t>
      </w:r>
      <w:r w:rsidRPr="00314840">
        <w:rPr>
          <w:b/>
          <w:bCs/>
        </w:rPr>
        <w:t>Seal</w:t>
      </w:r>
      <w:r>
        <w:rPr>
          <w:b/>
          <w:bCs/>
        </w:rPr>
        <w:t xml:space="preserve"> of Biliteracy</w:t>
      </w:r>
      <w:r w:rsidRPr="00314840">
        <w:rPr>
          <w:b/>
          <w:bCs/>
        </w:rPr>
        <w:t xml:space="preserve">: </w:t>
      </w:r>
      <w:r>
        <w:t xml:space="preserve">Intermediate High or higher (or equivalent - see Department-Approved assessments for score equivalencies) </w:t>
      </w:r>
    </w:p>
    <w:p w14:paraId="7E8CD60D" w14:textId="5B3E3DFA" w:rsidR="00314840" w:rsidRPr="00314840" w:rsidRDefault="00314840" w:rsidP="00314840">
      <w:pPr>
        <w:pStyle w:val="DESENormal"/>
        <w:spacing w:before="240"/>
        <w:rPr>
          <w:b/>
        </w:rPr>
      </w:pPr>
      <w:r w:rsidRPr="00314840">
        <w:rPr>
          <w:b/>
        </w:rPr>
        <w:t xml:space="preserve">Step 4: Determine the Award. </w:t>
      </w:r>
      <w:r w:rsidRPr="00314840">
        <w:rPr>
          <w:bCs/>
        </w:rPr>
        <w:t>Award the Seal with Distinction only when both the English and world language results are at the Distinction level. Award the Seal when both results are at least at the Seal level, but one or both are below the Distinction level. If either language criterion is not met, the student has not earned an award in that language.</w:t>
      </w:r>
    </w:p>
    <w:p w14:paraId="5F897613" w14:textId="77777777" w:rsidR="00314840" w:rsidRPr="00314840" w:rsidRDefault="00314840" w:rsidP="00314840">
      <w:pPr>
        <w:pStyle w:val="DESENormal"/>
        <w:spacing w:before="240"/>
        <w:rPr>
          <w:b/>
        </w:rPr>
      </w:pPr>
      <w:r w:rsidRPr="00314840">
        <w:rPr>
          <w:b/>
        </w:rPr>
        <w:t xml:space="preserve">For students being considered in more than one world language, </w:t>
      </w:r>
      <w:proofErr w:type="gramStart"/>
      <w:r w:rsidRPr="00314840">
        <w:rPr>
          <w:b/>
        </w:rPr>
        <w:t>repeat Steps 3 and 4</w:t>
      </w:r>
      <w:proofErr w:type="gramEnd"/>
      <w:r w:rsidRPr="00314840">
        <w:rPr>
          <w:b/>
        </w:rPr>
        <w:t xml:space="preserve"> for each language.</w:t>
      </w:r>
    </w:p>
    <w:p w14:paraId="3AA175FE" w14:textId="77777777" w:rsidR="00314840" w:rsidRDefault="00314840" w:rsidP="00314840">
      <w:pPr>
        <w:pStyle w:val="ListBullet"/>
        <w:numPr>
          <w:ilvl w:val="0"/>
          <w:numId w:val="0"/>
        </w:numPr>
        <w:spacing w:before="240"/>
        <w:rPr>
          <w:b/>
          <w:bCs/>
        </w:rPr>
      </w:pPr>
    </w:p>
    <w:p w14:paraId="481F5114" w14:textId="77777777" w:rsidR="00314840" w:rsidRPr="00314840" w:rsidRDefault="00314840" w:rsidP="00314840">
      <w:pPr>
        <w:pStyle w:val="ListBullet"/>
        <w:numPr>
          <w:ilvl w:val="0"/>
          <w:numId w:val="0"/>
        </w:numPr>
        <w:spacing w:before="240"/>
        <w:rPr>
          <w:b/>
          <w:bCs/>
        </w:rPr>
      </w:pPr>
    </w:p>
    <w:sectPr w:rsidR="00314840" w:rsidRPr="003148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A4EBC" w14:textId="77777777" w:rsidR="00B10CB3" w:rsidRDefault="00B10CB3" w:rsidP="00466F47">
      <w:pPr>
        <w:spacing w:after="0" w:line="240" w:lineRule="auto"/>
      </w:pPr>
      <w:r>
        <w:separator/>
      </w:r>
    </w:p>
  </w:endnote>
  <w:endnote w:type="continuationSeparator" w:id="0">
    <w:p w14:paraId="2B0DC9FC" w14:textId="77777777" w:rsidR="00B10CB3" w:rsidRDefault="00B10CB3" w:rsidP="00466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307DE" w14:textId="77777777" w:rsidR="00B10CB3" w:rsidRDefault="00B10CB3" w:rsidP="00466F47">
      <w:pPr>
        <w:spacing w:after="0" w:line="240" w:lineRule="auto"/>
      </w:pPr>
      <w:r>
        <w:separator/>
      </w:r>
    </w:p>
  </w:footnote>
  <w:footnote w:type="continuationSeparator" w:id="0">
    <w:p w14:paraId="6E1D0C0F" w14:textId="77777777" w:rsidR="00B10CB3" w:rsidRDefault="00B10CB3" w:rsidP="00466F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E7A0C5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676C94"/>
    <w:multiLevelType w:val="hybridMultilevel"/>
    <w:tmpl w:val="7B422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760AA9"/>
    <w:multiLevelType w:val="hybridMultilevel"/>
    <w:tmpl w:val="51DCF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955656">
    <w:abstractNumId w:val="0"/>
  </w:num>
  <w:num w:numId="2" w16cid:durableId="492456420">
    <w:abstractNumId w:val="1"/>
  </w:num>
  <w:num w:numId="3" w16cid:durableId="10157661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840"/>
    <w:rsid w:val="00066BBF"/>
    <w:rsid w:val="000945FA"/>
    <w:rsid w:val="001536DF"/>
    <w:rsid w:val="001F4E86"/>
    <w:rsid w:val="00226BA9"/>
    <w:rsid w:val="00314840"/>
    <w:rsid w:val="00454CD8"/>
    <w:rsid w:val="00466F47"/>
    <w:rsid w:val="00B10CB3"/>
    <w:rsid w:val="00B72388"/>
    <w:rsid w:val="00B82F7F"/>
    <w:rsid w:val="00CF48EE"/>
    <w:rsid w:val="00D04D30"/>
    <w:rsid w:val="00ED63C1"/>
    <w:rsid w:val="00F2317D"/>
    <w:rsid w:val="00FC0A2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AC5A4"/>
  <w15:chartTrackingRefBased/>
  <w15:docId w15:val="{75C2216E-A96B-4F7F-AAD7-8C256967A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8EE"/>
  </w:style>
  <w:style w:type="paragraph" w:styleId="Heading1">
    <w:name w:val="heading 1"/>
    <w:basedOn w:val="Normal"/>
    <w:next w:val="Normal"/>
    <w:link w:val="Heading1Char"/>
    <w:uiPriority w:val="9"/>
    <w:qFormat/>
    <w:rsid w:val="003148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48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48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48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48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48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48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48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48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DESE Caption"/>
    <w:basedOn w:val="Normal"/>
    <w:next w:val="Normal"/>
    <w:link w:val="CaptionChar"/>
    <w:unhideWhenUsed/>
    <w:rsid w:val="00B82F7F"/>
    <w:pPr>
      <w:spacing w:after="120" w:line="240" w:lineRule="auto"/>
    </w:pPr>
    <w:rPr>
      <w:rFonts w:ascii="Arial" w:eastAsia="Calibri" w:hAnsi="Arial" w:cs="Times New Roman"/>
      <w:b/>
      <w:bCs/>
      <w:color w:val="4F81BD"/>
      <w:kern w:val="0"/>
      <w:sz w:val="21"/>
      <w:szCs w:val="18"/>
      <w14:ligatures w14:val="none"/>
    </w:rPr>
  </w:style>
  <w:style w:type="character" w:customStyle="1" w:styleId="CaptionChar">
    <w:name w:val="Caption Char"/>
    <w:aliases w:val="DESE Caption Char"/>
    <w:basedOn w:val="DefaultParagraphFont"/>
    <w:link w:val="Caption"/>
    <w:rsid w:val="00B82F7F"/>
    <w:rPr>
      <w:rFonts w:ascii="Arial" w:eastAsia="Calibri" w:hAnsi="Arial" w:cs="Times New Roman"/>
      <w:b/>
      <w:bCs/>
      <w:color w:val="4F81BD"/>
      <w:kern w:val="0"/>
      <w:sz w:val="21"/>
      <w:szCs w:val="18"/>
      <w14:ligatures w14:val="none"/>
    </w:rPr>
  </w:style>
  <w:style w:type="paragraph" w:customStyle="1" w:styleId="DESEFootnote">
    <w:name w:val="DESE Footnote"/>
    <w:basedOn w:val="Normal"/>
    <w:link w:val="DESEFootnoteChar"/>
    <w:qFormat/>
    <w:rsid w:val="00B82F7F"/>
    <w:pPr>
      <w:spacing w:after="0" w:line="276" w:lineRule="auto"/>
    </w:pPr>
    <w:rPr>
      <w:rFonts w:ascii="Arial" w:eastAsiaTheme="minorEastAsia" w:hAnsi="Arial" w:cs="Arial"/>
      <w:kern w:val="0"/>
      <w:sz w:val="18"/>
      <w:szCs w:val="18"/>
      <w14:ligatures w14:val="none"/>
    </w:rPr>
  </w:style>
  <w:style w:type="character" w:customStyle="1" w:styleId="DESEFootnoteChar">
    <w:name w:val="DESE Footnote Char"/>
    <w:basedOn w:val="DefaultParagraphFont"/>
    <w:link w:val="DESEFootnote"/>
    <w:rsid w:val="00B82F7F"/>
    <w:rPr>
      <w:rFonts w:ascii="Arial" w:eastAsiaTheme="minorEastAsia" w:hAnsi="Arial" w:cs="Arial"/>
      <w:kern w:val="0"/>
      <w:sz w:val="18"/>
      <w:szCs w:val="18"/>
      <w14:ligatures w14:val="none"/>
    </w:rPr>
  </w:style>
  <w:style w:type="paragraph" w:customStyle="1" w:styleId="DESEH1Title">
    <w:name w:val="DESE H1 (Title)"/>
    <w:basedOn w:val="Normal"/>
    <w:link w:val="DESEH1TitleChar"/>
    <w:qFormat/>
    <w:rsid w:val="00B82F7F"/>
    <w:pPr>
      <w:spacing w:after="0" w:line="276" w:lineRule="auto"/>
    </w:pPr>
    <w:rPr>
      <w:rFonts w:ascii="Arial" w:eastAsia="MS Gothic" w:hAnsi="Arial" w:cs="Arial"/>
      <w:bCs/>
      <w:color w:val="000000"/>
      <w:kern w:val="0"/>
      <w:sz w:val="72"/>
      <w:szCs w:val="72"/>
      <w14:ligatures w14:val="none"/>
    </w:rPr>
  </w:style>
  <w:style w:type="character" w:customStyle="1" w:styleId="DESEH1TitleChar">
    <w:name w:val="DESE H1 (Title) Char"/>
    <w:basedOn w:val="DefaultParagraphFont"/>
    <w:link w:val="DESEH1Title"/>
    <w:rsid w:val="00B82F7F"/>
    <w:rPr>
      <w:rFonts w:ascii="Arial" w:eastAsia="MS Gothic" w:hAnsi="Arial" w:cs="Arial"/>
      <w:bCs/>
      <w:color w:val="000000"/>
      <w:kern w:val="0"/>
      <w:sz w:val="72"/>
      <w:szCs w:val="72"/>
      <w14:ligatures w14:val="none"/>
    </w:rPr>
  </w:style>
  <w:style w:type="paragraph" w:customStyle="1" w:styleId="DESEH2">
    <w:name w:val="DESE H2"/>
    <w:basedOn w:val="Normal"/>
    <w:link w:val="DESEH2Char"/>
    <w:qFormat/>
    <w:rsid w:val="00B82F7F"/>
    <w:pPr>
      <w:keepNext/>
      <w:keepLines/>
      <w:spacing w:before="40" w:after="0" w:line="240" w:lineRule="auto"/>
      <w:outlineLvl w:val="1"/>
    </w:pPr>
    <w:rPr>
      <w:rFonts w:ascii="Arial" w:eastAsiaTheme="majorEastAsia" w:hAnsi="Arial" w:cstheme="majorBidi"/>
      <w:kern w:val="0"/>
      <w:sz w:val="32"/>
      <w:szCs w:val="26"/>
      <w14:ligatures w14:val="none"/>
    </w:rPr>
  </w:style>
  <w:style w:type="character" w:customStyle="1" w:styleId="DESEH2Char">
    <w:name w:val="DESE H2 Char"/>
    <w:basedOn w:val="DefaultParagraphFont"/>
    <w:link w:val="DESEH2"/>
    <w:rsid w:val="00B82F7F"/>
    <w:rPr>
      <w:rFonts w:ascii="Arial" w:eastAsiaTheme="majorEastAsia" w:hAnsi="Arial" w:cstheme="majorBidi"/>
      <w:kern w:val="0"/>
      <w:sz w:val="32"/>
      <w:szCs w:val="26"/>
      <w14:ligatures w14:val="none"/>
    </w:rPr>
  </w:style>
  <w:style w:type="paragraph" w:customStyle="1" w:styleId="DESEH3">
    <w:name w:val="DESE H3"/>
    <w:basedOn w:val="Normal"/>
    <w:link w:val="DESEH3Char"/>
    <w:qFormat/>
    <w:rsid w:val="00B82F7F"/>
    <w:pPr>
      <w:keepNext/>
      <w:keepLines/>
      <w:spacing w:before="40" w:after="0" w:line="240" w:lineRule="auto"/>
      <w:outlineLvl w:val="2"/>
    </w:pPr>
    <w:rPr>
      <w:rFonts w:ascii="Arial" w:eastAsiaTheme="majorEastAsia" w:hAnsi="Arial" w:cstheme="majorBidi"/>
      <w:b/>
      <w:color w:val="000000"/>
      <w:kern w:val="0"/>
      <w:shd w:val="clear" w:color="auto" w:fill="FFFFFF"/>
      <w14:ligatures w14:val="none"/>
    </w:rPr>
  </w:style>
  <w:style w:type="character" w:customStyle="1" w:styleId="DESEH3Char">
    <w:name w:val="DESE H3 Char"/>
    <w:basedOn w:val="DefaultParagraphFont"/>
    <w:link w:val="DESEH3"/>
    <w:rsid w:val="00B82F7F"/>
    <w:rPr>
      <w:rFonts w:ascii="Arial" w:eastAsiaTheme="majorEastAsia" w:hAnsi="Arial" w:cstheme="majorBidi"/>
      <w:b/>
      <w:color w:val="000000"/>
      <w:kern w:val="0"/>
      <w14:ligatures w14:val="none"/>
    </w:rPr>
  </w:style>
  <w:style w:type="paragraph" w:customStyle="1" w:styleId="DESENormal">
    <w:name w:val="DESE Normal"/>
    <w:basedOn w:val="Normal"/>
    <w:link w:val="DESENormalChar"/>
    <w:qFormat/>
    <w:rsid w:val="00B82F7F"/>
    <w:pPr>
      <w:spacing w:after="0" w:line="240" w:lineRule="auto"/>
    </w:pPr>
    <w:rPr>
      <w:rFonts w:ascii="Arial" w:eastAsiaTheme="minorEastAsia" w:hAnsi="Arial" w:cs="Arial"/>
      <w:kern w:val="0"/>
      <w14:ligatures w14:val="none"/>
    </w:rPr>
  </w:style>
  <w:style w:type="character" w:customStyle="1" w:styleId="DESENormalChar">
    <w:name w:val="DESE Normal Char"/>
    <w:basedOn w:val="DefaultParagraphFont"/>
    <w:link w:val="DESENormal"/>
    <w:rsid w:val="00B82F7F"/>
    <w:rPr>
      <w:rFonts w:ascii="Arial" w:eastAsiaTheme="minorEastAsia" w:hAnsi="Arial" w:cs="Arial"/>
      <w:kern w:val="0"/>
      <w14:ligatures w14:val="none"/>
    </w:rPr>
  </w:style>
  <w:style w:type="paragraph" w:customStyle="1" w:styleId="DESESubtitle">
    <w:name w:val="DESE Subtitle"/>
    <w:basedOn w:val="Normal"/>
    <w:link w:val="DESESubtitleChar"/>
    <w:qFormat/>
    <w:rsid w:val="00B82F7F"/>
    <w:pPr>
      <w:spacing w:after="0" w:line="276" w:lineRule="auto"/>
    </w:pPr>
    <w:rPr>
      <w:rFonts w:ascii="Arial" w:eastAsia="MS Gothic" w:hAnsi="Arial" w:cs="Arial"/>
      <w:bCs/>
      <w:color w:val="000000"/>
      <w:kern w:val="0"/>
      <w:sz w:val="32"/>
      <w:szCs w:val="32"/>
      <w14:ligatures w14:val="none"/>
    </w:rPr>
  </w:style>
  <w:style w:type="character" w:customStyle="1" w:styleId="DESESubtitleChar">
    <w:name w:val="DESE Subtitle Char"/>
    <w:basedOn w:val="DefaultParagraphFont"/>
    <w:link w:val="DESESubtitle"/>
    <w:rsid w:val="00B82F7F"/>
    <w:rPr>
      <w:rFonts w:ascii="Arial" w:eastAsia="MS Gothic" w:hAnsi="Arial" w:cs="Arial"/>
      <w:bCs/>
      <w:color w:val="000000"/>
      <w:kern w:val="0"/>
      <w:sz w:val="32"/>
      <w:szCs w:val="32"/>
      <w14:ligatures w14:val="none"/>
    </w:rPr>
  </w:style>
  <w:style w:type="paragraph" w:customStyle="1" w:styleId="DESETableTitle">
    <w:name w:val="DESE Table Title"/>
    <w:basedOn w:val="Caption"/>
    <w:link w:val="DESETableTitleChar"/>
    <w:qFormat/>
    <w:rsid w:val="00B82F7F"/>
    <w:pPr>
      <w:spacing w:after="0" w:line="276" w:lineRule="auto"/>
    </w:pPr>
    <w:rPr>
      <w:rFonts w:cs="Arial"/>
    </w:rPr>
  </w:style>
  <w:style w:type="character" w:customStyle="1" w:styleId="DESETableTitleChar">
    <w:name w:val="DESE Table Title Char"/>
    <w:basedOn w:val="CaptionChar"/>
    <w:link w:val="DESETableTitle"/>
    <w:rsid w:val="00B82F7F"/>
    <w:rPr>
      <w:rFonts w:ascii="Arial" w:eastAsia="Calibri" w:hAnsi="Arial" w:cs="Arial"/>
      <w:b/>
      <w:bCs/>
      <w:color w:val="4F81BD"/>
      <w:kern w:val="0"/>
      <w:sz w:val="21"/>
      <w:szCs w:val="18"/>
      <w14:ligatures w14:val="none"/>
    </w:rPr>
  </w:style>
  <w:style w:type="character" w:styleId="Hyperlink">
    <w:name w:val="Hyperlink"/>
    <w:basedOn w:val="DefaultParagraphFont"/>
    <w:uiPriority w:val="99"/>
    <w:unhideWhenUsed/>
    <w:qFormat/>
    <w:rsid w:val="00CF48EE"/>
    <w:rPr>
      <w:color w:val="0563C1"/>
      <w:u w:val="single"/>
    </w:rPr>
  </w:style>
  <w:style w:type="character" w:customStyle="1" w:styleId="Heading1Char">
    <w:name w:val="Heading 1 Char"/>
    <w:basedOn w:val="DefaultParagraphFont"/>
    <w:link w:val="Heading1"/>
    <w:uiPriority w:val="9"/>
    <w:rsid w:val="003148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48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48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48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48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48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48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48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4840"/>
    <w:rPr>
      <w:rFonts w:eastAsiaTheme="majorEastAsia" w:cstheme="majorBidi"/>
      <w:color w:val="272727" w:themeColor="text1" w:themeTint="D8"/>
    </w:rPr>
  </w:style>
  <w:style w:type="paragraph" w:styleId="Title">
    <w:name w:val="Title"/>
    <w:basedOn w:val="Normal"/>
    <w:next w:val="Normal"/>
    <w:link w:val="TitleChar"/>
    <w:uiPriority w:val="10"/>
    <w:qFormat/>
    <w:rsid w:val="003148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48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48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48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4840"/>
    <w:pPr>
      <w:spacing w:before="160"/>
      <w:jc w:val="center"/>
    </w:pPr>
    <w:rPr>
      <w:i/>
      <w:iCs/>
      <w:color w:val="404040" w:themeColor="text1" w:themeTint="BF"/>
    </w:rPr>
  </w:style>
  <w:style w:type="character" w:customStyle="1" w:styleId="QuoteChar">
    <w:name w:val="Quote Char"/>
    <w:basedOn w:val="DefaultParagraphFont"/>
    <w:link w:val="Quote"/>
    <w:uiPriority w:val="29"/>
    <w:rsid w:val="00314840"/>
    <w:rPr>
      <w:i/>
      <w:iCs/>
      <w:color w:val="404040" w:themeColor="text1" w:themeTint="BF"/>
    </w:rPr>
  </w:style>
  <w:style w:type="paragraph" w:styleId="ListParagraph">
    <w:name w:val="List Paragraph"/>
    <w:basedOn w:val="Normal"/>
    <w:uiPriority w:val="34"/>
    <w:qFormat/>
    <w:rsid w:val="00314840"/>
    <w:pPr>
      <w:ind w:left="720"/>
      <w:contextualSpacing/>
    </w:pPr>
  </w:style>
  <w:style w:type="character" w:styleId="IntenseEmphasis">
    <w:name w:val="Intense Emphasis"/>
    <w:basedOn w:val="DefaultParagraphFont"/>
    <w:uiPriority w:val="21"/>
    <w:qFormat/>
    <w:rsid w:val="00314840"/>
    <w:rPr>
      <w:i/>
      <w:iCs/>
      <w:color w:val="0F4761" w:themeColor="accent1" w:themeShade="BF"/>
    </w:rPr>
  </w:style>
  <w:style w:type="paragraph" w:styleId="IntenseQuote">
    <w:name w:val="Intense Quote"/>
    <w:basedOn w:val="Normal"/>
    <w:next w:val="Normal"/>
    <w:link w:val="IntenseQuoteChar"/>
    <w:uiPriority w:val="30"/>
    <w:qFormat/>
    <w:rsid w:val="003148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4840"/>
    <w:rPr>
      <w:i/>
      <w:iCs/>
      <w:color w:val="0F4761" w:themeColor="accent1" w:themeShade="BF"/>
    </w:rPr>
  </w:style>
  <w:style w:type="character" w:styleId="IntenseReference">
    <w:name w:val="Intense Reference"/>
    <w:basedOn w:val="DefaultParagraphFont"/>
    <w:uiPriority w:val="32"/>
    <w:qFormat/>
    <w:rsid w:val="00314840"/>
    <w:rPr>
      <w:b/>
      <w:bCs/>
      <w:smallCaps/>
      <w:color w:val="0F4761" w:themeColor="accent1" w:themeShade="BF"/>
      <w:spacing w:val="5"/>
    </w:rPr>
  </w:style>
  <w:style w:type="paragraph" w:styleId="ListBullet">
    <w:name w:val="List Bullet"/>
    <w:basedOn w:val="Normal"/>
    <w:uiPriority w:val="99"/>
    <w:unhideWhenUsed/>
    <w:rsid w:val="00314840"/>
    <w:pPr>
      <w:numPr>
        <w:numId w:val="1"/>
      </w:numPr>
      <w:tabs>
        <w:tab w:val="clear" w:pos="360"/>
      </w:tabs>
      <w:spacing w:after="100" w:line="240" w:lineRule="auto"/>
      <w:ind w:left="0" w:firstLine="0"/>
      <w:contextualSpacing/>
    </w:pPr>
    <w:rPr>
      <w:rFonts w:ascii="Arial" w:eastAsiaTheme="minorEastAsia" w:hAnsi="Arial"/>
      <w:color w:val="000000"/>
      <w:kern w:val="0"/>
      <w:szCs w:val="22"/>
      <w14:ligatures w14:val="none"/>
    </w:rPr>
  </w:style>
  <w:style w:type="paragraph" w:customStyle="1" w:styleId="StepBullet">
    <w:name w:val="Step Bullet"/>
    <w:basedOn w:val="ListBullet"/>
    <w:rsid w:val="00314840"/>
    <w:pPr>
      <w:spacing w:after="60"/>
      <w:ind w:left="1080" w:hanging="271"/>
    </w:pPr>
  </w:style>
  <w:style w:type="paragraph" w:styleId="Header">
    <w:name w:val="header"/>
    <w:basedOn w:val="Normal"/>
    <w:link w:val="HeaderChar"/>
    <w:uiPriority w:val="99"/>
    <w:unhideWhenUsed/>
    <w:rsid w:val="00466F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6F47"/>
  </w:style>
  <w:style w:type="paragraph" w:styleId="Footer">
    <w:name w:val="footer"/>
    <w:basedOn w:val="Normal"/>
    <w:link w:val="FooterChar"/>
    <w:uiPriority w:val="99"/>
    <w:unhideWhenUsed/>
    <w:rsid w:val="00466F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6F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15</TotalTime>
  <Pages>1</Pages>
  <Words>267</Words>
  <Characters>1566</Characters>
  <Application>Microsoft Office Word</Application>
  <DocSecurity>0</DocSecurity>
  <Lines>29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 Seal of Biliteracy Award Determination</dc:title>
  <dc:subject/>
  <dc:creator>DESE</dc:creator>
  <cp:keywords/>
  <dc:description/>
  <cp:lastModifiedBy>Zou, Dong (EOE)</cp:lastModifiedBy>
  <cp:revision>5</cp:revision>
  <dcterms:created xsi:type="dcterms:W3CDTF">2026-08-06T16:15:00Z</dcterms:created>
  <dcterms:modified xsi:type="dcterms:W3CDTF">2026-09-11T16:52:00Z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Sep 11 2026 12:00AM</vt:lpwstr>
  </property>
</Properties>
</file>