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6FE93" w14:textId="224C0718" w:rsidR="0074648A" w:rsidRPr="009522F8" w:rsidRDefault="0074648A" w:rsidP="009522F8">
      <w:pPr>
        <w:pStyle w:val="Heading1"/>
        <w:rPr>
          <w:rFonts w:ascii="Arial" w:hAnsi="Arial" w:cs="Arial"/>
          <w:color w:val="auto"/>
          <w:sz w:val="44"/>
          <w:szCs w:val="44"/>
        </w:rPr>
      </w:pPr>
      <w:r w:rsidRPr="009522F8">
        <w:rPr>
          <w:rFonts w:ascii="Arial" w:hAnsi="Arial" w:cs="Arial"/>
          <w:color w:val="auto"/>
          <w:sz w:val="44"/>
          <w:szCs w:val="44"/>
        </w:rPr>
        <w:t xml:space="preserve">MA State Seal of Biliteracy </w:t>
      </w:r>
      <w:r w:rsidRPr="009522F8">
        <w:rPr>
          <w:rFonts w:ascii="Arial" w:hAnsi="Arial" w:cs="Arial"/>
          <w:color w:val="auto"/>
          <w:sz w:val="44"/>
          <w:szCs w:val="44"/>
        </w:rPr>
        <w:br/>
        <w:t>Criteria at a Glance</w:t>
      </w:r>
    </w:p>
    <w:p w14:paraId="17DC9BBD" w14:textId="09F9AA09" w:rsidR="00756AF9" w:rsidRPr="00756AF9" w:rsidRDefault="0074648A" w:rsidP="00526A23">
      <w:pPr>
        <w:spacing w:before="240"/>
        <w:rPr>
          <w:rFonts w:ascii="Arial" w:hAnsi="Arial" w:cs="Arial"/>
        </w:rPr>
      </w:pPr>
      <w:r w:rsidRPr="0074648A">
        <w:rPr>
          <w:rFonts w:ascii="Arial" w:hAnsi="Arial" w:cs="Arial"/>
        </w:rPr>
        <w:t xml:space="preserve">The State Seal of Biliteracy and the State Seal of Biliteracy with Distinction are awarded to students who </w:t>
      </w:r>
      <w:r w:rsidR="00526A23">
        <w:rPr>
          <w:rFonts w:ascii="Arial" w:hAnsi="Arial" w:cs="Arial"/>
        </w:rPr>
        <w:t>satisfy the following criteria prior to graduation:</w:t>
      </w:r>
    </w:p>
    <w:p w14:paraId="48944D9A" w14:textId="556830B6" w:rsidR="0074648A" w:rsidRPr="0074648A" w:rsidRDefault="0074648A" w:rsidP="0074648A">
      <w:pPr>
        <w:numPr>
          <w:ilvl w:val="0"/>
          <w:numId w:val="1"/>
        </w:numPr>
        <w:spacing w:after="0"/>
        <w:rPr>
          <w:rFonts w:ascii="Arial" w:hAnsi="Arial" w:cs="Arial"/>
        </w:rPr>
      </w:pPr>
      <w:r w:rsidRPr="0074648A">
        <w:rPr>
          <w:rFonts w:ascii="Arial" w:hAnsi="Arial" w:cs="Arial"/>
        </w:rPr>
        <w:t>Meet all local graduation requirements</w:t>
      </w:r>
      <w:r w:rsidR="00526A23">
        <w:rPr>
          <w:rFonts w:ascii="Arial" w:hAnsi="Arial" w:cs="Arial"/>
        </w:rPr>
        <w:t xml:space="preserve">; </w:t>
      </w:r>
    </w:p>
    <w:p w14:paraId="7C71E548" w14:textId="7A330753" w:rsidR="0074648A" w:rsidRPr="00756AF9" w:rsidRDefault="0074648A" w:rsidP="0074648A">
      <w:pPr>
        <w:numPr>
          <w:ilvl w:val="0"/>
          <w:numId w:val="1"/>
        </w:numPr>
        <w:spacing w:after="0"/>
        <w:rPr>
          <w:rFonts w:ascii="Arial" w:hAnsi="Arial" w:cs="Arial"/>
        </w:rPr>
      </w:pPr>
      <w:r w:rsidRPr="0074648A">
        <w:rPr>
          <w:rFonts w:ascii="Arial" w:hAnsi="Arial" w:cs="Arial"/>
        </w:rPr>
        <w:t>Demonstrate proficiency in</w:t>
      </w:r>
      <w:r w:rsidRPr="00756AF9">
        <w:rPr>
          <w:rFonts w:ascii="Arial" w:hAnsi="Arial" w:cs="Arial"/>
        </w:rPr>
        <w:t xml:space="preserve"> English</w:t>
      </w:r>
      <w:r w:rsidR="00526A23">
        <w:rPr>
          <w:rFonts w:ascii="Arial" w:hAnsi="Arial" w:cs="Arial"/>
        </w:rPr>
        <w:t>; and</w:t>
      </w:r>
    </w:p>
    <w:p w14:paraId="3B33DA6F" w14:textId="12ACF24B" w:rsidR="0074648A" w:rsidRPr="0074648A" w:rsidRDefault="0074648A" w:rsidP="00756AF9">
      <w:pPr>
        <w:numPr>
          <w:ilvl w:val="0"/>
          <w:numId w:val="1"/>
        </w:numPr>
        <w:rPr>
          <w:rFonts w:ascii="Arial" w:hAnsi="Arial" w:cs="Arial"/>
        </w:rPr>
      </w:pPr>
      <w:r w:rsidRPr="00756AF9">
        <w:rPr>
          <w:rFonts w:ascii="Arial" w:hAnsi="Arial" w:cs="Arial"/>
        </w:rPr>
        <w:t>Demonstrate proficiency in at least one language in addition to English</w:t>
      </w:r>
      <w:r w:rsidR="00526A23">
        <w:rPr>
          <w:rFonts w:ascii="Arial" w:hAnsi="Arial" w:cs="Arial"/>
        </w:rPr>
        <w:t>.</w:t>
      </w:r>
      <w:r w:rsidRPr="00756AF9">
        <w:rPr>
          <w:rFonts w:ascii="Arial" w:hAnsi="Arial" w:cs="Arial"/>
        </w:rPr>
        <w:t xml:space="preserve"> </w:t>
      </w:r>
    </w:p>
    <w:p w14:paraId="226E4137" w14:textId="77777777" w:rsidR="0074648A" w:rsidRPr="00756AF9" w:rsidRDefault="0074648A" w:rsidP="0074648A">
      <w:pPr>
        <w:pStyle w:val="DESEH2"/>
        <w:rPr>
          <w:rFonts w:cs="Arial"/>
        </w:rPr>
      </w:pPr>
      <w:r w:rsidRPr="00756AF9">
        <w:rPr>
          <w:rFonts w:cs="Arial"/>
        </w:rPr>
        <w:t>English Requirement</w:t>
      </w:r>
    </w:p>
    <w:p w14:paraId="7AC89832" w14:textId="77777777" w:rsidR="0074648A" w:rsidRPr="0074648A" w:rsidRDefault="0074648A" w:rsidP="00756AF9">
      <w:pPr>
        <w:spacing w:before="240" w:after="0"/>
        <w:rPr>
          <w:rFonts w:ascii="Arial" w:hAnsi="Arial" w:cs="Arial"/>
        </w:rPr>
      </w:pPr>
      <w:r w:rsidRPr="0074648A">
        <w:rPr>
          <w:rFonts w:ascii="Arial" w:hAnsi="Arial" w:cs="Arial"/>
        </w:rPr>
        <w:t>Students meet the English requirement by satisfying one of the following:</w:t>
      </w:r>
    </w:p>
    <w:p w14:paraId="798B8128" w14:textId="6DBDC6BB" w:rsidR="00756AF9" w:rsidRDefault="00756AF9" w:rsidP="00756AF9">
      <w:pPr>
        <w:numPr>
          <w:ilvl w:val="0"/>
          <w:numId w:val="2"/>
        </w:numPr>
        <w:spacing w:after="0"/>
        <w:rPr>
          <w:rFonts w:ascii="Arial" w:hAnsi="Arial" w:cs="Arial"/>
        </w:rPr>
      </w:pPr>
      <w:r w:rsidRPr="00756AF9">
        <w:rPr>
          <w:rFonts w:ascii="Arial" w:hAnsi="Arial" w:cs="Arial"/>
        </w:rPr>
        <w:t>State Seal of Biliteracy</w:t>
      </w:r>
    </w:p>
    <w:p w14:paraId="1E86F89D" w14:textId="77ADAEFC" w:rsidR="00526A23" w:rsidRPr="00526A23" w:rsidRDefault="00526A23" w:rsidP="00526A23">
      <w:pPr>
        <w:numPr>
          <w:ilvl w:val="1"/>
          <w:numId w:val="2"/>
        </w:numPr>
        <w:spacing w:after="0"/>
        <w:rPr>
          <w:rFonts w:ascii="Arial" w:hAnsi="Arial" w:cs="Arial"/>
        </w:rPr>
      </w:pPr>
      <w:r w:rsidRPr="00526A23">
        <w:rPr>
          <w:rFonts w:ascii="Arial" w:hAnsi="Arial" w:cs="Arial"/>
        </w:rPr>
        <w:t xml:space="preserve">Meeting </w:t>
      </w:r>
      <w:r>
        <w:rPr>
          <w:rFonts w:ascii="Arial" w:hAnsi="Arial" w:cs="Arial"/>
        </w:rPr>
        <w:t xml:space="preserve">or Exceeding Expectations </w:t>
      </w:r>
      <w:r w:rsidRPr="00526A23">
        <w:rPr>
          <w:rFonts w:ascii="Arial" w:hAnsi="Arial" w:cs="Arial"/>
        </w:rPr>
        <w:t>on the Grade 10 ELA MCAS</w:t>
      </w:r>
      <w:r>
        <w:rPr>
          <w:rFonts w:ascii="Arial" w:hAnsi="Arial" w:cs="Arial"/>
        </w:rPr>
        <w:t xml:space="preserve"> test or retest</w:t>
      </w:r>
    </w:p>
    <w:p w14:paraId="3AFC6924" w14:textId="09221F04" w:rsidR="00526A23" w:rsidRPr="00526A23" w:rsidRDefault="00526A23" w:rsidP="00526A23">
      <w:pPr>
        <w:numPr>
          <w:ilvl w:val="1"/>
          <w:numId w:val="2"/>
        </w:numPr>
        <w:spacing w:after="0"/>
        <w:rPr>
          <w:rFonts w:ascii="Arial" w:hAnsi="Arial" w:cs="Arial"/>
        </w:rPr>
      </w:pPr>
      <w:r w:rsidRPr="00526A23">
        <w:rPr>
          <w:rFonts w:ascii="Arial" w:hAnsi="Arial" w:cs="Arial"/>
        </w:rPr>
        <w:t xml:space="preserve">Partially Meeting Expectations on the Grade 10 ELA MCAS </w:t>
      </w:r>
      <w:r>
        <w:rPr>
          <w:rFonts w:ascii="Arial" w:hAnsi="Arial" w:cs="Arial"/>
        </w:rPr>
        <w:t xml:space="preserve">test or retest </w:t>
      </w:r>
      <w:r w:rsidRPr="00526A23">
        <w:rPr>
          <w:rFonts w:ascii="Arial" w:hAnsi="Arial" w:cs="Arial"/>
        </w:rPr>
        <w:t>and meeting English language proficiency standards on the WIDA ACCESS assessment taken during high school</w:t>
      </w:r>
    </w:p>
    <w:p w14:paraId="005A5636" w14:textId="1C6D77EE" w:rsidR="00526A23" w:rsidRPr="00526A23" w:rsidRDefault="00526A23" w:rsidP="00526A23">
      <w:pPr>
        <w:numPr>
          <w:ilvl w:val="1"/>
          <w:numId w:val="2"/>
        </w:numPr>
        <w:spacing w:after="0"/>
        <w:rPr>
          <w:rFonts w:ascii="Arial" w:hAnsi="Arial" w:cs="Arial"/>
        </w:rPr>
      </w:pPr>
      <w:r w:rsidRPr="00526A23">
        <w:rPr>
          <w:rFonts w:ascii="Arial" w:hAnsi="Arial" w:cs="Arial"/>
        </w:rPr>
        <w:t xml:space="preserve">A qualifying score or level </w:t>
      </w:r>
      <w:hyperlink r:id="rId7" w:history="1">
        <w:r w:rsidRPr="00877EDB">
          <w:rPr>
            <w:rStyle w:val="Hyperlink"/>
            <w:rFonts w:ascii="Arial" w:hAnsi="Arial" w:cs="Arial"/>
          </w:rPr>
          <w:t>on another approved English assessment</w:t>
        </w:r>
      </w:hyperlink>
    </w:p>
    <w:p w14:paraId="731CB42F" w14:textId="64329556" w:rsidR="00526A23" w:rsidRDefault="00526A23" w:rsidP="00526A23">
      <w:pPr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State Seal of Biliteracy with Distinction</w:t>
      </w:r>
    </w:p>
    <w:p w14:paraId="074A5E60" w14:textId="16798CD3" w:rsidR="00526A23" w:rsidRPr="00526A23" w:rsidRDefault="00526A23" w:rsidP="00526A23">
      <w:pPr>
        <w:pStyle w:val="ListParagraph"/>
        <w:numPr>
          <w:ilvl w:val="1"/>
          <w:numId w:val="2"/>
        </w:numPr>
        <w:spacing w:after="0"/>
        <w:rPr>
          <w:rFonts w:ascii="Arial" w:hAnsi="Arial" w:cs="Arial"/>
        </w:rPr>
      </w:pPr>
      <w:r w:rsidRPr="00526A23">
        <w:rPr>
          <w:rFonts w:ascii="Arial" w:hAnsi="Arial" w:cs="Arial"/>
        </w:rPr>
        <w:t>Exceeding Expectations on the Grade 10 ELA MCAS</w:t>
      </w:r>
      <w:r>
        <w:rPr>
          <w:rFonts w:ascii="Arial" w:hAnsi="Arial" w:cs="Arial"/>
        </w:rPr>
        <w:t xml:space="preserve"> test or retest</w:t>
      </w:r>
    </w:p>
    <w:p w14:paraId="4B132EA3" w14:textId="77777777" w:rsidR="00526A23" w:rsidRPr="00526A23" w:rsidRDefault="00526A23" w:rsidP="00526A23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526A23">
        <w:rPr>
          <w:rFonts w:ascii="Arial" w:hAnsi="Arial" w:cs="Arial"/>
        </w:rPr>
        <w:t>A qualifying score or level on another approved English assessment</w:t>
      </w:r>
    </w:p>
    <w:p w14:paraId="0C602734" w14:textId="77777777" w:rsidR="0074648A" w:rsidRPr="00756AF9" w:rsidRDefault="0074648A" w:rsidP="00756AF9">
      <w:pPr>
        <w:pStyle w:val="DESEH2"/>
        <w:rPr>
          <w:rFonts w:cs="Arial"/>
        </w:rPr>
      </w:pPr>
      <w:r w:rsidRPr="00756AF9">
        <w:rPr>
          <w:rFonts w:cs="Arial"/>
        </w:rPr>
        <w:t>World Language Requirement</w:t>
      </w:r>
    </w:p>
    <w:p w14:paraId="5FCCA5C5" w14:textId="7159F135" w:rsidR="0074648A" w:rsidRPr="0074648A" w:rsidRDefault="0074648A" w:rsidP="00756AF9">
      <w:pPr>
        <w:spacing w:before="240"/>
        <w:rPr>
          <w:rFonts w:ascii="Arial" w:hAnsi="Arial" w:cs="Arial"/>
        </w:rPr>
      </w:pPr>
      <w:r w:rsidRPr="0074648A">
        <w:rPr>
          <w:rFonts w:ascii="Arial" w:hAnsi="Arial" w:cs="Arial"/>
        </w:rPr>
        <w:t xml:space="preserve">Students must demonstrate proficiency in a language in addition to English through a </w:t>
      </w:r>
      <w:hyperlink r:id="rId8" w:history="1">
        <w:r w:rsidRPr="00370A14">
          <w:rPr>
            <w:rStyle w:val="Hyperlink"/>
            <w:rFonts w:ascii="Arial" w:hAnsi="Arial" w:cs="Arial"/>
          </w:rPr>
          <w:t>Department-approved assessment</w:t>
        </w:r>
      </w:hyperlink>
      <w:r w:rsidRPr="0074648A">
        <w:rPr>
          <w:rFonts w:ascii="Arial" w:hAnsi="Arial" w:cs="Arial"/>
        </w:rPr>
        <w:t xml:space="preserve"> taken during or after grade 8.</w:t>
      </w:r>
    </w:p>
    <w:p w14:paraId="2260CAE2" w14:textId="77777777" w:rsidR="0074648A" w:rsidRPr="00756AF9" w:rsidRDefault="0074648A" w:rsidP="00756AF9">
      <w:pPr>
        <w:pStyle w:val="DESENormal"/>
      </w:pPr>
      <w:r w:rsidRPr="00756AF9">
        <w:t>Proficiency levels:</w:t>
      </w:r>
    </w:p>
    <w:p w14:paraId="765411B2" w14:textId="46375AC3" w:rsidR="0074648A" w:rsidRPr="00526A23" w:rsidRDefault="0074648A" w:rsidP="00526A23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</w:rPr>
      </w:pPr>
      <w:r w:rsidRPr="00526A23">
        <w:rPr>
          <w:rFonts w:ascii="Arial" w:hAnsi="Arial" w:cs="Arial"/>
        </w:rPr>
        <w:t>State Seal of Biliteracy: Intermediate High</w:t>
      </w:r>
    </w:p>
    <w:p w14:paraId="1237D274" w14:textId="77777777" w:rsidR="0074648A" w:rsidRPr="00526A23" w:rsidRDefault="0074648A" w:rsidP="00526A23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526A23">
        <w:rPr>
          <w:rFonts w:ascii="Arial" w:hAnsi="Arial" w:cs="Arial"/>
        </w:rPr>
        <w:t>State Seal of Biliteracy with Distinction: Advanced Low</w:t>
      </w:r>
    </w:p>
    <w:p w14:paraId="05A12AFF" w14:textId="77777777" w:rsidR="00526A23" w:rsidRPr="00526A23" w:rsidRDefault="00526A23" w:rsidP="00526A23">
      <w:pPr>
        <w:spacing w:after="0"/>
        <w:rPr>
          <w:rFonts w:ascii="Arial" w:hAnsi="Arial" w:cs="Arial"/>
        </w:rPr>
      </w:pPr>
      <w:r w:rsidRPr="00526A23">
        <w:rPr>
          <w:rFonts w:ascii="Arial" w:hAnsi="Arial" w:cs="Arial"/>
        </w:rPr>
        <w:t>For complete requirements and implementation guidance, see:</w:t>
      </w:r>
    </w:p>
    <w:p w14:paraId="12FB1C28" w14:textId="77777777" w:rsidR="00526A23" w:rsidRPr="00526A23" w:rsidRDefault="00526A23" w:rsidP="00526A23">
      <w:pPr>
        <w:numPr>
          <w:ilvl w:val="0"/>
          <w:numId w:val="4"/>
        </w:numPr>
        <w:spacing w:after="0"/>
        <w:rPr>
          <w:rFonts w:ascii="Arial" w:hAnsi="Arial" w:cs="Arial"/>
        </w:rPr>
      </w:pPr>
      <w:r w:rsidRPr="00526A23">
        <w:rPr>
          <w:rFonts w:ascii="Arial" w:hAnsi="Arial" w:cs="Arial"/>
        </w:rPr>
        <w:t>State Seal of Biliteracy Guidance</w:t>
      </w:r>
    </w:p>
    <w:p w14:paraId="15E7168D" w14:textId="77ED3E9B" w:rsidR="00B72388" w:rsidRDefault="00526A23" w:rsidP="003D2A0A">
      <w:pPr>
        <w:numPr>
          <w:ilvl w:val="0"/>
          <w:numId w:val="4"/>
        </w:numPr>
        <w:spacing w:after="0"/>
        <w:rPr>
          <w:rFonts w:ascii="Arial" w:hAnsi="Arial" w:cs="Arial"/>
        </w:rPr>
      </w:pPr>
      <w:r w:rsidRPr="00526A23">
        <w:rPr>
          <w:rFonts w:ascii="Arial" w:hAnsi="Arial" w:cs="Arial"/>
        </w:rPr>
        <w:t>Frequently Asked Questions for Districts</w:t>
      </w:r>
    </w:p>
    <w:p w14:paraId="67FD09D6" w14:textId="2BE3E7A7" w:rsidR="003D2A0A" w:rsidRDefault="003D2A0A" w:rsidP="003D2A0A">
      <w:pPr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Approved English Assessments for the State Seal of Biliteracy</w:t>
      </w:r>
    </w:p>
    <w:p w14:paraId="269877AB" w14:textId="0DA51E94" w:rsidR="003D2A0A" w:rsidRPr="00526A23" w:rsidRDefault="003D2A0A" w:rsidP="00526A23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Approved World Language Assessments for the State Seal of Biliteracy</w:t>
      </w:r>
    </w:p>
    <w:sectPr w:rsidR="003D2A0A" w:rsidRPr="00526A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B76FE" w14:textId="77777777" w:rsidR="008C4446" w:rsidRDefault="008C4446" w:rsidP="00D71F16">
      <w:pPr>
        <w:spacing w:after="0" w:line="240" w:lineRule="auto"/>
      </w:pPr>
      <w:r>
        <w:separator/>
      </w:r>
    </w:p>
  </w:endnote>
  <w:endnote w:type="continuationSeparator" w:id="0">
    <w:p w14:paraId="742C90F8" w14:textId="77777777" w:rsidR="008C4446" w:rsidRDefault="008C4446" w:rsidP="00D71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E88C6" w14:textId="77777777" w:rsidR="008C4446" w:rsidRDefault="008C4446" w:rsidP="00D71F16">
      <w:pPr>
        <w:spacing w:after="0" w:line="240" w:lineRule="auto"/>
      </w:pPr>
      <w:r>
        <w:separator/>
      </w:r>
    </w:p>
  </w:footnote>
  <w:footnote w:type="continuationSeparator" w:id="0">
    <w:p w14:paraId="70C20987" w14:textId="77777777" w:rsidR="008C4446" w:rsidRDefault="008C4446" w:rsidP="00D71F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A4582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11DF8"/>
    <w:multiLevelType w:val="hybridMultilevel"/>
    <w:tmpl w:val="BBC4F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B7C60"/>
    <w:multiLevelType w:val="multilevel"/>
    <w:tmpl w:val="8390C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193564"/>
    <w:multiLevelType w:val="multilevel"/>
    <w:tmpl w:val="8390C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F92324"/>
    <w:multiLevelType w:val="multilevel"/>
    <w:tmpl w:val="A4F60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7628676">
    <w:abstractNumId w:val="0"/>
  </w:num>
  <w:num w:numId="2" w16cid:durableId="1000427250">
    <w:abstractNumId w:val="4"/>
  </w:num>
  <w:num w:numId="3" w16cid:durableId="1109005411">
    <w:abstractNumId w:val="2"/>
  </w:num>
  <w:num w:numId="4" w16cid:durableId="2124182200">
    <w:abstractNumId w:val="3"/>
  </w:num>
  <w:num w:numId="5" w16cid:durableId="2035962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8A"/>
    <w:rsid w:val="00066BBF"/>
    <w:rsid w:val="0016157A"/>
    <w:rsid w:val="001768A9"/>
    <w:rsid w:val="00283CDC"/>
    <w:rsid w:val="00335B00"/>
    <w:rsid w:val="00362691"/>
    <w:rsid w:val="00370A14"/>
    <w:rsid w:val="003D2A0A"/>
    <w:rsid w:val="00526A23"/>
    <w:rsid w:val="00546019"/>
    <w:rsid w:val="00741E2B"/>
    <w:rsid w:val="0074648A"/>
    <w:rsid w:val="00756AF9"/>
    <w:rsid w:val="00877EDB"/>
    <w:rsid w:val="008A1808"/>
    <w:rsid w:val="008C4446"/>
    <w:rsid w:val="009522F8"/>
    <w:rsid w:val="00986F80"/>
    <w:rsid w:val="00B72388"/>
    <w:rsid w:val="00B72C17"/>
    <w:rsid w:val="00B82F7F"/>
    <w:rsid w:val="00BC4EDD"/>
    <w:rsid w:val="00D04D30"/>
    <w:rsid w:val="00D71F16"/>
    <w:rsid w:val="00FC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B56B6B"/>
  <w15:chartTrackingRefBased/>
  <w15:docId w15:val="{89DA0955-D63F-45D2-9672-C3191E598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6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64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64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64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64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64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64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64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4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DESE Caption"/>
    <w:basedOn w:val="Normal"/>
    <w:next w:val="Normal"/>
    <w:link w:val="CaptionChar"/>
    <w:unhideWhenUsed/>
    <w:rsid w:val="00B82F7F"/>
    <w:pPr>
      <w:spacing w:after="120" w:line="240" w:lineRule="auto"/>
    </w:pPr>
    <w:rPr>
      <w:rFonts w:ascii="Arial" w:eastAsia="Calibri" w:hAnsi="Arial" w:cs="Times New Roman"/>
      <w:b/>
      <w:bCs/>
      <w:color w:val="4F81BD"/>
      <w:kern w:val="0"/>
      <w:sz w:val="21"/>
      <w:szCs w:val="18"/>
      <w14:ligatures w14:val="none"/>
    </w:rPr>
  </w:style>
  <w:style w:type="character" w:customStyle="1" w:styleId="CaptionChar">
    <w:name w:val="Caption Char"/>
    <w:aliases w:val="DESE Caption Char"/>
    <w:basedOn w:val="DefaultParagraphFont"/>
    <w:link w:val="Caption"/>
    <w:rsid w:val="00B82F7F"/>
    <w:rPr>
      <w:rFonts w:ascii="Arial" w:eastAsia="Calibri" w:hAnsi="Arial" w:cs="Times New Roman"/>
      <w:b/>
      <w:bCs/>
      <w:color w:val="4F81BD"/>
      <w:kern w:val="0"/>
      <w:sz w:val="21"/>
      <w:szCs w:val="18"/>
      <w14:ligatures w14:val="none"/>
    </w:rPr>
  </w:style>
  <w:style w:type="paragraph" w:customStyle="1" w:styleId="DESEFootnote">
    <w:name w:val="DESE Footnote"/>
    <w:basedOn w:val="Normal"/>
    <w:link w:val="DESEFootnoteChar"/>
    <w:qFormat/>
    <w:rsid w:val="00B82F7F"/>
    <w:pPr>
      <w:spacing w:after="0" w:line="276" w:lineRule="auto"/>
    </w:pPr>
    <w:rPr>
      <w:rFonts w:ascii="Arial" w:eastAsiaTheme="minorEastAsia" w:hAnsi="Arial" w:cs="Arial"/>
      <w:kern w:val="0"/>
      <w:sz w:val="18"/>
      <w:szCs w:val="18"/>
      <w14:ligatures w14:val="none"/>
    </w:rPr>
  </w:style>
  <w:style w:type="character" w:customStyle="1" w:styleId="DESEFootnoteChar">
    <w:name w:val="DESE Footnote Char"/>
    <w:basedOn w:val="DefaultParagraphFont"/>
    <w:link w:val="DESEFootnote"/>
    <w:rsid w:val="00B82F7F"/>
    <w:rPr>
      <w:rFonts w:ascii="Arial" w:eastAsiaTheme="minorEastAsia" w:hAnsi="Arial" w:cs="Arial"/>
      <w:kern w:val="0"/>
      <w:sz w:val="18"/>
      <w:szCs w:val="18"/>
      <w14:ligatures w14:val="none"/>
    </w:rPr>
  </w:style>
  <w:style w:type="paragraph" w:customStyle="1" w:styleId="DESEH1Title">
    <w:name w:val="DESE H1 (Title)"/>
    <w:basedOn w:val="Normal"/>
    <w:link w:val="DESEH1TitleChar"/>
    <w:qFormat/>
    <w:rsid w:val="00B82F7F"/>
    <w:pPr>
      <w:spacing w:after="0" w:line="276" w:lineRule="auto"/>
    </w:pPr>
    <w:rPr>
      <w:rFonts w:ascii="Arial" w:eastAsia="MS Gothic" w:hAnsi="Arial" w:cs="Arial"/>
      <w:bCs/>
      <w:color w:val="000000"/>
      <w:kern w:val="0"/>
      <w:sz w:val="72"/>
      <w:szCs w:val="72"/>
      <w14:ligatures w14:val="none"/>
    </w:rPr>
  </w:style>
  <w:style w:type="character" w:customStyle="1" w:styleId="DESEH1TitleChar">
    <w:name w:val="DESE H1 (Title) Char"/>
    <w:basedOn w:val="DefaultParagraphFont"/>
    <w:link w:val="DESEH1Title"/>
    <w:rsid w:val="00B82F7F"/>
    <w:rPr>
      <w:rFonts w:ascii="Arial" w:eastAsia="MS Gothic" w:hAnsi="Arial" w:cs="Arial"/>
      <w:bCs/>
      <w:color w:val="000000"/>
      <w:kern w:val="0"/>
      <w:sz w:val="72"/>
      <w:szCs w:val="72"/>
      <w14:ligatures w14:val="none"/>
    </w:rPr>
  </w:style>
  <w:style w:type="paragraph" w:customStyle="1" w:styleId="DESEH2">
    <w:name w:val="DESE H2"/>
    <w:basedOn w:val="Normal"/>
    <w:link w:val="DESEH2Char"/>
    <w:qFormat/>
    <w:rsid w:val="00B82F7F"/>
    <w:pPr>
      <w:keepNext/>
      <w:keepLines/>
      <w:spacing w:before="40" w:after="0" w:line="240" w:lineRule="auto"/>
      <w:outlineLvl w:val="1"/>
    </w:pPr>
    <w:rPr>
      <w:rFonts w:ascii="Arial" w:eastAsiaTheme="majorEastAsia" w:hAnsi="Arial" w:cstheme="majorBidi"/>
      <w:kern w:val="0"/>
      <w:sz w:val="32"/>
      <w:szCs w:val="26"/>
      <w14:ligatures w14:val="none"/>
    </w:rPr>
  </w:style>
  <w:style w:type="character" w:customStyle="1" w:styleId="DESEH2Char">
    <w:name w:val="DESE H2 Char"/>
    <w:basedOn w:val="DefaultParagraphFont"/>
    <w:link w:val="DESEH2"/>
    <w:rsid w:val="00B82F7F"/>
    <w:rPr>
      <w:rFonts w:ascii="Arial" w:eastAsiaTheme="majorEastAsia" w:hAnsi="Arial" w:cstheme="majorBidi"/>
      <w:kern w:val="0"/>
      <w:sz w:val="32"/>
      <w:szCs w:val="26"/>
      <w14:ligatures w14:val="none"/>
    </w:rPr>
  </w:style>
  <w:style w:type="paragraph" w:customStyle="1" w:styleId="DESEH3">
    <w:name w:val="DESE H3"/>
    <w:basedOn w:val="Normal"/>
    <w:link w:val="DESEH3Char"/>
    <w:qFormat/>
    <w:rsid w:val="00B82F7F"/>
    <w:pPr>
      <w:keepNext/>
      <w:keepLines/>
      <w:spacing w:before="40" w:after="0" w:line="240" w:lineRule="auto"/>
      <w:outlineLvl w:val="2"/>
    </w:pPr>
    <w:rPr>
      <w:rFonts w:ascii="Arial" w:eastAsiaTheme="majorEastAsia" w:hAnsi="Arial" w:cstheme="majorBidi"/>
      <w:b/>
      <w:color w:val="000000"/>
      <w:kern w:val="0"/>
      <w:shd w:val="clear" w:color="auto" w:fill="FFFFFF"/>
      <w14:ligatures w14:val="none"/>
    </w:rPr>
  </w:style>
  <w:style w:type="character" w:customStyle="1" w:styleId="DESEH3Char">
    <w:name w:val="DESE H3 Char"/>
    <w:basedOn w:val="DefaultParagraphFont"/>
    <w:link w:val="DESEH3"/>
    <w:rsid w:val="00B82F7F"/>
    <w:rPr>
      <w:rFonts w:ascii="Arial" w:eastAsiaTheme="majorEastAsia" w:hAnsi="Arial" w:cstheme="majorBidi"/>
      <w:b/>
      <w:color w:val="000000"/>
      <w:kern w:val="0"/>
      <w14:ligatures w14:val="none"/>
    </w:rPr>
  </w:style>
  <w:style w:type="paragraph" w:customStyle="1" w:styleId="DESENormal">
    <w:name w:val="DESE Normal"/>
    <w:basedOn w:val="Normal"/>
    <w:link w:val="DESENormalChar"/>
    <w:qFormat/>
    <w:rsid w:val="00B82F7F"/>
    <w:pPr>
      <w:spacing w:after="0" w:line="240" w:lineRule="auto"/>
    </w:pPr>
    <w:rPr>
      <w:rFonts w:ascii="Arial" w:eastAsiaTheme="minorEastAsia" w:hAnsi="Arial" w:cs="Arial"/>
      <w:kern w:val="0"/>
      <w14:ligatures w14:val="none"/>
    </w:rPr>
  </w:style>
  <w:style w:type="character" w:customStyle="1" w:styleId="DESENormalChar">
    <w:name w:val="DESE Normal Char"/>
    <w:basedOn w:val="DefaultParagraphFont"/>
    <w:link w:val="DESENormal"/>
    <w:rsid w:val="00B82F7F"/>
    <w:rPr>
      <w:rFonts w:ascii="Arial" w:eastAsiaTheme="minorEastAsia" w:hAnsi="Arial" w:cs="Arial"/>
      <w:kern w:val="0"/>
      <w14:ligatures w14:val="none"/>
    </w:rPr>
  </w:style>
  <w:style w:type="paragraph" w:customStyle="1" w:styleId="DESESubtitle">
    <w:name w:val="DESE Subtitle"/>
    <w:basedOn w:val="Normal"/>
    <w:link w:val="DESESubtitleChar"/>
    <w:qFormat/>
    <w:rsid w:val="00B82F7F"/>
    <w:pPr>
      <w:spacing w:after="0" w:line="276" w:lineRule="auto"/>
    </w:pPr>
    <w:rPr>
      <w:rFonts w:ascii="Arial" w:eastAsia="MS Gothic" w:hAnsi="Arial" w:cs="Arial"/>
      <w:bCs/>
      <w:color w:val="000000"/>
      <w:kern w:val="0"/>
      <w:sz w:val="32"/>
      <w:szCs w:val="32"/>
      <w14:ligatures w14:val="none"/>
    </w:rPr>
  </w:style>
  <w:style w:type="character" w:customStyle="1" w:styleId="DESESubtitleChar">
    <w:name w:val="DESE Subtitle Char"/>
    <w:basedOn w:val="DefaultParagraphFont"/>
    <w:link w:val="DESESubtitle"/>
    <w:rsid w:val="00B82F7F"/>
    <w:rPr>
      <w:rFonts w:ascii="Arial" w:eastAsia="MS Gothic" w:hAnsi="Arial" w:cs="Arial"/>
      <w:bCs/>
      <w:color w:val="000000"/>
      <w:kern w:val="0"/>
      <w:sz w:val="32"/>
      <w:szCs w:val="32"/>
      <w14:ligatures w14:val="none"/>
    </w:rPr>
  </w:style>
  <w:style w:type="paragraph" w:customStyle="1" w:styleId="DESETableTitle">
    <w:name w:val="DESE Table Title"/>
    <w:basedOn w:val="Caption"/>
    <w:link w:val="DESETableTitleChar"/>
    <w:qFormat/>
    <w:rsid w:val="00B82F7F"/>
    <w:pPr>
      <w:spacing w:after="0" w:line="276" w:lineRule="auto"/>
    </w:pPr>
    <w:rPr>
      <w:rFonts w:cs="Arial"/>
    </w:rPr>
  </w:style>
  <w:style w:type="character" w:customStyle="1" w:styleId="DESETableTitleChar">
    <w:name w:val="DESE Table Title Char"/>
    <w:basedOn w:val="CaptionChar"/>
    <w:link w:val="DESETableTitle"/>
    <w:rsid w:val="00B82F7F"/>
    <w:rPr>
      <w:rFonts w:ascii="Arial" w:eastAsia="Calibri" w:hAnsi="Arial" w:cs="Arial"/>
      <w:b/>
      <w:bCs/>
      <w:color w:val="4F81BD"/>
      <w:kern w:val="0"/>
      <w:sz w:val="21"/>
      <w:szCs w:val="18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7464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64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64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64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64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64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64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64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64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64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6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6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6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6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64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64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64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64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64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648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1F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F16"/>
  </w:style>
  <w:style w:type="paragraph" w:styleId="Footer">
    <w:name w:val="footer"/>
    <w:basedOn w:val="Normal"/>
    <w:link w:val="FooterChar"/>
    <w:uiPriority w:val="99"/>
    <w:unhideWhenUsed/>
    <w:rsid w:val="00D71F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F16"/>
  </w:style>
  <w:style w:type="character" w:styleId="Hyperlink">
    <w:name w:val="Hyperlink"/>
    <w:basedOn w:val="DefaultParagraphFont"/>
    <w:uiPriority w:val="99"/>
    <w:unhideWhenUsed/>
    <w:rsid w:val="00877ED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7E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e.mass.edu/scholarships/biliteracy/world-language-assessments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oe.mass.edu/scholarships/biliteracy/english-assessments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257</Words>
  <Characters>1461</Characters>
  <Application>Microsoft Office Word</Application>
  <DocSecurity>0</DocSecurity>
  <Lines>33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 State Seal of Biliteracy</dc:title>
  <dc:subject/>
  <dc:creator>DESE</dc:creator>
  <cp:keywords/>
  <dc:description/>
  <cp:lastModifiedBy>Zou, Dong (EOE)</cp:lastModifiedBy>
  <cp:revision>10</cp:revision>
  <dcterms:created xsi:type="dcterms:W3CDTF">2026-04-15T19:03:00Z</dcterms:created>
  <dcterms:modified xsi:type="dcterms:W3CDTF">2026-09-11T14:06:00Z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Sep 11 2026 12:00AM</vt:lpwstr>
  </property>
</Properties>
</file>