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0258" w14:textId="77777777" w:rsidR="003578F0" w:rsidRPr="00445814" w:rsidRDefault="003578F0" w:rsidP="00445814">
      <w:pPr>
        <w:pStyle w:val="Heading1"/>
        <w:rPr>
          <w:rFonts w:ascii="Arial" w:hAnsi="Arial" w:cs="Arial"/>
          <w:color w:val="auto"/>
          <w:sz w:val="44"/>
          <w:szCs w:val="44"/>
        </w:rPr>
      </w:pPr>
      <w:r w:rsidRPr="00445814">
        <w:rPr>
          <w:rFonts w:ascii="Arial" w:hAnsi="Arial" w:cs="Arial"/>
          <w:color w:val="auto"/>
          <w:sz w:val="44"/>
          <w:szCs w:val="44"/>
        </w:rPr>
        <w:t>Companion Guide: High School Family Notification</w:t>
      </w:r>
    </w:p>
    <w:p w14:paraId="2720D4F8" w14:textId="77777777" w:rsidR="003578F0" w:rsidRPr="003578F0" w:rsidRDefault="003578F0" w:rsidP="0066211B">
      <w:pPr>
        <w:pStyle w:val="DESESubtitle"/>
        <w:spacing w:after="240"/>
      </w:pPr>
      <w:r w:rsidRPr="003578F0">
        <w:t>Massachusetts State Seal of Biliteracy</w:t>
      </w:r>
    </w:p>
    <w:p w14:paraId="4597F3A5" w14:textId="77777777" w:rsidR="00402E58" w:rsidRPr="00402E58" w:rsidRDefault="00402E58" w:rsidP="00402E58">
      <w:pPr>
        <w:pStyle w:val="DESEH2"/>
      </w:pPr>
      <w:bookmarkStart w:id="0" w:name="purpose-of-this-notification"/>
      <w:r w:rsidRPr="00402E58">
        <w:t>About This Guide</w:t>
      </w:r>
    </w:p>
    <w:p w14:paraId="2C26F305" w14:textId="516ABC9D" w:rsidR="00402E58" w:rsidRPr="00402E58" w:rsidRDefault="00402E58" w:rsidP="002845B5">
      <w:pPr>
        <w:pStyle w:val="DESENormal"/>
        <w:spacing w:before="240"/>
        <w:rPr>
          <w:rFonts w:eastAsiaTheme="majorEastAsia"/>
        </w:rPr>
      </w:pPr>
      <w:r w:rsidRPr="00402E58">
        <w:rPr>
          <w:rFonts w:eastAsiaTheme="majorEastAsia"/>
        </w:rPr>
        <w:t xml:space="preserve">This guide supports </w:t>
      </w:r>
      <w:r w:rsidR="00DA500B">
        <w:rPr>
          <w:rFonts w:eastAsiaTheme="majorEastAsia"/>
        </w:rPr>
        <w:t xml:space="preserve">schools and </w:t>
      </w:r>
      <w:r w:rsidRPr="00402E58">
        <w:rPr>
          <w:rFonts w:eastAsiaTheme="majorEastAsia"/>
        </w:rPr>
        <w:t xml:space="preserve">districts in completing and implementing </w:t>
      </w:r>
      <w:hyperlink r:id="rId7" w:history="1">
        <w:r w:rsidR="003056AE" w:rsidRPr="003056AE">
          <w:rPr>
            <w:rStyle w:val="Hyperlink"/>
            <w:rFonts w:eastAsiaTheme="majorEastAsia"/>
          </w:rPr>
          <w:t>Family Notification Template for Families of High School Students</w:t>
        </w:r>
      </w:hyperlink>
      <w:r w:rsidRPr="00402E58">
        <w:rPr>
          <w:rFonts w:eastAsiaTheme="majorEastAsia"/>
        </w:rPr>
        <w:t xml:space="preserve"> for the Massachusetts State Seal of Biliteracy.</w:t>
      </w:r>
      <w:r w:rsidR="002845B5">
        <w:rPr>
          <w:rFonts w:eastAsiaTheme="majorEastAsia"/>
        </w:rPr>
        <w:t xml:space="preserve"> </w:t>
      </w:r>
      <w:r w:rsidRPr="00402E58">
        <w:rPr>
          <w:rFonts w:eastAsiaTheme="majorEastAsia"/>
        </w:rPr>
        <w:t>It is intended to:</w:t>
      </w:r>
    </w:p>
    <w:p w14:paraId="6D45C42E" w14:textId="77777777" w:rsidR="00402E58" w:rsidRPr="00402E58" w:rsidRDefault="00402E58" w:rsidP="002845B5">
      <w:pPr>
        <w:pStyle w:val="DESENormal"/>
        <w:numPr>
          <w:ilvl w:val="0"/>
          <w:numId w:val="7"/>
        </w:numPr>
        <w:rPr>
          <w:rFonts w:eastAsiaTheme="majorEastAsia"/>
        </w:rPr>
      </w:pPr>
      <w:r w:rsidRPr="00402E58">
        <w:rPr>
          <w:rFonts w:eastAsiaTheme="majorEastAsia"/>
        </w:rPr>
        <w:t>Clarify which parts of the notification must remain unchanged</w:t>
      </w:r>
    </w:p>
    <w:p w14:paraId="28840FD9" w14:textId="0AC2FD9C" w:rsidR="00402E58" w:rsidRPr="00402E58" w:rsidRDefault="00402E58" w:rsidP="002845B5">
      <w:pPr>
        <w:pStyle w:val="DESENormal"/>
        <w:numPr>
          <w:ilvl w:val="0"/>
          <w:numId w:val="7"/>
        </w:numPr>
        <w:rPr>
          <w:rFonts w:eastAsiaTheme="majorEastAsia"/>
        </w:rPr>
      </w:pPr>
      <w:r w:rsidRPr="00402E58">
        <w:rPr>
          <w:rFonts w:eastAsiaTheme="majorEastAsia"/>
        </w:rPr>
        <w:t xml:space="preserve">Identify the sections </w:t>
      </w:r>
      <w:r w:rsidR="00DA500B">
        <w:rPr>
          <w:rFonts w:eastAsiaTheme="majorEastAsia"/>
        </w:rPr>
        <w:t xml:space="preserve">schools / </w:t>
      </w:r>
      <w:r w:rsidRPr="00402E58">
        <w:rPr>
          <w:rFonts w:eastAsiaTheme="majorEastAsia"/>
        </w:rPr>
        <w:t>districts need to complete</w:t>
      </w:r>
    </w:p>
    <w:p w14:paraId="6D60CA7A" w14:textId="77777777" w:rsidR="00402E58" w:rsidRPr="00402E58" w:rsidRDefault="00402E58" w:rsidP="002845B5">
      <w:pPr>
        <w:pStyle w:val="DESENormal"/>
        <w:numPr>
          <w:ilvl w:val="0"/>
          <w:numId w:val="7"/>
        </w:numPr>
        <w:rPr>
          <w:rFonts w:eastAsiaTheme="majorEastAsia"/>
        </w:rPr>
      </w:pPr>
      <w:r w:rsidRPr="00402E58">
        <w:rPr>
          <w:rFonts w:eastAsiaTheme="majorEastAsia"/>
        </w:rPr>
        <w:t>Provide examples of clear, family-facing language</w:t>
      </w:r>
    </w:p>
    <w:p w14:paraId="35449193" w14:textId="08C2E4BB" w:rsidR="00402E58" w:rsidRPr="00402E58" w:rsidRDefault="00402E58" w:rsidP="00314DBE">
      <w:pPr>
        <w:pStyle w:val="DESENormal"/>
        <w:numPr>
          <w:ilvl w:val="0"/>
          <w:numId w:val="7"/>
        </w:numPr>
        <w:spacing w:after="240"/>
        <w:rPr>
          <w:rFonts w:eastAsiaTheme="majorEastAsia"/>
        </w:rPr>
      </w:pPr>
      <w:r w:rsidRPr="00402E58">
        <w:rPr>
          <w:rFonts w:eastAsiaTheme="majorEastAsia"/>
        </w:rPr>
        <w:t xml:space="preserve">Support consistent, accurate implementation across </w:t>
      </w:r>
      <w:r w:rsidR="00DA500B">
        <w:rPr>
          <w:rFonts w:eastAsiaTheme="majorEastAsia"/>
        </w:rPr>
        <w:t xml:space="preserve">schools and </w:t>
      </w:r>
      <w:r w:rsidRPr="00402E58">
        <w:rPr>
          <w:rFonts w:eastAsiaTheme="majorEastAsia"/>
        </w:rPr>
        <w:t>districts</w:t>
      </w:r>
    </w:p>
    <w:p w14:paraId="73F1A9AD" w14:textId="1663165D" w:rsidR="00402E58" w:rsidRPr="002845B5" w:rsidRDefault="00402E58" w:rsidP="002845B5">
      <w:pPr>
        <w:pStyle w:val="DESENormal"/>
        <w:spacing w:after="240"/>
        <w:rPr>
          <w:rFonts w:eastAsiaTheme="majorEastAsia"/>
        </w:rPr>
      </w:pPr>
      <w:r w:rsidRPr="00402E58">
        <w:rPr>
          <w:rFonts w:eastAsiaTheme="majorEastAsia"/>
        </w:rPr>
        <w:t xml:space="preserve">This guide is not a separate requirement. It is a tool to help </w:t>
      </w:r>
      <w:r w:rsidR="005B18DB">
        <w:rPr>
          <w:rFonts w:eastAsiaTheme="majorEastAsia"/>
        </w:rPr>
        <w:t xml:space="preserve">schools and </w:t>
      </w:r>
      <w:r w:rsidRPr="00402E58">
        <w:rPr>
          <w:rFonts w:eastAsiaTheme="majorEastAsia"/>
        </w:rPr>
        <w:t>districts use the notification template effectively and ensure that the information provided to families is clear, accurate, and actionable.</w:t>
      </w:r>
    </w:p>
    <w:p w14:paraId="068BD65E" w14:textId="18D6651C" w:rsidR="003578F0" w:rsidRPr="003578F0" w:rsidRDefault="003578F0" w:rsidP="003578F0">
      <w:pPr>
        <w:pStyle w:val="DESEH2"/>
      </w:pPr>
      <w:r w:rsidRPr="003578F0">
        <w:t>Purpose of This Notification</w:t>
      </w:r>
    </w:p>
    <w:p w14:paraId="185553E2" w14:textId="4EC2CFDE" w:rsidR="003578F0" w:rsidRDefault="003578F0" w:rsidP="003C0610">
      <w:pPr>
        <w:pStyle w:val="DESENormal"/>
        <w:spacing w:before="240" w:after="240"/>
      </w:pPr>
      <w:r w:rsidRPr="003578F0">
        <w:t xml:space="preserve">This notification is required as part of </w:t>
      </w:r>
      <w:r w:rsidR="005B18DB">
        <w:t xml:space="preserve">school / </w:t>
      </w:r>
      <w:r w:rsidRPr="003578F0">
        <w:t xml:space="preserve">district participation in the Massachusetts State Seal of Biliteracy program. </w:t>
      </w:r>
      <w:r w:rsidR="005B18DB">
        <w:t>Schools / d</w:t>
      </w:r>
      <w:r w:rsidRPr="003578F0">
        <w:t>istricts must provide annual written notification to families about the Seal, its purposes, and eligibility requirements.</w:t>
      </w:r>
    </w:p>
    <w:p w14:paraId="0FA91938" w14:textId="53705AB9" w:rsidR="003578F0" w:rsidRPr="003578F0" w:rsidRDefault="003578F0" w:rsidP="003578F0">
      <w:pPr>
        <w:pStyle w:val="DESENormal"/>
      </w:pPr>
      <w:r w:rsidRPr="003578F0">
        <w:t>The notification ensures that all students and families are aware of the opportunity early enough to plan for participation, including course selection and assessment access. It also establishes a clear, local point of contact so that students can take action.</w:t>
      </w:r>
    </w:p>
    <w:p w14:paraId="5512FF50" w14:textId="0406E4B2" w:rsidR="003578F0" w:rsidRPr="003578F0" w:rsidRDefault="005A20D2" w:rsidP="008B63EE">
      <w:pPr>
        <w:pStyle w:val="DESENormal"/>
        <w:spacing w:after="240"/>
      </w:pPr>
      <w:r w:rsidRPr="005A20D2">
        <w:t xml:space="preserve">The Department’s template meets all applicable legal requirements and reflects current best practices. </w:t>
      </w:r>
      <w:r w:rsidR="009D68BA">
        <w:t>Schools / d</w:t>
      </w:r>
      <w:r w:rsidR="003578F0" w:rsidRPr="003578F0">
        <w:t>istricts may use their own format; however, using the template as written satisfies the requirements for annual family notification.</w:t>
      </w:r>
    </w:p>
    <w:p w14:paraId="448D6E54" w14:textId="2505707A" w:rsidR="003578F0" w:rsidRDefault="003578F0" w:rsidP="003578F0">
      <w:pPr>
        <w:pStyle w:val="DESEH2"/>
      </w:pPr>
      <w:bookmarkStart w:id="1" w:name="part-1-use-the-template-as-written"/>
      <w:bookmarkEnd w:id="0"/>
      <w:r w:rsidRPr="003578F0">
        <w:t>Part 1: Use the Template as Written</w:t>
      </w:r>
      <w:bookmarkStart w:id="2" w:name="X811f10ecf90672892ad5f192a2781afe83fde6b"/>
    </w:p>
    <w:p w14:paraId="56688D83" w14:textId="31773087" w:rsidR="003578F0" w:rsidRPr="003578F0" w:rsidRDefault="003578F0" w:rsidP="003578F0">
      <w:pPr>
        <w:pStyle w:val="DESENormal"/>
        <w:spacing w:before="240"/>
        <w:rPr>
          <w:b/>
          <w:bCs/>
        </w:rPr>
      </w:pPr>
      <w:r w:rsidRPr="003578F0">
        <w:rPr>
          <w:b/>
          <w:bCs/>
        </w:rPr>
        <w:t>Do not revise or rewrite the following sections:</w:t>
      </w:r>
    </w:p>
    <w:p w14:paraId="0409CDD5" w14:textId="37714DD9" w:rsidR="003578F0" w:rsidRPr="003578F0" w:rsidRDefault="00AB6E14" w:rsidP="003578F0">
      <w:pPr>
        <w:pStyle w:val="DESENormal"/>
      </w:pPr>
      <w:r>
        <w:t>Schools / d</w:t>
      </w:r>
      <w:r w:rsidR="003578F0" w:rsidRPr="003578F0">
        <w:t xml:space="preserve">istricts should only insert their </w:t>
      </w:r>
      <w:r>
        <w:t xml:space="preserve">school / </w:t>
      </w:r>
      <w:r w:rsidR="003578F0" w:rsidRPr="003578F0">
        <w:t>district name where indicated and should not change the language in:</w:t>
      </w:r>
    </w:p>
    <w:p w14:paraId="072A25CC" w14:textId="77777777" w:rsidR="003578F0" w:rsidRPr="003578F0" w:rsidRDefault="003578F0" w:rsidP="003578F0">
      <w:pPr>
        <w:pStyle w:val="DESENormal"/>
        <w:numPr>
          <w:ilvl w:val="0"/>
          <w:numId w:val="13"/>
        </w:numPr>
      </w:pPr>
      <w:r w:rsidRPr="003578F0">
        <w:t>What is the State Seal of Biliteracy?</w:t>
      </w:r>
    </w:p>
    <w:p w14:paraId="76F8A62C" w14:textId="77777777" w:rsidR="003578F0" w:rsidRPr="003578F0" w:rsidRDefault="003578F0" w:rsidP="003578F0">
      <w:pPr>
        <w:pStyle w:val="DESENormal"/>
        <w:numPr>
          <w:ilvl w:val="0"/>
          <w:numId w:val="13"/>
        </w:numPr>
      </w:pPr>
      <w:r w:rsidRPr="003578F0">
        <w:t>Why it matters</w:t>
      </w:r>
    </w:p>
    <w:p w14:paraId="3C0BE67D" w14:textId="77777777" w:rsidR="003578F0" w:rsidRPr="003578F0" w:rsidRDefault="003578F0" w:rsidP="003578F0">
      <w:pPr>
        <w:pStyle w:val="DESENormal"/>
        <w:numPr>
          <w:ilvl w:val="0"/>
          <w:numId w:val="13"/>
        </w:numPr>
      </w:pPr>
      <w:r w:rsidRPr="003578F0">
        <w:t>What students need to do</w:t>
      </w:r>
    </w:p>
    <w:p w14:paraId="2F9610AB" w14:textId="77777777" w:rsidR="003578F0" w:rsidRPr="003578F0" w:rsidRDefault="003578F0" w:rsidP="003578F0">
      <w:pPr>
        <w:pStyle w:val="DESENormal"/>
        <w:numPr>
          <w:ilvl w:val="0"/>
          <w:numId w:val="13"/>
        </w:numPr>
      </w:pPr>
      <w:r w:rsidRPr="003578F0">
        <w:t>Access to assessments</w:t>
      </w:r>
    </w:p>
    <w:p w14:paraId="2B0A3FFF" w14:textId="77777777" w:rsidR="003578F0" w:rsidRPr="003578F0" w:rsidRDefault="003578F0" w:rsidP="003578F0">
      <w:pPr>
        <w:pStyle w:val="DESENormal"/>
        <w:numPr>
          <w:ilvl w:val="0"/>
          <w:numId w:val="13"/>
        </w:numPr>
      </w:pPr>
      <w:r w:rsidRPr="003578F0">
        <w:t>English proficiency</w:t>
      </w:r>
    </w:p>
    <w:p w14:paraId="4345E53D" w14:textId="37D49F03" w:rsidR="003578F0" w:rsidRPr="003578F0" w:rsidRDefault="003578F0" w:rsidP="00314DBE">
      <w:pPr>
        <w:pStyle w:val="DESENormal"/>
        <w:numPr>
          <w:ilvl w:val="0"/>
          <w:numId w:val="13"/>
        </w:numPr>
        <w:spacing w:after="240"/>
      </w:pPr>
      <w:r w:rsidRPr="003578F0">
        <w:t>World language proficiency</w:t>
      </w:r>
    </w:p>
    <w:p w14:paraId="7E45326F" w14:textId="3AC2A1E6" w:rsidR="003578F0" w:rsidRPr="003578F0" w:rsidRDefault="003578F0" w:rsidP="003578F0">
      <w:pPr>
        <w:pStyle w:val="DESENormal"/>
        <w:spacing w:after="240"/>
      </w:pPr>
      <w:r w:rsidRPr="003578F0">
        <w:lastRenderedPageBreak/>
        <w:t xml:space="preserve">These sections reflect state guidance and </w:t>
      </w:r>
      <w:r w:rsidR="00C22C47">
        <w:t>should</w:t>
      </w:r>
      <w:r w:rsidRPr="003578F0">
        <w:t xml:space="preserve"> remain consistent across</w:t>
      </w:r>
      <w:r w:rsidR="00AB6E14">
        <w:t xml:space="preserve"> schools and</w:t>
      </w:r>
      <w:r w:rsidRPr="003578F0">
        <w:t xml:space="preserve"> districts.</w:t>
      </w:r>
    </w:p>
    <w:p w14:paraId="3FACC688" w14:textId="77777777" w:rsidR="003578F0" w:rsidRPr="003578F0" w:rsidRDefault="003578F0" w:rsidP="003578F0">
      <w:pPr>
        <w:pStyle w:val="DESEH2"/>
      </w:pPr>
      <w:bookmarkStart w:id="3" w:name="part-2-sections-to-complete"/>
      <w:bookmarkEnd w:id="1"/>
      <w:bookmarkEnd w:id="2"/>
      <w:r w:rsidRPr="003578F0">
        <w:t>Part 2: Sections to Complete</w:t>
      </w:r>
    </w:p>
    <w:p w14:paraId="62493322" w14:textId="77777777" w:rsidR="003578F0" w:rsidRPr="003578F0" w:rsidRDefault="003578F0" w:rsidP="003578F0">
      <w:pPr>
        <w:pStyle w:val="DESENormal"/>
        <w:spacing w:before="240" w:after="240"/>
      </w:pPr>
      <w:r w:rsidRPr="003578F0">
        <w:t>Complete the following sections with accurate, local information.</w:t>
      </w:r>
    </w:p>
    <w:p w14:paraId="2D3B967D" w14:textId="5C7A4528" w:rsidR="003578F0" w:rsidRPr="003578F0" w:rsidRDefault="003578F0" w:rsidP="0076413E">
      <w:pPr>
        <w:pStyle w:val="DESEH3"/>
        <w:numPr>
          <w:ilvl w:val="0"/>
          <w:numId w:val="3"/>
        </w:numPr>
      </w:pPr>
      <w:bookmarkStart w:id="4" w:name="X75f08e9f6dc1662aad8a7ca0f45646733ba2a83"/>
      <w:r w:rsidRPr="003578F0">
        <w:t>Fields to complete throughout the template</w:t>
      </w:r>
    </w:p>
    <w:p w14:paraId="62090BE8" w14:textId="77777777" w:rsidR="003578F0" w:rsidRPr="003578F0" w:rsidRDefault="003578F0" w:rsidP="003C0610">
      <w:pPr>
        <w:pStyle w:val="DESENormal"/>
        <w:ind w:left="720"/>
      </w:pPr>
      <w:r w:rsidRPr="003578F0">
        <w:t>Complete the following fields wherever they appear:</w:t>
      </w:r>
    </w:p>
    <w:p w14:paraId="101A9C99" w14:textId="5400B339" w:rsidR="003578F0" w:rsidRPr="003578F0" w:rsidRDefault="003578F0" w:rsidP="003C0610">
      <w:pPr>
        <w:pStyle w:val="DESENormal"/>
        <w:numPr>
          <w:ilvl w:val="0"/>
          <w:numId w:val="2"/>
        </w:numPr>
        <w:ind w:left="1440"/>
      </w:pPr>
      <w:r w:rsidRPr="003578F0">
        <w:t>[</w:t>
      </w:r>
      <w:r w:rsidR="00893E5F">
        <w:t xml:space="preserve">SCHOOL / </w:t>
      </w:r>
      <w:r w:rsidRPr="003578F0">
        <w:t>DISTRICT NAME] and [SCHOOL</w:t>
      </w:r>
      <w:r w:rsidR="00893E5F">
        <w:t xml:space="preserve"> </w:t>
      </w:r>
      <w:r w:rsidRPr="003578F0">
        <w:t>/</w:t>
      </w:r>
      <w:r w:rsidR="00893E5F">
        <w:t xml:space="preserve"> </w:t>
      </w:r>
      <w:r w:rsidRPr="003578F0">
        <w:t>DISTRICT NAME]</w:t>
      </w:r>
    </w:p>
    <w:p w14:paraId="71EDE7FA" w14:textId="14EC506A" w:rsidR="003578F0" w:rsidRPr="003578F0" w:rsidRDefault="003578F0" w:rsidP="003C0610">
      <w:pPr>
        <w:pStyle w:val="DESENormal"/>
        <w:numPr>
          <w:ilvl w:val="0"/>
          <w:numId w:val="2"/>
        </w:numPr>
        <w:spacing w:after="240"/>
        <w:ind w:left="1440"/>
      </w:pPr>
      <w:r w:rsidRPr="003578F0">
        <w:t>Contact name and contact information</w:t>
      </w:r>
    </w:p>
    <w:p w14:paraId="4EE953C9" w14:textId="1F5EFB61" w:rsidR="003578F0" w:rsidRPr="003578F0" w:rsidRDefault="003578F0" w:rsidP="0076413E">
      <w:pPr>
        <w:pStyle w:val="DESEH3"/>
        <w:numPr>
          <w:ilvl w:val="0"/>
          <w:numId w:val="3"/>
        </w:numPr>
      </w:pPr>
      <w:bookmarkStart w:id="5" w:name="b.-graduation-requirements"/>
      <w:bookmarkEnd w:id="4"/>
      <w:r w:rsidRPr="003578F0">
        <w:t>Graduation requirements</w:t>
      </w:r>
    </w:p>
    <w:p w14:paraId="68402A7F" w14:textId="77777777" w:rsidR="003578F0" w:rsidRPr="003578F0" w:rsidRDefault="003578F0" w:rsidP="003C0610">
      <w:pPr>
        <w:pStyle w:val="DESENormal"/>
        <w:ind w:left="720"/>
      </w:pPr>
      <w:r w:rsidRPr="003578F0">
        <w:t>Complete the “Graduation requirements” section with a working link and clear direction for families.</w:t>
      </w:r>
    </w:p>
    <w:p w14:paraId="00AB3A3C" w14:textId="77777777" w:rsidR="003578F0" w:rsidRPr="003578F0" w:rsidRDefault="003578F0" w:rsidP="003C0610">
      <w:pPr>
        <w:pStyle w:val="DESENormal"/>
        <w:ind w:left="720"/>
      </w:pPr>
      <w:r w:rsidRPr="003578F0">
        <w:t>Include:</w:t>
      </w:r>
    </w:p>
    <w:p w14:paraId="43E5B915" w14:textId="50A921C6" w:rsidR="003578F0" w:rsidRPr="003578F0" w:rsidRDefault="003578F0" w:rsidP="003C0610">
      <w:pPr>
        <w:pStyle w:val="DESENormal"/>
        <w:numPr>
          <w:ilvl w:val="0"/>
          <w:numId w:val="9"/>
        </w:numPr>
        <w:ind w:left="1440"/>
      </w:pPr>
      <w:r w:rsidRPr="003578F0">
        <w:t xml:space="preserve">A direct link to graduation requirements (e.g., </w:t>
      </w:r>
      <w:r w:rsidR="00893E5F">
        <w:t xml:space="preserve">school / </w:t>
      </w:r>
      <w:r w:rsidRPr="003578F0">
        <w:t>district webpage, student handbook, or other official source), not a general homepage</w:t>
      </w:r>
    </w:p>
    <w:p w14:paraId="5EFA37B0" w14:textId="77777777" w:rsidR="003578F0" w:rsidRPr="003578F0" w:rsidRDefault="003578F0" w:rsidP="003C0610">
      <w:pPr>
        <w:pStyle w:val="DESENormal"/>
        <w:numPr>
          <w:ilvl w:val="0"/>
          <w:numId w:val="9"/>
        </w:numPr>
        <w:ind w:left="1440"/>
      </w:pPr>
      <w:r w:rsidRPr="003578F0">
        <w:t>A link that is current and accessible to families</w:t>
      </w:r>
    </w:p>
    <w:p w14:paraId="2617EC9B" w14:textId="55D59156" w:rsidR="003578F0" w:rsidRPr="003578F0" w:rsidRDefault="003578F0" w:rsidP="003C0610">
      <w:pPr>
        <w:pStyle w:val="DESENormal"/>
        <w:numPr>
          <w:ilvl w:val="0"/>
          <w:numId w:val="9"/>
        </w:numPr>
        <w:spacing w:after="240"/>
        <w:ind w:left="1440"/>
      </w:pPr>
      <w:r w:rsidRPr="003578F0">
        <w:t>A contact reference (e.g., school counselor) that matches actual practice</w:t>
      </w:r>
    </w:p>
    <w:p w14:paraId="7EDCC3EE" w14:textId="2EAB4C3E" w:rsidR="003578F0" w:rsidRPr="003578F0" w:rsidRDefault="003578F0" w:rsidP="0076413E">
      <w:pPr>
        <w:pStyle w:val="DESEH3"/>
        <w:numPr>
          <w:ilvl w:val="0"/>
          <w:numId w:val="3"/>
        </w:numPr>
      </w:pPr>
      <w:bookmarkStart w:id="6" w:name="Xa1186db2a60a333a6c85075ca6b018c323c1cca"/>
      <w:bookmarkEnd w:id="5"/>
      <w:r w:rsidRPr="003578F0">
        <w:t xml:space="preserve">Students </w:t>
      </w:r>
      <w:r>
        <w:t xml:space="preserve">currently </w:t>
      </w:r>
      <w:r w:rsidRPr="003578F0">
        <w:t>enrolled in a world language course</w:t>
      </w:r>
    </w:p>
    <w:p w14:paraId="7655888E" w14:textId="2B2A315E" w:rsidR="003578F0" w:rsidRPr="003578F0" w:rsidRDefault="003578F0" w:rsidP="003C0610">
      <w:pPr>
        <w:pStyle w:val="DESENormal"/>
        <w:ind w:left="720"/>
      </w:pPr>
      <w:r w:rsidRPr="003578F0">
        <w:t xml:space="preserve">Use clear, sentence-based language that reflects how your </w:t>
      </w:r>
      <w:r w:rsidR="003D78F3">
        <w:t xml:space="preserve">school / </w:t>
      </w:r>
      <w:r w:rsidRPr="003578F0">
        <w:t>district communicates with families.</w:t>
      </w:r>
    </w:p>
    <w:p w14:paraId="4A649C9B" w14:textId="6E85F825" w:rsidR="003578F0" w:rsidRPr="003578F0" w:rsidRDefault="003578F0" w:rsidP="0066211B">
      <w:pPr>
        <w:pStyle w:val="DESENormal"/>
        <w:spacing w:before="240"/>
        <w:ind w:left="720"/>
      </w:pPr>
      <w:r w:rsidRPr="003578F0">
        <w:t>Suggested structure:</w:t>
      </w:r>
    </w:p>
    <w:p w14:paraId="10D8CB3D" w14:textId="08E35434" w:rsidR="003578F0" w:rsidRPr="003578F0" w:rsidRDefault="003578F0" w:rsidP="003C0610">
      <w:pPr>
        <w:pStyle w:val="DESENormal"/>
        <w:ind w:left="720"/>
      </w:pPr>
      <w:r w:rsidRPr="003578F0">
        <w:t>“</w:t>
      </w:r>
      <w:r>
        <w:t>[SCHOOL</w:t>
      </w:r>
      <w:r w:rsidR="003D78F3">
        <w:t xml:space="preserve"> </w:t>
      </w:r>
      <w:r>
        <w:t>/</w:t>
      </w:r>
      <w:r w:rsidR="003D78F3">
        <w:t xml:space="preserve"> </w:t>
      </w:r>
      <w:r>
        <w:t>DISTRICT]</w:t>
      </w:r>
      <w:r w:rsidRPr="003578F0">
        <w:t xml:space="preserve"> offer</w:t>
      </w:r>
      <w:r>
        <w:t>s</w:t>
      </w:r>
      <w:r w:rsidRPr="003578F0">
        <w:t xml:space="preserve"> the [assessment name] assessment in [language(s)] in [timeframe] to students in [grade level(s) and/or course level(s)].”</w:t>
      </w:r>
    </w:p>
    <w:p w14:paraId="67F9B056" w14:textId="6375A4B1" w:rsidR="003578F0" w:rsidRPr="003578F0" w:rsidRDefault="003578F0" w:rsidP="0066211B">
      <w:pPr>
        <w:pStyle w:val="DESENormal"/>
        <w:spacing w:before="240"/>
        <w:ind w:left="720"/>
      </w:pPr>
      <w:r w:rsidRPr="003578F0">
        <w:t>Examples:</w:t>
      </w:r>
    </w:p>
    <w:p w14:paraId="70EEB086" w14:textId="7A9E8CA7" w:rsidR="003578F0" w:rsidRPr="003578F0" w:rsidRDefault="003578F0" w:rsidP="003C0610">
      <w:pPr>
        <w:pStyle w:val="DESENormal"/>
        <w:numPr>
          <w:ilvl w:val="0"/>
          <w:numId w:val="5"/>
        </w:numPr>
        <w:ind w:left="1440"/>
      </w:pPr>
      <w:r>
        <w:t>[SCHOOL</w:t>
      </w:r>
      <w:r w:rsidR="003D78F3">
        <w:t xml:space="preserve"> </w:t>
      </w:r>
      <w:r>
        <w:t>/</w:t>
      </w:r>
      <w:r w:rsidR="003D78F3">
        <w:t xml:space="preserve"> </w:t>
      </w:r>
      <w:r>
        <w:t>DISTRICT]</w:t>
      </w:r>
      <w:r w:rsidRPr="003578F0">
        <w:t xml:space="preserve"> offer</w:t>
      </w:r>
      <w:r>
        <w:t>s</w:t>
      </w:r>
      <w:r w:rsidRPr="003578F0">
        <w:t xml:space="preserve"> the AAPPL assessment in Spanish and French in the spring to students in grades 11–12 enrolled in Level 4 or higher.</w:t>
      </w:r>
    </w:p>
    <w:p w14:paraId="0FF70A5B" w14:textId="63028A9E" w:rsidR="003578F0" w:rsidRPr="003578F0" w:rsidRDefault="003578F0" w:rsidP="003C0610">
      <w:pPr>
        <w:pStyle w:val="DESENormal"/>
        <w:numPr>
          <w:ilvl w:val="0"/>
          <w:numId w:val="5"/>
        </w:numPr>
        <w:ind w:left="1440"/>
      </w:pPr>
      <w:r>
        <w:t>[SCHOOL</w:t>
      </w:r>
      <w:r w:rsidR="003D78F3">
        <w:t xml:space="preserve"> </w:t>
      </w:r>
      <w:r>
        <w:t>/</w:t>
      </w:r>
      <w:r w:rsidR="003D78F3">
        <w:t xml:space="preserve"> </w:t>
      </w:r>
      <w:r>
        <w:t>DISTRICT]</w:t>
      </w:r>
      <w:r w:rsidRPr="003578F0">
        <w:t xml:space="preserve"> offer</w:t>
      </w:r>
      <w:r>
        <w:t>s</w:t>
      </w:r>
      <w:r w:rsidRPr="003578F0">
        <w:t xml:space="preserve"> the STAMP assessment in Portuguese in May to students in grades 10–12.</w:t>
      </w:r>
    </w:p>
    <w:p w14:paraId="1354FA56" w14:textId="7ACBC6B6" w:rsidR="003578F0" w:rsidRPr="003578F0" w:rsidRDefault="003578F0" w:rsidP="003C0610">
      <w:pPr>
        <w:pStyle w:val="DESENormal"/>
        <w:numPr>
          <w:ilvl w:val="0"/>
          <w:numId w:val="5"/>
        </w:numPr>
        <w:ind w:left="1440"/>
      </w:pPr>
      <w:r>
        <w:t>[SCHOOL</w:t>
      </w:r>
      <w:r w:rsidR="003D78F3">
        <w:t xml:space="preserve"> </w:t>
      </w:r>
      <w:r>
        <w:t>/</w:t>
      </w:r>
      <w:r w:rsidR="003D78F3">
        <w:t xml:space="preserve"> </w:t>
      </w:r>
      <w:r>
        <w:t>DISTRICT]</w:t>
      </w:r>
      <w:r w:rsidRPr="003578F0">
        <w:t xml:space="preserve"> offer</w:t>
      </w:r>
      <w:r>
        <w:t>s</w:t>
      </w:r>
      <w:r w:rsidRPr="003578F0">
        <w:t xml:space="preserve"> the AAPPL assessment in Spanish in the spring to students who have completed Level 3 or higher.</w:t>
      </w:r>
    </w:p>
    <w:p w14:paraId="3E146E57" w14:textId="45416FE3" w:rsidR="003578F0" w:rsidRPr="003578F0" w:rsidRDefault="003578F0" w:rsidP="0066211B">
      <w:pPr>
        <w:pStyle w:val="DESENormal"/>
        <w:spacing w:after="240"/>
        <w:ind w:left="720"/>
      </w:pPr>
      <w:r w:rsidRPr="003578F0">
        <w:t>Be sure to include:</w:t>
      </w:r>
    </w:p>
    <w:p w14:paraId="30D9C2D1" w14:textId="77777777" w:rsidR="003578F0" w:rsidRPr="003578F0" w:rsidRDefault="003578F0" w:rsidP="003C0610">
      <w:pPr>
        <w:pStyle w:val="DESENormal"/>
        <w:numPr>
          <w:ilvl w:val="0"/>
          <w:numId w:val="11"/>
        </w:numPr>
        <w:ind w:left="1440"/>
      </w:pPr>
      <w:r w:rsidRPr="003578F0">
        <w:t>The assessment name</w:t>
      </w:r>
    </w:p>
    <w:p w14:paraId="2D13A325" w14:textId="77777777" w:rsidR="003578F0" w:rsidRPr="003578F0" w:rsidRDefault="003578F0" w:rsidP="003C0610">
      <w:pPr>
        <w:pStyle w:val="DESENormal"/>
        <w:numPr>
          <w:ilvl w:val="0"/>
          <w:numId w:val="11"/>
        </w:numPr>
        <w:ind w:left="1440"/>
      </w:pPr>
      <w:r w:rsidRPr="003578F0">
        <w:t>The language(s)</w:t>
      </w:r>
    </w:p>
    <w:p w14:paraId="65668666" w14:textId="77777777" w:rsidR="003578F0" w:rsidRPr="003578F0" w:rsidRDefault="003578F0" w:rsidP="003C0610">
      <w:pPr>
        <w:pStyle w:val="DESENormal"/>
        <w:numPr>
          <w:ilvl w:val="0"/>
          <w:numId w:val="11"/>
        </w:numPr>
        <w:ind w:left="1440"/>
      </w:pPr>
      <w:r w:rsidRPr="003578F0">
        <w:t>When the assessment is offered</w:t>
      </w:r>
    </w:p>
    <w:p w14:paraId="6E2DA154" w14:textId="510AB5F1" w:rsidR="003578F0" w:rsidRPr="003578F0" w:rsidRDefault="003578F0" w:rsidP="003C0610">
      <w:pPr>
        <w:pStyle w:val="DESENormal"/>
        <w:numPr>
          <w:ilvl w:val="0"/>
          <w:numId w:val="11"/>
        </w:numPr>
        <w:spacing w:after="240"/>
        <w:ind w:left="1440"/>
      </w:pPr>
      <w:r w:rsidRPr="003578F0">
        <w:t>Which students are eligible to participate</w:t>
      </w:r>
    </w:p>
    <w:p w14:paraId="67930DCC" w14:textId="6FDDAEB6" w:rsidR="003578F0" w:rsidRPr="003578F0" w:rsidRDefault="003578F0" w:rsidP="0076413E">
      <w:pPr>
        <w:pStyle w:val="DESEH3"/>
        <w:numPr>
          <w:ilvl w:val="0"/>
          <w:numId w:val="3"/>
        </w:numPr>
      </w:pPr>
      <w:bookmarkStart w:id="7" w:name="d.-students-not-enrolled-in-a-course"/>
      <w:bookmarkEnd w:id="6"/>
      <w:r w:rsidRPr="00AD3D01">
        <w:rPr>
          <w:rFonts w:cs="Arial"/>
          <w:bCs/>
        </w:rPr>
        <w:t>Students who already speak or have learned a language outside of school</w:t>
      </w:r>
    </w:p>
    <w:p w14:paraId="0F8535BC" w14:textId="7341485A" w:rsidR="003578F0" w:rsidRPr="003578F0" w:rsidRDefault="003578F0" w:rsidP="003C0610">
      <w:pPr>
        <w:pStyle w:val="DESENormal"/>
        <w:ind w:left="720"/>
      </w:pPr>
      <w:r w:rsidRPr="003578F0">
        <w:t xml:space="preserve">Describe the actual process used by the </w:t>
      </w:r>
      <w:r w:rsidR="003D78F3">
        <w:t xml:space="preserve">school / </w:t>
      </w:r>
      <w:r w:rsidRPr="003578F0">
        <w:t>district:</w:t>
      </w:r>
    </w:p>
    <w:p w14:paraId="046B32FC" w14:textId="3ABFC797" w:rsidR="003578F0" w:rsidRPr="003578F0" w:rsidRDefault="003578F0" w:rsidP="003C0610">
      <w:pPr>
        <w:pStyle w:val="DESENormal"/>
        <w:ind w:left="720"/>
      </w:pPr>
      <w:r w:rsidRPr="003578F0">
        <w:lastRenderedPageBreak/>
        <w:t xml:space="preserve">“The </w:t>
      </w:r>
      <w:r w:rsidR="003D78F3">
        <w:t>[SCHOOL / DISTRICT]</w:t>
      </w:r>
      <w:r w:rsidRPr="003578F0">
        <w:t xml:space="preserve"> will facilitate access to an approved assessment in any language, including signed languages such as American Sign Language (ASL)…”</w:t>
      </w:r>
    </w:p>
    <w:p w14:paraId="1F8F9E2D" w14:textId="09526B2A" w:rsidR="003578F0" w:rsidRPr="003578F0" w:rsidRDefault="003578F0" w:rsidP="0066211B">
      <w:pPr>
        <w:pStyle w:val="DESENormal"/>
        <w:spacing w:before="240"/>
        <w:ind w:left="720"/>
      </w:pPr>
      <w:r w:rsidRPr="003578F0">
        <w:t xml:space="preserve">Ensure the </w:t>
      </w:r>
      <w:r w:rsidR="003D78F3">
        <w:t xml:space="preserve">school / </w:t>
      </w:r>
      <w:r w:rsidRPr="003578F0">
        <w:t>district can:</w:t>
      </w:r>
    </w:p>
    <w:p w14:paraId="63B3F9C4" w14:textId="77777777" w:rsidR="003578F0" w:rsidRPr="003578F0" w:rsidRDefault="003578F0" w:rsidP="003C0610">
      <w:pPr>
        <w:pStyle w:val="DESENormal"/>
        <w:numPr>
          <w:ilvl w:val="0"/>
          <w:numId w:val="12"/>
        </w:numPr>
        <w:ind w:left="1440"/>
      </w:pPr>
      <w:r w:rsidRPr="003578F0">
        <w:t>Arrange assessment access for any language</w:t>
      </w:r>
    </w:p>
    <w:p w14:paraId="0A81B0BE" w14:textId="77777777" w:rsidR="003578F0" w:rsidRPr="003578F0" w:rsidRDefault="003578F0" w:rsidP="003C0610">
      <w:pPr>
        <w:pStyle w:val="DESENormal"/>
        <w:numPr>
          <w:ilvl w:val="0"/>
          <w:numId w:val="12"/>
        </w:numPr>
        <w:ind w:left="1440"/>
      </w:pPr>
      <w:r w:rsidRPr="003578F0">
        <w:t>Support students in languages not offered in school</w:t>
      </w:r>
    </w:p>
    <w:p w14:paraId="2C662904" w14:textId="6023D195" w:rsidR="003578F0" w:rsidRPr="003578F0" w:rsidRDefault="003578F0" w:rsidP="003C0610">
      <w:pPr>
        <w:pStyle w:val="DESENormal"/>
        <w:numPr>
          <w:ilvl w:val="0"/>
          <w:numId w:val="12"/>
        </w:numPr>
        <w:spacing w:after="240"/>
        <w:ind w:left="1440"/>
      </w:pPr>
      <w:r w:rsidRPr="003578F0">
        <w:t>Provide a contact and timeline</w:t>
      </w:r>
    </w:p>
    <w:p w14:paraId="66403693" w14:textId="0DAFDBF8" w:rsidR="003578F0" w:rsidRPr="003578F0" w:rsidRDefault="003578F0" w:rsidP="0076413E">
      <w:pPr>
        <w:pStyle w:val="DESEH3"/>
        <w:numPr>
          <w:ilvl w:val="0"/>
          <w:numId w:val="3"/>
        </w:numPr>
      </w:pPr>
      <w:bookmarkStart w:id="8" w:name="e.-getting-started"/>
      <w:bookmarkEnd w:id="7"/>
      <w:r w:rsidRPr="003578F0">
        <w:t>Getting started</w:t>
      </w:r>
    </w:p>
    <w:p w14:paraId="181591D3" w14:textId="4229EAB3" w:rsidR="003578F0" w:rsidRPr="003578F0" w:rsidRDefault="003578F0" w:rsidP="003C0610">
      <w:pPr>
        <w:pStyle w:val="DESENormal"/>
        <w:ind w:left="720"/>
      </w:pPr>
      <w:r w:rsidRPr="003578F0">
        <w:t>Replace:</w:t>
      </w:r>
      <w:r>
        <w:t xml:space="preserve"> </w:t>
      </w:r>
      <w:r w:rsidRPr="003578F0">
        <w:t>“[Insert how students express interest, apply, or are recommended for participation]”</w:t>
      </w:r>
      <w:r>
        <w:t xml:space="preserve"> </w:t>
      </w:r>
      <w:r w:rsidRPr="003578F0">
        <w:t>with a clear, actionable process.</w:t>
      </w:r>
    </w:p>
    <w:p w14:paraId="0E87FCE2" w14:textId="23FF63CC" w:rsidR="003578F0" w:rsidRPr="003578F0" w:rsidRDefault="003578F0" w:rsidP="0066211B">
      <w:pPr>
        <w:pStyle w:val="DESENormal"/>
        <w:spacing w:before="240"/>
        <w:ind w:left="720"/>
      </w:pPr>
      <w:r w:rsidRPr="003578F0">
        <w:t>Examples:</w:t>
      </w:r>
    </w:p>
    <w:p w14:paraId="11FD2A8B" w14:textId="77777777" w:rsidR="003578F0" w:rsidRPr="003578F0" w:rsidRDefault="003578F0" w:rsidP="003C0610">
      <w:pPr>
        <w:pStyle w:val="DESENormal"/>
        <w:numPr>
          <w:ilvl w:val="0"/>
          <w:numId w:val="10"/>
        </w:numPr>
        <w:ind w:left="1440"/>
      </w:pPr>
      <w:r w:rsidRPr="003578F0">
        <w:t>Students should contact their school counselor by [date] to express interest.</w:t>
      </w:r>
    </w:p>
    <w:p w14:paraId="3855D211" w14:textId="77777777" w:rsidR="003578F0" w:rsidRPr="003578F0" w:rsidRDefault="003578F0" w:rsidP="003C0610">
      <w:pPr>
        <w:pStyle w:val="DESENormal"/>
        <w:numPr>
          <w:ilvl w:val="0"/>
          <w:numId w:val="10"/>
        </w:numPr>
        <w:ind w:left="1440"/>
      </w:pPr>
      <w:r w:rsidRPr="003578F0">
        <w:t>Students enrolled in language courses will be notified by their teacher.</w:t>
      </w:r>
    </w:p>
    <w:p w14:paraId="4F689929" w14:textId="77777777" w:rsidR="003578F0" w:rsidRPr="003578F0" w:rsidRDefault="003578F0" w:rsidP="0066211B">
      <w:pPr>
        <w:pStyle w:val="DESENormal"/>
        <w:numPr>
          <w:ilvl w:val="0"/>
          <w:numId w:val="10"/>
        </w:numPr>
        <w:spacing w:after="240"/>
        <w:ind w:left="1440"/>
      </w:pPr>
      <w:r w:rsidRPr="003578F0">
        <w:t>Students may complete the Seal of Biliteracy interest form at [link].</w:t>
      </w:r>
    </w:p>
    <w:p w14:paraId="7E118B5C" w14:textId="4435A7D2" w:rsidR="003578F0" w:rsidRPr="003578F0" w:rsidRDefault="003578F0" w:rsidP="0066211B">
      <w:pPr>
        <w:pStyle w:val="DESENormal"/>
        <w:spacing w:after="240"/>
        <w:ind w:left="720"/>
      </w:pPr>
      <w:r w:rsidRPr="003578F0">
        <w:t>This should tell families exactly what to do next.</w:t>
      </w:r>
    </w:p>
    <w:bookmarkEnd w:id="3"/>
    <w:bookmarkEnd w:id="8"/>
    <w:p w14:paraId="021C3DD7" w14:textId="4ADC891E" w:rsidR="003578F0" w:rsidRPr="003578F0" w:rsidRDefault="003578F0" w:rsidP="00453372">
      <w:pPr>
        <w:pStyle w:val="DESEH2"/>
        <w:spacing w:after="240"/>
      </w:pPr>
      <w:r w:rsidRPr="003578F0">
        <w:t xml:space="preserve">Part 3: Implementation </w:t>
      </w:r>
    </w:p>
    <w:p w14:paraId="107D067F" w14:textId="07404225" w:rsidR="003578F0" w:rsidRPr="003578F0" w:rsidRDefault="003578F0" w:rsidP="0076413E">
      <w:pPr>
        <w:pStyle w:val="DESEH3"/>
        <w:numPr>
          <w:ilvl w:val="0"/>
          <w:numId w:val="6"/>
        </w:numPr>
      </w:pPr>
      <w:bookmarkStart w:id="9" w:name="annual-distribution"/>
      <w:r w:rsidRPr="003578F0">
        <w:t>Annual distribution</w:t>
      </w:r>
    </w:p>
    <w:p w14:paraId="276F021E" w14:textId="77777777" w:rsidR="003578F0" w:rsidRPr="003578F0" w:rsidRDefault="003578F0" w:rsidP="003578F0">
      <w:pPr>
        <w:pStyle w:val="DESENormal"/>
        <w:numPr>
          <w:ilvl w:val="0"/>
          <w:numId w:val="1"/>
        </w:numPr>
      </w:pPr>
      <w:r w:rsidRPr="003578F0">
        <w:t>Provide the notification to all high school families each year.</w:t>
      </w:r>
    </w:p>
    <w:p w14:paraId="68B10A6B" w14:textId="77777777" w:rsidR="003578F0" w:rsidRPr="003578F0" w:rsidRDefault="003578F0" w:rsidP="003578F0">
      <w:pPr>
        <w:pStyle w:val="DESENormal"/>
        <w:numPr>
          <w:ilvl w:val="0"/>
          <w:numId w:val="1"/>
        </w:numPr>
      </w:pPr>
      <w:r w:rsidRPr="003578F0">
        <w:t>Send the notification directly to families by email or physical mail.</w:t>
      </w:r>
    </w:p>
    <w:p w14:paraId="1F2CE268" w14:textId="73D19371" w:rsidR="003578F0" w:rsidRPr="003578F0" w:rsidRDefault="003578F0" w:rsidP="00314DBE">
      <w:pPr>
        <w:pStyle w:val="DESENormal"/>
        <w:numPr>
          <w:ilvl w:val="0"/>
          <w:numId w:val="1"/>
        </w:numPr>
        <w:spacing w:after="240"/>
      </w:pPr>
      <w:r w:rsidRPr="003578F0">
        <w:t>Website posting and other communications may supplement, but do not replace, direct distribution.</w:t>
      </w:r>
    </w:p>
    <w:p w14:paraId="17F67AF0" w14:textId="30413570" w:rsidR="003578F0" w:rsidRPr="003578F0" w:rsidRDefault="003578F0" w:rsidP="0076413E">
      <w:pPr>
        <w:pStyle w:val="DESEH3"/>
        <w:numPr>
          <w:ilvl w:val="0"/>
          <w:numId w:val="6"/>
        </w:numPr>
      </w:pPr>
      <w:bookmarkStart w:id="10" w:name="timing"/>
      <w:bookmarkEnd w:id="9"/>
      <w:r w:rsidRPr="003578F0">
        <w:t>Timing</w:t>
      </w:r>
    </w:p>
    <w:p w14:paraId="65D703C8" w14:textId="67BE5BFA" w:rsidR="003578F0" w:rsidRPr="003578F0" w:rsidRDefault="003578F0" w:rsidP="003C0610">
      <w:pPr>
        <w:pStyle w:val="DESENormal"/>
        <w:ind w:left="720"/>
      </w:pPr>
      <w:r w:rsidRPr="003578F0">
        <w:t xml:space="preserve">Send </w:t>
      </w:r>
      <w:r>
        <w:t xml:space="preserve">at least one time per year. The notification has the most impact </w:t>
      </w:r>
      <w:r w:rsidRPr="003578F0">
        <w:t>before key decision points:</w:t>
      </w:r>
    </w:p>
    <w:p w14:paraId="04B8EB26" w14:textId="77777777" w:rsidR="003578F0" w:rsidRPr="003578F0" w:rsidRDefault="003578F0" w:rsidP="003C0610">
      <w:pPr>
        <w:pStyle w:val="DESENormal"/>
        <w:numPr>
          <w:ilvl w:val="0"/>
          <w:numId w:val="14"/>
        </w:numPr>
        <w:ind w:left="1440"/>
      </w:pPr>
      <w:r w:rsidRPr="003578F0">
        <w:t>Fall (awareness)</w:t>
      </w:r>
    </w:p>
    <w:p w14:paraId="3A34BE2F" w14:textId="7239D636" w:rsidR="003578F0" w:rsidRPr="003578F0" w:rsidRDefault="003578F0" w:rsidP="003C0610">
      <w:pPr>
        <w:pStyle w:val="DESENormal"/>
        <w:numPr>
          <w:ilvl w:val="0"/>
          <w:numId w:val="14"/>
        </w:numPr>
        <w:spacing w:after="240"/>
        <w:ind w:left="1440"/>
      </w:pPr>
      <w:r w:rsidRPr="003578F0">
        <w:t>Course selection (action)</w:t>
      </w:r>
    </w:p>
    <w:bookmarkEnd w:id="10"/>
    <w:p w14:paraId="1470E78B" w14:textId="5A2C23D2" w:rsidR="003578F0" w:rsidRPr="003578F0" w:rsidRDefault="003578F0" w:rsidP="0076413E">
      <w:pPr>
        <w:pStyle w:val="DESEH3"/>
        <w:numPr>
          <w:ilvl w:val="0"/>
          <w:numId w:val="6"/>
        </w:numPr>
      </w:pPr>
      <w:r w:rsidRPr="003578F0">
        <w:t>Accessibility</w:t>
      </w:r>
    </w:p>
    <w:p w14:paraId="4A6F8A80" w14:textId="77777777" w:rsidR="003578F0" w:rsidRPr="003578F0" w:rsidRDefault="003578F0" w:rsidP="003C0610">
      <w:pPr>
        <w:pStyle w:val="DESENormal"/>
        <w:ind w:left="720"/>
      </w:pPr>
      <w:r w:rsidRPr="003578F0">
        <w:t>Provide the notification in a language that families can understand.</w:t>
      </w:r>
    </w:p>
    <w:p w14:paraId="34212386" w14:textId="77777777" w:rsidR="003578F0" w:rsidRPr="003578F0" w:rsidRDefault="003578F0" w:rsidP="003C0610">
      <w:pPr>
        <w:pStyle w:val="DESENormal"/>
        <w:numPr>
          <w:ilvl w:val="0"/>
          <w:numId w:val="4"/>
        </w:numPr>
        <w:ind w:left="1440"/>
      </w:pPr>
      <w:r w:rsidRPr="003578F0">
        <w:t>Use clear formatting</w:t>
      </w:r>
    </w:p>
    <w:p w14:paraId="57026222" w14:textId="50C0438B" w:rsidR="00B72388" w:rsidRPr="003578F0" w:rsidRDefault="003578F0" w:rsidP="003C0610">
      <w:pPr>
        <w:pStyle w:val="DESENormal"/>
        <w:numPr>
          <w:ilvl w:val="0"/>
          <w:numId w:val="4"/>
        </w:numPr>
        <w:ind w:left="1440"/>
      </w:pPr>
      <w:r w:rsidRPr="003578F0">
        <w:t>Provide a responsive contact person</w:t>
      </w:r>
    </w:p>
    <w:sectPr w:rsidR="00B72388" w:rsidRPr="00357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E107" w14:textId="77777777" w:rsidR="00771F66" w:rsidRDefault="00771F66" w:rsidP="00BB1567">
      <w:pPr>
        <w:spacing w:after="0"/>
      </w:pPr>
      <w:r>
        <w:separator/>
      </w:r>
    </w:p>
  </w:endnote>
  <w:endnote w:type="continuationSeparator" w:id="0">
    <w:p w14:paraId="362B75F2" w14:textId="77777777" w:rsidR="00771F66" w:rsidRDefault="00771F66" w:rsidP="00BB15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66C5" w14:textId="77777777" w:rsidR="00771F66" w:rsidRDefault="00771F66" w:rsidP="00BB1567">
      <w:pPr>
        <w:spacing w:after="0"/>
      </w:pPr>
      <w:r>
        <w:separator/>
      </w:r>
    </w:p>
  </w:footnote>
  <w:footnote w:type="continuationSeparator" w:id="0">
    <w:p w14:paraId="3D425356" w14:textId="77777777" w:rsidR="00771F66" w:rsidRDefault="00771F66" w:rsidP="00BB15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A25899D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842AF6"/>
    <w:multiLevelType w:val="hybridMultilevel"/>
    <w:tmpl w:val="0FC65D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94430"/>
    <w:multiLevelType w:val="hybridMultilevel"/>
    <w:tmpl w:val="58424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0605"/>
    <w:multiLevelType w:val="hybridMultilevel"/>
    <w:tmpl w:val="596E4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14FFE"/>
    <w:multiLevelType w:val="hybridMultilevel"/>
    <w:tmpl w:val="2D020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F5210"/>
    <w:multiLevelType w:val="hybridMultilevel"/>
    <w:tmpl w:val="FE5C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3639B"/>
    <w:multiLevelType w:val="hybridMultilevel"/>
    <w:tmpl w:val="FC0018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C31A12"/>
    <w:multiLevelType w:val="hybridMultilevel"/>
    <w:tmpl w:val="A82AD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53FD5"/>
    <w:multiLevelType w:val="hybridMultilevel"/>
    <w:tmpl w:val="8E2A6D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E104E"/>
    <w:multiLevelType w:val="hybridMultilevel"/>
    <w:tmpl w:val="891A4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F62B7"/>
    <w:multiLevelType w:val="multilevel"/>
    <w:tmpl w:val="C33C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9E211D"/>
    <w:multiLevelType w:val="hybridMultilevel"/>
    <w:tmpl w:val="3034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241A9"/>
    <w:multiLevelType w:val="hybridMultilevel"/>
    <w:tmpl w:val="490C9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35E5C"/>
    <w:multiLevelType w:val="hybridMultilevel"/>
    <w:tmpl w:val="6B32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16C1B"/>
    <w:multiLevelType w:val="hybridMultilevel"/>
    <w:tmpl w:val="4148D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F047D"/>
    <w:multiLevelType w:val="hybridMultilevel"/>
    <w:tmpl w:val="9DFC7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800125">
    <w:abstractNumId w:val="6"/>
  </w:num>
  <w:num w:numId="2" w16cid:durableId="1115635455">
    <w:abstractNumId w:val="4"/>
  </w:num>
  <w:num w:numId="3" w16cid:durableId="1134637169">
    <w:abstractNumId w:val="8"/>
  </w:num>
  <w:num w:numId="4" w16cid:durableId="1217163740">
    <w:abstractNumId w:val="14"/>
  </w:num>
  <w:num w:numId="5" w16cid:durableId="1278563385">
    <w:abstractNumId w:val="13"/>
  </w:num>
  <w:num w:numId="6" w16cid:durableId="1626547452">
    <w:abstractNumId w:val="1"/>
  </w:num>
  <w:num w:numId="7" w16cid:durableId="1825899204">
    <w:abstractNumId w:val="11"/>
  </w:num>
  <w:num w:numId="8" w16cid:durableId="195697279">
    <w:abstractNumId w:val="9"/>
  </w:num>
  <w:num w:numId="9" w16cid:durableId="394396328">
    <w:abstractNumId w:val="2"/>
  </w:num>
  <w:num w:numId="10" w16cid:durableId="486213792">
    <w:abstractNumId w:val="3"/>
  </w:num>
  <w:num w:numId="11" w16cid:durableId="6057483">
    <w:abstractNumId w:val="15"/>
  </w:num>
  <w:num w:numId="12" w16cid:durableId="642269201">
    <w:abstractNumId w:val="5"/>
  </w:num>
  <w:num w:numId="13" w16cid:durableId="854271547">
    <w:abstractNumId w:val="12"/>
  </w:num>
  <w:num w:numId="14" w16cid:durableId="859244310">
    <w:abstractNumId w:val="7"/>
  </w:num>
  <w:num w:numId="15" w16cid:durableId="881400053">
    <w:abstractNumId w:val="0"/>
  </w:num>
  <w:num w:numId="16" w16cid:durableId="9501632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F0"/>
    <w:rsid w:val="00001752"/>
    <w:rsid w:val="00066BBF"/>
    <w:rsid w:val="001934DF"/>
    <w:rsid w:val="002845B5"/>
    <w:rsid w:val="003056AE"/>
    <w:rsid w:val="00314DBE"/>
    <w:rsid w:val="00335B00"/>
    <w:rsid w:val="00344CF1"/>
    <w:rsid w:val="003578F0"/>
    <w:rsid w:val="003C0610"/>
    <w:rsid w:val="003D78F3"/>
    <w:rsid w:val="00402E58"/>
    <w:rsid w:val="00445814"/>
    <w:rsid w:val="00453372"/>
    <w:rsid w:val="004E6FB9"/>
    <w:rsid w:val="005A20D2"/>
    <w:rsid w:val="005B18DB"/>
    <w:rsid w:val="0066211B"/>
    <w:rsid w:val="006A3E8B"/>
    <w:rsid w:val="0076413E"/>
    <w:rsid w:val="00771F66"/>
    <w:rsid w:val="00893E5F"/>
    <w:rsid w:val="008B63EE"/>
    <w:rsid w:val="00986F80"/>
    <w:rsid w:val="009D68BA"/>
    <w:rsid w:val="00AB6E14"/>
    <w:rsid w:val="00AC13F0"/>
    <w:rsid w:val="00B72388"/>
    <w:rsid w:val="00B82F7F"/>
    <w:rsid w:val="00BB1567"/>
    <w:rsid w:val="00C22C47"/>
    <w:rsid w:val="00D04D30"/>
    <w:rsid w:val="00DA500B"/>
    <w:rsid w:val="00E75F5B"/>
    <w:rsid w:val="00F7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50A3F"/>
  <w15:chartTrackingRefBased/>
  <w15:docId w15:val="{12441B78-998D-42EB-B17D-38CBB5E4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8F0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DESE Caption"/>
    <w:basedOn w:val="Normal"/>
    <w:next w:val="Normal"/>
    <w:link w:val="CaptionChar"/>
    <w:unhideWhenUsed/>
    <w:rsid w:val="00B82F7F"/>
    <w:pPr>
      <w:spacing w:after="120"/>
    </w:pPr>
    <w:rPr>
      <w:rFonts w:ascii="Arial" w:eastAsia="Calibri" w:hAnsi="Arial" w:cs="Times New Roman"/>
      <w:b/>
      <w:bCs/>
      <w:color w:val="4F81BD"/>
      <w:sz w:val="21"/>
      <w:szCs w:val="18"/>
    </w:rPr>
  </w:style>
  <w:style w:type="character" w:customStyle="1" w:styleId="CaptionChar">
    <w:name w:val="Caption Char"/>
    <w:aliases w:val="DESE Caption Char"/>
    <w:basedOn w:val="DefaultParagraphFont"/>
    <w:link w:val="Caption"/>
    <w:rsid w:val="00B82F7F"/>
    <w:rPr>
      <w:rFonts w:ascii="Arial" w:eastAsia="Calibri" w:hAnsi="Arial" w:cs="Times New Roman"/>
      <w:b/>
      <w:bCs/>
      <w:color w:val="4F81BD"/>
      <w:kern w:val="0"/>
      <w:sz w:val="21"/>
      <w:szCs w:val="18"/>
      <w14:ligatures w14:val="none"/>
    </w:rPr>
  </w:style>
  <w:style w:type="paragraph" w:customStyle="1" w:styleId="DESEFootnote">
    <w:name w:val="DESE Footnote"/>
    <w:basedOn w:val="Normal"/>
    <w:link w:val="DESEFootnoteChar"/>
    <w:qFormat/>
    <w:rsid w:val="00B82F7F"/>
    <w:pPr>
      <w:spacing w:after="0" w:line="276" w:lineRule="auto"/>
    </w:pPr>
    <w:rPr>
      <w:rFonts w:ascii="Arial" w:eastAsiaTheme="minorEastAsia" w:hAnsi="Arial" w:cs="Arial"/>
      <w:sz w:val="18"/>
      <w:szCs w:val="18"/>
    </w:rPr>
  </w:style>
  <w:style w:type="character" w:customStyle="1" w:styleId="DESEFootnoteChar">
    <w:name w:val="DESE Footnote Char"/>
    <w:basedOn w:val="DefaultParagraphFont"/>
    <w:link w:val="DESEFootnote"/>
    <w:rsid w:val="00B82F7F"/>
    <w:rPr>
      <w:rFonts w:ascii="Arial" w:eastAsiaTheme="minorEastAsia" w:hAnsi="Arial" w:cs="Arial"/>
      <w:kern w:val="0"/>
      <w:sz w:val="18"/>
      <w:szCs w:val="18"/>
      <w14:ligatures w14:val="none"/>
    </w:rPr>
  </w:style>
  <w:style w:type="paragraph" w:customStyle="1" w:styleId="DESEH1Title">
    <w:name w:val="DESE H1 (Title)"/>
    <w:basedOn w:val="Normal"/>
    <w:link w:val="DESEH1TitleChar"/>
    <w:qFormat/>
    <w:rsid w:val="00B82F7F"/>
    <w:pPr>
      <w:spacing w:after="0" w:line="276" w:lineRule="auto"/>
    </w:pPr>
    <w:rPr>
      <w:rFonts w:ascii="Arial" w:eastAsia="Times New Roman" w:hAnsi="Arial" w:cs="Arial"/>
      <w:bCs/>
      <w:color w:val="000000"/>
      <w:sz w:val="72"/>
      <w:szCs w:val="72"/>
    </w:rPr>
  </w:style>
  <w:style w:type="character" w:customStyle="1" w:styleId="DESEH1TitleChar">
    <w:name w:val="DESE H1 (Title) Char"/>
    <w:basedOn w:val="DefaultParagraphFont"/>
    <w:link w:val="DESEH1Title"/>
    <w:rsid w:val="00B82F7F"/>
    <w:rPr>
      <w:rFonts w:ascii="Arial" w:eastAsia="MS Gothic" w:hAnsi="Arial" w:cs="Arial"/>
      <w:bCs/>
      <w:color w:val="000000"/>
      <w:kern w:val="0"/>
      <w:sz w:val="72"/>
      <w:szCs w:val="72"/>
      <w14:ligatures w14:val="none"/>
    </w:rPr>
  </w:style>
  <w:style w:type="paragraph" w:customStyle="1" w:styleId="DESEH2">
    <w:name w:val="DESE H2"/>
    <w:basedOn w:val="Normal"/>
    <w:link w:val="DESEH2Char"/>
    <w:qFormat/>
    <w:rsid w:val="00B82F7F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32"/>
      <w:szCs w:val="26"/>
    </w:rPr>
  </w:style>
  <w:style w:type="character" w:customStyle="1" w:styleId="DESEH2Char">
    <w:name w:val="DESE H2 Char"/>
    <w:basedOn w:val="DefaultParagraphFont"/>
    <w:link w:val="DESEH2"/>
    <w:rsid w:val="00B82F7F"/>
    <w:rPr>
      <w:rFonts w:ascii="Arial" w:eastAsiaTheme="majorEastAsia" w:hAnsi="Arial" w:cstheme="majorBidi"/>
      <w:kern w:val="0"/>
      <w:sz w:val="32"/>
      <w:szCs w:val="26"/>
      <w14:ligatures w14:val="none"/>
    </w:rPr>
  </w:style>
  <w:style w:type="paragraph" w:customStyle="1" w:styleId="DESEH3">
    <w:name w:val="DESE H3"/>
    <w:basedOn w:val="Normal"/>
    <w:link w:val="DESEH3Char"/>
    <w:qFormat/>
    <w:rsid w:val="00B82F7F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000000"/>
      <w:shd w:val="clear" w:color="auto" w:fill="FFFFFF"/>
    </w:rPr>
  </w:style>
  <w:style w:type="character" w:customStyle="1" w:styleId="DESEH3Char">
    <w:name w:val="DESE H3 Char"/>
    <w:basedOn w:val="DefaultParagraphFont"/>
    <w:link w:val="DESEH3"/>
    <w:rsid w:val="00B82F7F"/>
    <w:rPr>
      <w:rFonts w:ascii="Arial" w:eastAsiaTheme="majorEastAsia" w:hAnsi="Arial" w:cstheme="majorBidi"/>
      <w:b/>
      <w:color w:val="000000"/>
      <w:kern w:val="0"/>
      <w14:ligatures w14:val="none"/>
    </w:rPr>
  </w:style>
  <w:style w:type="paragraph" w:customStyle="1" w:styleId="DESENormal">
    <w:name w:val="DESE Normal"/>
    <w:basedOn w:val="Normal"/>
    <w:link w:val="DESENormalChar"/>
    <w:qFormat/>
    <w:rsid w:val="00B82F7F"/>
    <w:pPr>
      <w:spacing w:after="0"/>
    </w:pPr>
    <w:rPr>
      <w:rFonts w:ascii="Arial" w:eastAsiaTheme="minorEastAsia" w:hAnsi="Arial" w:cs="Arial"/>
    </w:rPr>
  </w:style>
  <w:style w:type="character" w:customStyle="1" w:styleId="DESENormalChar">
    <w:name w:val="DESE Normal Char"/>
    <w:basedOn w:val="DefaultParagraphFont"/>
    <w:link w:val="DESENormal"/>
    <w:rsid w:val="00B82F7F"/>
    <w:rPr>
      <w:rFonts w:ascii="Arial" w:eastAsiaTheme="minorEastAsia" w:hAnsi="Arial" w:cs="Arial"/>
      <w:kern w:val="0"/>
      <w14:ligatures w14:val="none"/>
    </w:rPr>
  </w:style>
  <w:style w:type="paragraph" w:customStyle="1" w:styleId="DESESubtitle">
    <w:name w:val="DESE Subtitle"/>
    <w:basedOn w:val="Normal"/>
    <w:link w:val="DESESubtitleChar"/>
    <w:qFormat/>
    <w:rsid w:val="00B82F7F"/>
    <w:pPr>
      <w:spacing w:after="0" w:line="276" w:lineRule="auto"/>
    </w:pPr>
    <w:rPr>
      <w:rFonts w:ascii="Arial" w:eastAsia="Times New Roman" w:hAnsi="Arial" w:cs="Arial"/>
      <w:bCs/>
      <w:color w:val="000000"/>
      <w:sz w:val="32"/>
      <w:szCs w:val="32"/>
    </w:rPr>
  </w:style>
  <w:style w:type="character" w:customStyle="1" w:styleId="DESESubtitleChar">
    <w:name w:val="DESE Subtitle Char"/>
    <w:basedOn w:val="DefaultParagraphFont"/>
    <w:link w:val="DESESubtitle"/>
    <w:rsid w:val="00B82F7F"/>
    <w:rPr>
      <w:rFonts w:ascii="Arial" w:eastAsia="MS Gothic" w:hAnsi="Arial" w:cs="Arial"/>
      <w:bCs/>
      <w:color w:val="000000"/>
      <w:kern w:val="0"/>
      <w:sz w:val="32"/>
      <w:szCs w:val="32"/>
      <w14:ligatures w14:val="none"/>
    </w:rPr>
  </w:style>
  <w:style w:type="paragraph" w:customStyle="1" w:styleId="DESETableTitle">
    <w:name w:val="DESE Table Title"/>
    <w:basedOn w:val="Caption"/>
    <w:link w:val="DESETableTitleChar"/>
    <w:qFormat/>
    <w:rsid w:val="00B82F7F"/>
    <w:pPr>
      <w:spacing w:after="0" w:line="276" w:lineRule="auto"/>
    </w:pPr>
    <w:rPr>
      <w:rFonts w:cs="Arial"/>
    </w:rPr>
  </w:style>
  <w:style w:type="character" w:customStyle="1" w:styleId="DESETableTitleChar">
    <w:name w:val="DESE Table Title Char"/>
    <w:basedOn w:val="CaptionChar"/>
    <w:link w:val="DESETableTitle"/>
    <w:rsid w:val="00B82F7F"/>
    <w:rPr>
      <w:rFonts w:ascii="Arial" w:eastAsia="Calibri" w:hAnsi="Arial" w:cs="Arial"/>
      <w:b/>
      <w:bCs/>
      <w:color w:val="4F81BD"/>
      <w:kern w:val="0"/>
      <w:sz w:val="21"/>
      <w:szCs w:val="18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57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8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8F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3578F0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3578F0"/>
    <w:rPr>
      <w:kern w:val="0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3578F0"/>
  </w:style>
  <w:style w:type="paragraph" w:customStyle="1" w:styleId="Compact">
    <w:name w:val="Compact"/>
    <w:basedOn w:val="BodyText"/>
    <w:rsid w:val="003578F0"/>
    <w:pPr>
      <w:spacing w:before="36" w:after="36"/>
    </w:pPr>
  </w:style>
  <w:style w:type="character" w:styleId="Hyperlink">
    <w:name w:val="Hyperlink"/>
    <w:basedOn w:val="DefaultParagraphFont"/>
    <w:uiPriority w:val="99"/>
    <w:unhideWhenUsed/>
    <w:rsid w:val="001934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34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175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15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B156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B15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B15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e.mass.edu/scholarships/biliteracy/documents/family-communication-template-hs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751</Words>
  <Characters>4337</Characters>
  <Application>Microsoft Office Word</Application>
  <DocSecurity>0</DocSecurity>
  <Lines>103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Companion Guide: High School Family Notification</dc:title>
  <dc:subject/>
  <dc:creator>DESE</dc:creator>
  <cp:keywords/>
  <dc:description/>
  <cp:lastModifiedBy>Zou, Dong (EOE)</cp:lastModifiedBy>
  <cp:revision>23</cp:revision>
  <dcterms:created xsi:type="dcterms:W3CDTF">2026-04-15T15:59:00Z</dcterms:created>
  <dcterms:modified xsi:type="dcterms:W3CDTF">2026-09-11T14:05:00Z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11 2026 12:00AM</vt:lpwstr>
  </property>
</Properties>
</file>