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F6B58" w14:textId="08D43C57" w:rsidR="004873A1" w:rsidRPr="00503255" w:rsidRDefault="004873A1">
      <w:pPr>
        <w:sectPr w:rsidR="004873A1" w:rsidRPr="00503255" w:rsidSect="00133068">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70ACE450" w14:textId="4CA1647D" w:rsidR="00A040F3" w:rsidRDefault="005B1B77">
      <w:pPr>
        <w:rPr>
          <w:rFonts w:cs="Calibri"/>
        </w:rPr>
      </w:pPr>
      <w:r>
        <w:rPr>
          <w:rFonts w:cs="Calibri"/>
        </w:rPr>
        <w:t>March 7, 2025</w:t>
      </w:r>
    </w:p>
    <w:p w14:paraId="112B0597" w14:textId="77777777" w:rsidR="005B1B77" w:rsidRDefault="005B1B77">
      <w:pPr>
        <w:rPr>
          <w:rFonts w:cs="Calibri"/>
        </w:rPr>
      </w:pPr>
    </w:p>
    <w:p w14:paraId="7E4BE52E" w14:textId="77777777" w:rsidR="005B1B77" w:rsidRDefault="005B1B77" w:rsidP="005B1B77">
      <w:pPr>
        <w:rPr>
          <w:rFonts w:cs="Calibri"/>
        </w:rPr>
      </w:pPr>
      <w:r w:rsidRPr="005B1B77">
        <w:rPr>
          <w:rFonts w:cs="Calibri"/>
        </w:rPr>
        <w:t>Dear Seal of Biliteracy Graduate,</w:t>
      </w:r>
    </w:p>
    <w:p w14:paraId="4C223290" w14:textId="77777777" w:rsidR="005B1B77" w:rsidRPr="005B1B77" w:rsidRDefault="005B1B77" w:rsidP="005B1B77">
      <w:pPr>
        <w:rPr>
          <w:rFonts w:cs="Calibri"/>
        </w:rPr>
      </w:pPr>
    </w:p>
    <w:p w14:paraId="40A41A7C" w14:textId="77777777" w:rsidR="005B1B77" w:rsidRDefault="005B1B77" w:rsidP="005B1B77">
      <w:pPr>
        <w:rPr>
          <w:rFonts w:cs="Calibri"/>
        </w:rPr>
      </w:pPr>
      <w:r w:rsidRPr="005B1B77">
        <w:rPr>
          <w:rFonts w:cs="Calibri"/>
        </w:rPr>
        <w:t>Congratulations on earning the Massachusetts State Seal of Biliteracy! Your achievement demonstrates advanced proficiency in multiple languages, a skill that will serve you well in your future academic and professional endeavors. The Department of Elementary and Secondary Education (DESE) is proud to recognize your success and encourages you to continue using your multilingual skills.</w:t>
      </w:r>
    </w:p>
    <w:p w14:paraId="68890C5F" w14:textId="77777777" w:rsidR="005B1B77" w:rsidRPr="005B1B77" w:rsidRDefault="005B1B77" w:rsidP="005B1B77">
      <w:pPr>
        <w:rPr>
          <w:rFonts w:cs="Calibri"/>
        </w:rPr>
      </w:pPr>
    </w:p>
    <w:p w14:paraId="2F91AE06" w14:textId="77529307" w:rsidR="005B1B77" w:rsidRPr="001A1282" w:rsidRDefault="005B1B77" w:rsidP="009F2076">
      <w:pPr>
        <w:rPr>
          <w:rFonts w:cs="Calibri"/>
        </w:rPr>
      </w:pPr>
      <w:r w:rsidRPr="005B1B77">
        <w:rPr>
          <w:rFonts w:cs="Calibri"/>
        </w:rPr>
        <w:t>To ensure that we can better support Seal graduates, we ask you to register your Seal of Biliteracy with us. Registering helps us provide you with relevant opportunities, including career pathways, scholarships, and educator training programs.</w:t>
      </w:r>
      <w:r w:rsidR="009F2076">
        <w:rPr>
          <w:rFonts w:cs="Calibri"/>
        </w:rPr>
        <w:t xml:space="preserve"> </w:t>
      </w:r>
      <w:r w:rsidRPr="001A1282">
        <w:rPr>
          <w:rFonts w:cs="Calibri"/>
          <w:b/>
          <w:bCs/>
        </w:rPr>
        <w:t>Register your Seal of Biliteracy here:</w:t>
      </w:r>
      <w:r w:rsidRPr="001A1282">
        <w:rPr>
          <w:rFonts w:cs="Calibri"/>
        </w:rPr>
        <w:t xml:space="preserve"> </w:t>
      </w:r>
      <w:hyperlink r:id="rId14" w:history="1">
        <w:r w:rsidR="001A1282" w:rsidRPr="000C0F88">
          <w:rPr>
            <w:rStyle w:val="Hyperlink"/>
          </w:rPr>
          <w:t>https://survey.alchemer.com/s3/8228119/Seal-of-Biliteracy-Registry</w:t>
        </w:r>
      </w:hyperlink>
      <w:r w:rsidR="001A1282">
        <w:t xml:space="preserve"> </w:t>
      </w:r>
    </w:p>
    <w:p w14:paraId="32B7C24A" w14:textId="77777777" w:rsidR="001A1282" w:rsidRPr="001A1282" w:rsidRDefault="001A1282" w:rsidP="00733F6A">
      <w:pPr>
        <w:ind w:left="720"/>
        <w:rPr>
          <w:rFonts w:cs="Calibri"/>
        </w:rPr>
      </w:pPr>
    </w:p>
    <w:p w14:paraId="1B8D95B1" w14:textId="6CAC7858" w:rsidR="005B1B77" w:rsidRPr="005B1B77" w:rsidRDefault="005B1B77" w:rsidP="005B1B77">
      <w:pPr>
        <w:rPr>
          <w:rFonts w:cs="Calibri"/>
        </w:rPr>
      </w:pPr>
      <w:r w:rsidRPr="005B1B77">
        <w:rPr>
          <w:rFonts w:cs="Calibri"/>
        </w:rPr>
        <w:t xml:space="preserve">Additionally, DESE is pleased to offer you a Massachusetts Test for Educator Licensure (MTEL) voucher at no cost to you. This voucher covers either the Communication and Literacy MTEL, the Bilingual Education MTEL, or the MTEL of a World Language. However, to ensure funding, you must </w:t>
      </w:r>
      <w:r w:rsidRPr="005B1B77">
        <w:rPr>
          <w:rFonts w:cs="Calibri"/>
          <w:b/>
          <w:bCs/>
        </w:rPr>
        <w:t>register your Seal and apply for your voucher by June 30 of the year before you plan to take the test.</w:t>
      </w:r>
      <w:r w:rsidRPr="005B1B77">
        <w:rPr>
          <w:rFonts w:cs="Calibri"/>
        </w:rPr>
        <w:t xml:space="preserve"> For example, if you plan to take the MTEL between July 1, 2026, and June 30, 2027, your voucher request must be submitted by June 30, 2026.</w:t>
      </w:r>
    </w:p>
    <w:p w14:paraId="2E089F02" w14:textId="77777777" w:rsidR="005B1B77" w:rsidRDefault="005B1B77" w:rsidP="005B1B77">
      <w:pPr>
        <w:rPr>
          <w:rFonts w:cs="Calibri"/>
        </w:rPr>
      </w:pPr>
    </w:p>
    <w:p w14:paraId="64EB3FF2" w14:textId="60664EAC" w:rsidR="005B1B77" w:rsidRDefault="005B1B77" w:rsidP="005B1B77">
      <w:pPr>
        <w:rPr>
          <w:rFonts w:cs="Calibri"/>
        </w:rPr>
      </w:pPr>
      <w:r w:rsidRPr="005B1B77">
        <w:rPr>
          <w:rFonts w:cs="Calibri"/>
        </w:rPr>
        <w:t xml:space="preserve">We are excited to see how you apply your multilingualism in the future. Whether in education or another field, your skills are invaluable. If you are considering becoming a teacher, we encourage you to explore the many ways you can support Massachusetts students as </w:t>
      </w:r>
      <w:proofErr w:type="gramStart"/>
      <w:r w:rsidRPr="005B1B77">
        <w:rPr>
          <w:rFonts w:cs="Calibri"/>
        </w:rPr>
        <w:t>a multilingual</w:t>
      </w:r>
      <w:proofErr w:type="gramEnd"/>
      <w:r w:rsidRPr="005B1B77">
        <w:rPr>
          <w:rFonts w:cs="Calibri"/>
        </w:rPr>
        <w:t xml:space="preserve"> role model.</w:t>
      </w:r>
    </w:p>
    <w:p w14:paraId="3588EF9E" w14:textId="77777777" w:rsidR="005B1B77" w:rsidRDefault="005B1B77" w:rsidP="005B1B77">
      <w:pPr>
        <w:rPr>
          <w:rFonts w:cs="Calibri"/>
        </w:rPr>
      </w:pPr>
    </w:p>
    <w:p w14:paraId="61A41B70" w14:textId="615D4C60" w:rsidR="005B1B77" w:rsidRDefault="005B1B77" w:rsidP="005B1B77">
      <w:pPr>
        <w:rPr>
          <w:rFonts w:cs="Calibri"/>
        </w:rPr>
      </w:pPr>
      <w:r w:rsidRPr="005B1B77">
        <w:rPr>
          <w:rFonts w:cs="Calibri"/>
        </w:rPr>
        <w:t>Once again, congratulations!</w:t>
      </w:r>
    </w:p>
    <w:p w14:paraId="5682E0E2" w14:textId="77777777" w:rsidR="005B1B77" w:rsidRPr="005B1B77" w:rsidRDefault="005B1B77" w:rsidP="005B1B77">
      <w:pPr>
        <w:rPr>
          <w:rFonts w:cs="Calibri"/>
        </w:rPr>
      </w:pPr>
    </w:p>
    <w:p w14:paraId="6FBD7425" w14:textId="77777777" w:rsidR="005B1B77" w:rsidRPr="005B1B77" w:rsidRDefault="005B1B77" w:rsidP="005B1B77">
      <w:pPr>
        <w:rPr>
          <w:rFonts w:cs="Calibri"/>
        </w:rPr>
      </w:pPr>
      <w:r w:rsidRPr="005B1B77">
        <w:rPr>
          <w:rFonts w:cs="Calibri"/>
          <w:b/>
          <w:bCs/>
        </w:rPr>
        <w:t>Sincerely,</w:t>
      </w:r>
    </w:p>
    <w:p w14:paraId="14B27558" w14:textId="3E3F0BC2" w:rsidR="003D72C8" w:rsidRPr="009F2076" w:rsidRDefault="005B1B77" w:rsidP="0053222C">
      <w:pPr>
        <w:rPr>
          <w:rFonts w:cs="Calibri"/>
        </w:rPr>
      </w:pPr>
      <w:r w:rsidRPr="005B1B77">
        <w:rPr>
          <w:rFonts w:cs="Calibri"/>
        </w:rPr>
        <w:t>Andy McDonie</w:t>
      </w:r>
      <w:r w:rsidRPr="005B1B77">
        <w:rPr>
          <w:rFonts w:cs="Calibri"/>
        </w:rPr>
        <w:br/>
        <w:t>World Languages Lead, Office of Language Acquisition</w:t>
      </w:r>
      <w:r w:rsidRPr="005B1B77">
        <w:rPr>
          <w:rFonts w:cs="Calibri"/>
        </w:rPr>
        <w:br/>
        <w:t>Massachusetts Department of Elementary and Secondary Education</w:t>
      </w:r>
    </w:p>
    <w:sectPr w:rsidR="003D72C8" w:rsidRPr="009F2076" w:rsidSect="00133068">
      <w:headerReference w:type="default" r:id="rId15"/>
      <w:footerReference w:type="defaul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6D710" w14:textId="77777777" w:rsidR="00063A6D" w:rsidRDefault="00063A6D" w:rsidP="00ED5501">
      <w:r>
        <w:separator/>
      </w:r>
    </w:p>
  </w:endnote>
  <w:endnote w:type="continuationSeparator" w:id="0">
    <w:p w14:paraId="69E93FAD" w14:textId="77777777" w:rsidR="00063A6D" w:rsidRDefault="00063A6D" w:rsidP="00ED5501">
      <w:r>
        <w:continuationSeparator/>
      </w:r>
    </w:p>
  </w:endnote>
  <w:endnote w:type="continuationNotice" w:id="1">
    <w:p w14:paraId="1A5FC768" w14:textId="77777777" w:rsidR="00063A6D" w:rsidRDefault="00063A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8C818" w14:textId="443CE1A3" w:rsidR="00ED5501" w:rsidRPr="00ED5501" w:rsidRDefault="004C53BC" w:rsidP="00ED5501">
    <w:pPr>
      <w:pStyle w:val="Footer"/>
    </w:pPr>
    <w:r>
      <w:rPr>
        <w:noProof/>
      </w:rPr>
      <w:drawing>
        <wp:anchor distT="0" distB="0" distL="114300" distR="114300" simplePos="0" relativeHeight="251658241" behindDoc="1" locked="0" layoutInCell="1" allowOverlap="1" wp14:anchorId="6EA90686" wp14:editId="757EBE19">
          <wp:simplePos x="0" y="0"/>
          <wp:positionH relativeFrom="column">
            <wp:posOffset>-939800</wp:posOffset>
          </wp:positionH>
          <wp:positionV relativeFrom="paragraph">
            <wp:posOffset>-169545</wp:posOffset>
          </wp:positionV>
          <wp:extent cx="7806055" cy="739775"/>
          <wp:effectExtent l="0" t="0" r="0" b="0"/>
          <wp:wrapNone/>
          <wp:docPr id="22414232" name="Picture 1" descr="Page footer. 135 Santilli Highway, Everett, Massachusetts, 02149. Phone number, 781-228-3000. TTY: N.E.T. Relay 1-800-439-2370. web address: 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Page footer. 135 Santilli Highway, Everett, Massachusetts, 02149. Phone number, 781-228-3000. TTY: N.E.T. Relay 1-800-439-2370. web address: 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CCB3D" w14:textId="77777777" w:rsidR="00063A6D" w:rsidRDefault="00063A6D" w:rsidP="00ED5501">
      <w:r>
        <w:separator/>
      </w:r>
    </w:p>
  </w:footnote>
  <w:footnote w:type="continuationSeparator" w:id="0">
    <w:p w14:paraId="1F248717" w14:textId="77777777" w:rsidR="00063A6D" w:rsidRDefault="00063A6D" w:rsidP="00ED5501">
      <w:r>
        <w:continuationSeparator/>
      </w:r>
    </w:p>
  </w:footnote>
  <w:footnote w:type="continuationNotice" w:id="1">
    <w:p w14:paraId="7B9BD922" w14:textId="77777777" w:rsidR="00063A6D" w:rsidRDefault="00063A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36F0B6F1">
          <wp:simplePos x="0" y="0"/>
          <wp:positionH relativeFrom="page">
            <wp:posOffset>-29845</wp:posOffset>
          </wp:positionH>
          <wp:positionV relativeFrom="paragraph">
            <wp:posOffset>-505460</wp:posOffset>
          </wp:positionV>
          <wp:extent cx="7810500" cy="1590675"/>
          <wp:effectExtent l="0" t="0" r="0" b="0"/>
          <wp:wrapNone/>
          <wp:docPr id="336339796" name="Picture 1" descr="Department of Elementary and Secondary Education letterhead. Russell D. Johston, Acting Commissioner.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partment of Elementary and Secondary Education letterhead. Russell D. Johston, Acting Commissioner.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A27B60"/>
    <w:multiLevelType w:val="multilevel"/>
    <w:tmpl w:val="DF9A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5125F0"/>
    <w:multiLevelType w:val="multilevel"/>
    <w:tmpl w:val="4CA8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5894348">
    <w:abstractNumId w:val="1"/>
  </w:num>
  <w:num w:numId="2" w16cid:durableId="1866867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32C6B"/>
    <w:rsid w:val="00063A6D"/>
    <w:rsid w:val="00075DB3"/>
    <w:rsid w:val="000A649D"/>
    <w:rsid w:val="000C0F88"/>
    <w:rsid w:val="000D0070"/>
    <w:rsid w:val="00131016"/>
    <w:rsid w:val="001323EA"/>
    <w:rsid w:val="00133068"/>
    <w:rsid w:val="00141ABD"/>
    <w:rsid w:val="00162E80"/>
    <w:rsid w:val="00171673"/>
    <w:rsid w:val="00195421"/>
    <w:rsid w:val="001A1282"/>
    <w:rsid w:val="001A6F97"/>
    <w:rsid w:val="001D7BCB"/>
    <w:rsid w:val="0022372E"/>
    <w:rsid w:val="002442CA"/>
    <w:rsid w:val="00280196"/>
    <w:rsid w:val="00281926"/>
    <w:rsid w:val="002914C1"/>
    <w:rsid w:val="002A2A00"/>
    <w:rsid w:val="002A6D58"/>
    <w:rsid w:val="002A70E2"/>
    <w:rsid w:val="002B627A"/>
    <w:rsid w:val="002C3A10"/>
    <w:rsid w:val="002C6F11"/>
    <w:rsid w:val="002D7CB8"/>
    <w:rsid w:val="002E3038"/>
    <w:rsid w:val="002F0A91"/>
    <w:rsid w:val="002F658B"/>
    <w:rsid w:val="0030576C"/>
    <w:rsid w:val="003105FE"/>
    <w:rsid w:val="00315D11"/>
    <w:rsid w:val="003807D9"/>
    <w:rsid w:val="003C7F2F"/>
    <w:rsid w:val="003D72C8"/>
    <w:rsid w:val="004501C9"/>
    <w:rsid w:val="004617E9"/>
    <w:rsid w:val="004873A1"/>
    <w:rsid w:val="00494AD0"/>
    <w:rsid w:val="004C53BC"/>
    <w:rsid w:val="004E1A14"/>
    <w:rsid w:val="004E7807"/>
    <w:rsid w:val="004F5B88"/>
    <w:rsid w:val="00503255"/>
    <w:rsid w:val="0053222C"/>
    <w:rsid w:val="00556CEE"/>
    <w:rsid w:val="00560FF4"/>
    <w:rsid w:val="00591E1A"/>
    <w:rsid w:val="005A1F33"/>
    <w:rsid w:val="005B1B77"/>
    <w:rsid w:val="005F3161"/>
    <w:rsid w:val="005F568C"/>
    <w:rsid w:val="00604D7F"/>
    <w:rsid w:val="00722DB5"/>
    <w:rsid w:val="00733F6A"/>
    <w:rsid w:val="00776157"/>
    <w:rsid w:val="007870E9"/>
    <w:rsid w:val="00804B5A"/>
    <w:rsid w:val="00814CB9"/>
    <w:rsid w:val="00823C4B"/>
    <w:rsid w:val="00856DC1"/>
    <w:rsid w:val="00871B0B"/>
    <w:rsid w:val="008C593E"/>
    <w:rsid w:val="008E53D3"/>
    <w:rsid w:val="008F58CC"/>
    <w:rsid w:val="008F6D3F"/>
    <w:rsid w:val="00923898"/>
    <w:rsid w:val="009327E5"/>
    <w:rsid w:val="009972C0"/>
    <w:rsid w:val="009A28ED"/>
    <w:rsid w:val="009A2CA9"/>
    <w:rsid w:val="009F2076"/>
    <w:rsid w:val="00A040F3"/>
    <w:rsid w:val="00A13359"/>
    <w:rsid w:val="00A14460"/>
    <w:rsid w:val="00A77D43"/>
    <w:rsid w:val="00A9112D"/>
    <w:rsid w:val="00AB386D"/>
    <w:rsid w:val="00AB606A"/>
    <w:rsid w:val="00AD2D14"/>
    <w:rsid w:val="00AF63BE"/>
    <w:rsid w:val="00AF7F07"/>
    <w:rsid w:val="00B2033C"/>
    <w:rsid w:val="00B57E83"/>
    <w:rsid w:val="00B83B96"/>
    <w:rsid w:val="00B85C9C"/>
    <w:rsid w:val="00BB257D"/>
    <w:rsid w:val="00BC7B59"/>
    <w:rsid w:val="00BD2173"/>
    <w:rsid w:val="00C24F65"/>
    <w:rsid w:val="00C63DAF"/>
    <w:rsid w:val="00CD59CB"/>
    <w:rsid w:val="00D05C85"/>
    <w:rsid w:val="00D449F8"/>
    <w:rsid w:val="00D95730"/>
    <w:rsid w:val="00DC1F3E"/>
    <w:rsid w:val="00DC7307"/>
    <w:rsid w:val="00DD5E27"/>
    <w:rsid w:val="00E03E0B"/>
    <w:rsid w:val="00E24B80"/>
    <w:rsid w:val="00E2551F"/>
    <w:rsid w:val="00E3706A"/>
    <w:rsid w:val="00E51041"/>
    <w:rsid w:val="00E55F2B"/>
    <w:rsid w:val="00EC5C9A"/>
    <w:rsid w:val="00EC7E72"/>
    <w:rsid w:val="00ED5501"/>
    <w:rsid w:val="00EF1E26"/>
    <w:rsid w:val="00EF42C6"/>
    <w:rsid w:val="00F1446C"/>
    <w:rsid w:val="00F14FE2"/>
    <w:rsid w:val="00F62E74"/>
    <w:rsid w:val="00F67FB0"/>
    <w:rsid w:val="00FA01C0"/>
    <w:rsid w:val="10BC6790"/>
    <w:rsid w:val="1192965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896C8"/>
  <w15:chartTrackingRefBased/>
  <w15:docId w15:val="{1DD09A0F-C760-488F-BECD-87639701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character" w:styleId="Hyperlink">
    <w:name w:val="Hyperlink"/>
    <w:basedOn w:val="DefaultParagraphFont"/>
    <w:uiPriority w:val="99"/>
    <w:unhideWhenUsed/>
    <w:rsid w:val="005B1B77"/>
    <w:rPr>
      <w:color w:val="467886" w:themeColor="hyperlink"/>
      <w:u w:val="single"/>
    </w:rPr>
  </w:style>
  <w:style w:type="character" w:styleId="UnresolvedMention">
    <w:name w:val="Unresolved Mention"/>
    <w:basedOn w:val="DefaultParagraphFont"/>
    <w:uiPriority w:val="99"/>
    <w:semiHidden/>
    <w:unhideWhenUsed/>
    <w:rsid w:val="005B1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100117">
      <w:bodyDiv w:val="1"/>
      <w:marLeft w:val="0"/>
      <w:marRight w:val="0"/>
      <w:marTop w:val="0"/>
      <w:marBottom w:val="0"/>
      <w:divBdr>
        <w:top w:val="none" w:sz="0" w:space="0" w:color="auto"/>
        <w:left w:val="none" w:sz="0" w:space="0" w:color="auto"/>
        <w:bottom w:val="none" w:sz="0" w:space="0" w:color="auto"/>
        <w:right w:val="none" w:sz="0" w:space="0" w:color="auto"/>
      </w:divBdr>
    </w:div>
    <w:div w:id="138559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rvey.alchemer.com/s3/8228119/Seal-of-Biliteracy-Registr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 xmlns="1c210e20-2656-47be-8bfe-a34b7996932e">Download before editing</NO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4FDFB0D707254C80754ACD9E71AC3D" ma:contentTypeVersion="7" ma:contentTypeDescription="Create a new document." ma:contentTypeScope="" ma:versionID="ce88786e7213f78f6844655feff11f6b">
  <xsd:schema xmlns:xsd="http://www.w3.org/2001/XMLSchema" xmlns:xs="http://www.w3.org/2001/XMLSchema" xmlns:p="http://schemas.microsoft.com/office/2006/metadata/properties" xmlns:ns2="1c210e20-2656-47be-8bfe-a34b7996932e" xmlns:ns3="7a12eb2f-f040-4639-9fb2-5a6588dc8035" targetNamespace="http://schemas.microsoft.com/office/2006/metadata/properties" ma:root="true" ma:fieldsID="89a89a1f8864f1675c97eef69b9f1ff8" ns2:_="" ns3:_="">
    <xsd:import namespace="1c210e20-2656-47be-8bfe-a34b7996932e"/>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N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10e20-2656-47be-8bfe-a34b79969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NOTE" ma:index="14" nillable="true" ma:displayName="Download files before editing" ma:default="Download before editing" ma:description="Download Files Before Editing" ma:format="Dropdown" ma:internalName="NO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59B93B-1B2F-4C83-883B-A402E6C98FB0}">
  <ds:schemaRefs>
    <ds:schemaRef ds:uri="http://schemas.microsoft.com/office/2006/metadata/properties"/>
    <ds:schemaRef ds:uri="http://schemas.microsoft.com/office/infopath/2007/PartnerControls"/>
    <ds:schemaRef ds:uri="1c210e20-2656-47be-8bfe-a34b7996932e"/>
  </ds:schemaRefs>
</ds:datastoreItem>
</file>

<file path=customXml/itemProps2.xml><?xml version="1.0" encoding="utf-8"?>
<ds:datastoreItem xmlns:ds="http://schemas.openxmlformats.org/officeDocument/2006/customXml" ds:itemID="{9C76CB34-9EF0-4AAD-B26B-09D1AA63C9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10e20-2656-47be-8bfe-a34b7996932e"/>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4.xml><?xml version="1.0" encoding="utf-8"?>
<ds:datastoreItem xmlns:ds="http://schemas.openxmlformats.org/officeDocument/2006/customXml" ds:itemID="{D1A4C9BC-3808-4809-9249-ECD7E0FC8016}">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9</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Links>
    <vt:vector size="6" baseType="variant">
      <vt:variant>
        <vt:i4>2621557</vt:i4>
      </vt:variant>
      <vt:variant>
        <vt:i4>0</vt:i4>
      </vt:variant>
      <vt:variant>
        <vt:i4>0</vt:i4>
      </vt:variant>
      <vt:variant>
        <vt:i4>5</vt:i4>
      </vt:variant>
      <vt:variant>
        <vt:lpwstr>https://survey.alchemer.com/s3/8228119/Seal-of-Biliteracy-Registry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Letter to Graduates</dc:title>
  <dc:subject/>
  <dc:creator>DESE</dc:creator>
  <cp:keywords/>
  <dc:description/>
  <cp:lastModifiedBy>Zou, Dong (EOE)</cp:lastModifiedBy>
  <cp:revision>12</cp:revision>
  <dcterms:created xsi:type="dcterms:W3CDTF">2025-03-07T21:56:00Z</dcterms:created>
  <dcterms:modified xsi:type="dcterms:W3CDTF">2025-03-12T21:02:00Z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12 2025 12:00AM</vt:lpwstr>
  </property>
</Properties>
</file>