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ACFC" w14:textId="09D1BB8D" w:rsidR="00B34365" w:rsidRDefault="00B34365" w:rsidP="00B34365">
      <w:pPr>
        <w:rPr>
          <w:b/>
          <w:color w:val="A10067"/>
          <w:sz w:val="40"/>
          <w:szCs w:val="40"/>
        </w:rPr>
      </w:pPr>
      <w:r>
        <w:rPr>
          <w:b/>
          <w:color w:val="A10067"/>
          <w:sz w:val="40"/>
          <w:szCs w:val="40"/>
        </w:rPr>
        <w:t xml:space="preserve">MA Approved World Language Assessment Instruments and Minimum Required Scores or Levels to </w:t>
      </w:r>
      <w:r w:rsidR="00B77185">
        <w:rPr>
          <w:b/>
          <w:color w:val="A10067"/>
          <w:sz w:val="40"/>
          <w:szCs w:val="40"/>
        </w:rPr>
        <w:t>the World Language Criteria for the State Seal of Biliteracy</w:t>
      </w:r>
    </w:p>
    <w:p w14:paraId="23321DCF" w14:textId="315FE65D" w:rsidR="00B34365" w:rsidRPr="00CC7D97" w:rsidRDefault="00A22C89" w:rsidP="00B34365">
      <w:pPr>
        <w:rPr>
          <w:b/>
          <w:bCs/>
        </w:rPr>
      </w:pPr>
      <w:r>
        <w:rPr>
          <w:b/>
          <w:bCs/>
        </w:rPr>
        <w:t xml:space="preserve">Updated </w:t>
      </w:r>
      <w:r w:rsidR="009A7906">
        <w:rPr>
          <w:b/>
          <w:bCs/>
        </w:rPr>
        <w:t>3/1</w:t>
      </w:r>
      <w:r w:rsidR="0045512A">
        <w:rPr>
          <w:b/>
          <w:bCs/>
        </w:rPr>
        <w:t>9</w:t>
      </w:r>
      <w:r w:rsidR="009A7906">
        <w:rPr>
          <w:b/>
          <w:bCs/>
        </w:rPr>
        <w:t>/2025</w:t>
      </w:r>
    </w:p>
    <w:p w14:paraId="59080E84" w14:textId="414F67BB" w:rsidR="00880E0C" w:rsidRPr="00CC7D97" w:rsidRDefault="00517AB0" w:rsidP="00CC7D97">
      <w:pPr>
        <w:pStyle w:val="WLHeading1"/>
        <w:rPr>
          <w:rFonts w:asciiTheme="minorHAnsi" w:eastAsiaTheme="minorHAnsi" w:hAnsiTheme="minorHAnsi" w:cstheme="minorBidi"/>
          <w:bCs w:val="0"/>
          <w:color w:val="A10067"/>
          <w:lang w:val="en-US"/>
        </w:rPr>
      </w:pPr>
      <w:r>
        <w:rPr>
          <w:rFonts w:asciiTheme="minorHAnsi" w:eastAsiaTheme="minorHAnsi" w:hAnsiTheme="minorHAnsi" w:cstheme="minorBidi"/>
          <w:bCs w:val="0"/>
          <w:color w:val="A10067"/>
          <w:lang w:val="en-US"/>
        </w:rPr>
        <w:t>What Assessments Are Available</w:t>
      </w:r>
      <w:r w:rsidR="000419C0">
        <w:rPr>
          <w:rFonts w:asciiTheme="minorHAnsi" w:eastAsiaTheme="minorHAnsi" w:hAnsiTheme="minorHAnsi" w:cstheme="minorBidi"/>
          <w:bCs w:val="0"/>
          <w:color w:val="A10067"/>
          <w:lang w:val="en-US"/>
        </w:rPr>
        <w:t>?</w:t>
      </w:r>
    </w:p>
    <w:p w14:paraId="0C089B59" w14:textId="0D194095" w:rsidR="000B3C6E" w:rsidRPr="00552F79" w:rsidRDefault="004567C9" w:rsidP="00880E0C">
      <w:pPr>
        <w:spacing w:after="0"/>
        <w:rPr>
          <w:b/>
          <w:bCs/>
          <w:sz w:val="28"/>
          <w:szCs w:val="28"/>
        </w:rPr>
      </w:pPr>
      <w:hyperlink w:anchor="Complete_Domain" w:history="1">
        <w:r w:rsidRPr="00FD0870">
          <w:rPr>
            <w:rStyle w:val="Hyperlink"/>
            <w:b/>
            <w:bCs/>
            <w:sz w:val="28"/>
            <w:szCs w:val="28"/>
          </w:rPr>
          <w:t>Complete</w:t>
        </w:r>
        <w:r w:rsidR="00D56F83" w:rsidRPr="00FD0870">
          <w:rPr>
            <w:rStyle w:val="Hyperlink"/>
            <w:b/>
            <w:bCs/>
            <w:sz w:val="28"/>
            <w:szCs w:val="28"/>
          </w:rPr>
          <w:t>-Domain Assessments</w:t>
        </w:r>
      </w:hyperlink>
    </w:p>
    <w:p w14:paraId="180F7CE0" w14:textId="5D8CB794" w:rsidR="000419C0" w:rsidRDefault="00E96A50" w:rsidP="00B34365">
      <w:r>
        <w:t xml:space="preserve">When a </w:t>
      </w:r>
      <w:r w:rsidR="00A976B9">
        <w:t>Complete-domain</w:t>
      </w:r>
      <w:r>
        <w:t xml:space="preserve"> assessment is available for the desired language, districts must choose </w:t>
      </w:r>
      <w:r w:rsidR="00A976B9">
        <w:t>Complete-domain</w:t>
      </w:r>
      <w:r>
        <w:t xml:space="preserve"> assessments</w:t>
      </w:r>
      <w:r w:rsidR="000B3C6E">
        <w:t xml:space="preserve">. Exceptions may be made for individual students who </w:t>
      </w:r>
      <w:r w:rsidR="00A976B9">
        <w:t xml:space="preserve">require </w:t>
      </w:r>
      <w:r w:rsidR="000B3C6E">
        <w:t xml:space="preserve">accommodations that the </w:t>
      </w:r>
      <w:r w:rsidR="00A976B9">
        <w:t>Complete-domain</w:t>
      </w:r>
      <w:r w:rsidR="000B3C6E">
        <w:t xml:space="preserve"> assessments may be unable to provide. In such cases, districts should first contact the </w:t>
      </w:r>
      <w:r w:rsidR="00752B98">
        <w:t>Complete-domain</w:t>
      </w:r>
      <w:r w:rsidR="000B3C6E">
        <w:t xml:space="preserve"> assessment vendor to determine if they can make accommodations for the student. If not, the student may require </w:t>
      </w:r>
      <w:r w:rsidR="00752B98">
        <w:t>an Alternative</w:t>
      </w:r>
      <w:r w:rsidR="000B3C6E">
        <w:t xml:space="preserve"> </w:t>
      </w:r>
      <w:r w:rsidR="00752B98">
        <w:t>a</w:t>
      </w:r>
      <w:r w:rsidR="000B3C6E">
        <w:t>ssessment.</w:t>
      </w:r>
    </w:p>
    <w:p w14:paraId="1552D0EF" w14:textId="2D564DD1" w:rsidR="002C630D" w:rsidRPr="00552F79" w:rsidRDefault="00D56F83" w:rsidP="00880E0C">
      <w:pPr>
        <w:spacing w:after="0"/>
        <w:rPr>
          <w:sz w:val="28"/>
          <w:szCs w:val="28"/>
        </w:rPr>
      </w:pPr>
      <w:hyperlink w:anchor="Partial_Domain" w:history="1">
        <w:r w:rsidRPr="00FD0870">
          <w:rPr>
            <w:rStyle w:val="Hyperlink"/>
            <w:b/>
            <w:bCs/>
            <w:sz w:val="28"/>
            <w:szCs w:val="28"/>
          </w:rPr>
          <w:t>Partial-Domain Assessments</w:t>
        </w:r>
      </w:hyperlink>
    </w:p>
    <w:p w14:paraId="24335A33" w14:textId="2DEEB7E8" w:rsidR="002C630D" w:rsidRDefault="002C630D" w:rsidP="00B34365">
      <w:r>
        <w:t xml:space="preserve">If a student wishes to demonstrate proficiency in a language for which no </w:t>
      </w:r>
      <w:r w:rsidR="00752B98">
        <w:t>Complete-domain</w:t>
      </w:r>
      <w:r>
        <w:t xml:space="preserve"> assessment is available, districts may consult the list of </w:t>
      </w:r>
      <w:r w:rsidR="00752B98">
        <w:t>Partial-domain</w:t>
      </w:r>
      <w:r>
        <w:t xml:space="preserve"> assessments. </w:t>
      </w:r>
      <w:r w:rsidR="00752B98">
        <w:t>Partial-domain</w:t>
      </w:r>
      <w:r w:rsidR="00AF6553">
        <w:t xml:space="preserve"> assessments are to be used only when </w:t>
      </w:r>
      <w:r w:rsidR="00B04EA4">
        <w:t>Complete-domain</w:t>
      </w:r>
      <w:r w:rsidR="00AF6553">
        <w:t xml:space="preserve"> assessments are not available for the desired language.</w:t>
      </w:r>
    </w:p>
    <w:p w14:paraId="6590861A" w14:textId="71351D71" w:rsidR="00880E0C" w:rsidRPr="00552F79" w:rsidRDefault="00D56F83" w:rsidP="00880E0C">
      <w:pPr>
        <w:spacing w:after="0"/>
        <w:rPr>
          <w:sz w:val="28"/>
          <w:szCs w:val="28"/>
        </w:rPr>
      </w:pPr>
      <w:hyperlink w:anchor="Alternative" w:history="1">
        <w:r w:rsidRPr="00FA703C">
          <w:rPr>
            <w:rStyle w:val="Hyperlink"/>
            <w:b/>
            <w:bCs/>
            <w:sz w:val="28"/>
            <w:szCs w:val="28"/>
          </w:rPr>
          <w:t>Alternative Assessments</w:t>
        </w:r>
      </w:hyperlink>
    </w:p>
    <w:p w14:paraId="6E1A2634" w14:textId="3FFC0C0E" w:rsidR="008D5BC3" w:rsidRDefault="008D5BC3" w:rsidP="00880E0C">
      <w:pPr>
        <w:spacing w:after="0"/>
      </w:pPr>
      <w:r>
        <w:t xml:space="preserve">Districts should use </w:t>
      </w:r>
      <w:r w:rsidR="0002708D">
        <w:t>Alternative</w:t>
      </w:r>
      <w:r>
        <w:t xml:space="preserve"> assessments only in the following circumstances:</w:t>
      </w:r>
    </w:p>
    <w:p w14:paraId="7C389245" w14:textId="157C2359" w:rsidR="008D5BC3" w:rsidRDefault="008D5BC3" w:rsidP="008D5BC3">
      <w:pPr>
        <w:pStyle w:val="Default"/>
        <w:numPr>
          <w:ilvl w:val="0"/>
          <w:numId w:val="1"/>
        </w:numPr>
        <w:ind w:right="690"/>
        <w:rPr>
          <w:rFonts w:asciiTheme="minorHAnsi" w:hAnsiTheme="minorHAnsi" w:cstheme="minorHAnsi"/>
          <w:sz w:val="22"/>
          <w:szCs w:val="22"/>
        </w:rPr>
      </w:pPr>
      <w:r>
        <w:rPr>
          <w:rFonts w:asciiTheme="minorHAnsi" w:hAnsiTheme="minorHAnsi" w:cstheme="minorHAnsi"/>
          <w:sz w:val="22"/>
          <w:szCs w:val="22"/>
        </w:rPr>
        <w:t xml:space="preserve">The Department does not approve any </w:t>
      </w:r>
      <w:r w:rsidR="0002708D">
        <w:rPr>
          <w:rFonts w:asciiTheme="minorHAnsi" w:hAnsiTheme="minorHAnsi" w:cstheme="minorHAnsi"/>
          <w:sz w:val="22"/>
          <w:szCs w:val="22"/>
        </w:rPr>
        <w:t>Complete or Partial-domain</w:t>
      </w:r>
      <w:r>
        <w:rPr>
          <w:rFonts w:asciiTheme="minorHAnsi" w:hAnsiTheme="minorHAnsi" w:cstheme="minorHAnsi"/>
          <w:sz w:val="22"/>
          <w:szCs w:val="22"/>
        </w:rPr>
        <w:t xml:space="preserve"> assessments for the language in question, or</w:t>
      </w:r>
    </w:p>
    <w:p w14:paraId="21506B29" w14:textId="2C18AB96" w:rsidR="008D5BC3" w:rsidRDefault="008D5BC3" w:rsidP="008D5BC3">
      <w:pPr>
        <w:pStyle w:val="Default"/>
        <w:numPr>
          <w:ilvl w:val="0"/>
          <w:numId w:val="1"/>
        </w:numPr>
        <w:ind w:right="690"/>
        <w:rPr>
          <w:rFonts w:asciiTheme="minorHAnsi" w:hAnsiTheme="minorHAnsi" w:cstheme="minorHAnsi"/>
          <w:sz w:val="22"/>
          <w:szCs w:val="22"/>
        </w:rPr>
      </w:pPr>
      <w:r>
        <w:rPr>
          <w:rFonts w:asciiTheme="minorHAnsi" w:hAnsiTheme="minorHAnsi" w:cstheme="minorHAnsi"/>
          <w:sz w:val="22"/>
          <w:szCs w:val="22"/>
        </w:rPr>
        <w:t xml:space="preserve">The district determines that a student’s disability precludes them from fully accessing </w:t>
      </w:r>
      <w:r w:rsidR="0002708D">
        <w:rPr>
          <w:rFonts w:asciiTheme="minorHAnsi" w:hAnsiTheme="minorHAnsi" w:cstheme="minorHAnsi"/>
          <w:sz w:val="22"/>
          <w:szCs w:val="22"/>
        </w:rPr>
        <w:t>Complete or Partial-domain</w:t>
      </w:r>
      <w:r>
        <w:rPr>
          <w:rFonts w:asciiTheme="minorHAnsi" w:hAnsiTheme="minorHAnsi" w:cstheme="minorHAnsi"/>
          <w:sz w:val="22"/>
          <w:szCs w:val="22"/>
        </w:rPr>
        <w:t xml:space="preserve"> assessments.</w:t>
      </w:r>
    </w:p>
    <w:p w14:paraId="3195F4B0" w14:textId="60D8C712" w:rsidR="002D4BAF" w:rsidRDefault="002D4BAF" w:rsidP="002D4BAF">
      <w:pPr>
        <w:pStyle w:val="Default"/>
        <w:ind w:right="690"/>
        <w:rPr>
          <w:rFonts w:asciiTheme="minorHAnsi" w:hAnsiTheme="minorHAnsi" w:cstheme="minorHAnsi"/>
          <w:sz w:val="22"/>
          <w:szCs w:val="22"/>
        </w:rPr>
      </w:pPr>
    </w:p>
    <w:p w14:paraId="7759F426" w14:textId="2716A1AD" w:rsidR="002D4BAF" w:rsidRPr="00552F79" w:rsidRDefault="00880E0C" w:rsidP="002D4BAF">
      <w:pPr>
        <w:pStyle w:val="Default"/>
        <w:ind w:right="690"/>
        <w:rPr>
          <w:rFonts w:asciiTheme="minorHAnsi" w:hAnsiTheme="minorHAnsi" w:cstheme="minorHAnsi"/>
          <w:b/>
          <w:bCs/>
          <w:sz w:val="28"/>
          <w:szCs w:val="28"/>
        </w:rPr>
      </w:pPr>
      <w:hyperlink w:anchor="Additional" w:history="1">
        <w:r w:rsidRPr="00FA703C">
          <w:rPr>
            <w:rStyle w:val="Hyperlink"/>
            <w:rFonts w:asciiTheme="minorHAnsi" w:hAnsiTheme="minorHAnsi" w:cstheme="minorHAnsi"/>
            <w:b/>
            <w:bCs/>
            <w:sz w:val="28"/>
            <w:szCs w:val="28"/>
          </w:rPr>
          <w:t>Additional Assessments</w:t>
        </w:r>
      </w:hyperlink>
    </w:p>
    <w:p w14:paraId="25681F85" w14:textId="3FB4AE45" w:rsidR="00FC2B31" w:rsidRDefault="00880E0C" w:rsidP="00B34365">
      <w:r>
        <w:t>Students who have already taken a language test in international or community-based language programs may already have satisfied the world language criteria for the State Seal of Biliteracy. While districts are not asked or advised to seek out testing companies under this category, students who already have qualifying scores from these approved assessments do not need to complete further world language assessment</w:t>
      </w:r>
      <w:r w:rsidR="00EB02D2">
        <w:t>.</w:t>
      </w:r>
    </w:p>
    <w:p w14:paraId="118E6F60" w14:textId="20537557" w:rsidR="0032540D" w:rsidRDefault="0032540D" w:rsidP="00B34365"/>
    <w:p w14:paraId="1967C01A" w14:textId="77777777" w:rsidR="00FC2B31" w:rsidRDefault="00FC2B31">
      <w:r>
        <w:br w:type="page"/>
      </w:r>
    </w:p>
    <w:p w14:paraId="574506E4" w14:textId="446CAE02" w:rsidR="005511A0" w:rsidRDefault="00117A20" w:rsidP="00A121F6">
      <w:pPr>
        <w:pStyle w:val="WLHeading1"/>
        <w:rPr>
          <w:rFonts w:asciiTheme="minorHAnsi" w:eastAsiaTheme="minorHAnsi" w:hAnsiTheme="minorHAnsi" w:cstheme="minorBidi"/>
          <w:bCs w:val="0"/>
          <w:color w:val="A10067"/>
          <w:lang w:val="en-US"/>
        </w:rPr>
      </w:pPr>
      <w:bookmarkStart w:id="0" w:name="DecisionTree"/>
      <w:r>
        <w:rPr>
          <w:rFonts w:asciiTheme="minorHAnsi" w:eastAsiaTheme="minorHAnsi" w:hAnsiTheme="minorHAnsi" w:cstheme="minorBidi"/>
          <w:bCs w:val="0"/>
          <w:color w:val="A10067"/>
          <w:lang w:val="en-US"/>
        </w:rPr>
        <w:lastRenderedPageBreak/>
        <w:t>Which Type of Assessment Should I Choose?</w:t>
      </w:r>
    </w:p>
    <w:p w14:paraId="4F328F10" w14:textId="77777777" w:rsidR="0006208E" w:rsidRDefault="005511A0" w:rsidP="005511A0">
      <w:pPr>
        <w:pStyle w:val="WLHeading1"/>
        <w:sectPr w:rsidR="0006208E" w:rsidSect="00541DE2">
          <w:headerReference w:type="default" r:id="rId11"/>
          <w:footerReference w:type="default" r:id="rId12"/>
          <w:type w:val="continuous"/>
          <w:pgSz w:w="15840" w:h="12240" w:orient="landscape"/>
          <w:pgMar w:top="720" w:right="720" w:bottom="720" w:left="720" w:header="720" w:footer="720" w:gutter="0"/>
          <w:cols w:space="720"/>
          <w:docGrid w:linePitch="360"/>
        </w:sectPr>
      </w:pPr>
      <w:r w:rsidRPr="005511A0">
        <w:rPr>
          <w:rFonts w:asciiTheme="minorHAnsi" w:eastAsiaTheme="minorHAnsi" w:hAnsiTheme="minorHAnsi" w:cstheme="minorBidi"/>
          <w:bCs w:val="0"/>
          <w:noProof/>
          <w:color w:val="A10067"/>
          <w:lang w:val="en-US"/>
        </w:rPr>
        <w:drawing>
          <wp:inline distT="0" distB="0" distL="0" distR="0" wp14:anchorId="3722A6D8" wp14:editId="57047D1A">
            <wp:extent cx="9103476" cy="5984240"/>
            <wp:effectExtent l="0" t="0" r="2540" b="0"/>
            <wp:docPr id="1" name="Picture 1" descr="Flow 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chart&#10;&#10;"/>
                    <pic:cNvPicPr/>
                  </pic:nvPicPr>
                  <pic:blipFill>
                    <a:blip r:embed="rId13"/>
                    <a:stretch>
                      <a:fillRect/>
                    </a:stretch>
                  </pic:blipFill>
                  <pic:spPr>
                    <a:xfrm>
                      <a:off x="0" y="0"/>
                      <a:ext cx="9109756" cy="5988368"/>
                    </a:xfrm>
                    <a:prstGeom prst="rect">
                      <a:avLst/>
                    </a:prstGeom>
                  </pic:spPr>
                </pic:pic>
              </a:graphicData>
            </a:graphic>
          </wp:inline>
        </w:drawing>
      </w:r>
      <w:bookmarkEnd w:id="0"/>
    </w:p>
    <w:p w14:paraId="6380A73C" w14:textId="07E538AD" w:rsidR="00706E6D" w:rsidRPr="00C6721A" w:rsidRDefault="00706E6D" w:rsidP="00706E6D">
      <w:pPr>
        <w:pStyle w:val="WLHeading1"/>
        <w:rPr>
          <w:rFonts w:asciiTheme="minorHAnsi" w:eastAsiaTheme="minorHAnsi" w:hAnsiTheme="minorHAnsi" w:cstheme="minorBidi"/>
          <w:bCs w:val="0"/>
          <w:color w:val="A10067"/>
          <w:lang w:val="en-US"/>
        </w:rPr>
      </w:pPr>
      <w:r>
        <w:rPr>
          <w:rFonts w:asciiTheme="minorHAnsi" w:eastAsiaTheme="minorHAnsi" w:hAnsiTheme="minorHAnsi" w:cstheme="minorBidi"/>
          <w:bCs w:val="0"/>
          <w:color w:val="A10067"/>
          <w:lang w:val="en-US"/>
        </w:rPr>
        <w:lastRenderedPageBreak/>
        <w:t>Complete-Domain</w:t>
      </w:r>
      <w:r w:rsidRPr="00C6721A">
        <w:rPr>
          <w:rFonts w:asciiTheme="minorHAnsi" w:eastAsiaTheme="minorHAnsi" w:hAnsiTheme="minorHAnsi" w:cstheme="minorBidi"/>
          <w:bCs w:val="0"/>
          <w:color w:val="A10067"/>
          <w:lang w:val="en-US"/>
        </w:rPr>
        <w:t xml:space="preserve"> Assessment</w:t>
      </w:r>
      <w:r>
        <w:rPr>
          <w:rFonts w:asciiTheme="minorHAnsi" w:eastAsiaTheme="minorHAnsi" w:hAnsiTheme="minorHAnsi" w:cstheme="minorBidi"/>
          <w:bCs w:val="0"/>
          <w:color w:val="A10067"/>
          <w:lang w:val="en-US"/>
        </w:rPr>
        <w:t>s</w:t>
      </w:r>
      <w:bookmarkStart w:id="1" w:name="Complete_Domain"/>
    </w:p>
    <w:p w14:paraId="19E7F3B4" w14:textId="77777777" w:rsidR="009A7906" w:rsidRDefault="009A7906" w:rsidP="00C6721A">
      <w:pPr>
        <w:pStyle w:val="WLHeading1"/>
        <w:rPr>
          <w:rFonts w:asciiTheme="minorHAnsi" w:eastAsiaTheme="minorHAnsi" w:hAnsiTheme="minorHAnsi" w:cstheme="minorBidi"/>
          <w:bCs w:val="0"/>
          <w:color w:val="A10067"/>
          <w:lang w:val="en-US"/>
        </w:rPr>
        <w:sectPr w:rsidR="009A7906" w:rsidSect="00541DE2">
          <w:headerReference w:type="default" r:id="rId14"/>
          <w:type w:val="continuous"/>
          <w:pgSz w:w="15840" w:h="12240" w:orient="landscape"/>
          <w:pgMar w:top="720" w:right="720" w:bottom="720" w:left="720" w:header="720" w:footer="720" w:gutter="0"/>
          <w:cols w:space="720"/>
          <w:docGrid w:linePitch="360"/>
        </w:sectPr>
      </w:pPr>
    </w:p>
    <w:bookmarkEnd w:id="1"/>
    <w:p w14:paraId="1594138F" w14:textId="3553DEE8" w:rsidR="00CB1E80" w:rsidRPr="00CB1E80" w:rsidRDefault="004567C9" w:rsidP="00B34365">
      <w:r>
        <w:t>Complete-</w:t>
      </w:r>
      <w:r w:rsidR="00F26021">
        <w:t>d</w:t>
      </w:r>
      <w:r>
        <w:t>omain</w:t>
      </w:r>
      <w:r w:rsidR="00CB1E80">
        <w:t xml:space="preserve"> assessments are </w:t>
      </w:r>
      <w:r w:rsidR="0009251C">
        <w:t>nationally recognized</w:t>
      </w:r>
      <w:r w:rsidR="00F26021">
        <w:t xml:space="preserve"> and readily available</w:t>
      </w:r>
      <w:r w:rsidR="00CB1E80">
        <w:t xml:space="preserve"> assessments</w:t>
      </w:r>
      <w:r w:rsidR="00347A6D">
        <w:t xml:space="preserve"> that fully satisfy the criteria for the State Seal of Biliteracy. Districts should use </w:t>
      </w:r>
      <w:r w:rsidR="00F26021">
        <w:t>Complete-domain</w:t>
      </w:r>
      <w:r w:rsidR="00347A6D">
        <w:t xml:space="preserve"> assessments for all languages unless the needed language does not have a corresponding </w:t>
      </w:r>
      <w:r w:rsidR="005275B0">
        <w:t>Complete-domain assessment</w:t>
      </w:r>
      <w:r w:rsidR="00347A6D">
        <w:t>.</w:t>
      </w:r>
      <w:r w:rsidR="0009251C">
        <w:t xml:space="preserve"> If students require accommodations that </w:t>
      </w:r>
      <w:r w:rsidR="005275B0">
        <w:t>Complete-domain</w:t>
      </w:r>
      <w:r w:rsidR="0009251C">
        <w:t xml:space="preserve"> assessments cannot provide, please see </w:t>
      </w:r>
      <w:r w:rsidR="005275B0">
        <w:t>Alternative</w:t>
      </w:r>
      <w:r w:rsidR="0009251C">
        <w:t xml:space="preserve"> Assessments.</w:t>
      </w:r>
    </w:p>
    <w:tbl>
      <w:tblPr>
        <w:tblStyle w:val="TableGrid"/>
        <w:tblW w:w="14485" w:type="dxa"/>
        <w:tblLook w:val="04A0" w:firstRow="1" w:lastRow="0" w:firstColumn="1" w:lastColumn="0" w:noHBand="0" w:noVBand="1"/>
        <w:tblDescription w:val="table"/>
      </w:tblPr>
      <w:tblGrid>
        <w:gridCol w:w="2414"/>
        <w:gridCol w:w="2414"/>
        <w:gridCol w:w="2637"/>
        <w:gridCol w:w="2191"/>
        <w:gridCol w:w="2414"/>
        <w:gridCol w:w="2415"/>
      </w:tblGrid>
      <w:tr w:rsidR="00B34365" w14:paraId="4A64DA2A" w14:textId="77777777" w:rsidTr="00443454">
        <w:trPr>
          <w:tblHeader/>
        </w:trPr>
        <w:tc>
          <w:tcPr>
            <w:tcW w:w="2414" w:type="dxa"/>
            <w:shd w:val="clear" w:color="auto" w:fill="F2F2F2" w:themeFill="background1" w:themeFillShade="F2"/>
          </w:tcPr>
          <w:p w14:paraId="3EFFFA27" w14:textId="77777777" w:rsidR="00B34365" w:rsidRPr="00195C26" w:rsidRDefault="00B34365" w:rsidP="0001615B">
            <w:pPr>
              <w:rPr>
                <w:b/>
              </w:rPr>
            </w:pPr>
            <w:r>
              <w:rPr>
                <w:b/>
              </w:rPr>
              <w:t>W</w:t>
            </w:r>
            <w:r w:rsidRPr="00020F72">
              <w:rPr>
                <w:b/>
                <w:bCs/>
              </w:rPr>
              <w:t xml:space="preserve">orld </w:t>
            </w:r>
            <w:r>
              <w:rPr>
                <w:b/>
              </w:rPr>
              <w:t>Language Assessments Administered to Students in High School</w:t>
            </w:r>
          </w:p>
        </w:tc>
        <w:tc>
          <w:tcPr>
            <w:tcW w:w="2414" w:type="dxa"/>
            <w:shd w:val="clear" w:color="auto" w:fill="F2F2F2" w:themeFill="background1" w:themeFillShade="F2"/>
          </w:tcPr>
          <w:p w14:paraId="7D2C8E7E" w14:textId="77777777" w:rsidR="00B34365" w:rsidRPr="00195C26" w:rsidRDefault="00B34365" w:rsidP="0001615B">
            <w:pPr>
              <w:rPr>
                <w:b/>
              </w:rPr>
            </w:pPr>
            <w:r w:rsidRPr="00195C26">
              <w:rPr>
                <w:b/>
              </w:rPr>
              <w:t>Source</w:t>
            </w:r>
          </w:p>
        </w:tc>
        <w:tc>
          <w:tcPr>
            <w:tcW w:w="2637" w:type="dxa"/>
            <w:shd w:val="clear" w:color="auto" w:fill="F2F2F2" w:themeFill="background1" w:themeFillShade="F2"/>
          </w:tcPr>
          <w:p w14:paraId="3163804B" w14:textId="77777777" w:rsidR="00B34365" w:rsidRPr="00195C26" w:rsidRDefault="00B34365" w:rsidP="0001615B">
            <w:pPr>
              <w:rPr>
                <w:b/>
              </w:rPr>
            </w:pPr>
            <w:r w:rsidRPr="00195C26">
              <w:rPr>
                <w:b/>
              </w:rPr>
              <w:t>Language(s)</w:t>
            </w:r>
          </w:p>
        </w:tc>
        <w:tc>
          <w:tcPr>
            <w:tcW w:w="2191" w:type="dxa"/>
            <w:shd w:val="clear" w:color="auto" w:fill="F2F2F2" w:themeFill="background1" w:themeFillShade="F2"/>
          </w:tcPr>
          <w:p w14:paraId="513D9549" w14:textId="77777777" w:rsidR="00B34365" w:rsidRPr="00195C26" w:rsidRDefault="00B34365" w:rsidP="0001615B">
            <w:pPr>
              <w:rPr>
                <w:b/>
              </w:rPr>
            </w:pPr>
            <w:r w:rsidRPr="00195C26">
              <w:rPr>
                <w:b/>
              </w:rPr>
              <w:t>Domain(s) Assessed</w:t>
            </w:r>
          </w:p>
        </w:tc>
        <w:tc>
          <w:tcPr>
            <w:tcW w:w="2414" w:type="dxa"/>
            <w:shd w:val="clear" w:color="auto" w:fill="F2F2F2" w:themeFill="background1" w:themeFillShade="F2"/>
          </w:tcPr>
          <w:p w14:paraId="4294FBC5" w14:textId="77777777" w:rsidR="00B34365" w:rsidRPr="00466EBE" w:rsidRDefault="00B34365" w:rsidP="0001615B">
            <w:pPr>
              <w:rPr>
                <w:b/>
              </w:rPr>
            </w:pPr>
            <w:r w:rsidRPr="00466EBE">
              <w:rPr>
                <w:b/>
              </w:rPr>
              <w:t>MA State Seal of Biliteracy – Minimum score or level to qualify:</w:t>
            </w:r>
          </w:p>
        </w:tc>
        <w:tc>
          <w:tcPr>
            <w:tcW w:w="2415" w:type="dxa"/>
            <w:shd w:val="clear" w:color="auto" w:fill="F2F2F2" w:themeFill="background1" w:themeFillShade="F2"/>
          </w:tcPr>
          <w:p w14:paraId="688B7DC5" w14:textId="77777777" w:rsidR="00B34365" w:rsidRPr="00466EBE" w:rsidRDefault="00B34365" w:rsidP="0001615B">
            <w:pPr>
              <w:rPr>
                <w:b/>
              </w:rPr>
            </w:pPr>
            <w:r w:rsidRPr="00466EBE">
              <w:rPr>
                <w:b/>
              </w:rPr>
              <w:t>MA State Seal of Biliteracy with Distinction – Minimum score or level to qualify:</w:t>
            </w:r>
          </w:p>
        </w:tc>
      </w:tr>
      <w:tr w:rsidR="00B34365" w14:paraId="0DEFA7B2" w14:textId="77777777" w:rsidTr="00443454">
        <w:trPr>
          <w:cantSplit/>
        </w:trPr>
        <w:tc>
          <w:tcPr>
            <w:tcW w:w="2414" w:type="dxa"/>
          </w:tcPr>
          <w:p w14:paraId="1A1250CE" w14:textId="77777777" w:rsidR="00B34365" w:rsidRPr="00EC676A" w:rsidRDefault="00B34365" w:rsidP="0001615B">
            <w:pPr>
              <w:rPr>
                <w:b/>
              </w:rPr>
            </w:pPr>
            <w:hyperlink r:id="rId15" w:history="1">
              <w:r w:rsidRPr="00EC676A">
                <w:rPr>
                  <w:rStyle w:val="Hyperlink"/>
                </w:rPr>
                <w:t>A</w:t>
              </w:r>
              <w:r>
                <w:rPr>
                  <w:rStyle w:val="Hyperlink"/>
                </w:rPr>
                <w:t>APPL (A</w:t>
              </w:r>
              <w:r w:rsidRPr="00EC676A">
                <w:rPr>
                  <w:rStyle w:val="Hyperlink"/>
                </w:rPr>
                <w:t>CTFL Assessment of Performance toward Proficiency in Languages) Measure</w:t>
              </w:r>
            </w:hyperlink>
          </w:p>
        </w:tc>
        <w:tc>
          <w:tcPr>
            <w:tcW w:w="2414" w:type="dxa"/>
          </w:tcPr>
          <w:p w14:paraId="4BB2B69E" w14:textId="77777777" w:rsidR="00B34365" w:rsidRDefault="00B34365" w:rsidP="0001615B">
            <w:r>
              <w:t>Language Testing International</w:t>
            </w:r>
          </w:p>
        </w:tc>
        <w:tc>
          <w:tcPr>
            <w:tcW w:w="2637" w:type="dxa"/>
          </w:tcPr>
          <w:p w14:paraId="2214A5B0" w14:textId="77777777" w:rsidR="00B34365" w:rsidRDefault="00B34365" w:rsidP="0001615B">
            <w:r>
              <w:t>Arabic</w:t>
            </w:r>
          </w:p>
          <w:p w14:paraId="0D25260F" w14:textId="77777777" w:rsidR="00B34365" w:rsidRDefault="00B34365" w:rsidP="0001615B">
            <w:r>
              <w:t>French</w:t>
            </w:r>
          </w:p>
          <w:p w14:paraId="6531CE1C" w14:textId="77777777" w:rsidR="00B34365" w:rsidRDefault="00B34365" w:rsidP="0001615B">
            <w:r>
              <w:t>German</w:t>
            </w:r>
          </w:p>
          <w:p w14:paraId="678FCCB6" w14:textId="77777777" w:rsidR="00B34365" w:rsidRPr="008F07B5" w:rsidRDefault="00B34365" w:rsidP="0001615B">
            <w:r w:rsidRPr="008F07B5">
              <w:t>Italian</w:t>
            </w:r>
          </w:p>
          <w:p w14:paraId="12AD4BEB" w14:textId="77777777" w:rsidR="00B34365" w:rsidRPr="008F07B5" w:rsidRDefault="00B34365" w:rsidP="0001615B">
            <w:r w:rsidRPr="008F07B5">
              <w:t>Japanese</w:t>
            </w:r>
          </w:p>
          <w:p w14:paraId="1D463C22" w14:textId="77777777" w:rsidR="00B34365" w:rsidRPr="008F07B5" w:rsidRDefault="00B34365" w:rsidP="0001615B">
            <w:r w:rsidRPr="008F07B5">
              <w:t>Korean</w:t>
            </w:r>
          </w:p>
          <w:p w14:paraId="2A7D9BF3" w14:textId="77777777" w:rsidR="00B34365" w:rsidRPr="008F07B5" w:rsidRDefault="00B34365" w:rsidP="0001615B">
            <w:r w:rsidRPr="008F07B5">
              <w:t>Mandarin Chinese</w:t>
            </w:r>
          </w:p>
          <w:p w14:paraId="2FD48A93" w14:textId="16A7FACA" w:rsidR="00B34365" w:rsidRPr="008F07B5" w:rsidRDefault="00B34365" w:rsidP="0001615B">
            <w:r w:rsidRPr="008F07B5">
              <w:t>Portuguese</w:t>
            </w:r>
          </w:p>
          <w:p w14:paraId="454CCF34" w14:textId="55AA4CE2" w:rsidR="00C011F5" w:rsidRPr="008F07B5" w:rsidRDefault="00C011F5" w:rsidP="0001615B">
            <w:r w:rsidRPr="008F07B5">
              <w:t>Russian</w:t>
            </w:r>
          </w:p>
          <w:p w14:paraId="0A01D413" w14:textId="10C6868D" w:rsidR="00B34365" w:rsidRDefault="00B34365" w:rsidP="0001615B">
            <w:r>
              <w:t>Spanish</w:t>
            </w:r>
          </w:p>
        </w:tc>
        <w:tc>
          <w:tcPr>
            <w:tcW w:w="2191" w:type="dxa"/>
          </w:tcPr>
          <w:p w14:paraId="03319421" w14:textId="77777777" w:rsidR="00B34365" w:rsidRPr="00894D16" w:rsidRDefault="00B34365" w:rsidP="0001615B">
            <w:pPr>
              <w:rPr>
                <w:b/>
              </w:rPr>
            </w:pPr>
            <w:r w:rsidRPr="00894D16">
              <w:rPr>
                <w:b/>
              </w:rPr>
              <w:t>Listening</w:t>
            </w:r>
          </w:p>
          <w:p w14:paraId="200C6472" w14:textId="77777777" w:rsidR="00B34365" w:rsidRPr="00894D16" w:rsidRDefault="00B34365" w:rsidP="0001615B">
            <w:pPr>
              <w:rPr>
                <w:b/>
              </w:rPr>
            </w:pPr>
            <w:r w:rsidRPr="00894D16">
              <w:rPr>
                <w:b/>
              </w:rPr>
              <w:t>Speaking</w:t>
            </w:r>
          </w:p>
          <w:p w14:paraId="16763493" w14:textId="77777777" w:rsidR="00B34365" w:rsidRPr="00894D16" w:rsidRDefault="00B34365" w:rsidP="0001615B">
            <w:pPr>
              <w:rPr>
                <w:b/>
              </w:rPr>
            </w:pPr>
            <w:r w:rsidRPr="00894D16">
              <w:rPr>
                <w:b/>
              </w:rPr>
              <w:t>Reading</w:t>
            </w:r>
          </w:p>
          <w:p w14:paraId="4FCB96A3" w14:textId="77777777" w:rsidR="00B34365" w:rsidRPr="00894D16" w:rsidRDefault="00B34365" w:rsidP="0001615B">
            <w:pPr>
              <w:rPr>
                <w:b/>
              </w:rPr>
            </w:pPr>
            <w:r w:rsidRPr="00894D16">
              <w:rPr>
                <w:b/>
              </w:rPr>
              <w:t>Writing</w:t>
            </w:r>
          </w:p>
        </w:tc>
        <w:tc>
          <w:tcPr>
            <w:tcW w:w="2414" w:type="dxa"/>
          </w:tcPr>
          <w:p w14:paraId="505EBDA3" w14:textId="77777777" w:rsidR="00B34365" w:rsidRPr="00894D16" w:rsidRDefault="00B34365" w:rsidP="0001615B">
            <w:pPr>
              <w:rPr>
                <w:b/>
              </w:rPr>
            </w:pPr>
            <w:r w:rsidRPr="00894D16">
              <w:rPr>
                <w:b/>
              </w:rPr>
              <w:t>I-5</w:t>
            </w:r>
            <w:r>
              <w:rPr>
                <w:b/>
              </w:rPr>
              <w:t xml:space="preserve"> in all domains</w:t>
            </w:r>
            <w:r w:rsidRPr="00894D16">
              <w:rPr>
                <w:b/>
              </w:rPr>
              <w:t xml:space="preserve"> (Form B)</w:t>
            </w:r>
          </w:p>
        </w:tc>
        <w:tc>
          <w:tcPr>
            <w:tcW w:w="2415" w:type="dxa"/>
          </w:tcPr>
          <w:p w14:paraId="5D9DE88F" w14:textId="77777777" w:rsidR="00B34365" w:rsidRPr="00894D16" w:rsidRDefault="00B34365" w:rsidP="0001615B">
            <w:pPr>
              <w:rPr>
                <w:b/>
              </w:rPr>
            </w:pPr>
            <w:r w:rsidRPr="00894D16">
              <w:rPr>
                <w:b/>
              </w:rPr>
              <w:t xml:space="preserve">A-1 </w:t>
            </w:r>
            <w:r>
              <w:rPr>
                <w:b/>
              </w:rPr>
              <w:t xml:space="preserve">in all domains </w:t>
            </w:r>
            <w:r w:rsidRPr="00894D16">
              <w:rPr>
                <w:b/>
              </w:rPr>
              <w:t>(Form B)</w:t>
            </w:r>
          </w:p>
        </w:tc>
      </w:tr>
      <w:tr w:rsidR="00B34365" w14:paraId="104C45BC" w14:textId="77777777" w:rsidTr="00443454">
        <w:tc>
          <w:tcPr>
            <w:tcW w:w="2414" w:type="dxa"/>
          </w:tcPr>
          <w:p w14:paraId="3E0100CD" w14:textId="77777777" w:rsidR="00B34365" w:rsidRPr="00016D84" w:rsidRDefault="00B34365" w:rsidP="0001615B">
            <w:pPr>
              <w:rPr>
                <w:b/>
              </w:rPr>
            </w:pPr>
            <w:hyperlink r:id="rId16" w:history="1">
              <w:r w:rsidRPr="00016D84">
                <w:rPr>
                  <w:rStyle w:val="Hyperlink"/>
                </w:rPr>
                <w:t>A</w:t>
              </w:r>
              <w:r>
                <w:rPr>
                  <w:rStyle w:val="Hyperlink"/>
                </w:rPr>
                <w:t>LIRA (A</w:t>
              </w:r>
              <w:r w:rsidRPr="00016D84">
                <w:rPr>
                  <w:rStyle w:val="Hyperlink"/>
                </w:rPr>
                <w:t>CTFL Latin Interpretive Reading Assessment)</w:t>
              </w:r>
            </w:hyperlink>
          </w:p>
        </w:tc>
        <w:tc>
          <w:tcPr>
            <w:tcW w:w="2414" w:type="dxa"/>
          </w:tcPr>
          <w:p w14:paraId="47888799" w14:textId="77777777" w:rsidR="00B34365" w:rsidRDefault="00B34365" w:rsidP="0001615B">
            <w:r>
              <w:t>Language Testing International</w:t>
            </w:r>
          </w:p>
          <w:p w14:paraId="5BC6CB3A" w14:textId="77777777" w:rsidR="00B34365" w:rsidRDefault="00B34365" w:rsidP="0001615B"/>
        </w:tc>
        <w:tc>
          <w:tcPr>
            <w:tcW w:w="2637" w:type="dxa"/>
          </w:tcPr>
          <w:p w14:paraId="746F5752" w14:textId="77777777" w:rsidR="00B34365" w:rsidRDefault="00B34365" w:rsidP="0001615B">
            <w:r>
              <w:t>Latin</w:t>
            </w:r>
          </w:p>
        </w:tc>
        <w:tc>
          <w:tcPr>
            <w:tcW w:w="2191" w:type="dxa"/>
          </w:tcPr>
          <w:p w14:paraId="6E75CA2A" w14:textId="77777777" w:rsidR="00B34365" w:rsidRPr="00894D16" w:rsidRDefault="00B34365" w:rsidP="0001615B">
            <w:pPr>
              <w:rPr>
                <w:b/>
              </w:rPr>
            </w:pPr>
            <w:r w:rsidRPr="00894D16">
              <w:rPr>
                <w:b/>
              </w:rPr>
              <w:t>Reading</w:t>
            </w:r>
          </w:p>
        </w:tc>
        <w:tc>
          <w:tcPr>
            <w:tcW w:w="2414" w:type="dxa"/>
          </w:tcPr>
          <w:p w14:paraId="37D9A452" w14:textId="77777777" w:rsidR="00B34365" w:rsidRPr="00894D16" w:rsidRDefault="00B34365" w:rsidP="0001615B">
            <w:pPr>
              <w:rPr>
                <w:b/>
              </w:rPr>
            </w:pPr>
            <w:r w:rsidRPr="00894D16">
              <w:rPr>
                <w:b/>
              </w:rPr>
              <w:t>I5</w:t>
            </w:r>
            <w:r>
              <w:rPr>
                <w:b/>
              </w:rPr>
              <w:t xml:space="preserve"> in all domains</w:t>
            </w:r>
          </w:p>
        </w:tc>
        <w:tc>
          <w:tcPr>
            <w:tcW w:w="2415" w:type="dxa"/>
          </w:tcPr>
          <w:p w14:paraId="3381A965" w14:textId="77777777" w:rsidR="00B34365" w:rsidRPr="00894D16" w:rsidRDefault="00B34365" w:rsidP="0001615B">
            <w:pPr>
              <w:rPr>
                <w:b/>
              </w:rPr>
            </w:pPr>
            <w:r w:rsidRPr="00894D16">
              <w:rPr>
                <w:b/>
              </w:rPr>
              <w:t>A1</w:t>
            </w:r>
            <w:r>
              <w:rPr>
                <w:b/>
              </w:rPr>
              <w:t xml:space="preserve"> in all domains</w:t>
            </w:r>
          </w:p>
        </w:tc>
      </w:tr>
      <w:tr w:rsidR="00B34365" w14:paraId="17E1781F" w14:textId="77777777" w:rsidTr="00443454">
        <w:tc>
          <w:tcPr>
            <w:tcW w:w="2414" w:type="dxa"/>
            <w:shd w:val="clear" w:color="auto" w:fill="auto"/>
          </w:tcPr>
          <w:p w14:paraId="3BADEA3E" w14:textId="77777777" w:rsidR="00B34365" w:rsidRDefault="00B34365" w:rsidP="0001615B">
            <w:hyperlink r:id="rId17" w:history="1">
              <w:r w:rsidRPr="000B5AC5">
                <w:rPr>
                  <w:rStyle w:val="Hyperlink"/>
                  <w:color w:val="2F5496" w:themeColor="accent1" w:themeShade="BF"/>
                </w:rPr>
                <w:t>AP</w:t>
              </w:r>
              <w:proofErr w:type="gramStart"/>
              <w:r w:rsidRPr="000B5AC5">
                <w:rPr>
                  <w:rStyle w:val="Hyperlink"/>
                  <w:color w:val="2F5496" w:themeColor="accent1" w:themeShade="BF"/>
                </w:rPr>
                <w:t>©(</w:t>
              </w:r>
              <w:proofErr w:type="gramEnd"/>
              <w:r w:rsidRPr="000B5AC5">
                <w:rPr>
                  <w:rStyle w:val="Hyperlink"/>
                  <w:color w:val="2F5496" w:themeColor="accent1" w:themeShade="BF"/>
                </w:rPr>
                <w:t>Advanced Placement)</w:t>
              </w:r>
            </w:hyperlink>
            <w:r>
              <w:rPr>
                <w:rStyle w:val="FootnoteReference"/>
                <w:b/>
                <w:color w:val="0563C1" w:themeColor="hyperlink"/>
                <w:u w:val="single"/>
              </w:rPr>
              <w:footnoteReference w:id="2"/>
            </w:r>
            <w:r>
              <w:t xml:space="preserve"> Language and Culture exam</w:t>
            </w:r>
          </w:p>
        </w:tc>
        <w:tc>
          <w:tcPr>
            <w:tcW w:w="2414" w:type="dxa"/>
            <w:shd w:val="clear" w:color="auto" w:fill="auto"/>
          </w:tcPr>
          <w:p w14:paraId="1A002757" w14:textId="77777777" w:rsidR="00B34365" w:rsidRDefault="00B34365" w:rsidP="0001615B">
            <w:r>
              <w:t>College Board</w:t>
            </w:r>
          </w:p>
        </w:tc>
        <w:tc>
          <w:tcPr>
            <w:tcW w:w="2637" w:type="dxa"/>
            <w:shd w:val="clear" w:color="auto" w:fill="auto"/>
          </w:tcPr>
          <w:p w14:paraId="12F1EDC7" w14:textId="77777777" w:rsidR="00B34365" w:rsidRDefault="00B34365" w:rsidP="0001615B">
            <w:r>
              <w:t>Chinese</w:t>
            </w:r>
          </w:p>
          <w:p w14:paraId="663BB578" w14:textId="77777777" w:rsidR="00B34365" w:rsidRDefault="00B34365" w:rsidP="0001615B">
            <w:r>
              <w:t>French</w:t>
            </w:r>
          </w:p>
          <w:p w14:paraId="1BADB60E" w14:textId="77777777" w:rsidR="00B34365" w:rsidRDefault="00B34365" w:rsidP="0001615B">
            <w:r>
              <w:t>German</w:t>
            </w:r>
          </w:p>
          <w:p w14:paraId="722DFB6B" w14:textId="77777777" w:rsidR="00B34365" w:rsidRDefault="00B34365" w:rsidP="0001615B">
            <w:r>
              <w:t>Italian</w:t>
            </w:r>
          </w:p>
          <w:p w14:paraId="69132AE2" w14:textId="77777777" w:rsidR="00B34365" w:rsidRDefault="00B34365" w:rsidP="0001615B">
            <w:r>
              <w:t>Japanese</w:t>
            </w:r>
          </w:p>
          <w:p w14:paraId="1F61196A" w14:textId="77777777" w:rsidR="00B34365" w:rsidRDefault="00B34365" w:rsidP="0001615B">
            <w:r>
              <w:t>Spanish</w:t>
            </w:r>
          </w:p>
        </w:tc>
        <w:tc>
          <w:tcPr>
            <w:tcW w:w="2191" w:type="dxa"/>
            <w:shd w:val="clear" w:color="auto" w:fill="auto"/>
          </w:tcPr>
          <w:p w14:paraId="6B18ADE7" w14:textId="77777777" w:rsidR="00B34365" w:rsidRDefault="00B34365" w:rsidP="0001615B">
            <w:pPr>
              <w:rPr>
                <w:b/>
              </w:rPr>
            </w:pPr>
            <w:r>
              <w:rPr>
                <w:b/>
              </w:rPr>
              <w:t>Listening</w:t>
            </w:r>
          </w:p>
          <w:p w14:paraId="2CD4722D" w14:textId="77777777" w:rsidR="00B34365" w:rsidRDefault="00B34365" w:rsidP="0001615B">
            <w:pPr>
              <w:rPr>
                <w:b/>
              </w:rPr>
            </w:pPr>
            <w:r>
              <w:rPr>
                <w:b/>
              </w:rPr>
              <w:t>Speaking</w:t>
            </w:r>
          </w:p>
          <w:p w14:paraId="6D2CFA8B" w14:textId="77777777" w:rsidR="00B34365" w:rsidRDefault="00B34365" w:rsidP="0001615B">
            <w:pPr>
              <w:rPr>
                <w:b/>
              </w:rPr>
            </w:pPr>
            <w:r>
              <w:rPr>
                <w:b/>
              </w:rPr>
              <w:t>Reading</w:t>
            </w:r>
          </w:p>
          <w:p w14:paraId="71948A4C" w14:textId="77777777" w:rsidR="00B34365" w:rsidRPr="0027440B" w:rsidRDefault="00B34365" w:rsidP="0001615B">
            <w:pPr>
              <w:rPr>
                <w:b/>
              </w:rPr>
            </w:pPr>
            <w:r>
              <w:rPr>
                <w:b/>
              </w:rPr>
              <w:t>Writing</w:t>
            </w:r>
          </w:p>
        </w:tc>
        <w:tc>
          <w:tcPr>
            <w:tcW w:w="2414" w:type="dxa"/>
            <w:shd w:val="clear" w:color="auto" w:fill="auto"/>
          </w:tcPr>
          <w:p w14:paraId="6A8A83B6" w14:textId="77777777" w:rsidR="00B34365" w:rsidRPr="0027440B" w:rsidRDefault="00B34365" w:rsidP="0001615B">
            <w:pPr>
              <w:rPr>
                <w:b/>
              </w:rPr>
            </w:pPr>
            <w:r w:rsidRPr="0027440B">
              <w:rPr>
                <w:b/>
              </w:rPr>
              <w:t>4</w:t>
            </w:r>
            <w:r>
              <w:rPr>
                <w:b/>
              </w:rPr>
              <w:t xml:space="preserve"> </w:t>
            </w:r>
          </w:p>
        </w:tc>
        <w:tc>
          <w:tcPr>
            <w:tcW w:w="2415" w:type="dxa"/>
            <w:shd w:val="clear" w:color="auto" w:fill="auto"/>
          </w:tcPr>
          <w:p w14:paraId="5EEBD1EE" w14:textId="77777777" w:rsidR="00B34365" w:rsidRPr="0027440B" w:rsidRDefault="00B34365" w:rsidP="0001615B">
            <w:pPr>
              <w:rPr>
                <w:b/>
              </w:rPr>
            </w:pPr>
            <w:r w:rsidRPr="0027440B">
              <w:rPr>
                <w:b/>
              </w:rPr>
              <w:t>5</w:t>
            </w:r>
            <w:r>
              <w:rPr>
                <w:b/>
              </w:rPr>
              <w:t xml:space="preserve"> </w:t>
            </w:r>
          </w:p>
        </w:tc>
      </w:tr>
      <w:tr w:rsidR="00B34365" w14:paraId="0B77B3BA" w14:textId="77777777" w:rsidTr="00443454">
        <w:tc>
          <w:tcPr>
            <w:tcW w:w="2414" w:type="dxa"/>
          </w:tcPr>
          <w:p w14:paraId="3FC9FCE0" w14:textId="77777777" w:rsidR="00B34365" w:rsidRDefault="00B34365" w:rsidP="0001615B">
            <w:hyperlink r:id="rId18" w:history="1">
              <w:r w:rsidRPr="00016D84">
                <w:rPr>
                  <w:rStyle w:val="Hyperlink"/>
                </w:rPr>
                <w:t>AP</w:t>
              </w:r>
              <w:r w:rsidRPr="00016D84">
                <w:rPr>
                  <w:rStyle w:val="Hyperlink"/>
                  <w:vertAlign w:val="superscript"/>
                </w:rPr>
                <w:t>©</w:t>
              </w:r>
              <w:r>
                <w:rPr>
                  <w:rStyle w:val="Hyperlink"/>
                </w:rPr>
                <w:t>(Advanced</w:t>
              </w:r>
            </w:hyperlink>
            <w:r>
              <w:rPr>
                <w:rStyle w:val="Hyperlink"/>
              </w:rPr>
              <w:t xml:space="preserve"> Placement)</w:t>
            </w:r>
            <w:r>
              <w:t xml:space="preserve"> Latin</w:t>
            </w:r>
          </w:p>
        </w:tc>
        <w:tc>
          <w:tcPr>
            <w:tcW w:w="2414" w:type="dxa"/>
          </w:tcPr>
          <w:p w14:paraId="42F6FF62" w14:textId="77777777" w:rsidR="00B34365" w:rsidRDefault="00B34365" w:rsidP="0001615B">
            <w:r>
              <w:t>College Board</w:t>
            </w:r>
          </w:p>
        </w:tc>
        <w:tc>
          <w:tcPr>
            <w:tcW w:w="2637" w:type="dxa"/>
          </w:tcPr>
          <w:p w14:paraId="18B01C8F" w14:textId="77777777" w:rsidR="00B34365" w:rsidRDefault="00B34365" w:rsidP="0001615B">
            <w:r>
              <w:t>Latin</w:t>
            </w:r>
          </w:p>
        </w:tc>
        <w:tc>
          <w:tcPr>
            <w:tcW w:w="2191" w:type="dxa"/>
          </w:tcPr>
          <w:p w14:paraId="37445824" w14:textId="77777777" w:rsidR="00B34365" w:rsidRPr="00431A4A" w:rsidRDefault="00B34365" w:rsidP="0001615B">
            <w:pPr>
              <w:rPr>
                <w:b/>
              </w:rPr>
            </w:pPr>
            <w:r>
              <w:rPr>
                <w:b/>
              </w:rPr>
              <w:t>Reading</w:t>
            </w:r>
          </w:p>
        </w:tc>
        <w:tc>
          <w:tcPr>
            <w:tcW w:w="2414" w:type="dxa"/>
          </w:tcPr>
          <w:p w14:paraId="53F62DC6" w14:textId="77777777" w:rsidR="00B34365" w:rsidRPr="00431A4A" w:rsidRDefault="00B34365" w:rsidP="0001615B">
            <w:pPr>
              <w:rPr>
                <w:b/>
              </w:rPr>
            </w:pPr>
            <w:r>
              <w:rPr>
                <w:b/>
              </w:rPr>
              <w:t>4</w:t>
            </w:r>
          </w:p>
        </w:tc>
        <w:tc>
          <w:tcPr>
            <w:tcW w:w="2415" w:type="dxa"/>
          </w:tcPr>
          <w:p w14:paraId="2646F6D3" w14:textId="77777777" w:rsidR="00B34365" w:rsidRPr="00431A4A" w:rsidRDefault="00B34365" w:rsidP="0001615B">
            <w:pPr>
              <w:rPr>
                <w:b/>
              </w:rPr>
            </w:pPr>
            <w:r>
              <w:rPr>
                <w:b/>
              </w:rPr>
              <w:t>5</w:t>
            </w:r>
          </w:p>
        </w:tc>
      </w:tr>
      <w:tr w:rsidR="0012291E" w14:paraId="7AB9BAFA" w14:textId="77777777" w:rsidTr="00443454">
        <w:tc>
          <w:tcPr>
            <w:tcW w:w="2414" w:type="dxa"/>
          </w:tcPr>
          <w:p w14:paraId="5858EFC6" w14:textId="038D18C4" w:rsidR="0012291E" w:rsidRDefault="00B40267" w:rsidP="0001615B">
            <w:hyperlink r:id="rId19" w:history="1">
              <w:r w:rsidRPr="00950BD8">
                <w:rPr>
                  <w:rStyle w:val="Hyperlink"/>
                </w:rPr>
                <w:t>ASLFAI</w:t>
              </w:r>
            </w:hyperlink>
            <w:r w:rsidR="00D42D28">
              <w:t xml:space="preserve"> American Sign Language Functional Ability Interview</w:t>
            </w:r>
          </w:p>
        </w:tc>
        <w:tc>
          <w:tcPr>
            <w:tcW w:w="2414" w:type="dxa"/>
          </w:tcPr>
          <w:p w14:paraId="66F359E4" w14:textId="4C030A37" w:rsidR="0012291E" w:rsidRDefault="009332ED" w:rsidP="0001615B">
            <w:r>
              <w:t>ASLFAI</w:t>
            </w:r>
          </w:p>
        </w:tc>
        <w:tc>
          <w:tcPr>
            <w:tcW w:w="2637" w:type="dxa"/>
          </w:tcPr>
          <w:p w14:paraId="20CC6D4D" w14:textId="1868CA45" w:rsidR="0012291E" w:rsidRDefault="009332ED" w:rsidP="0001615B">
            <w:r>
              <w:t>American Sign Language (ASL)</w:t>
            </w:r>
          </w:p>
        </w:tc>
        <w:tc>
          <w:tcPr>
            <w:tcW w:w="2191" w:type="dxa"/>
          </w:tcPr>
          <w:p w14:paraId="5D89E4E8" w14:textId="20A57B89" w:rsidR="0012291E" w:rsidRPr="009332ED" w:rsidRDefault="009332ED" w:rsidP="0001615B">
            <w:pPr>
              <w:rPr>
                <w:b/>
              </w:rPr>
            </w:pPr>
            <w:r>
              <w:rPr>
                <w:b/>
              </w:rPr>
              <w:t>Holistic</w:t>
            </w:r>
          </w:p>
        </w:tc>
        <w:tc>
          <w:tcPr>
            <w:tcW w:w="2414" w:type="dxa"/>
          </w:tcPr>
          <w:p w14:paraId="0E1F927E" w14:textId="479F2E39" w:rsidR="0012291E" w:rsidRDefault="008208FD" w:rsidP="0001615B">
            <w:pPr>
              <w:rPr>
                <w:b/>
              </w:rPr>
            </w:pPr>
            <w:r>
              <w:rPr>
                <w:b/>
              </w:rPr>
              <w:t>Emerging High</w:t>
            </w:r>
          </w:p>
        </w:tc>
        <w:tc>
          <w:tcPr>
            <w:tcW w:w="2415" w:type="dxa"/>
          </w:tcPr>
          <w:p w14:paraId="6C43A910" w14:textId="0BA5C71E" w:rsidR="0012291E" w:rsidRDefault="008208FD" w:rsidP="0001615B">
            <w:pPr>
              <w:rPr>
                <w:b/>
              </w:rPr>
            </w:pPr>
            <w:r>
              <w:rPr>
                <w:b/>
              </w:rPr>
              <w:t>Accelerating Low</w:t>
            </w:r>
          </w:p>
        </w:tc>
      </w:tr>
      <w:tr w:rsidR="00B34365" w14:paraId="268C3B6C" w14:textId="77777777" w:rsidTr="00443454">
        <w:tc>
          <w:tcPr>
            <w:tcW w:w="2414" w:type="dxa"/>
          </w:tcPr>
          <w:p w14:paraId="0A36AD75" w14:textId="77777777" w:rsidR="00B34365" w:rsidRDefault="00B34365" w:rsidP="0001615B">
            <w:hyperlink r:id="rId20" w:history="1">
              <w:r w:rsidRPr="00EC676A">
                <w:rPr>
                  <w:rStyle w:val="Hyperlink"/>
                </w:rPr>
                <w:t>ASLPI</w:t>
              </w:r>
            </w:hyperlink>
            <w:r>
              <w:t xml:space="preserve"> American Sign Language Proficiency Interview</w:t>
            </w:r>
          </w:p>
        </w:tc>
        <w:tc>
          <w:tcPr>
            <w:tcW w:w="2414" w:type="dxa"/>
          </w:tcPr>
          <w:p w14:paraId="6EA90E89" w14:textId="77777777" w:rsidR="00B34365" w:rsidRDefault="00B34365" w:rsidP="0001615B">
            <w:r>
              <w:t>Gallaudet University</w:t>
            </w:r>
          </w:p>
        </w:tc>
        <w:tc>
          <w:tcPr>
            <w:tcW w:w="2637" w:type="dxa"/>
          </w:tcPr>
          <w:p w14:paraId="669F7DFA" w14:textId="77777777" w:rsidR="00B34365" w:rsidRDefault="00B34365" w:rsidP="0001615B">
            <w:r>
              <w:t>American Sign Language (ASL)</w:t>
            </w:r>
          </w:p>
        </w:tc>
        <w:tc>
          <w:tcPr>
            <w:tcW w:w="2191" w:type="dxa"/>
          </w:tcPr>
          <w:p w14:paraId="0FB0C25B" w14:textId="77777777" w:rsidR="00B34365" w:rsidRPr="008B5039" w:rsidRDefault="00B34365" w:rsidP="0001615B">
            <w:pPr>
              <w:rPr>
                <w:b/>
              </w:rPr>
            </w:pPr>
            <w:r w:rsidRPr="008B5039">
              <w:rPr>
                <w:b/>
              </w:rPr>
              <w:t>Holistic</w:t>
            </w:r>
          </w:p>
        </w:tc>
        <w:tc>
          <w:tcPr>
            <w:tcW w:w="2414" w:type="dxa"/>
          </w:tcPr>
          <w:p w14:paraId="0B1CCB11" w14:textId="5D96B794" w:rsidR="00B34365" w:rsidRPr="00232990" w:rsidRDefault="00232990" w:rsidP="0001615B">
            <w:pPr>
              <w:rPr>
                <w:b/>
                <w:bCs/>
              </w:rPr>
            </w:pPr>
            <w:r w:rsidRPr="00232990">
              <w:rPr>
                <w:b/>
                <w:bCs/>
              </w:rPr>
              <w:t>3+</w:t>
            </w:r>
          </w:p>
        </w:tc>
        <w:tc>
          <w:tcPr>
            <w:tcW w:w="2415" w:type="dxa"/>
          </w:tcPr>
          <w:p w14:paraId="6AA712E1" w14:textId="0FF96710" w:rsidR="00B34365" w:rsidRPr="004702FE" w:rsidRDefault="004702FE" w:rsidP="0001615B">
            <w:pPr>
              <w:rPr>
                <w:b/>
                <w:bCs/>
              </w:rPr>
            </w:pPr>
            <w:r>
              <w:rPr>
                <w:b/>
                <w:bCs/>
              </w:rPr>
              <w:t>4</w:t>
            </w:r>
          </w:p>
        </w:tc>
      </w:tr>
      <w:tr w:rsidR="00B34365" w14:paraId="297AEBAF" w14:textId="77777777" w:rsidTr="00443454">
        <w:trPr>
          <w:trHeight w:val="1160"/>
        </w:trPr>
        <w:tc>
          <w:tcPr>
            <w:tcW w:w="2414" w:type="dxa"/>
          </w:tcPr>
          <w:p w14:paraId="221AFA2C" w14:textId="77777777" w:rsidR="00B34365" w:rsidRDefault="00B34365" w:rsidP="0001615B">
            <w:pPr>
              <w:rPr>
                <w:b/>
              </w:rPr>
            </w:pPr>
            <w:hyperlink r:id="rId21" w:history="1">
              <w:r w:rsidRPr="00234914">
                <w:rPr>
                  <w:rStyle w:val="Hyperlink"/>
                </w:rPr>
                <w:t>IB International Baccalaureate</w:t>
              </w:r>
            </w:hyperlink>
            <w:r>
              <w:rPr>
                <w:b/>
              </w:rPr>
              <w:t xml:space="preserve"> </w:t>
            </w:r>
          </w:p>
        </w:tc>
        <w:tc>
          <w:tcPr>
            <w:tcW w:w="2414" w:type="dxa"/>
          </w:tcPr>
          <w:p w14:paraId="7FFC2E77" w14:textId="77777777" w:rsidR="00B34365" w:rsidRDefault="00B34365" w:rsidP="0001615B">
            <w:r>
              <w:t>IB</w:t>
            </w:r>
          </w:p>
        </w:tc>
        <w:tc>
          <w:tcPr>
            <w:tcW w:w="2637" w:type="dxa"/>
          </w:tcPr>
          <w:p w14:paraId="10C47EFF" w14:textId="77777777" w:rsidR="00ED4D48" w:rsidRDefault="00ED4D48" w:rsidP="0001615B">
            <w:r>
              <w:t>Chinese</w:t>
            </w:r>
          </w:p>
          <w:p w14:paraId="088F8C30" w14:textId="7B874DE7" w:rsidR="00B34365" w:rsidRDefault="00B34365" w:rsidP="0001615B">
            <w:r>
              <w:t>French</w:t>
            </w:r>
          </w:p>
          <w:p w14:paraId="0601B1C8" w14:textId="77777777" w:rsidR="00B34365" w:rsidRDefault="00B34365" w:rsidP="0001615B">
            <w:r>
              <w:t>German</w:t>
            </w:r>
          </w:p>
          <w:p w14:paraId="0A0DFCCF" w14:textId="77777777" w:rsidR="00B34365" w:rsidRDefault="00B34365" w:rsidP="0001615B">
            <w:r>
              <w:t>Classical Greek</w:t>
            </w:r>
          </w:p>
          <w:p w14:paraId="55A838AF" w14:textId="77777777" w:rsidR="00B34365" w:rsidRDefault="00B34365" w:rsidP="0001615B">
            <w:r>
              <w:t>Latin</w:t>
            </w:r>
          </w:p>
          <w:p w14:paraId="31938736" w14:textId="77777777" w:rsidR="00B34365" w:rsidRDefault="00B34365" w:rsidP="0001615B">
            <w:r>
              <w:t>Spanish</w:t>
            </w:r>
          </w:p>
        </w:tc>
        <w:tc>
          <w:tcPr>
            <w:tcW w:w="2191" w:type="dxa"/>
          </w:tcPr>
          <w:p w14:paraId="03B70334" w14:textId="77777777" w:rsidR="00B34365" w:rsidRDefault="00B34365" w:rsidP="0001615B">
            <w:pPr>
              <w:rPr>
                <w:b/>
              </w:rPr>
            </w:pPr>
            <w:r>
              <w:rPr>
                <w:b/>
              </w:rPr>
              <w:t>Listening</w:t>
            </w:r>
          </w:p>
          <w:p w14:paraId="1F029A8A" w14:textId="77777777" w:rsidR="00B34365" w:rsidRDefault="00B34365" w:rsidP="0001615B">
            <w:pPr>
              <w:rPr>
                <w:b/>
              </w:rPr>
            </w:pPr>
            <w:r>
              <w:rPr>
                <w:b/>
              </w:rPr>
              <w:t>Speaking</w:t>
            </w:r>
          </w:p>
          <w:p w14:paraId="41EF5FE6" w14:textId="77777777" w:rsidR="00B34365" w:rsidRDefault="00B34365" w:rsidP="0001615B">
            <w:pPr>
              <w:rPr>
                <w:b/>
              </w:rPr>
            </w:pPr>
            <w:r>
              <w:rPr>
                <w:b/>
              </w:rPr>
              <w:t>Reading</w:t>
            </w:r>
          </w:p>
          <w:p w14:paraId="173EC423" w14:textId="77777777" w:rsidR="00B34365" w:rsidRPr="00C54464" w:rsidRDefault="00B34365" w:rsidP="0001615B">
            <w:pPr>
              <w:rPr>
                <w:b/>
              </w:rPr>
            </w:pPr>
            <w:r>
              <w:rPr>
                <w:b/>
              </w:rPr>
              <w:t>Writing</w:t>
            </w:r>
          </w:p>
        </w:tc>
        <w:tc>
          <w:tcPr>
            <w:tcW w:w="2414" w:type="dxa"/>
          </w:tcPr>
          <w:p w14:paraId="5DF7346D" w14:textId="77777777" w:rsidR="00B34365" w:rsidRDefault="00B34365" w:rsidP="0001615B">
            <w:pPr>
              <w:rPr>
                <w:b/>
              </w:rPr>
            </w:pPr>
            <w:r>
              <w:rPr>
                <w:b/>
              </w:rPr>
              <w:t>5 on a Higher-Level exam</w:t>
            </w:r>
          </w:p>
          <w:p w14:paraId="6FA31EE6" w14:textId="77777777" w:rsidR="00B34365" w:rsidRDefault="00B34365" w:rsidP="0001615B">
            <w:pPr>
              <w:rPr>
                <w:b/>
              </w:rPr>
            </w:pPr>
          </w:p>
          <w:p w14:paraId="5FE54D92" w14:textId="77777777" w:rsidR="00B34365" w:rsidRPr="00C54464" w:rsidRDefault="00B34365" w:rsidP="0001615B">
            <w:pPr>
              <w:rPr>
                <w:b/>
              </w:rPr>
            </w:pPr>
            <w:r>
              <w:rPr>
                <w:b/>
              </w:rPr>
              <w:t>6 on a Standard-Level exam</w:t>
            </w:r>
          </w:p>
        </w:tc>
        <w:tc>
          <w:tcPr>
            <w:tcW w:w="2415" w:type="dxa"/>
          </w:tcPr>
          <w:p w14:paraId="7ADDC928" w14:textId="77777777" w:rsidR="00B34365" w:rsidRPr="008B5039" w:rsidRDefault="00B34365" w:rsidP="0001615B">
            <w:pPr>
              <w:rPr>
                <w:b/>
              </w:rPr>
            </w:pPr>
            <w:r>
              <w:rPr>
                <w:b/>
              </w:rPr>
              <w:t>6 on a Higher-Level exam</w:t>
            </w:r>
          </w:p>
        </w:tc>
      </w:tr>
      <w:bookmarkStart w:id="2" w:name="_Hlk161040210"/>
      <w:tr w:rsidR="00AD2B1C" w14:paraId="1A4D6C91" w14:textId="77777777" w:rsidTr="00443454">
        <w:trPr>
          <w:trHeight w:val="1160"/>
        </w:trPr>
        <w:tc>
          <w:tcPr>
            <w:tcW w:w="2414" w:type="dxa"/>
          </w:tcPr>
          <w:p w14:paraId="4F9CCAC8" w14:textId="75D58D63" w:rsidR="00AD2B1C" w:rsidRDefault="00F53968" w:rsidP="0001615B">
            <w:r>
              <w:fldChar w:fldCharType="begin"/>
            </w:r>
            <w:r>
              <w:instrText>HYPERLINK "https://www.idiomaconsulting.com/seal-of-biliteracy-alternative-assessments"</w:instrText>
            </w:r>
            <w:r>
              <w:fldChar w:fldCharType="separate"/>
            </w:r>
            <w:r w:rsidR="00AD2B1C" w:rsidRPr="00F53968">
              <w:rPr>
                <w:rStyle w:val="Hyperlink"/>
              </w:rPr>
              <w:t>Idioma</w:t>
            </w:r>
            <w:r w:rsidR="00667B5E" w:rsidRPr="00F53968">
              <w:rPr>
                <w:rStyle w:val="Hyperlink"/>
              </w:rPr>
              <w:t xml:space="preserve"> Seal of Biliteracy Assessment</w:t>
            </w:r>
            <w:bookmarkEnd w:id="2"/>
            <w:r>
              <w:fldChar w:fldCharType="end"/>
            </w:r>
          </w:p>
        </w:tc>
        <w:tc>
          <w:tcPr>
            <w:tcW w:w="2414" w:type="dxa"/>
          </w:tcPr>
          <w:p w14:paraId="4D1C3A1D" w14:textId="7F4D4B65" w:rsidR="00AD2B1C" w:rsidRDefault="00F53968" w:rsidP="0001615B">
            <w:r>
              <w:t>Idioma Education &amp; Consulting</w:t>
            </w:r>
          </w:p>
        </w:tc>
        <w:tc>
          <w:tcPr>
            <w:tcW w:w="2637" w:type="dxa"/>
          </w:tcPr>
          <w:p w14:paraId="48E540ED" w14:textId="77777777" w:rsidR="00AD2B1C" w:rsidRDefault="00266654" w:rsidP="0001615B">
            <w:r>
              <w:t>Armenian</w:t>
            </w:r>
          </w:p>
          <w:p w14:paraId="051123B8" w14:textId="77777777" w:rsidR="00266654" w:rsidRDefault="00266654" w:rsidP="0001615B">
            <w:r>
              <w:t>Slovak</w:t>
            </w:r>
          </w:p>
          <w:p w14:paraId="4DD0E010" w14:textId="77777777" w:rsidR="00266654" w:rsidRDefault="00266654" w:rsidP="0001615B">
            <w:r>
              <w:t>Greek (modern)</w:t>
            </w:r>
          </w:p>
          <w:p w14:paraId="0E0D8EA2" w14:textId="77777777" w:rsidR="00266654" w:rsidRDefault="00266654" w:rsidP="0001615B">
            <w:r>
              <w:t>Luganda</w:t>
            </w:r>
          </w:p>
          <w:p w14:paraId="6567BE82" w14:textId="77777777" w:rsidR="00136BD4" w:rsidRDefault="00136BD4" w:rsidP="0001615B">
            <w:r>
              <w:t>Bahasa Indonesian</w:t>
            </w:r>
          </w:p>
          <w:p w14:paraId="40D87887" w14:textId="77777777" w:rsidR="00443454" w:rsidRDefault="00443454" w:rsidP="0001615B">
            <w:r>
              <w:t>Bulgarian</w:t>
            </w:r>
          </w:p>
          <w:p w14:paraId="0C60DFC2" w14:textId="77777777" w:rsidR="00443454" w:rsidRDefault="00443454" w:rsidP="0001615B">
            <w:r>
              <w:t>Bosnian/Serbian</w:t>
            </w:r>
            <w:r w:rsidR="00EF301B">
              <w:t>/</w:t>
            </w:r>
            <w:r>
              <w:t>Croatian</w:t>
            </w:r>
          </w:p>
          <w:p w14:paraId="74EA0AE2" w14:textId="77777777" w:rsidR="00EF301B" w:rsidRDefault="00EF301B" w:rsidP="0001615B">
            <w:r>
              <w:t>Darija (Moroccan Arabic)</w:t>
            </w:r>
          </w:p>
          <w:p w14:paraId="5BD4997F" w14:textId="77777777" w:rsidR="00EF301B" w:rsidRDefault="00EF301B" w:rsidP="0001615B">
            <w:r>
              <w:t>Thai</w:t>
            </w:r>
          </w:p>
          <w:p w14:paraId="4EEE541C" w14:textId="24BA6F14" w:rsidR="00EF301B" w:rsidRDefault="00EF301B" w:rsidP="0001615B">
            <w:r>
              <w:t>Nepali</w:t>
            </w:r>
          </w:p>
        </w:tc>
        <w:tc>
          <w:tcPr>
            <w:tcW w:w="2191" w:type="dxa"/>
          </w:tcPr>
          <w:p w14:paraId="40D10810" w14:textId="77777777" w:rsidR="00AD2B1C" w:rsidRDefault="00EF301B" w:rsidP="0001615B">
            <w:pPr>
              <w:rPr>
                <w:b/>
              </w:rPr>
            </w:pPr>
            <w:r>
              <w:rPr>
                <w:b/>
              </w:rPr>
              <w:t>Listening</w:t>
            </w:r>
          </w:p>
          <w:p w14:paraId="62A4CB76" w14:textId="77777777" w:rsidR="00EF301B" w:rsidRDefault="00EF301B" w:rsidP="0001615B">
            <w:pPr>
              <w:rPr>
                <w:b/>
              </w:rPr>
            </w:pPr>
            <w:r>
              <w:rPr>
                <w:b/>
              </w:rPr>
              <w:t>Speaking</w:t>
            </w:r>
          </w:p>
          <w:p w14:paraId="178D93E3" w14:textId="77777777" w:rsidR="00EF301B" w:rsidRDefault="00EF301B" w:rsidP="0001615B">
            <w:pPr>
              <w:rPr>
                <w:b/>
              </w:rPr>
            </w:pPr>
            <w:r>
              <w:rPr>
                <w:b/>
              </w:rPr>
              <w:t>Reading</w:t>
            </w:r>
          </w:p>
          <w:p w14:paraId="281D8D64" w14:textId="70FDF67E" w:rsidR="00EF301B" w:rsidRDefault="00EF301B" w:rsidP="0001615B">
            <w:pPr>
              <w:rPr>
                <w:b/>
              </w:rPr>
            </w:pPr>
            <w:r>
              <w:rPr>
                <w:b/>
              </w:rPr>
              <w:t>Writing</w:t>
            </w:r>
          </w:p>
        </w:tc>
        <w:tc>
          <w:tcPr>
            <w:tcW w:w="2414" w:type="dxa"/>
          </w:tcPr>
          <w:p w14:paraId="10C5F94B" w14:textId="6F8B8D5B" w:rsidR="00AD2B1C" w:rsidRDefault="00EF301B" w:rsidP="0001615B">
            <w:pPr>
              <w:rPr>
                <w:b/>
              </w:rPr>
            </w:pPr>
            <w:r>
              <w:rPr>
                <w:b/>
              </w:rPr>
              <w:t>Intermediate High</w:t>
            </w:r>
            <w:r w:rsidR="007E6605">
              <w:rPr>
                <w:b/>
              </w:rPr>
              <w:t xml:space="preserve"> on all 4 sections</w:t>
            </w:r>
          </w:p>
        </w:tc>
        <w:tc>
          <w:tcPr>
            <w:tcW w:w="2415" w:type="dxa"/>
          </w:tcPr>
          <w:p w14:paraId="15F95C0F" w14:textId="5F05B238" w:rsidR="00AD2B1C" w:rsidRDefault="00EF301B" w:rsidP="0001615B">
            <w:pPr>
              <w:rPr>
                <w:b/>
              </w:rPr>
            </w:pPr>
            <w:r>
              <w:rPr>
                <w:b/>
              </w:rPr>
              <w:t>Advanced Low</w:t>
            </w:r>
            <w:r w:rsidR="007E6605">
              <w:rPr>
                <w:b/>
              </w:rPr>
              <w:t xml:space="preserve"> on all four sections</w:t>
            </w:r>
          </w:p>
        </w:tc>
      </w:tr>
      <w:bookmarkStart w:id="3" w:name="_Hlk11330775"/>
      <w:tr w:rsidR="00B34365" w14:paraId="7660364B" w14:textId="77777777" w:rsidTr="00443454">
        <w:trPr>
          <w:trHeight w:val="1160"/>
        </w:trPr>
        <w:tc>
          <w:tcPr>
            <w:tcW w:w="2414" w:type="dxa"/>
          </w:tcPr>
          <w:p w14:paraId="6BB05EA1" w14:textId="77777777" w:rsidR="00B34365" w:rsidRPr="001D6661" w:rsidRDefault="00B34365" w:rsidP="0001615B">
            <w:pPr>
              <w:rPr>
                <w:b/>
                <w:bCs/>
              </w:rPr>
            </w:pPr>
            <w:r>
              <w:fldChar w:fldCharType="begin"/>
            </w:r>
            <w:r>
              <w:instrText xml:space="preserve"> HYPERLINK "https://www.americancouncils.org/newl" </w:instrText>
            </w:r>
            <w:r>
              <w:fldChar w:fldCharType="separate"/>
            </w:r>
            <w:r w:rsidRPr="001D6661">
              <w:rPr>
                <w:rStyle w:val="Hyperlink"/>
              </w:rPr>
              <w:t>NEWL</w:t>
            </w:r>
            <w:r>
              <w:rPr>
                <w:rStyle w:val="Hyperlink"/>
                <w:b/>
                <w:bCs/>
              </w:rPr>
              <w:fldChar w:fldCharType="end"/>
            </w:r>
            <w:r>
              <w:rPr>
                <w:b/>
                <w:bCs/>
              </w:rPr>
              <w:t xml:space="preserve"> National Examinations in World Languages</w:t>
            </w:r>
          </w:p>
        </w:tc>
        <w:tc>
          <w:tcPr>
            <w:tcW w:w="2414" w:type="dxa"/>
          </w:tcPr>
          <w:p w14:paraId="682B4052" w14:textId="77777777" w:rsidR="00B34365" w:rsidRDefault="00B34365" w:rsidP="0001615B">
            <w:r>
              <w:t>American Councils for International Education</w:t>
            </w:r>
          </w:p>
        </w:tc>
        <w:tc>
          <w:tcPr>
            <w:tcW w:w="2637" w:type="dxa"/>
          </w:tcPr>
          <w:p w14:paraId="5E4F711D" w14:textId="77777777" w:rsidR="00B34365" w:rsidRDefault="00B34365" w:rsidP="0001615B">
            <w:r>
              <w:t>Arabic</w:t>
            </w:r>
          </w:p>
          <w:p w14:paraId="28B351E2" w14:textId="77777777" w:rsidR="00B34365" w:rsidRDefault="00B34365" w:rsidP="0001615B">
            <w:r>
              <w:t>Korean</w:t>
            </w:r>
          </w:p>
          <w:p w14:paraId="0259179C" w14:textId="77777777" w:rsidR="00B34365" w:rsidRDefault="00B34365" w:rsidP="0001615B">
            <w:r>
              <w:t>Portuguese</w:t>
            </w:r>
          </w:p>
          <w:p w14:paraId="2EEB5A3E" w14:textId="77777777" w:rsidR="00B34365" w:rsidRDefault="00B34365" w:rsidP="0001615B">
            <w:r>
              <w:t>Russian</w:t>
            </w:r>
          </w:p>
        </w:tc>
        <w:tc>
          <w:tcPr>
            <w:tcW w:w="2191" w:type="dxa"/>
          </w:tcPr>
          <w:p w14:paraId="15F1DA90" w14:textId="77777777" w:rsidR="00B34365" w:rsidRDefault="00B34365" w:rsidP="0001615B">
            <w:pPr>
              <w:rPr>
                <w:b/>
              </w:rPr>
            </w:pPr>
            <w:r>
              <w:rPr>
                <w:b/>
              </w:rPr>
              <w:t>Listening</w:t>
            </w:r>
          </w:p>
          <w:p w14:paraId="7A5A8F37" w14:textId="77777777" w:rsidR="00B34365" w:rsidRDefault="00B34365" w:rsidP="0001615B">
            <w:pPr>
              <w:rPr>
                <w:b/>
              </w:rPr>
            </w:pPr>
            <w:r>
              <w:rPr>
                <w:b/>
              </w:rPr>
              <w:t>Speaking</w:t>
            </w:r>
          </w:p>
          <w:p w14:paraId="7F352710" w14:textId="77777777" w:rsidR="00B34365" w:rsidRDefault="00B34365" w:rsidP="0001615B">
            <w:pPr>
              <w:rPr>
                <w:b/>
              </w:rPr>
            </w:pPr>
            <w:r>
              <w:rPr>
                <w:b/>
              </w:rPr>
              <w:t>Reading</w:t>
            </w:r>
          </w:p>
          <w:p w14:paraId="35289B35" w14:textId="77777777" w:rsidR="00B34365" w:rsidRDefault="00B34365" w:rsidP="0001615B">
            <w:pPr>
              <w:rPr>
                <w:b/>
              </w:rPr>
            </w:pPr>
            <w:r>
              <w:rPr>
                <w:b/>
              </w:rPr>
              <w:t>Writing</w:t>
            </w:r>
          </w:p>
        </w:tc>
        <w:tc>
          <w:tcPr>
            <w:tcW w:w="2414" w:type="dxa"/>
          </w:tcPr>
          <w:p w14:paraId="71D7069C" w14:textId="33624349" w:rsidR="00B34365" w:rsidRDefault="00B34365" w:rsidP="0001615B">
            <w:pPr>
              <w:rPr>
                <w:b/>
              </w:rPr>
            </w:pPr>
            <w:r>
              <w:rPr>
                <w:b/>
              </w:rPr>
              <w:t>4</w:t>
            </w:r>
            <w:r w:rsidR="00724C59">
              <w:rPr>
                <w:b/>
              </w:rPr>
              <w:t>/5</w:t>
            </w:r>
          </w:p>
        </w:tc>
        <w:tc>
          <w:tcPr>
            <w:tcW w:w="2415" w:type="dxa"/>
            <w:shd w:val="clear" w:color="auto" w:fill="F2F2F2" w:themeFill="background1" w:themeFillShade="F2"/>
          </w:tcPr>
          <w:p w14:paraId="61257E03" w14:textId="26F18B87" w:rsidR="00B34365" w:rsidRDefault="00B34365" w:rsidP="0001615B">
            <w:pPr>
              <w:rPr>
                <w:b/>
              </w:rPr>
            </w:pPr>
          </w:p>
        </w:tc>
      </w:tr>
      <w:tr w:rsidR="00B34365" w14:paraId="389EACFD" w14:textId="77777777" w:rsidTr="00443454">
        <w:trPr>
          <w:cantSplit/>
        </w:trPr>
        <w:tc>
          <w:tcPr>
            <w:tcW w:w="2414" w:type="dxa"/>
          </w:tcPr>
          <w:p w14:paraId="640FC917" w14:textId="77777777" w:rsidR="00B34365" w:rsidRPr="003D60F6" w:rsidRDefault="00B34365" w:rsidP="0001615B">
            <w:hyperlink r:id="rId22" w:history="1">
              <w:r w:rsidRPr="003D60F6">
                <w:rPr>
                  <w:rStyle w:val="Hyperlink"/>
                </w:rPr>
                <w:t>SLPI</w:t>
              </w:r>
            </w:hyperlink>
            <w:r>
              <w:t xml:space="preserve"> Sign Language Proficiency Interview</w:t>
            </w:r>
          </w:p>
        </w:tc>
        <w:tc>
          <w:tcPr>
            <w:tcW w:w="2414" w:type="dxa"/>
          </w:tcPr>
          <w:p w14:paraId="4CA25C49" w14:textId="77777777" w:rsidR="00B34365" w:rsidRDefault="00B34365" w:rsidP="0001615B">
            <w:r>
              <w:t>Rochester Institute of Technology</w:t>
            </w:r>
          </w:p>
        </w:tc>
        <w:tc>
          <w:tcPr>
            <w:tcW w:w="2637" w:type="dxa"/>
          </w:tcPr>
          <w:p w14:paraId="0BBB29B3" w14:textId="77777777" w:rsidR="00B34365" w:rsidRDefault="00B34365" w:rsidP="0001615B">
            <w:r>
              <w:t>American Sign Language (ASL)</w:t>
            </w:r>
          </w:p>
        </w:tc>
        <w:tc>
          <w:tcPr>
            <w:tcW w:w="2191" w:type="dxa"/>
          </w:tcPr>
          <w:p w14:paraId="263B6EF4" w14:textId="77777777" w:rsidR="00B34365" w:rsidRPr="008B5039" w:rsidRDefault="00B34365" w:rsidP="0001615B">
            <w:pPr>
              <w:rPr>
                <w:b/>
              </w:rPr>
            </w:pPr>
            <w:r w:rsidRPr="008B5039">
              <w:rPr>
                <w:b/>
              </w:rPr>
              <w:t>Signing</w:t>
            </w:r>
          </w:p>
          <w:p w14:paraId="511C3F96" w14:textId="77777777" w:rsidR="00B34365" w:rsidRDefault="00B34365" w:rsidP="0001615B">
            <w:r w:rsidRPr="008B5039">
              <w:rPr>
                <w:b/>
              </w:rPr>
              <w:t>Attending (Listening)</w:t>
            </w:r>
          </w:p>
        </w:tc>
        <w:tc>
          <w:tcPr>
            <w:tcW w:w="2414" w:type="dxa"/>
          </w:tcPr>
          <w:p w14:paraId="43C03921" w14:textId="6C342EBD" w:rsidR="00B34365" w:rsidRPr="00065763" w:rsidRDefault="00065763" w:rsidP="0001615B">
            <w:pPr>
              <w:rPr>
                <w:b/>
                <w:bCs/>
              </w:rPr>
            </w:pPr>
            <w:r>
              <w:rPr>
                <w:b/>
                <w:bCs/>
              </w:rPr>
              <w:t>Intermediate Plus</w:t>
            </w:r>
          </w:p>
        </w:tc>
        <w:tc>
          <w:tcPr>
            <w:tcW w:w="2415" w:type="dxa"/>
          </w:tcPr>
          <w:p w14:paraId="405C8672" w14:textId="7C8A3651" w:rsidR="00B34365" w:rsidRPr="00310509" w:rsidRDefault="00310509" w:rsidP="0001615B">
            <w:pPr>
              <w:rPr>
                <w:b/>
                <w:bCs/>
              </w:rPr>
            </w:pPr>
            <w:r>
              <w:rPr>
                <w:b/>
                <w:bCs/>
              </w:rPr>
              <w:t>Advanced</w:t>
            </w:r>
          </w:p>
        </w:tc>
      </w:tr>
      <w:tr w:rsidR="00B34365" w14:paraId="3B8FA01A" w14:textId="77777777" w:rsidTr="00443454">
        <w:trPr>
          <w:cantSplit/>
        </w:trPr>
        <w:tc>
          <w:tcPr>
            <w:tcW w:w="2414" w:type="dxa"/>
          </w:tcPr>
          <w:p w14:paraId="3A5F3D21" w14:textId="77777777" w:rsidR="00B34365" w:rsidRPr="00EC676A" w:rsidRDefault="00B34365" w:rsidP="0001615B">
            <w:pPr>
              <w:rPr>
                <w:b/>
              </w:rPr>
            </w:pPr>
            <w:hyperlink r:id="rId23" w:history="1">
              <w:r w:rsidRPr="00EC676A">
                <w:rPr>
                  <w:rStyle w:val="Hyperlink"/>
                </w:rPr>
                <w:t>S</w:t>
              </w:r>
              <w:r>
                <w:rPr>
                  <w:rStyle w:val="Hyperlink"/>
                </w:rPr>
                <w:t>TAMP</w:t>
              </w:r>
              <w:r w:rsidRPr="008F08B9">
                <w:rPr>
                  <w:rStyle w:val="Hyperlink"/>
                  <w:vertAlign w:val="superscript"/>
                </w:rPr>
                <w:t>TM</w:t>
              </w:r>
              <w:r w:rsidRPr="008F08B9">
                <w:rPr>
                  <w:rStyle w:val="Hyperlink"/>
                </w:rPr>
                <w:t xml:space="preserve"> (</w:t>
              </w:r>
              <w:r>
                <w:rPr>
                  <w:rStyle w:val="Hyperlink"/>
                </w:rPr>
                <w:t>S</w:t>
              </w:r>
              <w:r w:rsidRPr="00EC676A">
                <w:rPr>
                  <w:rStyle w:val="Hyperlink"/>
                </w:rPr>
                <w:t>tandards-based Measurement of Proficiency 4S</w:t>
              </w:r>
            </w:hyperlink>
            <w:r>
              <w:rPr>
                <w:rStyle w:val="Hyperlink"/>
              </w:rPr>
              <w:t>)</w:t>
            </w:r>
          </w:p>
        </w:tc>
        <w:tc>
          <w:tcPr>
            <w:tcW w:w="2414" w:type="dxa"/>
          </w:tcPr>
          <w:p w14:paraId="72B8DEF2" w14:textId="766B3E73" w:rsidR="00B34365" w:rsidRDefault="00B34365" w:rsidP="0001615B">
            <w:r>
              <w:t>Avant</w:t>
            </w:r>
            <w:r w:rsidR="00607840">
              <w:t xml:space="preserve"> Assessment</w:t>
            </w:r>
          </w:p>
        </w:tc>
        <w:tc>
          <w:tcPr>
            <w:tcW w:w="2637" w:type="dxa"/>
          </w:tcPr>
          <w:p w14:paraId="1B12C685" w14:textId="728C8978" w:rsidR="00E22CC7" w:rsidRDefault="00E22CC7" w:rsidP="0001615B">
            <w:r>
              <w:t>American Sign Language (ASL)</w:t>
            </w:r>
          </w:p>
          <w:p w14:paraId="394DE074" w14:textId="789C310D" w:rsidR="00B34365" w:rsidRDefault="00B34365" w:rsidP="0001615B">
            <w:r>
              <w:t>Arabic</w:t>
            </w:r>
            <w:r w:rsidR="003B19B7">
              <w:t xml:space="preserve"> (bilingual)</w:t>
            </w:r>
          </w:p>
          <w:p w14:paraId="39A3DAA3" w14:textId="1CB77209" w:rsidR="003B19B7" w:rsidRDefault="003B19B7" w:rsidP="0001615B">
            <w:r>
              <w:t>Arabic (monolingual)</w:t>
            </w:r>
          </w:p>
          <w:p w14:paraId="7BA88366" w14:textId="77777777" w:rsidR="00B34365" w:rsidRDefault="00B34365" w:rsidP="0001615B">
            <w:r>
              <w:t>French</w:t>
            </w:r>
          </w:p>
          <w:p w14:paraId="0AC5E847" w14:textId="77777777" w:rsidR="00B34365" w:rsidRDefault="00B34365" w:rsidP="0001615B">
            <w:r>
              <w:t>German</w:t>
            </w:r>
          </w:p>
          <w:p w14:paraId="656CA7F5" w14:textId="77777777" w:rsidR="00B34365" w:rsidRDefault="00B34365" w:rsidP="0001615B">
            <w:r>
              <w:t>Hebrew</w:t>
            </w:r>
          </w:p>
          <w:p w14:paraId="14745CBD" w14:textId="77777777" w:rsidR="00B34365" w:rsidRDefault="00B34365" w:rsidP="0001615B">
            <w:r>
              <w:t>Hindi</w:t>
            </w:r>
          </w:p>
          <w:p w14:paraId="4F16865E" w14:textId="77777777" w:rsidR="00B34365" w:rsidRDefault="00B34365" w:rsidP="0001615B">
            <w:r>
              <w:t>Italian</w:t>
            </w:r>
          </w:p>
          <w:p w14:paraId="2E2D9778" w14:textId="77777777" w:rsidR="00B34365" w:rsidRDefault="00B34365" w:rsidP="0001615B">
            <w:r>
              <w:t>Japanese</w:t>
            </w:r>
          </w:p>
          <w:p w14:paraId="2618AFD6" w14:textId="1C3FA14A" w:rsidR="00B34365" w:rsidRDefault="00B34365" w:rsidP="0001615B">
            <w:r>
              <w:t>Korean</w:t>
            </w:r>
          </w:p>
          <w:p w14:paraId="501B51B3" w14:textId="72ACA643" w:rsidR="00333179" w:rsidRDefault="00333179" w:rsidP="0001615B">
            <w:r>
              <w:t>Latin</w:t>
            </w:r>
          </w:p>
          <w:p w14:paraId="1C1E6508" w14:textId="2BB27564" w:rsidR="00B34365" w:rsidRDefault="00B34365" w:rsidP="0001615B">
            <w:r>
              <w:t xml:space="preserve">Mandarin </w:t>
            </w:r>
          </w:p>
          <w:p w14:paraId="5516B7E6" w14:textId="77777777" w:rsidR="00B34365" w:rsidRDefault="00B34365" w:rsidP="0001615B">
            <w:r>
              <w:t>Polish</w:t>
            </w:r>
          </w:p>
          <w:p w14:paraId="6399E425" w14:textId="77777777" w:rsidR="00B34365" w:rsidRDefault="00B34365" w:rsidP="0001615B">
            <w:r>
              <w:t>Portuguese (Brazilian)</w:t>
            </w:r>
          </w:p>
          <w:p w14:paraId="21D2475E" w14:textId="77777777" w:rsidR="00B34365" w:rsidRDefault="00B34365" w:rsidP="0001615B">
            <w:r>
              <w:t>Russian</w:t>
            </w:r>
          </w:p>
          <w:p w14:paraId="060C165F" w14:textId="77777777" w:rsidR="00B34365" w:rsidRDefault="00B34365" w:rsidP="0001615B">
            <w:r>
              <w:t>Spanish</w:t>
            </w:r>
            <w:r w:rsidR="00A85D85">
              <w:t xml:space="preserve"> (bilingual)</w:t>
            </w:r>
          </w:p>
          <w:p w14:paraId="389B71DA" w14:textId="246AD67E" w:rsidR="00A85D85" w:rsidRDefault="00A85D85" w:rsidP="0001615B">
            <w:r>
              <w:t>Spanish (monolingual)</w:t>
            </w:r>
          </w:p>
        </w:tc>
        <w:tc>
          <w:tcPr>
            <w:tcW w:w="2191" w:type="dxa"/>
          </w:tcPr>
          <w:p w14:paraId="0568C983" w14:textId="1B1A0CD3" w:rsidR="00427F60" w:rsidRDefault="00427F60" w:rsidP="0001615B">
            <w:pPr>
              <w:rPr>
                <w:b/>
              </w:rPr>
            </w:pPr>
            <w:r>
              <w:rPr>
                <w:b/>
              </w:rPr>
              <w:t>ASL</w:t>
            </w:r>
          </w:p>
          <w:p w14:paraId="516AC2E2" w14:textId="67A1B0CF" w:rsidR="00427F60" w:rsidRDefault="00427F60" w:rsidP="00427F60">
            <w:pPr>
              <w:pStyle w:val="ListParagraph"/>
              <w:numPr>
                <w:ilvl w:val="0"/>
                <w:numId w:val="3"/>
              </w:numPr>
              <w:spacing w:line="240" w:lineRule="auto"/>
              <w:rPr>
                <w:b/>
              </w:rPr>
            </w:pPr>
            <w:r>
              <w:rPr>
                <w:b/>
              </w:rPr>
              <w:t>Receptive</w:t>
            </w:r>
          </w:p>
          <w:p w14:paraId="4108EBBC" w14:textId="1F88DD4B" w:rsidR="00427F60" w:rsidRPr="00427F60" w:rsidRDefault="00427F60" w:rsidP="00427F60">
            <w:pPr>
              <w:pStyle w:val="ListParagraph"/>
              <w:numPr>
                <w:ilvl w:val="0"/>
                <w:numId w:val="3"/>
              </w:numPr>
              <w:spacing w:line="240" w:lineRule="auto"/>
              <w:rPr>
                <w:b/>
              </w:rPr>
            </w:pPr>
            <w:r>
              <w:rPr>
                <w:b/>
              </w:rPr>
              <w:t>Expressive</w:t>
            </w:r>
          </w:p>
          <w:p w14:paraId="0B3C7644" w14:textId="77777777" w:rsidR="00427F60" w:rsidRDefault="00427F60" w:rsidP="0001615B">
            <w:pPr>
              <w:rPr>
                <w:b/>
              </w:rPr>
            </w:pPr>
            <w:r>
              <w:rPr>
                <w:b/>
              </w:rPr>
              <w:t>All other STAMP Languages</w:t>
            </w:r>
          </w:p>
          <w:p w14:paraId="3E6B8020" w14:textId="0882567C" w:rsidR="00B34365" w:rsidRPr="00427F60" w:rsidRDefault="00B34365" w:rsidP="00427F60">
            <w:pPr>
              <w:pStyle w:val="ListParagraph"/>
              <w:numPr>
                <w:ilvl w:val="0"/>
                <w:numId w:val="2"/>
              </w:numPr>
              <w:spacing w:line="240" w:lineRule="auto"/>
              <w:rPr>
                <w:b/>
              </w:rPr>
            </w:pPr>
            <w:r w:rsidRPr="00427F60">
              <w:rPr>
                <w:b/>
              </w:rPr>
              <w:t>Listening</w:t>
            </w:r>
          </w:p>
          <w:p w14:paraId="3D1F33DA" w14:textId="77777777" w:rsidR="00B34365" w:rsidRPr="00427F60" w:rsidRDefault="00B34365" w:rsidP="00427F60">
            <w:pPr>
              <w:pStyle w:val="ListParagraph"/>
              <w:numPr>
                <w:ilvl w:val="0"/>
                <w:numId w:val="2"/>
              </w:numPr>
              <w:spacing w:line="240" w:lineRule="auto"/>
              <w:rPr>
                <w:b/>
              </w:rPr>
            </w:pPr>
            <w:r w:rsidRPr="00427F60">
              <w:rPr>
                <w:b/>
              </w:rPr>
              <w:t>Speaking</w:t>
            </w:r>
          </w:p>
          <w:p w14:paraId="7114FF12" w14:textId="77777777" w:rsidR="00B34365" w:rsidRPr="00427F60" w:rsidRDefault="00B34365" w:rsidP="00427F60">
            <w:pPr>
              <w:pStyle w:val="ListParagraph"/>
              <w:numPr>
                <w:ilvl w:val="0"/>
                <w:numId w:val="2"/>
              </w:numPr>
              <w:spacing w:line="240" w:lineRule="auto"/>
              <w:rPr>
                <w:b/>
              </w:rPr>
            </w:pPr>
            <w:r w:rsidRPr="00427F60">
              <w:rPr>
                <w:b/>
              </w:rPr>
              <w:t>Reading</w:t>
            </w:r>
          </w:p>
          <w:p w14:paraId="4D8A3D50" w14:textId="77777777" w:rsidR="00B34365" w:rsidRPr="00427F60" w:rsidRDefault="00B34365" w:rsidP="00427F60">
            <w:pPr>
              <w:pStyle w:val="ListParagraph"/>
              <w:numPr>
                <w:ilvl w:val="0"/>
                <w:numId w:val="2"/>
              </w:numPr>
              <w:spacing w:line="240" w:lineRule="auto"/>
              <w:rPr>
                <w:b/>
              </w:rPr>
            </w:pPr>
            <w:r w:rsidRPr="00427F60">
              <w:rPr>
                <w:b/>
              </w:rPr>
              <w:t>Writing</w:t>
            </w:r>
          </w:p>
        </w:tc>
        <w:tc>
          <w:tcPr>
            <w:tcW w:w="2414" w:type="dxa"/>
          </w:tcPr>
          <w:p w14:paraId="4B5F15EE" w14:textId="77777777" w:rsidR="00B34365" w:rsidRPr="00894D16" w:rsidRDefault="00B34365" w:rsidP="0001615B">
            <w:pPr>
              <w:rPr>
                <w:b/>
              </w:rPr>
            </w:pPr>
            <w:r w:rsidRPr="00894D16">
              <w:rPr>
                <w:b/>
              </w:rPr>
              <w:t>Level 6 (Intermediate High)</w:t>
            </w:r>
            <w:r>
              <w:rPr>
                <w:b/>
              </w:rPr>
              <w:t xml:space="preserve"> in all domains</w:t>
            </w:r>
          </w:p>
        </w:tc>
        <w:tc>
          <w:tcPr>
            <w:tcW w:w="2415" w:type="dxa"/>
          </w:tcPr>
          <w:p w14:paraId="19D92C92" w14:textId="77777777" w:rsidR="00B34365" w:rsidRPr="00894D16" w:rsidRDefault="00B34365" w:rsidP="0001615B">
            <w:pPr>
              <w:rPr>
                <w:b/>
              </w:rPr>
            </w:pPr>
            <w:r w:rsidRPr="00894D16">
              <w:rPr>
                <w:b/>
              </w:rPr>
              <w:t>Level 7 (Advanced Low)</w:t>
            </w:r>
            <w:r>
              <w:rPr>
                <w:b/>
              </w:rPr>
              <w:t xml:space="preserve"> in all domains</w:t>
            </w:r>
          </w:p>
        </w:tc>
      </w:tr>
      <w:tr w:rsidR="00CF246D" w14:paraId="76766EC7" w14:textId="77777777" w:rsidTr="00443454">
        <w:trPr>
          <w:cantSplit/>
        </w:trPr>
        <w:tc>
          <w:tcPr>
            <w:tcW w:w="2414" w:type="dxa"/>
          </w:tcPr>
          <w:p w14:paraId="39B5C299" w14:textId="586826E9" w:rsidR="00CF246D" w:rsidRPr="008F07B5" w:rsidRDefault="00067892" w:rsidP="0001615B">
            <w:pPr>
              <w:rPr>
                <w:lang w:val="pt-BR"/>
              </w:rPr>
            </w:pPr>
            <w:r>
              <w:fldChar w:fldCharType="begin"/>
            </w:r>
            <w:r w:rsidRPr="008F07B5">
              <w:rPr>
                <w:lang w:val="pt-BR"/>
              </w:rPr>
              <w:instrText>HYPERLINK "https://www.teg.ie/english.167.html"</w:instrText>
            </w:r>
            <w:r>
              <w:fldChar w:fldCharType="separate"/>
            </w:r>
            <w:r w:rsidRPr="008F07B5">
              <w:rPr>
                <w:rStyle w:val="Hyperlink"/>
                <w:lang w:val="pt-BR"/>
              </w:rPr>
              <w:t>TEG</w:t>
            </w:r>
            <w:r>
              <w:fldChar w:fldCharType="end"/>
            </w:r>
            <w:r w:rsidRPr="008F07B5">
              <w:rPr>
                <w:lang w:val="pt-BR"/>
              </w:rPr>
              <w:t xml:space="preserve"> (Teastas Eorpach na Gaelige) </w:t>
            </w:r>
          </w:p>
        </w:tc>
        <w:tc>
          <w:tcPr>
            <w:tcW w:w="2414" w:type="dxa"/>
          </w:tcPr>
          <w:p w14:paraId="0CF7336A" w14:textId="7C4A8A89" w:rsidR="00CF246D" w:rsidRDefault="009A1CDD" w:rsidP="0001615B">
            <w:r>
              <w:t>Maynooth University</w:t>
            </w:r>
          </w:p>
        </w:tc>
        <w:tc>
          <w:tcPr>
            <w:tcW w:w="2637" w:type="dxa"/>
          </w:tcPr>
          <w:p w14:paraId="027C1618" w14:textId="094E0F55" w:rsidR="00CF246D" w:rsidRDefault="00527A95" w:rsidP="0001615B">
            <w:r>
              <w:t>Irish</w:t>
            </w:r>
          </w:p>
        </w:tc>
        <w:tc>
          <w:tcPr>
            <w:tcW w:w="2191" w:type="dxa"/>
          </w:tcPr>
          <w:p w14:paraId="10EABE32" w14:textId="77777777" w:rsidR="00527A95" w:rsidRDefault="00527A95" w:rsidP="00527A95">
            <w:pPr>
              <w:rPr>
                <w:b/>
              </w:rPr>
            </w:pPr>
            <w:r>
              <w:rPr>
                <w:b/>
              </w:rPr>
              <w:t>Listening</w:t>
            </w:r>
          </w:p>
          <w:p w14:paraId="188F3758" w14:textId="77777777" w:rsidR="00527A95" w:rsidRDefault="00527A95" w:rsidP="00527A95">
            <w:pPr>
              <w:rPr>
                <w:b/>
              </w:rPr>
            </w:pPr>
            <w:r>
              <w:rPr>
                <w:b/>
              </w:rPr>
              <w:t>Speaking</w:t>
            </w:r>
          </w:p>
          <w:p w14:paraId="494AE0C4" w14:textId="77777777" w:rsidR="00527A95" w:rsidRDefault="00527A95" w:rsidP="00527A95">
            <w:pPr>
              <w:rPr>
                <w:b/>
              </w:rPr>
            </w:pPr>
            <w:r>
              <w:rPr>
                <w:b/>
              </w:rPr>
              <w:t>Reading</w:t>
            </w:r>
          </w:p>
          <w:p w14:paraId="6D684D1D" w14:textId="589DA913" w:rsidR="00CF246D" w:rsidRDefault="00527A95" w:rsidP="00527A95">
            <w:pPr>
              <w:rPr>
                <w:b/>
              </w:rPr>
            </w:pPr>
            <w:r>
              <w:rPr>
                <w:b/>
              </w:rPr>
              <w:t>Writing</w:t>
            </w:r>
          </w:p>
        </w:tc>
        <w:tc>
          <w:tcPr>
            <w:tcW w:w="2414" w:type="dxa"/>
          </w:tcPr>
          <w:p w14:paraId="55634CCB" w14:textId="1F29BEB0" w:rsidR="00CF246D" w:rsidRPr="00894D16" w:rsidRDefault="00DA1190" w:rsidP="0001615B">
            <w:pPr>
              <w:rPr>
                <w:b/>
              </w:rPr>
            </w:pPr>
            <w:proofErr w:type="spellStart"/>
            <w:r w:rsidRPr="00DA1190">
              <w:rPr>
                <w:b/>
              </w:rPr>
              <w:t>Meánleibhéal</w:t>
            </w:r>
            <w:proofErr w:type="spellEnd"/>
            <w:r w:rsidRPr="00DA1190">
              <w:rPr>
                <w:b/>
              </w:rPr>
              <w:t xml:space="preserve"> 1 (B1)</w:t>
            </w:r>
          </w:p>
        </w:tc>
        <w:tc>
          <w:tcPr>
            <w:tcW w:w="2415" w:type="dxa"/>
          </w:tcPr>
          <w:p w14:paraId="5D85F0DE" w14:textId="53E68BEE" w:rsidR="00CF246D" w:rsidRPr="00894D16" w:rsidRDefault="00DA1190" w:rsidP="0001615B">
            <w:pPr>
              <w:rPr>
                <w:b/>
              </w:rPr>
            </w:pPr>
            <w:proofErr w:type="spellStart"/>
            <w:r w:rsidRPr="00DA1190">
              <w:rPr>
                <w:b/>
              </w:rPr>
              <w:t>Meánleibhéal</w:t>
            </w:r>
            <w:proofErr w:type="spellEnd"/>
            <w:r w:rsidRPr="00DA1190">
              <w:rPr>
                <w:b/>
              </w:rPr>
              <w:t xml:space="preserve"> </w:t>
            </w:r>
            <w:r>
              <w:rPr>
                <w:b/>
              </w:rPr>
              <w:t>2</w:t>
            </w:r>
            <w:r w:rsidRPr="00DA1190">
              <w:rPr>
                <w:b/>
              </w:rPr>
              <w:t xml:space="preserve"> (B</w:t>
            </w:r>
            <w:r>
              <w:rPr>
                <w:b/>
              </w:rPr>
              <w:t>2</w:t>
            </w:r>
            <w:r w:rsidRPr="00DA1190">
              <w:rPr>
                <w:b/>
              </w:rPr>
              <w:t>)</w:t>
            </w:r>
          </w:p>
        </w:tc>
      </w:tr>
      <w:tr w:rsidR="0050664F" w14:paraId="36C1EDF7" w14:textId="77777777" w:rsidTr="00484966">
        <w:trPr>
          <w:cantSplit/>
        </w:trPr>
        <w:tc>
          <w:tcPr>
            <w:tcW w:w="2414" w:type="dxa"/>
            <w:shd w:val="clear" w:color="auto" w:fill="auto"/>
          </w:tcPr>
          <w:p w14:paraId="601DFBE7" w14:textId="2EA2AF2E" w:rsidR="0050664F" w:rsidRDefault="00B01223" w:rsidP="0001615B">
            <w:hyperlink r:id="rId24" w:history="1">
              <w:r w:rsidRPr="00587366">
                <w:rPr>
                  <w:rStyle w:val="Hyperlink"/>
                </w:rPr>
                <w:t>TOCFL (Test of Chinese as a Foreign Language)</w:t>
              </w:r>
            </w:hyperlink>
          </w:p>
        </w:tc>
        <w:tc>
          <w:tcPr>
            <w:tcW w:w="2414" w:type="dxa"/>
            <w:shd w:val="clear" w:color="auto" w:fill="auto"/>
          </w:tcPr>
          <w:p w14:paraId="7955C46D" w14:textId="2215C241" w:rsidR="0050664F" w:rsidRDefault="00484966" w:rsidP="0001615B">
            <w:r>
              <w:t>SC-TOP (Steering Committee for the Test of Proficiency-</w:t>
            </w:r>
            <w:proofErr w:type="spellStart"/>
            <w:r>
              <w:t>Huayu</w:t>
            </w:r>
            <w:proofErr w:type="spellEnd"/>
            <w:r>
              <w:t>)</w:t>
            </w:r>
          </w:p>
        </w:tc>
        <w:tc>
          <w:tcPr>
            <w:tcW w:w="2637" w:type="dxa"/>
            <w:shd w:val="clear" w:color="auto" w:fill="auto"/>
          </w:tcPr>
          <w:p w14:paraId="6A5D7EEF" w14:textId="60210D5E" w:rsidR="0050664F" w:rsidRDefault="00C2566F" w:rsidP="0001615B">
            <w:r>
              <w:t>Chinese (Mandarin)</w:t>
            </w:r>
          </w:p>
        </w:tc>
        <w:tc>
          <w:tcPr>
            <w:tcW w:w="2191" w:type="dxa"/>
            <w:shd w:val="clear" w:color="auto" w:fill="auto"/>
          </w:tcPr>
          <w:p w14:paraId="7E755BCC" w14:textId="77777777" w:rsidR="00C2566F" w:rsidRDefault="00C2566F" w:rsidP="00C2566F">
            <w:pPr>
              <w:rPr>
                <w:b/>
              </w:rPr>
            </w:pPr>
            <w:r>
              <w:rPr>
                <w:b/>
              </w:rPr>
              <w:t>Listening</w:t>
            </w:r>
          </w:p>
          <w:p w14:paraId="774FA1E8" w14:textId="77777777" w:rsidR="00C2566F" w:rsidRDefault="00C2566F" w:rsidP="00C2566F">
            <w:pPr>
              <w:rPr>
                <w:b/>
              </w:rPr>
            </w:pPr>
            <w:r>
              <w:rPr>
                <w:b/>
              </w:rPr>
              <w:t>Speaking</w:t>
            </w:r>
          </w:p>
          <w:p w14:paraId="45034AC6" w14:textId="77777777" w:rsidR="00C2566F" w:rsidRDefault="00C2566F" w:rsidP="00C2566F">
            <w:pPr>
              <w:rPr>
                <w:b/>
              </w:rPr>
            </w:pPr>
            <w:r>
              <w:rPr>
                <w:b/>
              </w:rPr>
              <w:t>Reading</w:t>
            </w:r>
          </w:p>
          <w:p w14:paraId="1FDB820D" w14:textId="2A5873C2" w:rsidR="0050664F" w:rsidRDefault="00C2566F" w:rsidP="00C2566F">
            <w:pPr>
              <w:rPr>
                <w:b/>
              </w:rPr>
            </w:pPr>
            <w:r>
              <w:rPr>
                <w:b/>
              </w:rPr>
              <w:t>Writing</w:t>
            </w:r>
          </w:p>
        </w:tc>
        <w:tc>
          <w:tcPr>
            <w:tcW w:w="2414" w:type="dxa"/>
            <w:shd w:val="clear" w:color="auto" w:fill="auto"/>
          </w:tcPr>
          <w:p w14:paraId="4318DD6D" w14:textId="7BFB7567" w:rsidR="0050664F" w:rsidRPr="00894D16" w:rsidRDefault="00C2566F" w:rsidP="0001615B">
            <w:pPr>
              <w:rPr>
                <w:b/>
              </w:rPr>
            </w:pPr>
            <w:r>
              <w:rPr>
                <w:b/>
              </w:rPr>
              <w:t>Band B – Level 3</w:t>
            </w:r>
          </w:p>
        </w:tc>
        <w:tc>
          <w:tcPr>
            <w:tcW w:w="2415" w:type="dxa"/>
            <w:shd w:val="clear" w:color="auto" w:fill="auto"/>
          </w:tcPr>
          <w:p w14:paraId="2BF37AFC" w14:textId="610DB51A" w:rsidR="0050664F" w:rsidRPr="00894D16" w:rsidRDefault="00C2566F" w:rsidP="0001615B">
            <w:pPr>
              <w:rPr>
                <w:b/>
              </w:rPr>
            </w:pPr>
            <w:r>
              <w:rPr>
                <w:b/>
              </w:rPr>
              <w:t>Band B – Level 4</w:t>
            </w:r>
          </w:p>
        </w:tc>
      </w:tr>
      <w:bookmarkEnd w:id="3"/>
    </w:tbl>
    <w:p w14:paraId="7C3B4FF7" w14:textId="77777777" w:rsidR="002C57B7" w:rsidRDefault="002C57B7" w:rsidP="00B34365">
      <w:pPr>
        <w:sectPr w:rsidR="002C57B7" w:rsidSect="00541DE2">
          <w:type w:val="continuous"/>
          <w:pgSz w:w="15840" w:h="12240" w:orient="landscape"/>
          <w:pgMar w:top="720" w:right="720" w:bottom="720" w:left="720" w:header="720" w:footer="720" w:gutter="0"/>
          <w:cols w:space="720"/>
          <w:docGrid w:linePitch="360"/>
        </w:sectPr>
      </w:pPr>
    </w:p>
    <w:p w14:paraId="0A779FDC" w14:textId="16E575AF" w:rsidR="002C57B7" w:rsidRPr="00C6721A" w:rsidRDefault="005275B0" w:rsidP="00C6721A">
      <w:pPr>
        <w:pStyle w:val="WLHeading1"/>
        <w:rPr>
          <w:rFonts w:asciiTheme="minorHAnsi" w:eastAsiaTheme="minorHAnsi" w:hAnsiTheme="minorHAnsi" w:cstheme="minorBidi"/>
          <w:bCs w:val="0"/>
          <w:color w:val="A10067"/>
          <w:lang w:val="en-US"/>
        </w:rPr>
      </w:pPr>
      <w:bookmarkStart w:id="4" w:name="Partial_Domain"/>
      <w:r>
        <w:rPr>
          <w:rFonts w:asciiTheme="minorHAnsi" w:eastAsiaTheme="minorHAnsi" w:hAnsiTheme="minorHAnsi" w:cstheme="minorBidi"/>
          <w:bCs w:val="0"/>
          <w:color w:val="A10067"/>
          <w:lang w:val="en-US"/>
        </w:rPr>
        <w:lastRenderedPageBreak/>
        <w:t>Partial-Domain</w:t>
      </w:r>
      <w:r w:rsidR="008D4415" w:rsidRPr="00C6721A">
        <w:rPr>
          <w:rFonts w:asciiTheme="minorHAnsi" w:eastAsiaTheme="minorHAnsi" w:hAnsiTheme="minorHAnsi" w:cstheme="minorBidi"/>
          <w:bCs w:val="0"/>
          <w:color w:val="A10067"/>
          <w:lang w:val="en-US"/>
        </w:rPr>
        <w:t xml:space="preserve"> Assessments</w:t>
      </w:r>
    </w:p>
    <w:bookmarkEnd w:id="4"/>
    <w:p w14:paraId="2A3C6868" w14:textId="348EF5E1" w:rsidR="002C57B7" w:rsidRDefault="005275B0" w:rsidP="002C57B7">
      <w:r>
        <w:t>Partial-domain</w:t>
      </w:r>
      <w:r w:rsidR="008D4415">
        <w:t xml:space="preserve"> assessments are nationally recognized assessments that</w:t>
      </w:r>
      <w:r w:rsidR="005768FF">
        <w:t xml:space="preserve"> measure proficiency in speaking and writing. They may be used to demonstrate</w:t>
      </w:r>
      <w:r w:rsidR="00662B0C">
        <w:t xml:space="preserve"> the </w:t>
      </w:r>
      <w:r w:rsidR="00DB37EB">
        <w:t>level</w:t>
      </w:r>
      <w:r w:rsidR="0074001C">
        <w:t>s</w:t>
      </w:r>
      <w:r w:rsidR="00DB37EB">
        <w:t xml:space="preserve"> of </w:t>
      </w:r>
      <w:r w:rsidR="00662B0C">
        <w:t>proficiency necessary to earn</w:t>
      </w:r>
      <w:r w:rsidR="005768FF">
        <w:t xml:space="preserve"> the Seal of Biliteracy</w:t>
      </w:r>
      <w:r w:rsidR="00662B0C">
        <w:t xml:space="preserve"> until a </w:t>
      </w:r>
      <w:r w:rsidR="004D688C">
        <w:t>Complete-domain</w:t>
      </w:r>
      <w:r w:rsidR="008D4415">
        <w:t xml:space="preserve"> assessment</w:t>
      </w:r>
      <w:r w:rsidR="00662B0C">
        <w:t xml:space="preserve"> is approved and listed</w:t>
      </w:r>
      <w:r w:rsidR="002C57B7">
        <w:t xml:space="preserve"> </w:t>
      </w:r>
      <w:r w:rsidR="00662B0C">
        <w:t>above.</w:t>
      </w:r>
      <w:r w:rsidR="0063121B">
        <w:t xml:space="preserve"> Districts should not use </w:t>
      </w:r>
      <w:r w:rsidR="004D688C">
        <w:t>Partial-domain</w:t>
      </w:r>
      <w:r w:rsidR="0063121B">
        <w:t xml:space="preserve"> assessments for languages for which </w:t>
      </w:r>
      <w:r w:rsidR="00996C21">
        <w:t>Complete-domain</w:t>
      </w:r>
      <w:r w:rsidR="0063121B">
        <w:t xml:space="preserve"> assessments are available.</w:t>
      </w:r>
    </w:p>
    <w:p w14:paraId="6A7E1B12" w14:textId="77777777" w:rsidR="002C57B7" w:rsidRDefault="002C57B7" w:rsidP="002C57B7"/>
    <w:tbl>
      <w:tblPr>
        <w:tblStyle w:val="TableGrid"/>
        <w:tblW w:w="10798" w:type="dxa"/>
        <w:tblLook w:val="04A0" w:firstRow="1" w:lastRow="0" w:firstColumn="1" w:lastColumn="0" w:noHBand="0" w:noVBand="1"/>
      </w:tblPr>
      <w:tblGrid>
        <w:gridCol w:w="1885"/>
        <w:gridCol w:w="3241"/>
        <w:gridCol w:w="1352"/>
        <w:gridCol w:w="2160"/>
        <w:gridCol w:w="2160"/>
      </w:tblGrid>
      <w:tr w:rsidR="009A348F" w14:paraId="4981A85C" w14:textId="77777777" w:rsidTr="00F62191">
        <w:trPr>
          <w:trHeight w:val="295"/>
        </w:trPr>
        <w:tc>
          <w:tcPr>
            <w:tcW w:w="1885" w:type="dxa"/>
            <w:vMerge w:val="restart"/>
            <w:shd w:val="clear" w:color="auto" w:fill="B4C6E7" w:themeFill="accent1" w:themeFillTint="66"/>
          </w:tcPr>
          <w:p w14:paraId="02E171B6" w14:textId="77777777" w:rsidR="009A348F" w:rsidRPr="009F0457" w:rsidRDefault="009A348F" w:rsidP="0001615B">
            <w:pPr>
              <w:jc w:val="center"/>
              <w:rPr>
                <w:b/>
                <w:bCs/>
              </w:rPr>
            </w:pPr>
            <w:r w:rsidRPr="009F0457">
              <w:rPr>
                <w:b/>
                <w:bCs/>
              </w:rPr>
              <w:t>Assessment</w:t>
            </w:r>
          </w:p>
        </w:tc>
        <w:tc>
          <w:tcPr>
            <w:tcW w:w="3241" w:type="dxa"/>
            <w:vMerge w:val="restart"/>
            <w:shd w:val="clear" w:color="auto" w:fill="B4C6E7" w:themeFill="accent1" w:themeFillTint="66"/>
          </w:tcPr>
          <w:p w14:paraId="1DD40360" w14:textId="77777777" w:rsidR="009A348F" w:rsidRPr="009F0457" w:rsidRDefault="009A348F" w:rsidP="0001615B">
            <w:pPr>
              <w:jc w:val="center"/>
              <w:rPr>
                <w:b/>
                <w:bCs/>
              </w:rPr>
            </w:pPr>
            <w:r w:rsidRPr="009F0457">
              <w:rPr>
                <w:b/>
                <w:bCs/>
              </w:rPr>
              <w:t>Source</w:t>
            </w:r>
          </w:p>
        </w:tc>
        <w:tc>
          <w:tcPr>
            <w:tcW w:w="1352" w:type="dxa"/>
            <w:vMerge w:val="restart"/>
            <w:shd w:val="clear" w:color="auto" w:fill="B4C6E7" w:themeFill="accent1" w:themeFillTint="66"/>
          </w:tcPr>
          <w:p w14:paraId="69922C74" w14:textId="77777777" w:rsidR="009A348F" w:rsidRPr="009F0457" w:rsidRDefault="009A348F" w:rsidP="0001615B">
            <w:pPr>
              <w:jc w:val="center"/>
              <w:rPr>
                <w:b/>
                <w:bCs/>
              </w:rPr>
            </w:pPr>
            <w:r w:rsidRPr="009F0457">
              <w:rPr>
                <w:b/>
                <w:bCs/>
              </w:rPr>
              <w:t>Domains</w:t>
            </w:r>
          </w:p>
        </w:tc>
        <w:tc>
          <w:tcPr>
            <w:tcW w:w="4320" w:type="dxa"/>
            <w:gridSpan w:val="2"/>
            <w:shd w:val="clear" w:color="auto" w:fill="B4C6E7" w:themeFill="accent1" w:themeFillTint="66"/>
          </w:tcPr>
          <w:p w14:paraId="27C03FED" w14:textId="77777777" w:rsidR="009A348F" w:rsidRPr="009F0457" w:rsidRDefault="009A348F" w:rsidP="0001615B">
            <w:pPr>
              <w:jc w:val="center"/>
              <w:rPr>
                <w:b/>
                <w:bCs/>
              </w:rPr>
            </w:pPr>
            <w:r w:rsidRPr="009F0457">
              <w:rPr>
                <w:b/>
                <w:bCs/>
              </w:rPr>
              <w:t>Minimum Score</w:t>
            </w:r>
          </w:p>
        </w:tc>
      </w:tr>
      <w:tr w:rsidR="009A348F" w14:paraId="58425CA0" w14:textId="77777777" w:rsidTr="00F62191">
        <w:trPr>
          <w:trHeight w:val="306"/>
        </w:trPr>
        <w:tc>
          <w:tcPr>
            <w:tcW w:w="1885" w:type="dxa"/>
            <w:vMerge/>
          </w:tcPr>
          <w:p w14:paraId="0E24A100" w14:textId="77777777" w:rsidR="009A348F" w:rsidRDefault="009A348F" w:rsidP="0001615B">
            <w:pPr>
              <w:jc w:val="center"/>
            </w:pPr>
          </w:p>
        </w:tc>
        <w:tc>
          <w:tcPr>
            <w:tcW w:w="3241" w:type="dxa"/>
            <w:vMerge/>
          </w:tcPr>
          <w:p w14:paraId="2E412CBB" w14:textId="77777777" w:rsidR="009A348F" w:rsidRDefault="009A348F" w:rsidP="0001615B">
            <w:pPr>
              <w:jc w:val="center"/>
            </w:pPr>
          </w:p>
        </w:tc>
        <w:tc>
          <w:tcPr>
            <w:tcW w:w="1352" w:type="dxa"/>
            <w:vMerge/>
          </w:tcPr>
          <w:p w14:paraId="155DD076" w14:textId="77777777" w:rsidR="009A348F" w:rsidRDefault="009A348F" w:rsidP="0001615B">
            <w:pPr>
              <w:jc w:val="center"/>
            </w:pPr>
          </w:p>
        </w:tc>
        <w:tc>
          <w:tcPr>
            <w:tcW w:w="2160" w:type="dxa"/>
            <w:shd w:val="clear" w:color="auto" w:fill="B4C6E7" w:themeFill="accent1" w:themeFillTint="66"/>
          </w:tcPr>
          <w:p w14:paraId="4B130021" w14:textId="77777777" w:rsidR="009A348F" w:rsidRDefault="009A348F" w:rsidP="0001615B">
            <w:pPr>
              <w:jc w:val="center"/>
            </w:pPr>
            <w:r>
              <w:t>Seal of Biliteracy</w:t>
            </w:r>
          </w:p>
        </w:tc>
        <w:tc>
          <w:tcPr>
            <w:tcW w:w="2160" w:type="dxa"/>
            <w:shd w:val="clear" w:color="auto" w:fill="B4C6E7" w:themeFill="accent1" w:themeFillTint="66"/>
          </w:tcPr>
          <w:p w14:paraId="32F8D3D9" w14:textId="77777777" w:rsidR="009A348F" w:rsidRDefault="009A348F" w:rsidP="0001615B">
            <w:pPr>
              <w:jc w:val="center"/>
            </w:pPr>
            <w:r>
              <w:t>Seal with Distinction</w:t>
            </w:r>
          </w:p>
        </w:tc>
      </w:tr>
      <w:tr w:rsidR="009A348F" w14:paraId="4A5CCF0A" w14:textId="77777777" w:rsidTr="00F62191">
        <w:trPr>
          <w:trHeight w:val="581"/>
        </w:trPr>
        <w:tc>
          <w:tcPr>
            <w:tcW w:w="1885" w:type="dxa"/>
          </w:tcPr>
          <w:p w14:paraId="5C60159F" w14:textId="77777777" w:rsidR="009A348F" w:rsidRPr="009F0457" w:rsidRDefault="009A348F" w:rsidP="0001615B">
            <w:pPr>
              <w:jc w:val="center"/>
              <w:rPr>
                <w:b/>
                <w:bCs/>
              </w:rPr>
            </w:pPr>
            <w:hyperlink r:id="rId25" w:history="1">
              <w:r w:rsidRPr="009F0457">
                <w:rPr>
                  <w:rStyle w:val="Hyperlink"/>
                  <w:b/>
                  <w:bCs/>
                </w:rPr>
                <w:t>ALTA</w:t>
              </w:r>
            </w:hyperlink>
          </w:p>
        </w:tc>
        <w:tc>
          <w:tcPr>
            <w:tcW w:w="3241" w:type="dxa"/>
          </w:tcPr>
          <w:p w14:paraId="6D2A66E0" w14:textId="77777777" w:rsidR="009A348F" w:rsidRDefault="009A348F" w:rsidP="0001615B">
            <w:pPr>
              <w:jc w:val="center"/>
            </w:pPr>
            <w:r>
              <w:t>ALTA Language Testing</w:t>
            </w:r>
          </w:p>
        </w:tc>
        <w:tc>
          <w:tcPr>
            <w:tcW w:w="1352" w:type="dxa"/>
          </w:tcPr>
          <w:p w14:paraId="0EB991B8" w14:textId="77777777" w:rsidR="009A348F" w:rsidRDefault="009A348F" w:rsidP="0001615B">
            <w:pPr>
              <w:jc w:val="center"/>
            </w:pPr>
            <w:r>
              <w:t>Speaking</w:t>
            </w:r>
          </w:p>
          <w:p w14:paraId="0017FA84" w14:textId="77777777" w:rsidR="009A348F" w:rsidRDefault="009A348F" w:rsidP="0001615B">
            <w:pPr>
              <w:jc w:val="center"/>
            </w:pPr>
            <w:r>
              <w:t>Writing</w:t>
            </w:r>
          </w:p>
        </w:tc>
        <w:tc>
          <w:tcPr>
            <w:tcW w:w="2160" w:type="dxa"/>
          </w:tcPr>
          <w:p w14:paraId="32F2560C" w14:textId="36FA06F8" w:rsidR="009A348F" w:rsidRDefault="00F51F77" w:rsidP="0001615B">
            <w:pPr>
              <w:jc w:val="center"/>
            </w:pPr>
            <w:r>
              <w:t>8</w:t>
            </w:r>
          </w:p>
        </w:tc>
        <w:tc>
          <w:tcPr>
            <w:tcW w:w="2160" w:type="dxa"/>
          </w:tcPr>
          <w:p w14:paraId="15DBD7C4" w14:textId="1908F73C" w:rsidR="009A348F" w:rsidRDefault="00F51F77" w:rsidP="0001615B">
            <w:pPr>
              <w:jc w:val="center"/>
            </w:pPr>
            <w:r>
              <w:t>9</w:t>
            </w:r>
          </w:p>
        </w:tc>
      </w:tr>
      <w:tr w:rsidR="00FF17D7" w14:paraId="42BF076A" w14:textId="77777777" w:rsidTr="00F62191">
        <w:trPr>
          <w:trHeight w:val="581"/>
        </w:trPr>
        <w:tc>
          <w:tcPr>
            <w:tcW w:w="1885" w:type="dxa"/>
          </w:tcPr>
          <w:p w14:paraId="0FD26A13" w14:textId="5FD8F7AC" w:rsidR="00FF17D7" w:rsidRPr="00FF17D7" w:rsidRDefault="00FF17D7" w:rsidP="0001615B">
            <w:pPr>
              <w:jc w:val="center"/>
              <w:rPr>
                <w:b/>
                <w:bCs/>
              </w:rPr>
            </w:pPr>
            <w:hyperlink r:id="rId26" w:history="1">
              <w:r w:rsidRPr="006F0560">
                <w:rPr>
                  <w:rStyle w:val="Hyperlink"/>
                  <w:b/>
                  <w:bCs/>
                </w:rPr>
                <w:t xml:space="preserve">Avant </w:t>
              </w:r>
              <w:proofErr w:type="spellStart"/>
              <w:r w:rsidRPr="006F0560">
                <w:rPr>
                  <w:rStyle w:val="Hyperlink"/>
                  <w:b/>
                  <w:bCs/>
                </w:rPr>
                <w:t>SuperLanguage</w:t>
              </w:r>
              <w:proofErr w:type="spellEnd"/>
            </w:hyperlink>
          </w:p>
        </w:tc>
        <w:tc>
          <w:tcPr>
            <w:tcW w:w="3241" w:type="dxa"/>
          </w:tcPr>
          <w:p w14:paraId="163C1C18" w14:textId="239136D3" w:rsidR="00FF17D7" w:rsidRDefault="00FF17D7" w:rsidP="0001615B">
            <w:pPr>
              <w:jc w:val="center"/>
            </w:pPr>
            <w:r>
              <w:t>Avant/CASLS</w:t>
            </w:r>
          </w:p>
        </w:tc>
        <w:tc>
          <w:tcPr>
            <w:tcW w:w="1352" w:type="dxa"/>
          </w:tcPr>
          <w:p w14:paraId="6B62D7CE" w14:textId="77777777" w:rsidR="00FF17D7" w:rsidRDefault="00FF17D7" w:rsidP="0001615B">
            <w:pPr>
              <w:jc w:val="center"/>
            </w:pPr>
            <w:r>
              <w:t>Speaking</w:t>
            </w:r>
          </w:p>
          <w:p w14:paraId="1B0E793F" w14:textId="3E5A2C79" w:rsidR="00FF17D7" w:rsidRDefault="00FF17D7" w:rsidP="0001615B">
            <w:pPr>
              <w:jc w:val="center"/>
            </w:pPr>
            <w:r>
              <w:t>Writing</w:t>
            </w:r>
          </w:p>
        </w:tc>
        <w:tc>
          <w:tcPr>
            <w:tcW w:w="2160" w:type="dxa"/>
          </w:tcPr>
          <w:p w14:paraId="154E2607" w14:textId="7F005712" w:rsidR="00FF17D7" w:rsidRDefault="00FF17D7" w:rsidP="0001615B">
            <w:pPr>
              <w:jc w:val="center"/>
            </w:pPr>
            <w:r>
              <w:t>6 in each domain</w:t>
            </w:r>
          </w:p>
        </w:tc>
        <w:tc>
          <w:tcPr>
            <w:tcW w:w="2160" w:type="dxa"/>
          </w:tcPr>
          <w:p w14:paraId="7215A099" w14:textId="0482AFDA" w:rsidR="00FF17D7" w:rsidRDefault="00FF17D7" w:rsidP="0001615B">
            <w:pPr>
              <w:jc w:val="center"/>
            </w:pPr>
            <w:r>
              <w:t>7 in each domain</w:t>
            </w:r>
          </w:p>
        </w:tc>
      </w:tr>
      <w:tr w:rsidR="00F62191" w14:paraId="1143EAF7" w14:textId="77777777" w:rsidTr="00F62191">
        <w:trPr>
          <w:trHeight w:val="592"/>
        </w:trPr>
        <w:tc>
          <w:tcPr>
            <w:tcW w:w="1885" w:type="dxa"/>
          </w:tcPr>
          <w:p w14:paraId="742C61BC" w14:textId="4C7A856F" w:rsidR="00F62191" w:rsidRDefault="00F62191" w:rsidP="00F62191">
            <w:pPr>
              <w:jc w:val="center"/>
            </w:pPr>
            <w:hyperlink r:id="rId27" w:history="1">
              <w:r w:rsidRPr="009F0457">
                <w:rPr>
                  <w:rStyle w:val="Hyperlink"/>
                  <w:b/>
                  <w:bCs/>
                </w:rPr>
                <w:t>OPI/WPT</w:t>
              </w:r>
            </w:hyperlink>
          </w:p>
        </w:tc>
        <w:tc>
          <w:tcPr>
            <w:tcW w:w="3241" w:type="dxa"/>
          </w:tcPr>
          <w:p w14:paraId="65AE5903" w14:textId="135DDF86" w:rsidR="00F62191" w:rsidRDefault="00F62191" w:rsidP="00F62191">
            <w:pPr>
              <w:jc w:val="center"/>
            </w:pPr>
            <w:r>
              <w:t>Language Testing International</w:t>
            </w:r>
          </w:p>
        </w:tc>
        <w:tc>
          <w:tcPr>
            <w:tcW w:w="1352" w:type="dxa"/>
          </w:tcPr>
          <w:p w14:paraId="1354D63F" w14:textId="77777777" w:rsidR="00F62191" w:rsidRDefault="00F62191" w:rsidP="00F62191">
            <w:pPr>
              <w:jc w:val="center"/>
            </w:pPr>
            <w:r>
              <w:t>Speaking</w:t>
            </w:r>
          </w:p>
          <w:p w14:paraId="6C99C1B2" w14:textId="38ABFC10" w:rsidR="00F62191" w:rsidRDefault="00F62191" w:rsidP="00F62191">
            <w:pPr>
              <w:jc w:val="center"/>
            </w:pPr>
            <w:r>
              <w:t>Writing</w:t>
            </w:r>
          </w:p>
        </w:tc>
        <w:tc>
          <w:tcPr>
            <w:tcW w:w="2160" w:type="dxa"/>
          </w:tcPr>
          <w:p w14:paraId="61A8C24C" w14:textId="38F1CF19" w:rsidR="00F62191" w:rsidRDefault="00F62191" w:rsidP="00F62191">
            <w:pPr>
              <w:jc w:val="center"/>
            </w:pPr>
            <w:r>
              <w:t>Intermediate High in each domain</w:t>
            </w:r>
          </w:p>
        </w:tc>
        <w:tc>
          <w:tcPr>
            <w:tcW w:w="2160" w:type="dxa"/>
            <w:tcBorders>
              <w:bottom w:val="single" w:sz="4" w:space="0" w:color="auto"/>
            </w:tcBorders>
          </w:tcPr>
          <w:p w14:paraId="2232C889" w14:textId="2FA2D164" w:rsidR="00F62191" w:rsidRDefault="00F62191" w:rsidP="00F62191">
            <w:pPr>
              <w:jc w:val="center"/>
            </w:pPr>
            <w:r>
              <w:t>Advanced Low in each domain</w:t>
            </w:r>
          </w:p>
        </w:tc>
      </w:tr>
      <w:tr w:rsidR="00F62191" w14:paraId="3D87A0EA" w14:textId="77777777" w:rsidTr="00F62191">
        <w:trPr>
          <w:trHeight w:val="818"/>
        </w:trPr>
        <w:tc>
          <w:tcPr>
            <w:tcW w:w="1885" w:type="dxa"/>
          </w:tcPr>
          <w:p w14:paraId="657F7EFC" w14:textId="50B86550" w:rsidR="00F62191" w:rsidRPr="009F0457" w:rsidRDefault="00F62191" w:rsidP="00F62191">
            <w:pPr>
              <w:jc w:val="center"/>
              <w:rPr>
                <w:b/>
                <w:bCs/>
              </w:rPr>
            </w:pPr>
            <w:hyperlink r:id="rId28" w:history="1">
              <w:r>
                <w:rPr>
                  <w:rStyle w:val="Hyperlink"/>
                  <w:b/>
                  <w:bCs/>
                </w:rPr>
                <w:t>Stamp</w:t>
              </w:r>
            </w:hyperlink>
            <w:r>
              <w:rPr>
                <w:rStyle w:val="Hyperlink"/>
                <w:b/>
                <w:bCs/>
              </w:rPr>
              <w:t xml:space="preserve"> WS</w:t>
            </w:r>
          </w:p>
        </w:tc>
        <w:tc>
          <w:tcPr>
            <w:tcW w:w="3241" w:type="dxa"/>
          </w:tcPr>
          <w:p w14:paraId="673766E8" w14:textId="77777777" w:rsidR="00F62191" w:rsidRDefault="00F62191" w:rsidP="00F62191">
            <w:pPr>
              <w:jc w:val="center"/>
            </w:pPr>
            <w:r>
              <w:t>Avant/CASLS</w:t>
            </w:r>
          </w:p>
        </w:tc>
        <w:tc>
          <w:tcPr>
            <w:tcW w:w="1352" w:type="dxa"/>
          </w:tcPr>
          <w:p w14:paraId="5373B88F" w14:textId="77777777" w:rsidR="00F62191" w:rsidRDefault="00F62191" w:rsidP="00F62191">
            <w:pPr>
              <w:jc w:val="center"/>
            </w:pPr>
            <w:r>
              <w:t>Speaking</w:t>
            </w:r>
          </w:p>
          <w:p w14:paraId="197C1D78" w14:textId="77777777" w:rsidR="00F62191" w:rsidRDefault="00F62191" w:rsidP="00F62191">
            <w:pPr>
              <w:jc w:val="center"/>
            </w:pPr>
            <w:r>
              <w:t>Writing</w:t>
            </w:r>
          </w:p>
        </w:tc>
        <w:tc>
          <w:tcPr>
            <w:tcW w:w="2160" w:type="dxa"/>
          </w:tcPr>
          <w:p w14:paraId="49833E10" w14:textId="77777777" w:rsidR="00F62191" w:rsidRDefault="00F62191" w:rsidP="00F62191">
            <w:pPr>
              <w:jc w:val="center"/>
            </w:pPr>
            <w:r>
              <w:t>6 in each domain</w:t>
            </w:r>
          </w:p>
        </w:tc>
        <w:tc>
          <w:tcPr>
            <w:tcW w:w="2160" w:type="dxa"/>
          </w:tcPr>
          <w:p w14:paraId="4AF0D1DD" w14:textId="77777777" w:rsidR="00F62191" w:rsidRDefault="00F62191" w:rsidP="00F62191">
            <w:pPr>
              <w:jc w:val="center"/>
            </w:pPr>
            <w:r>
              <w:t>7 in each domain</w:t>
            </w:r>
          </w:p>
        </w:tc>
      </w:tr>
    </w:tbl>
    <w:p w14:paraId="0203E0CC" w14:textId="77777777" w:rsidR="00C07CDF" w:rsidRDefault="00C07CDF" w:rsidP="002C57B7"/>
    <w:tbl>
      <w:tblPr>
        <w:tblStyle w:val="TableGrid"/>
        <w:tblpPr w:leftFromText="180" w:rightFromText="180" w:vertAnchor="text" w:tblpY="1"/>
        <w:tblOverlap w:val="never"/>
        <w:tblW w:w="0" w:type="auto"/>
        <w:tblLook w:val="04A0" w:firstRow="1" w:lastRow="0" w:firstColumn="1" w:lastColumn="0" w:noHBand="0" w:noVBand="1"/>
      </w:tblPr>
      <w:tblGrid>
        <w:gridCol w:w="2643"/>
        <w:gridCol w:w="772"/>
        <w:gridCol w:w="1611"/>
        <w:gridCol w:w="1080"/>
        <w:gridCol w:w="1080"/>
        <w:gridCol w:w="1170"/>
      </w:tblGrid>
      <w:tr w:rsidR="00FF17D7" w:rsidRPr="00AF4746" w14:paraId="56DB8D55" w14:textId="77777777" w:rsidTr="0087527A">
        <w:trPr>
          <w:cantSplit/>
          <w:trHeight w:val="20"/>
          <w:tblHeader/>
        </w:trPr>
        <w:tc>
          <w:tcPr>
            <w:tcW w:w="2643" w:type="dxa"/>
            <w:shd w:val="clear" w:color="auto" w:fill="F7CAAC" w:themeFill="accent2" w:themeFillTint="66"/>
            <w:noWrap/>
            <w:hideMark/>
          </w:tcPr>
          <w:p w14:paraId="3FE75EBB" w14:textId="77777777" w:rsidR="00FF17D7" w:rsidRPr="00AF4746" w:rsidRDefault="00FF17D7" w:rsidP="007E6605">
            <w:pPr>
              <w:rPr>
                <w:b/>
                <w:bCs/>
              </w:rPr>
            </w:pPr>
            <w:r w:rsidRPr="00AF4746">
              <w:rPr>
                <w:b/>
                <w:bCs/>
              </w:rPr>
              <w:t>Language</w:t>
            </w:r>
          </w:p>
        </w:tc>
        <w:tc>
          <w:tcPr>
            <w:tcW w:w="772" w:type="dxa"/>
            <w:shd w:val="clear" w:color="auto" w:fill="F7CAAC" w:themeFill="accent2" w:themeFillTint="66"/>
            <w:noWrap/>
            <w:hideMark/>
          </w:tcPr>
          <w:p w14:paraId="2A2A0793" w14:textId="5A0AB4BD" w:rsidR="00FF17D7" w:rsidRPr="00FE56AA" w:rsidRDefault="00FF17D7" w:rsidP="007E6605">
            <w:pPr>
              <w:rPr>
                <w:b/>
                <w:bCs/>
              </w:rPr>
            </w:pPr>
            <w:hyperlink r:id="rId29" w:history="1">
              <w:r w:rsidRPr="00FE56AA">
                <w:rPr>
                  <w:rStyle w:val="Hyperlink"/>
                  <w:b/>
                  <w:bCs/>
                </w:rPr>
                <w:t>ALTA</w:t>
              </w:r>
            </w:hyperlink>
          </w:p>
        </w:tc>
        <w:tc>
          <w:tcPr>
            <w:tcW w:w="1611" w:type="dxa"/>
            <w:shd w:val="clear" w:color="auto" w:fill="F7CAAC" w:themeFill="accent2" w:themeFillTint="66"/>
          </w:tcPr>
          <w:p w14:paraId="11C09B2A" w14:textId="08F47EBC" w:rsidR="00FF17D7" w:rsidRPr="00FF17D7" w:rsidRDefault="006F0560" w:rsidP="00772763">
            <w:pPr>
              <w:jc w:val="center"/>
              <w:rPr>
                <w:b/>
                <w:bCs/>
              </w:rPr>
            </w:pPr>
            <w:hyperlink r:id="rId30" w:history="1">
              <w:r w:rsidRPr="006F0560">
                <w:rPr>
                  <w:rStyle w:val="Hyperlink"/>
                  <w:b/>
                  <w:bCs/>
                </w:rPr>
                <w:t xml:space="preserve">Avant </w:t>
              </w:r>
              <w:proofErr w:type="spellStart"/>
              <w:r w:rsidRPr="006F0560">
                <w:rPr>
                  <w:rStyle w:val="Hyperlink"/>
                  <w:b/>
                  <w:bCs/>
                </w:rPr>
                <w:t>SuperLanguage</w:t>
              </w:r>
              <w:proofErr w:type="spellEnd"/>
            </w:hyperlink>
          </w:p>
        </w:tc>
        <w:tc>
          <w:tcPr>
            <w:tcW w:w="1080" w:type="dxa"/>
            <w:shd w:val="clear" w:color="auto" w:fill="F7CAAC" w:themeFill="accent2" w:themeFillTint="66"/>
          </w:tcPr>
          <w:p w14:paraId="2A90964F" w14:textId="2689DBC3" w:rsidR="00FF17D7" w:rsidRPr="00772763" w:rsidRDefault="00FF17D7" w:rsidP="00772763">
            <w:pPr>
              <w:jc w:val="center"/>
              <w:rPr>
                <w:b/>
                <w:bCs/>
              </w:rPr>
            </w:pPr>
            <w:hyperlink r:id="rId31" w:history="1">
              <w:r w:rsidRPr="00772763">
                <w:rPr>
                  <w:rStyle w:val="Hyperlink"/>
                  <w:b/>
                  <w:bCs/>
                </w:rPr>
                <w:t>Idioma</w:t>
              </w:r>
            </w:hyperlink>
          </w:p>
        </w:tc>
        <w:tc>
          <w:tcPr>
            <w:tcW w:w="1080" w:type="dxa"/>
            <w:shd w:val="clear" w:color="auto" w:fill="F7CAAC" w:themeFill="accent2" w:themeFillTint="66"/>
            <w:noWrap/>
            <w:hideMark/>
          </w:tcPr>
          <w:p w14:paraId="29714B80" w14:textId="6D9FE7E8" w:rsidR="00FF17D7" w:rsidRPr="00FE56AA" w:rsidRDefault="00FF17D7" w:rsidP="007E6605">
            <w:pPr>
              <w:rPr>
                <w:b/>
                <w:bCs/>
              </w:rPr>
            </w:pPr>
            <w:hyperlink r:id="rId32" w:history="1">
              <w:r w:rsidRPr="00FE56AA">
                <w:rPr>
                  <w:rStyle w:val="Hyperlink"/>
                  <w:b/>
                  <w:bCs/>
                </w:rPr>
                <w:t>OPI/WPT</w:t>
              </w:r>
            </w:hyperlink>
          </w:p>
        </w:tc>
        <w:tc>
          <w:tcPr>
            <w:tcW w:w="1170" w:type="dxa"/>
            <w:shd w:val="clear" w:color="auto" w:fill="F7CAAC" w:themeFill="accent2" w:themeFillTint="66"/>
            <w:noWrap/>
            <w:hideMark/>
          </w:tcPr>
          <w:p w14:paraId="7A6A30B5" w14:textId="00AD5C1C" w:rsidR="00FF17D7" w:rsidRPr="00A15EC8" w:rsidRDefault="00FF17D7" w:rsidP="007E6605">
            <w:pPr>
              <w:rPr>
                <w:b/>
                <w:bCs/>
              </w:rPr>
            </w:pPr>
            <w:hyperlink r:id="rId33" w:history="1">
              <w:r w:rsidRPr="00A15EC8">
                <w:rPr>
                  <w:rStyle w:val="Hyperlink"/>
                  <w:b/>
                  <w:bCs/>
                </w:rPr>
                <w:t>Stamp</w:t>
              </w:r>
            </w:hyperlink>
            <w:r w:rsidRPr="00A15EC8">
              <w:rPr>
                <w:rStyle w:val="Hyperlink"/>
                <w:b/>
                <w:bCs/>
              </w:rPr>
              <w:t xml:space="preserve"> WS</w:t>
            </w:r>
          </w:p>
        </w:tc>
      </w:tr>
      <w:tr w:rsidR="00BE5E36" w:rsidRPr="00AF4746" w14:paraId="77075166" w14:textId="77777777" w:rsidTr="0087527A">
        <w:trPr>
          <w:trHeight w:val="20"/>
        </w:trPr>
        <w:tc>
          <w:tcPr>
            <w:tcW w:w="2643" w:type="dxa"/>
          </w:tcPr>
          <w:p w14:paraId="3D08D1FA" w14:textId="3B3BCBBB" w:rsidR="00BE5E36" w:rsidRPr="00AF4746" w:rsidRDefault="00BE5E36" w:rsidP="007E6605">
            <w:r>
              <w:t>Abkhazian</w:t>
            </w:r>
          </w:p>
        </w:tc>
        <w:tc>
          <w:tcPr>
            <w:tcW w:w="772" w:type="dxa"/>
          </w:tcPr>
          <w:p w14:paraId="166C49BA" w14:textId="77777777" w:rsidR="00BE5E36" w:rsidRDefault="00BE5E36" w:rsidP="007E6605">
            <w:pPr>
              <w:jc w:val="center"/>
            </w:pPr>
          </w:p>
        </w:tc>
        <w:tc>
          <w:tcPr>
            <w:tcW w:w="1611" w:type="dxa"/>
          </w:tcPr>
          <w:p w14:paraId="5355193E" w14:textId="00038F31" w:rsidR="00BE5E36" w:rsidRPr="00AF4746" w:rsidRDefault="00BE5E36" w:rsidP="007E6605">
            <w:pPr>
              <w:jc w:val="center"/>
            </w:pPr>
            <w:r>
              <w:sym w:font="Wingdings" w:char="F0FC"/>
            </w:r>
          </w:p>
        </w:tc>
        <w:tc>
          <w:tcPr>
            <w:tcW w:w="1080" w:type="dxa"/>
          </w:tcPr>
          <w:p w14:paraId="02B653F7" w14:textId="77777777" w:rsidR="00BE5E36" w:rsidRPr="00AF4746" w:rsidRDefault="00BE5E36" w:rsidP="007E6605">
            <w:pPr>
              <w:jc w:val="center"/>
            </w:pPr>
          </w:p>
        </w:tc>
        <w:tc>
          <w:tcPr>
            <w:tcW w:w="1080" w:type="dxa"/>
          </w:tcPr>
          <w:p w14:paraId="27BFE88C" w14:textId="77777777" w:rsidR="00BE5E36" w:rsidRPr="00AF4746" w:rsidRDefault="00BE5E36" w:rsidP="007E6605">
            <w:pPr>
              <w:jc w:val="center"/>
            </w:pPr>
          </w:p>
        </w:tc>
        <w:tc>
          <w:tcPr>
            <w:tcW w:w="1170" w:type="dxa"/>
          </w:tcPr>
          <w:p w14:paraId="08491716" w14:textId="77777777" w:rsidR="00BE5E36" w:rsidRPr="00AF4746" w:rsidRDefault="00BE5E36" w:rsidP="007E6605">
            <w:pPr>
              <w:jc w:val="center"/>
            </w:pPr>
          </w:p>
        </w:tc>
      </w:tr>
      <w:tr w:rsidR="00E229C1" w:rsidRPr="00AF4746" w14:paraId="7FF1982E" w14:textId="77777777" w:rsidTr="0087527A">
        <w:trPr>
          <w:trHeight w:val="20"/>
        </w:trPr>
        <w:tc>
          <w:tcPr>
            <w:tcW w:w="2643" w:type="dxa"/>
          </w:tcPr>
          <w:p w14:paraId="730E3176" w14:textId="4B8268DB" w:rsidR="00E229C1" w:rsidRDefault="00E229C1" w:rsidP="007E6605">
            <w:r>
              <w:t>Afaan Oromo</w:t>
            </w:r>
          </w:p>
        </w:tc>
        <w:tc>
          <w:tcPr>
            <w:tcW w:w="772" w:type="dxa"/>
          </w:tcPr>
          <w:p w14:paraId="028C6D17" w14:textId="77777777" w:rsidR="00E229C1" w:rsidRDefault="00E229C1" w:rsidP="007E6605">
            <w:pPr>
              <w:jc w:val="center"/>
            </w:pPr>
          </w:p>
        </w:tc>
        <w:tc>
          <w:tcPr>
            <w:tcW w:w="1611" w:type="dxa"/>
          </w:tcPr>
          <w:p w14:paraId="6041AA26" w14:textId="64FD72B9" w:rsidR="00E229C1" w:rsidRDefault="00E229C1" w:rsidP="007E6605">
            <w:pPr>
              <w:jc w:val="center"/>
            </w:pPr>
            <w:r>
              <w:sym w:font="Wingdings" w:char="F0FC"/>
            </w:r>
          </w:p>
        </w:tc>
        <w:tc>
          <w:tcPr>
            <w:tcW w:w="1080" w:type="dxa"/>
          </w:tcPr>
          <w:p w14:paraId="522966BF" w14:textId="77777777" w:rsidR="00E229C1" w:rsidRPr="00AF4746" w:rsidRDefault="00E229C1" w:rsidP="007E6605">
            <w:pPr>
              <w:jc w:val="center"/>
            </w:pPr>
          </w:p>
        </w:tc>
        <w:tc>
          <w:tcPr>
            <w:tcW w:w="1080" w:type="dxa"/>
          </w:tcPr>
          <w:p w14:paraId="1957904B" w14:textId="77777777" w:rsidR="00E229C1" w:rsidRPr="00AF4746" w:rsidRDefault="00E229C1" w:rsidP="007E6605">
            <w:pPr>
              <w:jc w:val="center"/>
            </w:pPr>
          </w:p>
        </w:tc>
        <w:tc>
          <w:tcPr>
            <w:tcW w:w="1170" w:type="dxa"/>
          </w:tcPr>
          <w:p w14:paraId="4F475E18" w14:textId="77777777" w:rsidR="00E229C1" w:rsidRPr="00AF4746" w:rsidRDefault="00E229C1" w:rsidP="007E6605">
            <w:pPr>
              <w:jc w:val="center"/>
            </w:pPr>
          </w:p>
        </w:tc>
      </w:tr>
      <w:tr w:rsidR="00FF17D7" w:rsidRPr="00AF4746" w14:paraId="2BE30119" w14:textId="77777777" w:rsidTr="0087527A">
        <w:trPr>
          <w:trHeight w:val="20"/>
        </w:trPr>
        <w:tc>
          <w:tcPr>
            <w:tcW w:w="2643" w:type="dxa"/>
            <w:hideMark/>
          </w:tcPr>
          <w:p w14:paraId="3FC9E034" w14:textId="77777777" w:rsidR="00FF17D7" w:rsidRPr="00AF4746" w:rsidRDefault="00FF17D7" w:rsidP="007E6605">
            <w:r w:rsidRPr="00AF4746">
              <w:t>Afrikaans</w:t>
            </w:r>
          </w:p>
        </w:tc>
        <w:tc>
          <w:tcPr>
            <w:tcW w:w="772" w:type="dxa"/>
            <w:hideMark/>
          </w:tcPr>
          <w:p w14:paraId="3EAAFB10" w14:textId="4EB4DC74" w:rsidR="00FF17D7" w:rsidRPr="00AF4746" w:rsidRDefault="00FF17D7" w:rsidP="007E6605">
            <w:pPr>
              <w:jc w:val="center"/>
            </w:pPr>
            <w:r>
              <w:sym w:font="Wingdings" w:char="F0FC"/>
            </w:r>
          </w:p>
        </w:tc>
        <w:tc>
          <w:tcPr>
            <w:tcW w:w="1611" w:type="dxa"/>
          </w:tcPr>
          <w:p w14:paraId="3BBC1EA7" w14:textId="77777777" w:rsidR="00FF17D7" w:rsidRPr="00AF4746" w:rsidRDefault="00FF17D7" w:rsidP="007E6605">
            <w:pPr>
              <w:jc w:val="center"/>
            </w:pPr>
          </w:p>
        </w:tc>
        <w:tc>
          <w:tcPr>
            <w:tcW w:w="1080" w:type="dxa"/>
          </w:tcPr>
          <w:p w14:paraId="2F5BF16F" w14:textId="78BB125B" w:rsidR="00FF17D7" w:rsidRPr="00AF4746" w:rsidRDefault="00FF17D7" w:rsidP="007E6605">
            <w:pPr>
              <w:jc w:val="center"/>
            </w:pPr>
          </w:p>
        </w:tc>
        <w:tc>
          <w:tcPr>
            <w:tcW w:w="1080" w:type="dxa"/>
            <w:hideMark/>
          </w:tcPr>
          <w:p w14:paraId="406E7C4A" w14:textId="20FD4565" w:rsidR="00FF17D7" w:rsidRPr="00AF4746" w:rsidRDefault="00FF17D7" w:rsidP="007E6605">
            <w:pPr>
              <w:jc w:val="center"/>
            </w:pPr>
          </w:p>
        </w:tc>
        <w:tc>
          <w:tcPr>
            <w:tcW w:w="1170" w:type="dxa"/>
            <w:hideMark/>
          </w:tcPr>
          <w:p w14:paraId="69A2F6CD" w14:textId="25572CFD" w:rsidR="00FF17D7" w:rsidRPr="00AF4746" w:rsidRDefault="00FF17D7" w:rsidP="007E6605">
            <w:pPr>
              <w:jc w:val="center"/>
            </w:pPr>
          </w:p>
        </w:tc>
      </w:tr>
      <w:tr w:rsidR="00FF17D7" w:rsidRPr="00AF4746" w14:paraId="7341AD06" w14:textId="77777777" w:rsidTr="0087527A">
        <w:trPr>
          <w:trHeight w:val="20"/>
        </w:trPr>
        <w:tc>
          <w:tcPr>
            <w:tcW w:w="2643" w:type="dxa"/>
            <w:hideMark/>
          </w:tcPr>
          <w:p w14:paraId="23F5A2A9" w14:textId="77777777" w:rsidR="00FF17D7" w:rsidRPr="00AF4746" w:rsidRDefault="00FF17D7" w:rsidP="007E6605">
            <w:r w:rsidRPr="00AF4746">
              <w:t>Albanian</w:t>
            </w:r>
          </w:p>
        </w:tc>
        <w:tc>
          <w:tcPr>
            <w:tcW w:w="772" w:type="dxa"/>
            <w:hideMark/>
          </w:tcPr>
          <w:p w14:paraId="216DE2BF" w14:textId="6B873562" w:rsidR="00FF17D7" w:rsidRPr="00AF4746" w:rsidRDefault="00FF17D7" w:rsidP="007E6605">
            <w:pPr>
              <w:jc w:val="center"/>
            </w:pPr>
            <w:r>
              <w:sym w:font="Wingdings" w:char="F0FC"/>
            </w:r>
          </w:p>
        </w:tc>
        <w:tc>
          <w:tcPr>
            <w:tcW w:w="1611" w:type="dxa"/>
          </w:tcPr>
          <w:p w14:paraId="20872A72" w14:textId="6A2702E3" w:rsidR="00FF17D7" w:rsidRDefault="00E229C1" w:rsidP="007E6605">
            <w:pPr>
              <w:jc w:val="center"/>
            </w:pPr>
            <w:r>
              <w:sym w:font="Wingdings" w:char="F0FC"/>
            </w:r>
          </w:p>
        </w:tc>
        <w:tc>
          <w:tcPr>
            <w:tcW w:w="1080" w:type="dxa"/>
          </w:tcPr>
          <w:p w14:paraId="53575719" w14:textId="734E5E5E" w:rsidR="00FF17D7" w:rsidRDefault="00FF17D7" w:rsidP="007E6605">
            <w:pPr>
              <w:jc w:val="center"/>
            </w:pPr>
          </w:p>
        </w:tc>
        <w:tc>
          <w:tcPr>
            <w:tcW w:w="1080" w:type="dxa"/>
          </w:tcPr>
          <w:p w14:paraId="0FA07974" w14:textId="5FDA435E" w:rsidR="00FF17D7" w:rsidRPr="00AF4746" w:rsidRDefault="00FF17D7" w:rsidP="007E6605">
            <w:pPr>
              <w:jc w:val="center"/>
            </w:pPr>
            <w:r>
              <w:sym w:font="Wingdings" w:char="F0FC"/>
            </w:r>
          </w:p>
        </w:tc>
        <w:tc>
          <w:tcPr>
            <w:tcW w:w="1170" w:type="dxa"/>
          </w:tcPr>
          <w:p w14:paraId="1A60163C" w14:textId="74BD7CE7" w:rsidR="00FF17D7" w:rsidRPr="00AF4746" w:rsidRDefault="00FF17D7" w:rsidP="007E6605">
            <w:pPr>
              <w:jc w:val="center"/>
            </w:pPr>
          </w:p>
        </w:tc>
      </w:tr>
      <w:tr w:rsidR="00FF17D7" w:rsidRPr="00AF4746" w14:paraId="397AC99E" w14:textId="77777777" w:rsidTr="0087527A">
        <w:trPr>
          <w:trHeight w:val="20"/>
        </w:trPr>
        <w:tc>
          <w:tcPr>
            <w:tcW w:w="2643" w:type="dxa"/>
            <w:hideMark/>
          </w:tcPr>
          <w:p w14:paraId="3997A5FB" w14:textId="77777777" w:rsidR="00FF17D7" w:rsidRPr="00AF4746" w:rsidRDefault="00FF17D7" w:rsidP="007E6605">
            <w:r w:rsidRPr="00AF4746">
              <w:t>Amharic</w:t>
            </w:r>
          </w:p>
        </w:tc>
        <w:tc>
          <w:tcPr>
            <w:tcW w:w="772" w:type="dxa"/>
            <w:hideMark/>
          </w:tcPr>
          <w:p w14:paraId="09C7701E" w14:textId="31E3FB74" w:rsidR="00FF17D7" w:rsidRPr="00AF4746" w:rsidRDefault="00FF17D7" w:rsidP="007E6605">
            <w:pPr>
              <w:jc w:val="center"/>
            </w:pPr>
            <w:r>
              <w:sym w:font="Wingdings" w:char="F0FC"/>
            </w:r>
          </w:p>
        </w:tc>
        <w:tc>
          <w:tcPr>
            <w:tcW w:w="1611" w:type="dxa"/>
          </w:tcPr>
          <w:p w14:paraId="102178BB" w14:textId="77777777" w:rsidR="00FF17D7" w:rsidRDefault="00FF17D7" w:rsidP="007E6605">
            <w:pPr>
              <w:jc w:val="center"/>
            </w:pPr>
          </w:p>
        </w:tc>
        <w:tc>
          <w:tcPr>
            <w:tcW w:w="1080" w:type="dxa"/>
          </w:tcPr>
          <w:p w14:paraId="6F59EE95" w14:textId="01E6D90D" w:rsidR="00FF17D7" w:rsidRDefault="00FF17D7" w:rsidP="007E6605">
            <w:pPr>
              <w:jc w:val="center"/>
            </w:pPr>
          </w:p>
        </w:tc>
        <w:tc>
          <w:tcPr>
            <w:tcW w:w="1080" w:type="dxa"/>
          </w:tcPr>
          <w:p w14:paraId="4324F1E2" w14:textId="49F5A223" w:rsidR="00FF17D7" w:rsidRPr="004A1121" w:rsidRDefault="00FF17D7" w:rsidP="007E6605">
            <w:pPr>
              <w:jc w:val="center"/>
            </w:pPr>
            <w:r>
              <w:sym w:font="Wingdings" w:char="F0FC"/>
            </w:r>
          </w:p>
        </w:tc>
        <w:tc>
          <w:tcPr>
            <w:tcW w:w="1170" w:type="dxa"/>
          </w:tcPr>
          <w:p w14:paraId="7B6053C6" w14:textId="5D95A8D3" w:rsidR="00FF17D7" w:rsidRPr="00AF4746" w:rsidRDefault="00FF17D7" w:rsidP="007E6605">
            <w:pPr>
              <w:jc w:val="center"/>
            </w:pPr>
            <w:r>
              <w:sym w:font="Wingdings" w:char="F0FC"/>
            </w:r>
          </w:p>
        </w:tc>
      </w:tr>
      <w:tr w:rsidR="00FF17D7" w:rsidRPr="00AF4746" w14:paraId="7F7F325C" w14:textId="77777777" w:rsidTr="0087527A">
        <w:trPr>
          <w:trHeight w:val="20"/>
        </w:trPr>
        <w:tc>
          <w:tcPr>
            <w:tcW w:w="2643" w:type="dxa"/>
            <w:hideMark/>
          </w:tcPr>
          <w:p w14:paraId="36958173" w14:textId="77777777" w:rsidR="00FF17D7" w:rsidRPr="00AF4746" w:rsidRDefault="00FF17D7" w:rsidP="007E6605">
            <w:r w:rsidRPr="00AF4746">
              <w:t>Arabic (various dialects)</w:t>
            </w:r>
          </w:p>
        </w:tc>
        <w:tc>
          <w:tcPr>
            <w:tcW w:w="772" w:type="dxa"/>
            <w:hideMark/>
          </w:tcPr>
          <w:p w14:paraId="2093E475" w14:textId="7143F862" w:rsidR="00FF17D7" w:rsidRPr="00AF4746" w:rsidRDefault="00FF17D7" w:rsidP="007E6605">
            <w:pPr>
              <w:jc w:val="center"/>
            </w:pPr>
            <w:r>
              <w:sym w:font="Wingdings" w:char="F0FC"/>
            </w:r>
          </w:p>
        </w:tc>
        <w:tc>
          <w:tcPr>
            <w:tcW w:w="1611" w:type="dxa"/>
          </w:tcPr>
          <w:p w14:paraId="6FD38189" w14:textId="251A697A" w:rsidR="00FF17D7" w:rsidRPr="00AF4746" w:rsidRDefault="006A4AF7" w:rsidP="007E6605">
            <w:pPr>
              <w:jc w:val="center"/>
            </w:pPr>
            <w:r>
              <w:sym w:font="Wingdings" w:char="F0FC"/>
            </w:r>
          </w:p>
        </w:tc>
        <w:tc>
          <w:tcPr>
            <w:tcW w:w="1080" w:type="dxa"/>
          </w:tcPr>
          <w:p w14:paraId="311449F6" w14:textId="54B99D47" w:rsidR="00FF17D7" w:rsidRPr="00AF4746" w:rsidRDefault="00FF17D7" w:rsidP="007E6605">
            <w:pPr>
              <w:jc w:val="center"/>
            </w:pPr>
          </w:p>
        </w:tc>
        <w:tc>
          <w:tcPr>
            <w:tcW w:w="1080" w:type="dxa"/>
            <w:hideMark/>
          </w:tcPr>
          <w:p w14:paraId="64B02183" w14:textId="2CAE2D80" w:rsidR="00FF17D7" w:rsidRPr="00AF4746" w:rsidRDefault="00FF17D7" w:rsidP="007E6605">
            <w:pPr>
              <w:jc w:val="center"/>
            </w:pPr>
          </w:p>
        </w:tc>
        <w:tc>
          <w:tcPr>
            <w:tcW w:w="1170" w:type="dxa"/>
            <w:hideMark/>
          </w:tcPr>
          <w:p w14:paraId="54028398" w14:textId="05DBE18A" w:rsidR="00FF17D7" w:rsidRPr="00AF4746" w:rsidRDefault="00FF17D7" w:rsidP="007E6605">
            <w:pPr>
              <w:jc w:val="center"/>
            </w:pPr>
          </w:p>
        </w:tc>
      </w:tr>
      <w:tr w:rsidR="00FF17D7" w:rsidRPr="00AF4746" w14:paraId="44BCA268" w14:textId="77777777" w:rsidTr="0087527A">
        <w:trPr>
          <w:trHeight w:val="20"/>
        </w:trPr>
        <w:tc>
          <w:tcPr>
            <w:tcW w:w="2643" w:type="dxa"/>
            <w:hideMark/>
          </w:tcPr>
          <w:p w14:paraId="4DBBF2F3" w14:textId="77777777" w:rsidR="00FF17D7" w:rsidRPr="00AF4746" w:rsidRDefault="00FF17D7" w:rsidP="007E6605">
            <w:r w:rsidRPr="00AF4746">
              <w:t>Armenian</w:t>
            </w:r>
          </w:p>
        </w:tc>
        <w:tc>
          <w:tcPr>
            <w:tcW w:w="772" w:type="dxa"/>
            <w:hideMark/>
          </w:tcPr>
          <w:p w14:paraId="3E64341C" w14:textId="722CE1FC" w:rsidR="00FF17D7" w:rsidRPr="00AF4746" w:rsidRDefault="00FF17D7" w:rsidP="007E6605">
            <w:pPr>
              <w:jc w:val="center"/>
            </w:pPr>
            <w:r>
              <w:sym w:font="Wingdings" w:char="F0FC"/>
            </w:r>
          </w:p>
        </w:tc>
        <w:tc>
          <w:tcPr>
            <w:tcW w:w="1611" w:type="dxa"/>
          </w:tcPr>
          <w:p w14:paraId="764405A4" w14:textId="77777777" w:rsidR="00FF17D7" w:rsidRPr="00AF4746" w:rsidRDefault="00FF17D7" w:rsidP="007E6605">
            <w:pPr>
              <w:jc w:val="center"/>
            </w:pPr>
          </w:p>
        </w:tc>
        <w:tc>
          <w:tcPr>
            <w:tcW w:w="1080" w:type="dxa"/>
          </w:tcPr>
          <w:p w14:paraId="4F7E2C78" w14:textId="75C3DEB7" w:rsidR="00FF17D7" w:rsidRPr="00AF4746" w:rsidRDefault="00FF17D7" w:rsidP="007E6605">
            <w:pPr>
              <w:jc w:val="center"/>
            </w:pPr>
          </w:p>
        </w:tc>
        <w:tc>
          <w:tcPr>
            <w:tcW w:w="1080" w:type="dxa"/>
          </w:tcPr>
          <w:p w14:paraId="252FFC3A" w14:textId="01525B1E" w:rsidR="00FF17D7" w:rsidRPr="00AF4746" w:rsidRDefault="00FF17D7" w:rsidP="007E6605">
            <w:pPr>
              <w:jc w:val="center"/>
            </w:pPr>
          </w:p>
        </w:tc>
        <w:tc>
          <w:tcPr>
            <w:tcW w:w="1170" w:type="dxa"/>
          </w:tcPr>
          <w:p w14:paraId="3CEBFFAF" w14:textId="2B4DBE6D" w:rsidR="00FF17D7" w:rsidRPr="00AF4746" w:rsidRDefault="00FF17D7" w:rsidP="007E6605">
            <w:pPr>
              <w:jc w:val="center"/>
            </w:pPr>
            <w:r>
              <w:sym w:font="Wingdings" w:char="F0FC"/>
            </w:r>
          </w:p>
        </w:tc>
      </w:tr>
      <w:tr w:rsidR="00FF17D7" w:rsidRPr="00AF4746" w14:paraId="682B8614" w14:textId="77777777" w:rsidTr="0087527A">
        <w:trPr>
          <w:trHeight w:val="20"/>
        </w:trPr>
        <w:tc>
          <w:tcPr>
            <w:tcW w:w="2643" w:type="dxa"/>
            <w:hideMark/>
          </w:tcPr>
          <w:p w14:paraId="14E48F5C" w14:textId="77777777" w:rsidR="00FF17D7" w:rsidRPr="00AF4746" w:rsidRDefault="00FF17D7" w:rsidP="007E6605">
            <w:r w:rsidRPr="00AF4746">
              <w:t>Azerbaijani</w:t>
            </w:r>
          </w:p>
        </w:tc>
        <w:tc>
          <w:tcPr>
            <w:tcW w:w="772" w:type="dxa"/>
            <w:hideMark/>
          </w:tcPr>
          <w:p w14:paraId="1F5C7FC9" w14:textId="3BD353D1" w:rsidR="00FF17D7" w:rsidRPr="00AF4746" w:rsidRDefault="00FF17D7" w:rsidP="007E6605">
            <w:pPr>
              <w:jc w:val="center"/>
            </w:pPr>
            <w:r>
              <w:sym w:font="Wingdings" w:char="F0FC"/>
            </w:r>
          </w:p>
        </w:tc>
        <w:tc>
          <w:tcPr>
            <w:tcW w:w="1611" w:type="dxa"/>
          </w:tcPr>
          <w:p w14:paraId="170C5076" w14:textId="77777777" w:rsidR="00FF17D7" w:rsidRPr="00AF4746" w:rsidRDefault="00FF17D7" w:rsidP="007E6605">
            <w:pPr>
              <w:jc w:val="center"/>
            </w:pPr>
          </w:p>
        </w:tc>
        <w:tc>
          <w:tcPr>
            <w:tcW w:w="1080" w:type="dxa"/>
          </w:tcPr>
          <w:p w14:paraId="5D7FDF8B" w14:textId="1EC21780" w:rsidR="00FF17D7" w:rsidRPr="00AF4746" w:rsidRDefault="00FF17D7" w:rsidP="007E6605">
            <w:pPr>
              <w:jc w:val="center"/>
            </w:pPr>
          </w:p>
        </w:tc>
        <w:tc>
          <w:tcPr>
            <w:tcW w:w="1080" w:type="dxa"/>
            <w:hideMark/>
          </w:tcPr>
          <w:p w14:paraId="3A9F00CF" w14:textId="5263E61E" w:rsidR="00FF17D7" w:rsidRPr="00AF4746" w:rsidRDefault="00FF17D7" w:rsidP="007E6605">
            <w:pPr>
              <w:jc w:val="center"/>
            </w:pPr>
          </w:p>
        </w:tc>
        <w:tc>
          <w:tcPr>
            <w:tcW w:w="1170" w:type="dxa"/>
            <w:hideMark/>
          </w:tcPr>
          <w:p w14:paraId="00EEE749" w14:textId="5F681AA3" w:rsidR="00FF17D7" w:rsidRPr="00AF4746" w:rsidRDefault="00FF17D7" w:rsidP="007E6605">
            <w:pPr>
              <w:jc w:val="center"/>
            </w:pPr>
          </w:p>
        </w:tc>
      </w:tr>
      <w:tr w:rsidR="00FF17D7" w:rsidRPr="00AF4746" w14:paraId="0C17703D" w14:textId="77777777" w:rsidTr="0087527A">
        <w:trPr>
          <w:trHeight w:val="20"/>
        </w:trPr>
        <w:tc>
          <w:tcPr>
            <w:tcW w:w="2643" w:type="dxa"/>
            <w:hideMark/>
          </w:tcPr>
          <w:p w14:paraId="68C38DB3" w14:textId="77777777" w:rsidR="00FF17D7" w:rsidRPr="00AF4746" w:rsidRDefault="00FF17D7" w:rsidP="007E6605">
            <w:r w:rsidRPr="00AF4746">
              <w:t>Baluchi (Western)</w:t>
            </w:r>
          </w:p>
        </w:tc>
        <w:tc>
          <w:tcPr>
            <w:tcW w:w="772" w:type="dxa"/>
            <w:hideMark/>
          </w:tcPr>
          <w:p w14:paraId="311FE891" w14:textId="272F7619" w:rsidR="00FF17D7" w:rsidRPr="00AF4746" w:rsidRDefault="00FF17D7" w:rsidP="007E6605">
            <w:pPr>
              <w:jc w:val="center"/>
            </w:pPr>
            <w:r>
              <w:sym w:font="Wingdings" w:char="F0FC"/>
            </w:r>
          </w:p>
        </w:tc>
        <w:tc>
          <w:tcPr>
            <w:tcW w:w="1611" w:type="dxa"/>
          </w:tcPr>
          <w:p w14:paraId="257568BD" w14:textId="77777777" w:rsidR="00FF17D7" w:rsidRPr="00AF4746" w:rsidRDefault="00FF17D7" w:rsidP="007E6605">
            <w:pPr>
              <w:jc w:val="center"/>
            </w:pPr>
          </w:p>
        </w:tc>
        <w:tc>
          <w:tcPr>
            <w:tcW w:w="1080" w:type="dxa"/>
          </w:tcPr>
          <w:p w14:paraId="5D64F693" w14:textId="2C9D3134" w:rsidR="00FF17D7" w:rsidRPr="00AF4746" w:rsidRDefault="00FF17D7" w:rsidP="007E6605">
            <w:pPr>
              <w:jc w:val="center"/>
            </w:pPr>
          </w:p>
        </w:tc>
        <w:tc>
          <w:tcPr>
            <w:tcW w:w="1080" w:type="dxa"/>
            <w:hideMark/>
          </w:tcPr>
          <w:p w14:paraId="3029C2AA" w14:textId="631951D3" w:rsidR="00FF17D7" w:rsidRPr="00AF4746" w:rsidRDefault="00FF17D7" w:rsidP="007E6605">
            <w:pPr>
              <w:jc w:val="center"/>
            </w:pPr>
          </w:p>
        </w:tc>
        <w:tc>
          <w:tcPr>
            <w:tcW w:w="1170" w:type="dxa"/>
            <w:hideMark/>
          </w:tcPr>
          <w:p w14:paraId="4D1DD23E" w14:textId="2AFDD528" w:rsidR="00FF17D7" w:rsidRPr="00AF4746" w:rsidRDefault="00FF17D7" w:rsidP="007E6605">
            <w:pPr>
              <w:jc w:val="center"/>
            </w:pPr>
          </w:p>
        </w:tc>
      </w:tr>
      <w:tr w:rsidR="00FF17D7" w:rsidRPr="00AF4746" w14:paraId="52D8C98B" w14:textId="77777777" w:rsidTr="0087527A">
        <w:trPr>
          <w:trHeight w:val="20"/>
        </w:trPr>
        <w:tc>
          <w:tcPr>
            <w:tcW w:w="2643" w:type="dxa"/>
            <w:hideMark/>
          </w:tcPr>
          <w:p w14:paraId="7A399438" w14:textId="77777777" w:rsidR="00FF17D7" w:rsidRPr="00AF4746" w:rsidRDefault="00FF17D7" w:rsidP="007E6605">
            <w:r w:rsidRPr="00AF4746">
              <w:t>Bambara</w:t>
            </w:r>
          </w:p>
        </w:tc>
        <w:tc>
          <w:tcPr>
            <w:tcW w:w="772" w:type="dxa"/>
            <w:hideMark/>
          </w:tcPr>
          <w:p w14:paraId="0DF8342A" w14:textId="74366E7D" w:rsidR="00FF17D7" w:rsidRPr="00AF4746" w:rsidRDefault="00FF17D7" w:rsidP="007E6605">
            <w:pPr>
              <w:jc w:val="center"/>
            </w:pPr>
            <w:r>
              <w:sym w:font="Wingdings" w:char="F0FC"/>
            </w:r>
          </w:p>
        </w:tc>
        <w:tc>
          <w:tcPr>
            <w:tcW w:w="1611" w:type="dxa"/>
          </w:tcPr>
          <w:p w14:paraId="77737115" w14:textId="52A40A0B" w:rsidR="00FF17D7" w:rsidRPr="00AF4746" w:rsidRDefault="00D3196B" w:rsidP="007E6605">
            <w:pPr>
              <w:jc w:val="center"/>
            </w:pPr>
            <w:r>
              <w:sym w:font="Wingdings" w:char="F0FC"/>
            </w:r>
          </w:p>
        </w:tc>
        <w:tc>
          <w:tcPr>
            <w:tcW w:w="1080" w:type="dxa"/>
          </w:tcPr>
          <w:p w14:paraId="1E092CB3" w14:textId="47ADF3EC" w:rsidR="00FF17D7" w:rsidRPr="00AF4746" w:rsidRDefault="00FF17D7" w:rsidP="007E6605">
            <w:pPr>
              <w:jc w:val="center"/>
            </w:pPr>
          </w:p>
        </w:tc>
        <w:tc>
          <w:tcPr>
            <w:tcW w:w="1080" w:type="dxa"/>
            <w:hideMark/>
          </w:tcPr>
          <w:p w14:paraId="05F5E0A4" w14:textId="7B41954A" w:rsidR="00FF17D7" w:rsidRPr="00AF4746" w:rsidRDefault="00FF17D7" w:rsidP="007E6605">
            <w:pPr>
              <w:jc w:val="center"/>
            </w:pPr>
          </w:p>
        </w:tc>
        <w:tc>
          <w:tcPr>
            <w:tcW w:w="1170" w:type="dxa"/>
            <w:hideMark/>
          </w:tcPr>
          <w:p w14:paraId="44B79B97" w14:textId="4AD97980" w:rsidR="00FF17D7" w:rsidRPr="00AF4746" w:rsidRDefault="00FF17D7" w:rsidP="007E6605">
            <w:pPr>
              <w:jc w:val="center"/>
            </w:pPr>
          </w:p>
        </w:tc>
      </w:tr>
      <w:tr w:rsidR="00FF17D7" w:rsidRPr="00AF4746" w14:paraId="7C5CE0FA" w14:textId="77777777" w:rsidTr="0087527A">
        <w:trPr>
          <w:trHeight w:val="20"/>
        </w:trPr>
        <w:tc>
          <w:tcPr>
            <w:tcW w:w="2643" w:type="dxa"/>
            <w:hideMark/>
          </w:tcPr>
          <w:p w14:paraId="61B8C398" w14:textId="77777777" w:rsidR="00FF17D7" w:rsidRPr="00AF4746" w:rsidRDefault="00FF17D7" w:rsidP="007E6605">
            <w:r w:rsidRPr="00AF4746">
              <w:t>Bengali/Bangla</w:t>
            </w:r>
          </w:p>
        </w:tc>
        <w:tc>
          <w:tcPr>
            <w:tcW w:w="772" w:type="dxa"/>
            <w:hideMark/>
          </w:tcPr>
          <w:p w14:paraId="08347FDB" w14:textId="186AF829" w:rsidR="00FF17D7" w:rsidRPr="00AF4746" w:rsidRDefault="00FF17D7" w:rsidP="007E6605">
            <w:pPr>
              <w:jc w:val="center"/>
            </w:pPr>
            <w:r>
              <w:sym w:font="Wingdings" w:char="F0FC"/>
            </w:r>
          </w:p>
        </w:tc>
        <w:tc>
          <w:tcPr>
            <w:tcW w:w="1611" w:type="dxa"/>
          </w:tcPr>
          <w:p w14:paraId="34E12F13" w14:textId="77777777" w:rsidR="00FF17D7" w:rsidRDefault="00FF17D7" w:rsidP="007E6605">
            <w:pPr>
              <w:jc w:val="center"/>
            </w:pPr>
          </w:p>
        </w:tc>
        <w:tc>
          <w:tcPr>
            <w:tcW w:w="1080" w:type="dxa"/>
          </w:tcPr>
          <w:p w14:paraId="0CF862C7" w14:textId="4BD7E7B7" w:rsidR="00FF17D7" w:rsidRDefault="00FF17D7" w:rsidP="007E6605">
            <w:pPr>
              <w:jc w:val="center"/>
            </w:pPr>
          </w:p>
        </w:tc>
        <w:tc>
          <w:tcPr>
            <w:tcW w:w="1080" w:type="dxa"/>
          </w:tcPr>
          <w:p w14:paraId="61199BAB" w14:textId="5B454F19" w:rsidR="00FF17D7" w:rsidRPr="00AF4746" w:rsidRDefault="00FF17D7" w:rsidP="007E6605">
            <w:pPr>
              <w:jc w:val="center"/>
            </w:pPr>
            <w:r>
              <w:sym w:font="Wingdings" w:char="F0FC"/>
            </w:r>
          </w:p>
        </w:tc>
        <w:tc>
          <w:tcPr>
            <w:tcW w:w="1170" w:type="dxa"/>
          </w:tcPr>
          <w:p w14:paraId="2E75E848" w14:textId="2CF0CDD9" w:rsidR="00FF17D7" w:rsidRPr="00AF4746" w:rsidRDefault="00FF17D7" w:rsidP="007E6605">
            <w:pPr>
              <w:jc w:val="center"/>
            </w:pPr>
            <w:r>
              <w:sym w:font="Wingdings" w:char="F0FC"/>
            </w:r>
          </w:p>
        </w:tc>
      </w:tr>
      <w:tr w:rsidR="00D3196B" w:rsidRPr="00AF4746" w14:paraId="77A99703" w14:textId="77777777" w:rsidTr="0087527A">
        <w:trPr>
          <w:trHeight w:val="20"/>
        </w:trPr>
        <w:tc>
          <w:tcPr>
            <w:tcW w:w="2643" w:type="dxa"/>
          </w:tcPr>
          <w:p w14:paraId="195A385B" w14:textId="67792CDB" w:rsidR="00D3196B" w:rsidRPr="00AF4746" w:rsidRDefault="00D3196B" w:rsidP="007E6605">
            <w:proofErr w:type="spellStart"/>
            <w:r>
              <w:t>Bikol</w:t>
            </w:r>
            <w:proofErr w:type="spellEnd"/>
          </w:p>
        </w:tc>
        <w:tc>
          <w:tcPr>
            <w:tcW w:w="772" w:type="dxa"/>
          </w:tcPr>
          <w:p w14:paraId="3530B667" w14:textId="77777777" w:rsidR="00D3196B" w:rsidRDefault="00D3196B" w:rsidP="007E6605">
            <w:pPr>
              <w:jc w:val="center"/>
            </w:pPr>
          </w:p>
        </w:tc>
        <w:tc>
          <w:tcPr>
            <w:tcW w:w="1611" w:type="dxa"/>
          </w:tcPr>
          <w:p w14:paraId="28D261DD" w14:textId="2EBACD03" w:rsidR="00D3196B" w:rsidRDefault="00D3196B" w:rsidP="007E6605">
            <w:pPr>
              <w:jc w:val="center"/>
            </w:pPr>
            <w:r>
              <w:sym w:font="Wingdings" w:char="F0FC"/>
            </w:r>
          </w:p>
        </w:tc>
        <w:tc>
          <w:tcPr>
            <w:tcW w:w="1080" w:type="dxa"/>
          </w:tcPr>
          <w:p w14:paraId="2A0129F6" w14:textId="77777777" w:rsidR="00D3196B" w:rsidRDefault="00D3196B" w:rsidP="007E6605">
            <w:pPr>
              <w:jc w:val="center"/>
            </w:pPr>
          </w:p>
        </w:tc>
        <w:tc>
          <w:tcPr>
            <w:tcW w:w="1080" w:type="dxa"/>
          </w:tcPr>
          <w:p w14:paraId="09B39192" w14:textId="77777777" w:rsidR="00D3196B" w:rsidRDefault="00D3196B" w:rsidP="007E6605">
            <w:pPr>
              <w:jc w:val="center"/>
            </w:pPr>
          </w:p>
        </w:tc>
        <w:tc>
          <w:tcPr>
            <w:tcW w:w="1170" w:type="dxa"/>
          </w:tcPr>
          <w:p w14:paraId="48E4414A" w14:textId="77777777" w:rsidR="00D3196B" w:rsidRDefault="00D3196B" w:rsidP="007E6605">
            <w:pPr>
              <w:jc w:val="center"/>
            </w:pPr>
          </w:p>
        </w:tc>
      </w:tr>
      <w:tr w:rsidR="00227C6E" w:rsidRPr="00AF4746" w14:paraId="3BDC2260" w14:textId="77777777" w:rsidTr="0087527A">
        <w:trPr>
          <w:trHeight w:val="20"/>
        </w:trPr>
        <w:tc>
          <w:tcPr>
            <w:tcW w:w="2643" w:type="dxa"/>
          </w:tcPr>
          <w:p w14:paraId="545837D7" w14:textId="05D30507" w:rsidR="00227C6E" w:rsidRDefault="00227C6E" w:rsidP="007E6605">
            <w:r>
              <w:t>Bosnian</w:t>
            </w:r>
          </w:p>
        </w:tc>
        <w:tc>
          <w:tcPr>
            <w:tcW w:w="772" w:type="dxa"/>
          </w:tcPr>
          <w:p w14:paraId="5763272B" w14:textId="77777777" w:rsidR="00227C6E" w:rsidRDefault="00227C6E" w:rsidP="007E6605">
            <w:pPr>
              <w:jc w:val="center"/>
            </w:pPr>
          </w:p>
        </w:tc>
        <w:tc>
          <w:tcPr>
            <w:tcW w:w="1611" w:type="dxa"/>
          </w:tcPr>
          <w:p w14:paraId="11E28453" w14:textId="0B748DE0" w:rsidR="00227C6E" w:rsidRDefault="00227C6E" w:rsidP="007E6605">
            <w:pPr>
              <w:jc w:val="center"/>
            </w:pPr>
            <w:r>
              <w:sym w:font="Wingdings" w:char="F0FC"/>
            </w:r>
          </w:p>
        </w:tc>
        <w:tc>
          <w:tcPr>
            <w:tcW w:w="1080" w:type="dxa"/>
          </w:tcPr>
          <w:p w14:paraId="39FB269D" w14:textId="77777777" w:rsidR="00227C6E" w:rsidRDefault="00227C6E" w:rsidP="007E6605">
            <w:pPr>
              <w:jc w:val="center"/>
            </w:pPr>
          </w:p>
        </w:tc>
        <w:tc>
          <w:tcPr>
            <w:tcW w:w="1080" w:type="dxa"/>
          </w:tcPr>
          <w:p w14:paraId="7305334B" w14:textId="77777777" w:rsidR="00227C6E" w:rsidRDefault="00227C6E" w:rsidP="007E6605">
            <w:pPr>
              <w:jc w:val="center"/>
            </w:pPr>
          </w:p>
        </w:tc>
        <w:tc>
          <w:tcPr>
            <w:tcW w:w="1170" w:type="dxa"/>
          </w:tcPr>
          <w:p w14:paraId="298DB16B" w14:textId="77777777" w:rsidR="00227C6E" w:rsidRDefault="00227C6E" w:rsidP="007E6605">
            <w:pPr>
              <w:jc w:val="center"/>
            </w:pPr>
          </w:p>
        </w:tc>
      </w:tr>
      <w:tr w:rsidR="00FF17D7" w:rsidRPr="00AF4746" w14:paraId="764B112B" w14:textId="77777777" w:rsidTr="0087527A">
        <w:trPr>
          <w:trHeight w:val="20"/>
        </w:trPr>
        <w:tc>
          <w:tcPr>
            <w:tcW w:w="2643" w:type="dxa"/>
            <w:hideMark/>
          </w:tcPr>
          <w:p w14:paraId="10031725" w14:textId="77777777" w:rsidR="00FF17D7" w:rsidRPr="00AF4746" w:rsidRDefault="00FF17D7" w:rsidP="007E6605">
            <w:r w:rsidRPr="00AF4746">
              <w:t>Burmese</w:t>
            </w:r>
          </w:p>
        </w:tc>
        <w:tc>
          <w:tcPr>
            <w:tcW w:w="772" w:type="dxa"/>
          </w:tcPr>
          <w:p w14:paraId="619BA441" w14:textId="54513673" w:rsidR="00FF17D7" w:rsidRPr="00AF4746" w:rsidRDefault="00FF17D7" w:rsidP="007E6605">
            <w:pPr>
              <w:jc w:val="center"/>
            </w:pPr>
            <w:r>
              <w:sym w:font="Wingdings" w:char="F0FC"/>
            </w:r>
          </w:p>
        </w:tc>
        <w:tc>
          <w:tcPr>
            <w:tcW w:w="1611" w:type="dxa"/>
          </w:tcPr>
          <w:p w14:paraId="236C5393" w14:textId="5BAF0BFA" w:rsidR="00FF17D7" w:rsidRPr="00AF4746" w:rsidRDefault="00227C6E" w:rsidP="007E6605">
            <w:pPr>
              <w:jc w:val="center"/>
            </w:pPr>
            <w:r>
              <w:sym w:font="Wingdings" w:char="F0FC"/>
            </w:r>
          </w:p>
        </w:tc>
        <w:tc>
          <w:tcPr>
            <w:tcW w:w="1080" w:type="dxa"/>
          </w:tcPr>
          <w:p w14:paraId="0CAC60FD" w14:textId="68BFDC1E" w:rsidR="00FF17D7" w:rsidRPr="00AF4746" w:rsidRDefault="00FF17D7" w:rsidP="007E6605">
            <w:pPr>
              <w:jc w:val="center"/>
            </w:pPr>
          </w:p>
        </w:tc>
        <w:tc>
          <w:tcPr>
            <w:tcW w:w="1080" w:type="dxa"/>
          </w:tcPr>
          <w:p w14:paraId="2AF94C33" w14:textId="10043686" w:rsidR="00FF17D7" w:rsidRPr="00AF4746" w:rsidRDefault="00FF17D7" w:rsidP="007E6605">
            <w:pPr>
              <w:jc w:val="center"/>
            </w:pPr>
          </w:p>
        </w:tc>
        <w:tc>
          <w:tcPr>
            <w:tcW w:w="1170" w:type="dxa"/>
            <w:hideMark/>
          </w:tcPr>
          <w:p w14:paraId="38ECFA4C" w14:textId="455A1140" w:rsidR="00FF17D7" w:rsidRPr="00AF4746" w:rsidRDefault="00FF17D7" w:rsidP="007E6605">
            <w:pPr>
              <w:jc w:val="center"/>
            </w:pPr>
          </w:p>
        </w:tc>
      </w:tr>
      <w:tr w:rsidR="00FF17D7" w:rsidRPr="00AF4746" w14:paraId="37D80985" w14:textId="77777777" w:rsidTr="0087527A">
        <w:trPr>
          <w:trHeight w:val="20"/>
        </w:trPr>
        <w:tc>
          <w:tcPr>
            <w:tcW w:w="2643" w:type="dxa"/>
            <w:hideMark/>
          </w:tcPr>
          <w:p w14:paraId="38DE9D7A" w14:textId="7E14A6C4" w:rsidR="00FF17D7" w:rsidRPr="00AF4746" w:rsidRDefault="00FF17D7" w:rsidP="007E6605">
            <w:r>
              <w:t>Cabo Verdean</w:t>
            </w:r>
          </w:p>
        </w:tc>
        <w:tc>
          <w:tcPr>
            <w:tcW w:w="772" w:type="dxa"/>
          </w:tcPr>
          <w:p w14:paraId="4F4C18BA" w14:textId="29EAD622" w:rsidR="00FF17D7" w:rsidRPr="00AF4746" w:rsidRDefault="00FF17D7" w:rsidP="007E6605">
            <w:pPr>
              <w:jc w:val="center"/>
            </w:pPr>
            <w:r>
              <w:sym w:font="Wingdings" w:char="F0FC"/>
            </w:r>
          </w:p>
        </w:tc>
        <w:tc>
          <w:tcPr>
            <w:tcW w:w="1611" w:type="dxa"/>
          </w:tcPr>
          <w:p w14:paraId="69E70B0F" w14:textId="77777777" w:rsidR="00FF17D7" w:rsidRPr="00AF4746" w:rsidRDefault="00FF17D7" w:rsidP="007E6605">
            <w:pPr>
              <w:jc w:val="center"/>
            </w:pPr>
          </w:p>
        </w:tc>
        <w:tc>
          <w:tcPr>
            <w:tcW w:w="1080" w:type="dxa"/>
          </w:tcPr>
          <w:p w14:paraId="25D3C0E5" w14:textId="2DCB4371" w:rsidR="00FF17D7" w:rsidRPr="00AF4746" w:rsidRDefault="00FF17D7" w:rsidP="007E6605">
            <w:pPr>
              <w:jc w:val="center"/>
            </w:pPr>
          </w:p>
        </w:tc>
        <w:tc>
          <w:tcPr>
            <w:tcW w:w="1080" w:type="dxa"/>
          </w:tcPr>
          <w:p w14:paraId="355D7562" w14:textId="74C0DC63" w:rsidR="00FF17D7" w:rsidRPr="00AF4746" w:rsidRDefault="00FF17D7" w:rsidP="007E6605">
            <w:pPr>
              <w:jc w:val="center"/>
            </w:pPr>
          </w:p>
        </w:tc>
        <w:tc>
          <w:tcPr>
            <w:tcW w:w="1170" w:type="dxa"/>
            <w:hideMark/>
          </w:tcPr>
          <w:p w14:paraId="5D6CF3F6" w14:textId="27666680" w:rsidR="00FF17D7" w:rsidRPr="00AF4746" w:rsidRDefault="00FF17D7" w:rsidP="007E6605">
            <w:pPr>
              <w:jc w:val="center"/>
            </w:pPr>
            <w:r>
              <w:sym w:font="Wingdings" w:char="F0FC"/>
            </w:r>
          </w:p>
        </w:tc>
      </w:tr>
      <w:tr w:rsidR="00FF17D7" w:rsidRPr="00AF4746" w14:paraId="2058AEF2" w14:textId="77777777" w:rsidTr="0087527A">
        <w:trPr>
          <w:trHeight w:val="20"/>
        </w:trPr>
        <w:tc>
          <w:tcPr>
            <w:tcW w:w="2643" w:type="dxa"/>
            <w:hideMark/>
          </w:tcPr>
          <w:p w14:paraId="75F21565" w14:textId="1C1841BD" w:rsidR="00FF17D7" w:rsidRPr="00AF4746" w:rsidRDefault="00FF17D7" w:rsidP="007E6605">
            <w:r>
              <w:t>Cambodian</w:t>
            </w:r>
          </w:p>
        </w:tc>
        <w:tc>
          <w:tcPr>
            <w:tcW w:w="772" w:type="dxa"/>
          </w:tcPr>
          <w:p w14:paraId="632BBAFA" w14:textId="641AD6A6" w:rsidR="00FF17D7" w:rsidRPr="00AF4746" w:rsidRDefault="00FF17D7" w:rsidP="007E6605">
            <w:pPr>
              <w:jc w:val="center"/>
            </w:pPr>
            <w:r>
              <w:sym w:font="Wingdings" w:char="F0FC"/>
            </w:r>
          </w:p>
        </w:tc>
        <w:tc>
          <w:tcPr>
            <w:tcW w:w="1611" w:type="dxa"/>
          </w:tcPr>
          <w:p w14:paraId="2FB03342" w14:textId="77777777" w:rsidR="00FF17D7" w:rsidRPr="00AF4746" w:rsidRDefault="00FF17D7" w:rsidP="007E6605">
            <w:pPr>
              <w:jc w:val="center"/>
            </w:pPr>
          </w:p>
        </w:tc>
        <w:tc>
          <w:tcPr>
            <w:tcW w:w="1080" w:type="dxa"/>
          </w:tcPr>
          <w:p w14:paraId="2E1F73F0" w14:textId="5CA7E2AF" w:rsidR="00FF17D7" w:rsidRPr="00AF4746" w:rsidRDefault="00FF17D7" w:rsidP="007E6605">
            <w:pPr>
              <w:jc w:val="center"/>
            </w:pPr>
          </w:p>
        </w:tc>
        <w:tc>
          <w:tcPr>
            <w:tcW w:w="1080" w:type="dxa"/>
          </w:tcPr>
          <w:p w14:paraId="1FB0E941" w14:textId="34EE1EC6" w:rsidR="00FF17D7" w:rsidRPr="00AF4746" w:rsidRDefault="00FF17D7" w:rsidP="007E6605">
            <w:pPr>
              <w:jc w:val="center"/>
            </w:pPr>
          </w:p>
        </w:tc>
        <w:tc>
          <w:tcPr>
            <w:tcW w:w="1170" w:type="dxa"/>
            <w:hideMark/>
          </w:tcPr>
          <w:p w14:paraId="60F133AF" w14:textId="2B5491A7" w:rsidR="00FF17D7" w:rsidRPr="00AF4746" w:rsidRDefault="00FF17D7" w:rsidP="007E6605">
            <w:pPr>
              <w:jc w:val="center"/>
            </w:pPr>
          </w:p>
        </w:tc>
      </w:tr>
      <w:tr w:rsidR="00DC7942" w:rsidRPr="00AF4746" w14:paraId="4B24FCF9" w14:textId="77777777" w:rsidTr="0087527A">
        <w:trPr>
          <w:trHeight w:val="20"/>
        </w:trPr>
        <w:tc>
          <w:tcPr>
            <w:tcW w:w="2643" w:type="dxa"/>
          </w:tcPr>
          <w:p w14:paraId="61DDBACE" w14:textId="0735DB27" w:rsidR="00DC7942" w:rsidRDefault="00DC7942" w:rsidP="007E6605">
            <w:r>
              <w:t>Catalan</w:t>
            </w:r>
          </w:p>
        </w:tc>
        <w:tc>
          <w:tcPr>
            <w:tcW w:w="772" w:type="dxa"/>
          </w:tcPr>
          <w:p w14:paraId="1254553E" w14:textId="77777777" w:rsidR="00DC7942" w:rsidRDefault="00DC7942" w:rsidP="007E6605">
            <w:pPr>
              <w:jc w:val="center"/>
            </w:pPr>
          </w:p>
        </w:tc>
        <w:tc>
          <w:tcPr>
            <w:tcW w:w="1611" w:type="dxa"/>
          </w:tcPr>
          <w:p w14:paraId="4856EE49" w14:textId="382519D2" w:rsidR="00DC7942" w:rsidRPr="00AF4746" w:rsidRDefault="00DC7942" w:rsidP="007E6605">
            <w:pPr>
              <w:jc w:val="center"/>
            </w:pPr>
            <w:r>
              <w:sym w:font="Wingdings" w:char="F0FC"/>
            </w:r>
          </w:p>
        </w:tc>
        <w:tc>
          <w:tcPr>
            <w:tcW w:w="1080" w:type="dxa"/>
          </w:tcPr>
          <w:p w14:paraId="4A003A4A" w14:textId="77777777" w:rsidR="00DC7942" w:rsidRPr="00AF4746" w:rsidRDefault="00DC7942" w:rsidP="007E6605">
            <w:pPr>
              <w:jc w:val="center"/>
            </w:pPr>
          </w:p>
        </w:tc>
        <w:tc>
          <w:tcPr>
            <w:tcW w:w="1080" w:type="dxa"/>
          </w:tcPr>
          <w:p w14:paraId="05C90593" w14:textId="77777777" w:rsidR="00DC7942" w:rsidRPr="00AF4746" w:rsidRDefault="00DC7942" w:rsidP="007E6605">
            <w:pPr>
              <w:jc w:val="center"/>
            </w:pPr>
          </w:p>
        </w:tc>
        <w:tc>
          <w:tcPr>
            <w:tcW w:w="1170" w:type="dxa"/>
          </w:tcPr>
          <w:p w14:paraId="0BE77FF8" w14:textId="77777777" w:rsidR="00DC7942" w:rsidRPr="00AF4746" w:rsidRDefault="00DC7942" w:rsidP="007E6605">
            <w:pPr>
              <w:jc w:val="center"/>
            </w:pPr>
          </w:p>
        </w:tc>
      </w:tr>
      <w:tr w:rsidR="00DC7942" w:rsidRPr="00AF4746" w14:paraId="7FE6780E" w14:textId="77777777" w:rsidTr="0087527A">
        <w:trPr>
          <w:trHeight w:val="20"/>
        </w:trPr>
        <w:tc>
          <w:tcPr>
            <w:tcW w:w="2643" w:type="dxa"/>
          </w:tcPr>
          <w:p w14:paraId="50D27213" w14:textId="46A478EF" w:rsidR="00DC7942" w:rsidRDefault="00DC7942" w:rsidP="007E6605">
            <w:r>
              <w:t>Cebuano</w:t>
            </w:r>
          </w:p>
        </w:tc>
        <w:tc>
          <w:tcPr>
            <w:tcW w:w="772" w:type="dxa"/>
          </w:tcPr>
          <w:p w14:paraId="346F34A5" w14:textId="77777777" w:rsidR="00DC7942" w:rsidRDefault="00DC7942" w:rsidP="007E6605">
            <w:pPr>
              <w:jc w:val="center"/>
            </w:pPr>
          </w:p>
        </w:tc>
        <w:tc>
          <w:tcPr>
            <w:tcW w:w="1611" w:type="dxa"/>
          </w:tcPr>
          <w:p w14:paraId="29436D71" w14:textId="4798A812" w:rsidR="00DC7942" w:rsidRDefault="00DC7942" w:rsidP="007E6605">
            <w:pPr>
              <w:jc w:val="center"/>
            </w:pPr>
            <w:r>
              <w:sym w:font="Wingdings" w:char="F0FC"/>
            </w:r>
          </w:p>
        </w:tc>
        <w:tc>
          <w:tcPr>
            <w:tcW w:w="1080" w:type="dxa"/>
          </w:tcPr>
          <w:p w14:paraId="1ACA572D" w14:textId="77777777" w:rsidR="00DC7942" w:rsidRPr="00AF4746" w:rsidRDefault="00DC7942" w:rsidP="007E6605">
            <w:pPr>
              <w:jc w:val="center"/>
            </w:pPr>
          </w:p>
        </w:tc>
        <w:tc>
          <w:tcPr>
            <w:tcW w:w="1080" w:type="dxa"/>
          </w:tcPr>
          <w:p w14:paraId="5F7F2BFE" w14:textId="77777777" w:rsidR="00DC7942" w:rsidRPr="00AF4746" w:rsidRDefault="00DC7942" w:rsidP="007E6605">
            <w:pPr>
              <w:jc w:val="center"/>
            </w:pPr>
          </w:p>
        </w:tc>
        <w:tc>
          <w:tcPr>
            <w:tcW w:w="1170" w:type="dxa"/>
          </w:tcPr>
          <w:p w14:paraId="2CC79687" w14:textId="77777777" w:rsidR="00DC7942" w:rsidRPr="00AF4746" w:rsidRDefault="00DC7942" w:rsidP="007E6605">
            <w:pPr>
              <w:jc w:val="center"/>
            </w:pPr>
          </w:p>
        </w:tc>
      </w:tr>
      <w:tr w:rsidR="00767196" w:rsidRPr="00AF4746" w14:paraId="4E00676A" w14:textId="77777777" w:rsidTr="0087527A">
        <w:trPr>
          <w:trHeight w:val="20"/>
        </w:trPr>
        <w:tc>
          <w:tcPr>
            <w:tcW w:w="2643" w:type="dxa"/>
          </w:tcPr>
          <w:p w14:paraId="1CD76A3B" w14:textId="6F4FD49F" w:rsidR="00767196" w:rsidRDefault="00767196" w:rsidP="007E6605">
            <w:proofErr w:type="spellStart"/>
            <w:r w:rsidRPr="00767196">
              <w:t>Chăm</w:t>
            </w:r>
            <w:proofErr w:type="spellEnd"/>
          </w:p>
        </w:tc>
        <w:tc>
          <w:tcPr>
            <w:tcW w:w="772" w:type="dxa"/>
          </w:tcPr>
          <w:p w14:paraId="0F1312C2" w14:textId="77777777" w:rsidR="00767196" w:rsidRDefault="00767196" w:rsidP="007E6605">
            <w:pPr>
              <w:jc w:val="center"/>
            </w:pPr>
          </w:p>
        </w:tc>
        <w:tc>
          <w:tcPr>
            <w:tcW w:w="1611" w:type="dxa"/>
          </w:tcPr>
          <w:p w14:paraId="69C34E3A" w14:textId="5BA1F4AF" w:rsidR="00767196" w:rsidRDefault="00767196" w:rsidP="007E6605">
            <w:pPr>
              <w:jc w:val="center"/>
            </w:pPr>
            <w:r>
              <w:sym w:font="Wingdings" w:char="F0FC"/>
            </w:r>
          </w:p>
        </w:tc>
        <w:tc>
          <w:tcPr>
            <w:tcW w:w="1080" w:type="dxa"/>
          </w:tcPr>
          <w:p w14:paraId="049CF84A" w14:textId="77777777" w:rsidR="00767196" w:rsidRPr="00AF4746" w:rsidRDefault="00767196" w:rsidP="007E6605">
            <w:pPr>
              <w:jc w:val="center"/>
            </w:pPr>
          </w:p>
        </w:tc>
        <w:tc>
          <w:tcPr>
            <w:tcW w:w="1080" w:type="dxa"/>
          </w:tcPr>
          <w:p w14:paraId="14EDF3F8" w14:textId="77777777" w:rsidR="00767196" w:rsidRPr="00AF4746" w:rsidRDefault="00767196" w:rsidP="007E6605">
            <w:pPr>
              <w:jc w:val="center"/>
            </w:pPr>
          </w:p>
        </w:tc>
        <w:tc>
          <w:tcPr>
            <w:tcW w:w="1170" w:type="dxa"/>
          </w:tcPr>
          <w:p w14:paraId="07B536B5" w14:textId="77777777" w:rsidR="00767196" w:rsidRPr="00AF4746" w:rsidRDefault="00767196" w:rsidP="007E6605">
            <w:pPr>
              <w:jc w:val="center"/>
            </w:pPr>
          </w:p>
        </w:tc>
      </w:tr>
      <w:tr w:rsidR="00304F58" w:rsidRPr="00AF4746" w14:paraId="701961DC" w14:textId="77777777" w:rsidTr="0087527A">
        <w:trPr>
          <w:trHeight w:val="20"/>
        </w:trPr>
        <w:tc>
          <w:tcPr>
            <w:tcW w:w="2643" w:type="dxa"/>
          </w:tcPr>
          <w:p w14:paraId="324F9CFB" w14:textId="5707AB0B" w:rsidR="00304F58" w:rsidRPr="00767196" w:rsidRDefault="006E67E6" w:rsidP="007E6605">
            <w:proofErr w:type="spellStart"/>
            <w:r w:rsidRPr="006E67E6">
              <w:t>CHamoru</w:t>
            </w:r>
            <w:proofErr w:type="spellEnd"/>
            <w:r w:rsidRPr="006E67E6">
              <w:t xml:space="preserve"> (Chamorro)</w:t>
            </w:r>
          </w:p>
        </w:tc>
        <w:tc>
          <w:tcPr>
            <w:tcW w:w="772" w:type="dxa"/>
          </w:tcPr>
          <w:p w14:paraId="334605F4" w14:textId="77777777" w:rsidR="00304F58" w:rsidRDefault="00304F58" w:rsidP="007E6605">
            <w:pPr>
              <w:jc w:val="center"/>
            </w:pPr>
          </w:p>
        </w:tc>
        <w:tc>
          <w:tcPr>
            <w:tcW w:w="1611" w:type="dxa"/>
          </w:tcPr>
          <w:p w14:paraId="205F2108" w14:textId="6357BF09" w:rsidR="00304F58" w:rsidRDefault="00304F58" w:rsidP="007E6605">
            <w:pPr>
              <w:jc w:val="center"/>
            </w:pPr>
            <w:r>
              <w:sym w:font="Wingdings" w:char="F0FC"/>
            </w:r>
          </w:p>
        </w:tc>
        <w:tc>
          <w:tcPr>
            <w:tcW w:w="1080" w:type="dxa"/>
          </w:tcPr>
          <w:p w14:paraId="7C82FD01" w14:textId="77777777" w:rsidR="00304F58" w:rsidRPr="00AF4746" w:rsidRDefault="00304F58" w:rsidP="007E6605">
            <w:pPr>
              <w:jc w:val="center"/>
            </w:pPr>
          </w:p>
        </w:tc>
        <w:tc>
          <w:tcPr>
            <w:tcW w:w="1080" w:type="dxa"/>
          </w:tcPr>
          <w:p w14:paraId="48310C0B" w14:textId="77777777" w:rsidR="00304F58" w:rsidRPr="00AF4746" w:rsidRDefault="00304F58" w:rsidP="007E6605">
            <w:pPr>
              <w:jc w:val="center"/>
            </w:pPr>
          </w:p>
        </w:tc>
        <w:tc>
          <w:tcPr>
            <w:tcW w:w="1170" w:type="dxa"/>
          </w:tcPr>
          <w:p w14:paraId="1CA7E56E" w14:textId="77777777" w:rsidR="00304F58" w:rsidRPr="00AF4746" w:rsidRDefault="00304F58" w:rsidP="007E6605">
            <w:pPr>
              <w:jc w:val="center"/>
            </w:pPr>
          </w:p>
        </w:tc>
      </w:tr>
      <w:tr w:rsidR="00FF17D7" w:rsidRPr="00AF4746" w14:paraId="753297EA" w14:textId="77777777" w:rsidTr="0087527A">
        <w:trPr>
          <w:trHeight w:val="20"/>
        </w:trPr>
        <w:tc>
          <w:tcPr>
            <w:tcW w:w="2643" w:type="dxa"/>
          </w:tcPr>
          <w:p w14:paraId="69831259" w14:textId="41FF527F" w:rsidR="00FF17D7" w:rsidRPr="00AF4746" w:rsidRDefault="00FF17D7" w:rsidP="007E6605">
            <w:r>
              <w:t>Chaldean</w:t>
            </w:r>
          </w:p>
        </w:tc>
        <w:tc>
          <w:tcPr>
            <w:tcW w:w="772" w:type="dxa"/>
          </w:tcPr>
          <w:p w14:paraId="6463CC4D" w14:textId="77777777" w:rsidR="00FF17D7" w:rsidRDefault="00FF17D7" w:rsidP="007E6605">
            <w:pPr>
              <w:jc w:val="center"/>
            </w:pPr>
          </w:p>
        </w:tc>
        <w:tc>
          <w:tcPr>
            <w:tcW w:w="1611" w:type="dxa"/>
          </w:tcPr>
          <w:p w14:paraId="48B0A705" w14:textId="77777777" w:rsidR="00FF17D7" w:rsidRPr="00AF4746" w:rsidRDefault="00FF17D7" w:rsidP="007E6605">
            <w:pPr>
              <w:jc w:val="center"/>
            </w:pPr>
          </w:p>
        </w:tc>
        <w:tc>
          <w:tcPr>
            <w:tcW w:w="1080" w:type="dxa"/>
          </w:tcPr>
          <w:p w14:paraId="63A19C5C" w14:textId="4FB75E7C" w:rsidR="00FF17D7" w:rsidRPr="00AF4746" w:rsidRDefault="00FF17D7" w:rsidP="007E6605">
            <w:pPr>
              <w:jc w:val="center"/>
            </w:pPr>
          </w:p>
        </w:tc>
        <w:tc>
          <w:tcPr>
            <w:tcW w:w="1080" w:type="dxa"/>
          </w:tcPr>
          <w:p w14:paraId="49F84EF6" w14:textId="77777777" w:rsidR="00FF17D7" w:rsidRPr="00AF4746" w:rsidRDefault="00FF17D7" w:rsidP="007E6605">
            <w:pPr>
              <w:jc w:val="center"/>
            </w:pPr>
          </w:p>
        </w:tc>
        <w:tc>
          <w:tcPr>
            <w:tcW w:w="1170" w:type="dxa"/>
          </w:tcPr>
          <w:p w14:paraId="55FA0F87" w14:textId="7B0CA322" w:rsidR="00FF17D7" w:rsidRDefault="00FF17D7" w:rsidP="007E6605">
            <w:pPr>
              <w:jc w:val="center"/>
            </w:pPr>
            <w:r>
              <w:sym w:font="Wingdings" w:char="F0FC"/>
            </w:r>
          </w:p>
        </w:tc>
      </w:tr>
      <w:tr w:rsidR="00FF17D7" w:rsidRPr="00AF4746" w14:paraId="47DCB8B7" w14:textId="77777777" w:rsidTr="0087527A">
        <w:trPr>
          <w:trHeight w:val="20"/>
        </w:trPr>
        <w:tc>
          <w:tcPr>
            <w:tcW w:w="2643" w:type="dxa"/>
            <w:hideMark/>
          </w:tcPr>
          <w:p w14:paraId="4626059A" w14:textId="77777777" w:rsidR="00FF17D7" w:rsidRPr="00AF4746" w:rsidRDefault="00FF17D7" w:rsidP="007E6605">
            <w:r w:rsidRPr="00AF4746">
              <w:t>Chin (Hakha)</w:t>
            </w:r>
          </w:p>
        </w:tc>
        <w:tc>
          <w:tcPr>
            <w:tcW w:w="772" w:type="dxa"/>
            <w:hideMark/>
          </w:tcPr>
          <w:p w14:paraId="3BB1CEBF" w14:textId="79D6382A" w:rsidR="00FF17D7" w:rsidRPr="00AF4746" w:rsidRDefault="00FF17D7" w:rsidP="007E6605">
            <w:pPr>
              <w:jc w:val="center"/>
            </w:pPr>
            <w:r>
              <w:sym w:font="Wingdings" w:char="F0FC"/>
            </w:r>
          </w:p>
        </w:tc>
        <w:tc>
          <w:tcPr>
            <w:tcW w:w="1611" w:type="dxa"/>
          </w:tcPr>
          <w:p w14:paraId="1E50C852" w14:textId="77777777" w:rsidR="00FF17D7" w:rsidRPr="00AF4746" w:rsidRDefault="00FF17D7" w:rsidP="007E6605">
            <w:pPr>
              <w:jc w:val="center"/>
            </w:pPr>
          </w:p>
        </w:tc>
        <w:tc>
          <w:tcPr>
            <w:tcW w:w="1080" w:type="dxa"/>
          </w:tcPr>
          <w:p w14:paraId="11F340D4" w14:textId="2F2E4D1B" w:rsidR="00FF17D7" w:rsidRPr="00AF4746" w:rsidRDefault="00FF17D7" w:rsidP="007E6605">
            <w:pPr>
              <w:jc w:val="center"/>
            </w:pPr>
          </w:p>
        </w:tc>
        <w:tc>
          <w:tcPr>
            <w:tcW w:w="1080" w:type="dxa"/>
            <w:hideMark/>
          </w:tcPr>
          <w:p w14:paraId="2F553B25" w14:textId="3FD9648D" w:rsidR="00FF17D7" w:rsidRPr="00AF4746" w:rsidRDefault="00FF17D7" w:rsidP="007E6605">
            <w:pPr>
              <w:jc w:val="center"/>
            </w:pPr>
          </w:p>
        </w:tc>
        <w:tc>
          <w:tcPr>
            <w:tcW w:w="1170" w:type="dxa"/>
            <w:hideMark/>
          </w:tcPr>
          <w:p w14:paraId="73CAD866" w14:textId="6C004789" w:rsidR="00FF17D7" w:rsidRPr="00AF4746" w:rsidRDefault="00FF17D7" w:rsidP="007E6605">
            <w:pPr>
              <w:jc w:val="center"/>
            </w:pPr>
            <w:r>
              <w:sym w:font="Wingdings" w:char="F0FC"/>
            </w:r>
          </w:p>
        </w:tc>
      </w:tr>
      <w:tr w:rsidR="00FF17D7" w:rsidRPr="00AF4746" w14:paraId="689A6324" w14:textId="77777777" w:rsidTr="0087527A">
        <w:trPr>
          <w:trHeight w:val="20"/>
        </w:trPr>
        <w:tc>
          <w:tcPr>
            <w:tcW w:w="2643" w:type="dxa"/>
            <w:hideMark/>
          </w:tcPr>
          <w:p w14:paraId="79A72177" w14:textId="77777777" w:rsidR="00FF17D7" w:rsidRPr="00AF4746" w:rsidRDefault="00FF17D7" w:rsidP="007E6605">
            <w:r w:rsidRPr="00AF4746">
              <w:t>Chinese (Cantonese)</w:t>
            </w:r>
          </w:p>
        </w:tc>
        <w:tc>
          <w:tcPr>
            <w:tcW w:w="772" w:type="dxa"/>
            <w:hideMark/>
          </w:tcPr>
          <w:p w14:paraId="1BBBBC08" w14:textId="09253F4A" w:rsidR="00FF17D7" w:rsidRPr="00AF4746" w:rsidRDefault="00FF17D7" w:rsidP="007E6605">
            <w:pPr>
              <w:jc w:val="center"/>
            </w:pPr>
            <w:r>
              <w:sym w:font="Wingdings" w:char="F0FC"/>
            </w:r>
          </w:p>
        </w:tc>
        <w:tc>
          <w:tcPr>
            <w:tcW w:w="1611" w:type="dxa"/>
          </w:tcPr>
          <w:p w14:paraId="422A16BC" w14:textId="0469407E" w:rsidR="00FF17D7" w:rsidRDefault="008750AF" w:rsidP="007E6605">
            <w:pPr>
              <w:jc w:val="center"/>
            </w:pPr>
            <w:r>
              <w:sym w:font="Wingdings" w:char="F0FC"/>
            </w:r>
          </w:p>
        </w:tc>
        <w:tc>
          <w:tcPr>
            <w:tcW w:w="1080" w:type="dxa"/>
          </w:tcPr>
          <w:p w14:paraId="2B6772A7" w14:textId="2A4F6032" w:rsidR="00FF17D7" w:rsidRDefault="00FF17D7" w:rsidP="007E6605">
            <w:pPr>
              <w:jc w:val="center"/>
            </w:pPr>
          </w:p>
        </w:tc>
        <w:tc>
          <w:tcPr>
            <w:tcW w:w="1080" w:type="dxa"/>
            <w:hideMark/>
          </w:tcPr>
          <w:p w14:paraId="0C2944AB" w14:textId="3D3EC063" w:rsidR="00FF17D7" w:rsidRPr="00AF4746" w:rsidRDefault="00FF17D7" w:rsidP="007E6605">
            <w:pPr>
              <w:jc w:val="center"/>
            </w:pPr>
            <w:r>
              <w:sym w:font="Wingdings" w:char="F0FC"/>
            </w:r>
          </w:p>
        </w:tc>
        <w:tc>
          <w:tcPr>
            <w:tcW w:w="1170" w:type="dxa"/>
            <w:hideMark/>
          </w:tcPr>
          <w:p w14:paraId="263C0BB8" w14:textId="07CF4865" w:rsidR="00FF17D7" w:rsidRPr="00AF4746" w:rsidRDefault="00FF17D7" w:rsidP="007E6605">
            <w:pPr>
              <w:jc w:val="center"/>
            </w:pPr>
          </w:p>
        </w:tc>
      </w:tr>
      <w:tr w:rsidR="00FF17D7" w:rsidRPr="00AF4746" w14:paraId="7DCE5EAE" w14:textId="77777777" w:rsidTr="0087527A">
        <w:trPr>
          <w:trHeight w:val="20"/>
        </w:trPr>
        <w:tc>
          <w:tcPr>
            <w:tcW w:w="2643" w:type="dxa"/>
            <w:hideMark/>
          </w:tcPr>
          <w:p w14:paraId="05DA38FE" w14:textId="77777777" w:rsidR="00FF17D7" w:rsidRPr="00AF4746" w:rsidRDefault="00FF17D7" w:rsidP="007E6605">
            <w:r w:rsidRPr="00AF4746">
              <w:t>Chuukese</w:t>
            </w:r>
          </w:p>
        </w:tc>
        <w:tc>
          <w:tcPr>
            <w:tcW w:w="772" w:type="dxa"/>
            <w:hideMark/>
          </w:tcPr>
          <w:p w14:paraId="1FC924BE" w14:textId="2666BB3C" w:rsidR="00FF17D7" w:rsidRPr="00AF4746" w:rsidRDefault="00FF17D7" w:rsidP="007E6605">
            <w:pPr>
              <w:jc w:val="center"/>
            </w:pPr>
            <w:r>
              <w:sym w:font="Wingdings" w:char="F0FC"/>
            </w:r>
          </w:p>
        </w:tc>
        <w:tc>
          <w:tcPr>
            <w:tcW w:w="1611" w:type="dxa"/>
          </w:tcPr>
          <w:p w14:paraId="3AFEE6AE" w14:textId="77777777" w:rsidR="00FF17D7" w:rsidRPr="00AF4746" w:rsidRDefault="00FF17D7" w:rsidP="007E6605">
            <w:pPr>
              <w:jc w:val="center"/>
            </w:pPr>
          </w:p>
        </w:tc>
        <w:tc>
          <w:tcPr>
            <w:tcW w:w="1080" w:type="dxa"/>
          </w:tcPr>
          <w:p w14:paraId="5A626FE6" w14:textId="19390198" w:rsidR="00FF17D7" w:rsidRPr="00AF4746" w:rsidRDefault="00FF17D7" w:rsidP="007E6605">
            <w:pPr>
              <w:jc w:val="center"/>
            </w:pPr>
          </w:p>
        </w:tc>
        <w:tc>
          <w:tcPr>
            <w:tcW w:w="1080" w:type="dxa"/>
            <w:hideMark/>
          </w:tcPr>
          <w:p w14:paraId="029356E8" w14:textId="4AA94254" w:rsidR="00FF17D7" w:rsidRPr="00AF4746" w:rsidRDefault="00FF17D7" w:rsidP="007E6605">
            <w:pPr>
              <w:jc w:val="center"/>
            </w:pPr>
          </w:p>
        </w:tc>
        <w:tc>
          <w:tcPr>
            <w:tcW w:w="1170" w:type="dxa"/>
            <w:hideMark/>
          </w:tcPr>
          <w:p w14:paraId="6979B980" w14:textId="7ED6A901" w:rsidR="00FF17D7" w:rsidRPr="00AF4746" w:rsidRDefault="00FF17D7" w:rsidP="007E6605">
            <w:pPr>
              <w:jc w:val="center"/>
            </w:pPr>
            <w:r>
              <w:sym w:font="Wingdings" w:char="F0FC"/>
            </w:r>
          </w:p>
        </w:tc>
      </w:tr>
      <w:tr w:rsidR="00FF17D7" w:rsidRPr="00AF4746" w14:paraId="53FC407E" w14:textId="77777777" w:rsidTr="0087527A">
        <w:trPr>
          <w:trHeight w:val="20"/>
        </w:trPr>
        <w:tc>
          <w:tcPr>
            <w:tcW w:w="2643" w:type="dxa"/>
            <w:hideMark/>
          </w:tcPr>
          <w:p w14:paraId="711341BA" w14:textId="77777777" w:rsidR="00FF17D7" w:rsidRPr="00AF4746" w:rsidRDefault="00FF17D7" w:rsidP="007E6605">
            <w:r w:rsidRPr="00AF4746">
              <w:t>Croatian</w:t>
            </w:r>
          </w:p>
        </w:tc>
        <w:tc>
          <w:tcPr>
            <w:tcW w:w="772" w:type="dxa"/>
            <w:hideMark/>
          </w:tcPr>
          <w:p w14:paraId="0ACD7AFA" w14:textId="1DC902F7" w:rsidR="00FF17D7" w:rsidRPr="00AF4746" w:rsidRDefault="00FF17D7" w:rsidP="007E6605">
            <w:pPr>
              <w:jc w:val="center"/>
            </w:pPr>
            <w:r>
              <w:sym w:font="Wingdings" w:char="F0FC"/>
            </w:r>
          </w:p>
        </w:tc>
        <w:tc>
          <w:tcPr>
            <w:tcW w:w="1611" w:type="dxa"/>
          </w:tcPr>
          <w:p w14:paraId="001346D2" w14:textId="77777777" w:rsidR="00FF17D7" w:rsidRPr="00AF4746" w:rsidRDefault="00FF17D7" w:rsidP="007E6605">
            <w:pPr>
              <w:jc w:val="center"/>
            </w:pPr>
          </w:p>
        </w:tc>
        <w:tc>
          <w:tcPr>
            <w:tcW w:w="1080" w:type="dxa"/>
          </w:tcPr>
          <w:p w14:paraId="6ED60172" w14:textId="48FF2AA1" w:rsidR="00FF17D7" w:rsidRPr="00AF4746" w:rsidRDefault="00FF17D7" w:rsidP="007E6605">
            <w:pPr>
              <w:jc w:val="center"/>
            </w:pPr>
          </w:p>
        </w:tc>
        <w:tc>
          <w:tcPr>
            <w:tcW w:w="1080" w:type="dxa"/>
            <w:hideMark/>
          </w:tcPr>
          <w:p w14:paraId="07F38CC9" w14:textId="5E409661" w:rsidR="00FF17D7" w:rsidRPr="00AF4746" w:rsidRDefault="00FF17D7" w:rsidP="007E6605">
            <w:pPr>
              <w:jc w:val="center"/>
            </w:pPr>
          </w:p>
        </w:tc>
        <w:tc>
          <w:tcPr>
            <w:tcW w:w="1170" w:type="dxa"/>
            <w:hideMark/>
          </w:tcPr>
          <w:p w14:paraId="256CA4D5" w14:textId="771DD1D3" w:rsidR="00FF17D7" w:rsidRPr="00AF4746" w:rsidRDefault="00FF17D7" w:rsidP="007E6605">
            <w:pPr>
              <w:jc w:val="center"/>
            </w:pPr>
          </w:p>
        </w:tc>
      </w:tr>
      <w:tr w:rsidR="00FF17D7" w:rsidRPr="00AF4746" w14:paraId="77BD6EB8" w14:textId="77777777" w:rsidTr="0087527A">
        <w:trPr>
          <w:trHeight w:val="20"/>
        </w:trPr>
        <w:tc>
          <w:tcPr>
            <w:tcW w:w="2643" w:type="dxa"/>
            <w:hideMark/>
          </w:tcPr>
          <w:p w14:paraId="0F42F5B2" w14:textId="77777777" w:rsidR="00FF17D7" w:rsidRPr="00AF4746" w:rsidRDefault="00FF17D7" w:rsidP="007E6605">
            <w:r w:rsidRPr="00AF4746">
              <w:lastRenderedPageBreak/>
              <w:t>Czech</w:t>
            </w:r>
          </w:p>
        </w:tc>
        <w:tc>
          <w:tcPr>
            <w:tcW w:w="772" w:type="dxa"/>
            <w:hideMark/>
          </w:tcPr>
          <w:p w14:paraId="16D871ED" w14:textId="495C0DF6" w:rsidR="00FF17D7" w:rsidRPr="00AF4746" w:rsidRDefault="00FF17D7" w:rsidP="007E6605">
            <w:pPr>
              <w:jc w:val="center"/>
            </w:pPr>
            <w:r>
              <w:sym w:font="Wingdings" w:char="F0FC"/>
            </w:r>
          </w:p>
        </w:tc>
        <w:tc>
          <w:tcPr>
            <w:tcW w:w="1611" w:type="dxa"/>
          </w:tcPr>
          <w:p w14:paraId="23D22B45" w14:textId="77777777" w:rsidR="00FF17D7" w:rsidRPr="00AF4746" w:rsidRDefault="00FF17D7" w:rsidP="007E6605">
            <w:pPr>
              <w:jc w:val="center"/>
            </w:pPr>
          </w:p>
        </w:tc>
        <w:tc>
          <w:tcPr>
            <w:tcW w:w="1080" w:type="dxa"/>
          </w:tcPr>
          <w:p w14:paraId="42F85F37" w14:textId="54A6F357" w:rsidR="00FF17D7" w:rsidRPr="00AF4746" w:rsidRDefault="00FF17D7" w:rsidP="007E6605">
            <w:pPr>
              <w:jc w:val="center"/>
            </w:pPr>
          </w:p>
        </w:tc>
        <w:tc>
          <w:tcPr>
            <w:tcW w:w="1080" w:type="dxa"/>
          </w:tcPr>
          <w:p w14:paraId="089756C9" w14:textId="1C7B5854" w:rsidR="00FF17D7" w:rsidRPr="00AF4746" w:rsidRDefault="00FF17D7" w:rsidP="007E6605">
            <w:pPr>
              <w:jc w:val="center"/>
            </w:pPr>
          </w:p>
        </w:tc>
        <w:tc>
          <w:tcPr>
            <w:tcW w:w="1170" w:type="dxa"/>
            <w:hideMark/>
          </w:tcPr>
          <w:p w14:paraId="30E90DA6" w14:textId="30566CB7" w:rsidR="00FF17D7" w:rsidRPr="00AF4746" w:rsidRDefault="00FF17D7" w:rsidP="007E6605">
            <w:pPr>
              <w:jc w:val="center"/>
            </w:pPr>
            <w:r>
              <w:sym w:font="Wingdings" w:char="F0FC"/>
            </w:r>
          </w:p>
        </w:tc>
      </w:tr>
      <w:tr w:rsidR="00FF17D7" w:rsidRPr="00AF4746" w14:paraId="54355EB9" w14:textId="77777777" w:rsidTr="0087527A">
        <w:trPr>
          <w:trHeight w:val="20"/>
        </w:trPr>
        <w:tc>
          <w:tcPr>
            <w:tcW w:w="2643" w:type="dxa"/>
            <w:hideMark/>
          </w:tcPr>
          <w:p w14:paraId="394D8BBF" w14:textId="77777777" w:rsidR="00FF17D7" w:rsidRPr="00AF4746" w:rsidRDefault="00FF17D7" w:rsidP="007E6605">
            <w:r w:rsidRPr="00AF4746">
              <w:t>Danish</w:t>
            </w:r>
          </w:p>
        </w:tc>
        <w:tc>
          <w:tcPr>
            <w:tcW w:w="772" w:type="dxa"/>
            <w:hideMark/>
          </w:tcPr>
          <w:p w14:paraId="6EF6DE73" w14:textId="3E0D1BBE" w:rsidR="00FF17D7" w:rsidRPr="00AF4746" w:rsidRDefault="00FF17D7" w:rsidP="007E6605">
            <w:pPr>
              <w:jc w:val="center"/>
            </w:pPr>
            <w:r>
              <w:sym w:font="Wingdings" w:char="F0FC"/>
            </w:r>
          </w:p>
        </w:tc>
        <w:tc>
          <w:tcPr>
            <w:tcW w:w="1611" w:type="dxa"/>
          </w:tcPr>
          <w:p w14:paraId="6E2614D3" w14:textId="2969EB19" w:rsidR="00FF17D7" w:rsidRDefault="006E67E6" w:rsidP="007E6605">
            <w:pPr>
              <w:jc w:val="center"/>
            </w:pPr>
            <w:r>
              <w:sym w:font="Wingdings" w:char="F0FC"/>
            </w:r>
          </w:p>
        </w:tc>
        <w:tc>
          <w:tcPr>
            <w:tcW w:w="1080" w:type="dxa"/>
          </w:tcPr>
          <w:p w14:paraId="57577AF9" w14:textId="32AE920F" w:rsidR="00FF17D7" w:rsidRDefault="00FF17D7" w:rsidP="007E6605">
            <w:pPr>
              <w:jc w:val="center"/>
            </w:pPr>
          </w:p>
        </w:tc>
        <w:tc>
          <w:tcPr>
            <w:tcW w:w="1080" w:type="dxa"/>
            <w:hideMark/>
          </w:tcPr>
          <w:p w14:paraId="0FC0C73C" w14:textId="6B3124A3" w:rsidR="00FF17D7" w:rsidRPr="00AF4746" w:rsidRDefault="00FF17D7" w:rsidP="007E6605">
            <w:pPr>
              <w:jc w:val="center"/>
            </w:pPr>
            <w:r>
              <w:sym w:font="Wingdings" w:char="F0FC"/>
            </w:r>
          </w:p>
        </w:tc>
        <w:tc>
          <w:tcPr>
            <w:tcW w:w="1170" w:type="dxa"/>
            <w:hideMark/>
          </w:tcPr>
          <w:p w14:paraId="71A7FA2C" w14:textId="4E078EDA" w:rsidR="00FF17D7" w:rsidRPr="00AF4746" w:rsidRDefault="00FF17D7" w:rsidP="007E6605">
            <w:pPr>
              <w:jc w:val="center"/>
            </w:pPr>
          </w:p>
        </w:tc>
      </w:tr>
      <w:tr w:rsidR="00FF17D7" w:rsidRPr="00AF4746" w14:paraId="318E357F" w14:textId="77777777" w:rsidTr="0087527A">
        <w:trPr>
          <w:trHeight w:val="20"/>
        </w:trPr>
        <w:tc>
          <w:tcPr>
            <w:tcW w:w="2643" w:type="dxa"/>
            <w:hideMark/>
          </w:tcPr>
          <w:p w14:paraId="1E7FB90C" w14:textId="77777777" w:rsidR="00FF17D7" w:rsidRPr="00AF4746" w:rsidRDefault="00FF17D7" w:rsidP="007E6605">
            <w:r w:rsidRPr="00AF4746">
              <w:t>Dari</w:t>
            </w:r>
          </w:p>
        </w:tc>
        <w:tc>
          <w:tcPr>
            <w:tcW w:w="772" w:type="dxa"/>
            <w:hideMark/>
          </w:tcPr>
          <w:p w14:paraId="24EAD308" w14:textId="476CE1E9" w:rsidR="00FF17D7" w:rsidRPr="00AF4746" w:rsidRDefault="00FF17D7" w:rsidP="007E6605">
            <w:pPr>
              <w:jc w:val="center"/>
            </w:pPr>
            <w:r>
              <w:sym w:font="Wingdings" w:char="F0FC"/>
            </w:r>
          </w:p>
        </w:tc>
        <w:tc>
          <w:tcPr>
            <w:tcW w:w="1611" w:type="dxa"/>
          </w:tcPr>
          <w:p w14:paraId="52EDEFC9" w14:textId="5F6CE051" w:rsidR="00FF17D7" w:rsidRDefault="006E67E6" w:rsidP="007E6605">
            <w:pPr>
              <w:jc w:val="center"/>
            </w:pPr>
            <w:r>
              <w:sym w:font="Wingdings" w:char="F0FC"/>
            </w:r>
          </w:p>
        </w:tc>
        <w:tc>
          <w:tcPr>
            <w:tcW w:w="1080" w:type="dxa"/>
          </w:tcPr>
          <w:p w14:paraId="57FAFA85" w14:textId="59F624C8" w:rsidR="00FF17D7" w:rsidRDefault="00FF17D7" w:rsidP="007E6605">
            <w:pPr>
              <w:jc w:val="center"/>
            </w:pPr>
          </w:p>
        </w:tc>
        <w:tc>
          <w:tcPr>
            <w:tcW w:w="1080" w:type="dxa"/>
            <w:hideMark/>
          </w:tcPr>
          <w:p w14:paraId="5FAEB34B" w14:textId="69D2D324" w:rsidR="00FF17D7" w:rsidRPr="00AF4746" w:rsidRDefault="00FF17D7" w:rsidP="007E6605">
            <w:pPr>
              <w:jc w:val="center"/>
            </w:pPr>
            <w:r>
              <w:sym w:font="Wingdings" w:char="F0FC"/>
            </w:r>
          </w:p>
        </w:tc>
        <w:tc>
          <w:tcPr>
            <w:tcW w:w="1170" w:type="dxa"/>
            <w:hideMark/>
          </w:tcPr>
          <w:p w14:paraId="4C2138D6" w14:textId="13001D23" w:rsidR="00FF17D7" w:rsidRPr="00AF4746" w:rsidRDefault="00FF17D7" w:rsidP="007E6605">
            <w:pPr>
              <w:jc w:val="center"/>
            </w:pPr>
          </w:p>
        </w:tc>
      </w:tr>
      <w:tr w:rsidR="00FF17D7" w:rsidRPr="00AF4746" w14:paraId="0C4D814E" w14:textId="77777777" w:rsidTr="0087527A">
        <w:trPr>
          <w:trHeight w:val="20"/>
        </w:trPr>
        <w:tc>
          <w:tcPr>
            <w:tcW w:w="2643" w:type="dxa"/>
          </w:tcPr>
          <w:p w14:paraId="3D75538D" w14:textId="6D3CB92B" w:rsidR="00FF17D7" w:rsidRPr="00AF4746" w:rsidRDefault="00FF17D7" w:rsidP="007E6605">
            <w:r>
              <w:t>Darija</w:t>
            </w:r>
          </w:p>
        </w:tc>
        <w:tc>
          <w:tcPr>
            <w:tcW w:w="772" w:type="dxa"/>
          </w:tcPr>
          <w:p w14:paraId="59131CE4" w14:textId="77777777" w:rsidR="00FF17D7" w:rsidRDefault="00FF17D7" w:rsidP="007E6605">
            <w:pPr>
              <w:jc w:val="center"/>
            </w:pPr>
          </w:p>
        </w:tc>
        <w:tc>
          <w:tcPr>
            <w:tcW w:w="1611" w:type="dxa"/>
          </w:tcPr>
          <w:p w14:paraId="3992E723" w14:textId="77777777" w:rsidR="00FF17D7" w:rsidRDefault="00FF17D7" w:rsidP="007E6605">
            <w:pPr>
              <w:jc w:val="center"/>
            </w:pPr>
          </w:p>
        </w:tc>
        <w:tc>
          <w:tcPr>
            <w:tcW w:w="1080" w:type="dxa"/>
          </w:tcPr>
          <w:p w14:paraId="4D483A68" w14:textId="5889CD39" w:rsidR="00FF17D7" w:rsidRDefault="00FF17D7" w:rsidP="007E6605">
            <w:pPr>
              <w:jc w:val="center"/>
            </w:pPr>
            <w:r>
              <w:sym w:font="Wingdings" w:char="F0FC"/>
            </w:r>
          </w:p>
        </w:tc>
        <w:tc>
          <w:tcPr>
            <w:tcW w:w="1080" w:type="dxa"/>
          </w:tcPr>
          <w:p w14:paraId="66F590FB" w14:textId="77777777" w:rsidR="00FF17D7" w:rsidRDefault="00FF17D7" w:rsidP="007E6605">
            <w:pPr>
              <w:jc w:val="center"/>
            </w:pPr>
          </w:p>
        </w:tc>
        <w:tc>
          <w:tcPr>
            <w:tcW w:w="1170" w:type="dxa"/>
          </w:tcPr>
          <w:p w14:paraId="75C7C7EB" w14:textId="77777777" w:rsidR="00FF17D7" w:rsidRPr="00AF4746" w:rsidRDefault="00FF17D7" w:rsidP="007E6605">
            <w:pPr>
              <w:jc w:val="center"/>
            </w:pPr>
          </w:p>
        </w:tc>
      </w:tr>
      <w:tr w:rsidR="006E67E6" w:rsidRPr="00AF4746" w14:paraId="06EDEB55" w14:textId="77777777" w:rsidTr="0087527A">
        <w:trPr>
          <w:trHeight w:val="20"/>
        </w:trPr>
        <w:tc>
          <w:tcPr>
            <w:tcW w:w="2643" w:type="dxa"/>
          </w:tcPr>
          <w:p w14:paraId="415A3FBA" w14:textId="75BA7AFA" w:rsidR="006E67E6" w:rsidRDefault="006E67E6" w:rsidP="007E6605">
            <w:r>
              <w:t>Dinka</w:t>
            </w:r>
          </w:p>
        </w:tc>
        <w:tc>
          <w:tcPr>
            <w:tcW w:w="772" w:type="dxa"/>
          </w:tcPr>
          <w:p w14:paraId="3E4B936B" w14:textId="77777777" w:rsidR="006E67E6" w:rsidRDefault="006E67E6" w:rsidP="007E6605">
            <w:pPr>
              <w:jc w:val="center"/>
            </w:pPr>
          </w:p>
        </w:tc>
        <w:tc>
          <w:tcPr>
            <w:tcW w:w="1611" w:type="dxa"/>
          </w:tcPr>
          <w:p w14:paraId="74634955" w14:textId="0E0CC175" w:rsidR="006E67E6" w:rsidRDefault="006E67E6" w:rsidP="007E6605">
            <w:pPr>
              <w:jc w:val="center"/>
            </w:pPr>
            <w:r>
              <w:sym w:font="Wingdings" w:char="F0FC"/>
            </w:r>
          </w:p>
        </w:tc>
        <w:tc>
          <w:tcPr>
            <w:tcW w:w="1080" w:type="dxa"/>
          </w:tcPr>
          <w:p w14:paraId="20013D70" w14:textId="77777777" w:rsidR="006E67E6" w:rsidRDefault="006E67E6" w:rsidP="007E6605">
            <w:pPr>
              <w:jc w:val="center"/>
            </w:pPr>
          </w:p>
        </w:tc>
        <w:tc>
          <w:tcPr>
            <w:tcW w:w="1080" w:type="dxa"/>
          </w:tcPr>
          <w:p w14:paraId="6A9EB964" w14:textId="77777777" w:rsidR="006E67E6" w:rsidRDefault="006E67E6" w:rsidP="007E6605">
            <w:pPr>
              <w:jc w:val="center"/>
            </w:pPr>
          </w:p>
        </w:tc>
        <w:tc>
          <w:tcPr>
            <w:tcW w:w="1170" w:type="dxa"/>
          </w:tcPr>
          <w:p w14:paraId="663B2B02" w14:textId="77777777" w:rsidR="006E67E6" w:rsidRPr="00AF4746" w:rsidRDefault="006E67E6" w:rsidP="007E6605">
            <w:pPr>
              <w:jc w:val="center"/>
            </w:pPr>
          </w:p>
        </w:tc>
      </w:tr>
      <w:tr w:rsidR="00FF17D7" w:rsidRPr="00AF4746" w14:paraId="50DECF89" w14:textId="77777777" w:rsidTr="0087527A">
        <w:trPr>
          <w:trHeight w:val="20"/>
        </w:trPr>
        <w:tc>
          <w:tcPr>
            <w:tcW w:w="2643" w:type="dxa"/>
            <w:hideMark/>
          </w:tcPr>
          <w:p w14:paraId="37A7151D" w14:textId="77777777" w:rsidR="00FF17D7" w:rsidRPr="00AF4746" w:rsidRDefault="00FF17D7" w:rsidP="007E6605">
            <w:r w:rsidRPr="00AF4746">
              <w:t>Dutch</w:t>
            </w:r>
          </w:p>
        </w:tc>
        <w:tc>
          <w:tcPr>
            <w:tcW w:w="772" w:type="dxa"/>
            <w:hideMark/>
          </w:tcPr>
          <w:p w14:paraId="1FE1DA6B" w14:textId="545DBD7D" w:rsidR="00FF17D7" w:rsidRPr="00AF4746" w:rsidRDefault="00FF17D7" w:rsidP="007E6605">
            <w:pPr>
              <w:jc w:val="center"/>
            </w:pPr>
            <w:r>
              <w:sym w:font="Wingdings" w:char="F0FC"/>
            </w:r>
          </w:p>
        </w:tc>
        <w:tc>
          <w:tcPr>
            <w:tcW w:w="1611" w:type="dxa"/>
          </w:tcPr>
          <w:p w14:paraId="204A313A" w14:textId="77777777" w:rsidR="00FF17D7" w:rsidRDefault="00FF17D7" w:rsidP="007E6605">
            <w:pPr>
              <w:jc w:val="center"/>
            </w:pPr>
          </w:p>
        </w:tc>
        <w:tc>
          <w:tcPr>
            <w:tcW w:w="1080" w:type="dxa"/>
          </w:tcPr>
          <w:p w14:paraId="4052EB07" w14:textId="03AD094B" w:rsidR="00FF17D7" w:rsidRDefault="00FF17D7" w:rsidP="007E6605">
            <w:pPr>
              <w:jc w:val="center"/>
            </w:pPr>
          </w:p>
        </w:tc>
        <w:tc>
          <w:tcPr>
            <w:tcW w:w="1080" w:type="dxa"/>
            <w:hideMark/>
          </w:tcPr>
          <w:p w14:paraId="36850F64" w14:textId="215E78F4" w:rsidR="00FF17D7" w:rsidRPr="00AF4746" w:rsidRDefault="00FF17D7" w:rsidP="007E6605">
            <w:pPr>
              <w:jc w:val="center"/>
            </w:pPr>
            <w:r>
              <w:sym w:font="Wingdings" w:char="F0FC"/>
            </w:r>
          </w:p>
        </w:tc>
        <w:tc>
          <w:tcPr>
            <w:tcW w:w="1170" w:type="dxa"/>
            <w:hideMark/>
          </w:tcPr>
          <w:p w14:paraId="29AC44F9" w14:textId="066A7653" w:rsidR="00FF17D7" w:rsidRPr="00AF4746" w:rsidRDefault="00FF17D7" w:rsidP="007E6605">
            <w:pPr>
              <w:jc w:val="center"/>
            </w:pPr>
          </w:p>
        </w:tc>
      </w:tr>
      <w:tr w:rsidR="00840911" w:rsidRPr="00AF4746" w14:paraId="761CCB80" w14:textId="77777777" w:rsidTr="0087527A">
        <w:trPr>
          <w:trHeight w:val="20"/>
        </w:trPr>
        <w:tc>
          <w:tcPr>
            <w:tcW w:w="2643" w:type="dxa"/>
          </w:tcPr>
          <w:p w14:paraId="290F189F" w14:textId="5DAFF59A" w:rsidR="00840911" w:rsidRPr="00AF4746" w:rsidRDefault="00840911" w:rsidP="007E6605">
            <w:proofErr w:type="spellStart"/>
            <w:r>
              <w:t>Dyula</w:t>
            </w:r>
            <w:proofErr w:type="spellEnd"/>
          </w:p>
        </w:tc>
        <w:tc>
          <w:tcPr>
            <w:tcW w:w="772" w:type="dxa"/>
          </w:tcPr>
          <w:p w14:paraId="43305CE9" w14:textId="77777777" w:rsidR="00840911" w:rsidRDefault="00840911" w:rsidP="007E6605">
            <w:pPr>
              <w:jc w:val="center"/>
            </w:pPr>
          </w:p>
        </w:tc>
        <w:tc>
          <w:tcPr>
            <w:tcW w:w="1611" w:type="dxa"/>
          </w:tcPr>
          <w:p w14:paraId="3169259F" w14:textId="1CAA4653" w:rsidR="00840911" w:rsidRDefault="00840911" w:rsidP="007E6605">
            <w:pPr>
              <w:jc w:val="center"/>
            </w:pPr>
            <w:r>
              <w:sym w:font="Wingdings" w:char="F0FC"/>
            </w:r>
          </w:p>
        </w:tc>
        <w:tc>
          <w:tcPr>
            <w:tcW w:w="1080" w:type="dxa"/>
          </w:tcPr>
          <w:p w14:paraId="29D50979" w14:textId="77777777" w:rsidR="00840911" w:rsidRDefault="00840911" w:rsidP="007E6605">
            <w:pPr>
              <w:jc w:val="center"/>
            </w:pPr>
          </w:p>
        </w:tc>
        <w:tc>
          <w:tcPr>
            <w:tcW w:w="1080" w:type="dxa"/>
          </w:tcPr>
          <w:p w14:paraId="6CD93016" w14:textId="77777777" w:rsidR="00840911" w:rsidRDefault="00840911" w:rsidP="007E6605">
            <w:pPr>
              <w:jc w:val="center"/>
            </w:pPr>
          </w:p>
        </w:tc>
        <w:tc>
          <w:tcPr>
            <w:tcW w:w="1170" w:type="dxa"/>
          </w:tcPr>
          <w:p w14:paraId="6316A09E" w14:textId="77777777" w:rsidR="00840911" w:rsidRPr="00AF4746" w:rsidRDefault="00840911" w:rsidP="007E6605">
            <w:pPr>
              <w:jc w:val="center"/>
            </w:pPr>
          </w:p>
        </w:tc>
      </w:tr>
      <w:tr w:rsidR="00840911" w:rsidRPr="00AF4746" w14:paraId="3CC3CB1D" w14:textId="77777777" w:rsidTr="0087527A">
        <w:trPr>
          <w:trHeight w:val="20"/>
        </w:trPr>
        <w:tc>
          <w:tcPr>
            <w:tcW w:w="2643" w:type="dxa"/>
          </w:tcPr>
          <w:p w14:paraId="2E1B96E6" w14:textId="3C3A1E54" w:rsidR="00840911" w:rsidRPr="00AF4746" w:rsidRDefault="00840911" w:rsidP="007E6605">
            <w:r>
              <w:t>Estonian</w:t>
            </w:r>
          </w:p>
        </w:tc>
        <w:tc>
          <w:tcPr>
            <w:tcW w:w="772" w:type="dxa"/>
          </w:tcPr>
          <w:p w14:paraId="7378B072" w14:textId="77777777" w:rsidR="00840911" w:rsidRDefault="00840911" w:rsidP="007E6605">
            <w:pPr>
              <w:jc w:val="center"/>
            </w:pPr>
          </w:p>
        </w:tc>
        <w:tc>
          <w:tcPr>
            <w:tcW w:w="1611" w:type="dxa"/>
          </w:tcPr>
          <w:p w14:paraId="7815FCC6" w14:textId="4B588E68" w:rsidR="00840911" w:rsidRDefault="00840911" w:rsidP="007E6605">
            <w:pPr>
              <w:jc w:val="center"/>
            </w:pPr>
            <w:r>
              <w:sym w:font="Wingdings" w:char="F0FC"/>
            </w:r>
          </w:p>
        </w:tc>
        <w:tc>
          <w:tcPr>
            <w:tcW w:w="1080" w:type="dxa"/>
          </w:tcPr>
          <w:p w14:paraId="7E8F1F67" w14:textId="77777777" w:rsidR="00840911" w:rsidRDefault="00840911" w:rsidP="007E6605">
            <w:pPr>
              <w:jc w:val="center"/>
            </w:pPr>
          </w:p>
        </w:tc>
        <w:tc>
          <w:tcPr>
            <w:tcW w:w="1080" w:type="dxa"/>
          </w:tcPr>
          <w:p w14:paraId="53B4ACC6" w14:textId="77777777" w:rsidR="00840911" w:rsidRDefault="00840911" w:rsidP="007E6605">
            <w:pPr>
              <w:jc w:val="center"/>
            </w:pPr>
          </w:p>
        </w:tc>
        <w:tc>
          <w:tcPr>
            <w:tcW w:w="1170" w:type="dxa"/>
          </w:tcPr>
          <w:p w14:paraId="55551998" w14:textId="77777777" w:rsidR="00840911" w:rsidRPr="00AF4746" w:rsidRDefault="00840911" w:rsidP="007E6605">
            <w:pPr>
              <w:jc w:val="center"/>
            </w:pPr>
          </w:p>
        </w:tc>
      </w:tr>
      <w:tr w:rsidR="00FF17D7" w:rsidRPr="00AF4746" w14:paraId="13E614CC" w14:textId="77777777" w:rsidTr="0087527A">
        <w:trPr>
          <w:trHeight w:val="20"/>
        </w:trPr>
        <w:tc>
          <w:tcPr>
            <w:tcW w:w="2643" w:type="dxa"/>
            <w:hideMark/>
          </w:tcPr>
          <w:p w14:paraId="0ECC94C3" w14:textId="77777777" w:rsidR="00FF17D7" w:rsidRPr="00AF4746" w:rsidRDefault="00FF17D7" w:rsidP="007E6605">
            <w:r w:rsidRPr="00AF4746">
              <w:t>Ewe</w:t>
            </w:r>
          </w:p>
        </w:tc>
        <w:tc>
          <w:tcPr>
            <w:tcW w:w="772" w:type="dxa"/>
            <w:hideMark/>
          </w:tcPr>
          <w:p w14:paraId="5973B615" w14:textId="001A2B0C" w:rsidR="00FF17D7" w:rsidRPr="00AF4746" w:rsidRDefault="00FF17D7" w:rsidP="007E6605">
            <w:pPr>
              <w:jc w:val="center"/>
            </w:pPr>
            <w:r>
              <w:sym w:font="Wingdings" w:char="F0FC"/>
            </w:r>
          </w:p>
        </w:tc>
        <w:tc>
          <w:tcPr>
            <w:tcW w:w="1611" w:type="dxa"/>
          </w:tcPr>
          <w:p w14:paraId="36751F98" w14:textId="26BDDF4A" w:rsidR="00FF17D7" w:rsidRDefault="00E962C0" w:rsidP="007E6605">
            <w:pPr>
              <w:jc w:val="center"/>
            </w:pPr>
            <w:r>
              <w:sym w:font="Wingdings" w:char="F0FC"/>
            </w:r>
          </w:p>
        </w:tc>
        <w:tc>
          <w:tcPr>
            <w:tcW w:w="1080" w:type="dxa"/>
          </w:tcPr>
          <w:p w14:paraId="04517FA0" w14:textId="1F31040D" w:rsidR="00FF17D7" w:rsidRDefault="00FF17D7" w:rsidP="007E6605">
            <w:pPr>
              <w:jc w:val="center"/>
            </w:pPr>
          </w:p>
        </w:tc>
        <w:tc>
          <w:tcPr>
            <w:tcW w:w="1080" w:type="dxa"/>
            <w:hideMark/>
          </w:tcPr>
          <w:p w14:paraId="471D3B24" w14:textId="38CF508A" w:rsidR="00FF17D7" w:rsidRPr="00AF4746" w:rsidRDefault="00FF17D7" w:rsidP="007E6605">
            <w:pPr>
              <w:jc w:val="center"/>
            </w:pPr>
            <w:r>
              <w:sym w:font="Wingdings" w:char="F0FC"/>
            </w:r>
          </w:p>
        </w:tc>
        <w:tc>
          <w:tcPr>
            <w:tcW w:w="1170" w:type="dxa"/>
            <w:hideMark/>
          </w:tcPr>
          <w:p w14:paraId="4772A30D" w14:textId="3D4A00E1" w:rsidR="00FF17D7" w:rsidRPr="00AF4746" w:rsidRDefault="00FF17D7" w:rsidP="007E6605">
            <w:pPr>
              <w:jc w:val="center"/>
            </w:pPr>
          </w:p>
        </w:tc>
      </w:tr>
      <w:tr w:rsidR="00FF17D7" w:rsidRPr="00AF4746" w14:paraId="29F187B1" w14:textId="77777777" w:rsidTr="0087527A">
        <w:trPr>
          <w:trHeight w:val="20"/>
        </w:trPr>
        <w:tc>
          <w:tcPr>
            <w:tcW w:w="2643" w:type="dxa"/>
            <w:hideMark/>
          </w:tcPr>
          <w:p w14:paraId="7CB89F3C" w14:textId="77777777" w:rsidR="00FF17D7" w:rsidRPr="00AF4746" w:rsidRDefault="00FF17D7" w:rsidP="007E6605">
            <w:r w:rsidRPr="00AF4746">
              <w:t>Fante (Akan)</w:t>
            </w:r>
          </w:p>
        </w:tc>
        <w:tc>
          <w:tcPr>
            <w:tcW w:w="772" w:type="dxa"/>
            <w:hideMark/>
          </w:tcPr>
          <w:p w14:paraId="51C1CBCA" w14:textId="3E4E5916" w:rsidR="00FF17D7" w:rsidRPr="00AF4746" w:rsidRDefault="00FF17D7" w:rsidP="007E6605">
            <w:pPr>
              <w:jc w:val="center"/>
            </w:pPr>
            <w:r>
              <w:sym w:font="Wingdings" w:char="F0FC"/>
            </w:r>
          </w:p>
        </w:tc>
        <w:tc>
          <w:tcPr>
            <w:tcW w:w="1611" w:type="dxa"/>
          </w:tcPr>
          <w:p w14:paraId="3895C9E7" w14:textId="77777777" w:rsidR="00FF17D7" w:rsidRPr="00AF4746" w:rsidRDefault="00FF17D7" w:rsidP="007E6605">
            <w:pPr>
              <w:jc w:val="center"/>
            </w:pPr>
          </w:p>
        </w:tc>
        <w:tc>
          <w:tcPr>
            <w:tcW w:w="1080" w:type="dxa"/>
          </w:tcPr>
          <w:p w14:paraId="6485250F" w14:textId="4C6E2532" w:rsidR="00FF17D7" w:rsidRPr="00AF4746" w:rsidRDefault="00FF17D7" w:rsidP="007E6605">
            <w:pPr>
              <w:jc w:val="center"/>
            </w:pPr>
          </w:p>
        </w:tc>
        <w:tc>
          <w:tcPr>
            <w:tcW w:w="1080" w:type="dxa"/>
            <w:hideMark/>
          </w:tcPr>
          <w:p w14:paraId="12B3DC20" w14:textId="68D8E990" w:rsidR="00FF17D7" w:rsidRPr="00AF4746" w:rsidRDefault="00FF17D7" w:rsidP="007E6605">
            <w:pPr>
              <w:jc w:val="center"/>
            </w:pPr>
          </w:p>
        </w:tc>
        <w:tc>
          <w:tcPr>
            <w:tcW w:w="1170" w:type="dxa"/>
            <w:hideMark/>
          </w:tcPr>
          <w:p w14:paraId="19108601" w14:textId="25828E61" w:rsidR="00FF17D7" w:rsidRPr="00AF4746" w:rsidRDefault="00FF17D7" w:rsidP="007E6605">
            <w:pPr>
              <w:jc w:val="center"/>
            </w:pPr>
          </w:p>
        </w:tc>
      </w:tr>
      <w:tr w:rsidR="00FF17D7" w:rsidRPr="00AF4746" w14:paraId="6C0E153B" w14:textId="77777777" w:rsidTr="0087527A">
        <w:trPr>
          <w:trHeight w:val="20"/>
        </w:trPr>
        <w:tc>
          <w:tcPr>
            <w:tcW w:w="2643" w:type="dxa"/>
            <w:hideMark/>
          </w:tcPr>
          <w:p w14:paraId="31EF550A" w14:textId="77777777" w:rsidR="00FF17D7" w:rsidRPr="00AF4746" w:rsidRDefault="00FF17D7" w:rsidP="007E6605">
            <w:r w:rsidRPr="00AF4746">
              <w:t>Farsi (Persian)</w:t>
            </w:r>
          </w:p>
        </w:tc>
        <w:tc>
          <w:tcPr>
            <w:tcW w:w="772" w:type="dxa"/>
            <w:hideMark/>
          </w:tcPr>
          <w:p w14:paraId="459E1BE7" w14:textId="68BBB633" w:rsidR="00FF17D7" w:rsidRPr="00AF4746" w:rsidRDefault="00FF17D7" w:rsidP="007E6605">
            <w:pPr>
              <w:jc w:val="center"/>
            </w:pPr>
            <w:r>
              <w:sym w:font="Wingdings" w:char="F0FC"/>
            </w:r>
          </w:p>
        </w:tc>
        <w:tc>
          <w:tcPr>
            <w:tcW w:w="1611" w:type="dxa"/>
          </w:tcPr>
          <w:p w14:paraId="1EA6E7F2" w14:textId="77777777" w:rsidR="00FF17D7" w:rsidRDefault="00FF17D7" w:rsidP="007E6605">
            <w:pPr>
              <w:jc w:val="center"/>
            </w:pPr>
          </w:p>
        </w:tc>
        <w:tc>
          <w:tcPr>
            <w:tcW w:w="1080" w:type="dxa"/>
          </w:tcPr>
          <w:p w14:paraId="0C36B3BC" w14:textId="5589B30D" w:rsidR="00FF17D7" w:rsidRDefault="00FF17D7" w:rsidP="007E6605">
            <w:pPr>
              <w:jc w:val="center"/>
            </w:pPr>
          </w:p>
        </w:tc>
        <w:tc>
          <w:tcPr>
            <w:tcW w:w="1080" w:type="dxa"/>
            <w:hideMark/>
          </w:tcPr>
          <w:p w14:paraId="5DA13A64" w14:textId="7520F3D2" w:rsidR="00FF17D7" w:rsidRPr="00AF4746" w:rsidRDefault="00FF17D7" w:rsidP="007E6605">
            <w:pPr>
              <w:jc w:val="center"/>
            </w:pPr>
            <w:r>
              <w:sym w:font="Wingdings" w:char="F0FC"/>
            </w:r>
          </w:p>
        </w:tc>
        <w:tc>
          <w:tcPr>
            <w:tcW w:w="1170" w:type="dxa"/>
            <w:hideMark/>
          </w:tcPr>
          <w:p w14:paraId="0D4A077E" w14:textId="1DB78A8B" w:rsidR="00FF17D7" w:rsidRPr="00AF4746" w:rsidRDefault="00FF17D7" w:rsidP="007E6605">
            <w:pPr>
              <w:jc w:val="center"/>
            </w:pPr>
            <w:r>
              <w:sym w:font="Wingdings" w:char="F0FC"/>
            </w:r>
          </w:p>
        </w:tc>
      </w:tr>
      <w:tr w:rsidR="00E962C0" w:rsidRPr="00AF4746" w14:paraId="7395F1C5" w14:textId="77777777" w:rsidTr="0087527A">
        <w:trPr>
          <w:trHeight w:val="20"/>
        </w:trPr>
        <w:tc>
          <w:tcPr>
            <w:tcW w:w="2643" w:type="dxa"/>
          </w:tcPr>
          <w:p w14:paraId="72F7564C" w14:textId="3823C26F" w:rsidR="00E962C0" w:rsidRPr="00AF4746" w:rsidRDefault="00E962C0" w:rsidP="007E6605">
            <w:r>
              <w:t>Fijian</w:t>
            </w:r>
          </w:p>
        </w:tc>
        <w:tc>
          <w:tcPr>
            <w:tcW w:w="772" w:type="dxa"/>
          </w:tcPr>
          <w:p w14:paraId="15B691EE" w14:textId="77777777" w:rsidR="00E962C0" w:rsidRDefault="00E962C0" w:rsidP="007E6605">
            <w:pPr>
              <w:jc w:val="center"/>
            </w:pPr>
          </w:p>
        </w:tc>
        <w:tc>
          <w:tcPr>
            <w:tcW w:w="1611" w:type="dxa"/>
          </w:tcPr>
          <w:p w14:paraId="180915BB" w14:textId="4EE6F8C9" w:rsidR="00E962C0" w:rsidRDefault="00E962C0" w:rsidP="007E6605">
            <w:pPr>
              <w:jc w:val="center"/>
            </w:pPr>
            <w:r>
              <w:sym w:font="Wingdings" w:char="F0FC"/>
            </w:r>
          </w:p>
        </w:tc>
        <w:tc>
          <w:tcPr>
            <w:tcW w:w="1080" w:type="dxa"/>
          </w:tcPr>
          <w:p w14:paraId="2F93583D" w14:textId="77777777" w:rsidR="00E962C0" w:rsidRDefault="00E962C0" w:rsidP="007E6605">
            <w:pPr>
              <w:jc w:val="center"/>
            </w:pPr>
          </w:p>
        </w:tc>
        <w:tc>
          <w:tcPr>
            <w:tcW w:w="1080" w:type="dxa"/>
          </w:tcPr>
          <w:p w14:paraId="42ACE391" w14:textId="77777777" w:rsidR="00E962C0" w:rsidRDefault="00E962C0" w:rsidP="007E6605">
            <w:pPr>
              <w:jc w:val="center"/>
            </w:pPr>
          </w:p>
        </w:tc>
        <w:tc>
          <w:tcPr>
            <w:tcW w:w="1170" w:type="dxa"/>
          </w:tcPr>
          <w:p w14:paraId="7DA30F7C" w14:textId="77777777" w:rsidR="00E962C0" w:rsidRDefault="00E962C0" w:rsidP="007E6605">
            <w:pPr>
              <w:jc w:val="center"/>
            </w:pPr>
          </w:p>
        </w:tc>
      </w:tr>
      <w:tr w:rsidR="00E962C0" w:rsidRPr="00AF4746" w14:paraId="3109A037" w14:textId="77777777" w:rsidTr="0087527A">
        <w:trPr>
          <w:trHeight w:val="20"/>
        </w:trPr>
        <w:tc>
          <w:tcPr>
            <w:tcW w:w="2643" w:type="dxa"/>
          </w:tcPr>
          <w:p w14:paraId="2AFDF929" w14:textId="71A2C484" w:rsidR="00E962C0" w:rsidRDefault="00E962C0" w:rsidP="007E6605">
            <w:r>
              <w:t>Fiji</w:t>
            </w:r>
            <w:r w:rsidR="00CB7256">
              <w:t xml:space="preserve"> Hindi</w:t>
            </w:r>
          </w:p>
        </w:tc>
        <w:tc>
          <w:tcPr>
            <w:tcW w:w="772" w:type="dxa"/>
          </w:tcPr>
          <w:p w14:paraId="6C4C6FC3" w14:textId="77777777" w:rsidR="00E962C0" w:rsidRDefault="00E962C0" w:rsidP="007E6605">
            <w:pPr>
              <w:jc w:val="center"/>
            </w:pPr>
          </w:p>
        </w:tc>
        <w:tc>
          <w:tcPr>
            <w:tcW w:w="1611" w:type="dxa"/>
          </w:tcPr>
          <w:p w14:paraId="4B686BD3" w14:textId="0C59F364" w:rsidR="00E962C0" w:rsidRDefault="00CB7256" w:rsidP="007E6605">
            <w:pPr>
              <w:jc w:val="center"/>
            </w:pPr>
            <w:r>
              <w:sym w:font="Wingdings" w:char="F0FC"/>
            </w:r>
          </w:p>
        </w:tc>
        <w:tc>
          <w:tcPr>
            <w:tcW w:w="1080" w:type="dxa"/>
          </w:tcPr>
          <w:p w14:paraId="7FFD4B59" w14:textId="77777777" w:rsidR="00E962C0" w:rsidRDefault="00E962C0" w:rsidP="007E6605">
            <w:pPr>
              <w:jc w:val="center"/>
            </w:pPr>
          </w:p>
        </w:tc>
        <w:tc>
          <w:tcPr>
            <w:tcW w:w="1080" w:type="dxa"/>
          </w:tcPr>
          <w:p w14:paraId="3340A366" w14:textId="77777777" w:rsidR="00E962C0" w:rsidRDefault="00E962C0" w:rsidP="007E6605">
            <w:pPr>
              <w:jc w:val="center"/>
            </w:pPr>
          </w:p>
        </w:tc>
        <w:tc>
          <w:tcPr>
            <w:tcW w:w="1170" w:type="dxa"/>
          </w:tcPr>
          <w:p w14:paraId="51C94284" w14:textId="77777777" w:rsidR="00E962C0" w:rsidRDefault="00E962C0" w:rsidP="007E6605">
            <w:pPr>
              <w:jc w:val="center"/>
            </w:pPr>
          </w:p>
        </w:tc>
      </w:tr>
      <w:tr w:rsidR="00FF17D7" w:rsidRPr="00AF4746" w14:paraId="50791F1A" w14:textId="77777777" w:rsidTr="0087527A">
        <w:trPr>
          <w:trHeight w:val="20"/>
        </w:trPr>
        <w:tc>
          <w:tcPr>
            <w:tcW w:w="2643" w:type="dxa"/>
            <w:hideMark/>
          </w:tcPr>
          <w:p w14:paraId="73517BEE" w14:textId="77777777" w:rsidR="00FF17D7" w:rsidRPr="00AF4746" w:rsidRDefault="00FF17D7" w:rsidP="007E6605">
            <w:r w:rsidRPr="00AF4746">
              <w:t>Finnish</w:t>
            </w:r>
          </w:p>
        </w:tc>
        <w:tc>
          <w:tcPr>
            <w:tcW w:w="772" w:type="dxa"/>
            <w:hideMark/>
          </w:tcPr>
          <w:p w14:paraId="180C5146" w14:textId="68728E5A" w:rsidR="00FF17D7" w:rsidRPr="00AF4746" w:rsidRDefault="00FF17D7" w:rsidP="007E6605">
            <w:pPr>
              <w:jc w:val="center"/>
            </w:pPr>
            <w:r>
              <w:sym w:font="Wingdings" w:char="F0FC"/>
            </w:r>
          </w:p>
        </w:tc>
        <w:tc>
          <w:tcPr>
            <w:tcW w:w="1611" w:type="dxa"/>
          </w:tcPr>
          <w:p w14:paraId="0326BAA8" w14:textId="77777777" w:rsidR="00FF17D7" w:rsidRPr="00AF4746" w:rsidRDefault="00FF17D7" w:rsidP="007E6605">
            <w:pPr>
              <w:jc w:val="center"/>
            </w:pPr>
          </w:p>
        </w:tc>
        <w:tc>
          <w:tcPr>
            <w:tcW w:w="1080" w:type="dxa"/>
          </w:tcPr>
          <w:p w14:paraId="05FEC017" w14:textId="4D925DD6" w:rsidR="00FF17D7" w:rsidRPr="00AF4746" w:rsidRDefault="00FF17D7" w:rsidP="007E6605">
            <w:pPr>
              <w:jc w:val="center"/>
            </w:pPr>
          </w:p>
        </w:tc>
        <w:tc>
          <w:tcPr>
            <w:tcW w:w="1080" w:type="dxa"/>
            <w:hideMark/>
          </w:tcPr>
          <w:p w14:paraId="2B96AEFE" w14:textId="3C9D9F8D" w:rsidR="00FF17D7" w:rsidRPr="00AF4746" w:rsidRDefault="00FF17D7" w:rsidP="007E6605">
            <w:pPr>
              <w:jc w:val="center"/>
            </w:pPr>
          </w:p>
        </w:tc>
        <w:tc>
          <w:tcPr>
            <w:tcW w:w="1170" w:type="dxa"/>
            <w:hideMark/>
          </w:tcPr>
          <w:p w14:paraId="4EC40177" w14:textId="4ABF0073" w:rsidR="00FF17D7" w:rsidRPr="00AF4746" w:rsidRDefault="00FF17D7" w:rsidP="007E6605">
            <w:pPr>
              <w:jc w:val="center"/>
            </w:pPr>
          </w:p>
        </w:tc>
      </w:tr>
      <w:tr w:rsidR="00FF17D7" w:rsidRPr="00AF4746" w14:paraId="5DFBBBE7" w14:textId="77777777" w:rsidTr="0087527A">
        <w:trPr>
          <w:trHeight w:val="20"/>
        </w:trPr>
        <w:tc>
          <w:tcPr>
            <w:tcW w:w="2643" w:type="dxa"/>
            <w:hideMark/>
          </w:tcPr>
          <w:p w14:paraId="51AAFF5D" w14:textId="77777777" w:rsidR="00FF17D7" w:rsidRPr="00AF4746" w:rsidRDefault="00FF17D7" w:rsidP="007E6605">
            <w:r w:rsidRPr="00AF4746">
              <w:t>French Canadian</w:t>
            </w:r>
          </w:p>
        </w:tc>
        <w:tc>
          <w:tcPr>
            <w:tcW w:w="772" w:type="dxa"/>
            <w:hideMark/>
          </w:tcPr>
          <w:p w14:paraId="2813613D" w14:textId="4CDF081A" w:rsidR="00FF17D7" w:rsidRPr="00AF4746" w:rsidRDefault="00FF17D7" w:rsidP="007E6605">
            <w:pPr>
              <w:jc w:val="center"/>
            </w:pPr>
            <w:r>
              <w:sym w:font="Wingdings" w:char="F0FC"/>
            </w:r>
          </w:p>
        </w:tc>
        <w:tc>
          <w:tcPr>
            <w:tcW w:w="1611" w:type="dxa"/>
          </w:tcPr>
          <w:p w14:paraId="370F2C79" w14:textId="77777777" w:rsidR="00FF17D7" w:rsidRPr="00AF4746" w:rsidRDefault="00FF17D7" w:rsidP="007E6605">
            <w:pPr>
              <w:jc w:val="center"/>
            </w:pPr>
          </w:p>
        </w:tc>
        <w:tc>
          <w:tcPr>
            <w:tcW w:w="1080" w:type="dxa"/>
          </w:tcPr>
          <w:p w14:paraId="00BCA0BA" w14:textId="00F7A204" w:rsidR="00FF17D7" w:rsidRPr="00AF4746" w:rsidRDefault="00FF17D7" w:rsidP="007E6605">
            <w:pPr>
              <w:jc w:val="center"/>
            </w:pPr>
          </w:p>
        </w:tc>
        <w:tc>
          <w:tcPr>
            <w:tcW w:w="1080" w:type="dxa"/>
            <w:hideMark/>
          </w:tcPr>
          <w:p w14:paraId="0A861B75" w14:textId="38DFE763" w:rsidR="00FF17D7" w:rsidRPr="00AF4746" w:rsidRDefault="00FF17D7" w:rsidP="007E6605">
            <w:pPr>
              <w:jc w:val="center"/>
            </w:pPr>
          </w:p>
        </w:tc>
        <w:tc>
          <w:tcPr>
            <w:tcW w:w="1170" w:type="dxa"/>
            <w:hideMark/>
          </w:tcPr>
          <w:p w14:paraId="55D8171E" w14:textId="1F357F6D" w:rsidR="00FF17D7" w:rsidRPr="00AF4746" w:rsidRDefault="00FF17D7" w:rsidP="007E6605">
            <w:pPr>
              <w:jc w:val="center"/>
            </w:pPr>
          </w:p>
        </w:tc>
      </w:tr>
      <w:tr w:rsidR="00CB7256" w:rsidRPr="00AF4746" w14:paraId="54F17C70" w14:textId="77777777" w:rsidTr="0087527A">
        <w:trPr>
          <w:trHeight w:val="20"/>
        </w:trPr>
        <w:tc>
          <w:tcPr>
            <w:tcW w:w="2643" w:type="dxa"/>
          </w:tcPr>
          <w:p w14:paraId="44F615D3" w14:textId="617DA097" w:rsidR="00CB7256" w:rsidRPr="00AF4746" w:rsidRDefault="00CB7256" w:rsidP="007E6605">
            <w:r>
              <w:t>Fulani</w:t>
            </w:r>
          </w:p>
        </w:tc>
        <w:tc>
          <w:tcPr>
            <w:tcW w:w="772" w:type="dxa"/>
          </w:tcPr>
          <w:p w14:paraId="2FB01A77" w14:textId="77777777" w:rsidR="00CB7256" w:rsidRDefault="00CB7256" w:rsidP="007E6605">
            <w:pPr>
              <w:jc w:val="center"/>
            </w:pPr>
          </w:p>
        </w:tc>
        <w:tc>
          <w:tcPr>
            <w:tcW w:w="1611" w:type="dxa"/>
          </w:tcPr>
          <w:p w14:paraId="11F426C4" w14:textId="2B86B538" w:rsidR="00CB7256" w:rsidRPr="00AF4746" w:rsidRDefault="00CB7256" w:rsidP="007E6605">
            <w:pPr>
              <w:jc w:val="center"/>
            </w:pPr>
            <w:r>
              <w:sym w:font="Wingdings" w:char="F0FC"/>
            </w:r>
          </w:p>
        </w:tc>
        <w:tc>
          <w:tcPr>
            <w:tcW w:w="1080" w:type="dxa"/>
          </w:tcPr>
          <w:p w14:paraId="5E7FF761" w14:textId="77777777" w:rsidR="00CB7256" w:rsidRPr="00AF4746" w:rsidRDefault="00CB7256" w:rsidP="007E6605">
            <w:pPr>
              <w:jc w:val="center"/>
            </w:pPr>
          </w:p>
        </w:tc>
        <w:tc>
          <w:tcPr>
            <w:tcW w:w="1080" w:type="dxa"/>
          </w:tcPr>
          <w:p w14:paraId="6E423DB2" w14:textId="77777777" w:rsidR="00CB7256" w:rsidRPr="00AF4746" w:rsidRDefault="00CB7256" w:rsidP="007E6605">
            <w:pPr>
              <w:jc w:val="center"/>
            </w:pPr>
          </w:p>
        </w:tc>
        <w:tc>
          <w:tcPr>
            <w:tcW w:w="1170" w:type="dxa"/>
          </w:tcPr>
          <w:p w14:paraId="7E45C05C" w14:textId="77777777" w:rsidR="00CB7256" w:rsidRPr="00AF4746" w:rsidRDefault="00CB7256" w:rsidP="007E6605">
            <w:pPr>
              <w:jc w:val="center"/>
            </w:pPr>
          </w:p>
        </w:tc>
      </w:tr>
      <w:tr w:rsidR="00FF17D7" w:rsidRPr="00AF4746" w14:paraId="3260A3C8" w14:textId="77777777" w:rsidTr="0087527A">
        <w:trPr>
          <w:trHeight w:val="20"/>
        </w:trPr>
        <w:tc>
          <w:tcPr>
            <w:tcW w:w="2643" w:type="dxa"/>
            <w:hideMark/>
          </w:tcPr>
          <w:p w14:paraId="1D647D3D" w14:textId="77777777" w:rsidR="00FF17D7" w:rsidRPr="00AF4746" w:rsidRDefault="00FF17D7" w:rsidP="007E6605">
            <w:r w:rsidRPr="00AF4746">
              <w:t>Ga</w:t>
            </w:r>
          </w:p>
        </w:tc>
        <w:tc>
          <w:tcPr>
            <w:tcW w:w="772" w:type="dxa"/>
            <w:hideMark/>
          </w:tcPr>
          <w:p w14:paraId="33254B5A" w14:textId="703863D8" w:rsidR="00FF17D7" w:rsidRPr="00AF4746" w:rsidRDefault="00FF17D7" w:rsidP="007E6605">
            <w:pPr>
              <w:jc w:val="center"/>
            </w:pPr>
            <w:r>
              <w:sym w:font="Wingdings" w:char="F0FC"/>
            </w:r>
          </w:p>
        </w:tc>
        <w:tc>
          <w:tcPr>
            <w:tcW w:w="1611" w:type="dxa"/>
          </w:tcPr>
          <w:p w14:paraId="23B06395" w14:textId="77777777" w:rsidR="00FF17D7" w:rsidRPr="00AF4746" w:rsidRDefault="00FF17D7" w:rsidP="007E6605">
            <w:pPr>
              <w:jc w:val="center"/>
            </w:pPr>
          </w:p>
        </w:tc>
        <w:tc>
          <w:tcPr>
            <w:tcW w:w="1080" w:type="dxa"/>
          </w:tcPr>
          <w:p w14:paraId="3AB1D53E" w14:textId="73D3E977" w:rsidR="00FF17D7" w:rsidRPr="00AF4746" w:rsidRDefault="00FF17D7" w:rsidP="007E6605">
            <w:pPr>
              <w:jc w:val="center"/>
            </w:pPr>
          </w:p>
        </w:tc>
        <w:tc>
          <w:tcPr>
            <w:tcW w:w="1080" w:type="dxa"/>
            <w:hideMark/>
          </w:tcPr>
          <w:p w14:paraId="38C88C65" w14:textId="7723FD1A" w:rsidR="00FF17D7" w:rsidRPr="00AF4746" w:rsidRDefault="00FF17D7" w:rsidP="007E6605">
            <w:pPr>
              <w:jc w:val="center"/>
            </w:pPr>
          </w:p>
        </w:tc>
        <w:tc>
          <w:tcPr>
            <w:tcW w:w="1170" w:type="dxa"/>
            <w:hideMark/>
          </w:tcPr>
          <w:p w14:paraId="00BECA39" w14:textId="62663D61" w:rsidR="00FF17D7" w:rsidRPr="00AF4746" w:rsidRDefault="00FF17D7" w:rsidP="007E6605">
            <w:pPr>
              <w:jc w:val="center"/>
            </w:pPr>
          </w:p>
        </w:tc>
      </w:tr>
      <w:tr w:rsidR="00FF17D7" w:rsidRPr="00AF4746" w14:paraId="49F69C18" w14:textId="77777777" w:rsidTr="0087527A">
        <w:trPr>
          <w:trHeight w:val="20"/>
        </w:trPr>
        <w:tc>
          <w:tcPr>
            <w:tcW w:w="2643" w:type="dxa"/>
            <w:hideMark/>
          </w:tcPr>
          <w:p w14:paraId="4077F68A" w14:textId="77777777" w:rsidR="00FF17D7" w:rsidRPr="00AF4746" w:rsidRDefault="00FF17D7" w:rsidP="007E6605">
            <w:r w:rsidRPr="00AF4746">
              <w:t>Georgian</w:t>
            </w:r>
          </w:p>
        </w:tc>
        <w:tc>
          <w:tcPr>
            <w:tcW w:w="772" w:type="dxa"/>
            <w:hideMark/>
          </w:tcPr>
          <w:p w14:paraId="5539EB07" w14:textId="739B46B0" w:rsidR="00FF17D7" w:rsidRPr="00AF4746" w:rsidRDefault="00FF17D7" w:rsidP="007E6605">
            <w:pPr>
              <w:jc w:val="center"/>
            </w:pPr>
            <w:r>
              <w:sym w:font="Wingdings" w:char="F0FC"/>
            </w:r>
          </w:p>
        </w:tc>
        <w:tc>
          <w:tcPr>
            <w:tcW w:w="1611" w:type="dxa"/>
          </w:tcPr>
          <w:p w14:paraId="5302F52E" w14:textId="69E3028D" w:rsidR="00FF17D7" w:rsidRPr="00AF4746" w:rsidRDefault="00CB7256" w:rsidP="007E6605">
            <w:pPr>
              <w:jc w:val="center"/>
            </w:pPr>
            <w:r>
              <w:sym w:font="Wingdings" w:char="F0FC"/>
            </w:r>
          </w:p>
        </w:tc>
        <w:tc>
          <w:tcPr>
            <w:tcW w:w="1080" w:type="dxa"/>
          </w:tcPr>
          <w:p w14:paraId="17F926E6" w14:textId="74649DB4" w:rsidR="00FF17D7" w:rsidRPr="00AF4746" w:rsidRDefault="00FF17D7" w:rsidP="007E6605">
            <w:pPr>
              <w:jc w:val="center"/>
            </w:pPr>
          </w:p>
        </w:tc>
        <w:tc>
          <w:tcPr>
            <w:tcW w:w="1080" w:type="dxa"/>
            <w:hideMark/>
          </w:tcPr>
          <w:p w14:paraId="29FA5A70" w14:textId="106BF094" w:rsidR="00FF17D7" w:rsidRPr="00AF4746" w:rsidRDefault="00FF17D7" w:rsidP="007E6605">
            <w:pPr>
              <w:jc w:val="center"/>
            </w:pPr>
          </w:p>
        </w:tc>
        <w:tc>
          <w:tcPr>
            <w:tcW w:w="1170" w:type="dxa"/>
            <w:hideMark/>
          </w:tcPr>
          <w:p w14:paraId="046C4DF0" w14:textId="074DA8B4" w:rsidR="00FF17D7" w:rsidRPr="00AF4746" w:rsidRDefault="00FF17D7" w:rsidP="007E6605">
            <w:pPr>
              <w:jc w:val="center"/>
            </w:pPr>
          </w:p>
        </w:tc>
      </w:tr>
      <w:tr w:rsidR="00FF17D7" w:rsidRPr="00AF4746" w14:paraId="4E18CBB5" w14:textId="77777777" w:rsidTr="0087527A">
        <w:trPr>
          <w:trHeight w:val="20"/>
        </w:trPr>
        <w:tc>
          <w:tcPr>
            <w:tcW w:w="2643" w:type="dxa"/>
            <w:hideMark/>
          </w:tcPr>
          <w:p w14:paraId="14CF2F7F" w14:textId="77777777" w:rsidR="00FF17D7" w:rsidRPr="00AF4746" w:rsidRDefault="00FF17D7" w:rsidP="007E6605">
            <w:r w:rsidRPr="00AF4746">
              <w:t>Gujarati</w:t>
            </w:r>
          </w:p>
        </w:tc>
        <w:tc>
          <w:tcPr>
            <w:tcW w:w="772" w:type="dxa"/>
            <w:hideMark/>
          </w:tcPr>
          <w:p w14:paraId="6B5DC864" w14:textId="79C26D3A" w:rsidR="00FF17D7" w:rsidRPr="00AF4746" w:rsidRDefault="00FF17D7" w:rsidP="007E6605">
            <w:pPr>
              <w:jc w:val="center"/>
            </w:pPr>
            <w:r>
              <w:sym w:font="Wingdings" w:char="F0FC"/>
            </w:r>
          </w:p>
        </w:tc>
        <w:tc>
          <w:tcPr>
            <w:tcW w:w="1611" w:type="dxa"/>
          </w:tcPr>
          <w:p w14:paraId="585DFDBD" w14:textId="44E5D9ED" w:rsidR="00FF17D7" w:rsidRDefault="00CB7256" w:rsidP="007E6605">
            <w:pPr>
              <w:jc w:val="center"/>
            </w:pPr>
            <w:r>
              <w:sym w:font="Wingdings" w:char="F0FC"/>
            </w:r>
          </w:p>
        </w:tc>
        <w:tc>
          <w:tcPr>
            <w:tcW w:w="1080" w:type="dxa"/>
          </w:tcPr>
          <w:p w14:paraId="17EEC1E2" w14:textId="442EF446" w:rsidR="00FF17D7" w:rsidRDefault="00FF17D7" w:rsidP="007E6605">
            <w:pPr>
              <w:jc w:val="center"/>
            </w:pPr>
          </w:p>
        </w:tc>
        <w:tc>
          <w:tcPr>
            <w:tcW w:w="1080" w:type="dxa"/>
            <w:hideMark/>
          </w:tcPr>
          <w:p w14:paraId="07DD9972" w14:textId="7765D023" w:rsidR="00FF17D7" w:rsidRPr="00AF4746" w:rsidRDefault="00FF17D7" w:rsidP="007E6605">
            <w:pPr>
              <w:jc w:val="center"/>
            </w:pPr>
            <w:r>
              <w:sym w:font="Wingdings" w:char="F0FC"/>
            </w:r>
          </w:p>
        </w:tc>
        <w:tc>
          <w:tcPr>
            <w:tcW w:w="1170" w:type="dxa"/>
            <w:hideMark/>
          </w:tcPr>
          <w:p w14:paraId="5B545A4B" w14:textId="494DBB89" w:rsidR="00FF17D7" w:rsidRPr="00AF4746" w:rsidRDefault="00FF17D7" w:rsidP="007E6605">
            <w:pPr>
              <w:jc w:val="center"/>
            </w:pPr>
          </w:p>
        </w:tc>
      </w:tr>
      <w:tr w:rsidR="00FF17D7" w:rsidRPr="00AF4746" w14:paraId="06EC4C0C" w14:textId="77777777" w:rsidTr="0087527A">
        <w:trPr>
          <w:trHeight w:val="20"/>
        </w:trPr>
        <w:tc>
          <w:tcPr>
            <w:tcW w:w="2643" w:type="dxa"/>
            <w:hideMark/>
          </w:tcPr>
          <w:p w14:paraId="284BBE24" w14:textId="77777777" w:rsidR="00FF17D7" w:rsidRPr="00AF4746" w:rsidRDefault="00FF17D7" w:rsidP="007E6605">
            <w:r w:rsidRPr="00AF4746">
              <w:t>Haitian Creole</w:t>
            </w:r>
          </w:p>
        </w:tc>
        <w:tc>
          <w:tcPr>
            <w:tcW w:w="772" w:type="dxa"/>
            <w:hideMark/>
          </w:tcPr>
          <w:p w14:paraId="7CCA2751" w14:textId="73CBEE0F" w:rsidR="00FF17D7" w:rsidRPr="00AF4746" w:rsidRDefault="00FF17D7" w:rsidP="007E6605">
            <w:pPr>
              <w:jc w:val="center"/>
            </w:pPr>
            <w:r>
              <w:sym w:font="Wingdings" w:char="F0FC"/>
            </w:r>
          </w:p>
        </w:tc>
        <w:tc>
          <w:tcPr>
            <w:tcW w:w="1611" w:type="dxa"/>
          </w:tcPr>
          <w:p w14:paraId="7302F834" w14:textId="77777777" w:rsidR="00FF17D7" w:rsidRDefault="00FF17D7" w:rsidP="007E6605">
            <w:pPr>
              <w:jc w:val="center"/>
            </w:pPr>
          </w:p>
        </w:tc>
        <w:tc>
          <w:tcPr>
            <w:tcW w:w="1080" w:type="dxa"/>
          </w:tcPr>
          <w:p w14:paraId="1C65B7A1" w14:textId="3F0662A4" w:rsidR="00FF17D7" w:rsidRDefault="00FF17D7" w:rsidP="007E6605">
            <w:pPr>
              <w:jc w:val="center"/>
            </w:pPr>
          </w:p>
        </w:tc>
        <w:tc>
          <w:tcPr>
            <w:tcW w:w="1080" w:type="dxa"/>
            <w:hideMark/>
          </w:tcPr>
          <w:p w14:paraId="72535020" w14:textId="1F97C4CD" w:rsidR="00FF17D7" w:rsidRPr="00AF4746" w:rsidRDefault="00FF17D7" w:rsidP="007E6605">
            <w:pPr>
              <w:jc w:val="center"/>
            </w:pPr>
            <w:r>
              <w:sym w:font="Wingdings" w:char="F0FC"/>
            </w:r>
          </w:p>
        </w:tc>
        <w:tc>
          <w:tcPr>
            <w:tcW w:w="1170" w:type="dxa"/>
            <w:hideMark/>
          </w:tcPr>
          <w:p w14:paraId="0135C5A7" w14:textId="3C557954" w:rsidR="00FF17D7" w:rsidRPr="00AF4746" w:rsidRDefault="00FF17D7" w:rsidP="007E6605">
            <w:pPr>
              <w:jc w:val="center"/>
            </w:pPr>
            <w:r>
              <w:sym w:font="Wingdings" w:char="F0FC"/>
            </w:r>
          </w:p>
        </w:tc>
      </w:tr>
      <w:tr w:rsidR="00FF17D7" w:rsidRPr="00AF4746" w14:paraId="647FEC4C" w14:textId="77777777" w:rsidTr="0087527A">
        <w:trPr>
          <w:trHeight w:val="20"/>
        </w:trPr>
        <w:tc>
          <w:tcPr>
            <w:tcW w:w="2643" w:type="dxa"/>
            <w:hideMark/>
          </w:tcPr>
          <w:p w14:paraId="322E1A90" w14:textId="77777777" w:rsidR="00FF17D7" w:rsidRPr="00AF4746" w:rsidRDefault="00FF17D7" w:rsidP="007E6605">
            <w:r w:rsidRPr="00AF4746">
              <w:t>Hausa</w:t>
            </w:r>
          </w:p>
        </w:tc>
        <w:tc>
          <w:tcPr>
            <w:tcW w:w="772" w:type="dxa"/>
            <w:hideMark/>
          </w:tcPr>
          <w:p w14:paraId="2DBDE01E" w14:textId="3FE5E874" w:rsidR="00FF17D7" w:rsidRPr="00AF4746" w:rsidRDefault="00FF17D7" w:rsidP="007E6605">
            <w:pPr>
              <w:jc w:val="center"/>
            </w:pPr>
            <w:r>
              <w:sym w:font="Wingdings" w:char="F0FC"/>
            </w:r>
          </w:p>
        </w:tc>
        <w:tc>
          <w:tcPr>
            <w:tcW w:w="1611" w:type="dxa"/>
          </w:tcPr>
          <w:p w14:paraId="15650C0A" w14:textId="2171FAD5" w:rsidR="00FF17D7" w:rsidRPr="00AF4746" w:rsidRDefault="0036646B" w:rsidP="007E6605">
            <w:pPr>
              <w:jc w:val="center"/>
            </w:pPr>
            <w:r>
              <w:sym w:font="Wingdings" w:char="F0FC"/>
            </w:r>
          </w:p>
        </w:tc>
        <w:tc>
          <w:tcPr>
            <w:tcW w:w="1080" w:type="dxa"/>
          </w:tcPr>
          <w:p w14:paraId="211081B0" w14:textId="76B83F65" w:rsidR="00FF17D7" w:rsidRPr="00AF4746" w:rsidRDefault="00FF17D7" w:rsidP="007E6605">
            <w:pPr>
              <w:jc w:val="center"/>
            </w:pPr>
          </w:p>
        </w:tc>
        <w:tc>
          <w:tcPr>
            <w:tcW w:w="1080" w:type="dxa"/>
            <w:hideMark/>
          </w:tcPr>
          <w:p w14:paraId="684B99E7" w14:textId="149B336C" w:rsidR="00FF17D7" w:rsidRPr="00AF4746" w:rsidRDefault="00FF17D7" w:rsidP="007E6605">
            <w:pPr>
              <w:jc w:val="center"/>
            </w:pPr>
          </w:p>
        </w:tc>
        <w:tc>
          <w:tcPr>
            <w:tcW w:w="1170" w:type="dxa"/>
            <w:hideMark/>
          </w:tcPr>
          <w:p w14:paraId="375C218D" w14:textId="46204ECF" w:rsidR="00FF17D7" w:rsidRPr="00AF4746" w:rsidRDefault="00FF17D7" w:rsidP="007E6605">
            <w:pPr>
              <w:jc w:val="center"/>
            </w:pPr>
          </w:p>
        </w:tc>
      </w:tr>
      <w:tr w:rsidR="00FF17D7" w:rsidRPr="00AF4746" w14:paraId="71B5F761" w14:textId="77777777" w:rsidTr="0087527A">
        <w:trPr>
          <w:trHeight w:val="20"/>
        </w:trPr>
        <w:tc>
          <w:tcPr>
            <w:tcW w:w="2643" w:type="dxa"/>
          </w:tcPr>
          <w:p w14:paraId="4D8BEE72" w14:textId="54BB3E25" w:rsidR="00FF17D7" w:rsidRPr="00AF4746" w:rsidRDefault="00FF17D7" w:rsidP="007E6605">
            <w:r>
              <w:t>Hawaiian ('</w:t>
            </w:r>
            <w:proofErr w:type="spellStart"/>
            <w:r>
              <w:t>Ōlelo</w:t>
            </w:r>
            <w:proofErr w:type="spellEnd"/>
            <w:r>
              <w:t xml:space="preserve"> Hawai'i)</w:t>
            </w:r>
          </w:p>
        </w:tc>
        <w:tc>
          <w:tcPr>
            <w:tcW w:w="772" w:type="dxa"/>
          </w:tcPr>
          <w:p w14:paraId="0C4762DC" w14:textId="469B1B8F" w:rsidR="00FF17D7" w:rsidRDefault="00FF17D7" w:rsidP="007E6605">
            <w:pPr>
              <w:jc w:val="center"/>
            </w:pPr>
          </w:p>
        </w:tc>
        <w:tc>
          <w:tcPr>
            <w:tcW w:w="1611" w:type="dxa"/>
          </w:tcPr>
          <w:p w14:paraId="071E8E1E" w14:textId="2CB0914D" w:rsidR="00FF17D7" w:rsidRPr="00AF4746" w:rsidRDefault="0036646B" w:rsidP="007E6605">
            <w:pPr>
              <w:jc w:val="center"/>
            </w:pPr>
            <w:r>
              <w:sym w:font="Wingdings" w:char="F0FC"/>
            </w:r>
          </w:p>
        </w:tc>
        <w:tc>
          <w:tcPr>
            <w:tcW w:w="1080" w:type="dxa"/>
          </w:tcPr>
          <w:p w14:paraId="24100C5D" w14:textId="42385B97" w:rsidR="00FF17D7" w:rsidRPr="00AF4746" w:rsidRDefault="00FF17D7" w:rsidP="007E6605">
            <w:pPr>
              <w:jc w:val="center"/>
            </w:pPr>
          </w:p>
        </w:tc>
        <w:tc>
          <w:tcPr>
            <w:tcW w:w="1080" w:type="dxa"/>
          </w:tcPr>
          <w:p w14:paraId="29A8446D" w14:textId="167BBD0B" w:rsidR="00FF17D7" w:rsidRPr="00AF4746" w:rsidRDefault="00FF17D7" w:rsidP="007E6605">
            <w:pPr>
              <w:jc w:val="center"/>
            </w:pPr>
          </w:p>
        </w:tc>
        <w:tc>
          <w:tcPr>
            <w:tcW w:w="1170" w:type="dxa"/>
          </w:tcPr>
          <w:p w14:paraId="3755CD69" w14:textId="477D0C86" w:rsidR="00FF17D7" w:rsidRPr="00AF4746" w:rsidRDefault="00FF17D7" w:rsidP="007E6605">
            <w:pPr>
              <w:jc w:val="center"/>
            </w:pPr>
            <w:r>
              <w:sym w:font="Wingdings" w:char="F0FC"/>
            </w:r>
          </w:p>
        </w:tc>
      </w:tr>
      <w:tr w:rsidR="0036646B" w:rsidRPr="00AF4746" w14:paraId="5294FF90" w14:textId="77777777" w:rsidTr="0087527A">
        <w:trPr>
          <w:trHeight w:val="20"/>
        </w:trPr>
        <w:tc>
          <w:tcPr>
            <w:tcW w:w="2643" w:type="dxa"/>
          </w:tcPr>
          <w:p w14:paraId="6D408012" w14:textId="366A1A04" w:rsidR="0036646B" w:rsidRDefault="00B00846" w:rsidP="007E6605">
            <w:r w:rsidRPr="00B00846">
              <w:t>Herero (</w:t>
            </w:r>
            <w:proofErr w:type="spellStart"/>
            <w:r w:rsidRPr="00B00846">
              <w:t>Otjiherero</w:t>
            </w:r>
            <w:proofErr w:type="spellEnd"/>
            <w:r w:rsidRPr="00B00846">
              <w:t>)</w:t>
            </w:r>
          </w:p>
        </w:tc>
        <w:tc>
          <w:tcPr>
            <w:tcW w:w="772" w:type="dxa"/>
          </w:tcPr>
          <w:p w14:paraId="5E7E349D" w14:textId="77777777" w:rsidR="0036646B" w:rsidRDefault="0036646B" w:rsidP="007E6605">
            <w:pPr>
              <w:jc w:val="center"/>
            </w:pPr>
          </w:p>
        </w:tc>
        <w:tc>
          <w:tcPr>
            <w:tcW w:w="1611" w:type="dxa"/>
          </w:tcPr>
          <w:p w14:paraId="2AB55177" w14:textId="626501BA" w:rsidR="0036646B" w:rsidRDefault="00B00846" w:rsidP="007E6605">
            <w:pPr>
              <w:jc w:val="center"/>
            </w:pPr>
            <w:r>
              <w:sym w:font="Wingdings" w:char="F0FC"/>
            </w:r>
          </w:p>
        </w:tc>
        <w:tc>
          <w:tcPr>
            <w:tcW w:w="1080" w:type="dxa"/>
          </w:tcPr>
          <w:p w14:paraId="09030153" w14:textId="77777777" w:rsidR="0036646B" w:rsidRPr="00AF4746" w:rsidRDefault="0036646B" w:rsidP="007E6605">
            <w:pPr>
              <w:jc w:val="center"/>
            </w:pPr>
          </w:p>
        </w:tc>
        <w:tc>
          <w:tcPr>
            <w:tcW w:w="1080" w:type="dxa"/>
          </w:tcPr>
          <w:p w14:paraId="53567E61" w14:textId="77777777" w:rsidR="0036646B" w:rsidRPr="00AF4746" w:rsidRDefault="0036646B" w:rsidP="007E6605">
            <w:pPr>
              <w:jc w:val="center"/>
            </w:pPr>
          </w:p>
        </w:tc>
        <w:tc>
          <w:tcPr>
            <w:tcW w:w="1170" w:type="dxa"/>
          </w:tcPr>
          <w:p w14:paraId="383B360A" w14:textId="77777777" w:rsidR="0036646B" w:rsidRDefault="0036646B" w:rsidP="007E6605">
            <w:pPr>
              <w:jc w:val="center"/>
            </w:pPr>
          </w:p>
        </w:tc>
      </w:tr>
      <w:tr w:rsidR="00FF17D7" w:rsidRPr="00AF4746" w14:paraId="262C3374" w14:textId="77777777" w:rsidTr="0087527A">
        <w:trPr>
          <w:trHeight w:val="20"/>
        </w:trPr>
        <w:tc>
          <w:tcPr>
            <w:tcW w:w="2643" w:type="dxa"/>
            <w:hideMark/>
          </w:tcPr>
          <w:p w14:paraId="1A9903CB" w14:textId="77777777" w:rsidR="00FF17D7" w:rsidRPr="00AF4746" w:rsidRDefault="00FF17D7" w:rsidP="007E6605">
            <w:r w:rsidRPr="00AF4746">
              <w:t>Hmong</w:t>
            </w:r>
          </w:p>
        </w:tc>
        <w:tc>
          <w:tcPr>
            <w:tcW w:w="772" w:type="dxa"/>
            <w:hideMark/>
          </w:tcPr>
          <w:p w14:paraId="7B333099" w14:textId="6B8BF9E5" w:rsidR="00FF17D7" w:rsidRPr="00AF4746" w:rsidRDefault="00FF17D7" w:rsidP="007E6605">
            <w:pPr>
              <w:jc w:val="center"/>
            </w:pPr>
            <w:r>
              <w:sym w:font="Wingdings" w:char="F0FC"/>
            </w:r>
          </w:p>
        </w:tc>
        <w:tc>
          <w:tcPr>
            <w:tcW w:w="1611" w:type="dxa"/>
          </w:tcPr>
          <w:p w14:paraId="7FFAF9C9" w14:textId="77777777" w:rsidR="00FF17D7" w:rsidRPr="00AF4746" w:rsidRDefault="00FF17D7" w:rsidP="007E6605">
            <w:pPr>
              <w:jc w:val="center"/>
            </w:pPr>
          </w:p>
        </w:tc>
        <w:tc>
          <w:tcPr>
            <w:tcW w:w="1080" w:type="dxa"/>
          </w:tcPr>
          <w:p w14:paraId="50F40F31" w14:textId="6DA5780A" w:rsidR="00FF17D7" w:rsidRPr="00AF4746" w:rsidRDefault="00FF17D7" w:rsidP="007E6605">
            <w:pPr>
              <w:jc w:val="center"/>
            </w:pPr>
          </w:p>
        </w:tc>
        <w:tc>
          <w:tcPr>
            <w:tcW w:w="1080" w:type="dxa"/>
          </w:tcPr>
          <w:p w14:paraId="75DC6413" w14:textId="75802ABA" w:rsidR="00FF17D7" w:rsidRPr="00AF4746" w:rsidRDefault="00FF17D7" w:rsidP="007E6605">
            <w:pPr>
              <w:jc w:val="center"/>
            </w:pPr>
          </w:p>
        </w:tc>
        <w:tc>
          <w:tcPr>
            <w:tcW w:w="1170" w:type="dxa"/>
          </w:tcPr>
          <w:p w14:paraId="22F82EE8" w14:textId="100262F5" w:rsidR="00FF17D7" w:rsidRPr="00AF4746" w:rsidRDefault="00FF17D7" w:rsidP="007E6605">
            <w:pPr>
              <w:jc w:val="center"/>
            </w:pPr>
            <w:r>
              <w:sym w:font="Wingdings" w:char="F0FC"/>
            </w:r>
          </w:p>
        </w:tc>
      </w:tr>
      <w:tr w:rsidR="00FF17D7" w:rsidRPr="00AF4746" w14:paraId="0014A680" w14:textId="77777777" w:rsidTr="0087527A">
        <w:trPr>
          <w:trHeight w:val="20"/>
        </w:trPr>
        <w:tc>
          <w:tcPr>
            <w:tcW w:w="2643" w:type="dxa"/>
            <w:hideMark/>
          </w:tcPr>
          <w:p w14:paraId="08BEB353" w14:textId="22FC37F0" w:rsidR="00FF17D7" w:rsidRPr="00AF4746" w:rsidRDefault="00FF17D7" w:rsidP="007E6605">
            <w:r w:rsidRPr="00AF4746">
              <w:t>Hungarian</w:t>
            </w:r>
            <w:r>
              <w:t xml:space="preserve"> </w:t>
            </w:r>
          </w:p>
        </w:tc>
        <w:tc>
          <w:tcPr>
            <w:tcW w:w="772" w:type="dxa"/>
            <w:hideMark/>
          </w:tcPr>
          <w:p w14:paraId="16F223E3" w14:textId="4AC165A7" w:rsidR="00FF17D7" w:rsidRPr="00AF4746" w:rsidRDefault="00FF17D7" w:rsidP="007E6605">
            <w:pPr>
              <w:jc w:val="center"/>
            </w:pPr>
            <w:r>
              <w:sym w:font="Wingdings" w:char="F0FC"/>
            </w:r>
          </w:p>
        </w:tc>
        <w:tc>
          <w:tcPr>
            <w:tcW w:w="1611" w:type="dxa"/>
          </w:tcPr>
          <w:p w14:paraId="2B978DE4" w14:textId="5800294A" w:rsidR="00FF17D7" w:rsidRPr="00AF4746" w:rsidRDefault="00B00846" w:rsidP="007E6605">
            <w:pPr>
              <w:jc w:val="center"/>
            </w:pPr>
            <w:r>
              <w:sym w:font="Wingdings" w:char="F0FC"/>
            </w:r>
          </w:p>
        </w:tc>
        <w:tc>
          <w:tcPr>
            <w:tcW w:w="1080" w:type="dxa"/>
          </w:tcPr>
          <w:p w14:paraId="3476380A" w14:textId="601BF51F" w:rsidR="00FF17D7" w:rsidRPr="00AF4746" w:rsidRDefault="00FF17D7" w:rsidP="007E6605">
            <w:pPr>
              <w:jc w:val="center"/>
            </w:pPr>
          </w:p>
        </w:tc>
        <w:tc>
          <w:tcPr>
            <w:tcW w:w="1080" w:type="dxa"/>
            <w:hideMark/>
          </w:tcPr>
          <w:p w14:paraId="62577FCC" w14:textId="7FDF4C11" w:rsidR="00FF17D7" w:rsidRPr="00AF4746" w:rsidRDefault="00FF17D7" w:rsidP="007E6605">
            <w:pPr>
              <w:jc w:val="center"/>
            </w:pPr>
          </w:p>
        </w:tc>
        <w:tc>
          <w:tcPr>
            <w:tcW w:w="1170" w:type="dxa"/>
            <w:hideMark/>
          </w:tcPr>
          <w:p w14:paraId="51CEA820" w14:textId="607C4572" w:rsidR="00FF17D7" w:rsidRPr="00AF4746" w:rsidRDefault="00FF17D7" w:rsidP="007E6605">
            <w:pPr>
              <w:jc w:val="center"/>
            </w:pPr>
          </w:p>
        </w:tc>
      </w:tr>
      <w:tr w:rsidR="00FF17D7" w:rsidRPr="00AF4746" w14:paraId="56AEE9F9" w14:textId="77777777" w:rsidTr="0087527A">
        <w:trPr>
          <w:trHeight w:val="20"/>
        </w:trPr>
        <w:tc>
          <w:tcPr>
            <w:tcW w:w="2643" w:type="dxa"/>
            <w:hideMark/>
          </w:tcPr>
          <w:p w14:paraId="33442BEE" w14:textId="77777777" w:rsidR="00FF17D7" w:rsidRPr="00AF4746" w:rsidRDefault="00FF17D7" w:rsidP="007E6605">
            <w:r w:rsidRPr="00AF4746">
              <w:t>Ibo</w:t>
            </w:r>
          </w:p>
        </w:tc>
        <w:tc>
          <w:tcPr>
            <w:tcW w:w="772" w:type="dxa"/>
            <w:hideMark/>
          </w:tcPr>
          <w:p w14:paraId="5956227A" w14:textId="7BDAD5BC" w:rsidR="00FF17D7" w:rsidRPr="00AF4746" w:rsidRDefault="00FF17D7" w:rsidP="007E6605">
            <w:pPr>
              <w:jc w:val="center"/>
            </w:pPr>
            <w:r>
              <w:sym w:font="Wingdings" w:char="F0FC"/>
            </w:r>
          </w:p>
        </w:tc>
        <w:tc>
          <w:tcPr>
            <w:tcW w:w="1611" w:type="dxa"/>
          </w:tcPr>
          <w:p w14:paraId="6F6C05B0" w14:textId="77777777" w:rsidR="00FF17D7" w:rsidRPr="00AF4746" w:rsidRDefault="00FF17D7" w:rsidP="007E6605">
            <w:pPr>
              <w:jc w:val="center"/>
            </w:pPr>
          </w:p>
        </w:tc>
        <w:tc>
          <w:tcPr>
            <w:tcW w:w="1080" w:type="dxa"/>
          </w:tcPr>
          <w:p w14:paraId="3CFA2103" w14:textId="387EB17E" w:rsidR="00FF17D7" w:rsidRPr="00AF4746" w:rsidRDefault="00FF17D7" w:rsidP="007E6605">
            <w:pPr>
              <w:jc w:val="center"/>
            </w:pPr>
          </w:p>
        </w:tc>
        <w:tc>
          <w:tcPr>
            <w:tcW w:w="1080" w:type="dxa"/>
            <w:hideMark/>
          </w:tcPr>
          <w:p w14:paraId="587581B4" w14:textId="314847E0" w:rsidR="00FF17D7" w:rsidRPr="00AF4746" w:rsidRDefault="00FF17D7" w:rsidP="007E6605">
            <w:pPr>
              <w:jc w:val="center"/>
            </w:pPr>
          </w:p>
        </w:tc>
        <w:tc>
          <w:tcPr>
            <w:tcW w:w="1170" w:type="dxa"/>
            <w:hideMark/>
          </w:tcPr>
          <w:p w14:paraId="2EFDB8FF" w14:textId="653529C7" w:rsidR="00FF17D7" w:rsidRPr="00AF4746" w:rsidRDefault="00FF17D7" w:rsidP="007E6605">
            <w:pPr>
              <w:jc w:val="center"/>
            </w:pPr>
          </w:p>
        </w:tc>
      </w:tr>
      <w:tr w:rsidR="00B00846" w:rsidRPr="00AF4746" w14:paraId="350193D2" w14:textId="77777777" w:rsidTr="0087527A">
        <w:trPr>
          <w:trHeight w:val="20"/>
        </w:trPr>
        <w:tc>
          <w:tcPr>
            <w:tcW w:w="2643" w:type="dxa"/>
          </w:tcPr>
          <w:p w14:paraId="01CAA3A5" w14:textId="53F31824" w:rsidR="00B00846" w:rsidRPr="00AF4746" w:rsidRDefault="00B00846" w:rsidP="007E6605">
            <w:r>
              <w:t>Icelandic</w:t>
            </w:r>
          </w:p>
        </w:tc>
        <w:tc>
          <w:tcPr>
            <w:tcW w:w="772" w:type="dxa"/>
          </w:tcPr>
          <w:p w14:paraId="55F4A983" w14:textId="77777777" w:rsidR="00B00846" w:rsidRDefault="00B00846" w:rsidP="007E6605">
            <w:pPr>
              <w:jc w:val="center"/>
            </w:pPr>
          </w:p>
        </w:tc>
        <w:tc>
          <w:tcPr>
            <w:tcW w:w="1611" w:type="dxa"/>
          </w:tcPr>
          <w:p w14:paraId="2617E5C1" w14:textId="2FF20574" w:rsidR="00B00846" w:rsidRPr="00AF4746" w:rsidRDefault="00B00846" w:rsidP="007E6605">
            <w:pPr>
              <w:jc w:val="center"/>
            </w:pPr>
            <w:r>
              <w:sym w:font="Wingdings" w:char="F0FC"/>
            </w:r>
          </w:p>
        </w:tc>
        <w:tc>
          <w:tcPr>
            <w:tcW w:w="1080" w:type="dxa"/>
          </w:tcPr>
          <w:p w14:paraId="7DD5DB73" w14:textId="77777777" w:rsidR="00B00846" w:rsidRPr="00AF4746" w:rsidRDefault="00B00846" w:rsidP="007E6605">
            <w:pPr>
              <w:jc w:val="center"/>
            </w:pPr>
          </w:p>
        </w:tc>
        <w:tc>
          <w:tcPr>
            <w:tcW w:w="1080" w:type="dxa"/>
          </w:tcPr>
          <w:p w14:paraId="1050CFC7" w14:textId="77777777" w:rsidR="00B00846" w:rsidRPr="00AF4746" w:rsidRDefault="00B00846" w:rsidP="007E6605">
            <w:pPr>
              <w:jc w:val="center"/>
            </w:pPr>
          </w:p>
        </w:tc>
        <w:tc>
          <w:tcPr>
            <w:tcW w:w="1170" w:type="dxa"/>
          </w:tcPr>
          <w:p w14:paraId="073FC8A8" w14:textId="77777777" w:rsidR="00B00846" w:rsidRPr="00AF4746" w:rsidRDefault="00B00846" w:rsidP="007E6605">
            <w:pPr>
              <w:jc w:val="center"/>
            </w:pPr>
          </w:p>
        </w:tc>
      </w:tr>
      <w:tr w:rsidR="00B00846" w:rsidRPr="00AF4746" w14:paraId="0382DFF1" w14:textId="77777777" w:rsidTr="0087527A">
        <w:trPr>
          <w:trHeight w:val="20"/>
        </w:trPr>
        <w:tc>
          <w:tcPr>
            <w:tcW w:w="2643" w:type="dxa"/>
          </w:tcPr>
          <w:p w14:paraId="784FE613" w14:textId="6E6D106E" w:rsidR="00B00846" w:rsidRDefault="00B00846" w:rsidP="007E6605">
            <w:r>
              <w:t>I</w:t>
            </w:r>
            <w:r w:rsidR="00AB090E">
              <w:t>g</w:t>
            </w:r>
            <w:r>
              <w:t>bo</w:t>
            </w:r>
          </w:p>
        </w:tc>
        <w:tc>
          <w:tcPr>
            <w:tcW w:w="772" w:type="dxa"/>
          </w:tcPr>
          <w:p w14:paraId="2C3A690E" w14:textId="77777777" w:rsidR="00B00846" w:rsidRDefault="00B00846" w:rsidP="007E6605">
            <w:pPr>
              <w:jc w:val="center"/>
            </w:pPr>
          </w:p>
        </w:tc>
        <w:tc>
          <w:tcPr>
            <w:tcW w:w="1611" w:type="dxa"/>
          </w:tcPr>
          <w:p w14:paraId="57DD0531" w14:textId="1496CC4A" w:rsidR="00B00846" w:rsidRDefault="00B00846" w:rsidP="007E6605">
            <w:pPr>
              <w:jc w:val="center"/>
            </w:pPr>
            <w:r>
              <w:sym w:font="Wingdings" w:char="F0FC"/>
            </w:r>
          </w:p>
        </w:tc>
        <w:tc>
          <w:tcPr>
            <w:tcW w:w="1080" w:type="dxa"/>
          </w:tcPr>
          <w:p w14:paraId="551D111A" w14:textId="77777777" w:rsidR="00B00846" w:rsidRPr="00AF4746" w:rsidRDefault="00B00846" w:rsidP="007E6605">
            <w:pPr>
              <w:jc w:val="center"/>
            </w:pPr>
          </w:p>
        </w:tc>
        <w:tc>
          <w:tcPr>
            <w:tcW w:w="1080" w:type="dxa"/>
          </w:tcPr>
          <w:p w14:paraId="5725E64A" w14:textId="77777777" w:rsidR="00B00846" w:rsidRPr="00AF4746" w:rsidRDefault="00B00846" w:rsidP="007E6605">
            <w:pPr>
              <w:jc w:val="center"/>
            </w:pPr>
          </w:p>
        </w:tc>
        <w:tc>
          <w:tcPr>
            <w:tcW w:w="1170" w:type="dxa"/>
          </w:tcPr>
          <w:p w14:paraId="64008889" w14:textId="77777777" w:rsidR="00B00846" w:rsidRPr="00AF4746" w:rsidRDefault="00B00846" w:rsidP="007E6605">
            <w:pPr>
              <w:jc w:val="center"/>
            </w:pPr>
          </w:p>
        </w:tc>
      </w:tr>
      <w:tr w:rsidR="00FF17D7" w:rsidRPr="00AF4746" w14:paraId="34EC0014" w14:textId="77777777" w:rsidTr="0087527A">
        <w:trPr>
          <w:trHeight w:val="20"/>
        </w:trPr>
        <w:tc>
          <w:tcPr>
            <w:tcW w:w="2643" w:type="dxa"/>
            <w:hideMark/>
          </w:tcPr>
          <w:p w14:paraId="0F52DF69" w14:textId="77777777" w:rsidR="00FF17D7" w:rsidRPr="00AF4746" w:rsidRDefault="00FF17D7" w:rsidP="007E6605">
            <w:r w:rsidRPr="00AF4746">
              <w:t>Ilocano</w:t>
            </w:r>
          </w:p>
        </w:tc>
        <w:tc>
          <w:tcPr>
            <w:tcW w:w="772" w:type="dxa"/>
            <w:hideMark/>
          </w:tcPr>
          <w:p w14:paraId="79516C79" w14:textId="07A6821E" w:rsidR="00FF17D7" w:rsidRPr="00AF4746" w:rsidRDefault="00FF17D7" w:rsidP="007E6605">
            <w:pPr>
              <w:jc w:val="center"/>
            </w:pPr>
            <w:r>
              <w:sym w:font="Wingdings" w:char="F0FC"/>
            </w:r>
          </w:p>
        </w:tc>
        <w:tc>
          <w:tcPr>
            <w:tcW w:w="1611" w:type="dxa"/>
          </w:tcPr>
          <w:p w14:paraId="14E41C60" w14:textId="77777777" w:rsidR="00FF17D7" w:rsidRPr="00AF4746" w:rsidRDefault="00FF17D7" w:rsidP="007E6605">
            <w:pPr>
              <w:jc w:val="center"/>
            </w:pPr>
          </w:p>
        </w:tc>
        <w:tc>
          <w:tcPr>
            <w:tcW w:w="1080" w:type="dxa"/>
          </w:tcPr>
          <w:p w14:paraId="4AFC9D2D" w14:textId="5ECDB6A1" w:rsidR="00FF17D7" w:rsidRPr="00AF4746" w:rsidRDefault="00FF17D7" w:rsidP="007E6605">
            <w:pPr>
              <w:jc w:val="center"/>
            </w:pPr>
          </w:p>
        </w:tc>
        <w:tc>
          <w:tcPr>
            <w:tcW w:w="1080" w:type="dxa"/>
          </w:tcPr>
          <w:p w14:paraId="43BB5A0A" w14:textId="1F63994B" w:rsidR="00FF17D7" w:rsidRPr="00AF4746" w:rsidRDefault="00FF17D7" w:rsidP="007E6605">
            <w:pPr>
              <w:jc w:val="center"/>
            </w:pPr>
          </w:p>
        </w:tc>
        <w:tc>
          <w:tcPr>
            <w:tcW w:w="1170" w:type="dxa"/>
          </w:tcPr>
          <w:p w14:paraId="057A03AF" w14:textId="3A320872" w:rsidR="00FF17D7" w:rsidRPr="00AF4746" w:rsidRDefault="00FF17D7" w:rsidP="007E6605">
            <w:pPr>
              <w:jc w:val="center"/>
            </w:pPr>
            <w:r>
              <w:sym w:font="Wingdings" w:char="F0FC"/>
            </w:r>
          </w:p>
        </w:tc>
      </w:tr>
      <w:tr w:rsidR="00AB090E" w:rsidRPr="00AF4746" w14:paraId="7DADB92C" w14:textId="77777777" w:rsidTr="0087527A">
        <w:trPr>
          <w:trHeight w:val="20"/>
        </w:trPr>
        <w:tc>
          <w:tcPr>
            <w:tcW w:w="2643" w:type="dxa"/>
          </w:tcPr>
          <w:p w14:paraId="5F409301" w14:textId="124AD35A" w:rsidR="00AB090E" w:rsidRPr="00AF4746" w:rsidRDefault="00AB090E" w:rsidP="007E6605">
            <w:r w:rsidRPr="00AB090E">
              <w:t>Ilonggo (Hiligaynon)</w:t>
            </w:r>
          </w:p>
        </w:tc>
        <w:tc>
          <w:tcPr>
            <w:tcW w:w="772" w:type="dxa"/>
          </w:tcPr>
          <w:p w14:paraId="4B547104" w14:textId="77777777" w:rsidR="00AB090E" w:rsidRDefault="00AB090E" w:rsidP="007E6605">
            <w:pPr>
              <w:jc w:val="center"/>
            </w:pPr>
          </w:p>
        </w:tc>
        <w:tc>
          <w:tcPr>
            <w:tcW w:w="1611" w:type="dxa"/>
          </w:tcPr>
          <w:p w14:paraId="018096A0" w14:textId="0B027A5C" w:rsidR="00AB090E" w:rsidRPr="00AF4746" w:rsidRDefault="00AB090E" w:rsidP="007E6605">
            <w:pPr>
              <w:jc w:val="center"/>
            </w:pPr>
            <w:r>
              <w:sym w:font="Wingdings" w:char="F0FC"/>
            </w:r>
          </w:p>
        </w:tc>
        <w:tc>
          <w:tcPr>
            <w:tcW w:w="1080" w:type="dxa"/>
          </w:tcPr>
          <w:p w14:paraId="3D1F2861" w14:textId="77777777" w:rsidR="00AB090E" w:rsidRPr="00AF4746" w:rsidRDefault="00AB090E" w:rsidP="007E6605">
            <w:pPr>
              <w:jc w:val="center"/>
            </w:pPr>
          </w:p>
        </w:tc>
        <w:tc>
          <w:tcPr>
            <w:tcW w:w="1080" w:type="dxa"/>
          </w:tcPr>
          <w:p w14:paraId="6F5CEA2D" w14:textId="77777777" w:rsidR="00AB090E" w:rsidRPr="00AF4746" w:rsidRDefault="00AB090E" w:rsidP="007E6605">
            <w:pPr>
              <w:jc w:val="center"/>
            </w:pPr>
          </w:p>
        </w:tc>
        <w:tc>
          <w:tcPr>
            <w:tcW w:w="1170" w:type="dxa"/>
          </w:tcPr>
          <w:p w14:paraId="5A90BCF4" w14:textId="77777777" w:rsidR="00AB090E" w:rsidRDefault="00AB090E" w:rsidP="007E6605">
            <w:pPr>
              <w:jc w:val="center"/>
            </w:pPr>
          </w:p>
        </w:tc>
      </w:tr>
      <w:tr w:rsidR="00FF17D7" w:rsidRPr="00AF4746" w14:paraId="3F7F6700" w14:textId="77777777" w:rsidTr="0087527A">
        <w:trPr>
          <w:trHeight w:val="20"/>
        </w:trPr>
        <w:tc>
          <w:tcPr>
            <w:tcW w:w="2643" w:type="dxa"/>
            <w:hideMark/>
          </w:tcPr>
          <w:p w14:paraId="5CCBDF3F" w14:textId="77777777" w:rsidR="00FF17D7" w:rsidRPr="00AF4746" w:rsidRDefault="00FF17D7" w:rsidP="007E6605">
            <w:r w:rsidRPr="00AF4746">
              <w:t>Indonesian</w:t>
            </w:r>
          </w:p>
        </w:tc>
        <w:tc>
          <w:tcPr>
            <w:tcW w:w="772" w:type="dxa"/>
            <w:hideMark/>
          </w:tcPr>
          <w:p w14:paraId="144067E1" w14:textId="18BBD42A" w:rsidR="00FF17D7" w:rsidRPr="00AF4746" w:rsidRDefault="00FF17D7" w:rsidP="007E6605">
            <w:pPr>
              <w:jc w:val="center"/>
            </w:pPr>
            <w:r>
              <w:sym w:font="Wingdings" w:char="F0FC"/>
            </w:r>
          </w:p>
        </w:tc>
        <w:tc>
          <w:tcPr>
            <w:tcW w:w="1611" w:type="dxa"/>
          </w:tcPr>
          <w:p w14:paraId="6EC36533" w14:textId="4389CFEB" w:rsidR="00FF17D7" w:rsidRPr="00AF4746" w:rsidRDefault="001871CB" w:rsidP="007E6605">
            <w:pPr>
              <w:jc w:val="center"/>
            </w:pPr>
            <w:r>
              <w:sym w:font="Wingdings" w:char="F0FC"/>
            </w:r>
          </w:p>
        </w:tc>
        <w:tc>
          <w:tcPr>
            <w:tcW w:w="1080" w:type="dxa"/>
          </w:tcPr>
          <w:p w14:paraId="78923C3A" w14:textId="20F84031" w:rsidR="00FF17D7" w:rsidRPr="00AF4746" w:rsidRDefault="00FF17D7" w:rsidP="007E6605">
            <w:pPr>
              <w:jc w:val="center"/>
            </w:pPr>
          </w:p>
        </w:tc>
        <w:tc>
          <w:tcPr>
            <w:tcW w:w="1080" w:type="dxa"/>
            <w:hideMark/>
          </w:tcPr>
          <w:p w14:paraId="05DDDD1C" w14:textId="015D6FAF" w:rsidR="00FF17D7" w:rsidRPr="00AF4746" w:rsidRDefault="00FF17D7" w:rsidP="007E6605">
            <w:pPr>
              <w:jc w:val="center"/>
            </w:pPr>
          </w:p>
        </w:tc>
        <w:tc>
          <w:tcPr>
            <w:tcW w:w="1170" w:type="dxa"/>
            <w:hideMark/>
          </w:tcPr>
          <w:p w14:paraId="2B7841C2" w14:textId="4390B134" w:rsidR="00FF17D7" w:rsidRPr="00AF4746" w:rsidRDefault="00FF17D7" w:rsidP="007E6605">
            <w:pPr>
              <w:jc w:val="center"/>
            </w:pPr>
          </w:p>
        </w:tc>
      </w:tr>
      <w:tr w:rsidR="00FF17D7" w:rsidRPr="00AF4746" w14:paraId="2E5FDDD8" w14:textId="77777777" w:rsidTr="0087527A">
        <w:trPr>
          <w:trHeight w:val="20"/>
        </w:trPr>
        <w:tc>
          <w:tcPr>
            <w:tcW w:w="2643" w:type="dxa"/>
            <w:hideMark/>
          </w:tcPr>
          <w:p w14:paraId="159F3555" w14:textId="77777777" w:rsidR="00FF17D7" w:rsidRPr="00AF4746" w:rsidRDefault="00FF17D7" w:rsidP="007E6605">
            <w:r w:rsidRPr="00AF4746">
              <w:t>Jamaican Patois</w:t>
            </w:r>
          </w:p>
        </w:tc>
        <w:tc>
          <w:tcPr>
            <w:tcW w:w="772" w:type="dxa"/>
            <w:hideMark/>
          </w:tcPr>
          <w:p w14:paraId="17CDB88D" w14:textId="2F710726" w:rsidR="00FF17D7" w:rsidRPr="00AF4746" w:rsidRDefault="00FF17D7" w:rsidP="007E6605">
            <w:pPr>
              <w:jc w:val="center"/>
            </w:pPr>
            <w:r>
              <w:sym w:font="Wingdings" w:char="F0FC"/>
            </w:r>
          </w:p>
        </w:tc>
        <w:tc>
          <w:tcPr>
            <w:tcW w:w="1611" w:type="dxa"/>
          </w:tcPr>
          <w:p w14:paraId="4AD16A56" w14:textId="18FA3288" w:rsidR="00FF17D7" w:rsidRPr="00AF4746" w:rsidRDefault="001871CB" w:rsidP="007E6605">
            <w:pPr>
              <w:jc w:val="center"/>
            </w:pPr>
            <w:r>
              <w:sym w:font="Wingdings" w:char="F0FC"/>
            </w:r>
          </w:p>
        </w:tc>
        <w:tc>
          <w:tcPr>
            <w:tcW w:w="1080" w:type="dxa"/>
          </w:tcPr>
          <w:p w14:paraId="1A37098C" w14:textId="67769224" w:rsidR="00FF17D7" w:rsidRPr="00AF4746" w:rsidRDefault="00FF17D7" w:rsidP="007E6605">
            <w:pPr>
              <w:jc w:val="center"/>
            </w:pPr>
          </w:p>
        </w:tc>
        <w:tc>
          <w:tcPr>
            <w:tcW w:w="1080" w:type="dxa"/>
            <w:hideMark/>
          </w:tcPr>
          <w:p w14:paraId="4A2DB551" w14:textId="33533578" w:rsidR="00FF17D7" w:rsidRPr="00AF4746" w:rsidRDefault="00FF17D7" w:rsidP="007E6605">
            <w:pPr>
              <w:jc w:val="center"/>
            </w:pPr>
          </w:p>
        </w:tc>
        <w:tc>
          <w:tcPr>
            <w:tcW w:w="1170" w:type="dxa"/>
            <w:hideMark/>
          </w:tcPr>
          <w:p w14:paraId="5691B1D3" w14:textId="6D93A3C5" w:rsidR="00FF17D7" w:rsidRPr="00AF4746" w:rsidRDefault="00FF17D7" w:rsidP="007E6605">
            <w:pPr>
              <w:jc w:val="center"/>
            </w:pPr>
          </w:p>
        </w:tc>
      </w:tr>
      <w:tr w:rsidR="001871CB" w:rsidRPr="00AF4746" w14:paraId="7E11EE54" w14:textId="77777777" w:rsidTr="0087527A">
        <w:trPr>
          <w:trHeight w:val="20"/>
        </w:trPr>
        <w:tc>
          <w:tcPr>
            <w:tcW w:w="2643" w:type="dxa"/>
          </w:tcPr>
          <w:p w14:paraId="31B13097" w14:textId="24851FA5" w:rsidR="001871CB" w:rsidRPr="00AF4746" w:rsidRDefault="001871CB" w:rsidP="007E6605">
            <w:proofErr w:type="spellStart"/>
            <w:r>
              <w:t>Jingpho</w:t>
            </w:r>
            <w:proofErr w:type="spellEnd"/>
            <w:r>
              <w:t xml:space="preserve"> (</w:t>
            </w:r>
            <w:r w:rsidR="00153B25">
              <w:t>Kachin)</w:t>
            </w:r>
          </w:p>
        </w:tc>
        <w:tc>
          <w:tcPr>
            <w:tcW w:w="772" w:type="dxa"/>
          </w:tcPr>
          <w:p w14:paraId="75A1E0A7" w14:textId="77777777" w:rsidR="001871CB" w:rsidRDefault="001871CB" w:rsidP="007E6605">
            <w:pPr>
              <w:jc w:val="center"/>
            </w:pPr>
          </w:p>
        </w:tc>
        <w:tc>
          <w:tcPr>
            <w:tcW w:w="1611" w:type="dxa"/>
          </w:tcPr>
          <w:p w14:paraId="5E3451AA" w14:textId="221BBD28" w:rsidR="001871CB" w:rsidRDefault="00153B25" w:rsidP="007E6605">
            <w:pPr>
              <w:jc w:val="center"/>
            </w:pPr>
            <w:r>
              <w:sym w:font="Wingdings" w:char="F0FC"/>
            </w:r>
          </w:p>
        </w:tc>
        <w:tc>
          <w:tcPr>
            <w:tcW w:w="1080" w:type="dxa"/>
          </w:tcPr>
          <w:p w14:paraId="182DCF49" w14:textId="77777777" w:rsidR="001871CB" w:rsidRPr="00AF4746" w:rsidRDefault="001871CB" w:rsidP="007E6605">
            <w:pPr>
              <w:jc w:val="center"/>
            </w:pPr>
          </w:p>
        </w:tc>
        <w:tc>
          <w:tcPr>
            <w:tcW w:w="1080" w:type="dxa"/>
          </w:tcPr>
          <w:p w14:paraId="3075E5E8" w14:textId="77777777" w:rsidR="001871CB" w:rsidRPr="00AF4746" w:rsidRDefault="001871CB" w:rsidP="007E6605">
            <w:pPr>
              <w:jc w:val="center"/>
            </w:pPr>
          </w:p>
        </w:tc>
        <w:tc>
          <w:tcPr>
            <w:tcW w:w="1170" w:type="dxa"/>
          </w:tcPr>
          <w:p w14:paraId="3601CC93" w14:textId="77777777" w:rsidR="001871CB" w:rsidRPr="00AF4746" w:rsidRDefault="001871CB" w:rsidP="007E6605">
            <w:pPr>
              <w:jc w:val="center"/>
            </w:pPr>
          </w:p>
        </w:tc>
      </w:tr>
      <w:tr w:rsidR="00153B25" w:rsidRPr="00AF4746" w14:paraId="2DDF6678" w14:textId="77777777" w:rsidTr="0087527A">
        <w:trPr>
          <w:trHeight w:val="20"/>
        </w:trPr>
        <w:tc>
          <w:tcPr>
            <w:tcW w:w="2643" w:type="dxa"/>
          </w:tcPr>
          <w:p w14:paraId="175EEB32" w14:textId="5C411AE8" w:rsidR="00153B25" w:rsidRDefault="00153B25" w:rsidP="007E6605">
            <w:proofErr w:type="spellStart"/>
            <w:r>
              <w:t>Kan</w:t>
            </w:r>
            <w:r w:rsidR="0080077E">
              <w:t>k</w:t>
            </w:r>
            <w:r>
              <w:t>anaey</w:t>
            </w:r>
            <w:proofErr w:type="spellEnd"/>
          </w:p>
        </w:tc>
        <w:tc>
          <w:tcPr>
            <w:tcW w:w="772" w:type="dxa"/>
          </w:tcPr>
          <w:p w14:paraId="2F71A027" w14:textId="77777777" w:rsidR="00153B25" w:rsidRDefault="00153B25" w:rsidP="007E6605">
            <w:pPr>
              <w:jc w:val="center"/>
            </w:pPr>
          </w:p>
        </w:tc>
        <w:tc>
          <w:tcPr>
            <w:tcW w:w="1611" w:type="dxa"/>
          </w:tcPr>
          <w:p w14:paraId="3519BA7B" w14:textId="29306368" w:rsidR="00153B25" w:rsidRDefault="00153B25" w:rsidP="007E6605">
            <w:pPr>
              <w:jc w:val="center"/>
            </w:pPr>
            <w:r>
              <w:sym w:font="Wingdings" w:char="F0FC"/>
            </w:r>
          </w:p>
        </w:tc>
        <w:tc>
          <w:tcPr>
            <w:tcW w:w="1080" w:type="dxa"/>
          </w:tcPr>
          <w:p w14:paraId="3713D102" w14:textId="77777777" w:rsidR="00153B25" w:rsidRPr="00AF4746" w:rsidRDefault="00153B25" w:rsidP="007E6605">
            <w:pPr>
              <w:jc w:val="center"/>
            </w:pPr>
          </w:p>
        </w:tc>
        <w:tc>
          <w:tcPr>
            <w:tcW w:w="1080" w:type="dxa"/>
          </w:tcPr>
          <w:p w14:paraId="0E4608C7" w14:textId="77777777" w:rsidR="00153B25" w:rsidRPr="00AF4746" w:rsidRDefault="00153B25" w:rsidP="007E6605">
            <w:pPr>
              <w:jc w:val="center"/>
            </w:pPr>
          </w:p>
        </w:tc>
        <w:tc>
          <w:tcPr>
            <w:tcW w:w="1170" w:type="dxa"/>
          </w:tcPr>
          <w:p w14:paraId="2FCB85F9" w14:textId="77777777" w:rsidR="00153B25" w:rsidRPr="00AF4746" w:rsidRDefault="00153B25" w:rsidP="007E6605">
            <w:pPr>
              <w:jc w:val="center"/>
            </w:pPr>
          </w:p>
        </w:tc>
      </w:tr>
      <w:tr w:rsidR="00FF17D7" w:rsidRPr="00AF4746" w14:paraId="2EF18666" w14:textId="77777777" w:rsidTr="0087527A">
        <w:trPr>
          <w:trHeight w:val="20"/>
        </w:trPr>
        <w:tc>
          <w:tcPr>
            <w:tcW w:w="2643" w:type="dxa"/>
          </w:tcPr>
          <w:p w14:paraId="2AD379D5" w14:textId="3593384A" w:rsidR="00FF17D7" w:rsidRPr="00AF4746" w:rsidRDefault="00FF17D7" w:rsidP="007E6605">
            <w:r>
              <w:t>Kannada</w:t>
            </w:r>
          </w:p>
        </w:tc>
        <w:tc>
          <w:tcPr>
            <w:tcW w:w="772" w:type="dxa"/>
          </w:tcPr>
          <w:p w14:paraId="0DF5BD12" w14:textId="326F7F43" w:rsidR="00FF17D7" w:rsidRDefault="00FF17D7" w:rsidP="007E6605">
            <w:pPr>
              <w:jc w:val="center"/>
            </w:pPr>
          </w:p>
        </w:tc>
        <w:tc>
          <w:tcPr>
            <w:tcW w:w="1611" w:type="dxa"/>
          </w:tcPr>
          <w:p w14:paraId="109E9A21" w14:textId="77777777" w:rsidR="00FF17D7" w:rsidRPr="00AF4746" w:rsidRDefault="00FF17D7" w:rsidP="007E6605">
            <w:pPr>
              <w:jc w:val="center"/>
            </w:pPr>
          </w:p>
        </w:tc>
        <w:tc>
          <w:tcPr>
            <w:tcW w:w="1080" w:type="dxa"/>
          </w:tcPr>
          <w:p w14:paraId="2AA394DA" w14:textId="29DFFAA0" w:rsidR="00FF17D7" w:rsidRPr="00AF4746" w:rsidRDefault="00FF17D7" w:rsidP="007E6605">
            <w:pPr>
              <w:jc w:val="center"/>
            </w:pPr>
          </w:p>
        </w:tc>
        <w:tc>
          <w:tcPr>
            <w:tcW w:w="1080" w:type="dxa"/>
          </w:tcPr>
          <w:p w14:paraId="2763031A" w14:textId="5CFE80E4" w:rsidR="00FF17D7" w:rsidRPr="00AF4746" w:rsidRDefault="00FF17D7" w:rsidP="007E6605">
            <w:pPr>
              <w:jc w:val="center"/>
            </w:pPr>
          </w:p>
        </w:tc>
        <w:tc>
          <w:tcPr>
            <w:tcW w:w="1170" w:type="dxa"/>
          </w:tcPr>
          <w:p w14:paraId="1C7AD2B1" w14:textId="7A71F0B2" w:rsidR="00FF17D7" w:rsidRPr="00AF4746" w:rsidRDefault="00FF17D7" w:rsidP="007E6605">
            <w:pPr>
              <w:jc w:val="center"/>
            </w:pPr>
            <w:r>
              <w:sym w:font="Wingdings" w:char="F0FC"/>
            </w:r>
          </w:p>
        </w:tc>
      </w:tr>
      <w:tr w:rsidR="00F73C44" w:rsidRPr="00AF4746" w14:paraId="4AE49496" w14:textId="77777777" w:rsidTr="0087527A">
        <w:trPr>
          <w:trHeight w:val="20"/>
        </w:trPr>
        <w:tc>
          <w:tcPr>
            <w:tcW w:w="2643" w:type="dxa"/>
          </w:tcPr>
          <w:p w14:paraId="15E649CF" w14:textId="3929F079" w:rsidR="00F73C44" w:rsidRDefault="00F73C44" w:rsidP="007E6605">
            <w:r w:rsidRPr="00F73C44">
              <w:t>Kapampangan (</w:t>
            </w:r>
            <w:proofErr w:type="spellStart"/>
            <w:r w:rsidRPr="00F73C44">
              <w:t>Pampango</w:t>
            </w:r>
            <w:proofErr w:type="spellEnd"/>
            <w:r w:rsidRPr="00F73C44">
              <w:t>)</w:t>
            </w:r>
          </w:p>
        </w:tc>
        <w:tc>
          <w:tcPr>
            <w:tcW w:w="772" w:type="dxa"/>
          </w:tcPr>
          <w:p w14:paraId="3EAA36EF" w14:textId="77777777" w:rsidR="00F73C44" w:rsidRDefault="00F73C44" w:rsidP="007E6605">
            <w:pPr>
              <w:jc w:val="center"/>
            </w:pPr>
          </w:p>
        </w:tc>
        <w:tc>
          <w:tcPr>
            <w:tcW w:w="1611" w:type="dxa"/>
          </w:tcPr>
          <w:p w14:paraId="230A3329" w14:textId="1FF0BEBB" w:rsidR="00F73C44" w:rsidRPr="00AF4746" w:rsidRDefault="00F73C44" w:rsidP="007E6605">
            <w:pPr>
              <w:jc w:val="center"/>
            </w:pPr>
            <w:r>
              <w:sym w:font="Wingdings" w:char="F0FC"/>
            </w:r>
          </w:p>
        </w:tc>
        <w:tc>
          <w:tcPr>
            <w:tcW w:w="1080" w:type="dxa"/>
          </w:tcPr>
          <w:p w14:paraId="5959788C" w14:textId="77777777" w:rsidR="00F73C44" w:rsidRPr="00AF4746" w:rsidRDefault="00F73C44" w:rsidP="007E6605">
            <w:pPr>
              <w:jc w:val="center"/>
            </w:pPr>
          </w:p>
        </w:tc>
        <w:tc>
          <w:tcPr>
            <w:tcW w:w="1080" w:type="dxa"/>
          </w:tcPr>
          <w:p w14:paraId="587265BB" w14:textId="77777777" w:rsidR="00F73C44" w:rsidRPr="00AF4746" w:rsidRDefault="00F73C44" w:rsidP="007E6605">
            <w:pPr>
              <w:jc w:val="center"/>
            </w:pPr>
          </w:p>
        </w:tc>
        <w:tc>
          <w:tcPr>
            <w:tcW w:w="1170" w:type="dxa"/>
          </w:tcPr>
          <w:p w14:paraId="37B58CBA" w14:textId="77777777" w:rsidR="00F73C44" w:rsidRDefault="00F73C44" w:rsidP="007E6605">
            <w:pPr>
              <w:jc w:val="center"/>
            </w:pPr>
          </w:p>
        </w:tc>
      </w:tr>
      <w:tr w:rsidR="00FF17D7" w:rsidRPr="00AF4746" w14:paraId="6361E483" w14:textId="77777777" w:rsidTr="0087527A">
        <w:trPr>
          <w:trHeight w:val="20"/>
        </w:trPr>
        <w:tc>
          <w:tcPr>
            <w:tcW w:w="2643" w:type="dxa"/>
            <w:hideMark/>
          </w:tcPr>
          <w:p w14:paraId="4771A3C0" w14:textId="61D68047" w:rsidR="00FF17D7" w:rsidRPr="00AF4746" w:rsidRDefault="004B04DC" w:rsidP="007E6605">
            <w:r>
              <w:t>Karen (Kayah/</w:t>
            </w:r>
            <w:proofErr w:type="spellStart"/>
            <w:r w:rsidR="00FF17D7" w:rsidRPr="00AF4746">
              <w:t>Karenni</w:t>
            </w:r>
            <w:proofErr w:type="spellEnd"/>
            <w:r>
              <w:t>)</w:t>
            </w:r>
          </w:p>
        </w:tc>
        <w:tc>
          <w:tcPr>
            <w:tcW w:w="772" w:type="dxa"/>
            <w:hideMark/>
          </w:tcPr>
          <w:p w14:paraId="6DA3CABF" w14:textId="6F83E830" w:rsidR="00FF17D7" w:rsidRPr="00AF4746" w:rsidRDefault="00FF17D7" w:rsidP="007E6605">
            <w:pPr>
              <w:jc w:val="center"/>
            </w:pPr>
            <w:r>
              <w:sym w:font="Wingdings" w:char="F0FC"/>
            </w:r>
          </w:p>
        </w:tc>
        <w:tc>
          <w:tcPr>
            <w:tcW w:w="1611" w:type="dxa"/>
          </w:tcPr>
          <w:p w14:paraId="51BB420C" w14:textId="4E1ECC87" w:rsidR="00FF17D7" w:rsidRPr="00AF4746" w:rsidRDefault="005E1A88" w:rsidP="007E6605">
            <w:pPr>
              <w:jc w:val="center"/>
            </w:pPr>
            <w:r>
              <w:sym w:font="Wingdings" w:char="F0FC"/>
            </w:r>
          </w:p>
        </w:tc>
        <w:tc>
          <w:tcPr>
            <w:tcW w:w="1080" w:type="dxa"/>
          </w:tcPr>
          <w:p w14:paraId="44CA2302" w14:textId="706AF162" w:rsidR="00FF17D7" w:rsidRPr="00AF4746" w:rsidRDefault="00FF17D7" w:rsidP="007E6605">
            <w:pPr>
              <w:jc w:val="center"/>
            </w:pPr>
          </w:p>
        </w:tc>
        <w:tc>
          <w:tcPr>
            <w:tcW w:w="1080" w:type="dxa"/>
            <w:hideMark/>
          </w:tcPr>
          <w:p w14:paraId="3FA604F6" w14:textId="105916BE" w:rsidR="00FF17D7" w:rsidRPr="00AF4746" w:rsidRDefault="00FF17D7" w:rsidP="007E6605">
            <w:pPr>
              <w:jc w:val="center"/>
            </w:pPr>
          </w:p>
        </w:tc>
        <w:tc>
          <w:tcPr>
            <w:tcW w:w="1170" w:type="dxa"/>
            <w:hideMark/>
          </w:tcPr>
          <w:p w14:paraId="5F1929B5" w14:textId="6DE78B62" w:rsidR="00FF17D7" w:rsidRPr="00AF4746" w:rsidRDefault="00FF17D7" w:rsidP="007E6605">
            <w:pPr>
              <w:jc w:val="center"/>
            </w:pPr>
          </w:p>
        </w:tc>
      </w:tr>
      <w:tr w:rsidR="00FF17D7" w:rsidRPr="00AF4746" w14:paraId="794D4D54" w14:textId="77777777" w:rsidTr="0087527A">
        <w:trPr>
          <w:trHeight w:val="20"/>
        </w:trPr>
        <w:tc>
          <w:tcPr>
            <w:tcW w:w="2643" w:type="dxa"/>
            <w:hideMark/>
          </w:tcPr>
          <w:p w14:paraId="3D8854AD" w14:textId="77777777" w:rsidR="00FF17D7" w:rsidRPr="00AF4746" w:rsidRDefault="00FF17D7" w:rsidP="007E6605">
            <w:r w:rsidRPr="00AF4746">
              <w:t>Kazakh</w:t>
            </w:r>
          </w:p>
        </w:tc>
        <w:tc>
          <w:tcPr>
            <w:tcW w:w="772" w:type="dxa"/>
            <w:hideMark/>
          </w:tcPr>
          <w:p w14:paraId="32253795" w14:textId="72BBED82" w:rsidR="00FF17D7" w:rsidRPr="00AF4746" w:rsidRDefault="00FF17D7" w:rsidP="007E6605">
            <w:pPr>
              <w:jc w:val="center"/>
            </w:pPr>
            <w:r>
              <w:sym w:font="Wingdings" w:char="F0FC"/>
            </w:r>
          </w:p>
        </w:tc>
        <w:tc>
          <w:tcPr>
            <w:tcW w:w="1611" w:type="dxa"/>
          </w:tcPr>
          <w:p w14:paraId="53AF08E9" w14:textId="77777777" w:rsidR="00FF17D7" w:rsidRPr="00AF4746" w:rsidRDefault="00FF17D7" w:rsidP="007E6605">
            <w:pPr>
              <w:jc w:val="center"/>
            </w:pPr>
          </w:p>
        </w:tc>
        <w:tc>
          <w:tcPr>
            <w:tcW w:w="1080" w:type="dxa"/>
          </w:tcPr>
          <w:p w14:paraId="19A6604D" w14:textId="5144B3B5" w:rsidR="00FF17D7" w:rsidRPr="00AF4746" w:rsidRDefault="00FF17D7" w:rsidP="007E6605">
            <w:pPr>
              <w:jc w:val="center"/>
            </w:pPr>
          </w:p>
        </w:tc>
        <w:tc>
          <w:tcPr>
            <w:tcW w:w="1080" w:type="dxa"/>
          </w:tcPr>
          <w:p w14:paraId="58D21496" w14:textId="5D04BBD2" w:rsidR="00FF17D7" w:rsidRPr="00AF4746" w:rsidRDefault="00FF17D7" w:rsidP="007E6605">
            <w:pPr>
              <w:jc w:val="center"/>
            </w:pPr>
          </w:p>
        </w:tc>
        <w:tc>
          <w:tcPr>
            <w:tcW w:w="1170" w:type="dxa"/>
            <w:hideMark/>
          </w:tcPr>
          <w:p w14:paraId="0E6CA6F2" w14:textId="66DB2570" w:rsidR="00FF17D7" w:rsidRPr="00AF4746" w:rsidRDefault="00FF17D7" w:rsidP="007E6605">
            <w:pPr>
              <w:jc w:val="center"/>
            </w:pPr>
          </w:p>
        </w:tc>
      </w:tr>
      <w:tr w:rsidR="00FF17D7" w:rsidRPr="00AF4746" w14:paraId="6A0F6CE3" w14:textId="77777777" w:rsidTr="0087527A">
        <w:trPr>
          <w:trHeight w:val="20"/>
        </w:trPr>
        <w:tc>
          <w:tcPr>
            <w:tcW w:w="2643" w:type="dxa"/>
          </w:tcPr>
          <w:p w14:paraId="122D4890" w14:textId="2CA2760A" w:rsidR="00FF17D7" w:rsidRPr="00AF4746" w:rsidRDefault="00FF17D7" w:rsidP="007E6605">
            <w:r>
              <w:t>Khmer</w:t>
            </w:r>
          </w:p>
        </w:tc>
        <w:tc>
          <w:tcPr>
            <w:tcW w:w="772" w:type="dxa"/>
          </w:tcPr>
          <w:p w14:paraId="6E458A16" w14:textId="77777777" w:rsidR="00FF17D7" w:rsidRDefault="00FF17D7" w:rsidP="007E6605">
            <w:pPr>
              <w:jc w:val="center"/>
            </w:pPr>
          </w:p>
        </w:tc>
        <w:tc>
          <w:tcPr>
            <w:tcW w:w="1611" w:type="dxa"/>
          </w:tcPr>
          <w:p w14:paraId="5A2E54D3" w14:textId="77777777" w:rsidR="00FF17D7" w:rsidRPr="00AF4746" w:rsidRDefault="00FF17D7" w:rsidP="007E6605">
            <w:pPr>
              <w:jc w:val="center"/>
            </w:pPr>
          </w:p>
        </w:tc>
        <w:tc>
          <w:tcPr>
            <w:tcW w:w="1080" w:type="dxa"/>
          </w:tcPr>
          <w:p w14:paraId="7CCF5CA8" w14:textId="3C6DC514" w:rsidR="00FF17D7" w:rsidRPr="00AF4746" w:rsidRDefault="00FF17D7" w:rsidP="007E6605">
            <w:pPr>
              <w:jc w:val="center"/>
            </w:pPr>
          </w:p>
        </w:tc>
        <w:tc>
          <w:tcPr>
            <w:tcW w:w="1080" w:type="dxa"/>
          </w:tcPr>
          <w:p w14:paraId="3A22A42C" w14:textId="77777777" w:rsidR="00FF17D7" w:rsidRPr="00AF4746" w:rsidRDefault="00FF17D7" w:rsidP="007E6605">
            <w:pPr>
              <w:jc w:val="center"/>
            </w:pPr>
          </w:p>
        </w:tc>
        <w:tc>
          <w:tcPr>
            <w:tcW w:w="1170" w:type="dxa"/>
          </w:tcPr>
          <w:p w14:paraId="5E0111A9" w14:textId="6F971EF8" w:rsidR="00FF17D7" w:rsidRPr="00AF4746" w:rsidRDefault="00FF17D7" w:rsidP="007E6605">
            <w:pPr>
              <w:jc w:val="center"/>
            </w:pPr>
            <w:r>
              <w:sym w:font="Wingdings" w:char="F0FC"/>
            </w:r>
          </w:p>
        </w:tc>
      </w:tr>
      <w:tr w:rsidR="005E1A88" w:rsidRPr="00AF4746" w14:paraId="616664ED" w14:textId="77777777" w:rsidTr="0087527A">
        <w:trPr>
          <w:trHeight w:val="20"/>
        </w:trPr>
        <w:tc>
          <w:tcPr>
            <w:tcW w:w="2643" w:type="dxa"/>
          </w:tcPr>
          <w:p w14:paraId="2C659189" w14:textId="20A7BE75" w:rsidR="005E1A88" w:rsidRDefault="005E1A88" w:rsidP="007E6605">
            <w:r>
              <w:t>K’iche</w:t>
            </w:r>
            <w:r w:rsidR="008332C1">
              <w:t>’</w:t>
            </w:r>
          </w:p>
        </w:tc>
        <w:tc>
          <w:tcPr>
            <w:tcW w:w="772" w:type="dxa"/>
          </w:tcPr>
          <w:p w14:paraId="4F8CF07D" w14:textId="77777777" w:rsidR="005E1A88" w:rsidRDefault="005E1A88" w:rsidP="007E6605">
            <w:pPr>
              <w:jc w:val="center"/>
            </w:pPr>
          </w:p>
        </w:tc>
        <w:tc>
          <w:tcPr>
            <w:tcW w:w="1611" w:type="dxa"/>
          </w:tcPr>
          <w:p w14:paraId="6CF2BC55" w14:textId="3D076F4E" w:rsidR="005E1A88" w:rsidRPr="00AF4746" w:rsidRDefault="005E1A88" w:rsidP="007E6605">
            <w:pPr>
              <w:jc w:val="center"/>
            </w:pPr>
            <w:r>
              <w:sym w:font="Wingdings" w:char="F0FC"/>
            </w:r>
          </w:p>
        </w:tc>
        <w:tc>
          <w:tcPr>
            <w:tcW w:w="1080" w:type="dxa"/>
          </w:tcPr>
          <w:p w14:paraId="372FE950" w14:textId="77777777" w:rsidR="005E1A88" w:rsidRPr="00AF4746" w:rsidRDefault="005E1A88" w:rsidP="007E6605">
            <w:pPr>
              <w:jc w:val="center"/>
            </w:pPr>
          </w:p>
        </w:tc>
        <w:tc>
          <w:tcPr>
            <w:tcW w:w="1080" w:type="dxa"/>
          </w:tcPr>
          <w:p w14:paraId="44167336" w14:textId="77777777" w:rsidR="005E1A88" w:rsidRPr="00AF4746" w:rsidRDefault="005E1A88" w:rsidP="007E6605">
            <w:pPr>
              <w:jc w:val="center"/>
            </w:pPr>
          </w:p>
        </w:tc>
        <w:tc>
          <w:tcPr>
            <w:tcW w:w="1170" w:type="dxa"/>
          </w:tcPr>
          <w:p w14:paraId="2C4EAD98" w14:textId="77777777" w:rsidR="005E1A88" w:rsidRDefault="005E1A88" w:rsidP="007E6605">
            <w:pPr>
              <w:jc w:val="center"/>
            </w:pPr>
          </w:p>
        </w:tc>
      </w:tr>
      <w:tr w:rsidR="008332C1" w:rsidRPr="00AF4746" w14:paraId="3CE5AF44" w14:textId="77777777" w:rsidTr="0087527A">
        <w:trPr>
          <w:trHeight w:val="20"/>
        </w:trPr>
        <w:tc>
          <w:tcPr>
            <w:tcW w:w="2643" w:type="dxa"/>
          </w:tcPr>
          <w:p w14:paraId="113ED579" w14:textId="55176F21" w:rsidR="008332C1" w:rsidRDefault="008332C1" w:rsidP="007E6605">
            <w:r>
              <w:t>Kikuyu</w:t>
            </w:r>
          </w:p>
        </w:tc>
        <w:tc>
          <w:tcPr>
            <w:tcW w:w="772" w:type="dxa"/>
          </w:tcPr>
          <w:p w14:paraId="3290353C" w14:textId="77777777" w:rsidR="008332C1" w:rsidRDefault="008332C1" w:rsidP="007E6605">
            <w:pPr>
              <w:jc w:val="center"/>
            </w:pPr>
          </w:p>
        </w:tc>
        <w:tc>
          <w:tcPr>
            <w:tcW w:w="1611" w:type="dxa"/>
          </w:tcPr>
          <w:p w14:paraId="61571410" w14:textId="658D2BE3" w:rsidR="008332C1" w:rsidRDefault="004332BB" w:rsidP="007E6605">
            <w:pPr>
              <w:jc w:val="center"/>
            </w:pPr>
            <w:r>
              <w:sym w:font="Wingdings" w:char="F0FC"/>
            </w:r>
          </w:p>
        </w:tc>
        <w:tc>
          <w:tcPr>
            <w:tcW w:w="1080" w:type="dxa"/>
          </w:tcPr>
          <w:p w14:paraId="64A99EC6" w14:textId="77777777" w:rsidR="008332C1" w:rsidRPr="00AF4746" w:rsidRDefault="008332C1" w:rsidP="007E6605">
            <w:pPr>
              <w:jc w:val="center"/>
            </w:pPr>
          </w:p>
        </w:tc>
        <w:tc>
          <w:tcPr>
            <w:tcW w:w="1080" w:type="dxa"/>
          </w:tcPr>
          <w:p w14:paraId="5A3D0086" w14:textId="77777777" w:rsidR="008332C1" w:rsidRPr="00AF4746" w:rsidRDefault="008332C1" w:rsidP="007E6605">
            <w:pPr>
              <w:jc w:val="center"/>
            </w:pPr>
          </w:p>
        </w:tc>
        <w:tc>
          <w:tcPr>
            <w:tcW w:w="1170" w:type="dxa"/>
          </w:tcPr>
          <w:p w14:paraId="7149F26A" w14:textId="77777777" w:rsidR="008332C1" w:rsidRDefault="008332C1" w:rsidP="007E6605">
            <w:pPr>
              <w:jc w:val="center"/>
            </w:pPr>
          </w:p>
        </w:tc>
      </w:tr>
      <w:tr w:rsidR="00FF17D7" w:rsidRPr="00AF4746" w14:paraId="3A106430" w14:textId="77777777" w:rsidTr="0087527A">
        <w:trPr>
          <w:trHeight w:val="20"/>
        </w:trPr>
        <w:tc>
          <w:tcPr>
            <w:tcW w:w="2643" w:type="dxa"/>
            <w:hideMark/>
          </w:tcPr>
          <w:p w14:paraId="03BE17AF" w14:textId="274ADF7D" w:rsidR="00FF17D7" w:rsidRPr="00AF4746" w:rsidRDefault="00FF17D7" w:rsidP="007E6605">
            <w:r w:rsidRPr="00AF4746">
              <w:t>Kinyarwanda</w:t>
            </w:r>
            <w:r w:rsidR="004332BB">
              <w:t xml:space="preserve"> </w:t>
            </w:r>
            <w:r w:rsidR="004332BB" w:rsidRPr="004332BB">
              <w:t>(</w:t>
            </w:r>
            <w:proofErr w:type="spellStart"/>
            <w:r w:rsidR="004332BB" w:rsidRPr="004332BB">
              <w:t>Kinyamulenge</w:t>
            </w:r>
            <w:proofErr w:type="spellEnd"/>
            <w:r w:rsidR="004332BB" w:rsidRPr="004332BB">
              <w:t>)</w:t>
            </w:r>
          </w:p>
        </w:tc>
        <w:tc>
          <w:tcPr>
            <w:tcW w:w="772" w:type="dxa"/>
            <w:hideMark/>
          </w:tcPr>
          <w:p w14:paraId="2E9F510B" w14:textId="34AAEE59" w:rsidR="00FF17D7" w:rsidRPr="00AF4746" w:rsidRDefault="00FF17D7" w:rsidP="007E6605">
            <w:pPr>
              <w:jc w:val="center"/>
            </w:pPr>
            <w:r>
              <w:sym w:font="Wingdings" w:char="F0FC"/>
            </w:r>
          </w:p>
        </w:tc>
        <w:tc>
          <w:tcPr>
            <w:tcW w:w="1611" w:type="dxa"/>
          </w:tcPr>
          <w:p w14:paraId="6B5ADEF2" w14:textId="7DF828C6" w:rsidR="00FF17D7" w:rsidRPr="00AF4746" w:rsidRDefault="00F253D4" w:rsidP="007E6605">
            <w:pPr>
              <w:jc w:val="center"/>
            </w:pPr>
            <w:r>
              <w:sym w:font="Wingdings" w:char="F0FC"/>
            </w:r>
          </w:p>
        </w:tc>
        <w:tc>
          <w:tcPr>
            <w:tcW w:w="1080" w:type="dxa"/>
          </w:tcPr>
          <w:p w14:paraId="0741BB25" w14:textId="6B926C8A" w:rsidR="00FF17D7" w:rsidRPr="00AF4746" w:rsidRDefault="00FF17D7" w:rsidP="007E6605">
            <w:pPr>
              <w:jc w:val="center"/>
            </w:pPr>
          </w:p>
        </w:tc>
        <w:tc>
          <w:tcPr>
            <w:tcW w:w="1080" w:type="dxa"/>
          </w:tcPr>
          <w:p w14:paraId="30F4DCE0" w14:textId="4F839D98" w:rsidR="00FF17D7" w:rsidRPr="00AF4746" w:rsidRDefault="00FF17D7" w:rsidP="007E6605">
            <w:pPr>
              <w:jc w:val="center"/>
            </w:pPr>
          </w:p>
        </w:tc>
        <w:tc>
          <w:tcPr>
            <w:tcW w:w="1170" w:type="dxa"/>
            <w:hideMark/>
          </w:tcPr>
          <w:p w14:paraId="3CCA5AF6" w14:textId="003816D4" w:rsidR="00FF17D7" w:rsidRPr="00AF4746" w:rsidRDefault="00FF17D7" w:rsidP="007E6605">
            <w:pPr>
              <w:jc w:val="center"/>
            </w:pPr>
          </w:p>
        </w:tc>
      </w:tr>
      <w:tr w:rsidR="00F253D4" w:rsidRPr="00AF4746" w14:paraId="64ACF3ED" w14:textId="77777777" w:rsidTr="0087527A">
        <w:trPr>
          <w:trHeight w:val="20"/>
        </w:trPr>
        <w:tc>
          <w:tcPr>
            <w:tcW w:w="2643" w:type="dxa"/>
          </w:tcPr>
          <w:p w14:paraId="56439882" w14:textId="6408BF2C" w:rsidR="00F253D4" w:rsidRPr="00AF4746" w:rsidRDefault="00F253D4" w:rsidP="007E6605">
            <w:r>
              <w:t>Kirundi</w:t>
            </w:r>
          </w:p>
        </w:tc>
        <w:tc>
          <w:tcPr>
            <w:tcW w:w="772" w:type="dxa"/>
          </w:tcPr>
          <w:p w14:paraId="7A3E92AF" w14:textId="77777777" w:rsidR="00F253D4" w:rsidRDefault="00F253D4" w:rsidP="007E6605">
            <w:pPr>
              <w:jc w:val="center"/>
            </w:pPr>
          </w:p>
        </w:tc>
        <w:tc>
          <w:tcPr>
            <w:tcW w:w="1611" w:type="dxa"/>
          </w:tcPr>
          <w:p w14:paraId="4D8E2D26" w14:textId="3E9AEB4D" w:rsidR="00F253D4" w:rsidRDefault="00F253D4" w:rsidP="007E6605">
            <w:pPr>
              <w:jc w:val="center"/>
            </w:pPr>
            <w:r>
              <w:sym w:font="Wingdings" w:char="F0FC"/>
            </w:r>
          </w:p>
        </w:tc>
        <w:tc>
          <w:tcPr>
            <w:tcW w:w="1080" w:type="dxa"/>
          </w:tcPr>
          <w:p w14:paraId="6266E218" w14:textId="77777777" w:rsidR="00F253D4" w:rsidRPr="00AF4746" w:rsidRDefault="00F253D4" w:rsidP="007E6605">
            <w:pPr>
              <w:jc w:val="center"/>
            </w:pPr>
          </w:p>
        </w:tc>
        <w:tc>
          <w:tcPr>
            <w:tcW w:w="1080" w:type="dxa"/>
          </w:tcPr>
          <w:p w14:paraId="1FFCA403" w14:textId="77777777" w:rsidR="00F253D4" w:rsidRPr="00AF4746" w:rsidRDefault="00F253D4" w:rsidP="007E6605">
            <w:pPr>
              <w:jc w:val="center"/>
            </w:pPr>
          </w:p>
        </w:tc>
        <w:tc>
          <w:tcPr>
            <w:tcW w:w="1170" w:type="dxa"/>
          </w:tcPr>
          <w:p w14:paraId="3A2CD325" w14:textId="77777777" w:rsidR="00F253D4" w:rsidRPr="00AF4746" w:rsidRDefault="00F253D4" w:rsidP="007E6605">
            <w:pPr>
              <w:jc w:val="center"/>
            </w:pPr>
          </w:p>
        </w:tc>
      </w:tr>
      <w:tr w:rsidR="001A31EF" w:rsidRPr="00AF4746" w14:paraId="31A5202A" w14:textId="77777777" w:rsidTr="0087527A">
        <w:trPr>
          <w:trHeight w:val="20"/>
        </w:trPr>
        <w:tc>
          <w:tcPr>
            <w:tcW w:w="2643" w:type="dxa"/>
          </w:tcPr>
          <w:p w14:paraId="21BEE936" w14:textId="6E41CE81" w:rsidR="001A31EF" w:rsidRDefault="001A31EF" w:rsidP="007E6605">
            <w:r>
              <w:t>Kosraean</w:t>
            </w:r>
          </w:p>
        </w:tc>
        <w:tc>
          <w:tcPr>
            <w:tcW w:w="772" w:type="dxa"/>
          </w:tcPr>
          <w:p w14:paraId="340588F8" w14:textId="77777777" w:rsidR="001A31EF" w:rsidRDefault="001A31EF" w:rsidP="007E6605">
            <w:pPr>
              <w:jc w:val="center"/>
            </w:pPr>
          </w:p>
        </w:tc>
        <w:tc>
          <w:tcPr>
            <w:tcW w:w="1611" w:type="dxa"/>
          </w:tcPr>
          <w:p w14:paraId="53646F74" w14:textId="6D9C152F" w:rsidR="001A31EF" w:rsidRDefault="001A31EF" w:rsidP="007E6605">
            <w:pPr>
              <w:jc w:val="center"/>
            </w:pPr>
            <w:r>
              <w:sym w:font="Wingdings" w:char="F0FC"/>
            </w:r>
          </w:p>
        </w:tc>
        <w:tc>
          <w:tcPr>
            <w:tcW w:w="1080" w:type="dxa"/>
          </w:tcPr>
          <w:p w14:paraId="4F149B6B" w14:textId="77777777" w:rsidR="001A31EF" w:rsidRPr="00AF4746" w:rsidRDefault="001A31EF" w:rsidP="007E6605">
            <w:pPr>
              <w:jc w:val="center"/>
            </w:pPr>
          </w:p>
        </w:tc>
        <w:tc>
          <w:tcPr>
            <w:tcW w:w="1080" w:type="dxa"/>
          </w:tcPr>
          <w:p w14:paraId="649B2F63" w14:textId="77777777" w:rsidR="001A31EF" w:rsidRPr="00AF4746" w:rsidRDefault="001A31EF" w:rsidP="007E6605">
            <w:pPr>
              <w:jc w:val="center"/>
            </w:pPr>
          </w:p>
        </w:tc>
        <w:tc>
          <w:tcPr>
            <w:tcW w:w="1170" w:type="dxa"/>
          </w:tcPr>
          <w:p w14:paraId="3075C8CD" w14:textId="77777777" w:rsidR="001A31EF" w:rsidRPr="00AF4746" w:rsidRDefault="001A31EF" w:rsidP="007E6605">
            <w:pPr>
              <w:jc w:val="center"/>
            </w:pPr>
          </w:p>
        </w:tc>
      </w:tr>
      <w:tr w:rsidR="001A31EF" w:rsidRPr="00AF4746" w14:paraId="352CF309" w14:textId="77777777" w:rsidTr="0087527A">
        <w:trPr>
          <w:trHeight w:val="20"/>
        </w:trPr>
        <w:tc>
          <w:tcPr>
            <w:tcW w:w="2643" w:type="dxa"/>
          </w:tcPr>
          <w:p w14:paraId="5E6A2434" w14:textId="517E870D" w:rsidR="001A31EF" w:rsidRDefault="001A31EF" w:rsidP="007E6605">
            <w:r>
              <w:t>Krio</w:t>
            </w:r>
          </w:p>
        </w:tc>
        <w:tc>
          <w:tcPr>
            <w:tcW w:w="772" w:type="dxa"/>
          </w:tcPr>
          <w:p w14:paraId="28FBD26F" w14:textId="77777777" w:rsidR="001A31EF" w:rsidRDefault="001A31EF" w:rsidP="007E6605">
            <w:pPr>
              <w:jc w:val="center"/>
            </w:pPr>
          </w:p>
        </w:tc>
        <w:tc>
          <w:tcPr>
            <w:tcW w:w="1611" w:type="dxa"/>
          </w:tcPr>
          <w:p w14:paraId="5FC4A33F" w14:textId="7E0FD1A4" w:rsidR="001A31EF" w:rsidRDefault="001A31EF" w:rsidP="007E6605">
            <w:pPr>
              <w:jc w:val="center"/>
            </w:pPr>
            <w:r>
              <w:sym w:font="Wingdings" w:char="F0FC"/>
            </w:r>
          </w:p>
        </w:tc>
        <w:tc>
          <w:tcPr>
            <w:tcW w:w="1080" w:type="dxa"/>
          </w:tcPr>
          <w:p w14:paraId="15B78733" w14:textId="77777777" w:rsidR="001A31EF" w:rsidRPr="00AF4746" w:rsidRDefault="001A31EF" w:rsidP="007E6605">
            <w:pPr>
              <w:jc w:val="center"/>
            </w:pPr>
          </w:p>
        </w:tc>
        <w:tc>
          <w:tcPr>
            <w:tcW w:w="1080" w:type="dxa"/>
          </w:tcPr>
          <w:p w14:paraId="3CCA64CD" w14:textId="77777777" w:rsidR="001A31EF" w:rsidRPr="00AF4746" w:rsidRDefault="001A31EF" w:rsidP="007E6605">
            <w:pPr>
              <w:jc w:val="center"/>
            </w:pPr>
          </w:p>
        </w:tc>
        <w:tc>
          <w:tcPr>
            <w:tcW w:w="1170" w:type="dxa"/>
          </w:tcPr>
          <w:p w14:paraId="3B89EBEF" w14:textId="77777777" w:rsidR="001A31EF" w:rsidRPr="00AF4746" w:rsidRDefault="001A31EF" w:rsidP="007E6605">
            <w:pPr>
              <w:jc w:val="center"/>
            </w:pPr>
          </w:p>
        </w:tc>
      </w:tr>
      <w:tr w:rsidR="001A31EF" w:rsidRPr="00AF4746" w14:paraId="3E06FDB5" w14:textId="77777777" w:rsidTr="0087527A">
        <w:trPr>
          <w:trHeight w:val="20"/>
        </w:trPr>
        <w:tc>
          <w:tcPr>
            <w:tcW w:w="2643" w:type="dxa"/>
          </w:tcPr>
          <w:p w14:paraId="0B523247" w14:textId="0BBAF603" w:rsidR="001A31EF" w:rsidRDefault="00C6089D" w:rsidP="007E6605">
            <w:r>
              <w:lastRenderedPageBreak/>
              <w:t>Kunama</w:t>
            </w:r>
          </w:p>
        </w:tc>
        <w:tc>
          <w:tcPr>
            <w:tcW w:w="772" w:type="dxa"/>
          </w:tcPr>
          <w:p w14:paraId="6B5F8BFB" w14:textId="77777777" w:rsidR="001A31EF" w:rsidRDefault="001A31EF" w:rsidP="007E6605">
            <w:pPr>
              <w:jc w:val="center"/>
            </w:pPr>
          </w:p>
        </w:tc>
        <w:tc>
          <w:tcPr>
            <w:tcW w:w="1611" w:type="dxa"/>
          </w:tcPr>
          <w:p w14:paraId="4B8A133F" w14:textId="1E7C7DC0" w:rsidR="001A31EF" w:rsidRDefault="00C6089D" w:rsidP="007E6605">
            <w:pPr>
              <w:jc w:val="center"/>
            </w:pPr>
            <w:r>
              <w:sym w:font="Wingdings" w:char="F0FC"/>
            </w:r>
          </w:p>
        </w:tc>
        <w:tc>
          <w:tcPr>
            <w:tcW w:w="1080" w:type="dxa"/>
          </w:tcPr>
          <w:p w14:paraId="0B11237E" w14:textId="77777777" w:rsidR="001A31EF" w:rsidRPr="00AF4746" w:rsidRDefault="001A31EF" w:rsidP="007E6605">
            <w:pPr>
              <w:jc w:val="center"/>
            </w:pPr>
          </w:p>
        </w:tc>
        <w:tc>
          <w:tcPr>
            <w:tcW w:w="1080" w:type="dxa"/>
          </w:tcPr>
          <w:p w14:paraId="2B8B56D1" w14:textId="77777777" w:rsidR="001A31EF" w:rsidRPr="00AF4746" w:rsidRDefault="001A31EF" w:rsidP="007E6605">
            <w:pPr>
              <w:jc w:val="center"/>
            </w:pPr>
          </w:p>
        </w:tc>
        <w:tc>
          <w:tcPr>
            <w:tcW w:w="1170" w:type="dxa"/>
          </w:tcPr>
          <w:p w14:paraId="1B8E52B0" w14:textId="77777777" w:rsidR="001A31EF" w:rsidRPr="00AF4746" w:rsidRDefault="001A31EF" w:rsidP="007E6605">
            <w:pPr>
              <w:jc w:val="center"/>
            </w:pPr>
          </w:p>
        </w:tc>
      </w:tr>
      <w:tr w:rsidR="00FF17D7" w:rsidRPr="00AF4746" w14:paraId="205265D2" w14:textId="77777777" w:rsidTr="0087527A">
        <w:trPr>
          <w:trHeight w:val="20"/>
        </w:trPr>
        <w:tc>
          <w:tcPr>
            <w:tcW w:w="2643" w:type="dxa"/>
            <w:hideMark/>
          </w:tcPr>
          <w:p w14:paraId="0BF29EC2" w14:textId="77777777" w:rsidR="00FF17D7" w:rsidRPr="00AF4746" w:rsidRDefault="00FF17D7" w:rsidP="007E6605">
            <w:r w:rsidRPr="00AF4746">
              <w:t>Kurdish</w:t>
            </w:r>
          </w:p>
        </w:tc>
        <w:tc>
          <w:tcPr>
            <w:tcW w:w="772" w:type="dxa"/>
            <w:hideMark/>
          </w:tcPr>
          <w:p w14:paraId="75C12B6D" w14:textId="1507E1BA" w:rsidR="00FF17D7" w:rsidRPr="00AF4746" w:rsidRDefault="00FF17D7" w:rsidP="007E6605">
            <w:pPr>
              <w:jc w:val="center"/>
            </w:pPr>
            <w:r>
              <w:sym w:font="Wingdings" w:char="F0FC"/>
            </w:r>
          </w:p>
        </w:tc>
        <w:tc>
          <w:tcPr>
            <w:tcW w:w="1611" w:type="dxa"/>
          </w:tcPr>
          <w:p w14:paraId="61A912EA" w14:textId="77777777" w:rsidR="00FF17D7" w:rsidRPr="00AF4746" w:rsidRDefault="00FF17D7" w:rsidP="007E6605">
            <w:pPr>
              <w:jc w:val="center"/>
            </w:pPr>
          </w:p>
        </w:tc>
        <w:tc>
          <w:tcPr>
            <w:tcW w:w="1080" w:type="dxa"/>
          </w:tcPr>
          <w:p w14:paraId="10FEDDF3" w14:textId="1BE2AA39" w:rsidR="00FF17D7" w:rsidRPr="00AF4746" w:rsidRDefault="00FF17D7" w:rsidP="007E6605">
            <w:pPr>
              <w:jc w:val="center"/>
            </w:pPr>
          </w:p>
        </w:tc>
        <w:tc>
          <w:tcPr>
            <w:tcW w:w="1080" w:type="dxa"/>
            <w:hideMark/>
          </w:tcPr>
          <w:p w14:paraId="0EABE239" w14:textId="15A5B434" w:rsidR="00FF17D7" w:rsidRPr="00AF4746" w:rsidRDefault="00FF17D7" w:rsidP="007E6605">
            <w:pPr>
              <w:jc w:val="center"/>
            </w:pPr>
          </w:p>
        </w:tc>
        <w:tc>
          <w:tcPr>
            <w:tcW w:w="1170" w:type="dxa"/>
            <w:hideMark/>
          </w:tcPr>
          <w:p w14:paraId="73124E4A" w14:textId="1119C010" w:rsidR="00FF17D7" w:rsidRPr="00AF4746" w:rsidRDefault="00FF17D7" w:rsidP="007E6605">
            <w:pPr>
              <w:jc w:val="center"/>
            </w:pPr>
          </w:p>
        </w:tc>
      </w:tr>
      <w:tr w:rsidR="00FF17D7" w:rsidRPr="00AF4746" w14:paraId="2B7E755E" w14:textId="77777777" w:rsidTr="0087527A">
        <w:trPr>
          <w:trHeight w:val="20"/>
        </w:trPr>
        <w:tc>
          <w:tcPr>
            <w:tcW w:w="2643" w:type="dxa"/>
            <w:hideMark/>
          </w:tcPr>
          <w:p w14:paraId="6EDF464C" w14:textId="69697BBE" w:rsidR="00FF17D7" w:rsidRPr="00AF4746" w:rsidRDefault="00A2337F" w:rsidP="007E6605">
            <w:r>
              <w:t>Lao (</w:t>
            </w:r>
            <w:r w:rsidR="00FF17D7" w:rsidRPr="00AF4746">
              <w:t>Laotian</w:t>
            </w:r>
            <w:r>
              <w:t>)</w:t>
            </w:r>
          </w:p>
        </w:tc>
        <w:tc>
          <w:tcPr>
            <w:tcW w:w="772" w:type="dxa"/>
            <w:hideMark/>
          </w:tcPr>
          <w:p w14:paraId="0698C4DA" w14:textId="1A122F50" w:rsidR="00FF17D7" w:rsidRPr="00AF4746" w:rsidRDefault="00FF17D7" w:rsidP="007E6605">
            <w:pPr>
              <w:jc w:val="center"/>
            </w:pPr>
            <w:r>
              <w:sym w:font="Wingdings" w:char="F0FC"/>
            </w:r>
          </w:p>
        </w:tc>
        <w:tc>
          <w:tcPr>
            <w:tcW w:w="1611" w:type="dxa"/>
          </w:tcPr>
          <w:p w14:paraId="58D2B051" w14:textId="0EBD0949" w:rsidR="00FF17D7" w:rsidRPr="00AF4746" w:rsidRDefault="00A2337F" w:rsidP="007E6605">
            <w:pPr>
              <w:jc w:val="center"/>
            </w:pPr>
            <w:r>
              <w:sym w:font="Wingdings" w:char="F0FC"/>
            </w:r>
          </w:p>
        </w:tc>
        <w:tc>
          <w:tcPr>
            <w:tcW w:w="1080" w:type="dxa"/>
          </w:tcPr>
          <w:p w14:paraId="512D4CAB" w14:textId="59E24735" w:rsidR="00FF17D7" w:rsidRPr="00AF4746" w:rsidRDefault="00FF17D7" w:rsidP="007E6605">
            <w:pPr>
              <w:jc w:val="center"/>
            </w:pPr>
          </w:p>
        </w:tc>
        <w:tc>
          <w:tcPr>
            <w:tcW w:w="1080" w:type="dxa"/>
            <w:hideMark/>
          </w:tcPr>
          <w:p w14:paraId="2DC4A0C2" w14:textId="5C68C0C1" w:rsidR="00FF17D7" w:rsidRPr="00AF4746" w:rsidRDefault="00FF17D7" w:rsidP="007E6605">
            <w:pPr>
              <w:jc w:val="center"/>
            </w:pPr>
          </w:p>
        </w:tc>
        <w:tc>
          <w:tcPr>
            <w:tcW w:w="1170" w:type="dxa"/>
            <w:hideMark/>
          </w:tcPr>
          <w:p w14:paraId="6B5809D7" w14:textId="60240957" w:rsidR="00FF17D7" w:rsidRPr="00AF4746" w:rsidRDefault="00FF17D7" w:rsidP="007E6605">
            <w:pPr>
              <w:jc w:val="center"/>
            </w:pPr>
          </w:p>
        </w:tc>
      </w:tr>
      <w:tr w:rsidR="00FF17D7" w:rsidRPr="00AF4746" w14:paraId="4C771E6D" w14:textId="77777777" w:rsidTr="0087527A">
        <w:trPr>
          <w:trHeight w:val="20"/>
        </w:trPr>
        <w:tc>
          <w:tcPr>
            <w:tcW w:w="2643" w:type="dxa"/>
            <w:hideMark/>
          </w:tcPr>
          <w:p w14:paraId="2D695F28" w14:textId="77777777" w:rsidR="00FF17D7" w:rsidRPr="00AF4746" w:rsidRDefault="00FF17D7" w:rsidP="007E6605">
            <w:r w:rsidRPr="00AF4746">
              <w:t>Latvian</w:t>
            </w:r>
          </w:p>
        </w:tc>
        <w:tc>
          <w:tcPr>
            <w:tcW w:w="772" w:type="dxa"/>
            <w:hideMark/>
          </w:tcPr>
          <w:p w14:paraId="3E744A5D" w14:textId="26CFD356" w:rsidR="00FF17D7" w:rsidRPr="00AF4746" w:rsidRDefault="00FF17D7" w:rsidP="007E6605">
            <w:pPr>
              <w:jc w:val="center"/>
            </w:pPr>
            <w:r>
              <w:sym w:font="Wingdings" w:char="F0FC"/>
            </w:r>
          </w:p>
        </w:tc>
        <w:tc>
          <w:tcPr>
            <w:tcW w:w="1611" w:type="dxa"/>
          </w:tcPr>
          <w:p w14:paraId="7D8AF370" w14:textId="77777777" w:rsidR="00FF17D7" w:rsidRPr="00AF4746" w:rsidRDefault="00FF17D7" w:rsidP="007E6605">
            <w:pPr>
              <w:jc w:val="center"/>
            </w:pPr>
          </w:p>
        </w:tc>
        <w:tc>
          <w:tcPr>
            <w:tcW w:w="1080" w:type="dxa"/>
          </w:tcPr>
          <w:p w14:paraId="249B7B79" w14:textId="6FAA9109" w:rsidR="00FF17D7" w:rsidRPr="00AF4746" w:rsidRDefault="00FF17D7" w:rsidP="007E6605">
            <w:pPr>
              <w:jc w:val="center"/>
            </w:pPr>
          </w:p>
        </w:tc>
        <w:tc>
          <w:tcPr>
            <w:tcW w:w="1080" w:type="dxa"/>
            <w:hideMark/>
          </w:tcPr>
          <w:p w14:paraId="0E559A8B" w14:textId="5716E6A7" w:rsidR="00FF17D7" w:rsidRPr="00AF4746" w:rsidRDefault="00FF17D7" w:rsidP="007E6605">
            <w:pPr>
              <w:jc w:val="center"/>
            </w:pPr>
          </w:p>
        </w:tc>
        <w:tc>
          <w:tcPr>
            <w:tcW w:w="1170" w:type="dxa"/>
            <w:hideMark/>
          </w:tcPr>
          <w:p w14:paraId="05168849" w14:textId="1A0914E6" w:rsidR="00FF17D7" w:rsidRPr="00AF4746" w:rsidRDefault="00FF17D7" w:rsidP="007E6605">
            <w:pPr>
              <w:jc w:val="center"/>
            </w:pPr>
          </w:p>
        </w:tc>
      </w:tr>
      <w:tr w:rsidR="00277BD8" w:rsidRPr="00AF4746" w14:paraId="26A88449" w14:textId="77777777" w:rsidTr="0087527A">
        <w:trPr>
          <w:trHeight w:val="20"/>
        </w:trPr>
        <w:tc>
          <w:tcPr>
            <w:tcW w:w="2643" w:type="dxa"/>
          </w:tcPr>
          <w:p w14:paraId="574AF6E2" w14:textId="60E54A39" w:rsidR="00277BD8" w:rsidRPr="00AF4746" w:rsidRDefault="00277BD8" w:rsidP="007E6605">
            <w:r>
              <w:t>Lingala</w:t>
            </w:r>
          </w:p>
        </w:tc>
        <w:tc>
          <w:tcPr>
            <w:tcW w:w="772" w:type="dxa"/>
          </w:tcPr>
          <w:p w14:paraId="71EE1A22" w14:textId="77777777" w:rsidR="00277BD8" w:rsidRDefault="00277BD8" w:rsidP="007E6605">
            <w:pPr>
              <w:jc w:val="center"/>
            </w:pPr>
          </w:p>
        </w:tc>
        <w:tc>
          <w:tcPr>
            <w:tcW w:w="1611" w:type="dxa"/>
          </w:tcPr>
          <w:p w14:paraId="566D88FB" w14:textId="575D5169" w:rsidR="00277BD8" w:rsidRPr="00AF4746" w:rsidRDefault="00277BD8" w:rsidP="007E6605">
            <w:pPr>
              <w:jc w:val="center"/>
            </w:pPr>
            <w:r>
              <w:sym w:font="Wingdings" w:char="F0FC"/>
            </w:r>
          </w:p>
        </w:tc>
        <w:tc>
          <w:tcPr>
            <w:tcW w:w="1080" w:type="dxa"/>
          </w:tcPr>
          <w:p w14:paraId="432CDE20" w14:textId="77777777" w:rsidR="00277BD8" w:rsidRPr="00AF4746" w:rsidRDefault="00277BD8" w:rsidP="007E6605">
            <w:pPr>
              <w:jc w:val="center"/>
            </w:pPr>
          </w:p>
        </w:tc>
        <w:tc>
          <w:tcPr>
            <w:tcW w:w="1080" w:type="dxa"/>
          </w:tcPr>
          <w:p w14:paraId="2B523C68" w14:textId="77777777" w:rsidR="00277BD8" w:rsidRPr="00AF4746" w:rsidRDefault="00277BD8" w:rsidP="007E6605">
            <w:pPr>
              <w:jc w:val="center"/>
            </w:pPr>
          </w:p>
        </w:tc>
        <w:tc>
          <w:tcPr>
            <w:tcW w:w="1170" w:type="dxa"/>
          </w:tcPr>
          <w:p w14:paraId="0CE41FE6" w14:textId="77777777" w:rsidR="00277BD8" w:rsidRPr="00AF4746" w:rsidRDefault="00277BD8" w:rsidP="007E6605">
            <w:pPr>
              <w:jc w:val="center"/>
            </w:pPr>
          </w:p>
        </w:tc>
      </w:tr>
      <w:tr w:rsidR="00277BD8" w:rsidRPr="00AF4746" w14:paraId="2CEDB254" w14:textId="77777777" w:rsidTr="0087527A">
        <w:trPr>
          <w:trHeight w:val="20"/>
        </w:trPr>
        <w:tc>
          <w:tcPr>
            <w:tcW w:w="2643" w:type="dxa"/>
          </w:tcPr>
          <w:p w14:paraId="033FFC9D" w14:textId="24407E4D" w:rsidR="00277BD8" w:rsidRDefault="00277BD8" w:rsidP="007E6605">
            <w:r>
              <w:t xml:space="preserve">Lisan </w:t>
            </w:r>
            <w:proofErr w:type="spellStart"/>
            <w:r>
              <w:t>ud-Dawat</w:t>
            </w:r>
            <w:proofErr w:type="spellEnd"/>
          </w:p>
        </w:tc>
        <w:tc>
          <w:tcPr>
            <w:tcW w:w="772" w:type="dxa"/>
          </w:tcPr>
          <w:p w14:paraId="48CAD50C" w14:textId="77777777" w:rsidR="00277BD8" w:rsidRDefault="00277BD8" w:rsidP="007E6605">
            <w:pPr>
              <w:jc w:val="center"/>
            </w:pPr>
          </w:p>
        </w:tc>
        <w:tc>
          <w:tcPr>
            <w:tcW w:w="1611" w:type="dxa"/>
          </w:tcPr>
          <w:p w14:paraId="285C082D" w14:textId="593A241E" w:rsidR="00277BD8" w:rsidRDefault="00277BD8" w:rsidP="007E6605">
            <w:pPr>
              <w:jc w:val="center"/>
            </w:pPr>
            <w:r>
              <w:sym w:font="Wingdings" w:char="F0FC"/>
            </w:r>
          </w:p>
        </w:tc>
        <w:tc>
          <w:tcPr>
            <w:tcW w:w="1080" w:type="dxa"/>
          </w:tcPr>
          <w:p w14:paraId="6DB27685" w14:textId="77777777" w:rsidR="00277BD8" w:rsidRPr="00AF4746" w:rsidRDefault="00277BD8" w:rsidP="007E6605">
            <w:pPr>
              <w:jc w:val="center"/>
            </w:pPr>
          </w:p>
        </w:tc>
        <w:tc>
          <w:tcPr>
            <w:tcW w:w="1080" w:type="dxa"/>
          </w:tcPr>
          <w:p w14:paraId="7279B3CA" w14:textId="77777777" w:rsidR="00277BD8" w:rsidRPr="00AF4746" w:rsidRDefault="00277BD8" w:rsidP="007E6605">
            <w:pPr>
              <w:jc w:val="center"/>
            </w:pPr>
          </w:p>
        </w:tc>
        <w:tc>
          <w:tcPr>
            <w:tcW w:w="1170" w:type="dxa"/>
          </w:tcPr>
          <w:p w14:paraId="41F346BE" w14:textId="77777777" w:rsidR="00277BD8" w:rsidRPr="00AF4746" w:rsidRDefault="00277BD8" w:rsidP="007E6605">
            <w:pPr>
              <w:jc w:val="center"/>
            </w:pPr>
          </w:p>
        </w:tc>
      </w:tr>
      <w:tr w:rsidR="00FF17D7" w:rsidRPr="00AF4746" w14:paraId="4D99CAF0" w14:textId="77777777" w:rsidTr="0087527A">
        <w:trPr>
          <w:trHeight w:val="20"/>
        </w:trPr>
        <w:tc>
          <w:tcPr>
            <w:tcW w:w="2643" w:type="dxa"/>
            <w:hideMark/>
          </w:tcPr>
          <w:p w14:paraId="129E0A26" w14:textId="77777777" w:rsidR="00FF17D7" w:rsidRPr="00AF4746" w:rsidRDefault="00FF17D7" w:rsidP="007E6605">
            <w:r w:rsidRPr="00AF4746">
              <w:t>Lithuanian</w:t>
            </w:r>
          </w:p>
        </w:tc>
        <w:tc>
          <w:tcPr>
            <w:tcW w:w="772" w:type="dxa"/>
            <w:hideMark/>
          </w:tcPr>
          <w:p w14:paraId="53F80568" w14:textId="7AC3AA1B" w:rsidR="00FF17D7" w:rsidRPr="00AF4746" w:rsidRDefault="00FF17D7" w:rsidP="007E6605">
            <w:pPr>
              <w:jc w:val="center"/>
            </w:pPr>
            <w:r>
              <w:sym w:font="Wingdings" w:char="F0FC"/>
            </w:r>
          </w:p>
        </w:tc>
        <w:tc>
          <w:tcPr>
            <w:tcW w:w="1611" w:type="dxa"/>
          </w:tcPr>
          <w:p w14:paraId="500C50DA" w14:textId="533AD4DA" w:rsidR="00FF17D7" w:rsidRPr="00AF4746" w:rsidRDefault="0087527A" w:rsidP="007E6605">
            <w:pPr>
              <w:jc w:val="center"/>
            </w:pPr>
            <w:r>
              <w:sym w:font="Wingdings" w:char="F0FC"/>
            </w:r>
          </w:p>
        </w:tc>
        <w:tc>
          <w:tcPr>
            <w:tcW w:w="1080" w:type="dxa"/>
          </w:tcPr>
          <w:p w14:paraId="48A71F68" w14:textId="113F9A3A" w:rsidR="00FF17D7" w:rsidRPr="00AF4746" w:rsidRDefault="00FF17D7" w:rsidP="007E6605">
            <w:pPr>
              <w:jc w:val="center"/>
            </w:pPr>
          </w:p>
        </w:tc>
        <w:tc>
          <w:tcPr>
            <w:tcW w:w="1080" w:type="dxa"/>
            <w:hideMark/>
          </w:tcPr>
          <w:p w14:paraId="6CF44A0F" w14:textId="6344275E" w:rsidR="00FF17D7" w:rsidRPr="00AF4746" w:rsidRDefault="00FF17D7" w:rsidP="007E6605">
            <w:pPr>
              <w:jc w:val="center"/>
            </w:pPr>
          </w:p>
        </w:tc>
        <w:tc>
          <w:tcPr>
            <w:tcW w:w="1170" w:type="dxa"/>
            <w:hideMark/>
          </w:tcPr>
          <w:p w14:paraId="72CA1523" w14:textId="0F2378CD" w:rsidR="00FF17D7" w:rsidRPr="00AF4746" w:rsidRDefault="00FF17D7" w:rsidP="007E6605">
            <w:pPr>
              <w:jc w:val="center"/>
            </w:pPr>
          </w:p>
        </w:tc>
      </w:tr>
      <w:tr w:rsidR="0087527A" w:rsidRPr="00AF4746" w14:paraId="0932E910" w14:textId="77777777" w:rsidTr="0087527A">
        <w:trPr>
          <w:trHeight w:val="20"/>
        </w:trPr>
        <w:tc>
          <w:tcPr>
            <w:tcW w:w="2643" w:type="dxa"/>
          </w:tcPr>
          <w:p w14:paraId="7E2C3229" w14:textId="2BCF0FD0" w:rsidR="0087527A" w:rsidRPr="00AF4746" w:rsidRDefault="0087527A" w:rsidP="0087527A">
            <w:r>
              <w:t>Luganda (Ganda)</w:t>
            </w:r>
          </w:p>
        </w:tc>
        <w:tc>
          <w:tcPr>
            <w:tcW w:w="772" w:type="dxa"/>
          </w:tcPr>
          <w:p w14:paraId="008D4762" w14:textId="77777777" w:rsidR="0087527A" w:rsidRDefault="0087527A" w:rsidP="0087527A">
            <w:pPr>
              <w:jc w:val="center"/>
            </w:pPr>
          </w:p>
        </w:tc>
        <w:tc>
          <w:tcPr>
            <w:tcW w:w="1611" w:type="dxa"/>
          </w:tcPr>
          <w:p w14:paraId="46F83113" w14:textId="419E794D" w:rsidR="0087527A" w:rsidRDefault="0087527A" w:rsidP="0087527A">
            <w:pPr>
              <w:jc w:val="center"/>
            </w:pPr>
            <w:r>
              <w:sym w:font="Wingdings" w:char="F0FC"/>
            </w:r>
          </w:p>
        </w:tc>
        <w:tc>
          <w:tcPr>
            <w:tcW w:w="1080" w:type="dxa"/>
          </w:tcPr>
          <w:p w14:paraId="3A7F81C4" w14:textId="77777777" w:rsidR="0087527A" w:rsidRPr="00AF4746" w:rsidRDefault="0087527A" w:rsidP="0087527A">
            <w:pPr>
              <w:jc w:val="center"/>
            </w:pPr>
          </w:p>
        </w:tc>
        <w:tc>
          <w:tcPr>
            <w:tcW w:w="1080" w:type="dxa"/>
          </w:tcPr>
          <w:p w14:paraId="48A215AB" w14:textId="77777777" w:rsidR="0087527A" w:rsidRPr="00AF4746" w:rsidRDefault="0087527A" w:rsidP="0087527A">
            <w:pPr>
              <w:jc w:val="center"/>
            </w:pPr>
          </w:p>
        </w:tc>
        <w:tc>
          <w:tcPr>
            <w:tcW w:w="1170" w:type="dxa"/>
          </w:tcPr>
          <w:p w14:paraId="0D261651" w14:textId="77777777" w:rsidR="0087527A" w:rsidRPr="00AF4746" w:rsidRDefault="0087527A" w:rsidP="0087527A">
            <w:pPr>
              <w:jc w:val="center"/>
            </w:pPr>
          </w:p>
        </w:tc>
      </w:tr>
      <w:tr w:rsidR="0087527A" w:rsidRPr="00AF4746" w14:paraId="68C27F20" w14:textId="77777777" w:rsidTr="0087527A">
        <w:trPr>
          <w:trHeight w:val="20"/>
        </w:trPr>
        <w:tc>
          <w:tcPr>
            <w:tcW w:w="2643" w:type="dxa"/>
            <w:hideMark/>
          </w:tcPr>
          <w:p w14:paraId="200B3055" w14:textId="77777777" w:rsidR="0087527A" w:rsidRPr="00AF4746" w:rsidRDefault="0087527A" w:rsidP="0087527A">
            <w:r w:rsidRPr="00AF4746">
              <w:t>Macedonian</w:t>
            </w:r>
          </w:p>
        </w:tc>
        <w:tc>
          <w:tcPr>
            <w:tcW w:w="772" w:type="dxa"/>
            <w:hideMark/>
          </w:tcPr>
          <w:p w14:paraId="6849E9DE" w14:textId="4AE4D4BC" w:rsidR="0087527A" w:rsidRPr="00AF4746" w:rsidRDefault="0087527A" w:rsidP="0087527A">
            <w:pPr>
              <w:jc w:val="center"/>
            </w:pPr>
            <w:r>
              <w:sym w:font="Wingdings" w:char="F0FC"/>
            </w:r>
          </w:p>
        </w:tc>
        <w:tc>
          <w:tcPr>
            <w:tcW w:w="1611" w:type="dxa"/>
          </w:tcPr>
          <w:p w14:paraId="30F95AF4" w14:textId="77777777" w:rsidR="0087527A" w:rsidRPr="00AF4746" w:rsidRDefault="0087527A" w:rsidP="0087527A">
            <w:pPr>
              <w:jc w:val="center"/>
            </w:pPr>
          </w:p>
        </w:tc>
        <w:tc>
          <w:tcPr>
            <w:tcW w:w="1080" w:type="dxa"/>
          </w:tcPr>
          <w:p w14:paraId="49CEC505" w14:textId="74C47CEC" w:rsidR="0087527A" w:rsidRPr="00AF4746" w:rsidRDefault="0087527A" w:rsidP="0087527A">
            <w:pPr>
              <w:jc w:val="center"/>
            </w:pPr>
          </w:p>
        </w:tc>
        <w:tc>
          <w:tcPr>
            <w:tcW w:w="1080" w:type="dxa"/>
            <w:hideMark/>
          </w:tcPr>
          <w:p w14:paraId="769DE44E" w14:textId="2BA3E682" w:rsidR="0087527A" w:rsidRPr="00AF4746" w:rsidRDefault="0087527A" w:rsidP="0087527A">
            <w:pPr>
              <w:jc w:val="center"/>
            </w:pPr>
          </w:p>
        </w:tc>
        <w:tc>
          <w:tcPr>
            <w:tcW w:w="1170" w:type="dxa"/>
            <w:hideMark/>
          </w:tcPr>
          <w:p w14:paraId="224C6B70" w14:textId="08B73705" w:rsidR="0087527A" w:rsidRPr="00AF4746" w:rsidRDefault="0087527A" w:rsidP="0087527A">
            <w:pPr>
              <w:jc w:val="center"/>
            </w:pPr>
          </w:p>
        </w:tc>
      </w:tr>
      <w:tr w:rsidR="0087527A" w:rsidRPr="00AF4746" w14:paraId="7486A5FA" w14:textId="77777777" w:rsidTr="0087527A">
        <w:trPr>
          <w:trHeight w:val="20"/>
        </w:trPr>
        <w:tc>
          <w:tcPr>
            <w:tcW w:w="2643" w:type="dxa"/>
            <w:hideMark/>
          </w:tcPr>
          <w:p w14:paraId="0893EDDB" w14:textId="77777777" w:rsidR="0087527A" w:rsidRPr="00AF4746" w:rsidRDefault="0087527A" w:rsidP="0087527A">
            <w:r w:rsidRPr="00AF4746">
              <w:t>Malay</w:t>
            </w:r>
          </w:p>
        </w:tc>
        <w:tc>
          <w:tcPr>
            <w:tcW w:w="772" w:type="dxa"/>
            <w:hideMark/>
          </w:tcPr>
          <w:p w14:paraId="2E18AE5F" w14:textId="53ABB035" w:rsidR="0087527A" w:rsidRPr="00AF4746" w:rsidRDefault="0087527A" w:rsidP="0087527A">
            <w:pPr>
              <w:jc w:val="center"/>
            </w:pPr>
            <w:r>
              <w:sym w:font="Wingdings" w:char="F0FC"/>
            </w:r>
          </w:p>
        </w:tc>
        <w:tc>
          <w:tcPr>
            <w:tcW w:w="1611" w:type="dxa"/>
          </w:tcPr>
          <w:p w14:paraId="01376A1E" w14:textId="776C8CBF" w:rsidR="0087527A" w:rsidRPr="00AF4746" w:rsidRDefault="00CC77AC" w:rsidP="0087527A">
            <w:pPr>
              <w:jc w:val="center"/>
            </w:pPr>
            <w:r>
              <w:sym w:font="Wingdings" w:char="F0FC"/>
            </w:r>
          </w:p>
        </w:tc>
        <w:tc>
          <w:tcPr>
            <w:tcW w:w="1080" w:type="dxa"/>
          </w:tcPr>
          <w:p w14:paraId="40462B9C" w14:textId="11478EA1" w:rsidR="0087527A" w:rsidRPr="00AF4746" w:rsidRDefault="0087527A" w:rsidP="0087527A">
            <w:pPr>
              <w:jc w:val="center"/>
            </w:pPr>
          </w:p>
        </w:tc>
        <w:tc>
          <w:tcPr>
            <w:tcW w:w="1080" w:type="dxa"/>
            <w:hideMark/>
          </w:tcPr>
          <w:p w14:paraId="03E634C1" w14:textId="311651A0" w:rsidR="0087527A" w:rsidRPr="00AF4746" w:rsidRDefault="0087527A" w:rsidP="0087527A">
            <w:pPr>
              <w:jc w:val="center"/>
            </w:pPr>
          </w:p>
        </w:tc>
        <w:tc>
          <w:tcPr>
            <w:tcW w:w="1170" w:type="dxa"/>
            <w:hideMark/>
          </w:tcPr>
          <w:p w14:paraId="3182731B" w14:textId="77C6660C" w:rsidR="0087527A" w:rsidRPr="00AF4746" w:rsidRDefault="0087527A" w:rsidP="0087527A">
            <w:pPr>
              <w:jc w:val="center"/>
            </w:pPr>
          </w:p>
        </w:tc>
      </w:tr>
      <w:tr w:rsidR="0087527A" w:rsidRPr="00AF4746" w14:paraId="69B009F9" w14:textId="77777777" w:rsidTr="0087527A">
        <w:trPr>
          <w:trHeight w:val="20"/>
        </w:trPr>
        <w:tc>
          <w:tcPr>
            <w:tcW w:w="2643" w:type="dxa"/>
            <w:hideMark/>
          </w:tcPr>
          <w:p w14:paraId="6C9A597C" w14:textId="77777777" w:rsidR="0087527A" w:rsidRPr="00AF4746" w:rsidRDefault="0087527A" w:rsidP="0087527A">
            <w:r w:rsidRPr="00AF4746">
              <w:t>Malayalam</w:t>
            </w:r>
          </w:p>
        </w:tc>
        <w:tc>
          <w:tcPr>
            <w:tcW w:w="772" w:type="dxa"/>
            <w:hideMark/>
          </w:tcPr>
          <w:p w14:paraId="7867D903" w14:textId="4B09BA6D" w:rsidR="0087527A" w:rsidRPr="00AF4746" w:rsidRDefault="0087527A" w:rsidP="0087527A">
            <w:pPr>
              <w:jc w:val="center"/>
            </w:pPr>
            <w:r>
              <w:sym w:font="Wingdings" w:char="F0FC"/>
            </w:r>
          </w:p>
        </w:tc>
        <w:tc>
          <w:tcPr>
            <w:tcW w:w="1611" w:type="dxa"/>
          </w:tcPr>
          <w:p w14:paraId="5B8DAD60" w14:textId="1A6073A6" w:rsidR="0087527A" w:rsidRDefault="00CC77AC" w:rsidP="0087527A">
            <w:pPr>
              <w:jc w:val="center"/>
            </w:pPr>
            <w:r>
              <w:sym w:font="Wingdings" w:char="F0FC"/>
            </w:r>
          </w:p>
        </w:tc>
        <w:tc>
          <w:tcPr>
            <w:tcW w:w="1080" w:type="dxa"/>
          </w:tcPr>
          <w:p w14:paraId="3F22F530" w14:textId="1838F14C" w:rsidR="0087527A" w:rsidRDefault="0087527A" w:rsidP="0087527A">
            <w:pPr>
              <w:jc w:val="center"/>
            </w:pPr>
          </w:p>
        </w:tc>
        <w:tc>
          <w:tcPr>
            <w:tcW w:w="1080" w:type="dxa"/>
            <w:hideMark/>
          </w:tcPr>
          <w:p w14:paraId="42FD48BE" w14:textId="6DED2EA2" w:rsidR="0087527A" w:rsidRPr="00AF4746" w:rsidRDefault="0087527A" w:rsidP="0087527A">
            <w:pPr>
              <w:jc w:val="center"/>
            </w:pPr>
            <w:r>
              <w:sym w:font="Wingdings" w:char="F0FC"/>
            </w:r>
          </w:p>
        </w:tc>
        <w:tc>
          <w:tcPr>
            <w:tcW w:w="1170" w:type="dxa"/>
            <w:hideMark/>
          </w:tcPr>
          <w:p w14:paraId="09DC7638" w14:textId="1145D326" w:rsidR="0087527A" w:rsidRPr="00AF4746" w:rsidRDefault="0087527A" w:rsidP="0087527A">
            <w:pPr>
              <w:jc w:val="center"/>
            </w:pPr>
          </w:p>
        </w:tc>
      </w:tr>
      <w:tr w:rsidR="00CC77AC" w:rsidRPr="00AF4746" w14:paraId="63805A58" w14:textId="77777777" w:rsidTr="0087527A">
        <w:trPr>
          <w:trHeight w:val="20"/>
        </w:trPr>
        <w:tc>
          <w:tcPr>
            <w:tcW w:w="2643" w:type="dxa"/>
          </w:tcPr>
          <w:p w14:paraId="23B0FF20" w14:textId="7BF12089" w:rsidR="00CC77AC" w:rsidRPr="00AF4746" w:rsidRDefault="00CC77AC" w:rsidP="0087527A">
            <w:r>
              <w:t>Mandinka (Mandingo)</w:t>
            </w:r>
          </w:p>
        </w:tc>
        <w:tc>
          <w:tcPr>
            <w:tcW w:w="772" w:type="dxa"/>
          </w:tcPr>
          <w:p w14:paraId="58382433" w14:textId="77777777" w:rsidR="00CC77AC" w:rsidRDefault="00CC77AC" w:rsidP="0087527A">
            <w:pPr>
              <w:jc w:val="center"/>
            </w:pPr>
          </w:p>
        </w:tc>
        <w:tc>
          <w:tcPr>
            <w:tcW w:w="1611" w:type="dxa"/>
          </w:tcPr>
          <w:p w14:paraId="7CD18D7E" w14:textId="7D0AD0F0" w:rsidR="00CC77AC" w:rsidRDefault="00AC01AD" w:rsidP="0087527A">
            <w:pPr>
              <w:jc w:val="center"/>
            </w:pPr>
            <w:r>
              <w:sym w:font="Wingdings" w:char="F0FC"/>
            </w:r>
          </w:p>
        </w:tc>
        <w:tc>
          <w:tcPr>
            <w:tcW w:w="1080" w:type="dxa"/>
          </w:tcPr>
          <w:p w14:paraId="0E2E1A3B" w14:textId="77777777" w:rsidR="00CC77AC" w:rsidRDefault="00CC77AC" w:rsidP="0087527A">
            <w:pPr>
              <w:jc w:val="center"/>
            </w:pPr>
          </w:p>
        </w:tc>
        <w:tc>
          <w:tcPr>
            <w:tcW w:w="1080" w:type="dxa"/>
          </w:tcPr>
          <w:p w14:paraId="19B0FBDD" w14:textId="77777777" w:rsidR="00CC77AC" w:rsidRDefault="00CC77AC" w:rsidP="0087527A">
            <w:pPr>
              <w:jc w:val="center"/>
            </w:pPr>
          </w:p>
        </w:tc>
        <w:tc>
          <w:tcPr>
            <w:tcW w:w="1170" w:type="dxa"/>
          </w:tcPr>
          <w:p w14:paraId="35BB0A21" w14:textId="77777777" w:rsidR="00CC77AC" w:rsidRPr="00AF4746" w:rsidRDefault="00CC77AC" w:rsidP="0087527A">
            <w:pPr>
              <w:jc w:val="center"/>
            </w:pPr>
          </w:p>
        </w:tc>
      </w:tr>
      <w:tr w:rsidR="0087527A" w:rsidRPr="00AF4746" w14:paraId="066AD1FF" w14:textId="77777777" w:rsidTr="0087527A">
        <w:trPr>
          <w:trHeight w:val="20"/>
        </w:trPr>
        <w:tc>
          <w:tcPr>
            <w:tcW w:w="2643" w:type="dxa"/>
            <w:hideMark/>
          </w:tcPr>
          <w:p w14:paraId="58A49360" w14:textId="77777777" w:rsidR="0087527A" w:rsidRPr="00AF4746" w:rsidRDefault="0087527A" w:rsidP="0087527A">
            <w:r w:rsidRPr="00AF4746">
              <w:t>Marathi</w:t>
            </w:r>
          </w:p>
        </w:tc>
        <w:tc>
          <w:tcPr>
            <w:tcW w:w="772" w:type="dxa"/>
            <w:hideMark/>
          </w:tcPr>
          <w:p w14:paraId="3CB6B9D2" w14:textId="42D4F1B0" w:rsidR="0087527A" w:rsidRPr="00AF4746" w:rsidRDefault="0087527A" w:rsidP="0087527A">
            <w:pPr>
              <w:jc w:val="center"/>
            </w:pPr>
          </w:p>
        </w:tc>
        <w:tc>
          <w:tcPr>
            <w:tcW w:w="1611" w:type="dxa"/>
          </w:tcPr>
          <w:p w14:paraId="2FA4706A" w14:textId="77777777" w:rsidR="0087527A" w:rsidRPr="00AF4746" w:rsidRDefault="0087527A" w:rsidP="0087527A">
            <w:pPr>
              <w:jc w:val="center"/>
            </w:pPr>
          </w:p>
        </w:tc>
        <w:tc>
          <w:tcPr>
            <w:tcW w:w="1080" w:type="dxa"/>
          </w:tcPr>
          <w:p w14:paraId="0715D3CB" w14:textId="273B792D" w:rsidR="0087527A" w:rsidRPr="00AF4746" w:rsidRDefault="0087527A" w:rsidP="0087527A">
            <w:pPr>
              <w:jc w:val="center"/>
            </w:pPr>
          </w:p>
        </w:tc>
        <w:tc>
          <w:tcPr>
            <w:tcW w:w="1080" w:type="dxa"/>
            <w:hideMark/>
          </w:tcPr>
          <w:p w14:paraId="49036F00" w14:textId="24590B5E" w:rsidR="0087527A" w:rsidRPr="00AF4746" w:rsidRDefault="0087527A" w:rsidP="0087527A">
            <w:pPr>
              <w:jc w:val="center"/>
            </w:pPr>
          </w:p>
        </w:tc>
        <w:tc>
          <w:tcPr>
            <w:tcW w:w="1170" w:type="dxa"/>
            <w:hideMark/>
          </w:tcPr>
          <w:p w14:paraId="23C6384E" w14:textId="3EC204CA" w:rsidR="0087527A" w:rsidRPr="00AF4746" w:rsidRDefault="0087527A" w:rsidP="0087527A">
            <w:pPr>
              <w:jc w:val="center"/>
            </w:pPr>
            <w:r>
              <w:sym w:font="Wingdings" w:char="F0FC"/>
            </w:r>
          </w:p>
        </w:tc>
      </w:tr>
      <w:tr w:rsidR="0087527A" w:rsidRPr="00AF4746" w14:paraId="65CFF96A" w14:textId="77777777" w:rsidTr="0087527A">
        <w:trPr>
          <w:trHeight w:val="20"/>
        </w:trPr>
        <w:tc>
          <w:tcPr>
            <w:tcW w:w="2643" w:type="dxa"/>
          </w:tcPr>
          <w:p w14:paraId="1936F96A" w14:textId="56EA31C3" w:rsidR="0087527A" w:rsidRPr="00AF4746" w:rsidRDefault="0087527A" w:rsidP="0087527A">
            <w:r>
              <w:t>Marshallese</w:t>
            </w:r>
          </w:p>
        </w:tc>
        <w:tc>
          <w:tcPr>
            <w:tcW w:w="772" w:type="dxa"/>
          </w:tcPr>
          <w:p w14:paraId="6D0B0D87" w14:textId="6C4D3DE6" w:rsidR="0087527A" w:rsidRDefault="0087527A" w:rsidP="0087527A">
            <w:pPr>
              <w:jc w:val="center"/>
            </w:pPr>
          </w:p>
        </w:tc>
        <w:tc>
          <w:tcPr>
            <w:tcW w:w="1611" w:type="dxa"/>
          </w:tcPr>
          <w:p w14:paraId="0736D532" w14:textId="77777777" w:rsidR="0087527A" w:rsidRPr="00AF4746" w:rsidRDefault="0087527A" w:rsidP="0087527A">
            <w:pPr>
              <w:jc w:val="center"/>
            </w:pPr>
          </w:p>
        </w:tc>
        <w:tc>
          <w:tcPr>
            <w:tcW w:w="1080" w:type="dxa"/>
          </w:tcPr>
          <w:p w14:paraId="6C78931E" w14:textId="7EC92FAC" w:rsidR="0087527A" w:rsidRPr="00AF4746" w:rsidRDefault="0087527A" w:rsidP="0087527A">
            <w:pPr>
              <w:jc w:val="center"/>
            </w:pPr>
          </w:p>
        </w:tc>
        <w:tc>
          <w:tcPr>
            <w:tcW w:w="1080" w:type="dxa"/>
          </w:tcPr>
          <w:p w14:paraId="5C12F2D2" w14:textId="45A1D516" w:rsidR="0087527A" w:rsidRPr="00AF4746" w:rsidRDefault="0087527A" w:rsidP="0087527A">
            <w:pPr>
              <w:jc w:val="center"/>
            </w:pPr>
          </w:p>
        </w:tc>
        <w:tc>
          <w:tcPr>
            <w:tcW w:w="1170" w:type="dxa"/>
          </w:tcPr>
          <w:p w14:paraId="5DFA4904" w14:textId="6A4C9EF5" w:rsidR="0087527A" w:rsidRPr="00AF4746" w:rsidRDefault="0087527A" w:rsidP="0087527A">
            <w:pPr>
              <w:jc w:val="center"/>
            </w:pPr>
            <w:r>
              <w:sym w:font="Wingdings" w:char="F0FC"/>
            </w:r>
          </w:p>
        </w:tc>
      </w:tr>
      <w:tr w:rsidR="00AC01AD" w:rsidRPr="00AF4746" w14:paraId="696D0D97" w14:textId="77777777" w:rsidTr="0087527A">
        <w:trPr>
          <w:trHeight w:val="20"/>
        </w:trPr>
        <w:tc>
          <w:tcPr>
            <w:tcW w:w="2643" w:type="dxa"/>
          </w:tcPr>
          <w:p w14:paraId="5CACB6E7" w14:textId="5CD9B1D5" w:rsidR="00AC01AD" w:rsidRDefault="00AC01AD" w:rsidP="0087527A">
            <w:r>
              <w:t>Mixtec</w:t>
            </w:r>
          </w:p>
        </w:tc>
        <w:tc>
          <w:tcPr>
            <w:tcW w:w="772" w:type="dxa"/>
          </w:tcPr>
          <w:p w14:paraId="68F1B500" w14:textId="77777777" w:rsidR="00AC01AD" w:rsidRDefault="00AC01AD" w:rsidP="0087527A">
            <w:pPr>
              <w:jc w:val="center"/>
            </w:pPr>
          </w:p>
        </w:tc>
        <w:tc>
          <w:tcPr>
            <w:tcW w:w="1611" w:type="dxa"/>
          </w:tcPr>
          <w:p w14:paraId="1BB9AF39" w14:textId="17AF489A" w:rsidR="00AC01AD" w:rsidRPr="00AF4746" w:rsidRDefault="00AC01AD" w:rsidP="0087527A">
            <w:pPr>
              <w:jc w:val="center"/>
            </w:pPr>
            <w:r>
              <w:sym w:font="Wingdings" w:char="F0FC"/>
            </w:r>
          </w:p>
        </w:tc>
        <w:tc>
          <w:tcPr>
            <w:tcW w:w="1080" w:type="dxa"/>
          </w:tcPr>
          <w:p w14:paraId="3D83D89A" w14:textId="77777777" w:rsidR="00AC01AD" w:rsidRPr="00AF4746" w:rsidRDefault="00AC01AD" w:rsidP="0087527A">
            <w:pPr>
              <w:jc w:val="center"/>
            </w:pPr>
          </w:p>
        </w:tc>
        <w:tc>
          <w:tcPr>
            <w:tcW w:w="1080" w:type="dxa"/>
          </w:tcPr>
          <w:p w14:paraId="06195CF2" w14:textId="77777777" w:rsidR="00AC01AD" w:rsidRPr="00AF4746" w:rsidRDefault="00AC01AD" w:rsidP="0087527A">
            <w:pPr>
              <w:jc w:val="center"/>
            </w:pPr>
          </w:p>
        </w:tc>
        <w:tc>
          <w:tcPr>
            <w:tcW w:w="1170" w:type="dxa"/>
          </w:tcPr>
          <w:p w14:paraId="160F70F4" w14:textId="77777777" w:rsidR="00AC01AD" w:rsidRDefault="00AC01AD" w:rsidP="0087527A">
            <w:pPr>
              <w:jc w:val="center"/>
            </w:pPr>
          </w:p>
        </w:tc>
      </w:tr>
      <w:tr w:rsidR="0087527A" w:rsidRPr="00AF4746" w14:paraId="5DB5F0DF" w14:textId="77777777" w:rsidTr="0087527A">
        <w:trPr>
          <w:trHeight w:val="20"/>
        </w:trPr>
        <w:tc>
          <w:tcPr>
            <w:tcW w:w="2643" w:type="dxa"/>
            <w:hideMark/>
          </w:tcPr>
          <w:p w14:paraId="4B06C5F4" w14:textId="77777777" w:rsidR="0087527A" w:rsidRPr="00AF4746" w:rsidRDefault="0087527A" w:rsidP="0087527A">
            <w:r w:rsidRPr="00AF4746">
              <w:t>Mongolian</w:t>
            </w:r>
          </w:p>
        </w:tc>
        <w:tc>
          <w:tcPr>
            <w:tcW w:w="772" w:type="dxa"/>
            <w:hideMark/>
          </w:tcPr>
          <w:p w14:paraId="5DE502D2" w14:textId="27FE92AA" w:rsidR="0087527A" w:rsidRPr="00AF4746" w:rsidRDefault="0087527A" w:rsidP="0087527A">
            <w:pPr>
              <w:jc w:val="center"/>
            </w:pPr>
            <w:r>
              <w:sym w:font="Wingdings" w:char="F0FC"/>
            </w:r>
          </w:p>
        </w:tc>
        <w:tc>
          <w:tcPr>
            <w:tcW w:w="1611" w:type="dxa"/>
          </w:tcPr>
          <w:p w14:paraId="194BAD74" w14:textId="1D6CC50B" w:rsidR="0087527A" w:rsidRPr="00AF4746" w:rsidRDefault="00345A15" w:rsidP="0087527A">
            <w:pPr>
              <w:jc w:val="center"/>
            </w:pPr>
            <w:r>
              <w:sym w:font="Wingdings" w:char="F0FC"/>
            </w:r>
          </w:p>
        </w:tc>
        <w:tc>
          <w:tcPr>
            <w:tcW w:w="1080" w:type="dxa"/>
          </w:tcPr>
          <w:p w14:paraId="05B0E1E5" w14:textId="28C499C4" w:rsidR="0087527A" w:rsidRPr="00AF4746" w:rsidRDefault="0087527A" w:rsidP="0087527A">
            <w:pPr>
              <w:jc w:val="center"/>
            </w:pPr>
          </w:p>
        </w:tc>
        <w:tc>
          <w:tcPr>
            <w:tcW w:w="1080" w:type="dxa"/>
            <w:hideMark/>
          </w:tcPr>
          <w:p w14:paraId="35AA22AF" w14:textId="585666C1" w:rsidR="0087527A" w:rsidRPr="00AF4746" w:rsidRDefault="0087527A" w:rsidP="0087527A">
            <w:pPr>
              <w:jc w:val="center"/>
            </w:pPr>
          </w:p>
        </w:tc>
        <w:tc>
          <w:tcPr>
            <w:tcW w:w="1170" w:type="dxa"/>
            <w:hideMark/>
          </w:tcPr>
          <w:p w14:paraId="5B0158BB" w14:textId="343E84C3" w:rsidR="0087527A" w:rsidRPr="00AF4746" w:rsidRDefault="0087527A" w:rsidP="0087527A">
            <w:pPr>
              <w:jc w:val="center"/>
            </w:pPr>
          </w:p>
        </w:tc>
      </w:tr>
      <w:tr w:rsidR="00345A15" w:rsidRPr="00AF4746" w14:paraId="3C34A88A" w14:textId="77777777" w:rsidTr="0087527A">
        <w:trPr>
          <w:trHeight w:val="20"/>
        </w:trPr>
        <w:tc>
          <w:tcPr>
            <w:tcW w:w="2643" w:type="dxa"/>
          </w:tcPr>
          <w:p w14:paraId="1220B44F" w14:textId="25F466D6" w:rsidR="00345A15" w:rsidRPr="00AF4746" w:rsidRDefault="00345A15" w:rsidP="0087527A">
            <w:proofErr w:type="spellStart"/>
            <w:r>
              <w:t>Mortlockese</w:t>
            </w:r>
            <w:proofErr w:type="spellEnd"/>
          </w:p>
        </w:tc>
        <w:tc>
          <w:tcPr>
            <w:tcW w:w="772" w:type="dxa"/>
          </w:tcPr>
          <w:p w14:paraId="0BB2064E" w14:textId="77777777" w:rsidR="00345A15" w:rsidRDefault="00345A15" w:rsidP="0087527A">
            <w:pPr>
              <w:jc w:val="center"/>
            </w:pPr>
          </w:p>
        </w:tc>
        <w:tc>
          <w:tcPr>
            <w:tcW w:w="1611" w:type="dxa"/>
          </w:tcPr>
          <w:p w14:paraId="47A89C60" w14:textId="2C19E0B5" w:rsidR="00345A15" w:rsidRDefault="00345A15" w:rsidP="0087527A">
            <w:pPr>
              <w:jc w:val="center"/>
            </w:pPr>
            <w:r>
              <w:sym w:font="Wingdings" w:char="F0FC"/>
            </w:r>
          </w:p>
        </w:tc>
        <w:tc>
          <w:tcPr>
            <w:tcW w:w="1080" w:type="dxa"/>
          </w:tcPr>
          <w:p w14:paraId="2A83F800" w14:textId="77777777" w:rsidR="00345A15" w:rsidRPr="00AF4746" w:rsidRDefault="00345A15" w:rsidP="0087527A">
            <w:pPr>
              <w:jc w:val="center"/>
            </w:pPr>
          </w:p>
        </w:tc>
        <w:tc>
          <w:tcPr>
            <w:tcW w:w="1080" w:type="dxa"/>
          </w:tcPr>
          <w:p w14:paraId="23CDEBC6" w14:textId="77777777" w:rsidR="00345A15" w:rsidRPr="00AF4746" w:rsidRDefault="00345A15" w:rsidP="0087527A">
            <w:pPr>
              <w:jc w:val="center"/>
            </w:pPr>
          </w:p>
        </w:tc>
        <w:tc>
          <w:tcPr>
            <w:tcW w:w="1170" w:type="dxa"/>
          </w:tcPr>
          <w:p w14:paraId="2DDAC141" w14:textId="77777777" w:rsidR="00345A15" w:rsidRPr="00AF4746" w:rsidRDefault="00345A15" w:rsidP="0087527A">
            <w:pPr>
              <w:jc w:val="center"/>
            </w:pPr>
          </w:p>
        </w:tc>
      </w:tr>
      <w:tr w:rsidR="0087527A" w:rsidRPr="00AF4746" w14:paraId="558FACF7" w14:textId="77777777" w:rsidTr="0087527A">
        <w:trPr>
          <w:trHeight w:val="20"/>
        </w:trPr>
        <w:tc>
          <w:tcPr>
            <w:tcW w:w="2643" w:type="dxa"/>
            <w:hideMark/>
          </w:tcPr>
          <w:p w14:paraId="27E68D47" w14:textId="77777777" w:rsidR="0087527A" w:rsidRPr="00AF4746" w:rsidRDefault="0087527A" w:rsidP="0087527A">
            <w:r w:rsidRPr="00AF4746">
              <w:t>Navajo</w:t>
            </w:r>
          </w:p>
        </w:tc>
        <w:tc>
          <w:tcPr>
            <w:tcW w:w="772" w:type="dxa"/>
            <w:hideMark/>
          </w:tcPr>
          <w:p w14:paraId="52C6B6B5" w14:textId="277EDCB3" w:rsidR="0087527A" w:rsidRPr="00AF4746" w:rsidRDefault="0087527A" w:rsidP="0087527A">
            <w:pPr>
              <w:jc w:val="center"/>
            </w:pPr>
            <w:r>
              <w:sym w:font="Wingdings" w:char="F0FC"/>
            </w:r>
          </w:p>
        </w:tc>
        <w:tc>
          <w:tcPr>
            <w:tcW w:w="1611" w:type="dxa"/>
          </w:tcPr>
          <w:p w14:paraId="0CF21455" w14:textId="77777777" w:rsidR="0087527A" w:rsidRPr="00AF4746" w:rsidRDefault="0087527A" w:rsidP="0087527A">
            <w:pPr>
              <w:jc w:val="center"/>
            </w:pPr>
          </w:p>
        </w:tc>
        <w:tc>
          <w:tcPr>
            <w:tcW w:w="1080" w:type="dxa"/>
          </w:tcPr>
          <w:p w14:paraId="1457DF68" w14:textId="693E0FD4" w:rsidR="0087527A" w:rsidRPr="00AF4746" w:rsidRDefault="0087527A" w:rsidP="0087527A">
            <w:pPr>
              <w:jc w:val="center"/>
            </w:pPr>
          </w:p>
        </w:tc>
        <w:tc>
          <w:tcPr>
            <w:tcW w:w="1080" w:type="dxa"/>
            <w:hideMark/>
          </w:tcPr>
          <w:p w14:paraId="2C5C1665" w14:textId="1FC64528" w:rsidR="0087527A" w:rsidRPr="00AF4746" w:rsidRDefault="0087527A" w:rsidP="0087527A">
            <w:pPr>
              <w:jc w:val="center"/>
            </w:pPr>
          </w:p>
        </w:tc>
        <w:tc>
          <w:tcPr>
            <w:tcW w:w="1170" w:type="dxa"/>
            <w:hideMark/>
          </w:tcPr>
          <w:p w14:paraId="63D3F5F5" w14:textId="5F1864BA" w:rsidR="0087527A" w:rsidRPr="00AF4746" w:rsidRDefault="0087527A" w:rsidP="0087527A">
            <w:pPr>
              <w:jc w:val="center"/>
            </w:pPr>
          </w:p>
        </w:tc>
      </w:tr>
      <w:tr w:rsidR="0087527A" w:rsidRPr="00AF4746" w14:paraId="20FB80F7" w14:textId="77777777" w:rsidTr="0087527A">
        <w:trPr>
          <w:trHeight w:val="20"/>
        </w:trPr>
        <w:tc>
          <w:tcPr>
            <w:tcW w:w="2643" w:type="dxa"/>
            <w:hideMark/>
          </w:tcPr>
          <w:p w14:paraId="7A745208" w14:textId="5BDBE0D6" w:rsidR="0087527A" w:rsidRPr="00AF4746" w:rsidRDefault="0087527A" w:rsidP="0087527A">
            <w:r w:rsidRPr="00AF4746">
              <w:t>Norwegian</w:t>
            </w:r>
            <w:r w:rsidR="00345A15">
              <w:t xml:space="preserve"> (various dialects)</w:t>
            </w:r>
          </w:p>
        </w:tc>
        <w:tc>
          <w:tcPr>
            <w:tcW w:w="772" w:type="dxa"/>
            <w:hideMark/>
          </w:tcPr>
          <w:p w14:paraId="5B7BF2B1" w14:textId="54064D02" w:rsidR="0087527A" w:rsidRPr="00AF4746" w:rsidRDefault="0087527A" w:rsidP="0087527A">
            <w:pPr>
              <w:jc w:val="center"/>
            </w:pPr>
            <w:r>
              <w:sym w:font="Wingdings" w:char="F0FC"/>
            </w:r>
          </w:p>
        </w:tc>
        <w:tc>
          <w:tcPr>
            <w:tcW w:w="1611" w:type="dxa"/>
          </w:tcPr>
          <w:p w14:paraId="22BFC2AB" w14:textId="1D4D5BC5" w:rsidR="0087527A" w:rsidRPr="00AF4746" w:rsidRDefault="00345A15" w:rsidP="0087527A">
            <w:pPr>
              <w:jc w:val="center"/>
            </w:pPr>
            <w:r>
              <w:sym w:font="Wingdings" w:char="F0FC"/>
            </w:r>
          </w:p>
        </w:tc>
        <w:tc>
          <w:tcPr>
            <w:tcW w:w="1080" w:type="dxa"/>
          </w:tcPr>
          <w:p w14:paraId="25A26B1D" w14:textId="1D320392" w:rsidR="0087527A" w:rsidRPr="00AF4746" w:rsidRDefault="0087527A" w:rsidP="0087527A">
            <w:pPr>
              <w:jc w:val="center"/>
            </w:pPr>
          </w:p>
        </w:tc>
        <w:tc>
          <w:tcPr>
            <w:tcW w:w="1080" w:type="dxa"/>
          </w:tcPr>
          <w:p w14:paraId="3D1A5ED2" w14:textId="0F435862" w:rsidR="0087527A" w:rsidRPr="00AF4746" w:rsidRDefault="0087527A" w:rsidP="0087527A">
            <w:pPr>
              <w:jc w:val="center"/>
            </w:pPr>
          </w:p>
        </w:tc>
        <w:tc>
          <w:tcPr>
            <w:tcW w:w="1170" w:type="dxa"/>
            <w:hideMark/>
          </w:tcPr>
          <w:p w14:paraId="37B4750F" w14:textId="51041104" w:rsidR="0087527A" w:rsidRPr="00AF4746" w:rsidRDefault="0087527A" w:rsidP="0087527A">
            <w:pPr>
              <w:jc w:val="center"/>
            </w:pPr>
          </w:p>
        </w:tc>
      </w:tr>
      <w:tr w:rsidR="008F2C5F" w:rsidRPr="00AF4746" w14:paraId="2956F327" w14:textId="77777777" w:rsidTr="0087527A">
        <w:trPr>
          <w:trHeight w:val="20"/>
        </w:trPr>
        <w:tc>
          <w:tcPr>
            <w:tcW w:w="2643" w:type="dxa"/>
          </w:tcPr>
          <w:p w14:paraId="3C45BD0A" w14:textId="35935656" w:rsidR="008F2C5F" w:rsidRPr="00AF4746" w:rsidRDefault="008F2C5F" w:rsidP="0087527A">
            <w:r>
              <w:t>Nyanja</w:t>
            </w:r>
            <w:r w:rsidR="00E04CA8">
              <w:t xml:space="preserve"> (Chichewa)</w:t>
            </w:r>
          </w:p>
        </w:tc>
        <w:tc>
          <w:tcPr>
            <w:tcW w:w="772" w:type="dxa"/>
          </w:tcPr>
          <w:p w14:paraId="5A71EA58" w14:textId="77777777" w:rsidR="008F2C5F" w:rsidRDefault="008F2C5F" w:rsidP="0087527A">
            <w:pPr>
              <w:jc w:val="center"/>
            </w:pPr>
          </w:p>
        </w:tc>
        <w:tc>
          <w:tcPr>
            <w:tcW w:w="1611" w:type="dxa"/>
          </w:tcPr>
          <w:p w14:paraId="5F381745" w14:textId="18454E7C" w:rsidR="008F2C5F" w:rsidRDefault="008F2C5F" w:rsidP="0087527A">
            <w:pPr>
              <w:jc w:val="center"/>
            </w:pPr>
            <w:r>
              <w:sym w:font="Wingdings" w:char="F0FC"/>
            </w:r>
          </w:p>
        </w:tc>
        <w:tc>
          <w:tcPr>
            <w:tcW w:w="1080" w:type="dxa"/>
          </w:tcPr>
          <w:p w14:paraId="05E1A217" w14:textId="77777777" w:rsidR="008F2C5F" w:rsidRPr="00AF4746" w:rsidRDefault="008F2C5F" w:rsidP="0087527A">
            <w:pPr>
              <w:jc w:val="center"/>
            </w:pPr>
          </w:p>
        </w:tc>
        <w:tc>
          <w:tcPr>
            <w:tcW w:w="1080" w:type="dxa"/>
          </w:tcPr>
          <w:p w14:paraId="3C13EEAC" w14:textId="77777777" w:rsidR="008F2C5F" w:rsidRPr="00AF4746" w:rsidRDefault="008F2C5F" w:rsidP="0087527A">
            <w:pPr>
              <w:jc w:val="center"/>
            </w:pPr>
          </w:p>
        </w:tc>
        <w:tc>
          <w:tcPr>
            <w:tcW w:w="1170" w:type="dxa"/>
          </w:tcPr>
          <w:p w14:paraId="63B81DAA" w14:textId="77777777" w:rsidR="008F2C5F" w:rsidRPr="00AF4746" w:rsidRDefault="008F2C5F" w:rsidP="0087527A">
            <w:pPr>
              <w:jc w:val="center"/>
            </w:pPr>
          </w:p>
        </w:tc>
      </w:tr>
      <w:tr w:rsidR="008F2C5F" w:rsidRPr="00AF4746" w14:paraId="57F1F61C" w14:textId="77777777" w:rsidTr="0087527A">
        <w:trPr>
          <w:trHeight w:val="20"/>
        </w:trPr>
        <w:tc>
          <w:tcPr>
            <w:tcW w:w="2643" w:type="dxa"/>
          </w:tcPr>
          <w:p w14:paraId="49D2B5B6" w14:textId="5CC4105A" w:rsidR="008F2C5F" w:rsidRDefault="00E04CA8" w:rsidP="0087527A">
            <w:r>
              <w:t>Nuer</w:t>
            </w:r>
          </w:p>
        </w:tc>
        <w:tc>
          <w:tcPr>
            <w:tcW w:w="772" w:type="dxa"/>
          </w:tcPr>
          <w:p w14:paraId="3391EA40" w14:textId="77777777" w:rsidR="008F2C5F" w:rsidRDefault="008F2C5F" w:rsidP="0087527A">
            <w:pPr>
              <w:jc w:val="center"/>
            </w:pPr>
          </w:p>
        </w:tc>
        <w:tc>
          <w:tcPr>
            <w:tcW w:w="1611" w:type="dxa"/>
          </w:tcPr>
          <w:p w14:paraId="7FD458A3" w14:textId="68B4475A" w:rsidR="008F2C5F" w:rsidRDefault="00E04CA8" w:rsidP="0087527A">
            <w:pPr>
              <w:jc w:val="center"/>
            </w:pPr>
            <w:r>
              <w:sym w:font="Wingdings" w:char="F0FC"/>
            </w:r>
          </w:p>
        </w:tc>
        <w:tc>
          <w:tcPr>
            <w:tcW w:w="1080" w:type="dxa"/>
          </w:tcPr>
          <w:p w14:paraId="105958AF" w14:textId="77777777" w:rsidR="008F2C5F" w:rsidRPr="00AF4746" w:rsidRDefault="008F2C5F" w:rsidP="0087527A">
            <w:pPr>
              <w:jc w:val="center"/>
            </w:pPr>
          </w:p>
        </w:tc>
        <w:tc>
          <w:tcPr>
            <w:tcW w:w="1080" w:type="dxa"/>
          </w:tcPr>
          <w:p w14:paraId="4EABE19A" w14:textId="77777777" w:rsidR="008F2C5F" w:rsidRPr="00AF4746" w:rsidRDefault="008F2C5F" w:rsidP="0087527A">
            <w:pPr>
              <w:jc w:val="center"/>
            </w:pPr>
          </w:p>
        </w:tc>
        <w:tc>
          <w:tcPr>
            <w:tcW w:w="1170" w:type="dxa"/>
          </w:tcPr>
          <w:p w14:paraId="32FABB58" w14:textId="77777777" w:rsidR="008F2C5F" w:rsidRPr="00AF4746" w:rsidRDefault="008F2C5F" w:rsidP="0087527A">
            <w:pPr>
              <w:jc w:val="center"/>
            </w:pPr>
          </w:p>
        </w:tc>
      </w:tr>
      <w:tr w:rsidR="00C0111C" w:rsidRPr="00AF4746" w14:paraId="1FD00EDE" w14:textId="77777777" w:rsidTr="0087527A">
        <w:trPr>
          <w:trHeight w:val="20"/>
        </w:trPr>
        <w:tc>
          <w:tcPr>
            <w:tcW w:w="2643" w:type="dxa"/>
          </w:tcPr>
          <w:p w14:paraId="7B78E4E2" w14:textId="48A37A79" w:rsidR="00C0111C" w:rsidRDefault="00C0111C" w:rsidP="0087527A">
            <w:r>
              <w:t>Odia (Oriya)</w:t>
            </w:r>
          </w:p>
        </w:tc>
        <w:tc>
          <w:tcPr>
            <w:tcW w:w="772" w:type="dxa"/>
          </w:tcPr>
          <w:p w14:paraId="67F1BEE4" w14:textId="77777777" w:rsidR="00C0111C" w:rsidRDefault="00C0111C" w:rsidP="0087527A">
            <w:pPr>
              <w:jc w:val="center"/>
            </w:pPr>
          </w:p>
        </w:tc>
        <w:tc>
          <w:tcPr>
            <w:tcW w:w="1611" w:type="dxa"/>
          </w:tcPr>
          <w:p w14:paraId="4035165B" w14:textId="429E46AE" w:rsidR="00C0111C" w:rsidRDefault="00C0111C" w:rsidP="0087527A">
            <w:pPr>
              <w:jc w:val="center"/>
            </w:pPr>
            <w:r>
              <w:sym w:font="Wingdings" w:char="F0FC"/>
            </w:r>
          </w:p>
        </w:tc>
        <w:tc>
          <w:tcPr>
            <w:tcW w:w="1080" w:type="dxa"/>
          </w:tcPr>
          <w:p w14:paraId="4FA77F9E" w14:textId="77777777" w:rsidR="00C0111C" w:rsidRPr="00AF4746" w:rsidRDefault="00C0111C" w:rsidP="0087527A">
            <w:pPr>
              <w:jc w:val="center"/>
            </w:pPr>
          </w:p>
        </w:tc>
        <w:tc>
          <w:tcPr>
            <w:tcW w:w="1080" w:type="dxa"/>
          </w:tcPr>
          <w:p w14:paraId="67D7B314" w14:textId="77777777" w:rsidR="00C0111C" w:rsidRPr="00AF4746" w:rsidRDefault="00C0111C" w:rsidP="0087527A">
            <w:pPr>
              <w:jc w:val="center"/>
            </w:pPr>
          </w:p>
        </w:tc>
        <w:tc>
          <w:tcPr>
            <w:tcW w:w="1170" w:type="dxa"/>
          </w:tcPr>
          <w:p w14:paraId="58FDE892" w14:textId="77777777" w:rsidR="00C0111C" w:rsidRPr="00AF4746" w:rsidRDefault="00C0111C" w:rsidP="0087527A">
            <w:pPr>
              <w:jc w:val="center"/>
            </w:pPr>
          </w:p>
        </w:tc>
      </w:tr>
      <w:tr w:rsidR="0087527A" w:rsidRPr="00AF4746" w14:paraId="2B2916E6" w14:textId="77777777" w:rsidTr="0087527A">
        <w:trPr>
          <w:trHeight w:val="20"/>
        </w:trPr>
        <w:tc>
          <w:tcPr>
            <w:tcW w:w="2643" w:type="dxa"/>
            <w:hideMark/>
          </w:tcPr>
          <w:p w14:paraId="6B8F4644" w14:textId="77777777" w:rsidR="0087527A" w:rsidRPr="00AF4746" w:rsidRDefault="0087527A" w:rsidP="0087527A">
            <w:r w:rsidRPr="00AF4746">
              <w:t>Oromo</w:t>
            </w:r>
          </w:p>
        </w:tc>
        <w:tc>
          <w:tcPr>
            <w:tcW w:w="772" w:type="dxa"/>
            <w:hideMark/>
          </w:tcPr>
          <w:p w14:paraId="728783EE" w14:textId="684FE416" w:rsidR="0087527A" w:rsidRPr="00AF4746" w:rsidRDefault="0087527A" w:rsidP="0087527A">
            <w:pPr>
              <w:jc w:val="center"/>
            </w:pPr>
            <w:r>
              <w:sym w:font="Wingdings" w:char="F0FC"/>
            </w:r>
          </w:p>
        </w:tc>
        <w:tc>
          <w:tcPr>
            <w:tcW w:w="1611" w:type="dxa"/>
          </w:tcPr>
          <w:p w14:paraId="2F75667C" w14:textId="77777777" w:rsidR="0087527A" w:rsidRPr="00AF4746" w:rsidRDefault="0087527A" w:rsidP="0087527A">
            <w:pPr>
              <w:jc w:val="center"/>
            </w:pPr>
          </w:p>
        </w:tc>
        <w:tc>
          <w:tcPr>
            <w:tcW w:w="1080" w:type="dxa"/>
          </w:tcPr>
          <w:p w14:paraId="0379BEFF" w14:textId="4AD383D5" w:rsidR="0087527A" w:rsidRPr="00AF4746" w:rsidRDefault="0087527A" w:rsidP="0087527A">
            <w:pPr>
              <w:jc w:val="center"/>
            </w:pPr>
          </w:p>
        </w:tc>
        <w:tc>
          <w:tcPr>
            <w:tcW w:w="1080" w:type="dxa"/>
            <w:hideMark/>
          </w:tcPr>
          <w:p w14:paraId="53DD2A96" w14:textId="2CC7AE62" w:rsidR="0087527A" w:rsidRPr="00AF4746" w:rsidRDefault="0087527A" w:rsidP="0087527A">
            <w:pPr>
              <w:jc w:val="center"/>
            </w:pPr>
          </w:p>
        </w:tc>
        <w:tc>
          <w:tcPr>
            <w:tcW w:w="1170" w:type="dxa"/>
            <w:hideMark/>
          </w:tcPr>
          <w:p w14:paraId="66B79056" w14:textId="3B85DB01" w:rsidR="0087527A" w:rsidRPr="00AF4746" w:rsidRDefault="0087527A" w:rsidP="0087527A">
            <w:pPr>
              <w:jc w:val="center"/>
            </w:pPr>
          </w:p>
        </w:tc>
      </w:tr>
      <w:tr w:rsidR="00C0111C" w:rsidRPr="00AF4746" w14:paraId="082F7602" w14:textId="77777777" w:rsidTr="0087527A">
        <w:trPr>
          <w:trHeight w:val="20"/>
        </w:trPr>
        <w:tc>
          <w:tcPr>
            <w:tcW w:w="2643" w:type="dxa"/>
          </w:tcPr>
          <w:p w14:paraId="62203750" w14:textId="235A0CF5" w:rsidR="00C0111C" w:rsidRPr="00AF4746" w:rsidRDefault="00C0111C" w:rsidP="0087527A">
            <w:r>
              <w:t>Palauan (</w:t>
            </w:r>
            <w:proofErr w:type="spellStart"/>
            <w:r>
              <w:t>Palall</w:t>
            </w:r>
            <w:proofErr w:type="spellEnd"/>
            <w:r>
              <w:t>)</w:t>
            </w:r>
          </w:p>
        </w:tc>
        <w:tc>
          <w:tcPr>
            <w:tcW w:w="772" w:type="dxa"/>
          </w:tcPr>
          <w:p w14:paraId="08F6F4D2" w14:textId="77777777" w:rsidR="00C0111C" w:rsidRDefault="00C0111C" w:rsidP="0087527A">
            <w:pPr>
              <w:jc w:val="center"/>
            </w:pPr>
          </w:p>
        </w:tc>
        <w:tc>
          <w:tcPr>
            <w:tcW w:w="1611" w:type="dxa"/>
          </w:tcPr>
          <w:p w14:paraId="051AE054" w14:textId="50AFE8F2" w:rsidR="00C0111C" w:rsidRPr="00AF4746" w:rsidRDefault="00C0111C" w:rsidP="0087527A">
            <w:pPr>
              <w:jc w:val="center"/>
            </w:pPr>
            <w:r>
              <w:sym w:font="Wingdings" w:char="F0FC"/>
            </w:r>
          </w:p>
        </w:tc>
        <w:tc>
          <w:tcPr>
            <w:tcW w:w="1080" w:type="dxa"/>
          </w:tcPr>
          <w:p w14:paraId="731CA74B" w14:textId="77777777" w:rsidR="00C0111C" w:rsidRPr="00AF4746" w:rsidRDefault="00C0111C" w:rsidP="0087527A">
            <w:pPr>
              <w:jc w:val="center"/>
            </w:pPr>
          </w:p>
        </w:tc>
        <w:tc>
          <w:tcPr>
            <w:tcW w:w="1080" w:type="dxa"/>
          </w:tcPr>
          <w:p w14:paraId="2D4ACB9A" w14:textId="77777777" w:rsidR="00C0111C" w:rsidRPr="00AF4746" w:rsidRDefault="00C0111C" w:rsidP="0087527A">
            <w:pPr>
              <w:jc w:val="center"/>
            </w:pPr>
          </w:p>
        </w:tc>
        <w:tc>
          <w:tcPr>
            <w:tcW w:w="1170" w:type="dxa"/>
          </w:tcPr>
          <w:p w14:paraId="2971A764" w14:textId="77777777" w:rsidR="00C0111C" w:rsidRPr="00AF4746" w:rsidRDefault="00C0111C" w:rsidP="0087527A">
            <w:pPr>
              <w:jc w:val="center"/>
            </w:pPr>
          </w:p>
        </w:tc>
      </w:tr>
      <w:tr w:rsidR="008E25B9" w:rsidRPr="00AF4746" w14:paraId="362889AC" w14:textId="77777777" w:rsidTr="0087527A">
        <w:trPr>
          <w:trHeight w:val="20"/>
        </w:trPr>
        <w:tc>
          <w:tcPr>
            <w:tcW w:w="2643" w:type="dxa"/>
          </w:tcPr>
          <w:p w14:paraId="1DC8FECD" w14:textId="7538E44C" w:rsidR="008E25B9" w:rsidRDefault="008E25B9" w:rsidP="0087527A">
            <w:r>
              <w:t>Pangasinan</w:t>
            </w:r>
          </w:p>
        </w:tc>
        <w:tc>
          <w:tcPr>
            <w:tcW w:w="772" w:type="dxa"/>
          </w:tcPr>
          <w:p w14:paraId="42E3B7CB" w14:textId="77777777" w:rsidR="008E25B9" w:rsidRDefault="008E25B9" w:rsidP="0087527A">
            <w:pPr>
              <w:jc w:val="center"/>
            </w:pPr>
          </w:p>
        </w:tc>
        <w:tc>
          <w:tcPr>
            <w:tcW w:w="1611" w:type="dxa"/>
          </w:tcPr>
          <w:p w14:paraId="350EBEDD" w14:textId="229B3EDB" w:rsidR="008E25B9" w:rsidRDefault="008E25B9" w:rsidP="0087527A">
            <w:pPr>
              <w:jc w:val="center"/>
            </w:pPr>
            <w:r>
              <w:sym w:font="Wingdings" w:char="F0FC"/>
            </w:r>
          </w:p>
        </w:tc>
        <w:tc>
          <w:tcPr>
            <w:tcW w:w="1080" w:type="dxa"/>
          </w:tcPr>
          <w:p w14:paraId="11BCEF24" w14:textId="77777777" w:rsidR="008E25B9" w:rsidRPr="00AF4746" w:rsidRDefault="008E25B9" w:rsidP="0087527A">
            <w:pPr>
              <w:jc w:val="center"/>
            </w:pPr>
          </w:p>
        </w:tc>
        <w:tc>
          <w:tcPr>
            <w:tcW w:w="1080" w:type="dxa"/>
          </w:tcPr>
          <w:p w14:paraId="182EFD2A" w14:textId="77777777" w:rsidR="008E25B9" w:rsidRPr="00AF4746" w:rsidRDefault="008E25B9" w:rsidP="0087527A">
            <w:pPr>
              <w:jc w:val="center"/>
            </w:pPr>
          </w:p>
        </w:tc>
        <w:tc>
          <w:tcPr>
            <w:tcW w:w="1170" w:type="dxa"/>
          </w:tcPr>
          <w:p w14:paraId="5DB2F9DD" w14:textId="77777777" w:rsidR="008E25B9" w:rsidRPr="00AF4746" w:rsidRDefault="008E25B9" w:rsidP="0087527A">
            <w:pPr>
              <w:jc w:val="center"/>
            </w:pPr>
          </w:p>
        </w:tc>
      </w:tr>
      <w:tr w:rsidR="0087527A" w:rsidRPr="00AF4746" w14:paraId="3D92BA31" w14:textId="77777777" w:rsidTr="0087527A">
        <w:trPr>
          <w:trHeight w:val="20"/>
        </w:trPr>
        <w:tc>
          <w:tcPr>
            <w:tcW w:w="2643" w:type="dxa"/>
            <w:hideMark/>
          </w:tcPr>
          <w:p w14:paraId="62603F5B" w14:textId="77777777" w:rsidR="0087527A" w:rsidRPr="00AF4746" w:rsidRDefault="0087527A" w:rsidP="0087527A">
            <w:r w:rsidRPr="00AF4746">
              <w:t>Pashto</w:t>
            </w:r>
          </w:p>
        </w:tc>
        <w:tc>
          <w:tcPr>
            <w:tcW w:w="772" w:type="dxa"/>
            <w:hideMark/>
          </w:tcPr>
          <w:p w14:paraId="216B830B" w14:textId="023C8F56" w:rsidR="0087527A" w:rsidRPr="00AF4746" w:rsidRDefault="0087527A" w:rsidP="0087527A">
            <w:pPr>
              <w:jc w:val="center"/>
            </w:pPr>
            <w:r>
              <w:sym w:font="Wingdings" w:char="F0FC"/>
            </w:r>
          </w:p>
        </w:tc>
        <w:tc>
          <w:tcPr>
            <w:tcW w:w="1611" w:type="dxa"/>
          </w:tcPr>
          <w:p w14:paraId="065261F9" w14:textId="77777777" w:rsidR="0087527A" w:rsidRDefault="0087527A" w:rsidP="0087527A">
            <w:pPr>
              <w:jc w:val="center"/>
            </w:pPr>
          </w:p>
        </w:tc>
        <w:tc>
          <w:tcPr>
            <w:tcW w:w="1080" w:type="dxa"/>
          </w:tcPr>
          <w:p w14:paraId="099DE49D" w14:textId="5982B479" w:rsidR="0087527A" w:rsidRDefault="0087527A" w:rsidP="0087527A">
            <w:pPr>
              <w:jc w:val="center"/>
            </w:pPr>
          </w:p>
        </w:tc>
        <w:tc>
          <w:tcPr>
            <w:tcW w:w="1080" w:type="dxa"/>
            <w:hideMark/>
          </w:tcPr>
          <w:p w14:paraId="348EEF93" w14:textId="07775FAB" w:rsidR="0087527A" w:rsidRPr="00AF4746" w:rsidRDefault="0087527A" w:rsidP="0087527A">
            <w:pPr>
              <w:jc w:val="center"/>
            </w:pPr>
            <w:r>
              <w:sym w:font="Wingdings" w:char="F0FC"/>
            </w:r>
          </w:p>
        </w:tc>
        <w:tc>
          <w:tcPr>
            <w:tcW w:w="1170" w:type="dxa"/>
            <w:hideMark/>
          </w:tcPr>
          <w:p w14:paraId="6A89A52E" w14:textId="138BF8EC" w:rsidR="0087527A" w:rsidRPr="00AF4746" w:rsidRDefault="0087527A" w:rsidP="0087527A">
            <w:pPr>
              <w:jc w:val="center"/>
            </w:pPr>
            <w:r>
              <w:sym w:font="Wingdings" w:char="F0FC"/>
            </w:r>
          </w:p>
        </w:tc>
      </w:tr>
      <w:tr w:rsidR="0087527A" w:rsidRPr="00AF4746" w14:paraId="5EA32341" w14:textId="77777777" w:rsidTr="0087527A">
        <w:trPr>
          <w:trHeight w:val="20"/>
        </w:trPr>
        <w:tc>
          <w:tcPr>
            <w:tcW w:w="2643" w:type="dxa"/>
            <w:hideMark/>
          </w:tcPr>
          <w:p w14:paraId="40FDB388" w14:textId="77777777" w:rsidR="0087527A" w:rsidRPr="00AF4746" w:rsidRDefault="0087527A" w:rsidP="0087527A">
            <w:r w:rsidRPr="00AF4746">
              <w:t>Pashto (Pakistani)</w:t>
            </w:r>
          </w:p>
        </w:tc>
        <w:tc>
          <w:tcPr>
            <w:tcW w:w="772" w:type="dxa"/>
            <w:hideMark/>
          </w:tcPr>
          <w:p w14:paraId="5FDD380E" w14:textId="56EAE149" w:rsidR="0087527A" w:rsidRPr="00AF4746" w:rsidRDefault="0087527A" w:rsidP="0087527A">
            <w:pPr>
              <w:jc w:val="center"/>
            </w:pPr>
            <w:r>
              <w:sym w:font="Wingdings" w:char="F0FC"/>
            </w:r>
          </w:p>
        </w:tc>
        <w:tc>
          <w:tcPr>
            <w:tcW w:w="1611" w:type="dxa"/>
          </w:tcPr>
          <w:p w14:paraId="2DD7FDF2" w14:textId="77777777" w:rsidR="0087527A" w:rsidRPr="00AF4746" w:rsidRDefault="0087527A" w:rsidP="0087527A">
            <w:pPr>
              <w:jc w:val="center"/>
            </w:pPr>
          </w:p>
        </w:tc>
        <w:tc>
          <w:tcPr>
            <w:tcW w:w="1080" w:type="dxa"/>
          </w:tcPr>
          <w:p w14:paraId="4AA5629C" w14:textId="35699077" w:rsidR="0087527A" w:rsidRPr="00AF4746" w:rsidRDefault="0087527A" w:rsidP="0087527A">
            <w:pPr>
              <w:jc w:val="center"/>
            </w:pPr>
          </w:p>
        </w:tc>
        <w:tc>
          <w:tcPr>
            <w:tcW w:w="1080" w:type="dxa"/>
            <w:hideMark/>
          </w:tcPr>
          <w:p w14:paraId="44BC4E26" w14:textId="4AC38A81" w:rsidR="0087527A" w:rsidRPr="00AF4746" w:rsidRDefault="0087527A" w:rsidP="0087527A">
            <w:pPr>
              <w:jc w:val="center"/>
            </w:pPr>
          </w:p>
        </w:tc>
        <w:tc>
          <w:tcPr>
            <w:tcW w:w="1170" w:type="dxa"/>
            <w:hideMark/>
          </w:tcPr>
          <w:p w14:paraId="070ED236" w14:textId="3E93E7C1" w:rsidR="0087527A" w:rsidRPr="00AF4746" w:rsidRDefault="0087527A" w:rsidP="0087527A">
            <w:pPr>
              <w:jc w:val="center"/>
            </w:pPr>
          </w:p>
        </w:tc>
      </w:tr>
      <w:tr w:rsidR="00FD3C90" w:rsidRPr="00AF4746" w14:paraId="5509087F" w14:textId="77777777" w:rsidTr="0087527A">
        <w:trPr>
          <w:trHeight w:val="20"/>
        </w:trPr>
        <w:tc>
          <w:tcPr>
            <w:tcW w:w="2643" w:type="dxa"/>
          </w:tcPr>
          <w:p w14:paraId="61834CB4" w14:textId="0A4CE139" w:rsidR="00FD3C90" w:rsidRPr="00AF4746" w:rsidRDefault="00FD3C90" w:rsidP="0087527A">
            <w:proofErr w:type="spellStart"/>
            <w:r>
              <w:t>Pohnpeian</w:t>
            </w:r>
            <w:proofErr w:type="spellEnd"/>
          </w:p>
        </w:tc>
        <w:tc>
          <w:tcPr>
            <w:tcW w:w="772" w:type="dxa"/>
          </w:tcPr>
          <w:p w14:paraId="05226DBC" w14:textId="77777777" w:rsidR="00FD3C90" w:rsidRDefault="00FD3C90" w:rsidP="0087527A">
            <w:pPr>
              <w:jc w:val="center"/>
            </w:pPr>
          </w:p>
        </w:tc>
        <w:tc>
          <w:tcPr>
            <w:tcW w:w="1611" w:type="dxa"/>
          </w:tcPr>
          <w:p w14:paraId="14D87EB2" w14:textId="42690E24" w:rsidR="00FD3C90" w:rsidRPr="00AF4746" w:rsidRDefault="00FD3C90" w:rsidP="0087527A">
            <w:pPr>
              <w:jc w:val="center"/>
            </w:pPr>
            <w:r>
              <w:sym w:font="Wingdings" w:char="F0FC"/>
            </w:r>
          </w:p>
        </w:tc>
        <w:tc>
          <w:tcPr>
            <w:tcW w:w="1080" w:type="dxa"/>
          </w:tcPr>
          <w:p w14:paraId="50812B62" w14:textId="77777777" w:rsidR="00FD3C90" w:rsidRPr="00AF4746" w:rsidRDefault="00FD3C90" w:rsidP="0087527A">
            <w:pPr>
              <w:jc w:val="center"/>
            </w:pPr>
          </w:p>
        </w:tc>
        <w:tc>
          <w:tcPr>
            <w:tcW w:w="1080" w:type="dxa"/>
          </w:tcPr>
          <w:p w14:paraId="066A3BB3" w14:textId="77777777" w:rsidR="00FD3C90" w:rsidRPr="00AF4746" w:rsidRDefault="00FD3C90" w:rsidP="0087527A">
            <w:pPr>
              <w:jc w:val="center"/>
            </w:pPr>
          </w:p>
        </w:tc>
        <w:tc>
          <w:tcPr>
            <w:tcW w:w="1170" w:type="dxa"/>
          </w:tcPr>
          <w:p w14:paraId="3481077D" w14:textId="77777777" w:rsidR="00FD3C90" w:rsidRPr="00AF4746" w:rsidRDefault="00FD3C90" w:rsidP="0087527A">
            <w:pPr>
              <w:jc w:val="center"/>
            </w:pPr>
          </w:p>
        </w:tc>
      </w:tr>
      <w:tr w:rsidR="0087527A" w:rsidRPr="00AF4746" w14:paraId="1FA3818B" w14:textId="77777777" w:rsidTr="0087527A">
        <w:trPr>
          <w:trHeight w:val="20"/>
        </w:trPr>
        <w:tc>
          <w:tcPr>
            <w:tcW w:w="2643" w:type="dxa"/>
            <w:hideMark/>
          </w:tcPr>
          <w:p w14:paraId="338C52F3" w14:textId="77777777" w:rsidR="0087527A" w:rsidRPr="00AF4746" w:rsidRDefault="0087527A" w:rsidP="0087527A">
            <w:r w:rsidRPr="006D4425">
              <w:t>Punjabi</w:t>
            </w:r>
          </w:p>
        </w:tc>
        <w:tc>
          <w:tcPr>
            <w:tcW w:w="772" w:type="dxa"/>
            <w:hideMark/>
          </w:tcPr>
          <w:p w14:paraId="2957020E" w14:textId="53C09981" w:rsidR="0087527A" w:rsidRPr="00AF4746" w:rsidRDefault="0087527A" w:rsidP="0087527A">
            <w:pPr>
              <w:jc w:val="center"/>
            </w:pPr>
            <w:r>
              <w:sym w:font="Wingdings" w:char="F0FC"/>
            </w:r>
          </w:p>
        </w:tc>
        <w:tc>
          <w:tcPr>
            <w:tcW w:w="1611" w:type="dxa"/>
          </w:tcPr>
          <w:p w14:paraId="2D1F2BEF" w14:textId="77777777" w:rsidR="0087527A" w:rsidRDefault="0087527A" w:rsidP="0087527A">
            <w:pPr>
              <w:jc w:val="center"/>
            </w:pPr>
          </w:p>
        </w:tc>
        <w:tc>
          <w:tcPr>
            <w:tcW w:w="1080" w:type="dxa"/>
          </w:tcPr>
          <w:p w14:paraId="156CAED8" w14:textId="5D0893E9" w:rsidR="0087527A" w:rsidRPr="00AF4746" w:rsidRDefault="0087527A" w:rsidP="0087527A">
            <w:pPr>
              <w:jc w:val="center"/>
            </w:pPr>
            <w:r>
              <w:sym w:font="Wingdings" w:char="F0FC"/>
            </w:r>
          </w:p>
        </w:tc>
        <w:tc>
          <w:tcPr>
            <w:tcW w:w="1080" w:type="dxa"/>
            <w:hideMark/>
          </w:tcPr>
          <w:p w14:paraId="09F69B65" w14:textId="7B0F4F93" w:rsidR="0087527A" w:rsidRPr="00AF4746" w:rsidRDefault="0087527A" w:rsidP="0087527A">
            <w:pPr>
              <w:jc w:val="center"/>
            </w:pPr>
          </w:p>
        </w:tc>
        <w:tc>
          <w:tcPr>
            <w:tcW w:w="1170" w:type="dxa"/>
            <w:hideMark/>
          </w:tcPr>
          <w:p w14:paraId="54B43008" w14:textId="254AA82D" w:rsidR="0087527A" w:rsidRPr="00AF4746" w:rsidRDefault="0087527A" w:rsidP="0087527A">
            <w:pPr>
              <w:jc w:val="center"/>
            </w:pPr>
            <w:r>
              <w:sym w:font="Wingdings" w:char="F0FC"/>
            </w:r>
          </w:p>
        </w:tc>
      </w:tr>
      <w:tr w:rsidR="005A01B8" w:rsidRPr="00AF4746" w14:paraId="20CB4249" w14:textId="77777777" w:rsidTr="0087527A">
        <w:trPr>
          <w:trHeight w:val="20"/>
        </w:trPr>
        <w:tc>
          <w:tcPr>
            <w:tcW w:w="2643" w:type="dxa"/>
          </w:tcPr>
          <w:p w14:paraId="665E1D44" w14:textId="37CBFC3B" w:rsidR="005A01B8" w:rsidRPr="006D4425" w:rsidRDefault="005A01B8" w:rsidP="0087527A">
            <w:proofErr w:type="spellStart"/>
            <w:r w:rsidRPr="005A01B8">
              <w:t>Q’anjob’al</w:t>
            </w:r>
            <w:proofErr w:type="spellEnd"/>
          </w:p>
        </w:tc>
        <w:tc>
          <w:tcPr>
            <w:tcW w:w="772" w:type="dxa"/>
          </w:tcPr>
          <w:p w14:paraId="4395B8B5" w14:textId="77777777" w:rsidR="005A01B8" w:rsidRDefault="005A01B8" w:rsidP="0087527A">
            <w:pPr>
              <w:jc w:val="center"/>
            </w:pPr>
          </w:p>
        </w:tc>
        <w:tc>
          <w:tcPr>
            <w:tcW w:w="1611" w:type="dxa"/>
          </w:tcPr>
          <w:p w14:paraId="61DBCD05" w14:textId="17734C98" w:rsidR="005A01B8" w:rsidRDefault="005A01B8" w:rsidP="0087527A">
            <w:pPr>
              <w:jc w:val="center"/>
            </w:pPr>
            <w:r>
              <w:sym w:font="Wingdings" w:char="F0FC"/>
            </w:r>
          </w:p>
        </w:tc>
        <w:tc>
          <w:tcPr>
            <w:tcW w:w="1080" w:type="dxa"/>
          </w:tcPr>
          <w:p w14:paraId="48552DC7" w14:textId="77777777" w:rsidR="005A01B8" w:rsidRDefault="005A01B8" w:rsidP="0087527A">
            <w:pPr>
              <w:jc w:val="center"/>
            </w:pPr>
          </w:p>
        </w:tc>
        <w:tc>
          <w:tcPr>
            <w:tcW w:w="1080" w:type="dxa"/>
          </w:tcPr>
          <w:p w14:paraId="06CA19E4" w14:textId="77777777" w:rsidR="005A01B8" w:rsidRPr="00AF4746" w:rsidRDefault="005A01B8" w:rsidP="0087527A">
            <w:pPr>
              <w:jc w:val="center"/>
            </w:pPr>
          </w:p>
        </w:tc>
        <w:tc>
          <w:tcPr>
            <w:tcW w:w="1170" w:type="dxa"/>
          </w:tcPr>
          <w:p w14:paraId="124FF734" w14:textId="77777777" w:rsidR="005A01B8" w:rsidRDefault="005A01B8" w:rsidP="0087527A">
            <w:pPr>
              <w:jc w:val="center"/>
            </w:pPr>
          </w:p>
        </w:tc>
      </w:tr>
      <w:tr w:rsidR="0087527A" w:rsidRPr="00AF4746" w14:paraId="19B56FD8" w14:textId="77777777" w:rsidTr="0087527A">
        <w:trPr>
          <w:trHeight w:val="20"/>
        </w:trPr>
        <w:tc>
          <w:tcPr>
            <w:tcW w:w="2643" w:type="dxa"/>
            <w:hideMark/>
          </w:tcPr>
          <w:p w14:paraId="5EAD74C8" w14:textId="77777777" w:rsidR="0087527A" w:rsidRPr="00AF4746" w:rsidRDefault="0087527A" w:rsidP="0087527A">
            <w:r w:rsidRPr="00AF4746">
              <w:t>Romanian</w:t>
            </w:r>
          </w:p>
        </w:tc>
        <w:tc>
          <w:tcPr>
            <w:tcW w:w="772" w:type="dxa"/>
            <w:hideMark/>
          </w:tcPr>
          <w:p w14:paraId="3F65FAD7" w14:textId="662C5B74" w:rsidR="0087527A" w:rsidRPr="00AF4746" w:rsidRDefault="0087527A" w:rsidP="0087527A">
            <w:pPr>
              <w:jc w:val="center"/>
            </w:pPr>
            <w:r>
              <w:sym w:font="Wingdings" w:char="F0FC"/>
            </w:r>
          </w:p>
        </w:tc>
        <w:tc>
          <w:tcPr>
            <w:tcW w:w="1611" w:type="dxa"/>
          </w:tcPr>
          <w:p w14:paraId="768ABF25" w14:textId="3D4E271B" w:rsidR="0087527A" w:rsidRPr="00AF4746" w:rsidRDefault="005A01B8" w:rsidP="0087527A">
            <w:pPr>
              <w:jc w:val="center"/>
            </w:pPr>
            <w:r>
              <w:sym w:font="Wingdings" w:char="F0FC"/>
            </w:r>
          </w:p>
        </w:tc>
        <w:tc>
          <w:tcPr>
            <w:tcW w:w="1080" w:type="dxa"/>
          </w:tcPr>
          <w:p w14:paraId="7C018FB6" w14:textId="4CBFD63D" w:rsidR="0087527A" w:rsidRPr="00AF4746" w:rsidRDefault="0087527A" w:rsidP="0087527A">
            <w:pPr>
              <w:jc w:val="center"/>
            </w:pPr>
          </w:p>
        </w:tc>
        <w:tc>
          <w:tcPr>
            <w:tcW w:w="1080" w:type="dxa"/>
            <w:hideMark/>
          </w:tcPr>
          <w:p w14:paraId="4654F04F" w14:textId="1B969C94" w:rsidR="0087527A" w:rsidRPr="00AF4746" w:rsidRDefault="0087527A" w:rsidP="0087527A">
            <w:pPr>
              <w:jc w:val="center"/>
            </w:pPr>
          </w:p>
        </w:tc>
        <w:tc>
          <w:tcPr>
            <w:tcW w:w="1170" w:type="dxa"/>
            <w:hideMark/>
          </w:tcPr>
          <w:p w14:paraId="4393D73F" w14:textId="58D7375B" w:rsidR="0087527A" w:rsidRPr="00AF4746" w:rsidRDefault="0087527A" w:rsidP="0087527A">
            <w:pPr>
              <w:jc w:val="center"/>
            </w:pPr>
          </w:p>
        </w:tc>
      </w:tr>
      <w:tr w:rsidR="005A01B8" w:rsidRPr="00AF4746" w14:paraId="2EB84418" w14:textId="77777777" w:rsidTr="0087527A">
        <w:trPr>
          <w:trHeight w:val="20"/>
        </w:trPr>
        <w:tc>
          <w:tcPr>
            <w:tcW w:w="2643" w:type="dxa"/>
          </w:tcPr>
          <w:p w14:paraId="0BC1E62C" w14:textId="72B54A79" w:rsidR="005A01B8" w:rsidRPr="00AF4746" w:rsidRDefault="005A01B8" w:rsidP="0087527A">
            <w:r>
              <w:t>Saho</w:t>
            </w:r>
          </w:p>
        </w:tc>
        <w:tc>
          <w:tcPr>
            <w:tcW w:w="772" w:type="dxa"/>
          </w:tcPr>
          <w:p w14:paraId="28A7D019" w14:textId="77777777" w:rsidR="005A01B8" w:rsidRDefault="005A01B8" w:rsidP="0087527A">
            <w:pPr>
              <w:jc w:val="center"/>
            </w:pPr>
          </w:p>
        </w:tc>
        <w:tc>
          <w:tcPr>
            <w:tcW w:w="1611" w:type="dxa"/>
          </w:tcPr>
          <w:p w14:paraId="48E705B4" w14:textId="2FF6F82C" w:rsidR="005A01B8" w:rsidRDefault="005A01B8" w:rsidP="0087527A">
            <w:pPr>
              <w:jc w:val="center"/>
            </w:pPr>
            <w:r>
              <w:sym w:font="Wingdings" w:char="F0FC"/>
            </w:r>
          </w:p>
        </w:tc>
        <w:tc>
          <w:tcPr>
            <w:tcW w:w="1080" w:type="dxa"/>
          </w:tcPr>
          <w:p w14:paraId="61D2B430" w14:textId="77777777" w:rsidR="005A01B8" w:rsidRPr="00AF4746" w:rsidRDefault="005A01B8" w:rsidP="0087527A">
            <w:pPr>
              <w:jc w:val="center"/>
            </w:pPr>
          </w:p>
        </w:tc>
        <w:tc>
          <w:tcPr>
            <w:tcW w:w="1080" w:type="dxa"/>
          </w:tcPr>
          <w:p w14:paraId="6B57818F" w14:textId="77777777" w:rsidR="005A01B8" w:rsidRPr="00AF4746" w:rsidRDefault="005A01B8" w:rsidP="0087527A">
            <w:pPr>
              <w:jc w:val="center"/>
            </w:pPr>
          </w:p>
        </w:tc>
        <w:tc>
          <w:tcPr>
            <w:tcW w:w="1170" w:type="dxa"/>
          </w:tcPr>
          <w:p w14:paraId="171228EA" w14:textId="77777777" w:rsidR="005A01B8" w:rsidRPr="00AF4746" w:rsidRDefault="005A01B8" w:rsidP="0087527A">
            <w:pPr>
              <w:jc w:val="center"/>
            </w:pPr>
          </w:p>
        </w:tc>
      </w:tr>
      <w:tr w:rsidR="0087527A" w:rsidRPr="00AF4746" w14:paraId="6D590291" w14:textId="77777777" w:rsidTr="0087527A">
        <w:trPr>
          <w:trHeight w:val="20"/>
        </w:trPr>
        <w:tc>
          <w:tcPr>
            <w:tcW w:w="2643" w:type="dxa"/>
            <w:hideMark/>
          </w:tcPr>
          <w:p w14:paraId="609070C8" w14:textId="77777777" w:rsidR="0087527A" w:rsidRPr="00AF4746" w:rsidRDefault="0087527A" w:rsidP="0087527A">
            <w:r w:rsidRPr="00AF4746">
              <w:t>Samoan</w:t>
            </w:r>
          </w:p>
        </w:tc>
        <w:tc>
          <w:tcPr>
            <w:tcW w:w="772" w:type="dxa"/>
            <w:hideMark/>
          </w:tcPr>
          <w:p w14:paraId="20439528" w14:textId="3DB03C38" w:rsidR="0087527A" w:rsidRPr="00AF4746" w:rsidRDefault="0087527A" w:rsidP="0087527A">
            <w:pPr>
              <w:jc w:val="center"/>
            </w:pPr>
            <w:r>
              <w:sym w:font="Wingdings" w:char="F0FC"/>
            </w:r>
          </w:p>
        </w:tc>
        <w:tc>
          <w:tcPr>
            <w:tcW w:w="1611" w:type="dxa"/>
          </w:tcPr>
          <w:p w14:paraId="4F9F2032" w14:textId="77777777" w:rsidR="0087527A" w:rsidRPr="00AF4746" w:rsidRDefault="0087527A" w:rsidP="0087527A">
            <w:pPr>
              <w:jc w:val="center"/>
            </w:pPr>
          </w:p>
        </w:tc>
        <w:tc>
          <w:tcPr>
            <w:tcW w:w="1080" w:type="dxa"/>
          </w:tcPr>
          <w:p w14:paraId="5D2EBD62" w14:textId="0848101F" w:rsidR="0087527A" w:rsidRPr="00AF4746" w:rsidRDefault="0087527A" w:rsidP="0087527A">
            <w:pPr>
              <w:jc w:val="center"/>
            </w:pPr>
          </w:p>
        </w:tc>
        <w:tc>
          <w:tcPr>
            <w:tcW w:w="1080" w:type="dxa"/>
            <w:hideMark/>
          </w:tcPr>
          <w:p w14:paraId="5BBDD39B" w14:textId="3780A460" w:rsidR="0087527A" w:rsidRPr="00AF4746" w:rsidRDefault="0087527A" w:rsidP="0087527A">
            <w:pPr>
              <w:jc w:val="center"/>
            </w:pPr>
          </w:p>
        </w:tc>
        <w:tc>
          <w:tcPr>
            <w:tcW w:w="1170" w:type="dxa"/>
            <w:hideMark/>
          </w:tcPr>
          <w:p w14:paraId="1C6BC45E" w14:textId="597A09F5" w:rsidR="0087527A" w:rsidRPr="00AF4746" w:rsidRDefault="0087527A" w:rsidP="0087527A">
            <w:pPr>
              <w:jc w:val="center"/>
            </w:pPr>
            <w:r>
              <w:sym w:font="Wingdings" w:char="F0FC"/>
            </w:r>
          </w:p>
        </w:tc>
      </w:tr>
      <w:tr w:rsidR="00F14502" w:rsidRPr="00AF4746" w14:paraId="61A0E01C" w14:textId="77777777" w:rsidTr="0087527A">
        <w:trPr>
          <w:trHeight w:val="20"/>
        </w:trPr>
        <w:tc>
          <w:tcPr>
            <w:tcW w:w="2643" w:type="dxa"/>
          </w:tcPr>
          <w:p w14:paraId="18199C51" w14:textId="4C04EFFF" w:rsidR="00F14502" w:rsidRPr="00AF4746" w:rsidRDefault="00F14502" w:rsidP="0087527A">
            <w:r>
              <w:t>Sanskrit</w:t>
            </w:r>
          </w:p>
        </w:tc>
        <w:tc>
          <w:tcPr>
            <w:tcW w:w="772" w:type="dxa"/>
          </w:tcPr>
          <w:p w14:paraId="298E8381" w14:textId="77777777" w:rsidR="00F14502" w:rsidRDefault="00F14502" w:rsidP="0087527A">
            <w:pPr>
              <w:jc w:val="center"/>
            </w:pPr>
          </w:p>
        </w:tc>
        <w:tc>
          <w:tcPr>
            <w:tcW w:w="1611" w:type="dxa"/>
          </w:tcPr>
          <w:p w14:paraId="5B57A88E" w14:textId="7477EC04" w:rsidR="00F14502" w:rsidRPr="00AF4746" w:rsidRDefault="00F14502" w:rsidP="0087527A">
            <w:pPr>
              <w:jc w:val="center"/>
            </w:pPr>
            <w:r>
              <w:sym w:font="Wingdings" w:char="F0FC"/>
            </w:r>
          </w:p>
        </w:tc>
        <w:tc>
          <w:tcPr>
            <w:tcW w:w="1080" w:type="dxa"/>
          </w:tcPr>
          <w:p w14:paraId="4CEA2E5F" w14:textId="77777777" w:rsidR="00F14502" w:rsidRPr="00AF4746" w:rsidRDefault="00F14502" w:rsidP="0087527A">
            <w:pPr>
              <w:jc w:val="center"/>
            </w:pPr>
          </w:p>
        </w:tc>
        <w:tc>
          <w:tcPr>
            <w:tcW w:w="1080" w:type="dxa"/>
          </w:tcPr>
          <w:p w14:paraId="4F01C3BC" w14:textId="77777777" w:rsidR="00F14502" w:rsidRPr="00AF4746" w:rsidRDefault="00F14502" w:rsidP="0087527A">
            <w:pPr>
              <w:jc w:val="center"/>
            </w:pPr>
          </w:p>
        </w:tc>
        <w:tc>
          <w:tcPr>
            <w:tcW w:w="1170" w:type="dxa"/>
          </w:tcPr>
          <w:p w14:paraId="11BED93E" w14:textId="77777777" w:rsidR="00F14502" w:rsidRDefault="00F14502" w:rsidP="0087527A">
            <w:pPr>
              <w:jc w:val="center"/>
            </w:pPr>
          </w:p>
        </w:tc>
      </w:tr>
      <w:tr w:rsidR="0087527A" w:rsidRPr="00AF4746" w14:paraId="201D81F5" w14:textId="77777777" w:rsidTr="0087527A">
        <w:trPr>
          <w:trHeight w:val="20"/>
        </w:trPr>
        <w:tc>
          <w:tcPr>
            <w:tcW w:w="2643" w:type="dxa"/>
            <w:hideMark/>
          </w:tcPr>
          <w:p w14:paraId="0AC46C44" w14:textId="77777777" w:rsidR="0087527A" w:rsidRPr="00AF4746" w:rsidRDefault="0087527A" w:rsidP="0087527A">
            <w:r w:rsidRPr="00AF4746">
              <w:t>Serbian</w:t>
            </w:r>
          </w:p>
        </w:tc>
        <w:tc>
          <w:tcPr>
            <w:tcW w:w="772" w:type="dxa"/>
            <w:hideMark/>
          </w:tcPr>
          <w:p w14:paraId="2C7A1C49" w14:textId="58F96D2F" w:rsidR="0087527A" w:rsidRPr="00AF4746" w:rsidRDefault="0087527A" w:rsidP="0087527A">
            <w:pPr>
              <w:jc w:val="center"/>
            </w:pPr>
            <w:r>
              <w:sym w:font="Wingdings" w:char="F0FC"/>
            </w:r>
          </w:p>
        </w:tc>
        <w:tc>
          <w:tcPr>
            <w:tcW w:w="1611" w:type="dxa"/>
          </w:tcPr>
          <w:p w14:paraId="6528B3EE" w14:textId="77777777" w:rsidR="0087527A" w:rsidRPr="00AF4746" w:rsidRDefault="0087527A" w:rsidP="0087527A">
            <w:pPr>
              <w:jc w:val="center"/>
            </w:pPr>
          </w:p>
        </w:tc>
        <w:tc>
          <w:tcPr>
            <w:tcW w:w="1080" w:type="dxa"/>
          </w:tcPr>
          <w:p w14:paraId="75CD47E5" w14:textId="33E7F82D" w:rsidR="0087527A" w:rsidRPr="00AF4746" w:rsidRDefault="0087527A" w:rsidP="0087527A">
            <w:pPr>
              <w:jc w:val="center"/>
            </w:pPr>
          </w:p>
        </w:tc>
        <w:tc>
          <w:tcPr>
            <w:tcW w:w="1080" w:type="dxa"/>
            <w:hideMark/>
          </w:tcPr>
          <w:p w14:paraId="639BDD1B" w14:textId="031272DD" w:rsidR="0087527A" w:rsidRPr="00AF4746" w:rsidRDefault="0087527A" w:rsidP="0087527A">
            <w:pPr>
              <w:jc w:val="center"/>
            </w:pPr>
          </w:p>
        </w:tc>
        <w:tc>
          <w:tcPr>
            <w:tcW w:w="1170" w:type="dxa"/>
            <w:hideMark/>
          </w:tcPr>
          <w:p w14:paraId="6D7E44AD" w14:textId="10D11876" w:rsidR="0087527A" w:rsidRPr="00AF4746" w:rsidRDefault="0087527A" w:rsidP="0087527A">
            <w:pPr>
              <w:jc w:val="center"/>
            </w:pPr>
          </w:p>
        </w:tc>
      </w:tr>
      <w:tr w:rsidR="00F14502" w:rsidRPr="00AF4746" w14:paraId="0724BD17" w14:textId="77777777" w:rsidTr="0087527A">
        <w:trPr>
          <w:trHeight w:val="20"/>
        </w:trPr>
        <w:tc>
          <w:tcPr>
            <w:tcW w:w="2643" w:type="dxa"/>
          </w:tcPr>
          <w:p w14:paraId="3E09698D" w14:textId="12AFF9C4" w:rsidR="00F14502" w:rsidRPr="00AF4746" w:rsidRDefault="00F14502" w:rsidP="0087527A">
            <w:r>
              <w:t>Shona</w:t>
            </w:r>
          </w:p>
        </w:tc>
        <w:tc>
          <w:tcPr>
            <w:tcW w:w="772" w:type="dxa"/>
          </w:tcPr>
          <w:p w14:paraId="0A23088A" w14:textId="77777777" w:rsidR="00F14502" w:rsidRDefault="00F14502" w:rsidP="0087527A">
            <w:pPr>
              <w:jc w:val="center"/>
            </w:pPr>
          </w:p>
        </w:tc>
        <w:tc>
          <w:tcPr>
            <w:tcW w:w="1611" w:type="dxa"/>
          </w:tcPr>
          <w:p w14:paraId="7D0B4017" w14:textId="040D90D3" w:rsidR="00F14502" w:rsidRPr="00AF4746" w:rsidRDefault="00F14502" w:rsidP="0087527A">
            <w:pPr>
              <w:jc w:val="center"/>
            </w:pPr>
            <w:r>
              <w:sym w:font="Wingdings" w:char="F0FC"/>
            </w:r>
          </w:p>
        </w:tc>
        <w:tc>
          <w:tcPr>
            <w:tcW w:w="1080" w:type="dxa"/>
          </w:tcPr>
          <w:p w14:paraId="33A6A7C5" w14:textId="77777777" w:rsidR="00F14502" w:rsidRPr="00AF4746" w:rsidRDefault="00F14502" w:rsidP="0087527A">
            <w:pPr>
              <w:jc w:val="center"/>
            </w:pPr>
          </w:p>
        </w:tc>
        <w:tc>
          <w:tcPr>
            <w:tcW w:w="1080" w:type="dxa"/>
          </w:tcPr>
          <w:p w14:paraId="1B7EFC52" w14:textId="77777777" w:rsidR="00F14502" w:rsidRPr="00AF4746" w:rsidRDefault="00F14502" w:rsidP="0087527A">
            <w:pPr>
              <w:jc w:val="center"/>
            </w:pPr>
          </w:p>
        </w:tc>
        <w:tc>
          <w:tcPr>
            <w:tcW w:w="1170" w:type="dxa"/>
          </w:tcPr>
          <w:p w14:paraId="71A2A1C3" w14:textId="77777777" w:rsidR="00F14502" w:rsidRPr="00AF4746" w:rsidRDefault="00F14502" w:rsidP="0087527A">
            <w:pPr>
              <w:jc w:val="center"/>
            </w:pPr>
          </w:p>
        </w:tc>
      </w:tr>
      <w:tr w:rsidR="0087527A" w:rsidRPr="00AF4746" w14:paraId="32EB99D4" w14:textId="77777777" w:rsidTr="0087527A">
        <w:trPr>
          <w:trHeight w:val="20"/>
        </w:trPr>
        <w:tc>
          <w:tcPr>
            <w:tcW w:w="2643" w:type="dxa"/>
            <w:hideMark/>
          </w:tcPr>
          <w:p w14:paraId="1A81AEB7" w14:textId="12958CF4" w:rsidR="0087527A" w:rsidRPr="00AF4746" w:rsidRDefault="0087527A" w:rsidP="0087527A">
            <w:r w:rsidRPr="00AF4746">
              <w:t>Sinhala</w:t>
            </w:r>
            <w:r w:rsidR="001C32CF">
              <w:t xml:space="preserve"> (Sinhalese)</w:t>
            </w:r>
          </w:p>
        </w:tc>
        <w:tc>
          <w:tcPr>
            <w:tcW w:w="772" w:type="dxa"/>
            <w:hideMark/>
          </w:tcPr>
          <w:p w14:paraId="7C186ADC" w14:textId="673B4C6E" w:rsidR="0087527A" w:rsidRPr="00AF4746" w:rsidRDefault="0087527A" w:rsidP="0087527A">
            <w:pPr>
              <w:jc w:val="center"/>
            </w:pPr>
            <w:r>
              <w:sym w:font="Wingdings" w:char="F0FC"/>
            </w:r>
          </w:p>
        </w:tc>
        <w:tc>
          <w:tcPr>
            <w:tcW w:w="1611" w:type="dxa"/>
          </w:tcPr>
          <w:p w14:paraId="7ED98655" w14:textId="0E4D254A" w:rsidR="0087527A" w:rsidRPr="00AF4746" w:rsidRDefault="001C32CF" w:rsidP="0087527A">
            <w:pPr>
              <w:jc w:val="center"/>
            </w:pPr>
            <w:r>
              <w:sym w:font="Wingdings" w:char="F0FC"/>
            </w:r>
          </w:p>
        </w:tc>
        <w:tc>
          <w:tcPr>
            <w:tcW w:w="1080" w:type="dxa"/>
          </w:tcPr>
          <w:p w14:paraId="604D3DFF" w14:textId="3615D6AD" w:rsidR="0087527A" w:rsidRPr="00AF4746" w:rsidRDefault="0087527A" w:rsidP="0087527A">
            <w:pPr>
              <w:jc w:val="center"/>
            </w:pPr>
          </w:p>
        </w:tc>
        <w:tc>
          <w:tcPr>
            <w:tcW w:w="1080" w:type="dxa"/>
            <w:hideMark/>
          </w:tcPr>
          <w:p w14:paraId="4FC86598" w14:textId="7958D76C" w:rsidR="0087527A" w:rsidRPr="00AF4746" w:rsidRDefault="0087527A" w:rsidP="0087527A">
            <w:pPr>
              <w:jc w:val="center"/>
            </w:pPr>
          </w:p>
        </w:tc>
        <w:tc>
          <w:tcPr>
            <w:tcW w:w="1170" w:type="dxa"/>
            <w:hideMark/>
          </w:tcPr>
          <w:p w14:paraId="55EE52CE" w14:textId="73CCC58B" w:rsidR="0087527A" w:rsidRPr="00AF4746" w:rsidRDefault="0087527A" w:rsidP="0087527A">
            <w:pPr>
              <w:jc w:val="center"/>
            </w:pPr>
          </w:p>
        </w:tc>
      </w:tr>
      <w:tr w:rsidR="0087527A" w:rsidRPr="00AF4746" w14:paraId="1CBF6033" w14:textId="77777777" w:rsidTr="0087527A">
        <w:trPr>
          <w:trHeight w:val="20"/>
        </w:trPr>
        <w:tc>
          <w:tcPr>
            <w:tcW w:w="2643" w:type="dxa"/>
            <w:hideMark/>
          </w:tcPr>
          <w:p w14:paraId="7FCA0442" w14:textId="77777777" w:rsidR="0087527A" w:rsidRPr="00AF4746" w:rsidRDefault="0087527A" w:rsidP="0087527A">
            <w:r w:rsidRPr="00AF4746">
              <w:t>Slovenian</w:t>
            </w:r>
          </w:p>
        </w:tc>
        <w:tc>
          <w:tcPr>
            <w:tcW w:w="772" w:type="dxa"/>
            <w:hideMark/>
          </w:tcPr>
          <w:p w14:paraId="041252F0" w14:textId="68346E56" w:rsidR="0087527A" w:rsidRPr="00AF4746" w:rsidRDefault="0087527A" w:rsidP="0087527A">
            <w:pPr>
              <w:jc w:val="center"/>
            </w:pPr>
            <w:r>
              <w:sym w:font="Wingdings" w:char="F0FC"/>
            </w:r>
          </w:p>
        </w:tc>
        <w:tc>
          <w:tcPr>
            <w:tcW w:w="1611" w:type="dxa"/>
          </w:tcPr>
          <w:p w14:paraId="3421D473" w14:textId="77777777" w:rsidR="0087527A" w:rsidRPr="00AF4746" w:rsidRDefault="0087527A" w:rsidP="0087527A">
            <w:pPr>
              <w:jc w:val="center"/>
            </w:pPr>
          </w:p>
        </w:tc>
        <w:tc>
          <w:tcPr>
            <w:tcW w:w="1080" w:type="dxa"/>
          </w:tcPr>
          <w:p w14:paraId="2BD05FC1" w14:textId="25B53793" w:rsidR="0087527A" w:rsidRPr="00AF4746" w:rsidRDefault="0087527A" w:rsidP="0087527A">
            <w:pPr>
              <w:jc w:val="center"/>
            </w:pPr>
          </w:p>
        </w:tc>
        <w:tc>
          <w:tcPr>
            <w:tcW w:w="1080" w:type="dxa"/>
            <w:hideMark/>
          </w:tcPr>
          <w:p w14:paraId="4E047783" w14:textId="6DB74B4B" w:rsidR="0087527A" w:rsidRPr="00AF4746" w:rsidRDefault="0087527A" w:rsidP="0087527A">
            <w:pPr>
              <w:jc w:val="center"/>
            </w:pPr>
          </w:p>
        </w:tc>
        <w:tc>
          <w:tcPr>
            <w:tcW w:w="1170" w:type="dxa"/>
            <w:hideMark/>
          </w:tcPr>
          <w:p w14:paraId="1C69AA85" w14:textId="7668AB80" w:rsidR="0087527A" w:rsidRPr="00AF4746" w:rsidRDefault="0087527A" w:rsidP="0087527A">
            <w:pPr>
              <w:jc w:val="center"/>
            </w:pPr>
          </w:p>
        </w:tc>
      </w:tr>
      <w:tr w:rsidR="0087527A" w:rsidRPr="00AF4746" w14:paraId="41EB2A31" w14:textId="77777777" w:rsidTr="0087527A">
        <w:trPr>
          <w:trHeight w:val="20"/>
        </w:trPr>
        <w:tc>
          <w:tcPr>
            <w:tcW w:w="2643" w:type="dxa"/>
            <w:hideMark/>
          </w:tcPr>
          <w:p w14:paraId="74DA3A9F" w14:textId="77777777" w:rsidR="0087527A" w:rsidRPr="00AF4746" w:rsidRDefault="0087527A" w:rsidP="0087527A">
            <w:r w:rsidRPr="00AF4746">
              <w:t>Somali</w:t>
            </w:r>
          </w:p>
        </w:tc>
        <w:tc>
          <w:tcPr>
            <w:tcW w:w="772" w:type="dxa"/>
            <w:hideMark/>
          </w:tcPr>
          <w:p w14:paraId="7307EB82" w14:textId="335B4B3E" w:rsidR="0087527A" w:rsidRPr="00AF4746" w:rsidRDefault="0087527A" w:rsidP="0087527A">
            <w:pPr>
              <w:jc w:val="center"/>
            </w:pPr>
            <w:r>
              <w:sym w:font="Wingdings" w:char="F0FC"/>
            </w:r>
          </w:p>
        </w:tc>
        <w:tc>
          <w:tcPr>
            <w:tcW w:w="1611" w:type="dxa"/>
          </w:tcPr>
          <w:p w14:paraId="14FE90F1" w14:textId="77777777" w:rsidR="0087527A" w:rsidRPr="00AF4746" w:rsidRDefault="0087527A" w:rsidP="0087527A">
            <w:pPr>
              <w:jc w:val="center"/>
            </w:pPr>
          </w:p>
        </w:tc>
        <w:tc>
          <w:tcPr>
            <w:tcW w:w="1080" w:type="dxa"/>
          </w:tcPr>
          <w:p w14:paraId="6CDFB700" w14:textId="670063B9" w:rsidR="0087527A" w:rsidRPr="00AF4746" w:rsidRDefault="0087527A" w:rsidP="0087527A">
            <w:pPr>
              <w:jc w:val="center"/>
            </w:pPr>
          </w:p>
        </w:tc>
        <w:tc>
          <w:tcPr>
            <w:tcW w:w="1080" w:type="dxa"/>
          </w:tcPr>
          <w:p w14:paraId="11E2BCE9" w14:textId="1A168457" w:rsidR="0087527A" w:rsidRPr="00AF4746" w:rsidRDefault="0087527A" w:rsidP="0087527A">
            <w:pPr>
              <w:jc w:val="center"/>
            </w:pPr>
          </w:p>
        </w:tc>
        <w:tc>
          <w:tcPr>
            <w:tcW w:w="1170" w:type="dxa"/>
          </w:tcPr>
          <w:p w14:paraId="4275F2AA" w14:textId="39DCF3BD" w:rsidR="0087527A" w:rsidRPr="00AF4746" w:rsidRDefault="0087527A" w:rsidP="0087527A">
            <w:pPr>
              <w:jc w:val="center"/>
            </w:pPr>
            <w:r>
              <w:sym w:font="Wingdings" w:char="F0FC"/>
            </w:r>
          </w:p>
        </w:tc>
      </w:tr>
      <w:tr w:rsidR="007B37CA" w:rsidRPr="00AF4746" w14:paraId="6EA3E0FF" w14:textId="77777777" w:rsidTr="0087527A">
        <w:trPr>
          <w:trHeight w:val="20"/>
        </w:trPr>
        <w:tc>
          <w:tcPr>
            <w:tcW w:w="2643" w:type="dxa"/>
          </w:tcPr>
          <w:p w14:paraId="0EDF8FF8" w14:textId="7EC0B3C0" w:rsidR="007B37CA" w:rsidRPr="00AF4746" w:rsidRDefault="007B37CA" w:rsidP="0087527A">
            <w:r>
              <w:t>Soninke</w:t>
            </w:r>
          </w:p>
        </w:tc>
        <w:tc>
          <w:tcPr>
            <w:tcW w:w="772" w:type="dxa"/>
          </w:tcPr>
          <w:p w14:paraId="31A2D7EA" w14:textId="77777777" w:rsidR="007B37CA" w:rsidRDefault="007B37CA" w:rsidP="0087527A">
            <w:pPr>
              <w:jc w:val="center"/>
            </w:pPr>
          </w:p>
        </w:tc>
        <w:tc>
          <w:tcPr>
            <w:tcW w:w="1611" w:type="dxa"/>
          </w:tcPr>
          <w:p w14:paraId="4F41F609" w14:textId="41BCB74C" w:rsidR="007B37CA" w:rsidRPr="00AF4746" w:rsidRDefault="007B37CA" w:rsidP="0087527A">
            <w:pPr>
              <w:jc w:val="center"/>
            </w:pPr>
            <w:r>
              <w:sym w:font="Wingdings" w:char="F0FC"/>
            </w:r>
          </w:p>
        </w:tc>
        <w:tc>
          <w:tcPr>
            <w:tcW w:w="1080" w:type="dxa"/>
          </w:tcPr>
          <w:p w14:paraId="3088A2CB" w14:textId="77777777" w:rsidR="007B37CA" w:rsidRPr="00AF4746" w:rsidRDefault="007B37CA" w:rsidP="0087527A">
            <w:pPr>
              <w:jc w:val="center"/>
            </w:pPr>
          </w:p>
        </w:tc>
        <w:tc>
          <w:tcPr>
            <w:tcW w:w="1080" w:type="dxa"/>
          </w:tcPr>
          <w:p w14:paraId="04DA1254" w14:textId="77777777" w:rsidR="007B37CA" w:rsidRPr="00AF4746" w:rsidRDefault="007B37CA" w:rsidP="0087527A">
            <w:pPr>
              <w:jc w:val="center"/>
            </w:pPr>
          </w:p>
        </w:tc>
        <w:tc>
          <w:tcPr>
            <w:tcW w:w="1170" w:type="dxa"/>
          </w:tcPr>
          <w:p w14:paraId="3CFDC60E" w14:textId="77777777" w:rsidR="007B37CA" w:rsidRDefault="007B37CA" w:rsidP="0087527A">
            <w:pPr>
              <w:jc w:val="center"/>
            </w:pPr>
          </w:p>
        </w:tc>
      </w:tr>
      <w:tr w:rsidR="0087527A" w:rsidRPr="00AF4746" w14:paraId="79757AA9" w14:textId="77777777" w:rsidTr="0087527A">
        <w:trPr>
          <w:trHeight w:val="20"/>
        </w:trPr>
        <w:tc>
          <w:tcPr>
            <w:tcW w:w="2643" w:type="dxa"/>
            <w:hideMark/>
          </w:tcPr>
          <w:p w14:paraId="75BE69BF" w14:textId="128454B9" w:rsidR="0087527A" w:rsidRPr="00AF4746" w:rsidRDefault="0087527A" w:rsidP="0087527A">
            <w:r w:rsidRPr="00AF4746">
              <w:t>Swahili</w:t>
            </w:r>
            <w:r>
              <w:t xml:space="preserve"> (3 skills)</w:t>
            </w:r>
          </w:p>
        </w:tc>
        <w:tc>
          <w:tcPr>
            <w:tcW w:w="772" w:type="dxa"/>
          </w:tcPr>
          <w:p w14:paraId="24EBBD53" w14:textId="63437EAA" w:rsidR="0087527A" w:rsidRPr="00AF4746" w:rsidRDefault="0087527A" w:rsidP="0087527A">
            <w:pPr>
              <w:jc w:val="center"/>
            </w:pPr>
          </w:p>
        </w:tc>
        <w:tc>
          <w:tcPr>
            <w:tcW w:w="1611" w:type="dxa"/>
          </w:tcPr>
          <w:p w14:paraId="76FB3C70" w14:textId="77777777" w:rsidR="0087527A" w:rsidRPr="00AF4746" w:rsidRDefault="0087527A" w:rsidP="0087527A">
            <w:pPr>
              <w:jc w:val="center"/>
            </w:pPr>
          </w:p>
        </w:tc>
        <w:tc>
          <w:tcPr>
            <w:tcW w:w="1080" w:type="dxa"/>
          </w:tcPr>
          <w:p w14:paraId="223C33E3" w14:textId="2250207E" w:rsidR="0087527A" w:rsidRPr="00AF4746" w:rsidRDefault="0087527A" w:rsidP="0087527A">
            <w:pPr>
              <w:jc w:val="center"/>
            </w:pPr>
          </w:p>
        </w:tc>
        <w:tc>
          <w:tcPr>
            <w:tcW w:w="1080" w:type="dxa"/>
          </w:tcPr>
          <w:p w14:paraId="02CAD33A" w14:textId="2DC2B8E7" w:rsidR="0087527A" w:rsidRPr="00AF4746" w:rsidRDefault="0087527A" w:rsidP="0087527A">
            <w:pPr>
              <w:jc w:val="center"/>
            </w:pPr>
          </w:p>
        </w:tc>
        <w:tc>
          <w:tcPr>
            <w:tcW w:w="1170" w:type="dxa"/>
            <w:hideMark/>
          </w:tcPr>
          <w:p w14:paraId="3A1602C8" w14:textId="02B865A3" w:rsidR="0087527A" w:rsidRPr="00AF4746" w:rsidRDefault="0087527A" w:rsidP="0087527A">
            <w:pPr>
              <w:jc w:val="center"/>
            </w:pPr>
            <w:r>
              <w:sym w:font="Wingdings" w:char="F0FC"/>
            </w:r>
          </w:p>
        </w:tc>
      </w:tr>
      <w:tr w:rsidR="001C32CF" w:rsidRPr="00AF4746" w14:paraId="691BC670" w14:textId="77777777" w:rsidTr="0087527A">
        <w:trPr>
          <w:trHeight w:val="20"/>
        </w:trPr>
        <w:tc>
          <w:tcPr>
            <w:tcW w:w="2643" w:type="dxa"/>
          </w:tcPr>
          <w:p w14:paraId="6B66B90F" w14:textId="7FBB952E" w:rsidR="001C32CF" w:rsidRPr="00AF4746" w:rsidRDefault="001C32CF" w:rsidP="0087527A">
            <w:r>
              <w:t>Swazi</w:t>
            </w:r>
            <w:r w:rsidR="007B37CA">
              <w:t xml:space="preserve"> (siSwati)</w:t>
            </w:r>
          </w:p>
        </w:tc>
        <w:tc>
          <w:tcPr>
            <w:tcW w:w="772" w:type="dxa"/>
          </w:tcPr>
          <w:p w14:paraId="5ED6739A" w14:textId="77777777" w:rsidR="001C32CF" w:rsidRPr="00AF4746" w:rsidRDefault="001C32CF" w:rsidP="0087527A">
            <w:pPr>
              <w:jc w:val="center"/>
            </w:pPr>
          </w:p>
        </w:tc>
        <w:tc>
          <w:tcPr>
            <w:tcW w:w="1611" w:type="dxa"/>
          </w:tcPr>
          <w:p w14:paraId="641DBE39" w14:textId="67348B5C" w:rsidR="001C32CF" w:rsidRPr="00AF4746" w:rsidRDefault="001C32CF" w:rsidP="0087527A">
            <w:pPr>
              <w:jc w:val="center"/>
            </w:pPr>
            <w:r>
              <w:sym w:font="Wingdings" w:char="F0FC"/>
            </w:r>
          </w:p>
        </w:tc>
        <w:tc>
          <w:tcPr>
            <w:tcW w:w="1080" w:type="dxa"/>
          </w:tcPr>
          <w:p w14:paraId="64178465" w14:textId="77777777" w:rsidR="001C32CF" w:rsidRPr="00AF4746" w:rsidRDefault="001C32CF" w:rsidP="0087527A">
            <w:pPr>
              <w:jc w:val="center"/>
            </w:pPr>
          </w:p>
        </w:tc>
        <w:tc>
          <w:tcPr>
            <w:tcW w:w="1080" w:type="dxa"/>
          </w:tcPr>
          <w:p w14:paraId="753F01E9" w14:textId="77777777" w:rsidR="001C32CF" w:rsidRPr="00AF4746" w:rsidRDefault="001C32CF" w:rsidP="0087527A">
            <w:pPr>
              <w:jc w:val="center"/>
            </w:pPr>
          </w:p>
        </w:tc>
        <w:tc>
          <w:tcPr>
            <w:tcW w:w="1170" w:type="dxa"/>
          </w:tcPr>
          <w:p w14:paraId="0D394514" w14:textId="77777777" w:rsidR="001C32CF" w:rsidRDefault="001C32CF" w:rsidP="0087527A">
            <w:pPr>
              <w:jc w:val="center"/>
            </w:pPr>
          </w:p>
        </w:tc>
      </w:tr>
      <w:tr w:rsidR="0087527A" w:rsidRPr="00AF4746" w14:paraId="06CAAD69" w14:textId="77777777" w:rsidTr="0087527A">
        <w:trPr>
          <w:trHeight w:val="20"/>
        </w:trPr>
        <w:tc>
          <w:tcPr>
            <w:tcW w:w="2643" w:type="dxa"/>
            <w:hideMark/>
          </w:tcPr>
          <w:p w14:paraId="2AEFAB98" w14:textId="77777777" w:rsidR="0087527A" w:rsidRPr="00AF4746" w:rsidRDefault="0087527A" w:rsidP="0087527A">
            <w:r w:rsidRPr="00AF4746">
              <w:t>Swedish</w:t>
            </w:r>
          </w:p>
        </w:tc>
        <w:tc>
          <w:tcPr>
            <w:tcW w:w="772" w:type="dxa"/>
            <w:hideMark/>
          </w:tcPr>
          <w:p w14:paraId="4796A5FC" w14:textId="051E26F8" w:rsidR="0087527A" w:rsidRPr="00AF4746" w:rsidRDefault="0087527A" w:rsidP="0087527A">
            <w:pPr>
              <w:jc w:val="center"/>
            </w:pPr>
            <w:r>
              <w:sym w:font="Wingdings" w:char="F0FC"/>
            </w:r>
          </w:p>
        </w:tc>
        <w:tc>
          <w:tcPr>
            <w:tcW w:w="1611" w:type="dxa"/>
          </w:tcPr>
          <w:p w14:paraId="76B51F26" w14:textId="77777777" w:rsidR="0087527A" w:rsidRDefault="0087527A" w:rsidP="0087527A">
            <w:pPr>
              <w:jc w:val="center"/>
            </w:pPr>
          </w:p>
        </w:tc>
        <w:tc>
          <w:tcPr>
            <w:tcW w:w="1080" w:type="dxa"/>
          </w:tcPr>
          <w:p w14:paraId="3F3264AF" w14:textId="0B131910" w:rsidR="0087527A" w:rsidRDefault="0087527A" w:rsidP="0087527A">
            <w:pPr>
              <w:jc w:val="center"/>
            </w:pPr>
          </w:p>
        </w:tc>
        <w:tc>
          <w:tcPr>
            <w:tcW w:w="1080" w:type="dxa"/>
            <w:hideMark/>
          </w:tcPr>
          <w:p w14:paraId="796A7E20" w14:textId="29ABCF09" w:rsidR="0087527A" w:rsidRPr="00AF4746" w:rsidRDefault="0087527A" w:rsidP="0087527A">
            <w:pPr>
              <w:jc w:val="center"/>
            </w:pPr>
            <w:r>
              <w:sym w:font="Wingdings" w:char="F0FC"/>
            </w:r>
          </w:p>
        </w:tc>
        <w:tc>
          <w:tcPr>
            <w:tcW w:w="1170" w:type="dxa"/>
            <w:hideMark/>
          </w:tcPr>
          <w:p w14:paraId="057579B4" w14:textId="0F678C29" w:rsidR="0087527A" w:rsidRPr="00EC3CA7" w:rsidRDefault="0087527A" w:rsidP="0087527A">
            <w:pPr>
              <w:jc w:val="center"/>
            </w:pPr>
          </w:p>
        </w:tc>
      </w:tr>
      <w:tr w:rsidR="00404821" w:rsidRPr="00AF4746" w14:paraId="1978F094" w14:textId="77777777" w:rsidTr="0087527A">
        <w:trPr>
          <w:trHeight w:val="20"/>
        </w:trPr>
        <w:tc>
          <w:tcPr>
            <w:tcW w:w="2643" w:type="dxa"/>
          </w:tcPr>
          <w:p w14:paraId="62A6E930" w14:textId="4C899067" w:rsidR="00404821" w:rsidRPr="00AF4746" w:rsidRDefault="00404821" w:rsidP="0087527A">
            <w:r>
              <w:t>Sylheti</w:t>
            </w:r>
          </w:p>
        </w:tc>
        <w:tc>
          <w:tcPr>
            <w:tcW w:w="772" w:type="dxa"/>
          </w:tcPr>
          <w:p w14:paraId="384CAF9A" w14:textId="77777777" w:rsidR="00404821" w:rsidRDefault="00404821" w:rsidP="0087527A">
            <w:pPr>
              <w:jc w:val="center"/>
            </w:pPr>
          </w:p>
        </w:tc>
        <w:tc>
          <w:tcPr>
            <w:tcW w:w="1611" w:type="dxa"/>
          </w:tcPr>
          <w:p w14:paraId="70F986A0" w14:textId="54759C41" w:rsidR="00404821" w:rsidRDefault="00404821" w:rsidP="0087527A">
            <w:pPr>
              <w:jc w:val="center"/>
            </w:pPr>
            <w:r>
              <w:sym w:font="Wingdings" w:char="F0FC"/>
            </w:r>
          </w:p>
        </w:tc>
        <w:tc>
          <w:tcPr>
            <w:tcW w:w="1080" w:type="dxa"/>
          </w:tcPr>
          <w:p w14:paraId="2FAEA69B" w14:textId="77777777" w:rsidR="00404821" w:rsidRDefault="00404821" w:rsidP="0087527A">
            <w:pPr>
              <w:jc w:val="center"/>
            </w:pPr>
          </w:p>
        </w:tc>
        <w:tc>
          <w:tcPr>
            <w:tcW w:w="1080" w:type="dxa"/>
          </w:tcPr>
          <w:p w14:paraId="5A3A5329" w14:textId="77777777" w:rsidR="00404821" w:rsidRDefault="00404821" w:rsidP="0087527A">
            <w:pPr>
              <w:jc w:val="center"/>
            </w:pPr>
          </w:p>
        </w:tc>
        <w:tc>
          <w:tcPr>
            <w:tcW w:w="1170" w:type="dxa"/>
          </w:tcPr>
          <w:p w14:paraId="0A953758" w14:textId="77777777" w:rsidR="00404821" w:rsidRPr="00EC3CA7" w:rsidRDefault="00404821" w:rsidP="0087527A">
            <w:pPr>
              <w:jc w:val="center"/>
            </w:pPr>
          </w:p>
        </w:tc>
      </w:tr>
      <w:tr w:rsidR="0087527A" w:rsidRPr="00AF4746" w14:paraId="663B171E" w14:textId="77777777" w:rsidTr="0087527A">
        <w:trPr>
          <w:trHeight w:val="20"/>
        </w:trPr>
        <w:tc>
          <w:tcPr>
            <w:tcW w:w="2643" w:type="dxa"/>
            <w:hideMark/>
          </w:tcPr>
          <w:p w14:paraId="286B3F68" w14:textId="77777777" w:rsidR="0087527A" w:rsidRPr="00AF4746" w:rsidRDefault="0087527A" w:rsidP="0087527A">
            <w:r w:rsidRPr="00AF4746">
              <w:t>Tagalog</w:t>
            </w:r>
          </w:p>
        </w:tc>
        <w:tc>
          <w:tcPr>
            <w:tcW w:w="772" w:type="dxa"/>
            <w:hideMark/>
          </w:tcPr>
          <w:p w14:paraId="356C3D57" w14:textId="4DACF457" w:rsidR="0087527A" w:rsidRPr="00AF4746" w:rsidRDefault="0087527A" w:rsidP="0087527A">
            <w:pPr>
              <w:jc w:val="center"/>
            </w:pPr>
            <w:r>
              <w:sym w:font="Wingdings" w:char="F0FC"/>
            </w:r>
          </w:p>
        </w:tc>
        <w:tc>
          <w:tcPr>
            <w:tcW w:w="1611" w:type="dxa"/>
          </w:tcPr>
          <w:p w14:paraId="1334EE94" w14:textId="77777777" w:rsidR="0087527A" w:rsidRDefault="0087527A" w:rsidP="0087527A">
            <w:pPr>
              <w:jc w:val="center"/>
            </w:pPr>
          </w:p>
        </w:tc>
        <w:tc>
          <w:tcPr>
            <w:tcW w:w="1080" w:type="dxa"/>
          </w:tcPr>
          <w:p w14:paraId="731EF38B" w14:textId="38A7AA16" w:rsidR="0087527A" w:rsidRDefault="0087527A" w:rsidP="0087527A">
            <w:pPr>
              <w:jc w:val="center"/>
            </w:pPr>
          </w:p>
        </w:tc>
        <w:tc>
          <w:tcPr>
            <w:tcW w:w="1080" w:type="dxa"/>
            <w:hideMark/>
          </w:tcPr>
          <w:p w14:paraId="147A142A" w14:textId="2C59264C" w:rsidR="0087527A" w:rsidRPr="00AF4746" w:rsidRDefault="0087527A" w:rsidP="0087527A">
            <w:pPr>
              <w:jc w:val="center"/>
            </w:pPr>
            <w:r>
              <w:sym w:font="Wingdings" w:char="F0FC"/>
            </w:r>
          </w:p>
        </w:tc>
        <w:tc>
          <w:tcPr>
            <w:tcW w:w="1170" w:type="dxa"/>
            <w:hideMark/>
          </w:tcPr>
          <w:p w14:paraId="2A6455C4" w14:textId="6AC59425" w:rsidR="0087527A" w:rsidRPr="00AF4746" w:rsidRDefault="0087527A" w:rsidP="0087527A">
            <w:pPr>
              <w:jc w:val="center"/>
            </w:pPr>
            <w:r>
              <w:sym w:font="Wingdings" w:char="F0FC"/>
            </w:r>
          </w:p>
        </w:tc>
      </w:tr>
      <w:tr w:rsidR="0087527A" w:rsidRPr="00AF4746" w14:paraId="6018F3D6" w14:textId="77777777" w:rsidTr="0087527A">
        <w:trPr>
          <w:trHeight w:val="20"/>
        </w:trPr>
        <w:tc>
          <w:tcPr>
            <w:tcW w:w="2643" w:type="dxa"/>
            <w:hideMark/>
          </w:tcPr>
          <w:p w14:paraId="03F2CEB7" w14:textId="77777777" w:rsidR="0087527A" w:rsidRPr="00AF4746" w:rsidRDefault="0087527A" w:rsidP="0087527A">
            <w:r w:rsidRPr="00AF4746">
              <w:lastRenderedPageBreak/>
              <w:t>Tajik</w:t>
            </w:r>
          </w:p>
        </w:tc>
        <w:tc>
          <w:tcPr>
            <w:tcW w:w="772" w:type="dxa"/>
            <w:hideMark/>
          </w:tcPr>
          <w:p w14:paraId="14F0FCC7" w14:textId="1D78C78E" w:rsidR="0087527A" w:rsidRPr="00AF4746" w:rsidRDefault="0087527A" w:rsidP="0087527A">
            <w:pPr>
              <w:jc w:val="center"/>
            </w:pPr>
            <w:r>
              <w:sym w:font="Wingdings" w:char="F0FC"/>
            </w:r>
          </w:p>
        </w:tc>
        <w:tc>
          <w:tcPr>
            <w:tcW w:w="1611" w:type="dxa"/>
          </w:tcPr>
          <w:p w14:paraId="497ADDAC" w14:textId="77777777" w:rsidR="0087527A" w:rsidRPr="00AF4746" w:rsidRDefault="0087527A" w:rsidP="0087527A">
            <w:pPr>
              <w:jc w:val="center"/>
            </w:pPr>
          </w:p>
        </w:tc>
        <w:tc>
          <w:tcPr>
            <w:tcW w:w="1080" w:type="dxa"/>
          </w:tcPr>
          <w:p w14:paraId="3601F7C4" w14:textId="44B75D16" w:rsidR="0087527A" w:rsidRPr="00AF4746" w:rsidRDefault="0087527A" w:rsidP="0087527A">
            <w:pPr>
              <w:jc w:val="center"/>
            </w:pPr>
          </w:p>
        </w:tc>
        <w:tc>
          <w:tcPr>
            <w:tcW w:w="1080" w:type="dxa"/>
            <w:hideMark/>
          </w:tcPr>
          <w:p w14:paraId="7C1E1DE7" w14:textId="0E6E3C0A" w:rsidR="0087527A" w:rsidRPr="00AF4746" w:rsidRDefault="0087527A" w:rsidP="0087527A">
            <w:pPr>
              <w:jc w:val="center"/>
            </w:pPr>
          </w:p>
        </w:tc>
        <w:tc>
          <w:tcPr>
            <w:tcW w:w="1170" w:type="dxa"/>
            <w:hideMark/>
          </w:tcPr>
          <w:p w14:paraId="2A6E2F4A" w14:textId="1278ADDB" w:rsidR="0087527A" w:rsidRPr="00AF4746" w:rsidRDefault="0087527A" w:rsidP="0087527A">
            <w:pPr>
              <w:jc w:val="center"/>
            </w:pPr>
          </w:p>
        </w:tc>
      </w:tr>
      <w:tr w:rsidR="0087527A" w:rsidRPr="00AF4746" w14:paraId="739FAFB9" w14:textId="77777777" w:rsidTr="0087527A">
        <w:trPr>
          <w:trHeight w:val="20"/>
        </w:trPr>
        <w:tc>
          <w:tcPr>
            <w:tcW w:w="2643" w:type="dxa"/>
          </w:tcPr>
          <w:p w14:paraId="2AA2EDDB" w14:textId="475C5C95" w:rsidR="0087527A" w:rsidRPr="00AF4746" w:rsidRDefault="0087527A" w:rsidP="0087527A">
            <w:r>
              <w:t>Tamil</w:t>
            </w:r>
          </w:p>
        </w:tc>
        <w:tc>
          <w:tcPr>
            <w:tcW w:w="772" w:type="dxa"/>
          </w:tcPr>
          <w:p w14:paraId="478BBFAD" w14:textId="77777777" w:rsidR="0087527A" w:rsidRDefault="0087527A" w:rsidP="0087527A">
            <w:pPr>
              <w:jc w:val="center"/>
            </w:pPr>
          </w:p>
        </w:tc>
        <w:tc>
          <w:tcPr>
            <w:tcW w:w="1611" w:type="dxa"/>
          </w:tcPr>
          <w:p w14:paraId="6308562A" w14:textId="77777777" w:rsidR="0087527A" w:rsidRPr="00AF4746" w:rsidRDefault="0087527A" w:rsidP="0087527A">
            <w:pPr>
              <w:jc w:val="center"/>
            </w:pPr>
          </w:p>
        </w:tc>
        <w:tc>
          <w:tcPr>
            <w:tcW w:w="1080" w:type="dxa"/>
          </w:tcPr>
          <w:p w14:paraId="574536DF" w14:textId="32758F54" w:rsidR="0087527A" w:rsidRPr="00AF4746" w:rsidRDefault="0087527A" w:rsidP="0087527A">
            <w:pPr>
              <w:jc w:val="center"/>
            </w:pPr>
          </w:p>
        </w:tc>
        <w:tc>
          <w:tcPr>
            <w:tcW w:w="1080" w:type="dxa"/>
          </w:tcPr>
          <w:p w14:paraId="1556FFDA" w14:textId="77777777" w:rsidR="0087527A" w:rsidRPr="00AF4746" w:rsidRDefault="0087527A" w:rsidP="0087527A">
            <w:pPr>
              <w:jc w:val="center"/>
            </w:pPr>
          </w:p>
        </w:tc>
        <w:tc>
          <w:tcPr>
            <w:tcW w:w="1170" w:type="dxa"/>
          </w:tcPr>
          <w:p w14:paraId="45A204D1" w14:textId="3D589E9D" w:rsidR="0087527A" w:rsidRDefault="0087527A" w:rsidP="0087527A">
            <w:pPr>
              <w:jc w:val="center"/>
            </w:pPr>
            <w:r>
              <w:sym w:font="Wingdings" w:char="F0FC"/>
            </w:r>
          </w:p>
        </w:tc>
      </w:tr>
      <w:tr w:rsidR="00404821" w:rsidRPr="00AF4746" w14:paraId="2607BA64" w14:textId="77777777" w:rsidTr="0087527A">
        <w:trPr>
          <w:trHeight w:val="20"/>
        </w:trPr>
        <w:tc>
          <w:tcPr>
            <w:tcW w:w="2643" w:type="dxa"/>
          </w:tcPr>
          <w:p w14:paraId="7F5422BE" w14:textId="0BB8A85F" w:rsidR="00404821" w:rsidRDefault="00404821" w:rsidP="0087527A">
            <w:r>
              <w:t>Tatar</w:t>
            </w:r>
          </w:p>
        </w:tc>
        <w:tc>
          <w:tcPr>
            <w:tcW w:w="772" w:type="dxa"/>
          </w:tcPr>
          <w:p w14:paraId="59C5BED8" w14:textId="77777777" w:rsidR="00404821" w:rsidRDefault="00404821" w:rsidP="0087527A">
            <w:pPr>
              <w:jc w:val="center"/>
            </w:pPr>
          </w:p>
        </w:tc>
        <w:tc>
          <w:tcPr>
            <w:tcW w:w="1611" w:type="dxa"/>
          </w:tcPr>
          <w:p w14:paraId="12374CFF" w14:textId="11864BB3" w:rsidR="00404821" w:rsidRPr="00AF4746" w:rsidRDefault="00404821" w:rsidP="0087527A">
            <w:pPr>
              <w:jc w:val="center"/>
            </w:pPr>
            <w:r>
              <w:sym w:font="Wingdings" w:char="F0FC"/>
            </w:r>
          </w:p>
        </w:tc>
        <w:tc>
          <w:tcPr>
            <w:tcW w:w="1080" w:type="dxa"/>
          </w:tcPr>
          <w:p w14:paraId="6E919505" w14:textId="77777777" w:rsidR="00404821" w:rsidRPr="00AF4746" w:rsidRDefault="00404821" w:rsidP="0087527A">
            <w:pPr>
              <w:jc w:val="center"/>
            </w:pPr>
          </w:p>
        </w:tc>
        <w:tc>
          <w:tcPr>
            <w:tcW w:w="1080" w:type="dxa"/>
          </w:tcPr>
          <w:p w14:paraId="620EDE78" w14:textId="77777777" w:rsidR="00404821" w:rsidRPr="00AF4746" w:rsidRDefault="00404821" w:rsidP="0087527A">
            <w:pPr>
              <w:jc w:val="center"/>
            </w:pPr>
          </w:p>
        </w:tc>
        <w:tc>
          <w:tcPr>
            <w:tcW w:w="1170" w:type="dxa"/>
          </w:tcPr>
          <w:p w14:paraId="6F7992F5" w14:textId="77777777" w:rsidR="00404821" w:rsidRDefault="00404821" w:rsidP="0087527A">
            <w:pPr>
              <w:jc w:val="center"/>
            </w:pPr>
          </w:p>
        </w:tc>
      </w:tr>
      <w:tr w:rsidR="0087527A" w:rsidRPr="00AF4746" w14:paraId="03C0B791" w14:textId="77777777" w:rsidTr="0087527A">
        <w:trPr>
          <w:trHeight w:val="20"/>
        </w:trPr>
        <w:tc>
          <w:tcPr>
            <w:tcW w:w="2643" w:type="dxa"/>
            <w:hideMark/>
          </w:tcPr>
          <w:p w14:paraId="4F389491" w14:textId="77777777" w:rsidR="0087527A" w:rsidRPr="00AF4746" w:rsidRDefault="0087527A" w:rsidP="0087527A">
            <w:r w:rsidRPr="00AF4746">
              <w:t>Telugu</w:t>
            </w:r>
          </w:p>
        </w:tc>
        <w:tc>
          <w:tcPr>
            <w:tcW w:w="772" w:type="dxa"/>
            <w:hideMark/>
          </w:tcPr>
          <w:p w14:paraId="48A85EE2" w14:textId="6FC85B77" w:rsidR="0087527A" w:rsidRPr="00AF4746" w:rsidRDefault="0087527A" w:rsidP="0087527A">
            <w:pPr>
              <w:jc w:val="center"/>
            </w:pPr>
            <w:r>
              <w:sym w:font="Wingdings" w:char="F0FC"/>
            </w:r>
          </w:p>
        </w:tc>
        <w:tc>
          <w:tcPr>
            <w:tcW w:w="1611" w:type="dxa"/>
          </w:tcPr>
          <w:p w14:paraId="6C72F80C" w14:textId="77777777" w:rsidR="0087527A" w:rsidRPr="00AF4746" w:rsidRDefault="0087527A" w:rsidP="0087527A">
            <w:pPr>
              <w:jc w:val="center"/>
            </w:pPr>
          </w:p>
        </w:tc>
        <w:tc>
          <w:tcPr>
            <w:tcW w:w="1080" w:type="dxa"/>
          </w:tcPr>
          <w:p w14:paraId="0D876666" w14:textId="368020B1" w:rsidR="0087527A" w:rsidRPr="00AF4746" w:rsidRDefault="0087527A" w:rsidP="0087527A">
            <w:pPr>
              <w:jc w:val="center"/>
            </w:pPr>
          </w:p>
        </w:tc>
        <w:tc>
          <w:tcPr>
            <w:tcW w:w="1080" w:type="dxa"/>
          </w:tcPr>
          <w:p w14:paraId="7E4CE6A1" w14:textId="44626347" w:rsidR="0087527A" w:rsidRPr="00AF4746" w:rsidRDefault="0087527A" w:rsidP="0087527A">
            <w:pPr>
              <w:jc w:val="center"/>
            </w:pPr>
          </w:p>
        </w:tc>
        <w:tc>
          <w:tcPr>
            <w:tcW w:w="1170" w:type="dxa"/>
          </w:tcPr>
          <w:p w14:paraId="6738A938" w14:textId="0B12BCC1" w:rsidR="0087527A" w:rsidRPr="00AF4746" w:rsidRDefault="0087527A" w:rsidP="0087527A">
            <w:pPr>
              <w:jc w:val="center"/>
            </w:pPr>
            <w:r>
              <w:sym w:font="Wingdings" w:char="F0FC"/>
            </w:r>
          </w:p>
        </w:tc>
      </w:tr>
      <w:tr w:rsidR="0087527A" w:rsidRPr="00AF4746" w14:paraId="1422A212" w14:textId="77777777" w:rsidTr="0087527A">
        <w:trPr>
          <w:trHeight w:val="20"/>
        </w:trPr>
        <w:tc>
          <w:tcPr>
            <w:tcW w:w="2643" w:type="dxa"/>
            <w:hideMark/>
          </w:tcPr>
          <w:p w14:paraId="134EF093" w14:textId="1AA57426" w:rsidR="0087527A" w:rsidRPr="00AF4746" w:rsidRDefault="0087527A" w:rsidP="0087527A">
            <w:r w:rsidRPr="00AF4746">
              <w:t>Tibetan</w:t>
            </w:r>
            <w:r w:rsidR="000D2F53">
              <w:t xml:space="preserve"> (Bod-skad)</w:t>
            </w:r>
          </w:p>
        </w:tc>
        <w:tc>
          <w:tcPr>
            <w:tcW w:w="772" w:type="dxa"/>
            <w:hideMark/>
          </w:tcPr>
          <w:p w14:paraId="566FE209" w14:textId="713E32F2" w:rsidR="0087527A" w:rsidRPr="00AF4746" w:rsidRDefault="0087527A" w:rsidP="0087527A">
            <w:pPr>
              <w:jc w:val="center"/>
            </w:pPr>
            <w:r>
              <w:sym w:font="Wingdings" w:char="F0FC"/>
            </w:r>
          </w:p>
        </w:tc>
        <w:tc>
          <w:tcPr>
            <w:tcW w:w="1611" w:type="dxa"/>
          </w:tcPr>
          <w:p w14:paraId="7677E004" w14:textId="461FE9C0" w:rsidR="0087527A" w:rsidRPr="00AF4746" w:rsidRDefault="00404821" w:rsidP="0087527A">
            <w:pPr>
              <w:jc w:val="center"/>
            </w:pPr>
            <w:r>
              <w:sym w:font="Wingdings" w:char="F0FC"/>
            </w:r>
          </w:p>
        </w:tc>
        <w:tc>
          <w:tcPr>
            <w:tcW w:w="1080" w:type="dxa"/>
          </w:tcPr>
          <w:p w14:paraId="500340B8" w14:textId="36084626" w:rsidR="0087527A" w:rsidRPr="00AF4746" w:rsidRDefault="0087527A" w:rsidP="0087527A">
            <w:pPr>
              <w:jc w:val="center"/>
            </w:pPr>
          </w:p>
        </w:tc>
        <w:tc>
          <w:tcPr>
            <w:tcW w:w="1080" w:type="dxa"/>
            <w:hideMark/>
          </w:tcPr>
          <w:p w14:paraId="1D3F5AAC" w14:textId="5068654E" w:rsidR="0087527A" w:rsidRPr="00AF4746" w:rsidRDefault="0087527A" w:rsidP="0087527A">
            <w:pPr>
              <w:jc w:val="center"/>
            </w:pPr>
          </w:p>
        </w:tc>
        <w:tc>
          <w:tcPr>
            <w:tcW w:w="1170" w:type="dxa"/>
            <w:hideMark/>
          </w:tcPr>
          <w:p w14:paraId="22864570" w14:textId="67B751F9" w:rsidR="0087527A" w:rsidRPr="00AF4746" w:rsidRDefault="0087527A" w:rsidP="0087527A">
            <w:pPr>
              <w:jc w:val="center"/>
            </w:pPr>
          </w:p>
        </w:tc>
      </w:tr>
      <w:tr w:rsidR="0087527A" w:rsidRPr="00AF4746" w14:paraId="650547A7" w14:textId="77777777" w:rsidTr="0087527A">
        <w:trPr>
          <w:trHeight w:val="20"/>
        </w:trPr>
        <w:tc>
          <w:tcPr>
            <w:tcW w:w="2643" w:type="dxa"/>
            <w:hideMark/>
          </w:tcPr>
          <w:p w14:paraId="0FB051DA" w14:textId="77777777" w:rsidR="0087527A" w:rsidRPr="00AF4746" w:rsidRDefault="0087527A" w:rsidP="0087527A">
            <w:r w:rsidRPr="00AF4746">
              <w:t>Tigrinya</w:t>
            </w:r>
          </w:p>
        </w:tc>
        <w:tc>
          <w:tcPr>
            <w:tcW w:w="772" w:type="dxa"/>
            <w:hideMark/>
          </w:tcPr>
          <w:p w14:paraId="7A40CC58" w14:textId="6E167865" w:rsidR="0087527A" w:rsidRPr="00AF4746" w:rsidRDefault="0087527A" w:rsidP="0087527A">
            <w:pPr>
              <w:jc w:val="center"/>
            </w:pPr>
            <w:r>
              <w:sym w:font="Wingdings" w:char="F0FC"/>
            </w:r>
          </w:p>
        </w:tc>
        <w:tc>
          <w:tcPr>
            <w:tcW w:w="1611" w:type="dxa"/>
          </w:tcPr>
          <w:p w14:paraId="41FBA914" w14:textId="77777777" w:rsidR="0087527A" w:rsidRPr="00AF4746" w:rsidRDefault="0087527A" w:rsidP="0087527A">
            <w:pPr>
              <w:jc w:val="center"/>
            </w:pPr>
          </w:p>
        </w:tc>
        <w:tc>
          <w:tcPr>
            <w:tcW w:w="1080" w:type="dxa"/>
          </w:tcPr>
          <w:p w14:paraId="5E64FAE4" w14:textId="7899DE8C" w:rsidR="0087527A" w:rsidRPr="00AF4746" w:rsidRDefault="0087527A" w:rsidP="0087527A">
            <w:pPr>
              <w:jc w:val="center"/>
            </w:pPr>
          </w:p>
        </w:tc>
        <w:tc>
          <w:tcPr>
            <w:tcW w:w="1080" w:type="dxa"/>
            <w:hideMark/>
          </w:tcPr>
          <w:p w14:paraId="22EC35FF" w14:textId="429EBA7C" w:rsidR="0087527A" w:rsidRPr="00AF4746" w:rsidRDefault="0087527A" w:rsidP="0087527A">
            <w:pPr>
              <w:jc w:val="center"/>
            </w:pPr>
          </w:p>
        </w:tc>
        <w:tc>
          <w:tcPr>
            <w:tcW w:w="1170" w:type="dxa"/>
            <w:hideMark/>
          </w:tcPr>
          <w:p w14:paraId="5AE02C03" w14:textId="0BC9C8C0" w:rsidR="0087527A" w:rsidRPr="00AF4746" w:rsidRDefault="0087527A" w:rsidP="0087527A">
            <w:pPr>
              <w:jc w:val="center"/>
            </w:pPr>
            <w:r>
              <w:sym w:font="Wingdings" w:char="F0FC"/>
            </w:r>
          </w:p>
        </w:tc>
      </w:tr>
      <w:tr w:rsidR="000D2F53" w:rsidRPr="00AF4746" w14:paraId="1B06A808" w14:textId="77777777" w:rsidTr="0087527A">
        <w:trPr>
          <w:trHeight w:val="20"/>
        </w:trPr>
        <w:tc>
          <w:tcPr>
            <w:tcW w:w="2643" w:type="dxa"/>
          </w:tcPr>
          <w:p w14:paraId="5318259E" w14:textId="5A893989" w:rsidR="000D2F53" w:rsidRPr="00AF4746" w:rsidRDefault="000D2F53" w:rsidP="0087527A">
            <w:r>
              <w:t>Tok</w:t>
            </w:r>
            <w:r w:rsidR="0024340F">
              <w:t xml:space="preserve"> </w:t>
            </w:r>
            <w:r>
              <w:t>Pisin</w:t>
            </w:r>
          </w:p>
        </w:tc>
        <w:tc>
          <w:tcPr>
            <w:tcW w:w="772" w:type="dxa"/>
          </w:tcPr>
          <w:p w14:paraId="60680C9E" w14:textId="77777777" w:rsidR="000D2F53" w:rsidRDefault="000D2F53" w:rsidP="0087527A">
            <w:pPr>
              <w:jc w:val="center"/>
            </w:pPr>
          </w:p>
        </w:tc>
        <w:tc>
          <w:tcPr>
            <w:tcW w:w="1611" w:type="dxa"/>
          </w:tcPr>
          <w:p w14:paraId="12B8EAA9" w14:textId="138BF215" w:rsidR="000D2F53" w:rsidRPr="00AF4746" w:rsidRDefault="000D2F53" w:rsidP="0087527A">
            <w:pPr>
              <w:jc w:val="center"/>
            </w:pPr>
            <w:r>
              <w:sym w:font="Wingdings" w:char="F0FC"/>
            </w:r>
          </w:p>
        </w:tc>
        <w:tc>
          <w:tcPr>
            <w:tcW w:w="1080" w:type="dxa"/>
          </w:tcPr>
          <w:p w14:paraId="5B0F0007" w14:textId="77777777" w:rsidR="000D2F53" w:rsidRPr="00AF4746" w:rsidRDefault="000D2F53" w:rsidP="0087527A">
            <w:pPr>
              <w:jc w:val="center"/>
            </w:pPr>
          </w:p>
        </w:tc>
        <w:tc>
          <w:tcPr>
            <w:tcW w:w="1080" w:type="dxa"/>
          </w:tcPr>
          <w:p w14:paraId="6980F3F1" w14:textId="77777777" w:rsidR="000D2F53" w:rsidRPr="00AF4746" w:rsidRDefault="000D2F53" w:rsidP="0087527A">
            <w:pPr>
              <w:jc w:val="center"/>
            </w:pPr>
          </w:p>
        </w:tc>
        <w:tc>
          <w:tcPr>
            <w:tcW w:w="1170" w:type="dxa"/>
          </w:tcPr>
          <w:p w14:paraId="131B57DE" w14:textId="77777777" w:rsidR="000D2F53" w:rsidRDefault="000D2F53" w:rsidP="0087527A">
            <w:pPr>
              <w:jc w:val="center"/>
            </w:pPr>
          </w:p>
        </w:tc>
      </w:tr>
      <w:tr w:rsidR="0024340F" w:rsidRPr="00AF4746" w14:paraId="1A642C44" w14:textId="77777777" w:rsidTr="0087527A">
        <w:trPr>
          <w:trHeight w:val="20"/>
        </w:trPr>
        <w:tc>
          <w:tcPr>
            <w:tcW w:w="2643" w:type="dxa"/>
          </w:tcPr>
          <w:p w14:paraId="25C3E66A" w14:textId="6EBBF648" w:rsidR="0024340F" w:rsidRDefault="0024340F" w:rsidP="0087527A">
            <w:r>
              <w:t>Tongan</w:t>
            </w:r>
          </w:p>
        </w:tc>
        <w:tc>
          <w:tcPr>
            <w:tcW w:w="772" w:type="dxa"/>
          </w:tcPr>
          <w:p w14:paraId="676B2CD3" w14:textId="77777777" w:rsidR="0024340F" w:rsidRDefault="0024340F" w:rsidP="0087527A">
            <w:pPr>
              <w:jc w:val="center"/>
            </w:pPr>
          </w:p>
        </w:tc>
        <w:tc>
          <w:tcPr>
            <w:tcW w:w="1611" w:type="dxa"/>
          </w:tcPr>
          <w:p w14:paraId="15A37CF6" w14:textId="3BE42849" w:rsidR="0024340F" w:rsidRDefault="0024340F" w:rsidP="0087527A">
            <w:pPr>
              <w:jc w:val="center"/>
            </w:pPr>
            <w:r>
              <w:sym w:font="Wingdings" w:char="F0FC"/>
            </w:r>
          </w:p>
        </w:tc>
        <w:tc>
          <w:tcPr>
            <w:tcW w:w="1080" w:type="dxa"/>
          </w:tcPr>
          <w:p w14:paraId="3BFDA8D5" w14:textId="77777777" w:rsidR="0024340F" w:rsidRPr="00AF4746" w:rsidRDefault="0024340F" w:rsidP="0087527A">
            <w:pPr>
              <w:jc w:val="center"/>
            </w:pPr>
          </w:p>
        </w:tc>
        <w:tc>
          <w:tcPr>
            <w:tcW w:w="1080" w:type="dxa"/>
          </w:tcPr>
          <w:p w14:paraId="0D42C774" w14:textId="77777777" w:rsidR="0024340F" w:rsidRPr="00AF4746" w:rsidRDefault="0024340F" w:rsidP="0087527A">
            <w:pPr>
              <w:jc w:val="center"/>
            </w:pPr>
          </w:p>
        </w:tc>
        <w:tc>
          <w:tcPr>
            <w:tcW w:w="1170" w:type="dxa"/>
          </w:tcPr>
          <w:p w14:paraId="55EA58F9" w14:textId="77777777" w:rsidR="0024340F" w:rsidRDefault="0024340F" w:rsidP="0087527A">
            <w:pPr>
              <w:jc w:val="center"/>
            </w:pPr>
          </w:p>
        </w:tc>
      </w:tr>
      <w:tr w:rsidR="0087527A" w:rsidRPr="00AF4746" w14:paraId="75C8D014" w14:textId="77777777" w:rsidTr="0087527A">
        <w:trPr>
          <w:trHeight w:val="20"/>
        </w:trPr>
        <w:tc>
          <w:tcPr>
            <w:tcW w:w="2643" w:type="dxa"/>
            <w:hideMark/>
          </w:tcPr>
          <w:p w14:paraId="169AC656" w14:textId="77777777" w:rsidR="0087527A" w:rsidRPr="00AF4746" w:rsidRDefault="0087527A" w:rsidP="0087527A">
            <w:r w:rsidRPr="00AF4746">
              <w:t>Turkish</w:t>
            </w:r>
          </w:p>
        </w:tc>
        <w:tc>
          <w:tcPr>
            <w:tcW w:w="772" w:type="dxa"/>
            <w:hideMark/>
          </w:tcPr>
          <w:p w14:paraId="4AB77D99" w14:textId="648E6081" w:rsidR="0087527A" w:rsidRPr="00AF4746" w:rsidRDefault="0087527A" w:rsidP="0087527A">
            <w:pPr>
              <w:jc w:val="center"/>
            </w:pPr>
            <w:r>
              <w:sym w:font="Wingdings" w:char="F0FC"/>
            </w:r>
          </w:p>
        </w:tc>
        <w:tc>
          <w:tcPr>
            <w:tcW w:w="1611" w:type="dxa"/>
          </w:tcPr>
          <w:p w14:paraId="3268A177" w14:textId="77777777" w:rsidR="0087527A" w:rsidRDefault="0087527A" w:rsidP="0087527A">
            <w:pPr>
              <w:jc w:val="center"/>
            </w:pPr>
          </w:p>
        </w:tc>
        <w:tc>
          <w:tcPr>
            <w:tcW w:w="1080" w:type="dxa"/>
          </w:tcPr>
          <w:p w14:paraId="17C20F81" w14:textId="738E3A89" w:rsidR="0087527A" w:rsidRDefault="0087527A" w:rsidP="0087527A">
            <w:pPr>
              <w:jc w:val="center"/>
            </w:pPr>
          </w:p>
        </w:tc>
        <w:tc>
          <w:tcPr>
            <w:tcW w:w="1080" w:type="dxa"/>
            <w:hideMark/>
          </w:tcPr>
          <w:p w14:paraId="7C5A44CC" w14:textId="6E1787CF" w:rsidR="0087527A" w:rsidRPr="00AF4746" w:rsidRDefault="0087527A" w:rsidP="0087527A">
            <w:pPr>
              <w:jc w:val="center"/>
            </w:pPr>
            <w:r>
              <w:sym w:font="Wingdings" w:char="F0FC"/>
            </w:r>
          </w:p>
        </w:tc>
        <w:tc>
          <w:tcPr>
            <w:tcW w:w="1170" w:type="dxa"/>
            <w:hideMark/>
          </w:tcPr>
          <w:p w14:paraId="2E0E4DBB" w14:textId="6179243F" w:rsidR="0087527A" w:rsidRPr="00AF4746" w:rsidRDefault="0087527A" w:rsidP="0087527A">
            <w:pPr>
              <w:jc w:val="center"/>
            </w:pPr>
            <w:r>
              <w:sym w:font="Wingdings" w:char="F0FC"/>
            </w:r>
          </w:p>
        </w:tc>
      </w:tr>
      <w:tr w:rsidR="0087527A" w:rsidRPr="00AF4746" w14:paraId="3C545B92" w14:textId="77777777" w:rsidTr="0087527A">
        <w:trPr>
          <w:trHeight w:val="20"/>
        </w:trPr>
        <w:tc>
          <w:tcPr>
            <w:tcW w:w="2643" w:type="dxa"/>
            <w:hideMark/>
          </w:tcPr>
          <w:p w14:paraId="33E3849B" w14:textId="77777777" w:rsidR="0087527A" w:rsidRPr="00AF4746" w:rsidRDefault="0087527A" w:rsidP="0087527A">
            <w:r w:rsidRPr="00AF4746">
              <w:t>Turkmen</w:t>
            </w:r>
          </w:p>
        </w:tc>
        <w:tc>
          <w:tcPr>
            <w:tcW w:w="772" w:type="dxa"/>
            <w:hideMark/>
          </w:tcPr>
          <w:p w14:paraId="3A62F32B" w14:textId="109C1FA2" w:rsidR="0087527A" w:rsidRPr="00AF4746" w:rsidRDefault="0087527A" w:rsidP="0087527A">
            <w:pPr>
              <w:jc w:val="center"/>
            </w:pPr>
            <w:r>
              <w:sym w:font="Wingdings" w:char="F0FC"/>
            </w:r>
          </w:p>
        </w:tc>
        <w:tc>
          <w:tcPr>
            <w:tcW w:w="1611" w:type="dxa"/>
          </w:tcPr>
          <w:p w14:paraId="0B7362E8" w14:textId="77777777" w:rsidR="0087527A" w:rsidRPr="00AF4746" w:rsidRDefault="0087527A" w:rsidP="0087527A">
            <w:pPr>
              <w:jc w:val="center"/>
            </w:pPr>
          </w:p>
        </w:tc>
        <w:tc>
          <w:tcPr>
            <w:tcW w:w="1080" w:type="dxa"/>
          </w:tcPr>
          <w:p w14:paraId="367F5B90" w14:textId="56D383C8" w:rsidR="0087527A" w:rsidRPr="00AF4746" w:rsidRDefault="0087527A" w:rsidP="0087527A">
            <w:pPr>
              <w:jc w:val="center"/>
            </w:pPr>
          </w:p>
        </w:tc>
        <w:tc>
          <w:tcPr>
            <w:tcW w:w="1080" w:type="dxa"/>
            <w:hideMark/>
          </w:tcPr>
          <w:p w14:paraId="01178FB1" w14:textId="095FAD13" w:rsidR="0087527A" w:rsidRPr="00AF4746" w:rsidRDefault="0087527A" w:rsidP="0087527A">
            <w:pPr>
              <w:jc w:val="center"/>
            </w:pPr>
          </w:p>
        </w:tc>
        <w:tc>
          <w:tcPr>
            <w:tcW w:w="1170" w:type="dxa"/>
            <w:hideMark/>
          </w:tcPr>
          <w:p w14:paraId="7FF02F52" w14:textId="28289828" w:rsidR="0087527A" w:rsidRPr="00AF4746" w:rsidRDefault="0087527A" w:rsidP="0087527A">
            <w:pPr>
              <w:jc w:val="center"/>
            </w:pPr>
          </w:p>
        </w:tc>
      </w:tr>
      <w:tr w:rsidR="0087527A" w:rsidRPr="00AF4746" w14:paraId="7B8F2BC1" w14:textId="77777777" w:rsidTr="0087527A">
        <w:trPr>
          <w:trHeight w:val="20"/>
        </w:trPr>
        <w:tc>
          <w:tcPr>
            <w:tcW w:w="2643" w:type="dxa"/>
            <w:hideMark/>
          </w:tcPr>
          <w:p w14:paraId="0B49BBF2" w14:textId="77777777" w:rsidR="0087527A" w:rsidRPr="00AF4746" w:rsidRDefault="0087527A" w:rsidP="0087527A">
            <w:r w:rsidRPr="00AF4746">
              <w:t>Twi (Akan)</w:t>
            </w:r>
          </w:p>
        </w:tc>
        <w:tc>
          <w:tcPr>
            <w:tcW w:w="772" w:type="dxa"/>
            <w:hideMark/>
          </w:tcPr>
          <w:p w14:paraId="26BBE677" w14:textId="40A93864" w:rsidR="0087527A" w:rsidRPr="00AF4746" w:rsidRDefault="0087527A" w:rsidP="0087527A">
            <w:pPr>
              <w:jc w:val="center"/>
            </w:pPr>
            <w:r>
              <w:sym w:font="Wingdings" w:char="F0FC"/>
            </w:r>
          </w:p>
        </w:tc>
        <w:tc>
          <w:tcPr>
            <w:tcW w:w="1611" w:type="dxa"/>
          </w:tcPr>
          <w:p w14:paraId="79157FE8" w14:textId="77777777" w:rsidR="0087527A" w:rsidRPr="00AF4746" w:rsidRDefault="0087527A" w:rsidP="0087527A">
            <w:pPr>
              <w:jc w:val="center"/>
            </w:pPr>
          </w:p>
        </w:tc>
        <w:tc>
          <w:tcPr>
            <w:tcW w:w="1080" w:type="dxa"/>
          </w:tcPr>
          <w:p w14:paraId="7071E48C" w14:textId="7F4AF13C" w:rsidR="0087527A" w:rsidRPr="00AF4746" w:rsidRDefault="0087527A" w:rsidP="0087527A">
            <w:pPr>
              <w:jc w:val="center"/>
            </w:pPr>
          </w:p>
        </w:tc>
        <w:tc>
          <w:tcPr>
            <w:tcW w:w="1080" w:type="dxa"/>
            <w:hideMark/>
          </w:tcPr>
          <w:p w14:paraId="11853BE0" w14:textId="58C3F3EE" w:rsidR="0087527A" w:rsidRPr="00AF4746" w:rsidRDefault="0087527A" w:rsidP="0087527A">
            <w:pPr>
              <w:jc w:val="center"/>
            </w:pPr>
          </w:p>
        </w:tc>
        <w:tc>
          <w:tcPr>
            <w:tcW w:w="1170" w:type="dxa"/>
            <w:hideMark/>
          </w:tcPr>
          <w:p w14:paraId="3F56AF48" w14:textId="21778816" w:rsidR="0087527A" w:rsidRPr="00AF4746" w:rsidRDefault="0087527A" w:rsidP="0087527A">
            <w:pPr>
              <w:jc w:val="center"/>
            </w:pPr>
          </w:p>
        </w:tc>
      </w:tr>
      <w:tr w:rsidR="0087527A" w:rsidRPr="00AF4746" w14:paraId="327682B9" w14:textId="77777777" w:rsidTr="0087527A">
        <w:trPr>
          <w:trHeight w:val="20"/>
        </w:trPr>
        <w:tc>
          <w:tcPr>
            <w:tcW w:w="2643" w:type="dxa"/>
            <w:hideMark/>
          </w:tcPr>
          <w:p w14:paraId="1E60B3A2" w14:textId="77777777" w:rsidR="0087527A" w:rsidRPr="00AF4746" w:rsidRDefault="0087527A" w:rsidP="0087527A">
            <w:r w:rsidRPr="00AF4746">
              <w:t>Ukrainian</w:t>
            </w:r>
          </w:p>
        </w:tc>
        <w:tc>
          <w:tcPr>
            <w:tcW w:w="772" w:type="dxa"/>
            <w:hideMark/>
          </w:tcPr>
          <w:p w14:paraId="7ED81927" w14:textId="7D5FAC82" w:rsidR="0087527A" w:rsidRPr="00AF4746" w:rsidRDefault="0087527A" w:rsidP="0087527A">
            <w:pPr>
              <w:jc w:val="center"/>
            </w:pPr>
            <w:r>
              <w:sym w:font="Wingdings" w:char="F0FC"/>
            </w:r>
          </w:p>
        </w:tc>
        <w:tc>
          <w:tcPr>
            <w:tcW w:w="1611" w:type="dxa"/>
          </w:tcPr>
          <w:p w14:paraId="226E012F" w14:textId="77777777" w:rsidR="0087527A" w:rsidRDefault="0087527A" w:rsidP="0087527A">
            <w:pPr>
              <w:jc w:val="center"/>
            </w:pPr>
          </w:p>
        </w:tc>
        <w:tc>
          <w:tcPr>
            <w:tcW w:w="1080" w:type="dxa"/>
          </w:tcPr>
          <w:p w14:paraId="262930F4" w14:textId="1F5BDE5B" w:rsidR="0087527A" w:rsidRDefault="0087527A" w:rsidP="0087527A">
            <w:pPr>
              <w:jc w:val="center"/>
            </w:pPr>
          </w:p>
        </w:tc>
        <w:tc>
          <w:tcPr>
            <w:tcW w:w="1080" w:type="dxa"/>
            <w:hideMark/>
          </w:tcPr>
          <w:p w14:paraId="4349DC10" w14:textId="7329D04E" w:rsidR="0087527A" w:rsidRPr="00AF4746" w:rsidRDefault="0087527A" w:rsidP="0087527A">
            <w:pPr>
              <w:jc w:val="center"/>
            </w:pPr>
            <w:r>
              <w:sym w:font="Wingdings" w:char="F0FC"/>
            </w:r>
          </w:p>
        </w:tc>
        <w:tc>
          <w:tcPr>
            <w:tcW w:w="1170" w:type="dxa"/>
            <w:hideMark/>
          </w:tcPr>
          <w:p w14:paraId="038C2510" w14:textId="57272DD0" w:rsidR="0087527A" w:rsidRPr="00AF4746" w:rsidRDefault="0087527A" w:rsidP="0087527A">
            <w:pPr>
              <w:jc w:val="center"/>
            </w:pPr>
            <w:r>
              <w:sym w:font="Wingdings" w:char="F0FC"/>
            </w:r>
          </w:p>
        </w:tc>
      </w:tr>
      <w:tr w:rsidR="0087527A" w:rsidRPr="00AF4746" w14:paraId="5A9BEDF6" w14:textId="77777777" w:rsidTr="0087527A">
        <w:trPr>
          <w:trHeight w:val="20"/>
        </w:trPr>
        <w:tc>
          <w:tcPr>
            <w:tcW w:w="2643" w:type="dxa"/>
            <w:hideMark/>
          </w:tcPr>
          <w:p w14:paraId="0781B79F" w14:textId="77777777" w:rsidR="0087527A" w:rsidRPr="00AF4746" w:rsidRDefault="0087527A" w:rsidP="0087527A">
            <w:r w:rsidRPr="00AF4746">
              <w:t>Urdu</w:t>
            </w:r>
          </w:p>
        </w:tc>
        <w:tc>
          <w:tcPr>
            <w:tcW w:w="772" w:type="dxa"/>
            <w:hideMark/>
          </w:tcPr>
          <w:p w14:paraId="166DFC05" w14:textId="7B76D118" w:rsidR="0087527A" w:rsidRPr="00AF4746" w:rsidRDefault="0087527A" w:rsidP="0087527A">
            <w:pPr>
              <w:jc w:val="center"/>
            </w:pPr>
            <w:r>
              <w:sym w:font="Wingdings" w:char="F0FC"/>
            </w:r>
          </w:p>
        </w:tc>
        <w:tc>
          <w:tcPr>
            <w:tcW w:w="1611" w:type="dxa"/>
          </w:tcPr>
          <w:p w14:paraId="4551A24B" w14:textId="77777777" w:rsidR="0087527A" w:rsidRDefault="0087527A" w:rsidP="0087527A">
            <w:pPr>
              <w:jc w:val="center"/>
            </w:pPr>
          </w:p>
        </w:tc>
        <w:tc>
          <w:tcPr>
            <w:tcW w:w="1080" w:type="dxa"/>
          </w:tcPr>
          <w:p w14:paraId="47D6D8D1" w14:textId="4D049EEC" w:rsidR="0087527A" w:rsidRDefault="0087527A" w:rsidP="0087527A">
            <w:pPr>
              <w:jc w:val="center"/>
            </w:pPr>
          </w:p>
        </w:tc>
        <w:tc>
          <w:tcPr>
            <w:tcW w:w="1080" w:type="dxa"/>
            <w:hideMark/>
          </w:tcPr>
          <w:p w14:paraId="146A1A92" w14:textId="396A8E03" w:rsidR="0087527A" w:rsidRPr="00AF4746" w:rsidRDefault="0087527A" w:rsidP="0087527A">
            <w:pPr>
              <w:jc w:val="center"/>
            </w:pPr>
            <w:r>
              <w:sym w:font="Wingdings" w:char="F0FC"/>
            </w:r>
          </w:p>
        </w:tc>
        <w:tc>
          <w:tcPr>
            <w:tcW w:w="1170" w:type="dxa"/>
            <w:hideMark/>
          </w:tcPr>
          <w:p w14:paraId="458A02D8" w14:textId="0EC12311" w:rsidR="0087527A" w:rsidRPr="00AF4746" w:rsidRDefault="0087527A" w:rsidP="0087527A">
            <w:pPr>
              <w:jc w:val="center"/>
            </w:pPr>
            <w:r>
              <w:sym w:font="Wingdings" w:char="F0FC"/>
            </w:r>
          </w:p>
        </w:tc>
      </w:tr>
      <w:tr w:rsidR="0087527A" w:rsidRPr="00AF4746" w14:paraId="1F39E350" w14:textId="77777777" w:rsidTr="0087527A">
        <w:trPr>
          <w:trHeight w:val="20"/>
        </w:trPr>
        <w:tc>
          <w:tcPr>
            <w:tcW w:w="2643" w:type="dxa"/>
            <w:hideMark/>
          </w:tcPr>
          <w:p w14:paraId="2B04D9E0" w14:textId="77777777" w:rsidR="0087527A" w:rsidRPr="00AF4746" w:rsidRDefault="0087527A" w:rsidP="0087527A">
            <w:r w:rsidRPr="00AF4746">
              <w:t>Uzbek</w:t>
            </w:r>
          </w:p>
        </w:tc>
        <w:tc>
          <w:tcPr>
            <w:tcW w:w="772" w:type="dxa"/>
            <w:hideMark/>
          </w:tcPr>
          <w:p w14:paraId="7427223D" w14:textId="5436228E" w:rsidR="0087527A" w:rsidRPr="00AF4746" w:rsidRDefault="0087527A" w:rsidP="0087527A">
            <w:pPr>
              <w:jc w:val="center"/>
            </w:pPr>
            <w:r>
              <w:sym w:font="Wingdings" w:char="F0FC"/>
            </w:r>
          </w:p>
        </w:tc>
        <w:tc>
          <w:tcPr>
            <w:tcW w:w="1611" w:type="dxa"/>
          </w:tcPr>
          <w:p w14:paraId="73D118F4" w14:textId="3AEA4360" w:rsidR="0087527A" w:rsidRPr="00AF4746" w:rsidRDefault="0024340F" w:rsidP="0087527A">
            <w:pPr>
              <w:jc w:val="center"/>
            </w:pPr>
            <w:r>
              <w:sym w:font="Wingdings" w:char="F0FC"/>
            </w:r>
          </w:p>
        </w:tc>
        <w:tc>
          <w:tcPr>
            <w:tcW w:w="1080" w:type="dxa"/>
          </w:tcPr>
          <w:p w14:paraId="5A9BB136" w14:textId="07D0E440" w:rsidR="0087527A" w:rsidRPr="00AF4746" w:rsidRDefault="0087527A" w:rsidP="0087527A">
            <w:pPr>
              <w:jc w:val="center"/>
            </w:pPr>
          </w:p>
        </w:tc>
        <w:tc>
          <w:tcPr>
            <w:tcW w:w="1080" w:type="dxa"/>
            <w:hideMark/>
          </w:tcPr>
          <w:p w14:paraId="1C598363" w14:textId="7BAA9825" w:rsidR="0087527A" w:rsidRPr="00AF4746" w:rsidRDefault="0087527A" w:rsidP="0087527A">
            <w:pPr>
              <w:jc w:val="center"/>
            </w:pPr>
          </w:p>
        </w:tc>
        <w:tc>
          <w:tcPr>
            <w:tcW w:w="1170" w:type="dxa"/>
            <w:hideMark/>
          </w:tcPr>
          <w:p w14:paraId="31121EF1" w14:textId="5CC951B4" w:rsidR="0087527A" w:rsidRPr="00AF4746" w:rsidRDefault="0087527A" w:rsidP="0087527A">
            <w:pPr>
              <w:jc w:val="center"/>
            </w:pPr>
          </w:p>
        </w:tc>
      </w:tr>
      <w:tr w:rsidR="0087527A" w:rsidRPr="00AF4746" w14:paraId="7A0A0030" w14:textId="77777777" w:rsidTr="0087527A">
        <w:trPr>
          <w:trHeight w:val="20"/>
        </w:trPr>
        <w:tc>
          <w:tcPr>
            <w:tcW w:w="2643" w:type="dxa"/>
            <w:hideMark/>
          </w:tcPr>
          <w:p w14:paraId="0AD22CC9" w14:textId="77777777" w:rsidR="0087527A" w:rsidRPr="00AF4746" w:rsidRDefault="0087527A" w:rsidP="0087527A">
            <w:r w:rsidRPr="00AF4746">
              <w:t>Vietnamese</w:t>
            </w:r>
          </w:p>
        </w:tc>
        <w:tc>
          <w:tcPr>
            <w:tcW w:w="772" w:type="dxa"/>
            <w:hideMark/>
          </w:tcPr>
          <w:p w14:paraId="3C0CE1C1" w14:textId="090CB70B" w:rsidR="0087527A" w:rsidRPr="00AF4746" w:rsidRDefault="0087527A" w:rsidP="0087527A">
            <w:pPr>
              <w:jc w:val="center"/>
            </w:pPr>
            <w:r>
              <w:sym w:font="Wingdings" w:char="F0FC"/>
            </w:r>
          </w:p>
        </w:tc>
        <w:tc>
          <w:tcPr>
            <w:tcW w:w="1611" w:type="dxa"/>
          </w:tcPr>
          <w:p w14:paraId="6590DD07" w14:textId="77777777" w:rsidR="0087527A" w:rsidRDefault="0087527A" w:rsidP="0087527A">
            <w:pPr>
              <w:jc w:val="center"/>
            </w:pPr>
          </w:p>
        </w:tc>
        <w:tc>
          <w:tcPr>
            <w:tcW w:w="1080" w:type="dxa"/>
          </w:tcPr>
          <w:p w14:paraId="2913C6D6" w14:textId="06A0E57F" w:rsidR="0087527A" w:rsidRDefault="0087527A" w:rsidP="0087527A">
            <w:pPr>
              <w:jc w:val="center"/>
            </w:pPr>
          </w:p>
        </w:tc>
        <w:tc>
          <w:tcPr>
            <w:tcW w:w="1080" w:type="dxa"/>
            <w:hideMark/>
          </w:tcPr>
          <w:p w14:paraId="553D6E92" w14:textId="0C014DD6" w:rsidR="0087527A" w:rsidRPr="00AF4746" w:rsidRDefault="0087527A" w:rsidP="0087527A">
            <w:pPr>
              <w:jc w:val="center"/>
            </w:pPr>
            <w:r>
              <w:sym w:font="Wingdings" w:char="F0FC"/>
            </w:r>
          </w:p>
        </w:tc>
        <w:tc>
          <w:tcPr>
            <w:tcW w:w="1170" w:type="dxa"/>
            <w:hideMark/>
          </w:tcPr>
          <w:p w14:paraId="30C7BF7E" w14:textId="3B9CE84E" w:rsidR="0087527A" w:rsidRPr="00AF4746" w:rsidRDefault="0087527A" w:rsidP="0087527A">
            <w:pPr>
              <w:jc w:val="center"/>
            </w:pPr>
            <w:r>
              <w:sym w:font="Wingdings" w:char="F0FC"/>
            </w:r>
          </w:p>
        </w:tc>
      </w:tr>
      <w:tr w:rsidR="0022309E" w:rsidRPr="00AF4746" w14:paraId="37C6619B" w14:textId="77777777" w:rsidTr="0087527A">
        <w:trPr>
          <w:trHeight w:val="20"/>
        </w:trPr>
        <w:tc>
          <w:tcPr>
            <w:tcW w:w="2643" w:type="dxa"/>
          </w:tcPr>
          <w:p w14:paraId="26A3E30E" w14:textId="264171D6" w:rsidR="0022309E" w:rsidRPr="00AF4746" w:rsidRDefault="0022309E" w:rsidP="0087527A">
            <w:r>
              <w:t>Visayan (Bisaya)</w:t>
            </w:r>
          </w:p>
        </w:tc>
        <w:tc>
          <w:tcPr>
            <w:tcW w:w="772" w:type="dxa"/>
          </w:tcPr>
          <w:p w14:paraId="784A46DB" w14:textId="77777777" w:rsidR="0022309E" w:rsidRDefault="0022309E" w:rsidP="0087527A">
            <w:pPr>
              <w:jc w:val="center"/>
            </w:pPr>
          </w:p>
        </w:tc>
        <w:tc>
          <w:tcPr>
            <w:tcW w:w="1611" w:type="dxa"/>
          </w:tcPr>
          <w:p w14:paraId="548D374B" w14:textId="37B8D6CA" w:rsidR="0022309E" w:rsidRDefault="0022309E" w:rsidP="0087527A">
            <w:pPr>
              <w:jc w:val="center"/>
            </w:pPr>
            <w:r>
              <w:sym w:font="Wingdings" w:char="F0FC"/>
            </w:r>
          </w:p>
        </w:tc>
        <w:tc>
          <w:tcPr>
            <w:tcW w:w="1080" w:type="dxa"/>
          </w:tcPr>
          <w:p w14:paraId="488F1C46" w14:textId="77777777" w:rsidR="0022309E" w:rsidRDefault="0022309E" w:rsidP="0087527A">
            <w:pPr>
              <w:jc w:val="center"/>
            </w:pPr>
          </w:p>
        </w:tc>
        <w:tc>
          <w:tcPr>
            <w:tcW w:w="1080" w:type="dxa"/>
          </w:tcPr>
          <w:p w14:paraId="353C9614" w14:textId="77777777" w:rsidR="0022309E" w:rsidRDefault="0022309E" w:rsidP="0087527A">
            <w:pPr>
              <w:jc w:val="center"/>
            </w:pPr>
          </w:p>
        </w:tc>
        <w:tc>
          <w:tcPr>
            <w:tcW w:w="1170" w:type="dxa"/>
          </w:tcPr>
          <w:p w14:paraId="70563F46" w14:textId="77777777" w:rsidR="0022309E" w:rsidRDefault="0022309E" w:rsidP="0087527A">
            <w:pPr>
              <w:jc w:val="center"/>
            </w:pPr>
          </w:p>
        </w:tc>
      </w:tr>
      <w:tr w:rsidR="00094C93" w:rsidRPr="00AF4746" w14:paraId="1530ABDC" w14:textId="77777777" w:rsidTr="0087527A">
        <w:trPr>
          <w:trHeight w:val="20"/>
        </w:trPr>
        <w:tc>
          <w:tcPr>
            <w:tcW w:w="2643" w:type="dxa"/>
          </w:tcPr>
          <w:p w14:paraId="0ACCC2BD" w14:textId="78533B3A" w:rsidR="00094C93" w:rsidRDefault="00094C93" w:rsidP="0087527A">
            <w:r>
              <w:t>Waray-Waray</w:t>
            </w:r>
          </w:p>
        </w:tc>
        <w:tc>
          <w:tcPr>
            <w:tcW w:w="772" w:type="dxa"/>
          </w:tcPr>
          <w:p w14:paraId="6C5786F4" w14:textId="77777777" w:rsidR="00094C93" w:rsidRDefault="00094C93" w:rsidP="0087527A">
            <w:pPr>
              <w:jc w:val="center"/>
            </w:pPr>
          </w:p>
        </w:tc>
        <w:tc>
          <w:tcPr>
            <w:tcW w:w="1611" w:type="dxa"/>
          </w:tcPr>
          <w:p w14:paraId="74E1249D" w14:textId="2C1421B3" w:rsidR="00094C93" w:rsidRDefault="00094C93" w:rsidP="0087527A">
            <w:pPr>
              <w:jc w:val="center"/>
            </w:pPr>
            <w:r>
              <w:sym w:font="Wingdings" w:char="F0FC"/>
            </w:r>
          </w:p>
        </w:tc>
        <w:tc>
          <w:tcPr>
            <w:tcW w:w="1080" w:type="dxa"/>
          </w:tcPr>
          <w:p w14:paraId="7C46A37A" w14:textId="77777777" w:rsidR="00094C93" w:rsidRDefault="00094C93" w:rsidP="0087527A">
            <w:pPr>
              <w:jc w:val="center"/>
            </w:pPr>
          </w:p>
        </w:tc>
        <w:tc>
          <w:tcPr>
            <w:tcW w:w="1080" w:type="dxa"/>
          </w:tcPr>
          <w:p w14:paraId="3CFA76AE" w14:textId="77777777" w:rsidR="00094C93" w:rsidRDefault="00094C93" w:rsidP="0087527A">
            <w:pPr>
              <w:jc w:val="center"/>
            </w:pPr>
          </w:p>
        </w:tc>
        <w:tc>
          <w:tcPr>
            <w:tcW w:w="1170" w:type="dxa"/>
          </w:tcPr>
          <w:p w14:paraId="6FA7D8AF" w14:textId="77777777" w:rsidR="00094C93" w:rsidRDefault="00094C93" w:rsidP="0087527A">
            <w:pPr>
              <w:jc w:val="center"/>
            </w:pPr>
          </w:p>
        </w:tc>
      </w:tr>
      <w:tr w:rsidR="0087527A" w:rsidRPr="00AF4746" w14:paraId="0F03E662" w14:textId="77777777" w:rsidTr="0087527A">
        <w:trPr>
          <w:trHeight w:val="20"/>
        </w:trPr>
        <w:tc>
          <w:tcPr>
            <w:tcW w:w="2643" w:type="dxa"/>
            <w:hideMark/>
          </w:tcPr>
          <w:p w14:paraId="6CB63336" w14:textId="77777777" w:rsidR="0087527A" w:rsidRPr="00AF4746" w:rsidRDefault="0087527A" w:rsidP="0087527A">
            <w:r w:rsidRPr="00945BAA">
              <w:t>Wolof</w:t>
            </w:r>
          </w:p>
        </w:tc>
        <w:tc>
          <w:tcPr>
            <w:tcW w:w="772" w:type="dxa"/>
            <w:hideMark/>
          </w:tcPr>
          <w:p w14:paraId="24D78F89" w14:textId="5E6791C5" w:rsidR="0087527A" w:rsidRPr="00AF4746" w:rsidRDefault="0087527A" w:rsidP="0087527A">
            <w:pPr>
              <w:jc w:val="center"/>
            </w:pPr>
            <w:r>
              <w:sym w:font="Wingdings" w:char="F0FC"/>
            </w:r>
          </w:p>
        </w:tc>
        <w:tc>
          <w:tcPr>
            <w:tcW w:w="1611" w:type="dxa"/>
          </w:tcPr>
          <w:p w14:paraId="1249B4A1" w14:textId="1B5D8CCC" w:rsidR="0087527A" w:rsidRPr="00AF4746" w:rsidRDefault="00094C93" w:rsidP="0087527A">
            <w:pPr>
              <w:jc w:val="center"/>
            </w:pPr>
            <w:r>
              <w:sym w:font="Wingdings" w:char="F0FC"/>
            </w:r>
          </w:p>
        </w:tc>
        <w:tc>
          <w:tcPr>
            <w:tcW w:w="1080" w:type="dxa"/>
          </w:tcPr>
          <w:p w14:paraId="383BE1DA" w14:textId="3E42587E" w:rsidR="0087527A" w:rsidRPr="00AF4746" w:rsidRDefault="0087527A" w:rsidP="0087527A">
            <w:pPr>
              <w:jc w:val="center"/>
            </w:pPr>
          </w:p>
        </w:tc>
        <w:tc>
          <w:tcPr>
            <w:tcW w:w="1080" w:type="dxa"/>
            <w:hideMark/>
          </w:tcPr>
          <w:p w14:paraId="7CAA4A6A" w14:textId="739BBA02" w:rsidR="0087527A" w:rsidRPr="00AF4746" w:rsidRDefault="0087527A" w:rsidP="0087527A">
            <w:pPr>
              <w:jc w:val="center"/>
            </w:pPr>
          </w:p>
        </w:tc>
        <w:tc>
          <w:tcPr>
            <w:tcW w:w="1170" w:type="dxa"/>
            <w:hideMark/>
          </w:tcPr>
          <w:p w14:paraId="2BF5C7EF" w14:textId="32504A45" w:rsidR="0087527A" w:rsidRPr="00AF4746" w:rsidRDefault="0087527A" w:rsidP="0087527A">
            <w:pPr>
              <w:jc w:val="center"/>
            </w:pPr>
          </w:p>
        </w:tc>
      </w:tr>
      <w:tr w:rsidR="00094C93" w:rsidRPr="00AF4746" w14:paraId="6F255D59" w14:textId="77777777" w:rsidTr="0087527A">
        <w:trPr>
          <w:trHeight w:val="20"/>
        </w:trPr>
        <w:tc>
          <w:tcPr>
            <w:tcW w:w="2643" w:type="dxa"/>
          </w:tcPr>
          <w:p w14:paraId="23659AE4" w14:textId="64666E60" w:rsidR="00094C93" w:rsidRPr="00945BAA" w:rsidRDefault="00094C93" w:rsidP="0087527A">
            <w:r>
              <w:t>Yapese</w:t>
            </w:r>
          </w:p>
        </w:tc>
        <w:tc>
          <w:tcPr>
            <w:tcW w:w="772" w:type="dxa"/>
          </w:tcPr>
          <w:p w14:paraId="0BF3E104" w14:textId="77777777" w:rsidR="00094C93" w:rsidRDefault="00094C93" w:rsidP="0087527A">
            <w:pPr>
              <w:jc w:val="center"/>
            </w:pPr>
          </w:p>
        </w:tc>
        <w:tc>
          <w:tcPr>
            <w:tcW w:w="1611" w:type="dxa"/>
          </w:tcPr>
          <w:p w14:paraId="260C152C" w14:textId="48A53257" w:rsidR="00094C93" w:rsidRDefault="00094C93" w:rsidP="0087527A">
            <w:pPr>
              <w:jc w:val="center"/>
            </w:pPr>
            <w:r>
              <w:sym w:font="Wingdings" w:char="F0FC"/>
            </w:r>
          </w:p>
        </w:tc>
        <w:tc>
          <w:tcPr>
            <w:tcW w:w="1080" w:type="dxa"/>
          </w:tcPr>
          <w:p w14:paraId="3894EDBC" w14:textId="77777777" w:rsidR="00094C93" w:rsidRPr="00AF4746" w:rsidRDefault="00094C93" w:rsidP="0087527A">
            <w:pPr>
              <w:jc w:val="center"/>
            </w:pPr>
          </w:p>
        </w:tc>
        <w:tc>
          <w:tcPr>
            <w:tcW w:w="1080" w:type="dxa"/>
          </w:tcPr>
          <w:p w14:paraId="44711A57" w14:textId="77777777" w:rsidR="00094C93" w:rsidRPr="00AF4746" w:rsidRDefault="00094C93" w:rsidP="0087527A">
            <w:pPr>
              <w:jc w:val="center"/>
            </w:pPr>
          </w:p>
        </w:tc>
        <w:tc>
          <w:tcPr>
            <w:tcW w:w="1170" w:type="dxa"/>
          </w:tcPr>
          <w:p w14:paraId="420C5BAA" w14:textId="77777777" w:rsidR="00094C93" w:rsidRPr="00AF4746" w:rsidRDefault="00094C93" w:rsidP="0087527A">
            <w:pPr>
              <w:jc w:val="center"/>
            </w:pPr>
          </w:p>
        </w:tc>
      </w:tr>
      <w:tr w:rsidR="0087527A" w:rsidRPr="00AF4746" w14:paraId="1E7DEA7A" w14:textId="77777777" w:rsidTr="0087527A">
        <w:trPr>
          <w:trHeight w:val="20"/>
        </w:trPr>
        <w:tc>
          <w:tcPr>
            <w:tcW w:w="2643" w:type="dxa"/>
            <w:hideMark/>
          </w:tcPr>
          <w:p w14:paraId="23A9E6D0" w14:textId="4A00365C" w:rsidR="0087527A" w:rsidRPr="00AF4746" w:rsidRDefault="0087527A" w:rsidP="0087527A">
            <w:r w:rsidRPr="00AF4746">
              <w:t>Yoruba</w:t>
            </w:r>
            <w:r>
              <w:t xml:space="preserve"> (3 skills)</w:t>
            </w:r>
          </w:p>
        </w:tc>
        <w:tc>
          <w:tcPr>
            <w:tcW w:w="772" w:type="dxa"/>
          </w:tcPr>
          <w:p w14:paraId="48088FA8" w14:textId="75BEE4D5" w:rsidR="0087527A" w:rsidRPr="00AF4746" w:rsidRDefault="0087527A" w:rsidP="0087527A">
            <w:pPr>
              <w:jc w:val="center"/>
            </w:pPr>
          </w:p>
        </w:tc>
        <w:tc>
          <w:tcPr>
            <w:tcW w:w="1611" w:type="dxa"/>
          </w:tcPr>
          <w:p w14:paraId="4B05A075" w14:textId="77777777" w:rsidR="0087527A" w:rsidRPr="00AF4746" w:rsidRDefault="0087527A" w:rsidP="0087527A">
            <w:pPr>
              <w:jc w:val="center"/>
            </w:pPr>
          </w:p>
        </w:tc>
        <w:tc>
          <w:tcPr>
            <w:tcW w:w="1080" w:type="dxa"/>
          </w:tcPr>
          <w:p w14:paraId="4DC6409D" w14:textId="5000D559" w:rsidR="0087527A" w:rsidRPr="00AF4746" w:rsidRDefault="0087527A" w:rsidP="0087527A">
            <w:pPr>
              <w:jc w:val="center"/>
            </w:pPr>
          </w:p>
        </w:tc>
        <w:tc>
          <w:tcPr>
            <w:tcW w:w="1080" w:type="dxa"/>
          </w:tcPr>
          <w:p w14:paraId="0B7BEE8F" w14:textId="78D99216" w:rsidR="0087527A" w:rsidRPr="00AF4746" w:rsidRDefault="0087527A" w:rsidP="0087527A">
            <w:pPr>
              <w:jc w:val="center"/>
            </w:pPr>
          </w:p>
        </w:tc>
        <w:tc>
          <w:tcPr>
            <w:tcW w:w="1170" w:type="dxa"/>
            <w:hideMark/>
          </w:tcPr>
          <w:p w14:paraId="2C7BA537" w14:textId="771FDEF3" w:rsidR="0087527A" w:rsidRPr="00AF4746" w:rsidRDefault="0087527A" w:rsidP="0087527A">
            <w:pPr>
              <w:jc w:val="center"/>
            </w:pPr>
            <w:r>
              <w:sym w:font="Wingdings" w:char="F0FC"/>
            </w:r>
          </w:p>
        </w:tc>
      </w:tr>
      <w:tr w:rsidR="0087527A" w:rsidRPr="00AF4746" w14:paraId="6D787E4F" w14:textId="77777777" w:rsidTr="0087527A">
        <w:trPr>
          <w:trHeight w:val="314"/>
        </w:trPr>
        <w:tc>
          <w:tcPr>
            <w:tcW w:w="2643" w:type="dxa"/>
            <w:hideMark/>
          </w:tcPr>
          <w:p w14:paraId="5F990656" w14:textId="77777777" w:rsidR="0087527A" w:rsidRPr="00AF4746" w:rsidRDefault="0087527A" w:rsidP="0087527A">
            <w:proofErr w:type="spellStart"/>
            <w:r w:rsidRPr="00AF4746">
              <w:t>Yup'ik</w:t>
            </w:r>
            <w:proofErr w:type="spellEnd"/>
          </w:p>
        </w:tc>
        <w:tc>
          <w:tcPr>
            <w:tcW w:w="772" w:type="dxa"/>
            <w:hideMark/>
          </w:tcPr>
          <w:p w14:paraId="0C94FE0B" w14:textId="495569E2" w:rsidR="0087527A" w:rsidRPr="00AF4746" w:rsidRDefault="0087527A" w:rsidP="0087527A">
            <w:pPr>
              <w:jc w:val="center"/>
            </w:pPr>
          </w:p>
        </w:tc>
        <w:tc>
          <w:tcPr>
            <w:tcW w:w="1611" w:type="dxa"/>
          </w:tcPr>
          <w:p w14:paraId="40F426E5" w14:textId="77777777" w:rsidR="0087527A" w:rsidRPr="00AF4746" w:rsidRDefault="0087527A" w:rsidP="0087527A">
            <w:pPr>
              <w:jc w:val="center"/>
            </w:pPr>
          </w:p>
        </w:tc>
        <w:tc>
          <w:tcPr>
            <w:tcW w:w="1080" w:type="dxa"/>
          </w:tcPr>
          <w:p w14:paraId="0988D174" w14:textId="7EC75AD2" w:rsidR="0087527A" w:rsidRPr="00AF4746" w:rsidRDefault="0087527A" w:rsidP="0087527A">
            <w:pPr>
              <w:jc w:val="center"/>
            </w:pPr>
          </w:p>
        </w:tc>
        <w:tc>
          <w:tcPr>
            <w:tcW w:w="1080" w:type="dxa"/>
            <w:hideMark/>
          </w:tcPr>
          <w:p w14:paraId="4AE29595" w14:textId="6A062A12" w:rsidR="0087527A" w:rsidRPr="00AF4746" w:rsidRDefault="0087527A" w:rsidP="0087527A">
            <w:pPr>
              <w:jc w:val="center"/>
            </w:pPr>
          </w:p>
        </w:tc>
        <w:tc>
          <w:tcPr>
            <w:tcW w:w="1170" w:type="dxa"/>
            <w:hideMark/>
          </w:tcPr>
          <w:p w14:paraId="719147B2" w14:textId="727F8FEC" w:rsidR="0087527A" w:rsidRPr="00AF4746" w:rsidRDefault="0087527A" w:rsidP="0087527A">
            <w:pPr>
              <w:jc w:val="center"/>
            </w:pPr>
            <w:r>
              <w:sym w:font="Wingdings" w:char="F0FC"/>
            </w:r>
          </w:p>
        </w:tc>
      </w:tr>
      <w:tr w:rsidR="00536266" w:rsidRPr="00AF4746" w14:paraId="6AFBF091" w14:textId="77777777" w:rsidTr="0087527A">
        <w:trPr>
          <w:trHeight w:val="314"/>
        </w:trPr>
        <w:tc>
          <w:tcPr>
            <w:tcW w:w="2643" w:type="dxa"/>
          </w:tcPr>
          <w:p w14:paraId="730D9E14" w14:textId="266EEFA2" w:rsidR="00536266" w:rsidRPr="00AF4746" w:rsidRDefault="00536266" w:rsidP="0087527A">
            <w:proofErr w:type="spellStart"/>
            <w:r>
              <w:t>Zigula</w:t>
            </w:r>
            <w:proofErr w:type="spellEnd"/>
          </w:p>
        </w:tc>
        <w:tc>
          <w:tcPr>
            <w:tcW w:w="772" w:type="dxa"/>
          </w:tcPr>
          <w:p w14:paraId="6C764C37" w14:textId="77777777" w:rsidR="00536266" w:rsidRPr="00AF4746" w:rsidRDefault="00536266" w:rsidP="0087527A">
            <w:pPr>
              <w:jc w:val="center"/>
            </w:pPr>
          </w:p>
        </w:tc>
        <w:tc>
          <w:tcPr>
            <w:tcW w:w="1611" w:type="dxa"/>
          </w:tcPr>
          <w:p w14:paraId="1156CA00" w14:textId="08EBE888" w:rsidR="00536266" w:rsidRPr="00AF4746" w:rsidRDefault="00536266" w:rsidP="0087527A">
            <w:pPr>
              <w:jc w:val="center"/>
            </w:pPr>
            <w:r>
              <w:sym w:font="Wingdings" w:char="F0FC"/>
            </w:r>
          </w:p>
        </w:tc>
        <w:tc>
          <w:tcPr>
            <w:tcW w:w="1080" w:type="dxa"/>
          </w:tcPr>
          <w:p w14:paraId="49902AC1" w14:textId="77777777" w:rsidR="00536266" w:rsidRPr="00AF4746" w:rsidRDefault="00536266" w:rsidP="0087527A">
            <w:pPr>
              <w:jc w:val="center"/>
            </w:pPr>
          </w:p>
        </w:tc>
        <w:tc>
          <w:tcPr>
            <w:tcW w:w="1080" w:type="dxa"/>
          </w:tcPr>
          <w:p w14:paraId="3AC51644" w14:textId="77777777" w:rsidR="00536266" w:rsidRPr="00AF4746" w:rsidRDefault="00536266" w:rsidP="0087527A">
            <w:pPr>
              <w:jc w:val="center"/>
            </w:pPr>
          </w:p>
        </w:tc>
        <w:tc>
          <w:tcPr>
            <w:tcW w:w="1170" w:type="dxa"/>
          </w:tcPr>
          <w:p w14:paraId="35F3F49D" w14:textId="77777777" w:rsidR="00536266" w:rsidRDefault="00536266" w:rsidP="0087527A">
            <w:pPr>
              <w:jc w:val="center"/>
            </w:pPr>
          </w:p>
        </w:tc>
      </w:tr>
      <w:tr w:rsidR="0087527A" w:rsidRPr="00AF4746" w14:paraId="4E76A703" w14:textId="77777777" w:rsidTr="0087527A">
        <w:trPr>
          <w:trHeight w:val="332"/>
        </w:trPr>
        <w:tc>
          <w:tcPr>
            <w:tcW w:w="2643" w:type="dxa"/>
          </w:tcPr>
          <w:p w14:paraId="68662C7D" w14:textId="01AF8B5D" w:rsidR="0087527A" w:rsidRPr="00AF4746" w:rsidRDefault="0087527A" w:rsidP="0087527A">
            <w:proofErr w:type="spellStart"/>
            <w:r>
              <w:t>Zomi</w:t>
            </w:r>
            <w:proofErr w:type="spellEnd"/>
          </w:p>
        </w:tc>
        <w:tc>
          <w:tcPr>
            <w:tcW w:w="772" w:type="dxa"/>
          </w:tcPr>
          <w:p w14:paraId="32C5B0B8" w14:textId="58BD74C2" w:rsidR="0087527A" w:rsidRPr="004A1121" w:rsidRDefault="0087527A" w:rsidP="0087527A">
            <w:pPr>
              <w:jc w:val="center"/>
            </w:pPr>
          </w:p>
        </w:tc>
        <w:tc>
          <w:tcPr>
            <w:tcW w:w="1611" w:type="dxa"/>
          </w:tcPr>
          <w:p w14:paraId="08AD5FCD" w14:textId="77777777" w:rsidR="0087527A" w:rsidRPr="00AF4746" w:rsidRDefault="0087527A" w:rsidP="0087527A">
            <w:pPr>
              <w:jc w:val="center"/>
            </w:pPr>
          </w:p>
        </w:tc>
        <w:tc>
          <w:tcPr>
            <w:tcW w:w="1080" w:type="dxa"/>
          </w:tcPr>
          <w:p w14:paraId="18705105" w14:textId="19F5E05F" w:rsidR="0087527A" w:rsidRPr="00AF4746" w:rsidRDefault="0087527A" w:rsidP="0087527A">
            <w:pPr>
              <w:jc w:val="center"/>
            </w:pPr>
          </w:p>
        </w:tc>
        <w:tc>
          <w:tcPr>
            <w:tcW w:w="1080" w:type="dxa"/>
          </w:tcPr>
          <w:p w14:paraId="65195F9A" w14:textId="1440E3D0" w:rsidR="0087527A" w:rsidRPr="00AF4746" w:rsidRDefault="0087527A" w:rsidP="0087527A">
            <w:pPr>
              <w:jc w:val="center"/>
            </w:pPr>
          </w:p>
        </w:tc>
        <w:tc>
          <w:tcPr>
            <w:tcW w:w="1170" w:type="dxa"/>
          </w:tcPr>
          <w:p w14:paraId="19759234" w14:textId="3D17E51E" w:rsidR="0087527A" w:rsidRPr="00AF4746" w:rsidRDefault="0087527A" w:rsidP="0087527A">
            <w:pPr>
              <w:jc w:val="center"/>
            </w:pPr>
            <w:r>
              <w:sym w:font="Wingdings" w:char="F0FC"/>
            </w:r>
          </w:p>
        </w:tc>
      </w:tr>
    </w:tbl>
    <w:p w14:paraId="27DEECA7" w14:textId="34962BFA" w:rsidR="002F63F3" w:rsidRDefault="007E6605" w:rsidP="00B34365">
      <w:r>
        <w:br w:type="textWrapping" w:clear="all"/>
      </w:r>
    </w:p>
    <w:p w14:paraId="13E8BD47" w14:textId="77777777" w:rsidR="004F0DEB" w:rsidRDefault="004F0DEB" w:rsidP="00B34365"/>
    <w:p w14:paraId="0AB417F1" w14:textId="77777777" w:rsidR="00066A9F" w:rsidRDefault="00066A9F" w:rsidP="00B34365"/>
    <w:p w14:paraId="1BB7F5ED" w14:textId="77777777" w:rsidR="009C07AD" w:rsidRDefault="009C07AD">
      <w:pPr>
        <w:rPr>
          <w:b/>
          <w:color w:val="A10067"/>
          <w:sz w:val="40"/>
          <w:szCs w:val="40"/>
        </w:rPr>
      </w:pPr>
      <w:r>
        <w:rPr>
          <w:b/>
          <w:color w:val="A10067"/>
          <w:sz w:val="40"/>
          <w:szCs w:val="40"/>
        </w:rPr>
        <w:br w:type="page"/>
      </w:r>
    </w:p>
    <w:p w14:paraId="599106BD" w14:textId="77777777" w:rsidR="0039412B" w:rsidRDefault="0039412B" w:rsidP="00C6721A">
      <w:pPr>
        <w:pStyle w:val="WLHeading1"/>
        <w:rPr>
          <w:rFonts w:asciiTheme="minorHAnsi" w:eastAsiaTheme="minorHAnsi" w:hAnsiTheme="minorHAnsi" w:cstheme="minorBidi"/>
          <w:bCs w:val="0"/>
          <w:color w:val="A10067"/>
          <w:lang w:val="en-US"/>
        </w:rPr>
        <w:sectPr w:rsidR="0039412B" w:rsidSect="00541DE2">
          <w:headerReference w:type="even" r:id="rId34"/>
          <w:headerReference w:type="default" r:id="rId35"/>
          <w:headerReference w:type="first" r:id="rId36"/>
          <w:pgSz w:w="12240" w:h="15840"/>
          <w:pgMar w:top="720" w:right="720" w:bottom="720" w:left="720" w:header="720" w:footer="720" w:gutter="0"/>
          <w:cols w:space="720"/>
          <w:docGrid w:linePitch="360"/>
        </w:sectPr>
      </w:pPr>
    </w:p>
    <w:p w14:paraId="0EFADA2A" w14:textId="3E54A165" w:rsidR="00066A9F" w:rsidRPr="00C6721A" w:rsidRDefault="00DB1BCD" w:rsidP="00C6721A">
      <w:pPr>
        <w:pStyle w:val="WLHeading1"/>
        <w:rPr>
          <w:rFonts w:asciiTheme="minorHAnsi" w:eastAsiaTheme="minorHAnsi" w:hAnsiTheme="minorHAnsi" w:cstheme="minorBidi"/>
          <w:bCs w:val="0"/>
          <w:color w:val="A10067"/>
          <w:lang w:val="en-US"/>
        </w:rPr>
      </w:pPr>
      <w:bookmarkStart w:id="5" w:name="Alternative"/>
      <w:r>
        <w:rPr>
          <w:rFonts w:asciiTheme="minorHAnsi" w:eastAsiaTheme="minorHAnsi" w:hAnsiTheme="minorHAnsi" w:cstheme="minorBidi"/>
          <w:bCs w:val="0"/>
          <w:color w:val="A10067"/>
          <w:lang w:val="en-US"/>
        </w:rPr>
        <w:lastRenderedPageBreak/>
        <w:t>Alternative</w:t>
      </w:r>
      <w:r w:rsidR="00066A9F" w:rsidRPr="00C6721A">
        <w:rPr>
          <w:rFonts w:asciiTheme="minorHAnsi" w:eastAsiaTheme="minorHAnsi" w:hAnsiTheme="minorHAnsi" w:cstheme="minorBidi"/>
          <w:bCs w:val="0"/>
          <w:color w:val="A10067"/>
          <w:lang w:val="en-US"/>
        </w:rPr>
        <w:t xml:space="preserve"> Assessments</w:t>
      </w:r>
    </w:p>
    <w:bookmarkEnd w:id="5"/>
    <w:p w14:paraId="557CC44A" w14:textId="7CAEB24D" w:rsidR="001F4BFD" w:rsidRDefault="001F4BFD" w:rsidP="00066A9F">
      <w:r>
        <w:t xml:space="preserve">Districts should use </w:t>
      </w:r>
      <w:r w:rsidR="00DB1BCD">
        <w:t>Alternative</w:t>
      </w:r>
      <w:r>
        <w:t xml:space="preserve"> assessments only in the following circumstances:</w:t>
      </w:r>
    </w:p>
    <w:p w14:paraId="0FED2192" w14:textId="178EE17D" w:rsidR="00960477" w:rsidRDefault="00960477" w:rsidP="00960477">
      <w:pPr>
        <w:pStyle w:val="Default"/>
        <w:numPr>
          <w:ilvl w:val="0"/>
          <w:numId w:val="1"/>
        </w:numPr>
        <w:ind w:right="690"/>
        <w:rPr>
          <w:rFonts w:asciiTheme="minorHAnsi" w:hAnsiTheme="minorHAnsi" w:cstheme="minorHAnsi"/>
          <w:sz w:val="22"/>
          <w:szCs w:val="22"/>
        </w:rPr>
      </w:pPr>
      <w:r>
        <w:rPr>
          <w:rFonts w:asciiTheme="minorHAnsi" w:hAnsiTheme="minorHAnsi" w:cstheme="minorHAnsi"/>
          <w:sz w:val="22"/>
          <w:szCs w:val="22"/>
        </w:rPr>
        <w:t xml:space="preserve">The Department does not approve any </w:t>
      </w:r>
      <w:r w:rsidR="00656A17">
        <w:rPr>
          <w:rFonts w:asciiTheme="minorHAnsi" w:hAnsiTheme="minorHAnsi" w:cstheme="minorHAnsi"/>
          <w:sz w:val="22"/>
          <w:szCs w:val="22"/>
        </w:rPr>
        <w:t>complete-domain or partial-domain</w:t>
      </w:r>
      <w:r>
        <w:rPr>
          <w:rFonts w:asciiTheme="minorHAnsi" w:hAnsiTheme="minorHAnsi" w:cstheme="minorHAnsi"/>
          <w:sz w:val="22"/>
          <w:szCs w:val="22"/>
        </w:rPr>
        <w:t xml:space="preserve"> assessments for the language in question, or</w:t>
      </w:r>
    </w:p>
    <w:p w14:paraId="172DA4ED" w14:textId="59E0595E" w:rsidR="00960477" w:rsidRDefault="00960477" w:rsidP="00960477">
      <w:pPr>
        <w:pStyle w:val="Default"/>
        <w:numPr>
          <w:ilvl w:val="0"/>
          <w:numId w:val="1"/>
        </w:numPr>
        <w:ind w:right="690"/>
        <w:rPr>
          <w:rFonts w:asciiTheme="minorHAnsi" w:hAnsiTheme="minorHAnsi" w:cstheme="minorHAnsi"/>
          <w:sz w:val="22"/>
          <w:szCs w:val="22"/>
        </w:rPr>
      </w:pPr>
      <w:r>
        <w:rPr>
          <w:rFonts w:asciiTheme="minorHAnsi" w:hAnsiTheme="minorHAnsi" w:cstheme="minorHAnsi"/>
          <w:sz w:val="22"/>
          <w:szCs w:val="22"/>
        </w:rPr>
        <w:t xml:space="preserve">The district determines that a student’s disability precludes them from fully accessing </w:t>
      </w:r>
      <w:r w:rsidR="00656A17">
        <w:rPr>
          <w:rFonts w:asciiTheme="minorHAnsi" w:hAnsiTheme="minorHAnsi" w:cstheme="minorHAnsi"/>
          <w:sz w:val="22"/>
          <w:szCs w:val="22"/>
        </w:rPr>
        <w:t>approved complete-domain or partial-domain</w:t>
      </w:r>
      <w:r>
        <w:rPr>
          <w:rFonts w:asciiTheme="minorHAnsi" w:hAnsiTheme="minorHAnsi" w:cstheme="minorHAnsi"/>
          <w:sz w:val="22"/>
          <w:szCs w:val="22"/>
        </w:rPr>
        <w:t xml:space="preserve"> assessments.</w:t>
      </w:r>
    </w:p>
    <w:p w14:paraId="0898E377" w14:textId="77777777" w:rsidR="001F4BFD" w:rsidRPr="001F4BFD" w:rsidRDefault="001F4BFD" w:rsidP="00066A9F"/>
    <w:p w14:paraId="22C4B5C2" w14:textId="7EC2A0F4" w:rsidR="003C7BBB" w:rsidRDefault="003C7BBB" w:rsidP="00B34365">
      <w:r>
        <w:t xml:space="preserve">The following vendors are approved by the Department to provide personalized language assessments for students in languages that have no </w:t>
      </w:r>
      <w:r w:rsidR="00656A17">
        <w:t>approved complete-domain or partial-domain</w:t>
      </w:r>
      <w:r>
        <w:t xml:space="preserve"> assessments and for students who </w:t>
      </w:r>
      <w:r w:rsidR="00185E03">
        <w:t>require</w:t>
      </w:r>
      <w:r>
        <w:t xml:space="preserve"> accommodations that </w:t>
      </w:r>
      <w:r w:rsidR="00656A17">
        <w:t>approved complete-domain and partial-domain</w:t>
      </w:r>
      <w:r>
        <w:t xml:space="preserve"> assessments may not be able to provide.</w:t>
      </w:r>
      <w:r w:rsidR="004E42FE">
        <w:t xml:space="preserve"> Contact the vendors below for more information.</w:t>
      </w:r>
      <w:r w:rsidR="004F0DEB">
        <w:t xml:space="preserve"> Vendors are listed alphabetically.</w:t>
      </w:r>
    </w:p>
    <w:tbl>
      <w:tblPr>
        <w:tblStyle w:val="TableGrid"/>
        <w:tblW w:w="0" w:type="auto"/>
        <w:tblLook w:val="04A0" w:firstRow="1" w:lastRow="0" w:firstColumn="1" w:lastColumn="0" w:noHBand="0" w:noVBand="1"/>
      </w:tblPr>
      <w:tblGrid>
        <w:gridCol w:w="3596"/>
        <w:gridCol w:w="3597"/>
        <w:gridCol w:w="3597"/>
      </w:tblGrid>
      <w:tr w:rsidR="00F026A1" w14:paraId="564EE0E7" w14:textId="08D340DC" w:rsidTr="007508E2">
        <w:tc>
          <w:tcPr>
            <w:tcW w:w="3596" w:type="dxa"/>
          </w:tcPr>
          <w:p w14:paraId="3C1B6200" w14:textId="552723FC" w:rsidR="00F026A1" w:rsidRPr="00AA5F5C" w:rsidRDefault="00F026A1" w:rsidP="00B34365">
            <w:pPr>
              <w:rPr>
                <w:b/>
                <w:bCs/>
              </w:rPr>
            </w:pPr>
            <w:r>
              <w:rPr>
                <w:b/>
                <w:bCs/>
              </w:rPr>
              <w:t>Approved Vendor/Website</w:t>
            </w:r>
          </w:p>
        </w:tc>
        <w:tc>
          <w:tcPr>
            <w:tcW w:w="3597" w:type="dxa"/>
          </w:tcPr>
          <w:p w14:paraId="018B787D" w14:textId="2A1308F3" w:rsidR="00F026A1" w:rsidRPr="00956D1F" w:rsidRDefault="00F026A1" w:rsidP="00B34365">
            <w:pPr>
              <w:rPr>
                <w:b/>
                <w:bCs/>
              </w:rPr>
            </w:pPr>
            <w:r>
              <w:rPr>
                <w:b/>
                <w:bCs/>
              </w:rPr>
              <w:t>Phone</w:t>
            </w:r>
          </w:p>
        </w:tc>
        <w:tc>
          <w:tcPr>
            <w:tcW w:w="3597" w:type="dxa"/>
          </w:tcPr>
          <w:p w14:paraId="2B6BF79D" w14:textId="46E53ECE" w:rsidR="00F026A1" w:rsidRDefault="00F026A1" w:rsidP="00B34365">
            <w:pPr>
              <w:rPr>
                <w:b/>
                <w:bCs/>
              </w:rPr>
            </w:pPr>
            <w:r>
              <w:rPr>
                <w:b/>
                <w:bCs/>
              </w:rPr>
              <w:t>Email</w:t>
            </w:r>
          </w:p>
        </w:tc>
      </w:tr>
      <w:tr w:rsidR="00F026A1" w14:paraId="6AE580D7" w14:textId="65D995A4" w:rsidTr="007508E2">
        <w:tc>
          <w:tcPr>
            <w:tcW w:w="3596" w:type="dxa"/>
          </w:tcPr>
          <w:p w14:paraId="2B16EED6" w14:textId="1AF2442F" w:rsidR="00F026A1" w:rsidRDefault="006026CC" w:rsidP="00B34365">
            <w:hyperlink r:id="rId37" w:history="1">
              <w:r w:rsidRPr="006026CC">
                <w:rPr>
                  <w:rStyle w:val="Hyperlink"/>
                </w:rPr>
                <w:t>Idioma Education &amp; Consulting</w:t>
              </w:r>
            </w:hyperlink>
          </w:p>
        </w:tc>
        <w:tc>
          <w:tcPr>
            <w:tcW w:w="3597" w:type="dxa"/>
          </w:tcPr>
          <w:p w14:paraId="29D55751" w14:textId="36564EA1" w:rsidR="00F026A1" w:rsidRDefault="00F026A1" w:rsidP="00B34365">
            <w:r>
              <w:t>978-494-6430</w:t>
            </w:r>
          </w:p>
        </w:tc>
        <w:tc>
          <w:tcPr>
            <w:tcW w:w="3597" w:type="dxa"/>
          </w:tcPr>
          <w:p w14:paraId="674EA831" w14:textId="1DBF1173" w:rsidR="00F026A1" w:rsidRDefault="00854DF3" w:rsidP="00B34365">
            <w:hyperlink r:id="rId38" w:history="1">
              <w:r w:rsidRPr="00D84D0A">
                <w:rPr>
                  <w:rStyle w:val="Hyperlink"/>
                </w:rPr>
                <w:t>info@idiomaconsulting.com</w:t>
              </w:r>
            </w:hyperlink>
            <w:r>
              <w:t xml:space="preserve"> </w:t>
            </w:r>
          </w:p>
        </w:tc>
      </w:tr>
      <w:tr w:rsidR="006026CC" w14:paraId="6AE7DDCE" w14:textId="77777777" w:rsidTr="00BC2B3C">
        <w:trPr>
          <w:trHeight w:val="287"/>
        </w:trPr>
        <w:tc>
          <w:tcPr>
            <w:tcW w:w="3596" w:type="dxa"/>
          </w:tcPr>
          <w:p w14:paraId="4C6262D1" w14:textId="60D369A1" w:rsidR="006026CC" w:rsidRDefault="006026CC" w:rsidP="00B34365">
            <w:hyperlink r:id="rId39" w:anchor="/" w:history="1">
              <w:proofErr w:type="spellStart"/>
              <w:r w:rsidRPr="00DB1BCD">
                <w:rPr>
                  <w:rStyle w:val="Hyperlink"/>
                </w:rPr>
                <w:t>Lexikeet</w:t>
              </w:r>
              <w:proofErr w:type="spellEnd"/>
            </w:hyperlink>
          </w:p>
        </w:tc>
        <w:tc>
          <w:tcPr>
            <w:tcW w:w="3597" w:type="dxa"/>
          </w:tcPr>
          <w:p w14:paraId="7575DA4B" w14:textId="18EA3E82" w:rsidR="006026CC" w:rsidRDefault="00760E26" w:rsidP="00B34365">
            <w:r>
              <w:t>844</w:t>
            </w:r>
            <w:r w:rsidR="00E26634">
              <w:t>-</w:t>
            </w:r>
            <w:r w:rsidR="00854DF3">
              <w:t>374-6767</w:t>
            </w:r>
          </w:p>
        </w:tc>
        <w:tc>
          <w:tcPr>
            <w:tcW w:w="3597" w:type="dxa"/>
          </w:tcPr>
          <w:p w14:paraId="45445E71" w14:textId="33716003" w:rsidR="006026CC" w:rsidRDefault="00854DF3" w:rsidP="00B34365">
            <w:hyperlink r:id="rId40" w:history="1">
              <w:r w:rsidRPr="00D84D0A">
                <w:rPr>
                  <w:rStyle w:val="Hyperlink"/>
                </w:rPr>
                <w:t>info@lexikeet.com</w:t>
              </w:r>
            </w:hyperlink>
            <w:r>
              <w:t xml:space="preserve"> </w:t>
            </w:r>
          </w:p>
        </w:tc>
      </w:tr>
    </w:tbl>
    <w:p w14:paraId="76DEF405" w14:textId="77777777" w:rsidR="00AA5F5C" w:rsidRDefault="00AA5F5C" w:rsidP="00B34365"/>
    <w:p w14:paraId="2B2E9366" w14:textId="77777777" w:rsidR="004F0DEB" w:rsidRDefault="004F0DEB" w:rsidP="00B34365"/>
    <w:p w14:paraId="047BD157" w14:textId="77777777" w:rsidR="00233D60" w:rsidRDefault="00233D60" w:rsidP="00B34365"/>
    <w:p w14:paraId="08C2EE0A" w14:textId="733065F7" w:rsidR="004E42FE" w:rsidRDefault="004E42FE" w:rsidP="00B34365">
      <w:pPr>
        <w:sectPr w:rsidR="004E42FE" w:rsidSect="00541DE2">
          <w:headerReference w:type="even" r:id="rId41"/>
          <w:headerReference w:type="default" r:id="rId42"/>
          <w:headerReference w:type="first" r:id="rId43"/>
          <w:type w:val="continuous"/>
          <w:pgSz w:w="12240" w:h="15840"/>
          <w:pgMar w:top="720" w:right="720" w:bottom="720" w:left="720" w:header="720" w:footer="720" w:gutter="0"/>
          <w:cols w:space="720"/>
          <w:docGrid w:linePitch="360"/>
        </w:sectPr>
      </w:pPr>
    </w:p>
    <w:p w14:paraId="5D9D79C3" w14:textId="3932BCD1" w:rsidR="00F522EF" w:rsidRDefault="00F522EF" w:rsidP="00B34365"/>
    <w:p w14:paraId="6A8266D4" w14:textId="03425805" w:rsidR="002F63F3" w:rsidRDefault="00A429BD" w:rsidP="004B69CC">
      <w:pPr>
        <w:pStyle w:val="WLHeading1"/>
        <w:rPr>
          <w:rFonts w:asciiTheme="minorHAnsi" w:eastAsiaTheme="minorHAnsi" w:hAnsiTheme="minorHAnsi" w:cstheme="minorBidi"/>
          <w:bCs w:val="0"/>
          <w:color w:val="A10067"/>
          <w:lang w:val="en-US"/>
        </w:rPr>
      </w:pPr>
      <w:bookmarkStart w:id="6" w:name="Additional"/>
      <w:r>
        <w:rPr>
          <w:rFonts w:asciiTheme="minorHAnsi" w:eastAsiaTheme="minorHAnsi" w:hAnsiTheme="minorHAnsi" w:cstheme="minorBidi"/>
          <w:bCs w:val="0"/>
          <w:color w:val="A10067"/>
          <w:lang w:val="en-US"/>
        </w:rPr>
        <w:t>Additional</w:t>
      </w:r>
      <w:r w:rsidRPr="00C6721A">
        <w:rPr>
          <w:rFonts w:asciiTheme="minorHAnsi" w:eastAsiaTheme="minorHAnsi" w:hAnsiTheme="minorHAnsi" w:cstheme="minorBidi"/>
          <w:bCs w:val="0"/>
          <w:color w:val="A10067"/>
          <w:lang w:val="en-US"/>
        </w:rPr>
        <w:t xml:space="preserve"> Assessments</w:t>
      </w:r>
      <w:r w:rsidR="00AC7E54">
        <w:rPr>
          <w:rFonts w:asciiTheme="minorHAnsi" w:eastAsiaTheme="minorHAnsi" w:hAnsiTheme="minorHAnsi" w:cstheme="minorBidi"/>
          <w:bCs w:val="0"/>
          <w:color w:val="A10067"/>
          <w:lang w:val="en-US"/>
        </w:rPr>
        <w:t>*</w:t>
      </w:r>
      <w:bookmarkEnd w:id="6"/>
    </w:p>
    <w:p w14:paraId="233771AA" w14:textId="77777777" w:rsidR="004B69CC" w:rsidRPr="004B69CC" w:rsidRDefault="004B69CC" w:rsidP="004B69CC">
      <w:pPr>
        <w:pStyle w:val="WLHeading1"/>
        <w:rPr>
          <w:rFonts w:asciiTheme="minorHAnsi" w:eastAsiaTheme="minorHAnsi" w:hAnsiTheme="minorHAnsi" w:cstheme="minorBidi"/>
          <w:bCs w:val="0"/>
          <w:color w:val="A10067"/>
          <w:lang w:val="en-US"/>
        </w:rPr>
      </w:pPr>
    </w:p>
    <w:tbl>
      <w:tblPr>
        <w:tblStyle w:val="TableGrid"/>
        <w:tblW w:w="14485" w:type="dxa"/>
        <w:tblLook w:val="04A0" w:firstRow="1" w:lastRow="0" w:firstColumn="1" w:lastColumn="0" w:noHBand="0" w:noVBand="1"/>
      </w:tblPr>
      <w:tblGrid>
        <w:gridCol w:w="2414"/>
        <w:gridCol w:w="2414"/>
        <w:gridCol w:w="2414"/>
        <w:gridCol w:w="2414"/>
        <w:gridCol w:w="2414"/>
        <w:gridCol w:w="2415"/>
      </w:tblGrid>
      <w:tr w:rsidR="004B7642" w:rsidRPr="008B5039" w14:paraId="0521BE01" w14:textId="77777777" w:rsidTr="00856436">
        <w:tc>
          <w:tcPr>
            <w:tcW w:w="2414" w:type="dxa"/>
            <w:shd w:val="clear" w:color="auto" w:fill="FFFFFF" w:themeFill="background1"/>
          </w:tcPr>
          <w:p w14:paraId="3FCA6F5D" w14:textId="20619787" w:rsidR="004B7642" w:rsidRPr="00500E30" w:rsidRDefault="004B7642" w:rsidP="003B4986">
            <w:pPr>
              <w:rPr>
                <w:b/>
                <w:bCs/>
              </w:rPr>
            </w:pPr>
            <w:r w:rsidRPr="00500E30">
              <w:rPr>
                <w:b/>
                <w:bCs/>
              </w:rPr>
              <w:t>Language</w:t>
            </w:r>
          </w:p>
        </w:tc>
        <w:tc>
          <w:tcPr>
            <w:tcW w:w="2414" w:type="dxa"/>
            <w:shd w:val="clear" w:color="auto" w:fill="FFFFFF" w:themeFill="background1"/>
          </w:tcPr>
          <w:p w14:paraId="541F1CD9" w14:textId="77474D48" w:rsidR="004B7642" w:rsidRPr="00500E30" w:rsidRDefault="00C557EC" w:rsidP="003B4986">
            <w:pPr>
              <w:rPr>
                <w:b/>
                <w:bCs/>
              </w:rPr>
            </w:pPr>
            <w:r w:rsidRPr="00500E30">
              <w:rPr>
                <w:b/>
                <w:bCs/>
              </w:rPr>
              <w:t xml:space="preserve">Assessment </w:t>
            </w:r>
          </w:p>
        </w:tc>
        <w:tc>
          <w:tcPr>
            <w:tcW w:w="2414" w:type="dxa"/>
            <w:shd w:val="clear" w:color="auto" w:fill="FFFFFF" w:themeFill="background1"/>
          </w:tcPr>
          <w:p w14:paraId="48A29769" w14:textId="602DA967" w:rsidR="004B7642" w:rsidRPr="00500E30" w:rsidRDefault="00C557EC" w:rsidP="003B4986">
            <w:pPr>
              <w:rPr>
                <w:b/>
                <w:bCs/>
              </w:rPr>
            </w:pPr>
            <w:r w:rsidRPr="00500E30">
              <w:rPr>
                <w:b/>
                <w:bCs/>
              </w:rPr>
              <w:t>Assessment Provider</w:t>
            </w:r>
          </w:p>
        </w:tc>
        <w:tc>
          <w:tcPr>
            <w:tcW w:w="2414" w:type="dxa"/>
            <w:shd w:val="clear" w:color="auto" w:fill="FFFFFF" w:themeFill="background1"/>
          </w:tcPr>
          <w:p w14:paraId="2097642C" w14:textId="7E28F03D" w:rsidR="004B7642" w:rsidRPr="008B5039" w:rsidRDefault="00C557EC" w:rsidP="003B4986">
            <w:pPr>
              <w:rPr>
                <w:b/>
              </w:rPr>
            </w:pPr>
            <w:r>
              <w:rPr>
                <w:b/>
              </w:rPr>
              <w:t>Domains</w:t>
            </w:r>
          </w:p>
        </w:tc>
        <w:tc>
          <w:tcPr>
            <w:tcW w:w="2414" w:type="dxa"/>
            <w:shd w:val="clear" w:color="auto" w:fill="FFFFFF" w:themeFill="background1"/>
          </w:tcPr>
          <w:p w14:paraId="6AEABB55" w14:textId="4B546BC0" w:rsidR="004B7642" w:rsidRPr="008B5039" w:rsidRDefault="00C557EC" w:rsidP="003B4986">
            <w:pPr>
              <w:rPr>
                <w:b/>
              </w:rPr>
            </w:pPr>
            <w:r>
              <w:rPr>
                <w:b/>
              </w:rPr>
              <w:t>Minimum Score: Seal of Biliteracy</w:t>
            </w:r>
          </w:p>
        </w:tc>
        <w:tc>
          <w:tcPr>
            <w:tcW w:w="2415" w:type="dxa"/>
            <w:shd w:val="clear" w:color="auto" w:fill="FFFFFF" w:themeFill="background1"/>
          </w:tcPr>
          <w:p w14:paraId="4A21936E" w14:textId="275E1800" w:rsidR="004B7642" w:rsidRPr="008B5039" w:rsidRDefault="00C557EC" w:rsidP="003B4986">
            <w:pPr>
              <w:rPr>
                <w:b/>
              </w:rPr>
            </w:pPr>
            <w:r>
              <w:rPr>
                <w:b/>
              </w:rPr>
              <w:t>Minimum Score: Seal of Biliteracy with Distinction</w:t>
            </w:r>
          </w:p>
        </w:tc>
      </w:tr>
      <w:tr w:rsidR="00500E30" w:rsidRPr="008B5039" w14:paraId="7F76609C" w14:textId="77777777" w:rsidTr="00856436">
        <w:tc>
          <w:tcPr>
            <w:tcW w:w="2414" w:type="dxa"/>
            <w:shd w:val="clear" w:color="auto" w:fill="FFFFFF" w:themeFill="background1"/>
          </w:tcPr>
          <w:p w14:paraId="5577E49A" w14:textId="25B95658" w:rsidR="00500E30" w:rsidRPr="00500E30" w:rsidRDefault="00500E30" w:rsidP="00500E30">
            <w:r>
              <w:t>Bulgarian</w:t>
            </w:r>
          </w:p>
        </w:tc>
        <w:tc>
          <w:tcPr>
            <w:tcW w:w="2414" w:type="dxa"/>
            <w:shd w:val="clear" w:color="auto" w:fill="FFFFFF" w:themeFill="background1"/>
          </w:tcPr>
          <w:p w14:paraId="7389D051" w14:textId="72B7354E" w:rsidR="00500E30" w:rsidRPr="00500E30" w:rsidRDefault="00500E30" w:rsidP="00500E30">
            <w:hyperlink r:id="rId44" w:history="1">
              <w:r w:rsidRPr="00500E30">
                <w:rPr>
                  <w:rStyle w:val="Hyperlink"/>
                </w:rPr>
                <w:t>Bulgarian Standardized Test</w:t>
              </w:r>
            </w:hyperlink>
          </w:p>
        </w:tc>
        <w:tc>
          <w:tcPr>
            <w:tcW w:w="2414" w:type="dxa"/>
            <w:shd w:val="clear" w:color="auto" w:fill="FFFFFF" w:themeFill="background1"/>
          </w:tcPr>
          <w:p w14:paraId="0909B49B" w14:textId="7984EE50" w:rsidR="00500E30" w:rsidRPr="00500E30" w:rsidRDefault="00500E30" w:rsidP="00500E30">
            <w:r w:rsidRPr="00500E30">
              <w:t>Sofia University</w:t>
            </w:r>
          </w:p>
        </w:tc>
        <w:tc>
          <w:tcPr>
            <w:tcW w:w="2414" w:type="dxa"/>
            <w:shd w:val="clear" w:color="auto" w:fill="FFFFFF" w:themeFill="background1"/>
          </w:tcPr>
          <w:p w14:paraId="5462577A" w14:textId="77777777" w:rsidR="00500E30" w:rsidRPr="00500E30" w:rsidRDefault="00500E30" w:rsidP="00500E30">
            <w:r w:rsidRPr="00500E30">
              <w:t>Listening</w:t>
            </w:r>
          </w:p>
          <w:p w14:paraId="5BC2D3DC" w14:textId="77777777" w:rsidR="00500E30" w:rsidRPr="00500E30" w:rsidRDefault="00500E30" w:rsidP="00500E30">
            <w:r w:rsidRPr="00500E30">
              <w:t>Speaking</w:t>
            </w:r>
          </w:p>
          <w:p w14:paraId="5C469861" w14:textId="77777777" w:rsidR="00500E30" w:rsidRPr="00500E30" w:rsidRDefault="00500E30" w:rsidP="00500E30">
            <w:r w:rsidRPr="00500E30">
              <w:t>Reading</w:t>
            </w:r>
          </w:p>
          <w:p w14:paraId="1B50ABF0" w14:textId="77777777" w:rsidR="00500E30" w:rsidRPr="00500E30" w:rsidRDefault="00500E30" w:rsidP="00500E30">
            <w:r w:rsidRPr="00500E30">
              <w:t>Writing</w:t>
            </w:r>
          </w:p>
        </w:tc>
        <w:tc>
          <w:tcPr>
            <w:tcW w:w="2414" w:type="dxa"/>
            <w:shd w:val="clear" w:color="auto" w:fill="FFFFFF" w:themeFill="background1"/>
          </w:tcPr>
          <w:p w14:paraId="00E0E2D8" w14:textId="77777777" w:rsidR="00500E30" w:rsidRPr="00500E30" w:rsidRDefault="00500E30" w:rsidP="00500E30">
            <w:r w:rsidRPr="00500E30">
              <w:t>B1</w:t>
            </w:r>
          </w:p>
        </w:tc>
        <w:tc>
          <w:tcPr>
            <w:tcW w:w="2415" w:type="dxa"/>
            <w:shd w:val="clear" w:color="auto" w:fill="FFFFFF" w:themeFill="background1"/>
          </w:tcPr>
          <w:p w14:paraId="4E6B24FA" w14:textId="77777777" w:rsidR="00500E30" w:rsidRPr="00500E30" w:rsidRDefault="00500E30" w:rsidP="00500E30">
            <w:r w:rsidRPr="00500E30">
              <w:t>B1+</w:t>
            </w:r>
          </w:p>
        </w:tc>
      </w:tr>
      <w:tr w:rsidR="004B3A99" w:rsidRPr="008B5039" w14:paraId="3553EE68" w14:textId="77777777" w:rsidTr="00856436">
        <w:tc>
          <w:tcPr>
            <w:tcW w:w="2414" w:type="dxa"/>
            <w:shd w:val="clear" w:color="auto" w:fill="FFFFFF" w:themeFill="background1"/>
          </w:tcPr>
          <w:p w14:paraId="5AD8CF38" w14:textId="2EE3AE11" w:rsidR="004B3A99" w:rsidRDefault="004B3A99" w:rsidP="004B3A99">
            <w:r>
              <w:t>French</w:t>
            </w:r>
          </w:p>
        </w:tc>
        <w:tc>
          <w:tcPr>
            <w:tcW w:w="2414" w:type="dxa"/>
            <w:shd w:val="clear" w:color="auto" w:fill="FFFFFF" w:themeFill="background1"/>
          </w:tcPr>
          <w:p w14:paraId="4A928F87" w14:textId="6F998F80" w:rsidR="004B3A99" w:rsidRPr="00500E30" w:rsidRDefault="004B3A99" w:rsidP="004B3A99">
            <w:hyperlink r:id="rId45" w:history="1">
              <w:r w:rsidRPr="00500E30">
                <w:rPr>
                  <w:rStyle w:val="Hyperlink"/>
                </w:rPr>
                <w:t>DALF/DELF</w:t>
              </w:r>
            </w:hyperlink>
            <w:r w:rsidRPr="00500E30">
              <w:t xml:space="preserve">/ </w:t>
            </w:r>
            <w:hyperlink r:id="rId46" w:history="1">
              <w:r w:rsidRPr="00500E30">
                <w:rPr>
                  <w:rStyle w:val="Hyperlink"/>
                </w:rPr>
                <w:t xml:space="preserve">DELF </w:t>
              </w:r>
              <w:proofErr w:type="spellStart"/>
              <w:r w:rsidRPr="00500E30">
                <w:rPr>
                  <w:rStyle w:val="Hyperlink"/>
                </w:rPr>
                <w:t>Scolaire</w:t>
              </w:r>
              <w:proofErr w:type="spellEnd"/>
            </w:hyperlink>
          </w:p>
        </w:tc>
        <w:tc>
          <w:tcPr>
            <w:tcW w:w="2414" w:type="dxa"/>
            <w:shd w:val="clear" w:color="auto" w:fill="FFFFFF" w:themeFill="background1"/>
          </w:tcPr>
          <w:p w14:paraId="7399155E" w14:textId="71230CB8" w:rsidR="004B3A99" w:rsidRPr="00500E30" w:rsidRDefault="004B3A99" w:rsidP="004B3A99">
            <w:r w:rsidRPr="00500E30">
              <w:t>French Ministry of Education</w:t>
            </w:r>
          </w:p>
        </w:tc>
        <w:tc>
          <w:tcPr>
            <w:tcW w:w="2414" w:type="dxa"/>
            <w:shd w:val="clear" w:color="auto" w:fill="FFFFFF" w:themeFill="background1"/>
          </w:tcPr>
          <w:p w14:paraId="68ABEC59" w14:textId="77777777" w:rsidR="004B3A99" w:rsidRPr="00500E30" w:rsidRDefault="004B3A99" w:rsidP="004B3A99">
            <w:r w:rsidRPr="00500E30">
              <w:t>Listening</w:t>
            </w:r>
          </w:p>
          <w:p w14:paraId="2696F5C4" w14:textId="77777777" w:rsidR="004B3A99" w:rsidRPr="00500E30" w:rsidRDefault="004B3A99" w:rsidP="004B3A99">
            <w:r w:rsidRPr="00500E30">
              <w:t>Speaking</w:t>
            </w:r>
          </w:p>
          <w:p w14:paraId="085F151B" w14:textId="77777777" w:rsidR="004B3A99" w:rsidRPr="00500E30" w:rsidRDefault="004B3A99" w:rsidP="004B3A99">
            <w:r w:rsidRPr="00500E30">
              <w:t>Reading</w:t>
            </w:r>
          </w:p>
          <w:p w14:paraId="52D5A37E" w14:textId="42B9696D" w:rsidR="004B3A99" w:rsidRPr="00500E30" w:rsidRDefault="004B3A99" w:rsidP="004B3A99">
            <w:r w:rsidRPr="00500E30">
              <w:t>Writing</w:t>
            </w:r>
          </w:p>
        </w:tc>
        <w:tc>
          <w:tcPr>
            <w:tcW w:w="2414" w:type="dxa"/>
            <w:shd w:val="clear" w:color="auto" w:fill="FFFFFF" w:themeFill="background1"/>
          </w:tcPr>
          <w:p w14:paraId="68EE0BC9" w14:textId="5E0E5269" w:rsidR="004B3A99" w:rsidRPr="00500E30" w:rsidRDefault="004B3A99" w:rsidP="004B3A99">
            <w:r w:rsidRPr="00500E30">
              <w:t>B1</w:t>
            </w:r>
          </w:p>
        </w:tc>
        <w:tc>
          <w:tcPr>
            <w:tcW w:w="2415" w:type="dxa"/>
            <w:shd w:val="clear" w:color="auto" w:fill="FFFFFF" w:themeFill="background1"/>
          </w:tcPr>
          <w:p w14:paraId="667C81D9" w14:textId="77777777" w:rsidR="004B3A99" w:rsidRPr="00500E30" w:rsidRDefault="004B3A99" w:rsidP="004B3A99">
            <w:r w:rsidRPr="00500E30">
              <w:t xml:space="preserve">B2 (DELF, DELF </w:t>
            </w:r>
            <w:proofErr w:type="spellStart"/>
            <w:r w:rsidRPr="00500E30">
              <w:t>scolaire</w:t>
            </w:r>
            <w:proofErr w:type="spellEnd"/>
            <w:r w:rsidRPr="00500E30">
              <w:t>)</w:t>
            </w:r>
          </w:p>
          <w:p w14:paraId="518E5DC3" w14:textId="77777777" w:rsidR="004B3A99" w:rsidRPr="00500E30" w:rsidRDefault="004B3A99" w:rsidP="004B3A99">
            <w:r w:rsidRPr="00500E30">
              <w:t>C1 (DALF)</w:t>
            </w:r>
          </w:p>
          <w:p w14:paraId="0F471742" w14:textId="5DAFEC50" w:rsidR="004B3A99" w:rsidRPr="00500E30" w:rsidRDefault="004B3A99" w:rsidP="004B3A99">
            <w:r w:rsidRPr="00500E30">
              <w:t>C2 (DALF)</w:t>
            </w:r>
          </w:p>
        </w:tc>
      </w:tr>
      <w:tr w:rsidR="00360A8A" w:rsidRPr="008B5039" w14:paraId="6987036A" w14:textId="77777777" w:rsidTr="00856436">
        <w:tc>
          <w:tcPr>
            <w:tcW w:w="2414" w:type="dxa"/>
            <w:shd w:val="clear" w:color="auto" w:fill="FFFFFF" w:themeFill="background1"/>
          </w:tcPr>
          <w:p w14:paraId="7B654B83" w14:textId="1432D53D" w:rsidR="00360A8A" w:rsidRPr="00500E30" w:rsidRDefault="00360A8A" w:rsidP="00360A8A">
            <w:r>
              <w:t>German</w:t>
            </w:r>
          </w:p>
        </w:tc>
        <w:tc>
          <w:tcPr>
            <w:tcW w:w="2414" w:type="dxa"/>
            <w:shd w:val="clear" w:color="auto" w:fill="FFFFFF" w:themeFill="background1"/>
          </w:tcPr>
          <w:p w14:paraId="780ED0C1" w14:textId="7D2B4F43" w:rsidR="00360A8A" w:rsidRPr="00500E30" w:rsidRDefault="00360A8A" w:rsidP="00360A8A">
            <w:hyperlink r:id="rId47" w:history="1">
              <w:proofErr w:type="spellStart"/>
              <w:r w:rsidRPr="00500E30">
                <w:rPr>
                  <w:rStyle w:val="Hyperlink"/>
                </w:rPr>
                <w:t>Deutsches</w:t>
              </w:r>
              <w:proofErr w:type="spellEnd"/>
              <w:r w:rsidRPr="00500E30">
                <w:rPr>
                  <w:rStyle w:val="Hyperlink"/>
                </w:rPr>
                <w:t xml:space="preserve"> </w:t>
              </w:r>
              <w:proofErr w:type="spellStart"/>
              <w:r w:rsidRPr="00500E30">
                <w:rPr>
                  <w:rStyle w:val="Hyperlink"/>
                </w:rPr>
                <w:t>Sprachdiplom</w:t>
              </w:r>
              <w:proofErr w:type="spellEnd"/>
              <w:r w:rsidRPr="00500E30">
                <w:rPr>
                  <w:rStyle w:val="Hyperlink"/>
                </w:rPr>
                <w:t xml:space="preserve"> </w:t>
              </w:r>
              <w:proofErr w:type="spellStart"/>
              <w:r w:rsidRPr="00500E30">
                <w:rPr>
                  <w:rStyle w:val="Hyperlink"/>
                </w:rPr>
                <w:t>Stufe</w:t>
              </w:r>
              <w:proofErr w:type="spellEnd"/>
              <w:r w:rsidRPr="00500E30">
                <w:rPr>
                  <w:rStyle w:val="Hyperlink"/>
                </w:rPr>
                <w:t xml:space="preserve"> (I or II)</w:t>
              </w:r>
            </w:hyperlink>
          </w:p>
        </w:tc>
        <w:tc>
          <w:tcPr>
            <w:tcW w:w="2414" w:type="dxa"/>
            <w:shd w:val="clear" w:color="auto" w:fill="FFFFFF" w:themeFill="background1"/>
          </w:tcPr>
          <w:p w14:paraId="6B6B792B" w14:textId="018CAFD6" w:rsidR="00360A8A" w:rsidRPr="00500E30" w:rsidRDefault="00360A8A" w:rsidP="00360A8A">
            <w:proofErr w:type="spellStart"/>
            <w:r w:rsidRPr="00500E30">
              <w:t>ZfA</w:t>
            </w:r>
            <w:proofErr w:type="spellEnd"/>
            <w:r w:rsidRPr="00500E30">
              <w:t xml:space="preserve"> – Central Agency for Schools Abroad (Germany)</w:t>
            </w:r>
          </w:p>
        </w:tc>
        <w:tc>
          <w:tcPr>
            <w:tcW w:w="2414" w:type="dxa"/>
            <w:shd w:val="clear" w:color="auto" w:fill="FFFFFF" w:themeFill="background1"/>
          </w:tcPr>
          <w:p w14:paraId="0D4246D7" w14:textId="77777777" w:rsidR="00360A8A" w:rsidRPr="00500E30" w:rsidRDefault="00360A8A" w:rsidP="00360A8A">
            <w:r w:rsidRPr="00500E30">
              <w:t>Listening</w:t>
            </w:r>
          </w:p>
          <w:p w14:paraId="42A44C05" w14:textId="77777777" w:rsidR="00360A8A" w:rsidRPr="00500E30" w:rsidRDefault="00360A8A" w:rsidP="00360A8A">
            <w:r w:rsidRPr="00500E30">
              <w:t>Speaking</w:t>
            </w:r>
          </w:p>
          <w:p w14:paraId="34053DB6" w14:textId="77777777" w:rsidR="00360A8A" w:rsidRPr="00500E30" w:rsidRDefault="00360A8A" w:rsidP="00360A8A">
            <w:r w:rsidRPr="00500E30">
              <w:t>Reading</w:t>
            </w:r>
          </w:p>
          <w:p w14:paraId="37E8C86C" w14:textId="481D41D6" w:rsidR="00360A8A" w:rsidRPr="00500E30" w:rsidRDefault="00360A8A" w:rsidP="00360A8A">
            <w:r w:rsidRPr="00500E30">
              <w:t>Writing</w:t>
            </w:r>
          </w:p>
        </w:tc>
        <w:tc>
          <w:tcPr>
            <w:tcW w:w="2414" w:type="dxa"/>
            <w:shd w:val="clear" w:color="auto" w:fill="FFFFFF" w:themeFill="background1"/>
          </w:tcPr>
          <w:p w14:paraId="785DB57E" w14:textId="25739CF7" w:rsidR="00360A8A" w:rsidRPr="00500E30" w:rsidRDefault="00360A8A" w:rsidP="00360A8A">
            <w:r w:rsidRPr="00500E30">
              <w:t>B1 (DSD I)</w:t>
            </w:r>
          </w:p>
        </w:tc>
        <w:tc>
          <w:tcPr>
            <w:tcW w:w="2415" w:type="dxa"/>
            <w:shd w:val="clear" w:color="auto" w:fill="FFFFFF" w:themeFill="background1"/>
          </w:tcPr>
          <w:p w14:paraId="3E088FF2" w14:textId="5F596A9F" w:rsidR="00360A8A" w:rsidRPr="00500E30" w:rsidRDefault="00360A8A" w:rsidP="00360A8A">
            <w:r w:rsidRPr="00500E30">
              <w:t>B2 (DSD II)</w:t>
            </w:r>
          </w:p>
        </w:tc>
      </w:tr>
      <w:tr w:rsidR="00835232" w:rsidRPr="008B5039" w14:paraId="4B9804B7" w14:textId="77777777" w:rsidTr="00856436">
        <w:tc>
          <w:tcPr>
            <w:tcW w:w="2414" w:type="dxa"/>
            <w:shd w:val="clear" w:color="auto" w:fill="FFFFFF" w:themeFill="background1"/>
          </w:tcPr>
          <w:p w14:paraId="3B2969D5" w14:textId="1B51252F" w:rsidR="00835232" w:rsidRDefault="00835232" w:rsidP="00360A8A">
            <w:r>
              <w:t>German</w:t>
            </w:r>
          </w:p>
        </w:tc>
        <w:tc>
          <w:tcPr>
            <w:tcW w:w="2414" w:type="dxa"/>
            <w:shd w:val="clear" w:color="auto" w:fill="FFFFFF" w:themeFill="background1"/>
          </w:tcPr>
          <w:p w14:paraId="3ECDF323" w14:textId="794D7C6C" w:rsidR="00835232" w:rsidRDefault="0069441B" w:rsidP="00360A8A">
            <w:hyperlink r:id="rId48" w:history="1">
              <w:r w:rsidRPr="00DA31BC">
                <w:rPr>
                  <w:rStyle w:val="Hyperlink"/>
                </w:rPr>
                <w:t>Goethe-</w:t>
              </w:r>
              <w:proofErr w:type="spellStart"/>
              <w:r w:rsidRPr="00DA31BC">
                <w:rPr>
                  <w:rStyle w:val="Hyperlink"/>
                </w:rPr>
                <w:t>Zertifikat</w:t>
              </w:r>
              <w:proofErr w:type="spellEnd"/>
            </w:hyperlink>
          </w:p>
        </w:tc>
        <w:tc>
          <w:tcPr>
            <w:tcW w:w="2414" w:type="dxa"/>
            <w:shd w:val="clear" w:color="auto" w:fill="FFFFFF" w:themeFill="background1"/>
          </w:tcPr>
          <w:p w14:paraId="7DF5489F" w14:textId="4F7349D9" w:rsidR="00835232" w:rsidRPr="00500E30" w:rsidRDefault="00DA31BC" w:rsidP="00360A8A">
            <w:r>
              <w:t>Goethe-</w:t>
            </w:r>
            <w:proofErr w:type="spellStart"/>
            <w:r>
              <w:t>Institut</w:t>
            </w:r>
            <w:proofErr w:type="spellEnd"/>
          </w:p>
        </w:tc>
        <w:tc>
          <w:tcPr>
            <w:tcW w:w="2414" w:type="dxa"/>
            <w:shd w:val="clear" w:color="auto" w:fill="FFFFFF" w:themeFill="background1"/>
          </w:tcPr>
          <w:p w14:paraId="1B3DC952" w14:textId="77777777" w:rsidR="00835232" w:rsidRDefault="00DA31BC" w:rsidP="00360A8A">
            <w:r>
              <w:t>Listening</w:t>
            </w:r>
          </w:p>
          <w:p w14:paraId="13BDB52F" w14:textId="77777777" w:rsidR="00DA31BC" w:rsidRDefault="00DA31BC" w:rsidP="00360A8A">
            <w:r>
              <w:t>Speaking</w:t>
            </w:r>
          </w:p>
          <w:p w14:paraId="5BDA7875" w14:textId="77777777" w:rsidR="00DA31BC" w:rsidRDefault="00DA31BC" w:rsidP="00360A8A">
            <w:r>
              <w:t>Reading</w:t>
            </w:r>
          </w:p>
          <w:p w14:paraId="45F003D5" w14:textId="0C7633E3" w:rsidR="00DA31BC" w:rsidRPr="00500E30" w:rsidRDefault="00DA31BC" w:rsidP="00360A8A">
            <w:r>
              <w:t>Writing</w:t>
            </w:r>
          </w:p>
        </w:tc>
        <w:tc>
          <w:tcPr>
            <w:tcW w:w="2414" w:type="dxa"/>
            <w:shd w:val="clear" w:color="auto" w:fill="FFFFFF" w:themeFill="background1"/>
          </w:tcPr>
          <w:p w14:paraId="23CFD6D3" w14:textId="2371F38D" w:rsidR="00835232" w:rsidRPr="00500E30" w:rsidRDefault="00DA31BC" w:rsidP="00360A8A">
            <w:r>
              <w:t>B1 (all 4 sections)</w:t>
            </w:r>
          </w:p>
        </w:tc>
        <w:tc>
          <w:tcPr>
            <w:tcW w:w="2415" w:type="dxa"/>
            <w:shd w:val="clear" w:color="auto" w:fill="FFFFFF" w:themeFill="background1"/>
          </w:tcPr>
          <w:p w14:paraId="77712B53" w14:textId="1ABCC4FF" w:rsidR="00835232" w:rsidRPr="00500E30" w:rsidRDefault="00DA31BC" w:rsidP="00360A8A">
            <w:r>
              <w:t>B2 (all 4 sections)</w:t>
            </w:r>
          </w:p>
        </w:tc>
      </w:tr>
      <w:tr w:rsidR="00360A8A" w14:paraId="0C7E2ADA" w14:textId="77777777" w:rsidTr="00856436">
        <w:trPr>
          <w:trHeight w:val="1160"/>
        </w:trPr>
        <w:tc>
          <w:tcPr>
            <w:tcW w:w="2414" w:type="dxa"/>
            <w:shd w:val="clear" w:color="auto" w:fill="FFFFFF" w:themeFill="background1"/>
          </w:tcPr>
          <w:p w14:paraId="7B9AE4CD" w14:textId="243ED4EB" w:rsidR="00360A8A" w:rsidRPr="00500E30" w:rsidRDefault="00360A8A" w:rsidP="00360A8A">
            <w:r>
              <w:t>Greek (Modern)</w:t>
            </w:r>
          </w:p>
        </w:tc>
        <w:tc>
          <w:tcPr>
            <w:tcW w:w="2414" w:type="dxa"/>
            <w:shd w:val="clear" w:color="auto" w:fill="FFFFFF" w:themeFill="background1"/>
          </w:tcPr>
          <w:p w14:paraId="004890E0" w14:textId="197B1031" w:rsidR="00360A8A" w:rsidRPr="00500E30" w:rsidRDefault="00360A8A" w:rsidP="00360A8A">
            <w:hyperlink r:id="rId49" w:history="1">
              <w:r w:rsidRPr="00500E30">
                <w:rPr>
                  <w:rStyle w:val="Hyperlink"/>
                </w:rPr>
                <w:t>Certificate of Attainment in Greek</w:t>
              </w:r>
            </w:hyperlink>
          </w:p>
        </w:tc>
        <w:tc>
          <w:tcPr>
            <w:tcW w:w="2414" w:type="dxa"/>
            <w:shd w:val="clear" w:color="auto" w:fill="FFFFFF" w:themeFill="background1"/>
          </w:tcPr>
          <w:p w14:paraId="7AEA9359" w14:textId="2128F2F5" w:rsidR="00360A8A" w:rsidRPr="00500E30" w:rsidRDefault="00360A8A" w:rsidP="00360A8A">
            <w:r w:rsidRPr="00500E30">
              <w:t>Center for the Greek Language</w:t>
            </w:r>
          </w:p>
        </w:tc>
        <w:tc>
          <w:tcPr>
            <w:tcW w:w="2414" w:type="dxa"/>
            <w:shd w:val="clear" w:color="auto" w:fill="FFFFFF" w:themeFill="background1"/>
          </w:tcPr>
          <w:p w14:paraId="3AFD5B99" w14:textId="77777777" w:rsidR="00360A8A" w:rsidRPr="00500E30" w:rsidRDefault="00360A8A" w:rsidP="00360A8A">
            <w:r w:rsidRPr="00500E30">
              <w:t>Listening</w:t>
            </w:r>
          </w:p>
          <w:p w14:paraId="24AFD812" w14:textId="77777777" w:rsidR="00360A8A" w:rsidRPr="00500E30" w:rsidRDefault="00360A8A" w:rsidP="00360A8A">
            <w:r w:rsidRPr="00500E30">
              <w:t>Speaking</w:t>
            </w:r>
          </w:p>
          <w:p w14:paraId="0900FC11" w14:textId="77777777" w:rsidR="00360A8A" w:rsidRPr="00500E30" w:rsidRDefault="00360A8A" w:rsidP="00360A8A">
            <w:r w:rsidRPr="00500E30">
              <w:t>Reading</w:t>
            </w:r>
          </w:p>
          <w:p w14:paraId="043A224E" w14:textId="05D2BD45" w:rsidR="00360A8A" w:rsidRPr="00500E30" w:rsidRDefault="00360A8A" w:rsidP="00360A8A">
            <w:r w:rsidRPr="00500E30">
              <w:t>Writing</w:t>
            </w:r>
          </w:p>
        </w:tc>
        <w:tc>
          <w:tcPr>
            <w:tcW w:w="2414" w:type="dxa"/>
            <w:shd w:val="clear" w:color="auto" w:fill="FFFFFF" w:themeFill="background1"/>
          </w:tcPr>
          <w:p w14:paraId="4542C7A1" w14:textId="00B3B02D" w:rsidR="00360A8A" w:rsidRPr="00500E30" w:rsidRDefault="00360A8A" w:rsidP="00360A8A">
            <w:r w:rsidRPr="00500E30">
              <w:t>B1</w:t>
            </w:r>
          </w:p>
        </w:tc>
        <w:tc>
          <w:tcPr>
            <w:tcW w:w="2415" w:type="dxa"/>
            <w:shd w:val="clear" w:color="auto" w:fill="FFFFFF" w:themeFill="background1"/>
          </w:tcPr>
          <w:p w14:paraId="37427B3A" w14:textId="087A52FE" w:rsidR="00360A8A" w:rsidRPr="00500E30" w:rsidRDefault="00360A8A" w:rsidP="00360A8A">
            <w:r w:rsidRPr="00500E30">
              <w:t>B1+</w:t>
            </w:r>
          </w:p>
        </w:tc>
      </w:tr>
      <w:tr w:rsidR="00360A8A" w14:paraId="19477E13" w14:textId="77777777" w:rsidTr="00856436">
        <w:trPr>
          <w:trHeight w:val="1160"/>
        </w:trPr>
        <w:tc>
          <w:tcPr>
            <w:tcW w:w="2414" w:type="dxa"/>
            <w:shd w:val="clear" w:color="auto" w:fill="FFFFFF" w:themeFill="background1"/>
          </w:tcPr>
          <w:p w14:paraId="125443AD" w14:textId="59ED589D" w:rsidR="00360A8A" w:rsidRPr="00500E30" w:rsidRDefault="00360A8A" w:rsidP="00360A8A">
            <w:r>
              <w:t>Greek (Modern</w:t>
            </w:r>
            <w:r w:rsidR="005839D8">
              <w:t>)</w:t>
            </w:r>
          </w:p>
        </w:tc>
        <w:tc>
          <w:tcPr>
            <w:tcW w:w="2414" w:type="dxa"/>
            <w:shd w:val="clear" w:color="auto" w:fill="FFFFFF" w:themeFill="background1"/>
          </w:tcPr>
          <w:p w14:paraId="45B50AA8" w14:textId="5169D2EE" w:rsidR="00360A8A" w:rsidRPr="00500E30" w:rsidRDefault="00360A8A" w:rsidP="00360A8A">
            <w:hyperlink r:id="rId50" w:history="1">
              <w:proofErr w:type="spellStart"/>
              <w:r w:rsidRPr="00500E30">
                <w:rPr>
                  <w:rStyle w:val="Hyperlink"/>
                </w:rPr>
                <w:t>Ellinomatheia</w:t>
              </w:r>
              <w:proofErr w:type="spellEnd"/>
            </w:hyperlink>
          </w:p>
        </w:tc>
        <w:tc>
          <w:tcPr>
            <w:tcW w:w="2414" w:type="dxa"/>
            <w:shd w:val="clear" w:color="auto" w:fill="FFFFFF" w:themeFill="background1"/>
          </w:tcPr>
          <w:p w14:paraId="4D669B75" w14:textId="63CDE72D" w:rsidR="00360A8A" w:rsidRPr="00500E30" w:rsidRDefault="00360A8A" w:rsidP="00360A8A">
            <w:r w:rsidRPr="00500E30">
              <w:t>Hellenic Language Center (Greece)</w:t>
            </w:r>
          </w:p>
        </w:tc>
        <w:tc>
          <w:tcPr>
            <w:tcW w:w="2414" w:type="dxa"/>
            <w:shd w:val="clear" w:color="auto" w:fill="FFFFFF" w:themeFill="background1"/>
          </w:tcPr>
          <w:p w14:paraId="7466BBD4" w14:textId="77777777" w:rsidR="00360A8A" w:rsidRPr="00500E30" w:rsidRDefault="00360A8A" w:rsidP="00360A8A">
            <w:r w:rsidRPr="00500E30">
              <w:t>Listening</w:t>
            </w:r>
          </w:p>
          <w:p w14:paraId="2440BC89" w14:textId="77777777" w:rsidR="00360A8A" w:rsidRPr="00500E30" w:rsidRDefault="00360A8A" w:rsidP="00360A8A">
            <w:r w:rsidRPr="00500E30">
              <w:t>Speaking</w:t>
            </w:r>
          </w:p>
          <w:p w14:paraId="628DABCF" w14:textId="77777777" w:rsidR="00360A8A" w:rsidRPr="00500E30" w:rsidRDefault="00360A8A" w:rsidP="00360A8A">
            <w:r w:rsidRPr="00500E30">
              <w:t>Reading</w:t>
            </w:r>
          </w:p>
          <w:p w14:paraId="70050E72" w14:textId="77777777" w:rsidR="00360A8A" w:rsidRPr="00500E30" w:rsidRDefault="00360A8A" w:rsidP="00360A8A">
            <w:r w:rsidRPr="00500E30">
              <w:t>Writing</w:t>
            </w:r>
          </w:p>
        </w:tc>
        <w:tc>
          <w:tcPr>
            <w:tcW w:w="2414" w:type="dxa"/>
            <w:shd w:val="clear" w:color="auto" w:fill="FFFFFF" w:themeFill="background1"/>
          </w:tcPr>
          <w:p w14:paraId="0D081AFC" w14:textId="77777777" w:rsidR="00360A8A" w:rsidRPr="00500E30" w:rsidRDefault="00360A8A" w:rsidP="00360A8A">
            <w:r w:rsidRPr="00500E30">
              <w:t>B1</w:t>
            </w:r>
          </w:p>
        </w:tc>
        <w:tc>
          <w:tcPr>
            <w:tcW w:w="2415" w:type="dxa"/>
            <w:shd w:val="clear" w:color="auto" w:fill="FFFFFF" w:themeFill="background1"/>
          </w:tcPr>
          <w:p w14:paraId="0AFFFADC" w14:textId="77777777" w:rsidR="00360A8A" w:rsidRPr="00500E30" w:rsidRDefault="00360A8A" w:rsidP="00360A8A">
            <w:r w:rsidRPr="00500E30">
              <w:t>B2</w:t>
            </w:r>
          </w:p>
        </w:tc>
      </w:tr>
      <w:tr w:rsidR="00FC783F" w14:paraId="17BC9372" w14:textId="77777777" w:rsidTr="00856436">
        <w:trPr>
          <w:trHeight w:val="1160"/>
        </w:trPr>
        <w:tc>
          <w:tcPr>
            <w:tcW w:w="2414" w:type="dxa"/>
            <w:shd w:val="clear" w:color="auto" w:fill="FFFFFF" w:themeFill="background1"/>
          </w:tcPr>
          <w:p w14:paraId="6293AE44" w14:textId="28B33E15" w:rsidR="00FC783F" w:rsidRDefault="00FC783F" w:rsidP="00FC783F">
            <w:r>
              <w:lastRenderedPageBreak/>
              <w:t>Latvian</w:t>
            </w:r>
          </w:p>
        </w:tc>
        <w:tc>
          <w:tcPr>
            <w:tcW w:w="2414" w:type="dxa"/>
            <w:shd w:val="clear" w:color="auto" w:fill="FFFFFF" w:themeFill="background1"/>
          </w:tcPr>
          <w:p w14:paraId="5691409E" w14:textId="5096EA71" w:rsidR="00FC783F" w:rsidRDefault="00FC783F" w:rsidP="00FC783F">
            <w:hyperlink r:id="rId51" w:history="1">
              <w:r w:rsidRPr="00FC783F">
                <w:rPr>
                  <w:rStyle w:val="Hyperlink"/>
                </w:rPr>
                <w:t>Latvian National Language Proficiency Test</w:t>
              </w:r>
            </w:hyperlink>
          </w:p>
        </w:tc>
        <w:tc>
          <w:tcPr>
            <w:tcW w:w="2414" w:type="dxa"/>
            <w:shd w:val="clear" w:color="auto" w:fill="FFFFFF" w:themeFill="background1"/>
          </w:tcPr>
          <w:p w14:paraId="1D68D46D" w14:textId="1A9C2A32" w:rsidR="00FC783F" w:rsidRPr="00500E30" w:rsidRDefault="00663225" w:rsidP="00FC783F">
            <w:r>
              <w:t>Latvian State Educational Content Center</w:t>
            </w:r>
          </w:p>
        </w:tc>
        <w:tc>
          <w:tcPr>
            <w:tcW w:w="2414" w:type="dxa"/>
            <w:shd w:val="clear" w:color="auto" w:fill="FFFFFF" w:themeFill="background1"/>
          </w:tcPr>
          <w:p w14:paraId="13EF91EF" w14:textId="77777777" w:rsidR="00FC783F" w:rsidRPr="00500E30" w:rsidRDefault="00FC783F" w:rsidP="00FC783F">
            <w:r w:rsidRPr="00500E30">
              <w:t>Listening</w:t>
            </w:r>
          </w:p>
          <w:p w14:paraId="68BE29BB" w14:textId="77777777" w:rsidR="00FC783F" w:rsidRPr="00500E30" w:rsidRDefault="00FC783F" w:rsidP="00FC783F">
            <w:r w:rsidRPr="00500E30">
              <w:t>Speaking</w:t>
            </w:r>
          </w:p>
          <w:p w14:paraId="6253D5B4" w14:textId="77777777" w:rsidR="00FC783F" w:rsidRPr="00500E30" w:rsidRDefault="00FC783F" w:rsidP="00FC783F">
            <w:r w:rsidRPr="00500E30">
              <w:t>Reading</w:t>
            </w:r>
          </w:p>
          <w:p w14:paraId="59AA2A12" w14:textId="453A5460" w:rsidR="00FC783F" w:rsidRPr="00500E30" w:rsidRDefault="00FC783F" w:rsidP="00FC783F">
            <w:r w:rsidRPr="00500E30">
              <w:t>Writing</w:t>
            </w:r>
          </w:p>
        </w:tc>
        <w:tc>
          <w:tcPr>
            <w:tcW w:w="2414" w:type="dxa"/>
            <w:shd w:val="clear" w:color="auto" w:fill="FFFFFF" w:themeFill="background1"/>
          </w:tcPr>
          <w:p w14:paraId="701CD186" w14:textId="69C3B59F" w:rsidR="00FC783F" w:rsidRPr="00500E30" w:rsidRDefault="00FC783F" w:rsidP="00FC783F">
            <w:r w:rsidRPr="00500E30">
              <w:t>B1</w:t>
            </w:r>
          </w:p>
        </w:tc>
        <w:tc>
          <w:tcPr>
            <w:tcW w:w="2415" w:type="dxa"/>
            <w:shd w:val="clear" w:color="auto" w:fill="FFFFFF" w:themeFill="background1"/>
          </w:tcPr>
          <w:p w14:paraId="1C9EEB7B" w14:textId="141B914C" w:rsidR="00FC783F" w:rsidRPr="00500E30" w:rsidRDefault="00FC783F" w:rsidP="00FC783F">
            <w:r w:rsidRPr="00500E30">
              <w:t>B2</w:t>
            </w:r>
          </w:p>
        </w:tc>
      </w:tr>
      <w:tr w:rsidR="00FC783F" w14:paraId="23FD1F19" w14:textId="77777777" w:rsidTr="00856436">
        <w:trPr>
          <w:trHeight w:val="1160"/>
        </w:trPr>
        <w:tc>
          <w:tcPr>
            <w:tcW w:w="2414" w:type="dxa"/>
            <w:shd w:val="clear" w:color="auto" w:fill="FFFFFF" w:themeFill="background1"/>
          </w:tcPr>
          <w:p w14:paraId="551A240D" w14:textId="4FF46515" w:rsidR="00FC783F" w:rsidRDefault="00FC783F" w:rsidP="00FC783F">
            <w:r>
              <w:t>Lithuanian</w:t>
            </w:r>
          </w:p>
        </w:tc>
        <w:tc>
          <w:tcPr>
            <w:tcW w:w="2414" w:type="dxa"/>
            <w:shd w:val="clear" w:color="auto" w:fill="FFFFFF" w:themeFill="background1"/>
          </w:tcPr>
          <w:p w14:paraId="66E5FA43" w14:textId="6CFD5462" w:rsidR="00FC783F" w:rsidRDefault="00FC783F" w:rsidP="00FC783F">
            <w:r>
              <w:t>Lithuanian Language Assessment</w:t>
            </w:r>
          </w:p>
        </w:tc>
        <w:tc>
          <w:tcPr>
            <w:tcW w:w="2414" w:type="dxa"/>
            <w:shd w:val="clear" w:color="auto" w:fill="FFFFFF" w:themeFill="background1"/>
          </w:tcPr>
          <w:p w14:paraId="1FBEB9A1" w14:textId="5F7EBA9E" w:rsidR="00FC783F" w:rsidRPr="00500E30" w:rsidRDefault="00FC783F" w:rsidP="00FC783F">
            <w:r>
              <w:t>Boston Lithuanian School</w:t>
            </w:r>
          </w:p>
        </w:tc>
        <w:tc>
          <w:tcPr>
            <w:tcW w:w="2414" w:type="dxa"/>
            <w:shd w:val="clear" w:color="auto" w:fill="FFFFFF" w:themeFill="background1"/>
          </w:tcPr>
          <w:p w14:paraId="2ED1F32C" w14:textId="77777777" w:rsidR="00FC783F" w:rsidRDefault="00FC783F" w:rsidP="00FC783F">
            <w:r>
              <w:t>Listening</w:t>
            </w:r>
          </w:p>
          <w:p w14:paraId="1F693A4A" w14:textId="77777777" w:rsidR="00FC783F" w:rsidRDefault="00FC783F" w:rsidP="00FC783F">
            <w:r>
              <w:t>Speaking</w:t>
            </w:r>
          </w:p>
          <w:p w14:paraId="39C1DDF8" w14:textId="77777777" w:rsidR="00FC783F" w:rsidRDefault="00FC783F" w:rsidP="00FC783F">
            <w:r>
              <w:t>Reading</w:t>
            </w:r>
          </w:p>
          <w:p w14:paraId="72E40E6E" w14:textId="77F8B11D" w:rsidR="00FC783F" w:rsidRPr="00500E30" w:rsidRDefault="00FC783F" w:rsidP="00FC783F">
            <w:r>
              <w:t>Writing</w:t>
            </w:r>
          </w:p>
        </w:tc>
        <w:tc>
          <w:tcPr>
            <w:tcW w:w="2414" w:type="dxa"/>
            <w:shd w:val="clear" w:color="auto" w:fill="FFFFFF" w:themeFill="background1"/>
          </w:tcPr>
          <w:p w14:paraId="320A93F6" w14:textId="7CE89666" w:rsidR="00FC783F" w:rsidRPr="00500E30" w:rsidRDefault="00FC783F" w:rsidP="00FC783F">
            <w:r>
              <w:t>B1</w:t>
            </w:r>
          </w:p>
        </w:tc>
        <w:tc>
          <w:tcPr>
            <w:tcW w:w="2415" w:type="dxa"/>
            <w:shd w:val="clear" w:color="auto" w:fill="FFFFFF" w:themeFill="background1"/>
          </w:tcPr>
          <w:p w14:paraId="5ADB23E6" w14:textId="5C7A8AAF" w:rsidR="00FC783F" w:rsidRPr="00500E30" w:rsidRDefault="00FC783F" w:rsidP="00FC783F">
            <w:r>
              <w:t>B2</w:t>
            </w:r>
          </w:p>
        </w:tc>
      </w:tr>
      <w:tr w:rsidR="00FC783F" w14:paraId="3E09EA80" w14:textId="77777777" w:rsidTr="00856436">
        <w:trPr>
          <w:trHeight w:val="1178"/>
        </w:trPr>
        <w:tc>
          <w:tcPr>
            <w:tcW w:w="2414" w:type="dxa"/>
            <w:shd w:val="clear" w:color="auto" w:fill="FFFFFF" w:themeFill="background1"/>
          </w:tcPr>
          <w:p w14:paraId="1BBE75E9" w14:textId="58DA9353" w:rsidR="00FC783F" w:rsidRPr="00500E30" w:rsidRDefault="00FC783F" w:rsidP="00FC783F">
            <w:r>
              <w:t>Swedish</w:t>
            </w:r>
          </w:p>
        </w:tc>
        <w:tc>
          <w:tcPr>
            <w:tcW w:w="2414" w:type="dxa"/>
            <w:shd w:val="clear" w:color="auto" w:fill="FFFFFF" w:themeFill="background1"/>
          </w:tcPr>
          <w:p w14:paraId="74BE3380" w14:textId="5402D7AE" w:rsidR="00FC783F" w:rsidRPr="00500E30" w:rsidRDefault="00FC783F" w:rsidP="00FC783F">
            <w:hyperlink r:id="rId52" w:history="1">
              <w:proofErr w:type="spellStart"/>
              <w:r w:rsidRPr="00500E30">
                <w:rPr>
                  <w:rStyle w:val="Hyperlink"/>
                </w:rPr>
                <w:t>Tisus</w:t>
              </w:r>
              <w:proofErr w:type="spellEnd"/>
            </w:hyperlink>
          </w:p>
        </w:tc>
        <w:tc>
          <w:tcPr>
            <w:tcW w:w="2414" w:type="dxa"/>
            <w:shd w:val="clear" w:color="auto" w:fill="FFFFFF" w:themeFill="background1"/>
          </w:tcPr>
          <w:p w14:paraId="3FCAA242" w14:textId="0C19122B" w:rsidR="00FC783F" w:rsidRPr="00500E30" w:rsidRDefault="00FC783F" w:rsidP="00FC783F">
            <w:r w:rsidRPr="00500E30">
              <w:t>Department of Swedish Language and Multilingualism</w:t>
            </w:r>
          </w:p>
        </w:tc>
        <w:tc>
          <w:tcPr>
            <w:tcW w:w="2414" w:type="dxa"/>
            <w:shd w:val="clear" w:color="auto" w:fill="FFFFFF" w:themeFill="background1"/>
          </w:tcPr>
          <w:p w14:paraId="050371C2" w14:textId="77777777" w:rsidR="00FC783F" w:rsidRPr="00500E30" w:rsidRDefault="00FC783F" w:rsidP="00FC783F">
            <w:r w:rsidRPr="00500E30">
              <w:t>Reading</w:t>
            </w:r>
          </w:p>
          <w:p w14:paraId="5632093C" w14:textId="77777777" w:rsidR="00FC783F" w:rsidRPr="00500E30" w:rsidRDefault="00FC783F" w:rsidP="00FC783F">
            <w:r w:rsidRPr="00500E30">
              <w:t>Speaking</w:t>
            </w:r>
          </w:p>
          <w:p w14:paraId="5BBF9DA9" w14:textId="27C66A4A" w:rsidR="00FC783F" w:rsidRPr="00500E30" w:rsidRDefault="00FC783F" w:rsidP="00FC783F">
            <w:r w:rsidRPr="00500E30">
              <w:t>Writing</w:t>
            </w:r>
          </w:p>
        </w:tc>
        <w:tc>
          <w:tcPr>
            <w:tcW w:w="2414" w:type="dxa"/>
            <w:shd w:val="clear" w:color="auto" w:fill="FFFFFF" w:themeFill="background1"/>
          </w:tcPr>
          <w:p w14:paraId="61103482" w14:textId="76CCD3A5" w:rsidR="00FC783F" w:rsidRPr="00500E30" w:rsidRDefault="00FC783F" w:rsidP="00FC783F">
            <w:r w:rsidRPr="00500E30">
              <w:t>Pass (C1)</w:t>
            </w:r>
          </w:p>
        </w:tc>
        <w:tc>
          <w:tcPr>
            <w:tcW w:w="2415" w:type="dxa"/>
            <w:shd w:val="clear" w:color="auto" w:fill="FFFFFF" w:themeFill="background1"/>
          </w:tcPr>
          <w:p w14:paraId="45BB5071" w14:textId="112AA1C8" w:rsidR="00FC783F" w:rsidRPr="00500E30" w:rsidRDefault="00FC783F" w:rsidP="00FC783F">
            <w:r w:rsidRPr="00500E30">
              <w:t>Department of Swedish Language and Multilingualism</w:t>
            </w:r>
          </w:p>
        </w:tc>
      </w:tr>
      <w:tr w:rsidR="00FC783F" w14:paraId="5E9E03C6" w14:textId="6D7DFCAF" w:rsidTr="00856436">
        <w:trPr>
          <w:trHeight w:val="1178"/>
        </w:trPr>
        <w:tc>
          <w:tcPr>
            <w:tcW w:w="2414" w:type="dxa"/>
            <w:shd w:val="clear" w:color="auto" w:fill="FFFFFF" w:themeFill="background1"/>
          </w:tcPr>
          <w:p w14:paraId="502437BD" w14:textId="460DCFA5" w:rsidR="00FC783F" w:rsidRDefault="00FC783F" w:rsidP="00FC783F">
            <w:r>
              <w:t>Tamil</w:t>
            </w:r>
          </w:p>
        </w:tc>
        <w:tc>
          <w:tcPr>
            <w:tcW w:w="2414" w:type="dxa"/>
            <w:shd w:val="clear" w:color="auto" w:fill="FFFFFF" w:themeFill="background1"/>
          </w:tcPr>
          <w:p w14:paraId="187B227B" w14:textId="482DC82E" w:rsidR="00FC783F" w:rsidRDefault="00FC783F" w:rsidP="00FC783F">
            <w:hyperlink r:id="rId53" w:history="1">
              <w:r w:rsidRPr="00032094">
                <w:rPr>
                  <w:rStyle w:val="Hyperlink"/>
                </w:rPr>
                <w:t>AJA Tamil Language Proficiency Assessment</w:t>
              </w:r>
            </w:hyperlink>
          </w:p>
        </w:tc>
        <w:tc>
          <w:tcPr>
            <w:tcW w:w="2414" w:type="dxa"/>
            <w:shd w:val="clear" w:color="auto" w:fill="FFFFFF" w:themeFill="background1"/>
          </w:tcPr>
          <w:p w14:paraId="46E693D6" w14:textId="1F65692D" w:rsidR="00FC783F" w:rsidRPr="00500E30" w:rsidRDefault="00FC783F" w:rsidP="00FC783F">
            <w:r>
              <w:t>AJA Assessment</w:t>
            </w:r>
          </w:p>
        </w:tc>
        <w:tc>
          <w:tcPr>
            <w:tcW w:w="2414" w:type="dxa"/>
            <w:shd w:val="clear" w:color="auto" w:fill="FFFFFF" w:themeFill="background1"/>
          </w:tcPr>
          <w:p w14:paraId="6F096AE3" w14:textId="77777777" w:rsidR="00FC783F" w:rsidRPr="00856436" w:rsidRDefault="00FC783F" w:rsidP="00FC783F">
            <w:pPr>
              <w:rPr>
                <w:bCs/>
              </w:rPr>
            </w:pPr>
            <w:r w:rsidRPr="00856436">
              <w:rPr>
                <w:bCs/>
              </w:rPr>
              <w:t>Listening</w:t>
            </w:r>
          </w:p>
          <w:p w14:paraId="57568132" w14:textId="77777777" w:rsidR="00FC783F" w:rsidRPr="00856436" w:rsidRDefault="00FC783F" w:rsidP="00FC783F">
            <w:pPr>
              <w:rPr>
                <w:bCs/>
              </w:rPr>
            </w:pPr>
            <w:r w:rsidRPr="00856436">
              <w:rPr>
                <w:bCs/>
              </w:rPr>
              <w:t>Speaking</w:t>
            </w:r>
          </w:p>
          <w:p w14:paraId="2CA74963" w14:textId="77777777" w:rsidR="00FC783F" w:rsidRPr="00856436" w:rsidRDefault="00FC783F" w:rsidP="00FC783F">
            <w:pPr>
              <w:rPr>
                <w:bCs/>
              </w:rPr>
            </w:pPr>
            <w:r w:rsidRPr="00856436">
              <w:rPr>
                <w:bCs/>
              </w:rPr>
              <w:t>Reading</w:t>
            </w:r>
          </w:p>
          <w:p w14:paraId="16C259B4" w14:textId="28B715DC" w:rsidR="00FC783F" w:rsidRPr="00500E30" w:rsidRDefault="00FC783F" w:rsidP="00FC783F">
            <w:r w:rsidRPr="00856436">
              <w:rPr>
                <w:bCs/>
              </w:rPr>
              <w:t>Writing</w:t>
            </w:r>
          </w:p>
        </w:tc>
        <w:tc>
          <w:tcPr>
            <w:tcW w:w="2414" w:type="dxa"/>
            <w:shd w:val="clear" w:color="auto" w:fill="FFFFFF" w:themeFill="background1"/>
          </w:tcPr>
          <w:p w14:paraId="38F80384" w14:textId="3369D97C" w:rsidR="00FC783F" w:rsidRPr="00856436" w:rsidRDefault="00FC783F" w:rsidP="00FC783F">
            <w:pPr>
              <w:rPr>
                <w:bCs/>
              </w:rPr>
            </w:pPr>
            <w:r w:rsidRPr="00856436">
              <w:rPr>
                <w:bCs/>
              </w:rPr>
              <w:t>Equivalent ACTFL Score of Intermediate High in all domains</w:t>
            </w:r>
          </w:p>
        </w:tc>
        <w:tc>
          <w:tcPr>
            <w:tcW w:w="2415" w:type="dxa"/>
            <w:shd w:val="clear" w:color="auto" w:fill="FFFFFF" w:themeFill="background1"/>
          </w:tcPr>
          <w:p w14:paraId="1DABB07A" w14:textId="157373B8" w:rsidR="00FC783F" w:rsidRPr="00856436" w:rsidRDefault="00FC783F" w:rsidP="00FC783F">
            <w:pPr>
              <w:rPr>
                <w:bCs/>
              </w:rPr>
            </w:pPr>
            <w:r w:rsidRPr="00856436">
              <w:rPr>
                <w:bCs/>
              </w:rPr>
              <w:t>Equivalent ACTFL Score of Advanced Low in all domains</w:t>
            </w:r>
          </w:p>
        </w:tc>
      </w:tr>
    </w:tbl>
    <w:p w14:paraId="7893BC62" w14:textId="10CC6367" w:rsidR="00AC7E54" w:rsidRDefault="00955D20" w:rsidP="00B34365">
      <w:r>
        <w:t>*If you d</w:t>
      </w:r>
      <w:r w:rsidR="00AC7E54">
        <w:t>on’t see your student’s prior language assessment on the list</w:t>
      </w:r>
      <w:r>
        <w:t>, contact</w:t>
      </w:r>
      <w:r w:rsidR="00AC7E54">
        <w:t xml:space="preserve"> </w:t>
      </w:r>
      <w:hyperlink r:id="rId54" w:history="1">
        <w:r w:rsidR="00AC7E54" w:rsidRPr="003840E0">
          <w:rPr>
            <w:rStyle w:val="Hyperlink"/>
          </w:rPr>
          <w:t>MAStateSealofBiliteracy@mass.gov</w:t>
        </w:r>
      </w:hyperlink>
      <w:r w:rsidR="00AC7E54">
        <w:t xml:space="preserve"> to inquire.</w:t>
      </w:r>
    </w:p>
    <w:sectPr w:rsidR="00AC7E54" w:rsidSect="00541DE2">
      <w:headerReference w:type="even" r:id="rId55"/>
      <w:headerReference w:type="default" r:id="rId56"/>
      <w:headerReference w:type="first" r:id="rId5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2D77" w14:textId="77777777" w:rsidR="00741297" w:rsidRDefault="00741297" w:rsidP="00B34365">
      <w:pPr>
        <w:spacing w:after="0" w:line="240" w:lineRule="auto"/>
      </w:pPr>
      <w:r>
        <w:separator/>
      </w:r>
    </w:p>
  </w:endnote>
  <w:endnote w:type="continuationSeparator" w:id="0">
    <w:p w14:paraId="72F54AFD" w14:textId="77777777" w:rsidR="00741297" w:rsidRDefault="00741297" w:rsidP="00B34365">
      <w:pPr>
        <w:spacing w:after="0" w:line="240" w:lineRule="auto"/>
      </w:pPr>
      <w:r>
        <w:continuationSeparator/>
      </w:r>
    </w:p>
  </w:endnote>
  <w:endnote w:type="continuationNotice" w:id="1">
    <w:p w14:paraId="18F5E3C5" w14:textId="77777777" w:rsidR="00741297" w:rsidRDefault="00741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853887"/>
      <w:docPartObj>
        <w:docPartGallery w:val="Page Numbers (Bottom of Page)"/>
        <w:docPartUnique/>
      </w:docPartObj>
    </w:sdtPr>
    <w:sdtEndPr>
      <w:rPr>
        <w:noProof/>
      </w:rPr>
    </w:sdtEndPr>
    <w:sdtContent>
      <w:p w14:paraId="6A365826" w14:textId="6DCE9004" w:rsidR="00C2566F" w:rsidRDefault="00C25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E223A" w14:textId="77777777" w:rsidR="00C2566F" w:rsidRDefault="00C2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CC7D" w14:textId="77777777" w:rsidR="00741297" w:rsidRDefault="00741297" w:rsidP="00B34365">
      <w:pPr>
        <w:spacing w:after="0" w:line="240" w:lineRule="auto"/>
      </w:pPr>
      <w:r>
        <w:separator/>
      </w:r>
    </w:p>
  </w:footnote>
  <w:footnote w:type="continuationSeparator" w:id="0">
    <w:p w14:paraId="011943F3" w14:textId="77777777" w:rsidR="00741297" w:rsidRDefault="00741297" w:rsidP="00B34365">
      <w:pPr>
        <w:spacing w:after="0" w:line="240" w:lineRule="auto"/>
      </w:pPr>
      <w:r>
        <w:continuationSeparator/>
      </w:r>
    </w:p>
  </w:footnote>
  <w:footnote w:type="continuationNotice" w:id="1">
    <w:p w14:paraId="46EF3E09" w14:textId="77777777" w:rsidR="00741297" w:rsidRDefault="00741297">
      <w:pPr>
        <w:spacing w:after="0" w:line="240" w:lineRule="auto"/>
      </w:pPr>
    </w:p>
  </w:footnote>
  <w:footnote w:id="2">
    <w:p w14:paraId="0FFDCEBA" w14:textId="77777777" w:rsidR="00B34365" w:rsidRPr="00270B51" w:rsidRDefault="00B34365" w:rsidP="00B34365">
      <w:pPr>
        <w:pStyle w:val="FootnoteText"/>
      </w:pPr>
      <w:r>
        <w:rPr>
          <w:rStyle w:val="FootnoteReference"/>
        </w:rPr>
        <w:footnoteRef/>
      </w:r>
      <w:r>
        <w:t xml:space="preserve"> In response to the COVID-19 crisis in 2020, the AP Language and Culture exams for modern languages reformatted their assessments to facilitate in-home testing. These adjusted exams did </w:t>
      </w:r>
      <w:r>
        <w:rPr>
          <w:b/>
          <w:bCs/>
          <w:i/>
          <w:iCs/>
        </w:rPr>
        <w:t>not</w:t>
      </w:r>
      <w:r>
        <w:t xml:space="preserve"> meet the Department’s criteria for World Language Assessments. The 2020 AP exams for Chinese, French, German, Italian, Japanese, and Spanish may </w:t>
      </w:r>
      <w:r w:rsidRPr="00270B51">
        <w:rPr>
          <w:b/>
          <w:bCs/>
          <w:i/>
          <w:iCs/>
        </w:rPr>
        <w:t>not</w:t>
      </w:r>
      <w:r>
        <w:t xml:space="preserve"> count toward the Massachusetts Seal of Biliteracy. The status of the 2021 AP exams remains unclear. The Department advises districts relying on the 2021 AP Language and Culture exams for Chinese, French, German, Italian, Japanese, and Spanish to prepare contingency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34A0" w14:textId="40BF1D28" w:rsidR="00360A8A" w:rsidRDefault="00360A8A" w:rsidP="0039412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57C6" w14:textId="0F5EA271" w:rsidR="00876090" w:rsidRDefault="00876090" w:rsidP="0039412B">
    <w:pPr>
      <w:pStyle w:val="Header"/>
      <w:jc w:val="right"/>
    </w:pPr>
    <w:r>
      <w:t>Additional Assessments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1E3D" w14:textId="377DB3EC" w:rsidR="00E87302" w:rsidRDefault="00E8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8BA3" w14:textId="77777777" w:rsidR="00655FDE" w:rsidRDefault="00655FDE" w:rsidP="0039412B">
    <w:pPr>
      <w:pStyle w:val="Header"/>
      <w:jc w:val="right"/>
    </w:pPr>
    <w:r>
      <w:t>Complete-domain Assessments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D1D2" w14:textId="5F72DC01" w:rsidR="00E87302" w:rsidRDefault="00E87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E30A" w14:textId="546EF09F" w:rsidR="0039412B" w:rsidRDefault="00614B7E" w:rsidP="0039412B">
    <w:pPr>
      <w:pStyle w:val="Header"/>
      <w:jc w:val="right"/>
    </w:pPr>
    <w:r>
      <w:t>Partial-domain</w:t>
    </w:r>
    <w:r w:rsidR="0039412B">
      <w:t xml:space="preserve"> Assessments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0EB9" w14:textId="1DEE7107" w:rsidR="00E87302" w:rsidRDefault="00E873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DA8D" w14:textId="2E54CD41" w:rsidR="00E87302" w:rsidRDefault="00E873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9B69" w14:textId="0652F495" w:rsidR="0039412B" w:rsidRDefault="00614B7E" w:rsidP="0039412B">
    <w:pPr>
      <w:pStyle w:val="Header"/>
      <w:jc w:val="right"/>
    </w:pPr>
    <w:r>
      <w:t>Alternative</w:t>
    </w:r>
    <w:r w:rsidR="0039412B">
      <w:t xml:space="preserve"> Assessments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9147" w14:textId="3F11F0EF" w:rsidR="00E87302" w:rsidRDefault="00E873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C39B" w14:textId="6C6C3C9F" w:rsidR="00E87302" w:rsidRDefault="00E87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A0B"/>
    <w:multiLevelType w:val="hybridMultilevel"/>
    <w:tmpl w:val="0130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11FED"/>
    <w:multiLevelType w:val="hybridMultilevel"/>
    <w:tmpl w:val="0D66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93490F"/>
    <w:multiLevelType w:val="hybridMultilevel"/>
    <w:tmpl w:val="184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4273C"/>
    <w:multiLevelType w:val="multilevel"/>
    <w:tmpl w:val="D3E8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388488">
    <w:abstractNumId w:val="1"/>
  </w:num>
  <w:num w:numId="2" w16cid:durableId="875965511">
    <w:abstractNumId w:val="2"/>
  </w:num>
  <w:num w:numId="3" w16cid:durableId="655572305">
    <w:abstractNumId w:val="0"/>
  </w:num>
  <w:num w:numId="4" w16cid:durableId="50725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65"/>
    <w:rsid w:val="0001615B"/>
    <w:rsid w:val="0002576A"/>
    <w:rsid w:val="0002708D"/>
    <w:rsid w:val="000419C0"/>
    <w:rsid w:val="000571DE"/>
    <w:rsid w:val="0006208E"/>
    <w:rsid w:val="00065763"/>
    <w:rsid w:val="00066A9F"/>
    <w:rsid w:val="00067892"/>
    <w:rsid w:val="000709C8"/>
    <w:rsid w:val="0009251C"/>
    <w:rsid w:val="00094AB4"/>
    <w:rsid w:val="00094C93"/>
    <w:rsid w:val="000B3C6E"/>
    <w:rsid w:val="000B3F62"/>
    <w:rsid w:val="000C09C8"/>
    <w:rsid w:val="000D05A2"/>
    <w:rsid w:val="000D2F53"/>
    <w:rsid w:val="000E5B2D"/>
    <w:rsid w:val="000F3383"/>
    <w:rsid w:val="00100634"/>
    <w:rsid w:val="00111D8B"/>
    <w:rsid w:val="00116A3A"/>
    <w:rsid w:val="00117A20"/>
    <w:rsid w:val="0012291E"/>
    <w:rsid w:val="00136BD4"/>
    <w:rsid w:val="00152C2D"/>
    <w:rsid w:val="00153B25"/>
    <w:rsid w:val="001556BD"/>
    <w:rsid w:val="00160FCB"/>
    <w:rsid w:val="001613A0"/>
    <w:rsid w:val="00163CEC"/>
    <w:rsid w:val="00164A49"/>
    <w:rsid w:val="00185E03"/>
    <w:rsid w:val="00186AF4"/>
    <w:rsid w:val="001871CB"/>
    <w:rsid w:val="00187BC9"/>
    <w:rsid w:val="0019462F"/>
    <w:rsid w:val="001A31EF"/>
    <w:rsid w:val="001B0DD1"/>
    <w:rsid w:val="001C11F6"/>
    <w:rsid w:val="001C32CF"/>
    <w:rsid w:val="001C67D8"/>
    <w:rsid w:val="001E1D41"/>
    <w:rsid w:val="001F4BFD"/>
    <w:rsid w:val="002059C4"/>
    <w:rsid w:val="002146FC"/>
    <w:rsid w:val="0022309E"/>
    <w:rsid w:val="00225767"/>
    <w:rsid w:val="00227C6E"/>
    <w:rsid w:val="00232990"/>
    <w:rsid w:val="00233D60"/>
    <w:rsid w:val="002418F0"/>
    <w:rsid w:val="0024340F"/>
    <w:rsid w:val="00253D1B"/>
    <w:rsid w:val="00266654"/>
    <w:rsid w:val="00277BD8"/>
    <w:rsid w:val="00295ABF"/>
    <w:rsid w:val="002A49E1"/>
    <w:rsid w:val="002B7066"/>
    <w:rsid w:val="002B7683"/>
    <w:rsid w:val="002C57B7"/>
    <w:rsid w:val="002C630D"/>
    <w:rsid w:val="002D4BAF"/>
    <w:rsid w:val="002E55F3"/>
    <w:rsid w:val="002E6290"/>
    <w:rsid w:val="002F63F3"/>
    <w:rsid w:val="00302FB3"/>
    <w:rsid w:val="00304F58"/>
    <w:rsid w:val="00306A7E"/>
    <w:rsid w:val="00310509"/>
    <w:rsid w:val="00321DD1"/>
    <w:rsid w:val="0032540D"/>
    <w:rsid w:val="00326BC9"/>
    <w:rsid w:val="00332888"/>
    <w:rsid w:val="00333179"/>
    <w:rsid w:val="00345A15"/>
    <w:rsid w:val="00347A6D"/>
    <w:rsid w:val="00360A8A"/>
    <w:rsid w:val="00361F3F"/>
    <w:rsid w:val="00362B43"/>
    <w:rsid w:val="0036646B"/>
    <w:rsid w:val="00366614"/>
    <w:rsid w:val="00366CBC"/>
    <w:rsid w:val="0039412B"/>
    <w:rsid w:val="00397888"/>
    <w:rsid w:val="003B0CCE"/>
    <w:rsid w:val="003B19B7"/>
    <w:rsid w:val="003C4291"/>
    <w:rsid w:val="003C7BBB"/>
    <w:rsid w:val="003E1DA5"/>
    <w:rsid w:val="003E39A7"/>
    <w:rsid w:val="00404821"/>
    <w:rsid w:val="00422478"/>
    <w:rsid w:val="00424A0E"/>
    <w:rsid w:val="00427F60"/>
    <w:rsid w:val="0043008C"/>
    <w:rsid w:val="004332BB"/>
    <w:rsid w:val="00442951"/>
    <w:rsid w:val="00443454"/>
    <w:rsid w:val="004530D2"/>
    <w:rsid w:val="0045512A"/>
    <w:rsid w:val="004567C9"/>
    <w:rsid w:val="00462A25"/>
    <w:rsid w:val="004702FE"/>
    <w:rsid w:val="00475C5E"/>
    <w:rsid w:val="00484966"/>
    <w:rsid w:val="004A1121"/>
    <w:rsid w:val="004A4DED"/>
    <w:rsid w:val="004B04DC"/>
    <w:rsid w:val="004B3A99"/>
    <w:rsid w:val="004B69CC"/>
    <w:rsid w:val="004B7642"/>
    <w:rsid w:val="004C4DEA"/>
    <w:rsid w:val="004D688C"/>
    <w:rsid w:val="004E42FE"/>
    <w:rsid w:val="004E7224"/>
    <w:rsid w:val="004F0DEB"/>
    <w:rsid w:val="00500E30"/>
    <w:rsid w:val="005013B9"/>
    <w:rsid w:val="0050664F"/>
    <w:rsid w:val="00517AB0"/>
    <w:rsid w:val="005275B0"/>
    <w:rsid w:val="00527A95"/>
    <w:rsid w:val="00531A72"/>
    <w:rsid w:val="00534620"/>
    <w:rsid w:val="00536266"/>
    <w:rsid w:val="00541DE2"/>
    <w:rsid w:val="005511A0"/>
    <w:rsid w:val="00552F79"/>
    <w:rsid w:val="005768FF"/>
    <w:rsid w:val="00576B24"/>
    <w:rsid w:val="0057749F"/>
    <w:rsid w:val="005839D8"/>
    <w:rsid w:val="00587366"/>
    <w:rsid w:val="005A01B8"/>
    <w:rsid w:val="005B426D"/>
    <w:rsid w:val="005E1A88"/>
    <w:rsid w:val="005E6FDF"/>
    <w:rsid w:val="005E7F1B"/>
    <w:rsid w:val="006026CC"/>
    <w:rsid w:val="00607840"/>
    <w:rsid w:val="00614B7E"/>
    <w:rsid w:val="006256D4"/>
    <w:rsid w:val="0063121B"/>
    <w:rsid w:val="00634323"/>
    <w:rsid w:val="006465E7"/>
    <w:rsid w:val="0065126F"/>
    <w:rsid w:val="00655FDE"/>
    <w:rsid w:val="00656A17"/>
    <w:rsid w:val="00662B0C"/>
    <w:rsid w:val="00663225"/>
    <w:rsid w:val="00667B5E"/>
    <w:rsid w:val="006840AC"/>
    <w:rsid w:val="0069441B"/>
    <w:rsid w:val="006A4AF7"/>
    <w:rsid w:val="006D4425"/>
    <w:rsid w:val="006E2FC2"/>
    <w:rsid w:val="006E4E1A"/>
    <w:rsid w:val="006E67E6"/>
    <w:rsid w:val="006F0560"/>
    <w:rsid w:val="006F4026"/>
    <w:rsid w:val="00703F2C"/>
    <w:rsid w:val="00706E6D"/>
    <w:rsid w:val="0071712A"/>
    <w:rsid w:val="00724C59"/>
    <w:rsid w:val="00730017"/>
    <w:rsid w:val="0074001C"/>
    <w:rsid w:val="00741297"/>
    <w:rsid w:val="00741712"/>
    <w:rsid w:val="0074730A"/>
    <w:rsid w:val="00752B98"/>
    <w:rsid w:val="00755268"/>
    <w:rsid w:val="00757978"/>
    <w:rsid w:val="00757CD5"/>
    <w:rsid w:val="00760E26"/>
    <w:rsid w:val="007637F6"/>
    <w:rsid w:val="00767196"/>
    <w:rsid w:val="00772763"/>
    <w:rsid w:val="00787E11"/>
    <w:rsid w:val="0079019C"/>
    <w:rsid w:val="00797795"/>
    <w:rsid w:val="007A55A1"/>
    <w:rsid w:val="007B02F3"/>
    <w:rsid w:val="007B09DB"/>
    <w:rsid w:val="007B1B91"/>
    <w:rsid w:val="007B37CA"/>
    <w:rsid w:val="007C2D38"/>
    <w:rsid w:val="007D31CB"/>
    <w:rsid w:val="007D4AD0"/>
    <w:rsid w:val="007E6605"/>
    <w:rsid w:val="007F2074"/>
    <w:rsid w:val="0080077E"/>
    <w:rsid w:val="00807066"/>
    <w:rsid w:val="00814748"/>
    <w:rsid w:val="00816A4B"/>
    <w:rsid w:val="008172F3"/>
    <w:rsid w:val="008208FD"/>
    <w:rsid w:val="008332C1"/>
    <w:rsid w:val="00835232"/>
    <w:rsid w:val="00840911"/>
    <w:rsid w:val="008444CD"/>
    <w:rsid w:val="00854DF3"/>
    <w:rsid w:val="00856436"/>
    <w:rsid w:val="008750AF"/>
    <w:rsid w:val="0087527A"/>
    <w:rsid w:val="00876090"/>
    <w:rsid w:val="00880E0C"/>
    <w:rsid w:val="00882251"/>
    <w:rsid w:val="00885B20"/>
    <w:rsid w:val="008968BC"/>
    <w:rsid w:val="008C222C"/>
    <w:rsid w:val="008D4415"/>
    <w:rsid w:val="008D4F07"/>
    <w:rsid w:val="008D5BC3"/>
    <w:rsid w:val="008E25B9"/>
    <w:rsid w:val="008F07B5"/>
    <w:rsid w:val="008F2C5F"/>
    <w:rsid w:val="0090201C"/>
    <w:rsid w:val="009332ED"/>
    <w:rsid w:val="00950BD8"/>
    <w:rsid w:val="00955D20"/>
    <w:rsid w:val="00956D1F"/>
    <w:rsid w:val="00960477"/>
    <w:rsid w:val="00971AD3"/>
    <w:rsid w:val="00983D6B"/>
    <w:rsid w:val="0099071F"/>
    <w:rsid w:val="00996C21"/>
    <w:rsid w:val="00997ADE"/>
    <w:rsid w:val="009A1CDD"/>
    <w:rsid w:val="009A348F"/>
    <w:rsid w:val="009A36AD"/>
    <w:rsid w:val="009A7906"/>
    <w:rsid w:val="009B0AB5"/>
    <w:rsid w:val="009C07AD"/>
    <w:rsid w:val="009C43CF"/>
    <w:rsid w:val="009E1E28"/>
    <w:rsid w:val="009F1327"/>
    <w:rsid w:val="00A00381"/>
    <w:rsid w:val="00A06292"/>
    <w:rsid w:val="00A121F6"/>
    <w:rsid w:val="00A15EC8"/>
    <w:rsid w:val="00A22C89"/>
    <w:rsid w:val="00A2337F"/>
    <w:rsid w:val="00A23459"/>
    <w:rsid w:val="00A350F7"/>
    <w:rsid w:val="00A429BD"/>
    <w:rsid w:val="00A50082"/>
    <w:rsid w:val="00A57A1B"/>
    <w:rsid w:val="00A76BBA"/>
    <w:rsid w:val="00A85D85"/>
    <w:rsid w:val="00A85EDC"/>
    <w:rsid w:val="00A976B9"/>
    <w:rsid w:val="00AA3061"/>
    <w:rsid w:val="00AA5F5C"/>
    <w:rsid w:val="00AB090E"/>
    <w:rsid w:val="00AB6E24"/>
    <w:rsid w:val="00AC01AD"/>
    <w:rsid w:val="00AC6DE3"/>
    <w:rsid w:val="00AC7E54"/>
    <w:rsid w:val="00AD2B1C"/>
    <w:rsid w:val="00AE3923"/>
    <w:rsid w:val="00AF2F6C"/>
    <w:rsid w:val="00AF6553"/>
    <w:rsid w:val="00AF78EB"/>
    <w:rsid w:val="00B00846"/>
    <w:rsid w:val="00B01223"/>
    <w:rsid w:val="00B04EA4"/>
    <w:rsid w:val="00B05C97"/>
    <w:rsid w:val="00B20B5F"/>
    <w:rsid w:val="00B34365"/>
    <w:rsid w:val="00B36A25"/>
    <w:rsid w:val="00B40267"/>
    <w:rsid w:val="00B75DB2"/>
    <w:rsid w:val="00B77185"/>
    <w:rsid w:val="00BC2B3C"/>
    <w:rsid w:val="00BC607B"/>
    <w:rsid w:val="00BD117B"/>
    <w:rsid w:val="00BD12E6"/>
    <w:rsid w:val="00BD1695"/>
    <w:rsid w:val="00BE465B"/>
    <w:rsid w:val="00BE5E36"/>
    <w:rsid w:val="00C0111C"/>
    <w:rsid w:val="00C011F5"/>
    <w:rsid w:val="00C03658"/>
    <w:rsid w:val="00C07CDF"/>
    <w:rsid w:val="00C10903"/>
    <w:rsid w:val="00C2566F"/>
    <w:rsid w:val="00C3471F"/>
    <w:rsid w:val="00C557EC"/>
    <w:rsid w:val="00C566BA"/>
    <w:rsid w:val="00C57425"/>
    <w:rsid w:val="00C6089D"/>
    <w:rsid w:val="00C62B6C"/>
    <w:rsid w:val="00C643EB"/>
    <w:rsid w:val="00C6721A"/>
    <w:rsid w:val="00C67326"/>
    <w:rsid w:val="00C8278D"/>
    <w:rsid w:val="00CB1E80"/>
    <w:rsid w:val="00CB7256"/>
    <w:rsid w:val="00CB7550"/>
    <w:rsid w:val="00CC56B5"/>
    <w:rsid w:val="00CC77AC"/>
    <w:rsid w:val="00CC7D97"/>
    <w:rsid w:val="00CF246D"/>
    <w:rsid w:val="00D038A7"/>
    <w:rsid w:val="00D204F6"/>
    <w:rsid w:val="00D25DFB"/>
    <w:rsid w:val="00D3196B"/>
    <w:rsid w:val="00D42D28"/>
    <w:rsid w:val="00D56F83"/>
    <w:rsid w:val="00D61814"/>
    <w:rsid w:val="00D6255D"/>
    <w:rsid w:val="00D92CC1"/>
    <w:rsid w:val="00D93907"/>
    <w:rsid w:val="00D943D3"/>
    <w:rsid w:val="00DA1190"/>
    <w:rsid w:val="00DA31BC"/>
    <w:rsid w:val="00DB1BCD"/>
    <w:rsid w:val="00DB37EB"/>
    <w:rsid w:val="00DB6FDB"/>
    <w:rsid w:val="00DC7942"/>
    <w:rsid w:val="00DE0974"/>
    <w:rsid w:val="00DE7A8F"/>
    <w:rsid w:val="00E04CA8"/>
    <w:rsid w:val="00E21C45"/>
    <w:rsid w:val="00E229C1"/>
    <w:rsid w:val="00E22CC7"/>
    <w:rsid w:val="00E26634"/>
    <w:rsid w:val="00E3529C"/>
    <w:rsid w:val="00E36463"/>
    <w:rsid w:val="00E73462"/>
    <w:rsid w:val="00E87302"/>
    <w:rsid w:val="00E962C0"/>
    <w:rsid w:val="00E96649"/>
    <w:rsid w:val="00E96A50"/>
    <w:rsid w:val="00EA114A"/>
    <w:rsid w:val="00EA709E"/>
    <w:rsid w:val="00EA74ED"/>
    <w:rsid w:val="00EB02D2"/>
    <w:rsid w:val="00EB37F6"/>
    <w:rsid w:val="00EC3CA7"/>
    <w:rsid w:val="00EC441A"/>
    <w:rsid w:val="00EC72BA"/>
    <w:rsid w:val="00ED02C0"/>
    <w:rsid w:val="00ED4D48"/>
    <w:rsid w:val="00EE053B"/>
    <w:rsid w:val="00EE60B5"/>
    <w:rsid w:val="00EF301B"/>
    <w:rsid w:val="00EF332A"/>
    <w:rsid w:val="00F0004B"/>
    <w:rsid w:val="00F026A1"/>
    <w:rsid w:val="00F14502"/>
    <w:rsid w:val="00F20F78"/>
    <w:rsid w:val="00F240BE"/>
    <w:rsid w:val="00F253D4"/>
    <w:rsid w:val="00F26021"/>
    <w:rsid w:val="00F310F8"/>
    <w:rsid w:val="00F32FD0"/>
    <w:rsid w:val="00F3585E"/>
    <w:rsid w:val="00F47196"/>
    <w:rsid w:val="00F50626"/>
    <w:rsid w:val="00F51F77"/>
    <w:rsid w:val="00F522EF"/>
    <w:rsid w:val="00F53968"/>
    <w:rsid w:val="00F55929"/>
    <w:rsid w:val="00F55E09"/>
    <w:rsid w:val="00F62191"/>
    <w:rsid w:val="00F73C44"/>
    <w:rsid w:val="00F77A48"/>
    <w:rsid w:val="00F81690"/>
    <w:rsid w:val="00F90260"/>
    <w:rsid w:val="00FA35CB"/>
    <w:rsid w:val="00FA703C"/>
    <w:rsid w:val="00FB6362"/>
    <w:rsid w:val="00FC2B31"/>
    <w:rsid w:val="00FC783F"/>
    <w:rsid w:val="00FD0870"/>
    <w:rsid w:val="00FD3C90"/>
    <w:rsid w:val="00FD49A0"/>
    <w:rsid w:val="00FD5613"/>
    <w:rsid w:val="00FE56AA"/>
    <w:rsid w:val="00FF1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32BA"/>
  <w15:chartTrackingRefBased/>
  <w15:docId w15:val="{4DE257C5-A472-4E80-A557-055387C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65"/>
    <w:rPr>
      <w:rFonts w:eastAsiaTheme="minorHAnsi"/>
    </w:rPr>
  </w:style>
  <w:style w:type="paragraph" w:styleId="Heading1">
    <w:name w:val="heading 1"/>
    <w:basedOn w:val="Normal"/>
    <w:next w:val="Normal"/>
    <w:link w:val="Heading1Char"/>
    <w:uiPriority w:val="9"/>
    <w:qFormat/>
    <w:rsid w:val="007637F6"/>
    <w:pPr>
      <w:spacing w:after="0" w:line="276" w:lineRule="auto"/>
      <w:outlineLvl w:val="0"/>
    </w:pPr>
    <w:rPr>
      <w:rFonts w:ascii="Georgia" w:eastAsia="Calibri" w:hAnsi="Georgia" w:cs="Calibri"/>
      <w:b/>
      <w:bCs/>
      <w:color w:val="0C7580"/>
      <w:sz w:val="36"/>
      <w:szCs w:val="36"/>
      <w:lang w:val="en"/>
    </w:rPr>
  </w:style>
  <w:style w:type="paragraph" w:styleId="Heading2">
    <w:name w:val="heading 2"/>
    <w:basedOn w:val="Normal"/>
    <w:next w:val="Normal"/>
    <w:link w:val="Heading2Char"/>
    <w:uiPriority w:val="9"/>
    <w:unhideWhenUsed/>
    <w:qFormat/>
    <w:rsid w:val="007637F6"/>
    <w:pPr>
      <w:spacing w:after="0" w:line="276" w:lineRule="auto"/>
      <w:outlineLvl w:val="1"/>
    </w:pPr>
    <w:rPr>
      <w:rFonts w:ascii="Georgia" w:eastAsia="Calibri" w:hAnsi="Georgia" w:cs="Calibri"/>
      <w:b/>
      <w:bCs/>
      <w:color w:val="0C7580"/>
      <w:sz w:val="28"/>
      <w:szCs w:val="28"/>
      <w:lang w:val="en"/>
    </w:rPr>
  </w:style>
  <w:style w:type="paragraph" w:styleId="Heading3">
    <w:name w:val="heading 3"/>
    <w:basedOn w:val="Normal"/>
    <w:next w:val="Normal"/>
    <w:link w:val="Heading3Char"/>
    <w:uiPriority w:val="9"/>
    <w:unhideWhenUsed/>
    <w:qFormat/>
    <w:rsid w:val="007637F6"/>
    <w:pPr>
      <w:spacing w:after="0" w:line="276" w:lineRule="auto"/>
      <w:outlineLvl w:val="2"/>
    </w:pPr>
    <w:rPr>
      <w:rFonts w:ascii="Georgia" w:eastAsia="Calibri" w:hAnsi="Georgia" w:cs="Calibri"/>
      <w:b/>
      <w:bCs/>
      <w:color w:val="802B0C"/>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line="276" w:lineRule="auto"/>
    </w:pPr>
    <w:rPr>
      <w:rFonts w:ascii="Calibri" w:eastAsia="Calibri" w:hAnsi="Calibri" w:cs="Calibri"/>
      <w:lang w:val="en"/>
    </w:rPr>
  </w:style>
  <w:style w:type="paragraph" w:styleId="TOC2">
    <w:name w:val="toc 2"/>
    <w:basedOn w:val="Normal"/>
    <w:next w:val="Normal"/>
    <w:autoRedefine/>
    <w:uiPriority w:val="39"/>
    <w:unhideWhenUsed/>
    <w:rsid w:val="007637F6"/>
    <w:pPr>
      <w:spacing w:after="100" w:line="276" w:lineRule="auto"/>
      <w:ind w:left="220"/>
    </w:pPr>
    <w:rPr>
      <w:rFonts w:ascii="Calibri" w:eastAsia="Calibri" w:hAnsi="Calibri" w:cs="Calibri"/>
      <w:lang w:val="en"/>
    </w:rPr>
  </w:style>
  <w:style w:type="paragraph" w:styleId="TOC3">
    <w:name w:val="toc 3"/>
    <w:basedOn w:val="Normal"/>
    <w:next w:val="Normal"/>
    <w:autoRedefine/>
    <w:uiPriority w:val="39"/>
    <w:unhideWhenUsed/>
    <w:rsid w:val="007637F6"/>
    <w:pPr>
      <w:spacing w:after="100" w:line="276" w:lineRule="auto"/>
      <w:ind w:left="440"/>
    </w:pPr>
    <w:rPr>
      <w:rFonts w:ascii="Calibri" w:eastAsia="Calibri" w:hAnsi="Calibri" w:cs="Calibri"/>
      <w:lang w:val="en"/>
    </w:rPr>
  </w:style>
  <w:style w:type="paragraph" w:styleId="FootnoteText">
    <w:name w:val="footnote text"/>
    <w:basedOn w:val="Normal"/>
    <w:link w:val="FootnoteTextChar"/>
    <w:uiPriority w:val="99"/>
    <w:semiHidden/>
    <w:unhideWhenUsed/>
    <w:rsid w:val="007637F6"/>
    <w:pPr>
      <w:spacing w:after="0" w:line="240" w:lineRule="auto"/>
    </w:pPr>
    <w:rPr>
      <w:rFonts w:ascii="Calibri" w:eastAsia="Arial" w:hAnsi="Calibri" w:cs="Arial"/>
      <w:sz w:val="20"/>
      <w:szCs w:val="20"/>
      <w:lang w:val="en"/>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after="0" w:line="240" w:lineRule="auto"/>
    </w:pPr>
    <w:rPr>
      <w:rFonts w:ascii="Calibri" w:eastAsia="Calibri" w:hAnsi="Calibri" w:cs="Calibri"/>
      <w:lang w:val="en"/>
    </w:r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after="0" w:line="240" w:lineRule="auto"/>
    </w:pPr>
    <w:rPr>
      <w:rFonts w:ascii="Calibri" w:eastAsia="Calibri" w:hAnsi="Calibri" w:cs="Calibri"/>
      <w:lang w:val="en"/>
    </w:r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eastAsiaTheme="majorEastAsia" w:cstheme="majorBidi"/>
      <w:iCs/>
      <w:color w:val="0C7580"/>
      <w:sz w:val="32"/>
      <w:szCs w:val="24"/>
      <w:lang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37F6"/>
    <w:pPr>
      <w:spacing w:after="0" w:line="276" w:lineRule="auto"/>
      <w:ind w:left="720"/>
      <w:contextualSpacing/>
    </w:pPr>
    <w:rPr>
      <w:rFonts w:ascii="Calibri" w:eastAsia="Arial" w:hAnsi="Calibri" w:cs="Arial"/>
      <w:lang w:val="en"/>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spacing w:after="0" w:line="276" w:lineRule="auto"/>
      <w:outlineLvl w:val="1"/>
    </w:pPr>
    <w:rPr>
      <w:rFonts w:ascii="Georgia" w:eastAsia="Calibri" w:hAnsi="Georgia" w:cs="Calibri"/>
      <w:b/>
      <w:bCs/>
      <w:color w:val="0C7580"/>
      <w:sz w:val="28"/>
      <w:szCs w:val="28"/>
      <w:lang w:val="en"/>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B343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4365"/>
    <w:rPr>
      <w:color w:val="954F72" w:themeColor="followedHyperlink"/>
      <w:u w:val="single"/>
    </w:rPr>
  </w:style>
  <w:style w:type="character" w:styleId="UnresolvedMention">
    <w:name w:val="Unresolved Mention"/>
    <w:basedOn w:val="DefaultParagraphFont"/>
    <w:uiPriority w:val="99"/>
    <w:semiHidden/>
    <w:unhideWhenUsed/>
    <w:rsid w:val="004A4DED"/>
    <w:rPr>
      <w:color w:val="605E5C"/>
      <w:shd w:val="clear" w:color="auto" w:fill="E1DFDD"/>
    </w:rPr>
  </w:style>
  <w:style w:type="paragraph" w:styleId="BalloonText">
    <w:name w:val="Balloon Text"/>
    <w:basedOn w:val="Normal"/>
    <w:link w:val="BalloonTextChar"/>
    <w:uiPriority w:val="99"/>
    <w:semiHidden/>
    <w:unhideWhenUsed/>
    <w:rsid w:val="002C57B7"/>
    <w:pPr>
      <w:spacing w:after="0" w:line="240" w:lineRule="auto"/>
    </w:pPr>
    <w:rPr>
      <w:rFonts w:ascii="Segoe UI" w:eastAsia="Calibri" w:hAnsi="Segoe UI" w:cs="Segoe UI"/>
      <w:sz w:val="18"/>
      <w:szCs w:val="18"/>
      <w:lang w:val="en"/>
    </w:rPr>
  </w:style>
  <w:style w:type="character" w:customStyle="1" w:styleId="BalloonTextChar">
    <w:name w:val="Balloon Text Char"/>
    <w:basedOn w:val="DefaultParagraphFont"/>
    <w:link w:val="BalloonText"/>
    <w:uiPriority w:val="99"/>
    <w:semiHidden/>
    <w:rsid w:val="002C57B7"/>
    <w:rPr>
      <w:rFonts w:ascii="Segoe UI" w:hAnsi="Segoe UI" w:cs="Segoe UI"/>
      <w:sz w:val="18"/>
      <w:szCs w:val="18"/>
      <w:lang w:val="en"/>
    </w:rPr>
  </w:style>
  <w:style w:type="paragraph" w:customStyle="1" w:styleId="Default">
    <w:name w:val="Default"/>
    <w:rsid w:val="00960477"/>
    <w:pPr>
      <w:autoSpaceDE w:val="0"/>
      <w:autoSpaceDN w:val="0"/>
      <w:adjustRightInd w:val="0"/>
      <w:spacing w:after="0" w:line="240" w:lineRule="auto"/>
    </w:pPr>
    <w:rPr>
      <w:rFonts w:ascii="Cambria" w:eastAsia="Open Sans"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4688">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1229071451">
      <w:bodyDiv w:val="1"/>
      <w:marLeft w:val="0"/>
      <w:marRight w:val="0"/>
      <w:marTop w:val="0"/>
      <w:marBottom w:val="0"/>
      <w:divBdr>
        <w:top w:val="none" w:sz="0" w:space="0" w:color="auto"/>
        <w:left w:val="none" w:sz="0" w:space="0" w:color="auto"/>
        <w:bottom w:val="none" w:sz="0" w:space="0" w:color="auto"/>
        <w:right w:val="none" w:sz="0" w:space="0" w:color="auto"/>
      </w:divBdr>
    </w:div>
    <w:div w:id="1523471614">
      <w:bodyDiv w:val="1"/>
      <w:marLeft w:val="0"/>
      <w:marRight w:val="0"/>
      <w:marTop w:val="0"/>
      <w:marBottom w:val="0"/>
      <w:divBdr>
        <w:top w:val="none" w:sz="0" w:space="0" w:color="auto"/>
        <w:left w:val="none" w:sz="0" w:space="0" w:color="auto"/>
        <w:bottom w:val="none" w:sz="0" w:space="0" w:color="auto"/>
        <w:right w:val="none" w:sz="0" w:space="0" w:color="auto"/>
      </w:divBdr>
    </w:div>
    <w:div w:id="1671637900">
      <w:bodyDiv w:val="1"/>
      <w:marLeft w:val="0"/>
      <w:marRight w:val="0"/>
      <w:marTop w:val="0"/>
      <w:marBottom w:val="0"/>
      <w:divBdr>
        <w:top w:val="none" w:sz="0" w:space="0" w:color="auto"/>
        <w:left w:val="none" w:sz="0" w:space="0" w:color="auto"/>
        <w:bottom w:val="none" w:sz="0" w:space="0" w:color="auto"/>
        <w:right w:val="none" w:sz="0" w:space="0" w:color="auto"/>
      </w:divBdr>
    </w:div>
    <w:div w:id="17422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pcentral.collegeboard.org/courses/ap-latin?course=ap-latin" TargetMode="External"/><Relationship Id="rId26" Type="http://schemas.openxmlformats.org/officeDocument/2006/relationships/hyperlink" Target="https://www.avantassessment.com/tests/super" TargetMode="External"/><Relationship Id="rId39" Type="http://schemas.openxmlformats.org/officeDocument/2006/relationships/hyperlink" Target="https://www.lexikeet.com/" TargetMode="External"/><Relationship Id="rId21" Type="http://schemas.openxmlformats.org/officeDocument/2006/relationships/hyperlink" Target="https://www.ibo.org/programmes/diploma-programme/assessment-and-exams/"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hyperlink" Target="https://www.kmk.org/service/servicebereich-auslandsschulen.html" TargetMode="External"/><Relationship Id="rId50" Type="http://schemas.openxmlformats.org/officeDocument/2006/relationships/hyperlink" Target="https://www.stkhec.org/domain/74" TargetMode="External"/><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nguagetesting.com/actfl-latin-interpretive-reading-assessment" TargetMode="External"/><Relationship Id="rId29" Type="http://schemas.openxmlformats.org/officeDocument/2006/relationships/hyperlink" Target="https://www.altalang.com/?utm_source=google&amp;utm_term=alta%20language%20services&amp;gclid=CjwKCAiAsIDxBRAsEiwAV76N8yMDeCmrrmmEKCEb-InVu3UPm0MkrnoXnTzBj-NnRYIWd1r852oOwBoCzRsQAvD_BwE" TargetMode="External"/><Relationship Id="rId11" Type="http://schemas.openxmlformats.org/officeDocument/2006/relationships/header" Target="header1.xml"/><Relationship Id="rId24" Type="http://schemas.openxmlformats.org/officeDocument/2006/relationships/hyperlink" Target="https://lmit.edu.tw/lc/tocfl" TargetMode="External"/><Relationship Id="rId32" Type="http://schemas.openxmlformats.org/officeDocument/2006/relationships/hyperlink" Target="https://www.languagetesting.com/certifications-tests/test-information" TargetMode="External"/><Relationship Id="rId37" Type="http://schemas.openxmlformats.org/officeDocument/2006/relationships/hyperlink" Target="https://www.idiomaconsulting.com/" TargetMode="External"/><Relationship Id="rId40" Type="http://schemas.openxmlformats.org/officeDocument/2006/relationships/hyperlink" Target="mailto:info@lexikeet.com" TargetMode="External"/><Relationship Id="rId45" Type="http://schemas.openxmlformats.org/officeDocument/2006/relationships/hyperlink" Target="https://www.ciep.fr/en/delf-dalf" TargetMode="External"/><Relationship Id="rId53" Type="http://schemas.openxmlformats.org/officeDocument/2006/relationships/hyperlink" Target="https://ajalang.com/ProficiencyTest.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slf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rit.edu/ntid/slpi/" TargetMode="External"/><Relationship Id="rId27" Type="http://schemas.openxmlformats.org/officeDocument/2006/relationships/hyperlink" Target="https://www.languagetesting.com/certifications-tests/test-information" TargetMode="External"/><Relationship Id="rId30" Type="http://schemas.openxmlformats.org/officeDocument/2006/relationships/hyperlink" Target="https://www.avantassessment.com/tests/super" TargetMode="Externa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hyperlink" Target="https://www.goethe.de/ins/us/en/spr/prf.html?utm_source=chatgpt.com" TargetMode="External"/><Relationship Id="rId56"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s://www.visc.gov.lv/lv/pakalpojumi/izzinas-par-valsts-valodas-prasmes-parbaudes-rezultatu-izsniegsan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pcentral.collegeboard.org/" TargetMode="External"/><Relationship Id="rId25" Type="http://schemas.openxmlformats.org/officeDocument/2006/relationships/hyperlink" Target="https://www.altalang.com/?utm_source=google&amp;utm_term=alta%20language%20services&amp;gclid=CjwKCAiAsIDxBRAsEiwAV76N8yMDeCmrrmmEKCEb-InVu3UPm0MkrnoXnTzBj-NnRYIWd1r852oOwBoCzRsQAvD_BwE" TargetMode="External"/><Relationship Id="rId33" Type="http://schemas.openxmlformats.org/officeDocument/2006/relationships/hyperlink" Target="https://avantassessment.com/worldspeak" TargetMode="External"/><Relationship Id="rId38" Type="http://schemas.openxmlformats.org/officeDocument/2006/relationships/hyperlink" Target="mailto:info@idiomaconsulting.com" TargetMode="External"/><Relationship Id="rId46" Type="http://schemas.openxmlformats.org/officeDocument/2006/relationships/hyperlink" Target="https://www.ciep.fr/en/delf-scolaire/overview" TargetMode="External"/><Relationship Id="rId59" Type="http://schemas.openxmlformats.org/officeDocument/2006/relationships/theme" Target="theme/theme1.xml"/><Relationship Id="rId20" Type="http://schemas.openxmlformats.org/officeDocument/2006/relationships/hyperlink" Target="https://www.gallaudet.edu/the-american-sign-language-proficiency-interview/aslpi" TargetMode="External"/><Relationship Id="rId41" Type="http://schemas.openxmlformats.org/officeDocument/2006/relationships/header" Target="header6.xml"/><Relationship Id="rId54" Type="http://schemas.openxmlformats.org/officeDocument/2006/relationships/hyperlink" Target="mailto:MAStateSealofBiliteracy@mas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guagetesting.com/lti-for-organizations/k-12-aappl" TargetMode="External"/><Relationship Id="rId23" Type="http://schemas.openxmlformats.org/officeDocument/2006/relationships/hyperlink" Target="https://avantassessment.com/stamp" TargetMode="External"/><Relationship Id="rId28" Type="http://schemas.openxmlformats.org/officeDocument/2006/relationships/hyperlink" Target="https://avantassessment.com/worldspeak" TargetMode="External"/><Relationship Id="rId36" Type="http://schemas.openxmlformats.org/officeDocument/2006/relationships/header" Target="header5.xml"/><Relationship Id="rId49" Type="http://schemas.openxmlformats.org/officeDocument/2006/relationships/hyperlink" Target="http://www.hau.gr/?i=examinations.en.greek-exams-certificate-of-attainment-in-greek" TargetMode="Externa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www.idiomaconsulting.com/seal-of-biliteracy-alternative-assessments" TargetMode="External"/><Relationship Id="rId44" Type="http://schemas.openxmlformats.org/officeDocument/2006/relationships/hyperlink" Target="http://www.deo.uni-sofia.bg/en/news" TargetMode="External"/><Relationship Id="rId52" Type="http://schemas.openxmlformats.org/officeDocument/2006/relationships/hyperlink" Target="https://su.se/svefler/english/tisu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e33a964e5acf2b0cdcd14f6b093a5a5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c5f65a717dfe110f8eac0b4bc436a6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65D97-C11B-41E0-AEBE-A71FCAE2F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1A5B2E-01DD-4B79-BEF0-212F881A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297-FA91-4813-8DA7-8D7824FA81E8}">
  <ds:schemaRefs>
    <ds:schemaRef ds:uri="http://schemas.openxmlformats.org/officeDocument/2006/bibliography"/>
  </ds:schemaRefs>
</ds:datastoreItem>
</file>

<file path=customXml/itemProps4.xml><?xml version="1.0" encoding="utf-8"?>
<ds:datastoreItem xmlns:ds="http://schemas.openxmlformats.org/officeDocument/2006/customXml" ds:itemID="{1DFCB52C-9C89-46C7-B265-373D78DE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World Language Assessments</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 Assessments</dc:title>
  <dc:subject/>
  <dc:creator>DESE</dc:creator>
  <cp:keywords/>
  <dc:description/>
  <cp:lastModifiedBy>Zou, Dong (EOE)</cp:lastModifiedBy>
  <cp:revision>4</cp:revision>
  <dcterms:created xsi:type="dcterms:W3CDTF">2025-03-20T15:36:00Z</dcterms:created>
  <dcterms:modified xsi:type="dcterms:W3CDTF">2025-03-20T18:53:00Z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2025 12:00AM</vt:lpwstr>
  </property>
</Properties>
</file>