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8E43" w14:textId="376AD2CB" w:rsidR="000946B3" w:rsidRPr="00F45B32" w:rsidRDefault="00F45B32" w:rsidP="00F45B32">
      <w:pPr>
        <w:jc w:val="center"/>
        <w:rPr>
          <w:sz w:val="20"/>
          <w:szCs w:val="20"/>
        </w:rPr>
      </w:pPr>
      <w:r w:rsidRPr="00F45B32">
        <w:rPr>
          <w:sz w:val="20"/>
          <w:szCs w:val="20"/>
        </w:rPr>
        <w:t>Student Government Day 2026</w:t>
      </w:r>
    </w:p>
    <w:p w14:paraId="722AD45F" w14:textId="6696CBAA" w:rsidR="00F45B32" w:rsidRPr="00BB1C36" w:rsidRDefault="00F45B32" w:rsidP="00BB1C36">
      <w:pPr>
        <w:pStyle w:val="Heading1"/>
      </w:pPr>
      <w:r w:rsidRPr="00BB1C36">
        <w:t>SPEECH COMPETITION WINNER!</w:t>
      </w:r>
    </w:p>
    <w:p w14:paraId="0218960C" w14:textId="77777777" w:rsidR="00F45B32" w:rsidRDefault="00F45B32" w:rsidP="00F45B32">
      <w:pPr>
        <w:jc w:val="center"/>
      </w:pPr>
    </w:p>
    <w:p w14:paraId="492C30E3" w14:textId="2A131E5C" w:rsidR="00F45B32" w:rsidRDefault="00F45B32" w:rsidP="00F45B32">
      <w:r w:rsidRPr="00F45B32">
        <w:rPr>
          <w:b/>
          <w:bCs/>
        </w:rPr>
        <w:t>NAME:</w:t>
      </w:r>
      <w:r>
        <w:t xml:space="preserve"> </w:t>
      </w:r>
      <w:r w:rsidR="00FB4098">
        <w:t>Sarah Farley</w:t>
      </w:r>
      <w:r w:rsidR="00E47E84">
        <w:tab/>
      </w:r>
      <w:r w:rsidR="00E47E84">
        <w:tab/>
      </w:r>
      <w:r w:rsidR="00E47E84">
        <w:tab/>
      </w:r>
      <w:r w:rsidR="00E47E84">
        <w:tab/>
      </w:r>
      <w:r w:rsidR="00E47E84">
        <w:tab/>
      </w:r>
      <w:r w:rsidR="00E47E84" w:rsidRPr="00E47E84">
        <w:rPr>
          <w:b/>
          <w:bCs/>
        </w:rPr>
        <w:t>SGD TITLE:</w:t>
      </w:r>
      <w:r w:rsidR="00E47E84">
        <w:t xml:space="preserve"> Lieutenant Governor</w:t>
      </w:r>
    </w:p>
    <w:p w14:paraId="71B28E39" w14:textId="6C7261CD" w:rsidR="004235A7" w:rsidRPr="004235A7" w:rsidRDefault="00F45B32" w:rsidP="00F45B32">
      <w:r w:rsidRPr="00F45B32">
        <w:rPr>
          <w:b/>
          <w:bCs/>
        </w:rPr>
        <w:t>SCHOOL:</w:t>
      </w:r>
      <w:r>
        <w:t xml:space="preserve"> </w:t>
      </w:r>
      <w:r w:rsidR="00FB4098">
        <w:t>Mansfield High School</w:t>
      </w:r>
      <w:r w:rsidR="004235A7">
        <w:tab/>
      </w:r>
      <w:r w:rsidR="004235A7">
        <w:tab/>
      </w:r>
      <w:r w:rsidR="004235A7">
        <w:tab/>
      </w:r>
    </w:p>
    <w:p w14:paraId="2B8DFBDA" w14:textId="77777777" w:rsidR="00F45B32" w:rsidRPr="00F45B32" w:rsidRDefault="00F45B32" w:rsidP="00F45B32"/>
    <w:p w14:paraId="147D60ED" w14:textId="77777777" w:rsidR="00FB4098" w:rsidRPr="00FB4098" w:rsidRDefault="00F45B32" w:rsidP="00FB4098">
      <w:r w:rsidRPr="00F45B32">
        <w:t xml:space="preserve"> </w:t>
      </w:r>
      <w:r w:rsidR="00FB4098" w:rsidRPr="00FB4098">
        <w:t>Good morning. My name is Sarah Farley, and it is a true honor to speak with you today on Massachusetts Student Government Day, as Lieutenant Governor. Today, I want to explore how we, as students, have the power to guarantee that every young person in Massachusetts has access to a history and social science curriculum that builds true empathy and is both inclusive and supportive. </w:t>
      </w:r>
    </w:p>
    <w:p w14:paraId="28FC1567" w14:textId="77777777" w:rsidR="00FB4098" w:rsidRPr="00FB4098" w:rsidRDefault="00FB4098" w:rsidP="00FB4098">
      <w:r w:rsidRPr="00FB4098">
        <w:t>I believe that at times we tend to treat history as though it is a movie. We recognize the villains, the heroes, and watch the credits roll. We believe the story is over the second the screen goes dark. However, history isn’t a movie, you can’t walk out of a theatre when it gets uncomfortable, and the people on the screen don’t get up when the scene ends.</w:t>
      </w:r>
    </w:p>
    <w:p w14:paraId="69CDD7D3" w14:textId="77777777" w:rsidR="00FB4098" w:rsidRPr="00FB4098" w:rsidRDefault="00FB4098" w:rsidP="00FB4098">
      <w:r w:rsidRPr="00FB4098">
        <w:t xml:space="preserve">This is why the Massachusetts Genocide Education Act is so vital. In school, we memorize the script: the dates, the numbers, the definitions of genocide. But when history becomes just a script, we lose the human plot. I witnessed this recently during a class discussion on the Holocaust, where a student drew my friend from Hebrew school in a gas chamber. To them, it was just a sketch. They forgot that the ‘characters’ they were mocking were real people. </w:t>
      </w:r>
      <w:proofErr w:type="gramStart"/>
      <w:r w:rsidRPr="00FB4098">
        <w:t>Personally</w:t>
      </w:r>
      <w:proofErr w:type="gramEnd"/>
      <w:r w:rsidRPr="00FB4098">
        <w:t xml:space="preserve"> as a Jew, my family didn’t survive a movie; they survived a reality that started with small moments of hate exactly like that one.</w:t>
      </w:r>
    </w:p>
    <w:p w14:paraId="18DD9777" w14:textId="77777777" w:rsidR="00FB4098" w:rsidRPr="00FB4098" w:rsidRDefault="00FB4098" w:rsidP="00FB4098">
      <w:r w:rsidRPr="00FB4098">
        <w:t>This legislation asks us to reject prejudice, which can be a challenge as it’s easy to feel like a background character, watching headlines today about Myanmar or Sudan, as if they are sequels to tragedies we already studied. We think, “I’m just a student, I’m not part of this scene”. But the truth is, history is made of small choices. Every time we choose to laugh at a demeaning joke or stay silent when a classmate is targeted, we are helping to write a script where hate is acceptable. </w:t>
      </w:r>
    </w:p>
    <w:p w14:paraId="08087398" w14:textId="77777777" w:rsidR="00FB4098" w:rsidRPr="00FB4098" w:rsidRDefault="00FB4098" w:rsidP="00FB4098">
      <w:r w:rsidRPr="00FB4098">
        <w:t xml:space="preserve">It is easy to follow the crowd and stay silent, but we have the power to edit the script. I recognize my role as a Jewish girl, but I also recognize that being courageous in the face of injustice is a role we all </w:t>
      </w:r>
      <w:proofErr w:type="gramStart"/>
      <w:r w:rsidRPr="00FB4098">
        <w:t>have to</w:t>
      </w:r>
      <w:proofErr w:type="gramEnd"/>
      <w:r w:rsidRPr="00FB4098">
        <w:t xml:space="preserve"> play. We see that great injustice has occurred for so many in the recent conflict in Palestine, just as it has in the history we study in class. As students, we </w:t>
      </w:r>
      <w:proofErr w:type="spellStart"/>
      <w:proofErr w:type="gramStart"/>
      <w:r w:rsidRPr="00FB4098">
        <w:t>can not</w:t>
      </w:r>
      <w:proofErr w:type="spellEnd"/>
      <w:proofErr w:type="gramEnd"/>
      <w:r w:rsidRPr="00FB4098">
        <w:t xml:space="preserve"> simply watch the screen; we </w:t>
      </w:r>
      <w:proofErr w:type="gramStart"/>
      <w:r w:rsidRPr="00FB4098">
        <w:t>have to</w:t>
      </w:r>
      <w:proofErr w:type="gramEnd"/>
      <w:r w:rsidRPr="00FB4098">
        <w:t xml:space="preserve"> realize that we are currently in the movie </w:t>
      </w:r>
      <w:r w:rsidRPr="00FB4098">
        <w:lastRenderedPageBreak/>
        <w:t xml:space="preserve">and the script is still being written. We can’t just be a witness to </w:t>
      </w:r>
      <w:proofErr w:type="gramStart"/>
      <w:r w:rsidRPr="00FB4098">
        <w:t>history, but</w:t>
      </w:r>
      <w:proofErr w:type="gramEnd"/>
      <w:r w:rsidRPr="00FB4098">
        <w:t xml:space="preserve"> instead </w:t>
      </w:r>
      <w:proofErr w:type="gramStart"/>
      <w:r w:rsidRPr="00FB4098">
        <w:t>have to</w:t>
      </w:r>
      <w:proofErr w:type="gramEnd"/>
      <w:r w:rsidRPr="00FB4098">
        <w:t xml:space="preserve"> be the reason the story </w:t>
      </w:r>
      <w:proofErr w:type="gramStart"/>
      <w:r w:rsidRPr="00FB4098">
        <w:t>actually changes</w:t>
      </w:r>
      <w:proofErr w:type="gramEnd"/>
      <w:r w:rsidRPr="00FB4098">
        <w:t xml:space="preserve">. </w:t>
      </w:r>
    </w:p>
    <w:p w14:paraId="664ECC3E" w14:textId="47474D02" w:rsidR="00F45B32" w:rsidRDefault="00F45B32" w:rsidP="00F45B32"/>
    <w:sectPr w:rsidR="00F4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C8E7" w14:textId="77777777" w:rsidR="007E117F" w:rsidRDefault="007E117F" w:rsidP="00E37CE5">
      <w:pPr>
        <w:spacing w:after="0" w:line="240" w:lineRule="auto"/>
      </w:pPr>
      <w:r>
        <w:separator/>
      </w:r>
    </w:p>
  </w:endnote>
  <w:endnote w:type="continuationSeparator" w:id="0">
    <w:p w14:paraId="0DF9D139" w14:textId="77777777" w:rsidR="007E117F" w:rsidRDefault="007E117F" w:rsidP="00E37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DC8C" w14:textId="77777777" w:rsidR="007E117F" w:rsidRDefault="007E117F" w:rsidP="00E37CE5">
      <w:pPr>
        <w:spacing w:after="0" w:line="240" w:lineRule="auto"/>
      </w:pPr>
      <w:r>
        <w:separator/>
      </w:r>
    </w:p>
  </w:footnote>
  <w:footnote w:type="continuationSeparator" w:id="0">
    <w:p w14:paraId="4618E77E" w14:textId="77777777" w:rsidR="007E117F" w:rsidRDefault="007E117F" w:rsidP="00E37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32"/>
    <w:rsid w:val="00083D24"/>
    <w:rsid w:val="000946B3"/>
    <w:rsid w:val="000F1664"/>
    <w:rsid w:val="004235A7"/>
    <w:rsid w:val="007E117F"/>
    <w:rsid w:val="00A92084"/>
    <w:rsid w:val="00AC54F4"/>
    <w:rsid w:val="00BB1C36"/>
    <w:rsid w:val="00CC3278"/>
    <w:rsid w:val="00D700F8"/>
    <w:rsid w:val="00E37CE5"/>
    <w:rsid w:val="00E47E84"/>
    <w:rsid w:val="00ED5700"/>
    <w:rsid w:val="00F45B32"/>
    <w:rsid w:val="00FB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3F712"/>
  <w15:chartTrackingRefBased/>
  <w15:docId w15:val="{9B733ADF-80BE-4203-BF6D-0273DF53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C36"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C36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B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4098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3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CE5"/>
  </w:style>
  <w:style w:type="paragraph" w:styleId="Footer">
    <w:name w:val="footer"/>
    <w:basedOn w:val="Normal"/>
    <w:link w:val="FooterChar"/>
    <w:uiPriority w:val="99"/>
    <w:unhideWhenUsed/>
    <w:rsid w:val="00E3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SGD_Speech-Farley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SGD Speech: Farley</dc:title>
  <dc:subject/>
  <dc:creator>DESE</dc:creator>
  <cp:keywords/>
  <dc:description/>
  <cp:lastModifiedBy>Zou, Dong (EOE)</cp:lastModifiedBy>
  <cp:revision>6</cp:revision>
  <dcterms:created xsi:type="dcterms:W3CDTF">2026-04-12T18:52:00Z</dcterms:created>
  <dcterms:modified xsi:type="dcterms:W3CDTF">2026-04-13T15:00:00Z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13 2026 12:00AM</vt:lpwstr>
  </property>
</Properties>
</file>