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B6AC8" w14:textId="77777777" w:rsidR="009450FD" w:rsidRPr="007008B7" w:rsidRDefault="009450FD" w:rsidP="009450FD">
      <w:pPr>
        <w:widowControl/>
        <w:jc w:val="center"/>
        <w:rPr>
          <w:rFonts w:asciiTheme="minorHAnsi" w:hAnsiTheme="minorHAnsi" w:cs="Arial"/>
          <w:b/>
          <w:bCs/>
          <w:i/>
          <w:sz w:val="28"/>
          <w:szCs w:val="28"/>
        </w:rPr>
      </w:pPr>
      <w:bookmarkStart w:id="0" w:name="_GoBack"/>
      <w:bookmarkEnd w:id="0"/>
      <w:r w:rsidRPr="007008B7">
        <w:rPr>
          <w:rFonts w:asciiTheme="minorHAnsi" w:hAnsiTheme="minorHAnsi" w:cs="Arial"/>
          <w:b/>
          <w:bCs/>
          <w:i/>
          <w:sz w:val="28"/>
          <w:szCs w:val="28"/>
        </w:rPr>
        <w:t>Massachusetts Department of Elementary and Secondary Education</w:t>
      </w:r>
    </w:p>
    <w:p w14:paraId="155C6967" w14:textId="77777777" w:rsidR="009450FD" w:rsidRPr="007008B7" w:rsidRDefault="009450FD" w:rsidP="009450FD">
      <w:pPr>
        <w:widowControl/>
        <w:jc w:val="center"/>
        <w:rPr>
          <w:rFonts w:asciiTheme="minorHAnsi" w:hAnsiTheme="minorHAnsi" w:cs="Arial"/>
          <w:b/>
          <w:bCs/>
          <w:sz w:val="28"/>
          <w:szCs w:val="28"/>
        </w:rPr>
      </w:pPr>
    </w:p>
    <w:p w14:paraId="154459E1" w14:textId="77777777" w:rsidR="009450FD" w:rsidRPr="007008B7" w:rsidRDefault="009450FD" w:rsidP="009450FD">
      <w:pPr>
        <w:widowControl/>
        <w:jc w:val="center"/>
        <w:rPr>
          <w:rFonts w:asciiTheme="minorHAnsi" w:hAnsiTheme="minorHAnsi" w:cs="Arial"/>
          <w:b/>
          <w:bCs/>
          <w:sz w:val="28"/>
          <w:szCs w:val="28"/>
        </w:rPr>
      </w:pPr>
    </w:p>
    <w:p w14:paraId="7A38CED2" w14:textId="77777777" w:rsidR="009450FD" w:rsidRPr="0054426D" w:rsidRDefault="009450FD" w:rsidP="0054426D">
      <w:pPr>
        <w:pStyle w:val="Heading1"/>
      </w:pPr>
      <w:r w:rsidRPr="0054426D">
        <w:t>Model Bullying Prevention and Intervention Plan</w:t>
      </w:r>
    </w:p>
    <w:p w14:paraId="7063566E" w14:textId="77777777" w:rsidR="009450FD" w:rsidRPr="007008B7" w:rsidRDefault="009450FD" w:rsidP="009450FD">
      <w:pPr>
        <w:pStyle w:val="Default"/>
        <w:jc w:val="center"/>
        <w:rPr>
          <w:rFonts w:asciiTheme="minorHAnsi" w:hAnsiTheme="minorHAnsi" w:cs="Arial"/>
          <w:i/>
          <w:sz w:val="22"/>
          <w:szCs w:val="22"/>
        </w:rPr>
      </w:pPr>
    </w:p>
    <w:p w14:paraId="2DF7BBD0" w14:textId="77777777" w:rsidR="009450FD" w:rsidRPr="007008B7" w:rsidRDefault="009450FD" w:rsidP="009450FD">
      <w:pPr>
        <w:widowControl/>
        <w:rPr>
          <w:rFonts w:asciiTheme="minorHAnsi" w:hAnsiTheme="minorHAnsi" w:cs="Arial"/>
          <w:sz w:val="22"/>
          <w:szCs w:val="22"/>
        </w:rPr>
      </w:pPr>
      <w:r w:rsidRPr="007008B7">
        <w:rPr>
          <w:rFonts w:asciiTheme="minorHAnsi" w:hAnsiTheme="minorHAnsi" w:cs="Arial"/>
          <w:sz w:val="22"/>
          <w:szCs w:val="22"/>
        </w:rPr>
        <w:t xml:space="preserve">The Department of Elementary and Secondary Education (Department) created the Model Bullying Prevention and Intervention Plan required under M.G.L. c. 71, § 37O, in consultation with state agencies, school personnel, advocacy organizations, and other interested parties.  The Model Plan’s format parallels the draft </w:t>
      </w:r>
      <w:r w:rsidRPr="007008B7">
        <w:rPr>
          <w:rFonts w:asciiTheme="minorHAnsi" w:hAnsiTheme="minorHAnsi" w:cs="Arial"/>
          <w:i/>
          <w:sz w:val="22"/>
          <w:szCs w:val="22"/>
        </w:rPr>
        <w:t>Behavioral Health and Public Schools Framework</w:t>
      </w:r>
      <w:r w:rsidRPr="007008B7">
        <w:rPr>
          <w:rFonts w:asciiTheme="minorHAnsi" w:hAnsiTheme="minorHAnsi" w:cs="Arial"/>
          <w:sz w:val="22"/>
          <w:szCs w:val="22"/>
        </w:rPr>
        <w:t xml:space="preserve">, and is designed to be used by schools and school districts as a framework for developing local Plans.  In some sections there are examples of specific language that can be incorporated into local Plans, and in others there are recommendations for decision-making and planning strategies.  Schools and districts may choose to use this format for creating their own Bullying Prevention and Intervention Plans, or develop an alternative format.  A sample incident reporting form is attached as Appendix A. </w:t>
      </w:r>
    </w:p>
    <w:p w14:paraId="13ECEC2A" w14:textId="77777777" w:rsidR="009450FD" w:rsidRPr="007008B7" w:rsidRDefault="009450FD" w:rsidP="009450FD">
      <w:pPr>
        <w:widowControl/>
        <w:rPr>
          <w:rFonts w:asciiTheme="minorHAnsi" w:hAnsiTheme="minorHAnsi" w:cs="Arial"/>
          <w:sz w:val="22"/>
          <w:szCs w:val="22"/>
        </w:rPr>
      </w:pPr>
    </w:p>
    <w:p w14:paraId="032CB352" w14:textId="77777777" w:rsidR="009450FD" w:rsidRPr="007008B7" w:rsidRDefault="009450FD" w:rsidP="009450FD">
      <w:pPr>
        <w:pStyle w:val="FootnoteText"/>
        <w:rPr>
          <w:rFonts w:asciiTheme="minorHAnsi" w:hAnsiTheme="minorHAnsi" w:cs="Arial"/>
          <w:sz w:val="22"/>
          <w:szCs w:val="22"/>
        </w:rPr>
      </w:pPr>
      <w:r w:rsidRPr="007008B7">
        <w:rPr>
          <w:rFonts w:asciiTheme="minorHAnsi" w:hAnsiTheme="minorHAnsi" w:cs="Arial"/>
          <w:sz w:val="22"/>
          <w:szCs w:val="22"/>
        </w:rPr>
        <w:t xml:space="preserve">Please note that in the Model Plan and in other Department publications we use the word “target” instead of “victim” and “aggressor” instead of “perpetrator.”    </w:t>
      </w:r>
    </w:p>
    <w:p w14:paraId="64E7FCC5" w14:textId="77777777" w:rsidR="009450FD" w:rsidRPr="007008B7" w:rsidRDefault="009450FD" w:rsidP="009450FD">
      <w:pPr>
        <w:pStyle w:val="FootnoteText"/>
        <w:rPr>
          <w:rFonts w:asciiTheme="minorHAnsi" w:hAnsiTheme="minorHAnsi" w:cs="Arial"/>
          <w:sz w:val="22"/>
          <w:szCs w:val="22"/>
        </w:rPr>
      </w:pPr>
    </w:p>
    <w:p w14:paraId="32D90350" w14:textId="77777777" w:rsidR="00404C4E" w:rsidRDefault="009450FD" w:rsidP="00404C4E">
      <w:pPr>
        <w:widowControl/>
        <w:rPr>
          <w:rFonts w:asciiTheme="minorHAnsi" w:hAnsiTheme="minorHAnsi" w:cs="Arial"/>
          <w:sz w:val="22"/>
          <w:szCs w:val="22"/>
        </w:rPr>
      </w:pPr>
      <w:r w:rsidRPr="007008B7">
        <w:rPr>
          <w:rFonts w:asciiTheme="minorHAnsi" w:hAnsiTheme="minorHAnsi" w:cs="Arial"/>
          <w:sz w:val="22"/>
          <w:szCs w:val="22"/>
        </w:rPr>
        <w:t>Schools and districts should make clear that the plan applies to students</w:t>
      </w:r>
      <w:r w:rsidRPr="007008B7">
        <w:rPr>
          <w:rFonts w:asciiTheme="minorHAnsi" w:hAnsiTheme="minorHAnsi" w:cs="Arial"/>
          <w:i/>
          <w:sz w:val="22"/>
          <w:szCs w:val="22"/>
        </w:rPr>
        <w:t xml:space="preserve"> </w:t>
      </w:r>
      <w:r w:rsidRPr="007008B7">
        <w:rPr>
          <w:rFonts w:asciiTheme="minorHAnsi" w:hAnsiTheme="minorHAnsi" w:cs="Arial"/>
          <w:sz w:val="22"/>
          <w:szCs w:val="22"/>
        </w:rPr>
        <w:t>and members of a school staff, including, but not limited to educators, administrators, school nurses, cafeteria workers, custodians, bus drivers, athletic coaches, advisors to an extracurricular activity and paraprofessionals.</w:t>
      </w:r>
    </w:p>
    <w:p w14:paraId="4A60D433" w14:textId="77777777" w:rsidR="00404C4E" w:rsidRDefault="00404C4E" w:rsidP="00404C4E">
      <w:pPr>
        <w:widowControl/>
        <w:rPr>
          <w:rFonts w:asciiTheme="minorHAnsi" w:hAnsiTheme="minorHAnsi" w:cs="Arial"/>
          <w:sz w:val="22"/>
          <w:szCs w:val="22"/>
        </w:rPr>
      </w:pPr>
    </w:p>
    <w:p w14:paraId="7FB994F2" w14:textId="77777777" w:rsidR="00D5461C" w:rsidRPr="00404C4E" w:rsidRDefault="00E12262" w:rsidP="00404C4E">
      <w:pPr>
        <w:widowControl/>
        <w:rPr>
          <w:rFonts w:asciiTheme="minorHAnsi" w:hAnsiTheme="minorHAnsi" w:cs="Arial"/>
          <w:sz w:val="22"/>
          <w:szCs w:val="22"/>
        </w:rPr>
      </w:pPr>
      <w:r w:rsidRPr="00404C4E">
        <w:rPr>
          <w:rFonts w:asciiTheme="minorHAnsi" w:hAnsiTheme="minorHAnsi"/>
          <w:sz w:val="22"/>
          <w:szCs w:val="22"/>
          <w:highlight w:val="yellow"/>
        </w:rPr>
        <w:t>The Department issues this update</w:t>
      </w:r>
      <w:r w:rsidR="00435EC3" w:rsidRPr="00404C4E">
        <w:rPr>
          <w:rStyle w:val="FootnoteReference"/>
          <w:rFonts w:asciiTheme="minorHAnsi" w:hAnsiTheme="minorHAnsi" w:cs="Arial"/>
          <w:b/>
          <w:bCs/>
          <w:sz w:val="28"/>
          <w:szCs w:val="28"/>
          <w:highlight w:val="yellow"/>
          <w:vertAlign w:val="superscript"/>
        </w:rPr>
        <w:footnoteReference w:id="1"/>
      </w:r>
      <w:r w:rsidR="00435EC3" w:rsidRPr="00404C4E">
        <w:rPr>
          <w:rFonts w:asciiTheme="minorHAnsi" w:hAnsiTheme="minorHAnsi"/>
          <w:sz w:val="22"/>
          <w:szCs w:val="22"/>
          <w:highlight w:val="yellow"/>
        </w:rPr>
        <w:t xml:space="preserve">to reflect </w:t>
      </w:r>
      <w:r w:rsidRPr="00404C4E">
        <w:rPr>
          <w:rFonts w:asciiTheme="minorHAnsi" w:hAnsiTheme="minorHAnsi"/>
          <w:sz w:val="22"/>
          <w:szCs w:val="22"/>
          <w:highlight w:val="yellow"/>
        </w:rPr>
        <w:t>Chapter 86 of the Acts of 2014</w:t>
      </w:r>
      <w:r w:rsidR="008E671F" w:rsidRPr="00404C4E">
        <w:rPr>
          <w:rFonts w:asciiTheme="minorHAnsi" w:hAnsiTheme="minorHAnsi"/>
          <w:sz w:val="22"/>
          <w:szCs w:val="22"/>
          <w:highlight w:val="yellow"/>
        </w:rPr>
        <w:t xml:space="preserve">, </w:t>
      </w:r>
      <w:hyperlink r:id="rId12" w:history="1">
        <w:r w:rsidR="0092097B" w:rsidRPr="00404C4E">
          <w:rPr>
            <w:rStyle w:val="Hyperlink"/>
            <w:rFonts w:asciiTheme="minorHAnsi" w:hAnsiTheme="minorHAnsi"/>
            <w:sz w:val="22"/>
            <w:szCs w:val="22"/>
            <w:highlight w:val="yellow"/>
          </w:rPr>
          <w:t>https://malegislature.gov/Laws/SessionLaws/Acts/2014/Chapter86</w:t>
        </w:r>
      </w:hyperlink>
      <w:r w:rsidR="003D349E" w:rsidRPr="00404C4E">
        <w:rPr>
          <w:rFonts w:asciiTheme="minorHAnsi" w:hAnsiTheme="minorHAnsi"/>
          <w:sz w:val="22"/>
          <w:szCs w:val="22"/>
          <w:highlight w:val="yellow"/>
        </w:rPr>
        <w:t>,</w:t>
      </w:r>
      <w:r w:rsidR="00D659B8" w:rsidRPr="00404C4E">
        <w:rPr>
          <w:rFonts w:asciiTheme="minorHAnsi" w:hAnsiTheme="minorHAnsi"/>
          <w:sz w:val="22"/>
          <w:szCs w:val="22"/>
          <w:highlight w:val="yellow"/>
        </w:rPr>
        <w:t xml:space="preserve"> </w:t>
      </w:r>
      <w:r w:rsidRPr="00404C4E">
        <w:rPr>
          <w:rFonts w:asciiTheme="minorHAnsi" w:hAnsiTheme="minorHAnsi"/>
          <w:sz w:val="22"/>
          <w:szCs w:val="22"/>
          <w:highlight w:val="yellow"/>
        </w:rPr>
        <w:t xml:space="preserve">which </w:t>
      </w:r>
      <w:r w:rsidR="00A054B8" w:rsidRPr="00404C4E">
        <w:rPr>
          <w:rFonts w:asciiTheme="minorHAnsi" w:hAnsiTheme="minorHAnsi"/>
          <w:sz w:val="22"/>
          <w:szCs w:val="22"/>
          <w:highlight w:val="yellow"/>
        </w:rPr>
        <w:t xml:space="preserve">amended G.L. c. 71, §37O, the </w:t>
      </w:r>
      <w:r w:rsidR="004F011F">
        <w:rPr>
          <w:rFonts w:asciiTheme="minorHAnsi" w:hAnsiTheme="minorHAnsi"/>
          <w:sz w:val="22"/>
          <w:szCs w:val="22"/>
          <w:highlight w:val="yellow"/>
        </w:rPr>
        <w:t>anti-</w:t>
      </w:r>
      <w:r w:rsidR="00A054B8" w:rsidRPr="00404C4E">
        <w:rPr>
          <w:rFonts w:asciiTheme="minorHAnsi" w:hAnsiTheme="minorHAnsi"/>
          <w:sz w:val="22"/>
          <w:szCs w:val="22"/>
          <w:highlight w:val="yellow"/>
        </w:rPr>
        <w:t xml:space="preserve">bullying statute, and </w:t>
      </w:r>
      <w:r w:rsidR="00D659B8" w:rsidRPr="00404C4E">
        <w:rPr>
          <w:rFonts w:asciiTheme="minorHAnsi" w:hAnsiTheme="minorHAnsi"/>
          <w:sz w:val="22"/>
          <w:szCs w:val="22"/>
          <w:highlight w:val="yellow"/>
        </w:rPr>
        <w:t>was signed into law on April 24, 2014</w:t>
      </w:r>
      <w:r w:rsidR="008E671F" w:rsidRPr="00404C4E">
        <w:rPr>
          <w:rFonts w:asciiTheme="minorHAnsi" w:hAnsiTheme="minorHAnsi"/>
          <w:sz w:val="22"/>
          <w:szCs w:val="22"/>
          <w:highlight w:val="yellow"/>
        </w:rPr>
        <w:t>.</w:t>
      </w:r>
      <w:r w:rsidR="00D659B8" w:rsidRPr="00404C4E">
        <w:rPr>
          <w:rFonts w:asciiTheme="minorHAnsi" w:hAnsiTheme="minorHAnsi"/>
          <w:sz w:val="22"/>
          <w:szCs w:val="22"/>
          <w:highlight w:val="yellow"/>
        </w:rPr>
        <w:t xml:space="preserve"> </w:t>
      </w:r>
      <w:r w:rsidR="00820441">
        <w:rPr>
          <w:rFonts w:asciiTheme="minorHAnsi" w:hAnsiTheme="minorHAnsi"/>
          <w:sz w:val="22"/>
          <w:szCs w:val="22"/>
          <w:highlight w:val="yellow"/>
        </w:rPr>
        <w:t xml:space="preserve"> </w:t>
      </w:r>
      <w:r w:rsidR="00C04812">
        <w:rPr>
          <w:rFonts w:asciiTheme="minorHAnsi" w:hAnsiTheme="minorHAnsi"/>
          <w:sz w:val="22"/>
          <w:szCs w:val="22"/>
          <w:highlight w:val="yellow"/>
        </w:rPr>
        <w:t>G.L. c. 71</w:t>
      </w:r>
      <w:r w:rsidR="00D659B8" w:rsidRPr="00404C4E">
        <w:rPr>
          <w:rFonts w:asciiTheme="minorHAnsi" w:hAnsiTheme="minorHAnsi"/>
          <w:sz w:val="22"/>
          <w:szCs w:val="22"/>
          <w:highlight w:val="yellow"/>
        </w:rPr>
        <w:t xml:space="preserve">, </w:t>
      </w:r>
      <w:r w:rsidR="00C04812" w:rsidRPr="00404C4E">
        <w:rPr>
          <w:rFonts w:asciiTheme="minorHAnsi" w:hAnsiTheme="minorHAnsi"/>
          <w:sz w:val="22"/>
          <w:szCs w:val="22"/>
          <w:highlight w:val="yellow"/>
        </w:rPr>
        <w:t>§37O</w:t>
      </w:r>
      <w:r w:rsidR="00C04812">
        <w:rPr>
          <w:rFonts w:asciiTheme="minorHAnsi" w:hAnsiTheme="minorHAnsi"/>
          <w:sz w:val="22"/>
          <w:szCs w:val="22"/>
          <w:highlight w:val="yellow"/>
        </w:rPr>
        <w:t>,</w:t>
      </w:r>
      <w:r w:rsidR="00C04812" w:rsidRPr="00404C4E">
        <w:rPr>
          <w:rFonts w:asciiTheme="minorHAnsi" w:hAnsiTheme="minorHAnsi"/>
          <w:sz w:val="22"/>
          <w:szCs w:val="22"/>
          <w:highlight w:val="yellow"/>
        </w:rPr>
        <w:t xml:space="preserve"> </w:t>
      </w:r>
      <w:r w:rsidR="00D659B8" w:rsidRPr="00404C4E">
        <w:rPr>
          <w:rFonts w:asciiTheme="minorHAnsi" w:hAnsiTheme="minorHAnsi"/>
          <w:sz w:val="22"/>
          <w:szCs w:val="22"/>
          <w:highlight w:val="yellow"/>
        </w:rPr>
        <w:t>as amended</w:t>
      </w:r>
      <w:r w:rsidR="00A24F39" w:rsidRPr="00404C4E">
        <w:rPr>
          <w:rFonts w:asciiTheme="minorHAnsi" w:hAnsiTheme="minorHAnsi"/>
          <w:sz w:val="22"/>
          <w:szCs w:val="22"/>
          <w:highlight w:val="yellow"/>
        </w:rPr>
        <w:t xml:space="preserve">, </w:t>
      </w:r>
      <w:r w:rsidR="00EE66B7" w:rsidRPr="00404C4E">
        <w:rPr>
          <w:rFonts w:asciiTheme="minorHAnsi" w:hAnsiTheme="minorHAnsi"/>
          <w:sz w:val="22"/>
          <w:szCs w:val="22"/>
          <w:highlight w:val="yellow"/>
        </w:rPr>
        <w:t>require</w:t>
      </w:r>
      <w:r w:rsidR="00D659B8" w:rsidRPr="00404C4E">
        <w:rPr>
          <w:rFonts w:asciiTheme="minorHAnsi" w:hAnsiTheme="minorHAnsi"/>
          <w:sz w:val="22"/>
          <w:szCs w:val="22"/>
          <w:highlight w:val="yellow"/>
        </w:rPr>
        <w:t>s</w:t>
      </w:r>
      <w:r w:rsidR="00EE66B7" w:rsidRPr="00404C4E">
        <w:rPr>
          <w:rFonts w:asciiTheme="minorHAnsi" w:hAnsiTheme="minorHAnsi"/>
          <w:sz w:val="22"/>
          <w:szCs w:val="22"/>
          <w:highlight w:val="yellow"/>
        </w:rPr>
        <w:t xml:space="preserve"> </w:t>
      </w:r>
      <w:r w:rsidR="007E56BB" w:rsidRPr="00404C4E">
        <w:rPr>
          <w:rFonts w:asciiTheme="minorHAnsi" w:hAnsiTheme="minorHAnsi"/>
          <w:sz w:val="22"/>
          <w:szCs w:val="22"/>
          <w:highlight w:val="yellow"/>
        </w:rPr>
        <w:t xml:space="preserve">school districts, </w:t>
      </w:r>
      <w:r w:rsidR="007E56BB">
        <w:rPr>
          <w:rFonts w:asciiTheme="minorHAnsi" w:hAnsiTheme="minorHAnsi"/>
          <w:sz w:val="22"/>
          <w:szCs w:val="22"/>
          <w:highlight w:val="yellow"/>
        </w:rPr>
        <w:t>charter schools, approved private day or residential schools, and collaborative schools</w:t>
      </w:r>
      <w:r w:rsidR="007E56BB" w:rsidRPr="00404C4E">
        <w:rPr>
          <w:rFonts w:asciiTheme="minorHAnsi" w:hAnsiTheme="minorHAnsi"/>
          <w:sz w:val="22"/>
          <w:szCs w:val="22"/>
          <w:highlight w:val="yellow"/>
        </w:rPr>
        <w:t xml:space="preserve"> </w:t>
      </w:r>
      <w:r w:rsidR="007E56BB">
        <w:rPr>
          <w:rFonts w:asciiTheme="minorHAnsi" w:hAnsiTheme="minorHAnsi"/>
          <w:sz w:val="22"/>
          <w:szCs w:val="22"/>
          <w:highlight w:val="yellow"/>
        </w:rPr>
        <w:t>to “recognize” in their bullying prevention and intervention plans</w:t>
      </w:r>
      <w:r w:rsidRPr="00404C4E">
        <w:rPr>
          <w:rFonts w:asciiTheme="minorHAnsi" w:hAnsiTheme="minorHAnsi"/>
          <w:sz w:val="22"/>
          <w:szCs w:val="22"/>
          <w:highlight w:val="yellow"/>
        </w:rPr>
        <w:t xml:space="preserve"> that certain </w:t>
      </w:r>
      <w:r w:rsidR="00257D7B" w:rsidRPr="00404C4E">
        <w:rPr>
          <w:rFonts w:asciiTheme="minorHAnsi" w:hAnsiTheme="minorHAnsi"/>
          <w:sz w:val="22"/>
          <w:szCs w:val="22"/>
          <w:highlight w:val="yellow"/>
        </w:rPr>
        <w:t xml:space="preserve">enumerated </w:t>
      </w:r>
      <w:r w:rsidRPr="00404C4E">
        <w:rPr>
          <w:rFonts w:asciiTheme="minorHAnsi" w:hAnsiTheme="minorHAnsi"/>
          <w:sz w:val="22"/>
          <w:szCs w:val="22"/>
          <w:highlight w:val="yellow"/>
        </w:rPr>
        <w:t>categories of students</w:t>
      </w:r>
      <w:r w:rsidR="003D349E" w:rsidRPr="00404C4E">
        <w:rPr>
          <w:rStyle w:val="FootnoteReference"/>
          <w:rFonts w:asciiTheme="minorHAnsi" w:hAnsiTheme="minorHAnsi"/>
          <w:sz w:val="22"/>
          <w:szCs w:val="22"/>
          <w:highlight w:val="yellow"/>
          <w:vertAlign w:val="superscript"/>
        </w:rPr>
        <w:footnoteReference w:id="2"/>
      </w:r>
      <w:r w:rsidR="003D349E" w:rsidRPr="00404C4E">
        <w:rPr>
          <w:rFonts w:asciiTheme="minorHAnsi" w:hAnsiTheme="minorHAnsi"/>
          <w:sz w:val="22"/>
          <w:szCs w:val="22"/>
          <w:highlight w:val="yellow"/>
          <w:vertAlign w:val="superscript"/>
        </w:rPr>
        <w:t xml:space="preserve"> </w:t>
      </w:r>
      <w:r w:rsidRPr="00404C4E">
        <w:rPr>
          <w:rFonts w:asciiTheme="minorHAnsi" w:hAnsiTheme="minorHAnsi"/>
          <w:sz w:val="22"/>
          <w:szCs w:val="22"/>
          <w:highlight w:val="yellow"/>
        </w:rPr>
        <w:t xml:space="preserve">may be more vulnerable to being targets of bullying based on actual or perceived differentiating </w:t>
      </w:r>
      <w:r w:rsidR="008E671F" w:rsidRPr="00404C4E">
        <w:rPr>
          <w:rFonts w:asciiTheme="minorHAnsi" w:hAnsiTheme="minorHAnsi"/>
          <w:sz w:val="22"/>
          <w:szCs w:val="22"/>
          <w:highlight w:val="yellow"/>
        </w:rPr>
        <w:t>characteristics</w:t>
      </w:r>
      <w:r w:rsidR="00820441">
        <w:rPr>
          <w:rFonts w:asciiTheme="minorHAnsi" w:hAnsiTheme="minorHAnsi"/>
          <w:sz w:val="22"/>
          <w:szCs w:val="22"/>
          <w:highlight w:val="yellow"/>
        </w:rPr>
        <w:t>.  Such districts and schools must also</w:t>
      </w:r>
      <w:r w:rsidR="007E56BB">
        <w:rPr>
          <w:rFonts w:asciiTheme="minorHAnsi" w:hAnsiTheme="minorHAnsi"/>
          <w:sz w:val="22"/>
          <w:szCs w:val="22"/>
          <w:highlight w:val="yellow"/>
        </w:rPr>
        <w:t xml:space="preserve"> include </w:t>
      </w:r>
      <w:r w:rsidR="00770911">
        <w:rPr>
          <w:rFonts w:asciiTheme="minorHAnsi" w:hAnsiTheme="minorHAnsi"/>
          <w:sz w:val="22"/>
          <w:szCs w:val="22"/>
          <w:highlight w:val="yellow"/>
        </w:rPr>
        <w:t xml:space="preserve">in the plan the </w:t>
      </w:r>
      <w:r w:rsidR="007E56BB">
        <w:rPr>
          <w:rFonts w:asciiTheme="minorHAnsi" w:hAnsiTheme="minorHAnsi"/>
          <w:sz w:val="22"/>
          <w:szCs w:val="22"/>
          <w:highlight w:val="yellow"/>
        </w:rPr>
        <w:t xml:space="preserve">specific steps </w:t>
      </w:r>
      <w:r w:rsidR="00820441">
        <w:rPr>
          <w:rFonts w:asciiTheme="minorHAnsi" w:hAnsiTheme="minorHAnsi"/>
          <w:sz w:val="22"/>
          <w:szCs w:val="22"/>
          <w:highlight w:val="yellow"/>
        </w:rPr>
        <w:t xml:space="preserve">they </w:t>
      </w:r>
      <w:r w:rsidR="007E56BB">
        <w:rPr>
          <w:rFonts w:asciiTheme="minorHAnsi" w:hAnsiTheme="minorHAnsi"/>
          <w:sz w:val="22"/>
          <w:szCs w:val="22"/>
          <w:highlight w:val="yellow"/>
        </w:rPr>
        <w:t xml:space="preserve">will take to support these </w:t>
      </w:r>
      <w:r w:rsidR="00770911">
        <w:rPr>
          <w:rFonts w:asciiTheme="minorHAnsi" w:hAnsiTheme="minorHAnsi"/>
          <w:sz w:val="22"/>
          <w:szCs w:val="22"/>
          <w:highlight w:val="yellow"/>
        </w:rPr>
        <w:t xml:space="preserve">vulnerable </w:t>
      </w:r>
      <w:r w:rsidR="007E56BB">
        <w:rPr>
          <w:rFonts w:asciiTheme="minorHAnsi" w:hAnsiTheme="minorHAnsi"/>
          <w:sz w:val="22"/>
          <w:szCs w:val="22"/>
          <w:highlight w:val="yellow"/>
        </w:rPr>
        <w:t xml:space="preserve">students and provide all students the skills, knowledge and strategies they need to </w:t>
      </w:r>
      <w:r w:rsidR="00085291">
        <w:rPr>
          <w:rFonts w:asciiTheme="minorHAnsi" w:hAnsiTheme="minorHAnsi"/>
          <w:sz w:val="22"/>
          <w:szCs w:val="22"/>
          <w:highlight w:val="yellow"/>
        </w:rPr>
        <w:t xml:space="preserve">prevent or </w:t>
      </w:r>
      <w:r w:rsidR="007E56BB">
        <w:rPr>
          <w:rFonts w:asciiTheme="minorHAnsi" w:hAnsiTheme="minorHAnsi"/>
          <w:sz w:val="22"/>
          <w:szCs w:val="22"/>
          <w:highlight w:val="yellow"/>
        </w:rPr>
        <w:t xml:space="preserve">respond to bullying or harassment. </w:t>
      </w:r>
      <w:r w:rsidR="00165C5E" w:rsidRPr="00404C4E">
        <w:rPr>
          <w:rFonts w:asciiTheme="minorHAnsi" w:hAnsiTheme="minorHAnsi"/>
          <w:sz w:val="22"/>
          <w:szCs w:val="22"/>
          <w:highlight w:val="yellow"/>
        </w:rPr>
        <w:t xml:space="preserve"> </w:t>
      </w:r>
      <w:r w:rsidR="007E56BB">
        <w:rPr>
          <w:rFonts w:asciiTheme="minorHAnsi" w:hAnsiTheme="minorHAnsi"/>
          <w:sz w:val="22"/>
          <w:szCs w:val="22"/>
          <w:highlight w:val="yellow"/>
        </w:rPr>
        <w:t xml:space="preserve">Under the new law, school districts, charter schools, approved private day or residential schools, and collaborative schools must </w:t>
      </w:r>
      <w:r w:rsidR="00EE66B7" w:rsidRPr="00404C4E">
        <w:rPr>
          <w:rFonts w:asciiTheme="minorHAnsi" w:hAnsiTheme="minorHAnsi"/>
          <w:sz w:val="22"/>
          <w:szCs w:val="22"/>
          <w:highlight w:val="yellow"/>
        </w:rPr>
        <w:t xml:space="preserve">notify parents </w:t>
      </w:r>
      <w:r w:rsidR="00257D7B" w:rsidRPr="00404C4E">
        <w:rPr>
          <w:rFonts w:asciiTheme="minorHAnsi" w:hAnsiTheme="minorHAnsi"/>
          <w:sz w:val="22"/>
          <w:szCs w:val="22"/>
          <w:highlight w:val="yellow"/>
        </w:rPr>
        <w:t xml:space="preserve">and guardians of targets </w:t>
      </w:r>
      <w:r w:rsidR="00EE66B7" w:rsidRPr="00404C4E">
        <w:rPr>
          <w:rFonts w:asciiTheme="minorHAnsi" w:hAnsiTheme="minorHAnsi"/>
          <w:sz w:val="22"/>
          <w:szCs w:val="22"/>
          <w:highlight w:val="yellow"/>
        </w:rPr>
        <w:t xml:space="preserve">of </w:t>
      </w:r>
      <w:r w:rsidR="004F011F">
        <w:rPr>
          <w:rFonts w:asciiTheme="minorHAnsi" w:hAnsiTheme="minorHAnsi"/>
          <w:sz w:val="22"/>
          <w:szCs w:val="22"/>
          <w:highlight w:val="yellow"/>
        </w:rPr>
        <w:t xml:space="preserve">bullying of </w:t>
      </w:r>
      <w:r w:rsidR="00EE66B7" w:rsidRPr="00404C4E">
        <w:rPr>
          <w:rFonts w:asciiTheme="minorHAnsi" w:hAnsiTheme="minorHAnsi"/>
          <w:sz w:val="22"/>
          <w:szCs w:val="22"/>
          <w:highlight w:val="yellow"/>
        </w:rPr>
        <w:t xml:space="preserve">the availability of </w:t>
      </w:r>
      <w:r w:rsidR="00257D7B" w:rsidRPr="00404C4E">
        <w:rPr>
          <w:rFonts w:asciiTheme="minorHAnsi" w:hAnsiTheme="minorHAnsi"/>
          <w:sz w:val="22"/>
          <w:szCs w:val="22"/>
          <w:highlight w:val="yellow"/>
        </w:rPr>
        <w:t>the Depart</w:t>
      </w:r>
      <w:r w:rsidR="00EE66B7" w:rsidRPr="00404C4E">
        <w:rPr>
          <w:rFonts w:asciiTheme="minorHAnsi" w:hAnsiTheme="minorHAnsi"/>
          <w:sz w:val="22"/>
          <w:szCs w:val="22"/>
          <w:highlight w:val="yellow"/>
        </w:rPr>
        <w:t>ment’s problem resolution system</w:t>
      </w:r>
      <w:r w:rsidR="00257D7B" w:rsidRPr="00404C4E">
        <w:rPr>
          <w:rFonts w:asciiTheme="minorHAnsi" w:hAnsiTheme="minorHAnsi"/>
          <w:sz w:val="22"/>
          <w:szCs w:val="22"/>
          <w:highlight w:val="yellow"/>
        </w:rPr>
        <w:t xml:space="preserve"> and</w:t>
      </w:r>
      <w:r w:rsidR="00A174C3" w:rsidRPr="00404C4E">
        <w:rPr>
          <w:rFonts w:asciiTheme="minorHAnsi" w:hAnsiTheme="minorHAnsi"/>
          <w:sz w:val="22"/>
          <w:szCs w:val="22"/>
          <w:highlight w:val="yellow"/>
        </w:rPr>
        <w:t xml:space="preserve"> assist </w:t>
      </w:r>
      <w:r w:rsidR="00165C5E" w:rsidRPr="00404C4E">
        <w:rPr>
          <w:rFonts w:asciiTheme="minorHAnsi" w:hAnsiTheme="minorHAnsi"/>
          <w:sz w:val="22"/>
          <w:szCs w:val="22"/>
          <w:highlight w:val="yellow"/>
        </w:rPr>
        <w:t>t</w:t>
      </w:r>
      <w:r w:rsidR="00BB2372" w:rsidRPr="00404C4E">
        <w:rPr>
          <w:rFonts w:asciiTheme="minorHAnsi" w:hAnsiTheme="minorHAnsi"/>
          <w:sz w:val="22"/>
          <w:szCs w:val="22"/>
          <w:highlight w:val="yellow"/>
        </w:rPr>
        <w:t xml:space="preserve">hese parents and guardians </w:t>
      </w:r>
      <w:r w:rsidR="00A174C3" w:rsidRPr="00404C4E">
        <w:rPr>
          <w:rFonts w:asciiTheme="minorHAnsi" w:hAnsiTheme="minorHAnsi"/>
          <w:sz w:val="22"/>
          <w:szCs w:val="22"/>
          <w:highlight w:val="yellow"/>
        </w:rPr>
        <w:t xml:space="preserve">in </w:t>
      </w:r>
      <w:r w:rsidR="00165C5E" w:rsidRPr="00404C4E">
        <w:rPr>
          <w:rFonts w:asciiTheme="minorHAnsi" w:hAnsiTheme="minorHAnsi"/>
          <w:sz w:val="22"/>
          <w:szCs w:val="22"/>
          <w:highlight w:val="yellow"/>
        </w:rPr>
        <w:t>understanding the</w:t>
      </w:r>
      <w:r w:rsidR="00A174C3" w:rsidRPr="00404C4E">
        <w:rPr>
          <w:rFonts w:asciiTheme="minorHAnsi" w:hAnsiTheme="minorHAnsi"/>
          <w:sz w:val="22"/>
          <w:szCs w:val="22"/>
          <w:highlight w:val="yellow"/>
        </w:rPr>
        <w:t xml:space="preserve"> </w:t>
      </w:r>
      <w:r w:rsidR="00165C5E" w:rsidRPr="00404C4E">
        <w:rPr>
          <w:rFonts w:asciiTheme="minorHAnsi" w:hAnsiTheme="minorHAnsi"/>
          <w:sz w:val="22"/>
          <w:szCs w:val="22"/>
          <w:highlight w:val="yellow"/>
        </w:rPr>
        <w:t xml:space="preserve">problem resolution </w:t>
      </w:r>
      <w:r w:rsidR="00A174C3" w:rsidRPr="00404C4E">
        <w:rPr>
          <w:rFonts w:asciiTheme="minorHAnsi" w:hAnsiTheme="minorHAnsi"/>
          <w:sz w:val="22"/>
          <w:szCs w:val="22"/>
          <w:highlight w:val="yellow"/>
        </w:rPr>
        <w:t>process.</w:t>
      </w:r>
      <w:r w:rsidR="00257D7B" w:rsidRPr="00404C4E">
        <w:rPr>
          <w:rFonts w:asciiTheme="minorHAnsi" w:hAnsiTheme="minorHAnsi"/>
          <w:sz w:val="22"/>
          <w:szCs w:val="22"/>
          <w:highlight w:val="yellow"/>
        </w:rPr>
        <w:t xml:space="preserve"> </w:t>
      </w:r>
      <w:r w:rsidR="00FC6E76" w:rsidRPr="00404C4E">
        <w:rPr>
          <w:rFonts w:asciiTheme="minorHAnsi" w:hAnsiTheme="minorHAnsi"/>
          <w:sz w:val="22"/>
          <w:szCs w:val="22"/>
          <w:highlight w:val="yellow"/>
        </w:rPr>
        <w:t>C</w:t>
      </w:r>
      <w:r w:rsidR="00977ABB" w:rsidRPr="00404C4E">
        <w:rPr>
          <w:rFonts w:asciiTheme="minorHAnsi" w:hAnsiTheme="minorHAnsi"/>
          <w:sz w:val="22"/>
          <w:szCs w:val="22"/>
          <w:highlight w:val="yellow"/>
        </w:rPr>
        <w:t xml:space="preserve">hapter 86 </w:t>
      </w:r>
      <w:r w:rsidR="00FE6280" w:rsidRPr="00404C4E">
        <w:rPr>
          <w:rFonts w:asciiTheme="minorHAnsi" w:hAnsiTheme="minorHAnsi"/>
          <w:sz w:val="22"/>
          <w:szCs w:val="22"/>
          <w:highlight w:val="yellow"/>
        </w:rPr>
        <w:t xml:space="preserve">also </w:t>
      </w:r>
      <w:r w:rsidR="00D659B8" w:rsidRPr="00404C4E">
        <w:rPr>
          <w:rFonts w:asciiTheme="minorHAnsi" w:hAnsiTheme="minorHAnsi"/>
          <w:sz w:val="22"/>
          <w:szCs w:val="22"/>
          <w:highlight w:val="yellow"/>
        </w:rPr>
        <w:t>addresse</w:t>
      </w:r>
      <w:r w:rsidR="00FE6280" w:rsidRPr="00404C4E">
        <w:rPr>
          <w:rFonts w:asciiTheme="minorHAnsi" w:hAnsiTheme="minorHAnsi"/>
          <w:sz w:val="22"/>
          <w:szCs w:val="22"/>
          <w:highlight w:val="yellow"/>
        </w:rPr>
        <w:t>s</w:t>
      </w:r>
      <w:r w:rsidR="00D659B8" w:rsidRPr="00404C4E">
        <w:rPr>
          <w:rFonts w:asciiTheme="minorHAnsi" w:hAnsiTheme="minorHAnsi"/>
          <w:sz w:val="22"/>
          <w:szCs w:val="22"/>
          <w:highlight w:val="yellow"/>
        </w:rPr>
        <w:t xml:space="preserve"> </w:t>
      </w:r>
      <w:r w:rsidR="00FC6E76" w:rsidRPr="00404C4E">
        <w:rPr>
          <w:rFonts w:asciiTheme="minorHAnsi" w:hAnsiTheme="minorHAnsi"/>
          <w:sz w:val="22"/>
          <w:szCs w:val="22"/>
          <w:highlight w:val="yellow"/>
        </w:rPr>
        <w:t xml:space="preserve">the data reporting and collection </w:t>
      </w:r>
      <w:r w:rsidR="00977ABB" w:rsidRPr="00404C4E">
        <w:rPr>
          <w:rFonts w:asciiTheme="minorHAnsi" w:hAnsiTheme="minorHAnsi"/>
          <w:sz w:val="22"/>
          <w:szCs w:val="22"/>
          <w:highlight w:val="yellow"/>
        </w:rPr>
        <w:t xml:space="preserve">obligations of </w:t>
      </w:r>
      <w:r w:rsidR="00FC6E76" w:rsidRPr="00404C4E">
        <w:rPr>
          <w:rFonts w:asciiTheme="minorHAnsi" w:hAnsiTheme="minorHAnsi"/>
          <w:sz w:val="22"/>
          <w:szCs w:val="22"/>
          <w:highlight w:val="yellow"/>
        </w:rPr>
        <w:t>school districts</w:t>
      </w:r>
      <w:r w:rsidR="00977ABB" w:rsidRPr="00404C4E">
        <w:rPr>
          <w:rFonts w:asciiTheme="minorHAnsi" w:hAnsiTheme="minorHAnsi"/>
          <w:sz w:val="22"/>
          <w:szCs w:val="22"/>
          <w:highlight w:val="yellow"/>
        </w:rPr>
        <w:t xml:space="preserve">, </w:t>
      </w:r>
      <w:r w:rsidR="004F011F">
        <w:rPr>
          <w:rFonts w:asciiTheme="minorHAnsi" w:hAnsiTheme="minorHAnsi"/>
          <w:sz w:val="22"/>
          <w:szCs w:val="22"/>
          <w:highlight w:val="yellow"/>
        </w:rPr>
        <w:t xml:space="preserve">charter schools, approved private day or residential schools, and collaborative schools, </w:t>
      </w:r>
      <w:r w:rsidR="00977ABB" w:rsidRPr="00404C4E">
        <w:rPr>
          <w:rFonts w:asciiTheme="minorHAnsi" w:hAnsiTheme="minorHAnsi"/>
          <w:sz w:val="22"/>
          <w:szCs w:val="22"/>
          <w:highlight w:val="yellow"/>
        </w:rPr>
        <w:t xml:space="preserve">requiring </w:t>
      </w:r>
      <w:r w:rsidR="00FA63F7">
        <w:rPr>
          <w:rFonts w:asciiTheme="minorHAnsi" w:hAnsiTheme="minorHAnsi"/>
          <w:sz w:val="22"/>
          <w:szCs w:val="22"/>
          <w:highlight w:val="yellow"/>
        </w:rPr>
        <w:t>th</w:t>
      </w:r>
      <w:r w:rsidR="00770911">
        <w:rPr>
          <w:rFonts w:asciiTheme="minorHAnsi" w:hAnsiTheme="minorHAnsi"/>
          <w:sz w:val="22"/>
          <w:szCs w:val="22"/>
          <w:highlight w:val="yellow"/>
        </w:rPr>
        <w:t>em</w:t>
      </w:r>
      <w:r w:rsidR="00FA63F7">
        <w:rPr>
          <w:rFonts w:asciiTheme="minorHAnsi" w:hAnsiTheme="minorHAnsi"/>
          <w:sz w:val="22"/>
          <w:szCs w:val="22"/>
          <w:highlight w:val="yellow"/>
        </w:rPr>
        <w:t xml:space="preserve"> </w:t>
      </w:r>
      <w:r w:rsidR="00770911">
        <w:rPr>
          <w:rFonts w:asciiTheme="minorHAnsi" w:hAnsiTheme="minorHAnsi"/>
          <w:sz w:val="22"/>
          <w:szCs w:val="22"/>
          <w:highlight w:val="yellow"/>
        </w:rPr>
        <w:t xml:space="preserve">to </w:t>
      </w:r>
      <w:r w:rsidR="00C04812">
        <w:rPr>
          <w:rFonts w:asciiTheme="minorHAnsi" w:hAnsiTheme="minorHAnsi"/>
          <w:sz w:val="22"/>
          <w:szCs w:val="22"/>
          <w:highlight w:val="yellow"/>
        </w:rPr>
        <w:t>collect and report the following</w:t>
      </w:r>
      <w:r w:rsidR="00977ABB" w:rsidRPr="00404C4E">
        <w:rPr>
          <w:rFonts w:asciiTheme="minorHAnsi" w:hAnsiTheme="minorHAnsi"/>
          <w:sz w:val="22"/>
          <w:szCs w:val="22"/>
          <w:highlight w:val="yellow"/>
        </w:rPr>
        <w:t xml:space="preserve"> data </w:t>
      </w:r>
      <w:r w:rsidR="00C04812">
        <w:rPr>
          <w:rFonts w:asciiTheme="minorHAnsi" w:hAnsiTheme="minorHAnsi"/>
          <w:sz w:val="22"/>
          <w:szCs w:val="22"/>
          <w:highlight w:val="yellow"/>
        </w:rPr>
        <w:t>to the Department</w:t>
      </w:r>
      <w:r w:rsidR="00977ABB" w:rsidRPr="00404C4E">
        <w:rPr>
          <w:rFonts w:asciiTheme="minorHAnsi" w:hAnsiTheme="minorHAnsi"/>
          <w:sz w:val="22"/>
          <w:szCs w:val="22"/>
          <w:highlight w:val="yellow"/>
        </w:rPr>
        <w:t>: 1)</w:t>
      </w:r>
      <w:r w:rsidR="00FC6E76" w:rsidRPr="00404C4E">
        <w:rPr>
          <w:rFonts w:asciiTheme="minorHAnsi" w:hAnsiTheme="minorHAnsi"/>
          <w:sz w:val="22"/>
          <w:szCs w:val="22"/>
          <w:highlight w:val="yellow"/>
        </w:rPr>
        <w:t xml:space="preserve"> </w:t>
      </w:r>
      <w:r w:rsidR="00977ABB" w:rsidRPr="00404C4E">
        <w:rPr>
          <w:rFonts w:asciiTheme="minorHAnsi" w:hAnsiTheme="minorHAnsi"/>
          <w:sz w:val="22"/>
          <w:szCs w:val="22"/>
          <w:highlight w:val="yellow"/>
        </w:rPr>
        <w:t xml:space="preserve">the number of reported allegations of </w:t>
      </w:r>
      <w:r w:rsidR="00977ABB" w:rsidRPr="00404C4E">
        <w:rPr>
          <w:rFonts w:asciiTheme="minorHAnsi" w:hAnsiTheme="minorHAnsi"/>
          <w:sz w:val="22"/>
          <w:szCs w:val="22"/>
          <w:highlight w:val="yellow"/>
        </w:rPr>
        <w:lastRenderedPageBreak/>
        <w:t>bullying or retaliation; 2) the number and nature of substantiated incidents of bullying and retaliation; 3) the number of students disciplined for engaging in bullying or retaliation, and 4) other information required by the Department.</w:t>
      </w:r>
      <w:r w:rsidR="003D349E" w:rsidRPr="00404C4E">
        <w:rPr>
          <w:rStyle w:val="FootnoteReference"/>
          <w:rFonts w:asciiTheme="minorHAnsi" w:hAnsiTheme="minorHAnsi"/>
          <w:sz w:val="22"/>
          <w:szCs w:val="22"/>
          <w:highlight w:val="yellow"/>
          <w:vertAlign w:val="superscript"/>
        </w:rPr>
        <w:footnoteReference w:id="3"/>
      </w:r>
      <w:r w:rsidR="00977ABB" w:rsidRPr="00404C4E">
        <w:rPr>
          <w:rFonts w:asciiTheme="minorHAnsi" w:hAnsiTheme="minorHAnsi"/>
          <w:sz w:val="22"/>
          <w:szCs w:val="22"/>
          <w:highlight w:val="yellow"/>
        </w:rPr>
        <w:t xml:space="preserve"> </w:t>
      </w:r>
      <w:r w:rsidR="00D5461C" w:rsidRPr="00404C4E">
        <w:rPr>
          <w:rFonts w:asciiTheme="minorHAnsi" w:hAnsiTheme="minorHAnsi"/>
          <w:sz w:val="22"/>
          <w:szCs w:val="22"/>
          <w:highlight w:val="yellow"/>
        </w:rPr>
        <w:t xml:space="preserve">(The Department is required to analyze the data and to issue a report annually to the legislature which contains statewide aggregated data on the nature and frequency of bullying in schools.) </w:t>
      </w:r>
      <w:r w:rsidR="00977ABB" w:rsidRPr="00404C4E">
        <w:rPr>
          <w:rFonts w:asciiTheme="minorHAnsi" w:hAnsiTheme="minorHAnsi"/>
          <w:sz w:val="22"/>
          <w:szCs w:val="22"/>
          <w:highlight w:val="yellow"/>
        </w:rPr>
        <w:t xml:space="preserve"> </w:t>
      </w:r>
      <w:r w:rsidR="00770911">
        <w:rPr>
          <w:rFonts w:asciiTheme="minorHAnsi" w:hAnsiTheme="minorHAnsi"/>
          <w:sz w:val="22"/>
          <w:szCs w:val="22"/>
          <w:highlight w:val="yellow"/>
        </w:rPr>
        <w:t>Additionally, Chapter 86</w:t>
      </w:r>
      <w:r w:rsidR="00C04812">
        <w:rPr>
          <w:rFonts w:asciiTheme="minorHAnsi" w:hAnsiTheme="minorHAnsi"/>
          <w:sz w:val="22"/>
          <w:szCs w:val="22"/>
          <w:highlight w:val="yellow"/>
        </w:rPr>
        <w:t xml:space="preserve"> </w:t>
      </w:r>
      <w:r w:rsidR="00165C5E" w:rsidRPr="00404C4E">
        <w:rPr>
          <w:rFonts w:asciiTheme="minorHAnsi" w:hAnsiTheme="minorHAnsi"/>
          <w:sz w:val="22"/>
          <w:szCs w:val="22"/>
          <w:highlight w:val="yellow"/>
        </w:rPr>
        <w:t xml:space="preserve">requires </w:t>
      </w:r>
      <w:r w:rsidR="00C04812" w:rsidRPr="00404C4E">
        <w:rPr>
          <w:rFonts w:asciiTheme="minorHAnsi" w:hAnsiTheme="minorHAnsi"/>
          <w:sz w:val="22"/>
          <w:szCs w:val="22"/>
          <w:highlight w:val="yellow"/>
        </w:rPr>
        <w:t xml:space="preserve">school districts, </w:t>
      </w:r>
      <w:r w:rsidR="00C04812">
        <w:rPr>
          <w:rFonts w:asciiTheme="minorHAnsi" w:hAnsiTheme="minorHAnsi"/>
          <w:sz w:val="22"/>
          <w:szCs w:val="22"/>
          <w:highlight w:val="yellow"/>
        </w:rPr>
        <w:t xml:space="preserve">charter schools, approved private day or residential schools, and collaborative schools, </w:t>
      </w:r>
      <w:r w:rsidR="005A3BCB" w:rsidRPr="00404C4E">
        <w:rPr>
          <w:rFonts w:asciiTheme="minorHAnsi" w:hAnsiTheme="minorHAnsi"/>
          <w:sz w:val="22"/>
          <w:szCs w:val="22"/>
          <w:highlight w:val="yellow"/>
        </w:rPr>
        <w:t xml:space="preserve"> to a</w:t>
      </w:r>
      <w:r w:rsidR="00FE6280" w:rsidRPr="00404C4E">
        <w:rPr>
          <w:rFonts w:asciiTheme="minorHAnsi" w:hAnsiTheme="minorHAnsi"/>
          <w:sz w:val="22"/>
          <w:szCs w:val="22"/>
          <w:highlight w:val="yellow"/>
        </w:rPr>
        <w:t>dminist</w:t>
      </w:r>
      <w:r w:rsidR="00A24F39" w:rsidRPr="00404C4E">
        <w:rPr>
          <w:rFonts w:asciiTheme="minorHAnsi" w:hAnsiTheme="minorHAnsi"/>
          <w:sz w:val="22"/>
          <w:szCs w:val="22"/>
          <w:highlight w:val="yellow"/>
        </w:rPr>
        <w:t>er</w:t>
      </w:r>
      <w:r w:rsidR="00FE6280" w:rsidRPr="00404C4E">
        <w:rPr>
          <w:rFonts w:asciiTheme="minorHAnsi" w:hAnsiTheme="minorHAnsi"/>
          <w:sz w:val="22"/>
          <w:szCs w:val="22"/>
          <w:highlight w:val="yellow"/>
        </w:rPr>
        <w:t xml:space="preserve"> a </w:t>
      </w:r>
      <w:r w:rsidR="00C04812">
        <w:rPr>
          <w:rFonts w:asciiTheme="minorHAnsi" w:hAnsiTheme="minorHAnsi"/>
          <w:sz w:val="22"/>
          <w:szCs w:val="22"/>
          <w:highlight w:val="yellow"/>
        </w:rPr>
        <w:t xml:space="preserve">Department-developed </w:t>
      </w:r>
      <w:r w:rsidR="00FE6280" w:rsidRPr="00404C4E">
        <w:rPr>
          <w:rFonts w:asciiTheme="minorHAnsi" w:hAnsiTheme="minorHAnsi"/>
          <w:sz w:val="22"/>
          <w:szCs w:val="22"/>
          <w:highlight w:val="yellow"/>
        </w:rPr>
        <w:t>student survey</w:t>
      </w:r>
      <w:r w:rsidR="005A3BCB" w:rsidRPr="00404C4E">
        <w:rPr>
          <w:rFonts w:asciiTheme="minorHAnsi" w:hAnsiTheme="minorHAnsi"/>
          <w:sz w:val="22"/>
          <w:szCs w:val="22"/>
          <w:highlight w:val="yellow"/>
        </w:rPr>
        <w:t xml:space="preserve"> </w:t>
      </w:r>
      <w:r w:rsidR="00C04812">
        <w:rPr>
          <w:rFonts w:asciiTheme="minorHAnsi" w:hAnsiTheme="minorHAnsi"/>
          <w:sz w:val="22"/>
          <w:szCs w:val="22"/>
          <w:highlight w:val="yellow"/>
        </w:rPr>
        <w:t xml:space="preserve">at least once </w:t>
      </w:r>
      <w:r w:rsidR="00FE6280" w:rsidRPr="00404C4E">
        <w:rPr>
          <w:rFonts w:asciiTheme="minorHAnsi" w:hAnsiTheme="minorHAnsi"/>
          <w:sz w:val="22"/>
          <w:szCs w:val="22"/>
          <w:highlight w:val="yellow"/>
        </w:rPr>
        <w:t>every four years to assess “school climate and the prevalence, nature and severity of bullying in schools.”</w:t>
      </w:r>
      <w:r w:rsidR="003D349E" w:rsidRPr="00404C4E">
        <w:rPr>
          <w:rStyle w:val="FootnoteReference"/>
          <w:rFonts w:asciiTheme="minorHAnsi" w:hAnsiTheme="minorHAnsi"/>
          <w:sz w:val="22"/>
          <w:szCs w:val="22"/>
          <w:highlight w:val="yellow"/>
          <w:vertAlign w:val="superscript"/>
        </w:rPr>
        <w:footnoteReference w:id="4"/>
      </w:r>
      <w:r w:rsidR="00FE6280" w:rsidRPr="00404C4E">
        <w:rPr>
          <w:rFonts w:asciiTheme="minorHAnsi" w:hAnsiTheme="minorHAnsi"/>
          <w:sz w:val="22"/>
          <w:szCs w:val="22"/>
          <w:highlight w:val="yellow"/>
        </w:rPr>
        <w:t xml:space="preserve">  </w:t>
      </w:r>
      <w:r w:rsidR="00D5461C" w:rsidRPr="00404C4E">
        <w:rPr>
          <w:rFonts w:asciiTheme="minorHAnsi" w:hAnsiTheme="minorHAnsi"/>
          <w:sz w:val="22"/>
          <w:szCs w:val="22"/>
          <w:highlight w:val="yellow"/>
        </w:rPr>
        <w:t>(</w:t>
      </w:r>
      <w:r w:rsidR="00FE6280" w:rsidRPr="00404C4E">
        <w:rPr>
          <w:rFonts w:asciiTheme="minorHAnsi" w:hAnsiTheme="minorHAnsi"/>
          <w:sz w:val="22"/>
          <w:szCs w:val="22"/>
          <w:highlight w:val="yellow"/>
        </w:rPr>
        <w:t xml:space="preserve">The </w:t>
      </w:r>
      <w:r w:rsidR="00D5461C" w:rsidRPr="00404C4E">
        <w:rPr>
          <w:rFonts w:asciiTheme="minorHAnsi" w:hAnsiTheme="minorHAnsi"/>
          <w:sz w:val="22"/>
          <w:szCs w:val="22"/>
          <w:highlight w:val="yellow"/>
        </w:rPr>
        <w:t xml:space="preserve">Department will use </w:t>
      </w:r>
      <w:r w:rsidR="00FE6280" w:rsidRPr="00404C4E">
        <w:rPr>
          <w:rFonts w:asciiTheme="minorHAnsi" w:hAnsiTheme="minorHAnsi"/>
          <w:sz w:val="22"/>
          <w:szCs w:val="22"/>
          <w:highlight w:val="yellow"/>
        </w:rPr>
        <w:t xml:space="preserve">survey results </w:t>
      </w:r>
      <w:r w:rsidR="00C04812">
        <w:rPr>
          <w:rFonts w:asciiTheme="minorHAnsi" w:hAnsiTheme="minorHAnsi"/>
          <w:sz w:val="22"/>
          <w:szCs w:val="22"/>
          <w:highlight w:val="yellow"/>
        </w:rPr>
        <w:t xml:space="preserve">to, among other things, </w:t>
      </w:r>
      <w:r w:rsidR="00FE6280" w:rsidRPr="00404C4E">
        <w:rPr>
          <w:rFonts w:asciiTheme="minorHAnsi" w:hAnsiTheme="minorHAnsi"/>
          <w:sz w:val="22"/>
          <w:szCs w:val="22"/>
          <w:highlight w:val="yellow"/>
        </w:rPr>
        <w:t>assess the effectiveness of bullying prevention curricula and instruction</w:t>
      </w:r>
      <w:r w:rsidR="00C04812">
        <w:rPr>
          <w:rFonts w:asciiTheme="minorHAnsi" w:hAnsiTheme="minorHAnsi"/>
          <w:sz w:val="22"/>
          <w:szCs w:val="22"/>
          <w:highlight w:val="yellow"/>
        </w:rPr>
        <w:t xml:space="preserve"> and identify long-term trends and areas of improvement, and will make its findings available to school officials</w:t>
      </w:r>
      <w:r w:rsidR="00D5461C" w:rsidRPr="00FA63F7">
        <w:rPr>
          <w:rFonts w:asciiTheme="minorHAnsi" w:hAnsiTheme="minorHAnsi"/>
          <w:sz w:val="22"/>
          <w:szCs w:val="22"/>
          <w:highlight w:val="yellow"/>
        </w:rPr>
        <w:t>.)</w:t>
      </w:r>
      <w:r w:rsidR="005A3BCB" w:rsidRPr="00FA63F7">
        <w:rPr>
          <w:rFonts w:asciiTheme="minorHAnsi" w:hAnsiTheme="minorHAnsi"/>
          <w:sz w:val="22"/>
          <w:szCs w:val="22"/>
          <w:highlight w:val="yellow"/>
        </w:rPr>
        <w:t xml:space="preserve"> </w:t>
      </w:r>
      <w:r w:rsidR="00FA63F7" w:rsidRPr="00FA63F7">
        <w:rPr>
          <w:rFonts w:asciiTheme="minorHAnsi" w:hAnsiTheme="minorHAnsi"/>
          <w:sz w:val="22"/>
          <w:szCs w:val="22"/>
          <w:highlight w:val="yellow"/>
        </w:rPr>
        <w:t>The law also authorizes school districts, charter schools, approved private day or residential schools, and collaborative schools to adopt an anti-bullying seal to represent its commitment to bullying prevention and intervention.</w:t>
      </w:r>
    </w:p>
    <w:p w14:paraId="0D9401C0" w14:textId="77777777" w:rsidR="00237A9B" w:rsidRDefault="00A24F39">
      <w:pPr>
        <w:pStyle w:val="NormalWeb"/>
        <w:rPr>
          <w:rFonts w:asciiTheme="minorHAnsi" w:hAnsiTheme="minorHAnsi" w:cs="Arial"/>
          <w:b/>
          <w:sz w:val="18"/>
          <w:szCs w:val="18"/>
        </w:rPr>
      </w:pPr>
      <w:r>
        <w:rPr>
          <w:rFonts w:asciiTheme="minorHAnsi" w:hAnsiTheme="minorHAnsi"/>
          <w:sz w:val="22"/>
          <w:szCs w:val="22"/>
        </w:rPr>
        <w:t>The</w:t>
      </w:r>
      <w:r w:rsidR="00435EC3" w:rsidRPr="0021722C">
        <w:rPr>
          <w:rFonts w:asciiTheme="minorHAnsi" w:hAnsiTheme="minorHAnsi"/>
          <w:sz w:val="22"/>
          <w:szCs w:val="22"/>
        </w:rPr>
        <w:t xml:space="preserve"> </w:t>
      </w:r>
      <w:r w:rsidR="00A054B8">
        <w:rPr>
          <w:rFonts w:asciiTheme="minorHAnsi" w:hAnsiTheme="minorHAnsi"/>
          <w:sz w:val="22"/>
          <w:szCs w:val="22"/>
        </w:rPr>
        <w:t>Department has posted two versions of the updated Model Plan, one of which contains new language highlighted in yellow for easy reference.</w:t>
      </w:r>
      <w:r w:rsidR="00C577EC" w:rsidRPr="007008B7">
        <w:rPr>
          <w:rFonts w:asciiTheme="minorHAnsi" w:hAnsiTheme="minorHAnsi" w:cs="Arial"/>
          <w:b/>
          <w:sz w:val="22"/>
          <w:szCs w:val="22"/>
        </w:rPr>
        <w:br w:type="page"/>
      </w:r>
    </w:p>
    <w:p w14:paraId="0213E3B8" w14:textId="77777777" w:rsidR="009450FD" w:rsidRPr="007008B7" w:rsidRDefault="009450FD" w:rsidP="009450FD">
      <w:pPr>
        <w:widowControl/>
        <w:rPr>
          <w:rFonts w:asciiTheme="minorHAnsi" w:hAnsiTheme="minorHAnsi" w:cs="Arial"/>
          <w:b/>
          <w:sz w:val="22"/>
          <w:szCs w:val="22"/>
        </w:rPr>
      </w:pPr>
    </w:p>
    <w:p w14:paraId="5013A976" w14:textId="77777777" w:rsidR="009450FD" w:rsidRPr="007008B7" w:rsidRDefault="009450FD" w:rsidP="009450FD">
      <w:pPr>
        <w:widowControl/>
        <w:rPr>
          <w:rFonts w:asciiTheme="minorHAnsi" w:hAnsiTheme="minorHAnsi" w:cs="Arial"/>
          <w:b/>
          <w:sz w:val="22"/>
          <w:szCs w:val="22"/>
        </w:rPr>
      </w:pPr>
      <w:r w:rsidRPr="007008B7">
        <w:rPr>
          <w:rFonts w:asciiTheme="minorHAnsi" w:hAnsiTheme="minorHAnsi" w:cs="Arial"/>
          <w:b/>
          <w:sz w:val="22"/>
          <w:szCs w:val="22"/>
        </w:rPr>
        <w:t>TABLE OF CONTENTS</w:t>
      </w:r>
    </w:p>
    <w:p w14:paraId="1D5906BD" w14:textId="77777777" w:rsidR="009450FD" w:rsidRPr="007008B7" w:rsidRDefault="009450FD" w:rsidP="009450FD">
      <w:pPr>
        <w:widowControl/>
        <w:jc w:val="both"/>
        <w:rPr>
          <w:rFonts w:asciiTheme="minorHAnsi" w:hAnsiTheme="minorHAnsi" w:cs="Arial"/>
          <w:b/>
          <w:sz w:val="22"/>
          <w:szCs w:val="22"/>
        </w:rPr>
      </w:pPr>
    </w:p>
    <w:p w14:paraId="7B64363B" w14:textId="77777777" w:rsidR="009450FD" w:rsidRPr="007008B7" w:rsidRDefault="009450FD" w:rsidP="001A67FF">
      <w:pPr>
        <w:widowControl/>
        <w:numPr>
          <w:ilvl w:val="0"/>
          <w:numId w:val="12"/>
        </w:numPr>
        <w:jc w:val="both"/>
        <w:rPr>
          <w:rFonts w:asciiTheme="minorHAnsi" w:hAnsiTheme="minorHAnsi" w:cs="Arial"/>
          <w:b/>
          <w:sz w:val="22"/>
          <w:szCs w:val="22"/>
          <w:highlight w:val="yellow"/>
        </w:rPr>
      </w:pPr>
      <w:r w:rsidRPr="007008B7">
        <w:rPr>
          <w:rFonts w:asciiTheme="minorHAnsi" w:hAnsiTheme="minorHAnsi" w:cs="Arial"/>
          <w:b/>
          <w:sz w:val="22"/>
          <w:szCs w:val="22"/>
          <w:highlight w:val="yellow"/>
        </w:rPr>
        <w:t>LEADERSHIP………………………………………………………………………………..2</w:t>
      </w:r>
    </w:p>
    <w:p w14:paraId="4E8170C4" w14:textId="77777777" w:rsidR="009450FD" w:rsidRPr="007008B7" w:rsidRDefault="009450FD" w:rsidP="001A67FF">
      <w:pPr>
        <w:widowControl/>
        <w:ind w:left="360"/>
        <w:jc w:val="both"/>
        <w:rPr>
          <w:rFonts w:asciiTheme="minorHAnsi" w:hAnsiTheme="minorHAnsi" w:cs="Arial"/>
          <w:b/>
          <w:sz w:val="22"/>
          <w:szCs w:val="22"/>
        </w:rPr>
      </w:pPr>
    </w:p>
    <w:p w14:paraId="56CFE871" w14:textId="77777777" w:rsidR="009450FD" w:rsidRPr="007008B7" w:rsidRDefault="009450FD" w:rsidP="001A67FF">
      <w:pPr>
        <w:widowControl/>
        <w:numPr>
          <w:ilvl w:val="0"/>
          <w:numId w:val="12"/>
        </w:numPr>
        <w:jc w:val="both"/>
        <w:rPr>
          <w:rFonts w:asciiTheme="minorHAnsi" w:hAnsiTheme="minorHAnsi" w:cs="Arial"/>
          <w:b/>
          <w:sz w:val="22"/>
          <w:szCs w:val="22"/>
        </w:rPr>
      </w:pPr>
      <w:r w:rsidRPr="007008B7">
        <w:rPr>
          <w:rFonts w:asciiTheme="minorHAnsi" w:hAnsiTheme="minorHAnsi" w:cs="Arial"/>
          <w:b/>
          <w:sz w:val="22"/>
          <w:szCs w:val="22"/>
        </w:rPr>
        <w:t>TRAINING AND PROFESSIONAL DEVELOPMENT…………..………………………</w:t>
      </w:r>
      <w:r w:rsidR="00C577EC" w:rsidRPr="007008B7">
        <w:rPr>
          <w:rFonts w:asciiTheme="minorHAnsi" w:hAnsiTheme="minorHAnsi" w:cs="Arial"/>
          <w:b/>
          <w:sz w:val="22"/>
          <w:szCs w:val="22"/>
        </w:rPr>
        <w:t>5</w:t>
      </w:r>
    </w:p>
    <w:p w14:paraId="01151DB5" w14:textId="77777777" w:rsidR="009450FD" w:rsidRPr="007008B7" w:rsidRDefault="009450FD" w:rsidP="001A67FF">
      <w:pPr>
        <w:widowControl/>
        <w:jc w:val="both"/>
        <w:rPr>
          <w:rFonts w:asciiTheme="minorHAnsi" w:hAnsiTheme="minorHAnsi" w:cs="Arial"/>
          <w:b/>
          <w:sz w:val="22"/>
          <w:szCs w:val="22"/>
        </w:rPr>
      </w:pPr>
    </w:p>
    <w:p w14:paraId="22215663" w14:textId="77777777" w:rsidR="009450FD" w:rsidRPr="007008B7" w:rsidRDefault="009450FD" w:rsidP="001A67FF">
      <w:pPr>
        <w:widowControl/>
        <w:numPr>
          <w:ilvl w:val="0"/>
          <w:numId w:val="12"/>
        </w:numPr>
        <w:jc w:val="both"/>
        <w:rPr>
          <w:rFonts w:asciiTheme="minorHAnsi" w:hAnsiTheme="minorHAnsi" w:cs="Arial"/>
          <w:b/>
          <w:sz w:val="22"/>
          <w:szCs w:val="22"/>
        </w:rPr>
      </w:pPr>
      <w:r w:rsidRPr="007008B7">
        <w:rPr>
          <w:rFonts w:asciiTheme="minorHAnsi" w:hAnsiTheme="minorHAnsi" w:cs="Arial"/>
          <w:b/>
          <w:sz w:val="22"/>
          <w:szCs w:val="22"/>
        </w:rPr>
        <w:t>ACCESS TO RESOURCES AND SERVICES…………………………………………..</w:t>
      </w:r>
      <w:r w:rsidR="00C577EC" w:rsidRPr="007008B7">
        <w:rPr>
          <w:rFonts w:asciiTheme="minorHAnsi" w:hAnsiTheme="minorHAnsi" w:cs="Arial"/>
          <w:b/>
          <w:sz w:val="22"/>
          <w:szCs w:val="22"/>
        </w:rPr>
        <w:t>6</w:t>
      </w:r>
    </w:p>
    <w:p w14:paraId="73FBDF31" w14:textId="77777777" w:rsidR="009450FD" w:rsidRPr="007008B7" w:rsidRDefault="009450FD" w:rsidP="001A67FF">
      <w:pPr>
        <w:widowControl/>
        <w:jc w:val="both"/>
        <w:rPr>
          <w:rFonts w:asciiTheme="minorHAnsi" w:hAnsiTheme="minorHAnsi" w:cs="Arial"/>
          <w:b/>
          <w:sz w:val="22"/>
          <w:szCs w:val="22"/>
        </w:rPr>
      </w:pPr>
    </w:p>
    <w:p w14:paraId="20AE4E3B" w14:textId="77777777" w:rsidR="009450FD" w:rsidRPr="007008B7" w:rsidRDefault="009450FD" w:rsidP="001A67FF">
      <w:pPr>
        <w:widowControl/>
        <w:numPr>
          <w:ilvl w:val="0"/>
          <w:numId w:val="12"/>
        </w:numPr>
        <w:jc w:val="both"/>
        <w:rPr>
          <w:rFonts w:asciiTheme="minorHAnsi" w:hAnsiTheme="minorHAnsi" w:cs="Arial"/>
          <w:b/>
          <w:sz w:val="22"/>
          <w:szCs w:val="22"/>
        </w:rPr>
      </w:pPr>
      <w:r w:rsidRPr="007008B7">
        <w:rPr>
          <w:rFonts w:asciiTheme="minorHAnsi" w:hAnsiTheme="minorHAnsi" w:cs="Arial"/>
          <w:b/>
          <w:sz w:val="22"/>
          <w:szCs w:val="22"/>
        </w:rPr>
        <w:t>ACADEMIC AND NON-ACADEMIC ACTIVITIES………………………………………</w:t>
      </w:r>
      <w:r w:rsidR="00C577EC" w:rsidRPr="007008B7">
        <w:rPr>
          <w:rFonts w:asciiTheme="minorHAnsi" w:hAnsiTheme="minorHAnsi" w:cs="Arial"/>
          <w:b/>
          <w:sz w:val="22"/>
          <w:szCs w:val="22"/>
        </w:rPr>
        <w:t>7</w:t>
      </w:r>
    </w:p>
    <w:p w14:paraId="59FBED32" w14:textId="77777777" w:rsidR="009450FD" w:rsidRPr="007008B7" w:rsidRDefault="009450FD" w:rsidP="001A67FF">
      <w:pPr>
        <w:widowControl/>
        <w:jc w:val="both"/>
        <w:rPr>
          <w:rFonts w:asciiTheme="minorHAnsi" w:hAnsiTheme="minorHAnsi" w:cs="Arial"/>
          <w:b/>
          <w:sz w:val="22"/>
          <w:szCs w:val="22"/>
        </w:rPr>
      </w:pPr>
    </w:p>
    <w:p w14:paraId="30C7871C" w14:textId="77777777" w:rsidR="009450FD" w:rsidRPr="00085291" w:rsidRDefault="00DB7C7D" w:rsidP="001A67FF">
      <w:pPr>
        <w:widowControl/>
        <w:numPr>
          <w:ilvl w:val="0"/>
          <w:numId w:val="12"/>
        </w:numPr>
        <w:jc w:val="both"/>
        <w:rPr>
          <w:rFonts w:asciiTheme="minorHAnsi" w:hAnsiTheme="minorHAnsi" w:cs="Arial"/>
          <w:b/>
          <w:sz w:val="22"/>
          <w:szCs w:val="22"/>
          <w:highlight w:val="yellow"/>
        </w:rPr>
      </w:pPr>
      <w:r w:rsidRPr="00DB7C7D">
        <w:rPr>
          <w:rFonts w:asciiTheme="minorHAnsi" w:hAnsiTheme="minorHAnsi" w:cs="Arial"/>
          <w:b/>
          <w:sz w:val="22"/>
          <w:szCs w:val="22"/>
          <w:highlight w:val="yellow"/>
        </w:rPr>
        <w:t>POLICIES AND PROCEDURES FOR REPORTING AND RESPONDING TO BULLYING AND RETALIATION………………………………………………………….8</w:t>
      </w:r>
    </w:p>
    <w:p w14:paraId="7196FEE2" w14:textId="77777777" w:rsidR="009450FD" w:rsidRPr="007008B7" w:rsidRDefault="009450FD" w:rsidP="001A67FF">
      <w:pPr>
        <w:widowControl/>
        <w:jc w:val="both"/>
        <w:rPr>
          <w:rFonts w:asciiTheme="minorHAnsi" w:hAnsiTheme="minorHAnsi" w:cs="Arial"/>
          <w:b/>
          <w:sz w:val="22"/>
          <w:szCs w:val="22"/>
        </w:rPr>
      </w:pPr>
    </w:p>
    <w:p w14:paraId="48BD0968" w14:textId="77777777" w:rsidR="009450FD" w:rsidRPr="007008B7" w:rsidRDefault="009450FD" w:rsidP="001A67FF">
      <w:pPr>
        <w:widowControl/>
        <w:numPr>
          <w:ilvl w:val="0"/>
          <w:numId w:val="12"/>
        </w:numPr>
        <w:jc w:val="both"/>
        <w:rPr>
          <w:rFonts w:asciiTheme="minorHAnsi" w:hAnsiTheme="minorHAnsi" w:cs="Arial"/>
          <w:b/>
          <w:sz w:val="22"/>
          <w:szCs w:val="22"/>
        </w:rPr>
      </w:pPr>
      <w:r w:rsidRPr="007008B7">
        <w:rPr>
          <w:rFonts w:asciiTheme="minorHAnsi" w:hAnsiTheme="minorHAnsi" w:cs="Arial"/>
          <w:b/>
          <w:sz w:val="22"/>
          <w:szCs w:val="22"/>
        </w:rPr>
        <w:t>COLLABORATION WITH FAMILIES…………………………………………………...1</w:t>
      </w:r>
      <w:r w:rsidR="00365D19" w:rsidRPr="007008B7">
        <w:rPr>
          <w:rFonts w:asciiTheme="minorHAnsi" w:hAnsiTheme="minorHAnsi" w:cs="Arial"/>
          <w:b/>
          <w:sz w:val="22"/>
          <w:szCs w:val="22"/>
        </w:rPr>
        <w:t>3</w:t>
      </w:r>
    </w:p>
    <w:p w14:paraId="171EA470" w14:textId="77777777" w:rsidR="009450FD" w:rsidRPr="007008B7" w:rsidRDefault="009450FD" w:rsidP="001A67FF">
      <w:pPr>
        <w:widowControl/>
        <w:jc w:val="both"/>
        <w:rPr>
          <w:rFonts w:asciiTheme="minorHAnsi" w:hAnsiTheme="minorHAnsi" w:cs="Arial"/>
          <w:b/>
          <w:sz w:val="22"/>
          <w:szCs w:val="22"/>
        </w:rPr>
      </w:pPr>
    </w:p>
    <w:p w14:paraId="0D97255F" w14:textId="77777777" w:rsidR="009450FD" w:rsidRPr="007008B7" w:rsidRDefault="009450FD" w:rsidP="001A67FF">
      <w:pPr>
        <w:widowControl/>
        <w:numPr>
          <w:ilvl w:val="0"/>
          <w:numId w:val="12"/>
        </w:numPr>
        <w:jc w:val="both"/>
        <w:rPr>
          <w:rFonts w:asciiTheme="minorHAnsi" w:hAnsiTheme="minorHAnsi" w:cs="Arial"/>
          <w:b/>
          <w:sz w:val="22"/>
          <w:szCs w:val="22"/>
        </w:rPr>
      </w:pPr>
      <w:r w:rsidRPr="007008B7">
        <w:rPr>
          <w:rFonts w:asciiTheme="minorHAnsi" w:hAnsiTheme="minorHAnsi" w:cs="Arial"/>
          <w:b/>
          <w:sz w:val="22"/>
          <w:szCs w:val="22"/>
        </w:rPr>
        <w:t>PROHIBITION AGAINST BULLYING AND RETALIATION…</w:t>
      </w:r>
      <w:r w:rsidR="00C45D00" w:rsidRPr="007008B7">
        <w:rPr>
          <w:rFonts w:asciiTheme="minorHAnsi" w:hAnsiTheme="minorHAnsi" w:cs="Arial"/>
          <w:b/>
          <w:sz w:val="22"/>
          <w:szCs w:val="22"/>
        </w:rPr>
        <w:t>..</w:t>
      </w:r>
      <w:r w:rsidRPr="007008B7">
        <w:rPr>
          <w:rFonts w:asciiTheme="minorHAnsi" w:hAnsiTheme="minorHAnsi" w:cs="Arial"/>
          <w:b/>
          <w:sz w:val="22"/>
          <w:szCs w:val="22"/>
        </w:rPr>
        <w:t>…………………….1</w:t>
      </w:r>
      <w:r w:rsidR="00365D19" w:rsidRPr="007008B7">
        <w:rPr>
          <w:rFonts w:asciiTheme="minorHAnsi" w:hAnsiTheme="minorHAnsi" w:cs="Arial"/>
          <w:b/>
          <w:sz w:val="22"/>
          <w:szCs w:val="22"/>
        </w:rPr>
        <w:t>4</w:t>
      </w:r>
    </w:p>
    <w:p w14:paraId="7A816854" w14:textId="77777777" w:rsidR="009450FD" w:rsidRPr="007008B7" w:rsidRDefault="009450FD" w:rsidP="001A67FF">
      <w:pPr>
        <w:widowControl/>
        <w:jc w:val="both"/>
        <w:rPr>
          <w:rFonts w:asciiTheme="minorHAnsi" w:hAnsiTheme="minorHAnsi" w:cs="Arial"/>
          <w:b/>
          <w:sz w:val="22"/>
          <w:szCs w:val="22"/>
        </w:rPr>
      </w:pPr>
    </w:p>
    <w:p w14:paraId="518C4EE8" w14:textId="77777777" w:rsidR="009450FD" w:rsidRPr="007008B7" w:rsidRDefault="00C45D00" w:rsidP="001A67FF">
      <w:pPr>
        <w:widowControl/>
        <w:numPr>
          <w:ilvl w:val="0"/>
          <w:numId w:val="12"/>
        </w:numPr>
        <w:jc w:val="both"/>
        <w:rPr>
          <w:rFonts w:asciiTheme="minorHAnsi" w:hAnsiTheme="minorHAnsi" w:cs="Arial"/>
          <w:b/>
          <w:sz w:val="22"/>
          <w:szCs w:val="22"/>
          <w:highlight w:val="yellow"/>
        </w:rPr>
      </w:pPr>
      <w:r w:rsidRPr="007008B7">
        <w:rPr>
          <w:rFonts w:asciiTheme="minorHAnsi" w:hAnsiTheme="minorHAnsi" w:cs="Arial"/>
          <w:b/>
          <w:caps/>
          <w:sz w:val="22"/>
          <w:szCs w:val="22"/>
          <w:highlight w:val="yellow"/>
        </w:rPr>
        <w:t>Problem Resolution System</w:t>
      </w:r>
      <w:r w:rsidR="009450FD" w:rsidRPr="007008B7">
        <w:rPr>
          <w:rFonts w:asciiTheme="minorHAnsi" w:hAnsiTheme="minorHAnsi" w:cs="Arial"/>
          <w:b/>
          <w:sz w:val="22"/>
          <w:szCs w:val="22"/>
          <w:highlight w:val="yellow"/>
        </w:rPr>
        <w:t>……</w:t>
      </w:r>
      <w:r w:rsidRPr="007008B7">
        <w:rPr>
          <w:rFonts w:asciiTheme="minorHAnsi" w:hAnsiTheme="minorHAnsi" w:cs="Arial"/>
          <w:b/>
          <w:sz w:val="22"/>
          <w:szCs w:val="22"/>
          <w:highlight w:val="yellow"/>
        </w:rPr>
        <w:t>…………………</w:t>
      </w:r>
      <w:r w:rsidR="00AD3F55" w:rsidRPr="007008B7">
        <w:rPr>
          <w:rFonts w:asciiTheme="minorHAnsi" w:hAnsiTheme="minorHAnsi" w:cs="Arial"/>
          <w:b/>
          <w:sz w:val="22"/>
          <w:szCs w:val="22"/>
          <w:highlight w:val="yellow"/>
        </w:rPr>
        <w:t>……………………………1</w:t>
      </w:r>
      <w:r w:rsidR="00365D19" w:rsidRPr="007008B7">
        <w:rPr>
          <w:rFonts w:asciiTheme="minorHAnsi" w:hAnsiTheme="minorHAnsi" w:cs="Arial"/>
          <w:b/>
          <w:sz w:val="22"/>
          <w:szCs w:val="22"/>
          <w:highlight w:val="yellow"/>
        </w:rPr>
        <w:t>5</w:t>
      </w:r>
    </w:p>
    <w:p w14:paraId="0EBC05CF" w14:textId="77777777" w:rsidR="009450FD" w:rsidRPr="007008B7" w:rsidRDefault="009450FD" w:rsidP="001A67FF">
      <w:pPr>
        <w:widowControl/>
        <w:jc w:val="both"/>
        <w:rPr>
          <w:rFonts w:asciiTheme="minorHAnsi" w:hAnsiTheme="minorHAnsi" w:cs="Arial"/>
          <w:b/>
          <w:sz w:val="22"/>
          <w:szCs w:val="22"/>
        </w:rPr>
      </w:pPr>
    </w:p>
    <w:p w14:paraId="5E377C69" w14:textId="77777777" w:rsidR="00C45D00" w:rsidRPr="007008B7" w:rsidRDefault="00C45D00" w:rsidP="001A67FF">
      <w:pPr>
        <w:widowControl/>
        <w:numPr>
          <w:ilvl w:val="0"/>
          <w:numId w:val="12"/>
        </w:numPr>
        <w:jc w:val="both"/>
        <w:rPr>
          <w:rFonts w:asciiTheme="minorHAnsi" w:hAnsiTheme="minorHAnsi" w:cs="Arial"/>
          <w:b/>
          <w:sz w:val="22"/>
          <w:szCs w:val="22"/>
        </w:rPr>
      </w:pPr>
      <w:r w:rsidRPr="007008B7">
        <w:rPr>
          <w:rFonts w:asciiTheme="minorHAnsi" w:hAnsiTheme="minorHAnsi" w:cs="Arial"/>
          <w:b/>
          <w:sz w:val="22"/>
          <w:szCs w:val="22"/>
        </w:rPr>
        <w:t>DEFINITIONS</w:t>
      </w:r>
      <w:r w:rsidR="001A67FF" w:rsidRPr="007008B7">
        <w:rPr>
          <w:rFonts w:asciiTheme="minorHAnsi" w:hAnsiTheme="minorHAnsi" w:cs="Arial"/>
          <w:b/>
          <w:sz w:val="22"/>
          <w:szCs w:val="22"/>
        </w:rPr>
        <w:t>………………………………………………………………………………15</w:t>
      </w:r>
    </w:p>
    <w:p w14:paraId="11ACBA6A" w14:textId="77777777" w:rsidR="00C45D00" w:rsidRPr="007008B7" w:rsidRDefault="00C45D00" w:rsidP="001A67FF">
      <w:pPr>
        <w:pStyle w:val="ListParagraph"/>
        <w:jc w:val="both"/>
        <w:rPr>
          <w:rFonts w:asciiTheme="minorHAnsi" w:hAnsiTheme="minorHAnsi" w:cs="Arial"/>
          <w:b/>
          <w:sz w:val="22"/>
          <w:szCs w:val="22"/>
        </w:rPr>
      </w:pPr>
    </w:p>
    <w:p w14:paraId="2A78280F" w14:textId="77777777" w:rsidR="00C45D00" w:rsidRPr="007008B7" w:rsidRDefault="00C45D00" w:rsidP="001A67FF">
      <w:pPr>
        <w:widowControl/>
        <w:numPr>
          <w:ilvl w:val="0"/>
          <w:numId w:val="12"/>
        </w:numPr>
        <w:jc w:val="both"/>
        <w:rPr>
          <w:rFonts w:asciiTheme="minorHAnsi" w:hAnsiTheme="minorHAnsi" w:cs="Arial"/>
          <w:b/>
          <w:sz w:val="22"/>
          <w:szCs w:val="22"/>
        </w:rPr>
      </w:pPr>
      <w:r w:rsidRPr="007008B7">
        <w:rPr>
          <w:rFonts w:asciiTheme="minorHAnsi" w:hAnsiTheme="minorHAnsi" w:cs="Arial"/>
          <w:b/>
          <w:sz w:val="22"/>
          <w:szCs w:val="22"/>
        </w:rPr>
        <w:t>RELATIONSHIP TO OTHER LAWS…………………………………………………….1</w:t>
      </w:r>
      <w:r w:rsidR="001A67FF" w:rsidRPr="007008B7">
        <w:rPr>
          <w:rFonts w:asciiTheme="minorHAnsi" w:hAnsiTheme="minorHAnsi" w:cs="Arial"/>
          <w:b/>
          <w:sz w:val="22"/>
          <w:szCs w:val="22"/>
        </w:rPr>
        <w:t>6</w:t>
      </w:r>
    </w:p>
    <w:p w14:paraId="5EA5A016" w14:textId="77777777" w:rsidR="00C45D00" w:rsidRPr="007008B7" w:rsidRDefault="00C45D00" w:rsidP="001A67FF">
      <w:pPr>
        <w:pStyle w:val="ListParagraph"/>
        <w:jc w:val="both"/>
        <w:rPr>
          <w:rFonts w:asciiTheme="minorHAnsi" w:hAnsiTheme="minorHAnsi" w:cs="Arial"/>
          <w:b/>
          <w:sz w:val="22"/>
          <w:szCs w:val="22"/>
        </w:rPr>
      </w:pPr>
    </w:p>
    <w:p w14:paraId="12FB67A0" w14:textId="77777777" w:rsidR="006033C9" w:rsidRPr="007008B7" w:rsidRDefault="006033C9" w:rsidP="00C45D00">
      <w:pPr>
        <w:widowControl/>
        <w:tabs>
          <w:tab w:val="left" w:pos="3420"/>
        </w:tabs>
        <w:jc w:val="both"/>
        <w:rPr>
          <w:rFonts w:asciiTheme="minorHAnsi" w:hAnsiTheme="minorHAnsi" w:cs="Arial"/>
          <w:b/>
          <w:sz w:val="22"/>
          <w:szCs w:val="22"/>
        </w:rPr>
      </w:pPr>
    </w:p>
    <w:p w14:paraId="51C333B9" w14:textId="77777777" w:rsidR="009450FD" w:rsidRPr="007008B7" w:rsidRDefault="009450FD" w:rsidP="009450FD">
      <w:pPr>
        <w:widowControl/>
        <w:jc w:val="both"/>
        <w:rPr>
          <w:rFonts w:asciiTheme="minorHAnsi" w:hAnsiTheme="minorHAnsi" w:cs="Arial"/>
          <w:b/>
          <w:sz w:val="22"/>
          <w:szCs w:val="22"/>
        </w:rPr>
      </w:pPr>
    </w:p>
    <w:p w14:paraId="48A42ECD" w14:textId="77777777" w:rsidR="009450FD" w:rsidRPr="007008B7" w:rsidRDefault="009450FD" w:rsidP="009450FD">
      <w:pPr>
        <w:pStyle w:val="Default"/>
        <w:ind w:left="1800" w:hanging="1800"/>
        <w:rPr>
          <w:rFonts w:asciiTheme="minorHAnsi" w:hAnsiTheme="minorHAnsi" w:cs="Arial"/>
          <w:b/>
          <w:snapToGrid w:val="0"/>
          <w:color w:val="auto"/>
          <w:sz w:val="22"/>
          <w:szCs w:val="22"/>
        </w:rPr>
      </w:pPr>
    </w:p>
    <w:p w14:paraId="5DA44C35" w14:textId="77777777" w:rsidR="009450FD" w:rsidRPr="007008B7" w:rsidRDefault="009450FD" w:rsidP="009450FD">
      <w:pPr>
        <w:pStyle w:val="Default"/>
        <w:ind w:left="1800" w:hanging="1800"/>
        <w:rPr>
          <w:rFonts w:asciiTheme="minorHAnsi" w:hAnsiTheme="minorHAnsi" w:cs="Arial"/>
          <w:b/>
          <w:sz w:val="22"/>
          <w:szCs w:val="22"/>
        </w:rPr>
      </w:pPr>
      <w:r w:rsidRPr="007008B7">
        <w:rPr>
          <w:rFonts w:asciiTheme="minorHAnsi" w:hAnsiTheme="minorHAnsi" w:cs="Arial"/>
          <w:b/>
          <w:snapToGrid w:val="0"/>
          <w:color w:val="auto"/>
          <w:sz w:val="22"/>
          <w:szCs w:val="22"/>
        </w:rPr>
        <w:t xml:space="preserve">APPENDIX A:  </w:t>
      </w:r>
      <w:r w:rsidRPr="007008B7">
        <w:rPr>
          <w:rFonts w:asciiTheme="minorHAnsi" w:hAnsiTheme="minorHAnsi" w:cs="Arial"/>
          <w:b/>
          <w:snapToGrid w:val="0"/>
          <w:color w:val="auto"/>
          <w:sz w:val="22"/>
          <w:szCs w:val="22"/>
        </w:rPr>
        <w:tab/>
        <w:t>SAMPLE</w:t>
      </w:r>
      <w:r w:rsidRPr="007008B7">
        <w:rPr>
          <w:rFonts w:asciiTheme="minorHAnsi" w:hAnsiTheme="minorHAnsi" w:cs="Arial"/>
          <w:b/>
          <w:sz w:val="22"/>
          <w:szCs w:val="22"/>
        </w:rPr>
        <w:t xml:space="preserve"> BULLYING PREVENTION AND INTERVENTION INCIDENT REPORTING FORM</w:t>
      </w:r>
    </w:p>
    <w:p w14:paraId="030C7003" w14:textId="77777777" w:rsidR="009450FD" w:rsidRPr="007008B7" w:rsidRDefault="009450FD" w:rsidP="009450FD">
      <w:pPr>
        <w:pStyle w:val="Default"/>
        <w:ind w:left="1800" w:hanging="1800"/>
        <w:rPr>
          <w:rFonts w:asciiTheme="minorHAnsi" w:hAnsiTheme="minorHAnsi" w:cs="Arial"/>
          <w:b/>
          <w:sz w:val="22"/>
          <w:szCs w:val="22"/>
        </w:rPr>
      </w:pPr>
    </w:p>
    <w:p w14:paraId="0F31E601" w14:textId="77777777" w:rsidR="009450FD" w:rsidRPr="007008B7" w:rsidRDefault="009450FD" w:rsidP="009450FD">
      <w:pPr>
        <w:pStyle w:val="Default"/>
        <w:ind w:left="1800" w:hanging="1800"/>
        <w:rPr>
          <w:rFonts w:asciiTheme="minorHAnsi" w:hAnsiTheme="minorHAnsi" w:cs="Arial"/>
          <w:b/>
          <w:sz w:val="22"/>
          <w:szCs w:val="22"/>
        </w:rPr>
      </w:pPr>
    </w:p>
    <w:p w14:paraId="08516FB6" w14:textId="77777777" w:rsidR="009450FD" w:rsidRPr="007008B7" w:rsidRDefault="009450FD" w:rsidP="009450FD">
      <w:pPr>
        <w:pStyle w:val="Default"/>
        <w:ind w:left="1800" w:hanging="1800"/>
        <w:rPr>
          <w:rFonts w:asciiTheme="minorHAnsi" w:hAnsiTheme="minorHAnsi" w:cs="Arial"/>
          <w:sz w:val="22"/>
          <w:szCs w:val="22"/>
        </w:rPr>
      </w:pPr>
    </w:p>
    <w:p w14:paraId="37375E34" w14:textId="77777777" w:rsidR="009450FD" w:rsidRPr="007008B7" w:rsidRDefault="009450FD" w:rsidP="009450FD">
      <w:pPr>
        <w:pStyle w:val="Default"/>
        <w:ind w:left="1800" w:hanging="1800"/>
        <w:rPr>
          <w:rFonts w:asciiTheme="minorHAnsi" w:hAnsiTheme="minorHAnsi" w:cs="Arial"/>
          <w:b/>
          <w:sz w:val="22"/>
          <w:szCs w:val="22"/>
        </w:rPr>
      </w:pPr>
      <w:r w:rsidRPr="007008B7">
        <w:rPr>
          <w:rFonts w:asciiTheme="minorHAnsi" w:hAnsiTheme="minorHAnsi" w:cs="Arial"/>
          <w:b/>
          <w:sz w:val="22"/>
          <w:szCs w:val="22"/>
        </w:rPr>
        <w:t>I.</w:t>
      </w:r>
      <w:r w:rsidRPr="007008B7">
        <w:rPr>
          <w:rFonts w:asciiTheme="minorHAnsi" w:hAnsiTheme="minorHAnsi" w:cs="Arial"/>
          <w:b/>
          <w:sz w:val="22"/>
          <w:szCs w:val="22"/>
        </w:rPr>
        <w:tab/>
        <w:t>LEADERSHIP</w:t>
      </w:r>
    </w:p>
    <w:p w14:paraId="6225B67F" w14:textId="77777777" w:rsidR="009450FD" w:rsidRPr="007008B7" w:rsidRDefault="009450FD" w:rsidP="009450FD">
      <w:pPr>
        <w:pStyle w:val="Default"/>
        <w:rPr>
          <w:rFonts w:asciiTheme="minorHAnsi" w:hAnsiTheme="minorHAnsi" w:cs="Arial"/>
          <w:sz w:val="22"/>
          <w:szCs w:val="22"/>
        </w:rPr>
      </w:pPr>
    </w:p>
    <w:p w14:paraId="5BD71C86" w14:textId="77777777" w:rsidR="009450FD" w:rsidRPr="007008B7" w:rsidRDefault="009450FD" w:rsidP="009450FD">
      <w:pPr>
        <w:pStyle w:val="Default"/>
        <w:rPr>
          <w:rFonts w:asciiTheme="minorHAnsi" w:hAnsiTheme="minorHAnsi" w:cs="Arial"/>
          <w:sz w:val="22"/>
          <w:szCs w:val="22"/>
        </w:rPr>
      </w:pPr>
      <w:r w:rsidRPr="007008B7">
        <w:rPr>
          <w:rFonts w:asciiTheme="minorHAnsi" w:hAnsiTheme="minorHAnsi" w:cs="Arial"/>
          <w:i/>
          <w:sz w:val="22"/>
          <w:szCs w:val="22"/>
        </w:rPr>
        <w:t xml:space="preserve">Leadership at all levels will play a critical role in developing and implementing Bullying Prevention and Intervention Plans (“the Plan”) in the context of other whole school and community efforts to promote positive school climate.  Leaders have a primary role in teaching students to be civil to one another and promoting understanding of and respect for diversity and difference.  Leadership should be defined by the district or school, depending on existing roles and responsibilities and locally identified priorities for this initiative.  Leadership is responsible for setting priorities and for staying up-to-date with current research on ways to prevent and effectively respond to bullying.  It is also the responsibility of leaders to involve representatives from the greater school and local community in developing and implementing the Plan. </w:t>
      </w:r>
    </w:p>
    <w:p w14:paraId="666E1A38" w14:textId="77777777" w:rsidR="009450FD" w:rsidRPr="007008B7" w:rsidRDefault="009450FD" w:rsidP="009450FD">
      <w:pPr>
        <w:pStyle w:val="Default"/>
        <w:rPr>
          <w:rFonts w:asciiTheme="minorHAnsi" w:hAnsiTheme="minorHAnsi" w:cs="Arial"/>
          <w:i/>
          <w:sz w:val="22"/>
          <w:szCs w:val="22"/>
        </w:rPr>
      </w:pPr>
    </w:p>
    <w:p w14:paraId="28F0B282" w14:textId="77777777" w:rsidR="009450FD" w:rsidRPr="007008B7" w:rsidRDefault="009450FD" w:rsidP="009450FD">
      <w:pPr>
        <w:pStyle w:val="Default"/>
        <w:numPr>
          <w:ilvl w:val="0"/>
          <w:numId w:val="5"/>
        </w:numPr>
        <w:tabs>
          <w:tab w:val="clear" w:pos="1080"/>
          <w:tab w:val="num" w:pos="360"/>
        </w:tabs>
        <w:ind w:left="360" w:hanging="360"/>
        <w:rPr>
          <w:rFonts w:asciiTheme="minorHAnsi" w:hAnsiTheme="minorHAnsi" w:cs="Arial"/>
          <w:sz w:val="22"/>
          <w:szCs w:val="22"/>
        </w:rPr>
      </w:pPr>
      <w:r w:rsidRPr="007008B7">
        <w:rPr>
          <w:rFonts w:asciiTheme="minorHAnsi" w:hAnsiTheme="minorHAnsi" w:cs="Arial"/>
          <w:sz w:val="22"/>
          <w:szCs w:val="22"/>
          <w:u w:val="single"/>
        </w:rPr>
        <w:t>Public involvement in developing the Plan</w:t>
      </w:r>
      <w:r w:rsidRPr="007008B7">
        <w:rPr>
          <w:rFonts w:asciiTheme="minorHAnsi" w:hAnsiTheme="minorHAnsi" w:cs="Arial"/>
          <w:sz w:val="22"/>
          <w:szCs w:val="22"/>
        </w:rPr>
        <w:t>.  As required by M.G.L. c. 71, § 37O, the Plan must be developed in consultation with teachers, school staff, professional support personnel, school volunteers, administrators, community representatives, local law enforcement agencies, students, parents, and guardians.  Consultation must include, at a minimum, notice and a public comment period before the Plan is adopted by the school committee or equivalent authority.  Schools and districts may choose to involve representatives from each of these constituencies in other aspects of Plan development, including needs assessments, working groups, task forces, and public meetings.  The Plan should identify the ways that each of the various constituencies will be involved.</w:t>
      </w:r>
    </w:p>
    <w:p w14:paraId="34FCE8BD" w14:textId="77777777" w:rsidR="009450FD" w:rsidRPr="007008B7" w:rsidRDefault="009450FD" w:rsidP="009450FD">
      <w:pPr>
        <w:pStyle w:val="Default"/>
        <w:tabs>
          <w:tab w:val="num" w:pos="360"/>
        </w:tabs>
        <w:ind w:left="360" w:hanging="360"/>
        <w:rPr>
          <w:rFonts w:asciiTheme="minorHAnsi" w:hAnsiTheme="minorHAnsi" w:cs="Arial"/>
          <w:sz w:val="22"/>
          <w:szCs w:val="22"/>
        </w:rPr>
      </w:pPr>
    </w:p>
    <w:p w14:paraId="65796763" w14:textId="77777777" w:rsidR="009450FD" w:rsidRPr="00EC3166" w:rsidRDefault="009450FD" w:rsidP="009450FD">
      <w:pPr>
        <w:pStyle w:val="Default"/>
        <w:numPr>
          <w:ilvl w:val="0"/>
          <w:numId w:val="5"/>
        </w:numPr>
        <w:tabs>
          <w:tab w:val="clear" w:pos="1080"/>
          <w:tab w:val="num" w:pos="360"/>
        </w:tabs>
        <w:ind w:left="360" w:hanging="360"/>
        <w:rPr>
          <w:rFonts w:asciiTheme="minorHAnsi" w:hAnsiTheme="minorHAnsi" w:cs="Arial"/>
          <w:sz w:val="22"/>
          <w:szCs w:val="22"/>
          <w:highlight w:val="yellow"/>
        </w:rPr>
      </w:pPr>
      <w:r w:rsidRPr="00EC3166">
        <w:rPr>
          <w:rFonts w:asciiTheme="minorHAnsi" w:hAnsiTheme="minorHAnsi" w:cs="Arial"/>
          <w:sz w:val="22"/>
          <w:szCs w:val="22"/>
          <w:u w:val="single"/>
        </w:rPr>
        <w:t>Assessing needs and resources</w:t>
      </w:r>
      <w:r w:rsidRPr="00EC3166">
        <w:rPr>
          <w:rFonts w:asciiTheme="minorHAnsi" w:hAnsiTheme="minorHAnsi" w:cs="Arial"/>
          <w:sz w:val="22"/>
          <w:szCs w:val="22"/>
        </w:rPr>
        <w:t>.  The Plan should be the school's or district’s blueprint for enhancing</w:t>
      </w:r>
      <w:r w:rsidRPr="007008B7">
        <w:rPr>
          <w:rFonts w:asciiTheme="minorHAnsi" w:hAnsiTheme="minorHAnsi" w:cs="Arial"/>
          <w:sz w:val="22"/>
          <w:szCs w:val="22"/>
        </w:rPr>
        <w:t xml:space="preserve"> capacity to prevent and respond to issues of bullying within the context of other healthy school climate initiatives.  As part of the planning process, school leaders, with input from families and staff, should assess the adequacy of current programs; review current policies and procedures; review available data on bullying and behavioral incidents; and assess available resources including curricula, training programs, and behavioral health services.  This “mapping” process will assist schools and districts in identifying resource gaps and the most significant areas of need.  Based on these findings, schools and districts should revise or develop policies and procedures; establish partnerships with community agencies, including law enforcement; and set priorities.</w:t>
      </w:r>
      <w:r w:rsidR="00404C4E">
        <w:rPr>
          <w:rFonts w:asciiTheme="minorHAnsi" w:hAnsiTheme="minorHAnsi" w:cs="Arial"/>
          <w:sz w:val="22"/>
          <w:szCs w:val="22"/>
        </w:rPr>
        <w:t xml:space="preserve">  </w:t>
      </w:r>
      <w:r w:rsidR="00404C4E" w:rsidRPr="00EC3166">
        <w:rPr>
          <w:rFonts w:asciiTheme="minorHAnsi" w:hAnsiTheme="minorHAnsi" w:cs="Arial"/>
          <w:sz w:val="22"/>
          <w:szCs w:val="22"/>
          <w:highlight w:val="yellow"/>
        </w:rPr>
        <w:t>The following language can be included in local Plans to inform</w:t>
      </w:r>
      <w:r w:rsidR="00EC3166" w:rsidRPr="00EC3166">
        <w:rPr>
          <w:rFonts w:asciiTheme="minorHAnsi" w:hAnsiTheme="minorHAnsi" w:cs="Arial"/>
          <w:sz w:val="22"/>
          <w:szCs w:val="22"/>
          <w:highlight w:val="yellow"/>
        </w:rPr>
        <w:t xml:space="preserve"> the community of the new data </w:t>
      </w:r>
      <w:r w:rsidR="007F1AE1">
        <w:rPr>
          <w:rFonts w:asciiTheme="minorHAnsi" w:hAnsiTheme="minorHAnsi" w:cs="Arial"/>
          <w:sz w:val="22"/>
          <w:szCs w:val="22"/>
          <w:highlight w:val="yellow"/>
        </w:rPr>
        <w:t xml:space="preserve">collection and </w:t>
      </w:r>
      <w:r w:rsidR="00EC3166" w:rsidRPr="00EC3166">
        <w:rPr>
          <w:rFonts w:asciiTheme="minorHAnsi" w:hAnsiTheme="minorHAnsi" w:cs="Arial"/>
          <w:sz w:val="22"/>
          <w:szCs w:val="22"/>
          <w:highlight w:val="yellow"/>
        </w:rPr>
        <w:t>reporting requirement</w:t>
      </w:r>
      <w:r w:rsidR="007F1AE1">
        <w:rPr>
          <w:rFonts w:asciiTheme="minorHAnsi" w:hAnsiTheme="minorHAnsi" w:cs="Arial"/>
          <w:sz w:val="22"/>
          <w:szCs w:val="22"/>
          <w:highlight w:val="yellow"/>
        </w:rPr>
        <w:t>s</w:t>
      </w:r>
      <w:r w:rsidR="00EC3166" w:rsidRPr="00EC3166">
        <w:rPr>
          <w:rFonts w:asciiTheme="minorHAnsi" w:hAnsiTheme="minorHAnsi" w:cs="Arial"/>
          <w:sz w:val="22"/>
          <w:szCs w:val="22"/>
          <w:highlight w:val="yellow"/>
        </w:rPr>
        <w:t>:</w:t>
      </w:r>
    </w:p>
    <w:p w14:paraId="7D801ACD" w14:textId="77777777" w:rsidR="00404C4E" w:rsidRDefault="00404C4E" w:rsidP="00404C4E">
      <w:pPr>
        <w:pStyle w:val="ListParagraph"/>
        <w:rPr>
          <w:rFonts w:asciiTheme="minorHAnsi" w:hAnsiTheme="minorHAnsi" w:cs="Arial"/>
          <w:sz w:val="22"/>
          <w:szCs w:val="22"/>
        </w:rPr>
      </w:pPr>
    </w:p>
    <w:p w14:paraId="36912282" w14:textId="77777777" w:rsidR="00404C4E" w:rsidRDefault="00085291" w:rsidP="00EC3166">
      <w:pPr>
        <w:pStyle w:val="Default"/>
        <w:tabs>
          <w:tab w:val="num" w:pos="720"/>
        </w:tabs>
        <w:ind w:left="720"/>
        <w:rPr>
          <w:rFonts w:asciiTheme="minorHAnsi" w:hAnsiTheme="minorHAnsi" w:cs="Arial"/>
          <w:sz w:val="22"/>
          <w:szCs w:val="22"/>
        </w:rPr>
      </w:pPr>
      <w:r>
        <w:rPr>
          <w:rFonts w:asciiTheme="minorHAnsi" w:hAnsiTheme="minorHAnsi" w:cs="Arial"/>
          <w:sz w:val="22"/>
          <w:szCs w:val="22"/>
          <w:highlight w:val="yellow"/>
        </w:rPr>
        <w:t>at least o</w:t>
      </w:r>
      <w:r w:rsidR="00404C4E" w:rsidRPr="00EC3166">
        <w:rPr>
          <w:rFonts w:asciiTheme="minorHAnsi" w:hAnsiTheme="minorHAnsi" w:cs="Arial"/>
          <w:sz w:val="22"/>
          <w:szCs w:val="22"/>
          <w:highlight w:val="yellow"/>
        </w:rPr>
        <w:t>nce every four years beginning with 2015/16 school year</w:t>
      </w:r>
      <w:r>
        <w:rPr>
          <w:rFonts w:asciiTheme="minorHAnsi" w:hAnsiTheme="minorHAnsi" w:cs="Arial"/>
          <w:sz w:val="22"/>
          <w:szCs w:val="22"/>
          <w:highlight w:val="yellow"/>
        </w:rPr>
        <w:t>,</w:t>
      </w:r>
      <w:r w:rsidR="00404C4E" w:rsidRPr="00EC3166">
        <w:rPr>
          <w:rFonts w:asciiTheme="minorHAnsi" w:hAnsiTheme="minorHAnsi" w:cs="Arial"/>
          <w:sz w:val="22"/>
          <w:szCs w:val="22"/>
          <w:highlight w:val="yellow"/>
        </w:rPr>
        <w:t xml:space="preserve"> the district will administer a Department of Elementary and Secondary</w:t>
      </w:r>
      <w:r>
        <w:rPr>
          <w:rFonts w:asciiTheme="minorHAnsi" w:hAnsiTheme="minorHAnsi" w:cs="Arial"/>
          <w:sz w:val="22"/>
          <w:szCs w:val="22"/>
          <w:highlight w:val="yellow"/>
        </w:rPr>
        <w:t>-developed</w:t>
      </w:r>
      <w:r w:rsidR="00404C4E" w:rsidRPr="00EC3166">
        <w:rPr>
          <w:rFonts w:asciiTheme="minorHAnsi" w:hAnsiTheme="minorHAnsi" w:cs="Arial"/>
          <w:sz w:val="22"/>
          <w:szCs w:val="22"/>
          <w:highlight w:val="yellow"/>
        </w:rPr>
        <w:t xml:space="preserve"> student survey to assess school climate and the prevalence, nature</w:t>
      </w:r>
      <w:r>
        <w:rPr>
          <w:rFonts w:asciiTheme="minorHAnsi" w:hAnsiTheme="minorHAnsi" w:cs="Arial"/>
          <w:sz w:val="22"/>
          <w:szCs w:val="22"/>
          <w:highlight w:val="yellow"/>
        </w:rPr>
        <w:t>,</w:t>
      </w:r>
      <w:r w:rsidR="00404C4E" w:rsidRPr="00EC3166">
        <w:rPr>
          <w:rFonts w:asciiTheme="minorHAnsi" w:hAnsiTheme="minorHAnsi" w:cs="Arial"/>
          <w:sz w:val="22"/>
          <w:szCs w:val="22"/>
          <w:highlight w:val="yellow"/>
        </w:rPr>
        <w:t xml:space="preserve"> and severity of bullying in our schools.  Additionally</w:t>
      </w:r>
      <w:r>
        <w:rPr>
          <w:rFonts w:asciiTheme="minorHAnsi" w:hAnsiTheme="minorHAnsi" w:cs="Arial"/>
          <w:sz w:val="22"/>
          <w:szCs w:val="22"/>
          <w:highlight w:val="yellow"/>
        </w:rPr>
        <w:t>,</w:t>
      </w:r>
      <w:r w:rsidR="00404C4E" w:rsidRPr="00EC3166">
        <w:rPr>
          <w:rFonts w:asciiTheme="minorHAnsi" w:hAnsiTheme="minorHAnsi" w:cs="Arial"/>
          <w:sz w:val="22"/>
          <w:szCs w:val="22"/>
          <w:highlight w:val="yellow"/>
        </w:rPr>
        <w:t xml:space="preserve"> the school or district will annually report bullying incident data to the Department.</w:t>
      </w:r>
    </w:p>
    <w:p w14:paraId="78E5AEC3" w14:textId="77777777" w:rsidR="00404C4E" w:rsidRPr="007008B7" w:rsidRDefault="00404C4E" w:rsidP="00404C4E">
      <w:pPr>
        <w:pStyle w:val="Default"/>
        <w:tabs>
          <w:tab w:val="num" w:pos="360"/>
        </w:tabs>
        <w:ind w:left="360"/>
        <w:rPr>
          <w:rFonts w:asciiTheme="minorHAnsi" w:hAnsiTheme="minorHAnsi" w:cs="Arial"/>
          <w:sz w:val="22"/>
          <w:szCs w:val="22"/>
        </w:rPr>
      </w:pPr>
    </w:p>
    <w:p w14:paraId="1E6E715E" w14:textId="77777777" w:rsidR="009450FD" w:rsidRDefault="009450FD" w:rsidP="00404C4E">
      <w:pPr>
        <w:pStyle w:val="Default"/>
        <w:tabs>
          <w:tab w:val="num" w:pos="360"/>
        </w:tabs>
        <w:ind w:left="360"/>
        <w:rPr>
          <w:rFonts w:asciiTheme="minorHAnsi" w:hAnsiTheme="minorHAnsi" w:cs="Arial"/>
          <w:sz w:val="22"/>
          <w:szCs w:val="22"/>
        </w:rPr>
      </w:pPr>
      <w:r w:rsidRPr="007008B7">
        <w:rPr>
          <w:rFonts w:asciiTheme="minorHAnsi" w:hAnsiTheme="minorHAnsi" w:cs="Arial"/>
          <w:sz w:val="22"/>
          <w:szCs w:val="22"/>
        </w:rPr>
        <w:t>Consider doing the following to allow for initial and periodic needs assessments: 1</w:t>
      </w:r>
      <w:r w:rsidRPr="00DD62E5">
        <w:rPr>
          <w:rFonts w:asciiTheme="minorHAnsi" w:hAnsiTheme="minorHAnsi" w:cs="Arial"/>
          <w:sz w:val="22"/>
          <w:szCs w:val="22"/>
        </w:rPr>
        <w:t>) surveying students, on school climate and school safety issues; and 2) collecting</w:t>
      </w:r>
      <w:r w:rsidRPr="007008B7">
        <w:rPr>
          <w:rFonts w:asciiTheme="minorHAnsi" w:hAnsiTheme="minorHAnsi" w:cs="Arial"/>
          <w:sz w:val="22"/>
          <w:szCs w:val="22"/>
        </w:rPr>
        <w:t xml:space="preserve"> and analyzing building-specific data on the prevalence and characteristics of bullying (e.g., focusing on identifying vulnerable populations and “hot spots” in school buildings, on school grounds, or on school buses).  </w:t>
      </w:r>
      <w:r w:rsidR="00404C4E" w:rsidRPr="009C2EEE">
        <w:rPr>
          <w:rFonts w:asciiTheme="minorHAnsi" w:hAnsiTheme="minorHAnsi" w:cs="Arial"/>
          <w:sz w:val="22"/>
          <w:szCs w:val="22"/>
          <w:highlight w:val="yellow"/>
        </w:rPr>
        <w:t>Similar tools</w:t>
      </w:r>
      <w:r w:rsidR="00EC3166" w:rsidRPr="009C2EEE">
        <w:rPr>
          <w:rFonts w:asciiTheme="minorHAnsi" w:hAnsiTheme="minorHAnsi" w:cs="Arial"/>
          <w:sz w:val="22"/>
          <w:szCs w:val="22"/>
          <w:highlight w:val="yellow"/>
        </w:rPr>
        <w:t xml:space="preserve"> to the student survey</w:t>
      </w:r>
      <w:r w:rsidR="00404C4E" w:rsidRPr="009C2EEE">
        <w:rPr>
          <w:rFonts w:asciiTheme="minorHAnsi" w:hAnsiTheme="minorHAnsi" w:cs="Arial"/>
          <w:sz w:val="22"/>
          <w:szCs w:val="22"/>
          <w:highlight w:val="yellow"/>
        </w:rPr>
        <w:t xml:space="preserve"> can be used with faculty</w:t>
      </w:r>
      <w:r w:rsidR="00EC3166" w:rsidRPr="009C2EEE">
        <w:rPr>
          <w:rFonts w:asciiTheme="minorHAnsi" w:hAnsiTheme="minorHAnsi" w:cs="Arial"/>
          <w:sz w:val="22"/>
          <w:szCs w:val="22"/>
          <w:highlight w:val="yellow"/>
        </w:rPr>
        <w:t>, staff, and parents/guardians to assist in determining school climate needs.</w:t>
      </w:r>
      <w:r w:rsidR="00404C4E">
        <w:rPr>
          <w:rFonts w:asciiTheme="minorHAnsi" w:hAnsiTheme="minorHAnsi" w:cs="Arial"/>
          <w:sz w:val="22"/>
          <w:szCs w:val="22"/>
        </w:rPr>
        <w:t xml:space="preserve"> </w:t>
      </w:r>
      <w:r w:rsidRPr="007008B7">
        <w:rPr>
          <w:rFonts w:asciiTheme="minorHAnsi" w:hAnsiTheme="minorHAnsi" w:cs="Arial"/>
          <w:sz w:val="22"/>
          <w:szCs w:val="22"/>
        </w:rPr>
        <w:t>This information will help to identify patterns of behaviors and areas of concern, and will inform decision-making for prevention strategies including, but not limited to, adult supervision, professional development, age-appropriate curricula, and in-school support services.  The Plan should describe the methods the school will use to conduct needs assessments, including timelines and leadership roles.</w:t>
      </w:r>
    </w:p>
    <w:p w14:paraId="0DFFE6D0" w14:textId="77777777" w:rsidR="005A4F04" w:rsidRDefault="005A4F04" w:rsidP="005A4F04">
      <w:pPr>
        <w:pStyle w:val="Default"/>
        <w:tabs>
          <w:tab w:val="num" w:pos="360"/>
        </w:tabs>
        <w:rPr>
          <w:rFonts w:asciiTheme="minorHAnsi" w:hAnsiTheme="minorHAnsi" w:cs="Arial"/>
          <w:sz w:val="22"/>
          <w:szCs w:val="22"/>
        </w:rPr>
      </w:pPr>
    </w:p>
    <w:p w14:paraId="2D466DDD" w14:textId="77777777" w:rsidR="009450FD" w:rsidRPr="007008B7" w:rsidRDefault="009450FD" w:rsidP="009450FD">
      <w:pPr>
        <w:pStyle w:val="Default"/>
        <w:tabs>
          <w:tab w:val="num" w:pos="360"/>
        </w:tabs>
        <w:ind w:left="360" w:hanging="360"/>
        <w:rPr>
          <w:rFonts w:asciiTheme="minorHAnsi" w:hAnsiTheme="minorHAnsi" w:cs="Arial"/>
          <w:sz w:val="22"/>
          <w:szCs w:val="22"/>
        </w:rPr>
      </w:pPr>
      <w:r w:rsidRPr="007008B7">
        <w:rPr>
          <w:rFonts w:asciiTheme="minorHAnsi" w:hAnsiTheme="minorHAnsi" w:cs="Arial"/>
          <w:sz w:val="22"/>
          <w:szCs w:val="22"/>
        </w:rPr>
        <w:t>C.</w:t>
      </w:r>
      <w:r w:rsidRPr="007008B7">
        <w:rPr>
          <w:rFonts w:asciiTheme="minorHAnsi" w:hAnsiTheme="minorHAnsi" w:cs="Arial"/>
          <w:sz w:val="22"/>
          <w:szCs w:val="22"/>
        </w:rPr>
        <w:tab/>
      </w:r>
      <w:r w:rsidRPr="007008B7">
        <w:rPr>
          <w:rFonts w:asciiTheme="minorHAnsi" w:hAnsiTheme="minorHAnsi" w:cs="Arial"/>
          <w:sz w:val="22"/>
          <w:szCs w:val="22"/>
          <w:u w:val="single"/>
        </w:rPr>
        <w:t>Planning and oversight</w:t>
      </w:r>
      <w:r w:rsidRPr="007008B7">
        <w:rPr>
          <w:rFonts w:asciiTheme="minorHAnsi" w:hAnsiTheme="minorHAnsi" w:cs="Arial"/>
          <w:sz w:val="22"/>
          <w:szCs w:val="22"/>
        </w:rPr>
        <w:t>.  Plans should identify the school or district leaders responsible for the following tasks under the Plan:  1) receiving reports on bullying; 2) collecting and analyzing building- and/or school-wide data on bullying to assess the present problem and to measure improved outcomes; 3) creating a process for recording and tracking incident reports, and for accessing information related to targets and aggressors; 4) planning for the ongoing professional development that is required by the law; 5) planning supports that respond to the needs of targets and aggressors; 6) choosing and implementing the curricula that the school or district will use; 7) developing new or revising current policies and protocols under the Plan, including an Internet safety policy, and designating key staff to be in charge of implementation of them; 8) amending student and staff handbooks and codes of conduct to, among other things, make clear that bullying of students by school staff or other students will not be tolerated; 9) leading the parent or family engagement efforts and drafting parent information materials; and 10) reviewing and updating the Plan each year, or more frequently.</w:t>
      </w:r>
    </w:p>
    <w:p w14:paraId="01F188E3" w14:textId="77777777" w:rsidR="009450FD" w:rsidRPr="007008B7" w:rsidRDefault="009450FD" w:rsidP="009450FD">
      <w:pPr>
        <w:pStyle w:val="Default"/>
        <w:tabs>
          <w:tab w:val="num" w:pos="360"/>
        </w:tabs>
        <w:ind w:left="360" w:hanging="360"/>
        <w:rPr>
          <w:rFonts w:asciiTheme="minorHAnsi" w:hAnsiTheme="minorHAnsi" w:cs="Arial"/>
          <w:sz w:val="22"/>
          <w:szCs w:val="22"/>
        </w:rPr>
      </w:pPr>
    </w:p>
    <w:p w14:paraId="2A1D1886" w14:textId="77777777" w:rsidR="009450FD" w:rsidRPr="007008B7" w:rsidRDefault="009450FD" w:rsidP="009450FD">
      <w:pPr>
        <w:pStyle w:val="Default"/>
        <w:tabs>
          <w:tab w:val="num" w:pos="360"/>
        </w:tabs>
        <w:ind w:left="360" w:hanging="360"/>
        <w:rPr>
          <w:rFonts w:asciiTheme="minorHAnsi" w:hAnsiTheme="minorHAnsi" w:cs="Arial"/>
          <w:sz w:val="22"/>
          <w:szCs w:val="22"/>
        </w:rPr>
      </w:pPr>
      <w:r w:rsidRPr="007008B7">
        <w:rPr>
          <w:rFonts w:asciiTheme="minorHAnsi" w:hAnsiTheme="minorHAnsi" w:cs="Arial"/>
          <w:sz w:val="22"/>
          <w:szCs w:val="22"/>
        </w:rPr>
        <w:t>D.</w:t>
      </w:r>
      <w:r w:rsidRPr="007008B7">
        <w:rPr>
          <w:rFonts w:asciiTheme="minorHAnsi" w:hAnsiTheme="minorHAnsi" w:cs="Arial"/>
          <w:sz w:val="22"/>
          <w:szCs w:val="22"/>
        </w:rPr>
        <w:tab/>
      </w:r>
      <w:r w:rsidRPr="007008B7">
        <w:rPr>
          <w:rFonts w:asciiTheme="minorHAnsi" w:hAnsiTheme="minorHAnsi" w:cs="Arial"/>
          <w:sz w:val="22"/>
          <w:szCs w:val="22"/>
          <w:u w:val="single"/>
        </w:rPr>
        <w:t>Developing priority statements</w:t>
      </w:r>
      <w:r w:rsidRPr="007008B7">
        <w:rPr>
          <w:rFonts w:asciiTheme="minorHAnsi" w:hAnsiTheme="minorHAnsi" w:cs="Arial"/>
          <w:sz w:val="22"/>
          <w:szCs w:val="22"/>
        </w:rPr>
        <w:t>.  Priority statements can be used to communicate within the Plan the school’s or district’s vision in creating and implementing its bullying prevention and intervention strategies.  The following are examples of priority statements that may be included in local Plans:</w:t>
      </w:r>
    </w:p>
    <w:p w14:paraId="39429F07" w14:textId="77777777" w:rsidR="009450FD" w:rsidRPr="007008B7" w:rsidRDefault="009450FD" w:rsidP="009450FD">
      <w:pPr>
        <w:pStyle w:val="Default"/>
        <w:rPr>
          <w:rFonts w:asciiTheme="minorHAnsi" w:hAnsiTheme="minorHAnsi" w:cs="Arial"/>
          <w:sz w:val="22"/>
          <w:szCs w:val="22"/>
        </w:rPr>
      </w:pPr>
    </w:p>
    <w:p w14:paraId="4BDBB1EC" w14:textId="77777777" w:rsidR="009450FD" w:rsidRPr="007008B7" w:rsidRDefault="009450FD" w:rsidP="009450FD">
      <w:pPr>
        <w:pStyle w:val="Default"/>
        <w:ind w:left="720"/>
        <w:rPr>
          <w:rFonts w:asciiTheme="minorHAnsi" w:hAnsiTheme="minorHAnsi" w:cs="Arial"/>
          <w:sz w:val="22"/>
          <w:szCs w:val="22"/>
        </w:rPr>
      </w:pPr>
      <w:r w:rsidRPr="007008B7">
        <w:rPr>
          <w:rFonts w:asciiTheme="minorHAnsi" w:hAnsiTheme="minorHAnsi" w:cs="Arial"/>
          <w:sz w:val="22"/>
          <w:szCs w:val="22"/>
        </w:rPr>
        <w:t xml:space="preserve">The school or district expects that all members of the school community will treat each other in a civil manner and with respect for differences.  </w:t>
      </w:r>
    </w:p>
    <w:p w14:paraId="46459788" w14:textId="77777777" w:rsidR="009450FD" w:rsidRPr="007008B7" w:rsidRDefault="009450FD" w:rsidP="009450FD">
      <w:pPr>
        <w:pStyle w:val="Default"/>
        <w:ind w:left="720"/>
        <w:rPr>
          <w:rFonts w:asciiTheme="minorHAnsi" w:hAnsiTheme="minorHAnsi" w:cs="Arial"/>
          <w:sz w:val="22"/>
          <w:szCs w:val="22"/>
        </w:rPr>
      </w:pPr>
    </w:p>
    <w:p w14:paraId="76D30C5A" w14:textId="77777777" w:rsidR="009450FD" w:rsidRPr="007008B7" w:rsidRDefault="009450FD" w:rsidP="009450FD">
      <w:pPr>
        <w:pStyle w:val="Default"/>
        <w:ind w:left="720"/>
        <w:rPr>
          <w:rFonts w:asciiTheme="minorHAnsi" w:hAnsiTheme="minorHAnsi" w:cs="Arial"/>
          <w:sz w:val="22"/>
          <w:szCs w:val="22"/>
        </w:rPr>
      </w:pPr>
      <w:r w:rsidRPr="007008B7">
        <w:rPr>
          <w:rFonts w:asciiTheme="minorHAnsi" w:hAnsiTheme="minorHAnsi" w:cs="Arial"/>
          <w:sz w:val="22"/>
          <w:szCs w:val="22"/>
        </w:rPr>
        <w:t>The school or district is committed to providing all students with a safe learning environment that is free from bullying and cyberbullying.  This commitment is an integral part of our comprehensive efforts to promote learning, and to prevent and eliminate all forms of bullying and other harmful and disruptive behavior</w:t>
      </w:r>
      <w:r w:rsidRPr="007008B7">
        <w:rPr>
          <w:rStyle w:val="CommentReference"/>
          <w:rFonts w:asciiTheme="minorHAnsi" w:hAnsiTheme="minorHAnsi" w:cs="Arial"/>
          <w:snapToGrid w:val="0"/>
          <w:color w:val="auto"/>
          <w:sz w:val="22"/>
          <w:szCs w:val="22"/>
        </w:rPr>
        <w:t xml:space="preserve"> t</w:t>
      </w:r>
      <w:r w:rsidRPr="007008B7">
        <w:rPr>
          <w:rFonts w:asciiTheme="minorHAnsi" w:hAnsiTheme="minorHAnsi" w:cs="Arial"/>
          <w:sz w:val="22"/>
          <w:szCs w:val="22"/>
        </w:rPr>
        <w:t xml:space="preserve">hat can impede the learning process.    </w:t>
      </w:r>
    </w:p>
    <w:p w14:paraId="198DD1A2" w14:textId="77777777" w:rsidR="00216B7A" w:rsidRPr="007008B7" w:rsidRDefault="00216B7A" w:rsidP="00216B7A">
      <w:pPr>
        <w:widowControl/>
        <w:autoSpaceDE w:val="0"/>
        <w:autoSpaceDN w:val="0"/>
        <w:adjustRightInd w:val="0"/>
        <w:ind w:left="720"/>
        <w:rPr>
          <w:rFonts w:asciiTheme="minorHAnsi" w:hAnsiTheme="minorHAnsi" w:cs="TimesNewRomanPSMT"/>
          <w:snapToGrid/>
          <w:szCs w:val="24"/>
        </w:rPr>
      </w:pPr>
    </w:p>
    <w:p w14:paraId="70AFEDEB" w14:textId="77777777" w:rsidR="00216B7A" w:rsidRPr="007008B7" w:rsidRDefault="00DC79DA" w:rsidP="005A4F04">
      <w:pPr>
        <w:widowControl/>
        <w:tabs>
          <w:tab w:val="left" w:pos="720"/>
        </w:tabs>
        <w:autoSpaceDE w:val="0"/>
        <w:autoSpaceDN w:val="0"/>
        <w:adjustRightInd w:val="0"/>
        <w:ind w:left="720"/>
        <w:rPr>
          <w:rFonts w:asciiTheme="minorHAnsi" w:hAnsiTheme="minorHAnsi" w:cs="Arial"/>
          <w:sz w:val="22"/>
          <w:szCs w:val="22"/>
        </w:rPr>
      </w:pPr>
      <w:r w:rsidRPr="007008B7">
        <w:rPr>
          <w:rFonts w:asciiTheme="minorHAnsi" w:hAnsiTheme="minorHAnsi" w:cs="Arial"/>
          <w:snapToGrid/>
          <w:sz w:val="22"/>
          <w:szCs w:val="22"/>
          <w:highlight w:val="yellow"/>
        </w:rPr>
        <w:t>We</w:t>
      </w:r>
      <w:r w:rsidR="007150AB" w:rsidRPr="007008B7">
        <w:rPr>
          <w:rFonts w:asciiTheme="minorHAnsi" w:hAnsiTheme="minorHAnsi" w:cs="Arial"/>
          <w:snapToGrid/>
          <w:sz w:val="22"/>
          <w:szCs w:val="22"/>
          <w:highlight w:val="yellow"/>
        </w:rPr>
        <w:t xml:space="preserve"> recognize that certain students may be more vulnerable to become targets of bullying, harassment, or teasing based on actual or </w:t>
      </w:r>
      <w:proofErr w:type="spellStart"/>
      <w:r w:rsidR="007150AB" w:rsidRPr="007008B7">
        <w:rPr>
          <w:rFonts w:asciiTheme="minorHAnsi" w:hAnsiTheme="minorHAnsi" w:cs="Arial"/>
          <w:snapToGrid/>
          <w:sz w:val="22"/>
          <w:szCs w:val="22"/>
          <w:highlight w:val="yellow"/>
        </w:rPr>
        <w:t>perceived</w:t>
      </w:r>
      <w:r w:rsidR="007150AB" w:rsidRPr="007008B7">
        <w:rPr>
          <w:rFonts w:asciiTheme="minorHAnsi" w:hAnsiTheme="minorHAnsi" w:cs="Arial"/>
          <w:sz w:val="22"/>
          <w:szCs w:val="22"/>
          <w:highlight w:val="yellow"/>
        </w:rPr>
        <w:t>characteristics</w:t>
      </w:r>
      <w:proofErr w:type="spellEnd"/>
      <w:r w:rsidR="007150AB" w:rsidRPr="007008B7">
        <w:rPr>
          <w:rFonts w:asciiTheme="minorHAnsi" w:hAnsiTheme="minorHAnsi" w:cs="Arial"/>
          <w:sz w:val="22"/>
          <w:szCs w:val="22"/>
          <w:highlight w:val="yellow"/>
        </w:rPr>
        <w:t xml:space="preserve">, including race, color, religion, ancestry, national origin, sex, socioeconomic, status, homelessness, academic status, gender identity or expression, physical </w:t>
      </w:r>
      <w:r w:rsidR="007F216C" w:rsidRPr="007008B7">
        <w:rPr>
          <w:rFonts w:asciiTheme="minorHAnsi" w:hAnsiTheme="minorHAnsi" w:cs="Arial"/>
          <w:sz w:val="22"/>
          <w:szCs w:val="22"/>
          <w:highlight w:val="yellow"/>
        </w:rPr>
        <w:t>appearance, or</w:t>
      </w:r>
      <w:r w:rsidR="007150AB" w:rsidRPr="007008B7">
        <w:rPr>
          <w:rFonts w:asciiTheme="minorHAnsi" w:hAnsiTheme="minorHAnsi" w:cs="Arial"/>
          <w:sz w:val="22"/>
          <w:szCs w:val="22"/>
          <w:highlight w:val="yellow"/>
        </w:rPr>
        <w:t xml:space="preserve"> sensory, disability, or by association with a person who has or is perceived to have one or more of these characteristics.</w:t>
      </w:r>
      <w:r w:rsidR="00473EDB" w:rsidRPr="007008B7">
        <w:rPr>
          <w:rFonts w:asciiTheme="minorHAnsi" w:hAnsiTheme="minorHAnsi" w:cs="Arial"/>
          <w:sz w:val="22"/>
          <w:szCs w:val="22"/>
          <w:highlight w:val="yellow"/>
        </w:rPr>
        <w:t xml:space="preserve"> The school or district will </w:t>
      </w:r>
      <w:r w:rsidR="00085291">
        <w:rPr>
          <w:rFonts w:asciiTheme="minorHAnsi" w:hAnsiTheme="minorHAnsi" w:cs="Arial"/>
          <w:sz w:val="22"/>
          <w:szCs w:val="22"/>
          <w:highlight w:val="yellow"/>
        </w:rPr>
        <w:t xml:space="preserve">identify </w:t>
      </w:r>
      <w:r w:rsidR="00473EDB" w:rsidRPr="007008B7">
        <w:rPr>
          <w:rFonts w:asciiTheme="minorHAnsi" w:hAnsiTheme="minorHAnsi" w:cs="Arial"/>
          <w:sz w:val="22"/>
          <w:szCs w:val="22"/>
          <w:highlight w:val="yellow"/>
        </w:rPr>
        <w:t xml:space="preserve">specific steps </w:t>
      </w:r>
      <w:r w:rsidR="00085291">
        <w:rPr>
          <w:rFonts w:asciiTheme="minorHAnsi" w:hAnsiTheme="minorHAnsi" w:cs="Arial"/>
          <w:sz w:val="22"/>
          <w:szCs w:val="22"/>
          <w:highlight w:val="yellow"/>
        </w:rPr>
        <w:t xml:space="preserve">it will take </w:t>
      </w:r>
      <w:r w:rsidR="00473EDB" w:rsidRPr="007008B7">
        <w:rPr>
          <w:rFonts w:asciiTheme="minorHAnsi" w:hAnsiTheme="minorHAnsi" w:cs="Arial"/>
          <w:sz w:val="22"/>
          <w:szCs w:val="22"/>
          <w:highlight w:val="yellow"/>
        </w:rPr>
        <w:t>to create a safe, supportive environment for vulnerable populations in the school community, and provide all students with the skills, knowledge, and strategies to prevent or respond to bullying, harassment, or teasing.</w:t>
      </w:r>
      <w:r w:rsidR="00473EDB" w:rsidRPr="007008B7">
        <w:rPr>
          <w:rFonts w:asciiTheme="minorHAnsi" w:hAnsiTheme="minorHAnsi" w:cs="Arial"/>
          <w:sz w:val="22"/>
          <w:szCs w:val="22"/>
        </w:rPr>
        <w:t xml:space="preserve"> </w:t>
      </w:r>
      <w:r w:rsidR="007150AB" w:rsidRPr="007008B7">
        <w:rPr>
          <w:rFonts w:asciiTheme="minorHAnsi" w:hAnsiTheme="minorHAnsi" w:cs="Arial"/>
          <w:sz w:val="22"/>
          <w:szCs w:val="22"/>
        </w:rPr>
        <w:t xml:space="preserve"> </w:t>
      </w:r>
    </w:p>
    <w:p w14:paraId="284747CF" w14:textId="77777777" w:rsidR="004C1545" w:rsidRPr="007008B7" w:rsidRDefault="004C1545" w:rsidP="005A4F04">
      <w:pPr>
        <w:pStyle w:val="Default"/>
        <w:tabs>
          <w:tab w:val="left" w:pos="720"/>
        </w:tabs>
        <w:ind w:left="720" w:firstLine="720"/>
        <w:rPr>
          <w:rFonts w:asciiTheme="minorHAnsi" w:hAnsiTheme="minorHAnsi" w:cs="Arial"/>
          <w:sz w:val="22"/>
          <w:szCs w:val="22"/>
        </w:rPr>
      </w:pPr>
    </w:p>
    <w:p w14:paraId="519A985B" w14:textId="77777777" w:rsidR="009450FD" w:rsidRPr="007008B7" w:rsidRDefault="009450FD" w:rsidP="009450FD">
      <w:pPr>
        <w:pStyle w:val="Default"/>
        <w:ind w:left="720"/>
        <w:rPr>
          <w:rFonts w:asciiTheme="minorHAnsi" w:hAnsiTheme="minorHAnsi" w:cs="Arial"/>
          <w:sz w:val="22"/>
          <w:szCs w:val="22"/>
        </w:rPr>
      </w:pPr>
      <w:r w:rsidRPr="007008B7">
        <w:rPr>
          <w:rFonts w:asciiTheme="minorHAnsi" w:hAnsiTheme="minorHAnsi" w:cs="Arial"/>
          <w:sz w:val="22"/>
          <w:szCs w:val="22"/>
        </w:rPr>
        <w:t>A school district, charter school, non-public school, approved private day or residential school or collaborative school may establish separate discrimination or harassment policies that include these or other categories of students. Nothing in this section shall alter the obligations of a school district, charter school, non-public school, approved private day or residential school or collaborative school to remediate any discrimination or harassment based on a person's membership in a legally protected category under local, state or federal law</w:t>
      </w:r>
    </w:p>
    <w:p w14:paraId="32D3B1D4" w14:textId="77777777" w:rsidR="009450FD" w:rsidRPr="007008B7" w:rsidRDefault="009450FD" w:rsidP="009450FD">
      <w:pPr>
        <w:pStyle w:val="Default"/>
        <w:ind w:left="720"/>
        <w:rPr>
          <w:rFonts w:asciiTheme="minorHAnsi" w:hAnsiTheme="minorHAnsi" w:cs="Arial"/>
          <w:sz w:val="22"/>
          <w:szCs w:val="22"/>
        </w:rPr>
      </w:pPr>
    </w:p>
    <w:p w14:paraId="7E59D287" w14:textId="77777777" w:rsidR="009450FD" w:rsidRPr="007008B7" w:rsidRDefault="009450FD" w:rsidP="009450FD">
      <w:pPr>
        <w:pStyle w:val="Default"/>
        <w:ind w:left="720"/>
        <w:rPr>
          <w:rFonts w:asciiTheme="minorHAnsi" w:hAnsiTheme="minorHAnsi" w:cs="Arial"/>
          <w:sz w:val="22"/>
          <w:szCs w:val="22"/>
        </w:rPr>
      </w:pPr>
      <w:r w:rsidRPr="007008B7">
        <w:rPr>
          <w:rFonts w:asciiTheme="minorHAnsi" w:hAnsiTheme="minorHAnsi" w:cs="Arial"/>
          <w:sz w:val="22"/>
          <w:szCs w:val="22"/>
        </w:rPr>
        <w:t>We will not tolerate any unlawful or disruptive behavior, including any form of bullying, cyberbullying, or retaliation, in our school buildings, on school grounds, or in school-related activities.  We will investigate promptly all reports and complaints of bullying, cyberbullying, and retaliation, and take prompt action to end that behavior and restore the target’s sense of safety.  We will support this commitment in all aspects of our school community, including curricula, instructional programs, staff development, extracurricular activities, and parent or guardian involvement.</w:t>
      </w:r>
    </w:p>
    <w:p w14:paraId="56EE6DF1" w14:textId="77777777" w:rsidR="009450FD" w:rsidRPr="007008B7" w:rsidRDefault="009450FD" w:rsidP="009450FD">
      <w:pPr>
        <w:pStyle w:val="Default"/>
        <w:ind w:left="720"/>
        <w:rPr>
          <w:rFonts w:asciiTheme="minorHAnsi" w:hAnsiTheme="minorHAnsi" w:cs="Arial"/>
          <w:sz w:val="22"/>
          <w:szCs w:val="22"/>
        </w:rPr>
      </w:pPr>
    </w:p>
    <w:p w14:paraId="13FC9BC8" w14:textId="77777777" w:rsidR="005D4878" w:rsidRPr="007008B7" w:rsidRDefault="009450FD" w:rsidP="008167D6">
      <w:pPr>
        <w:pStyle w:val="Default"/>
        <w:ind w:left="720"/>
        <w:rPr>
          <w:rFonts w:asciiTheme="minorHAnsi" w:hAnsiTheme="minorHAnsi"/>
          <w:sz w:val="22"/>
          <w:szCs w:val="22"/>
        </w:rPr>
      </w:pPr>
      <w:r w:rsidRPr="007008B7">
        <w:rPr>
          <w:rFonts w:asciiTheme="minorHAnsi" w:hAnsiTheme="minorHAnsi" w:cs="Arial"/>
          <w:sz w:val="22"/>
          <w:szCs w:val="22"/>
        </w:rPr>
        <w:t>The Bullying Prevention and Intervention Plan (“Plan”) is a comprehensive approach to addressing bullying and cyberbullying, and the school or district is committed to working with students, staff, families, law enforcement agencies, and the community to prevent issues of violence.  In consultation with these constituencies, we have established this Plan for preventing, intervening, and responding to incidents of bullying, cyberbullying, and retaliation.  The principal is responsible for the implementation and oversight of the Plan except w</w:t>
      </w:r>
      <w:r w:rsidRPr="007008B7">
        <w:rPr>
          <w:rFonts w:asciiTheme="minorHAnsi" w:hAnsiTheme="minorHAnsi"/>
          <w:sz w:val="22"/>
          <w:szCs w:val="22"/>
        </w:rPr>
        <w:t>hen a reported bullying incident involves the principal or the assistant principal as the alleged aggressor</w:t>
      </w:r>
      <w:r w:rsidRPr="007008B7">
        <w:rPr>
          <w:rFonts w:asciiTheme="minorHAnsi" w:hAnsiTheme="minorHAnsi" w:cs="Arial"/>
          <w:sz w:val="22"/>
          <w:szCs w:val="22"/>
        </w:rPr>
        <w:t xml:space="preserve">.  In such cases, </w:t>
      </w:r>
      <w:r w:rsidRPr="007008B7">
        <w:rPr>
          <w:rFonts w:asciiTheme="minorHAnsi" w:hAnsiTheme="minorHAnsi"/>
          <w:sz w:val="22"/>
          <w:szCs w:val="22"/>
        </w:rPr>
        <w:t xml:space="preserve">the Superintendent or designee shall be responsible for investigating the report, and other steps necessary to implement the Plan, including addressing the safety of the alleged </w:t>
      </w:r>
      <w:r w:rsidR="00D5461C">
        <w:rPr>
          <w:rFonts w:asciiTheme="minorHAnsi" w:hAnsiTheme="minorHAnsi"/>
          <w:sz w:val="22"/>
          <w:szCs w:val="22"/>
        </w:rPr>
        <w:t>target</w:t>
      </w:r>
      <w:r w:rsidRPr="007008B7">
        <w:rPr>
          <w:rFonts w:asciiTheme="minorHAnsi" w:hAnsiTheme="minorHAnsi"/>
          <w:sz w:val="22"/>
          <w:szCs w:val="22"/>
        </w:rPr>
        <w:t>.  If the Superintendent is the alleged aggressor, the School Committee, or its designee shall be responsible for investigating the report, and other steps necessary to implement the Plan, including addressing the safety of the alleged victim.</w:t>
      </w:r>
    </w:p>
    <w:p w14:paraId="5CF10A57" w14:textId="77777777" w:rsidR="005D4878" w:rsidRPr="007008B7" w:rsidRDefault="005D4878" w:rsidP="008167D6">
      <w:pPr>
        <w:pStyle w:val="Default"/>
        <w:ind w:left="720"/>
        <w:rPr>
          <w:rFonts w:asciiTheme="minorHAnsi" w:hAnsiTheme="minorHAnsi"/>
          <w:sz w:val="22"/>
          <w:szCs w:val="22"/>
        </w:rPr>
      </w:pPr>
    </w:p>
    <w:p w14:paraId="26269EC6" w14:textId="77777777" w:rsidR="009450FD" w:rsidRPr="007008B7" w:rsidRDefault="009450FD" w:rsidP="009450FD">
      <w:pPr>
        <w:pStyle w:val="CM4"/>
        <w:rPr>
          <w:rFonts w:asciiTheme="minorHAnsi" w:hAnsiTheme="minorHAnsi" w:cs="Arial"/>
          <w:b/>
          <w:sz w:val="22"/>
          <w:szCs w:val="22"/>
        </w:rPr>
      </w:pPr>
    </w:p>
    <w:p w14:paraId="32A5CC60" w14:textId="77777777" w:rsidR="009450FD" w:rsidRPr="007008B7" w:rsidRDefault="009450FD" w:rsidP="009450FD">
      <w:pPr>
        <w:pStyle w:val="CM4"/>
        <w:ind w:left="720" w:hanging="720"/>
        <w:rPr>
          <w:rFonts w:asciiTheme="minorHAnsi" w:hAnsiTheme="minorHAnsi" w:cs="Arial"/>
          <w:b/>
          <w:sz w:val="22"/>
          <w:szCs w:val="22"/>
        </w:rPr>
      </w:pPr>
      <w:r w:rsidRPr="007008B7">
        <w:rPr>
          <w:rFonts w:asciiTheme="minorHAnsi" w:hAnsiTheme="minorHAnsi" w:cs="Arial"/>
          <w:b/>
          <w:sz w:val="22"/>
          <w:szCs w:val="22"/>
        </w:rPr>
        <w:t>II.</w:t>
      </w:r>
      <w:r w:rsidRPr="007008B7">
        <w:rPr>
          <w:rFonts w:asciiTheme="minorHAnsi" w:hAnsiTheme="minorHAnsi" w:cs="Arial"/>
          <w:b/>
          <w:sz w:val="22"/>
          <w:szCs w:val="22"/>
        </w:rPr>
        <w:tab/>
        <w:t>TRAINING AND PROFESSIONAL DEVELOPMENT</w:t>
      </w:r>
    </w:p>
    <w:p w14:paraId="1D9E4C6E" w14:textId="77777777" w:rsidR="009450FD" w:rsidRPr="007008B7" w:rsidRDefault="009450FD" w:rsidP="009450FD">
      <w:pPr>
        <w:pStyle w:val="Default"/>
        <w:rPr>
          <w:rFonts w:asciiTheme="minorHAnsi" w:hAnsiTheme="minorHAnsi" w:cs="Arial"/>
          <w:b/>
          <w:sz w:val="22"/>
          <w:szCs w:val="22"/>
        </w:rPr>
      </w:pPr>
    </w:p>
    <w:p w14:paraId="5CE6CB5C" w14:textId="77777777"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 xml:space="preserve">The Plan must reflect the requirements under M.G.L. c. 71, § 37O to provide ongoing professional development for all staff, including but not limited to, educators, administrators, counselors, school nurses, cafeteria workers, custodians, bus drivers, athletic coaches, advisors to extracurricular activities, and paraprofessionals.  The Plan should state the content and frequency of staff training and ongoing professional development as determined by the school’s or district’s needs, and list other topics to be included in these staff programs.  The locally identified additional areas of training should be based on needs and concerns identified by school and district staff.  </w:t>
      </w:r>
    </w:p>
    <w:p w14:paraId="1D14797E" w14:textId="77777777" w:rsidR="009450FD" w:rsidRPr="007008B7" w:rsidRDefault="009450FD" w:rsidP="009450FD">
      <w:pPr>
        <w:pStyle w:val="Default"/>
        <w:rPr>
          <w:rFonts w:asciiTheme="minorHAnsi" w:hAnsiTheme="minorHAnsi" w:cs="Arial"/>
          <w:i/>
          <w:sz w:val="22"/>
          <w:szCs w:val="22"/>
        </w:rPr>
      </w:pPr>
    </w:p>
    <w:p w14:paraId="35858DEC" w14:textId="77777777"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 xml:space="preserve">The law lists six topics that must be included in professional development.  Additional topics may be identified by the school or district leadership as they consider the unique needs of the school or district community.  Plans should also identify which trainings will be provided districtwide and which will be school-based.  </w:t>
      </w:r>
    </w:p>
    <w:p w14:paraId="5FA26495" w14:textId="77777777" w:rsidR="009450FD" w:rsidRPr="007008B7" w:rsidRDefault="009450FD" w:rsidP="009450FD">
      <w:pPr>
        <w:pStyle w:val="Default"/>
        <w:rPr>
          <w:rFonts w:asciiTheme="minorHAnsi" w:hAnsiTheme="minorHAnsi" w:cs="Arial"/>
          <w:i/>
          <w:sz w:val="22"/>
          <w:szCs w:val="22"/>
        </w:rPr>
      </w:pPr>
    </w:p>
    <w:p w14:paraId="73F99DC3" w14:textId="77777777"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 xml:space="preserve">The following is sample language for Plans: </w:t>
      </w:r>
    </w:p>
    <w:p w14:paraId="4A2648C9" w14:textId="77777777" w:rsidR="009450FD" w:rsidRPr="007008B7" w:rsidRDefault="009450FD" w:rsidP="009450FD">
      <w:pPr>
        <w:pStyle w:val="Default"/>
        <w:rPr>
          <w:rFonts w:asciiTheme="minorHAnsi" w:hAnsiTheme="minorHAnsi" w:cs="Arial"/>
          <w:sz w:val="22"/>
          <w:szCs w:val="22"/>
        </w:rPr>
      </w:pPr>
    </w:p>
    <w:p w14:paraId="39C3261B" w14:textId="77777777" w:rsidR="009450FD" w:rsidRPr="007008B7" w:rsidRDefault="009450FD" w:rsidP="009450FD">
      <w:pPr>
        <w:numPr>
          <w:ilvl w:val="0"/>
          <w:numId w:val="13"/>
        </w:numPr>
        <w:rPr>
          <w:rFonts w:asciiTheme="minorHAnsi" w:hAnsiTheme="minorHAnsi" w:cs="Arial"/>
          <w:sz w:val="22"/>
          <w:szCs w:val="22"/>
        </w:rPr>
      </w:pPr>
      <w:r w:rsidRPr="007008B7">
        <w:rPr>
          <w:rFonts w:asciiTheme="minorHAnsi" w:hAnsiTheme="minorHAnsi" w:cs="Arial"/>
          <w:sz w:val="22"/>
          <w:szCs w:val="22"/>
          <w:u w:val="single"/>
        </w:rPr>
        <w:t>Annual staff training on the Plan</w:t>
      </w:r>
      <w:r w:rsidRPr="007008B7">
        <w:rPr>
          <w:rFonts w:asciiTheme="minorHAnsi" w:hAnsiTheme="minorHAnsi" w:cs="Arial"/>
          <w:sz w:val="22"/>
          <w:szCs w:val="22"/>
        </w:rPr>
        <w:t xml:space="preserve">.  Annual training for all school staff on the Plan will include staff duties under the Plan, an overview of the steps that the principal or designee will follow upon receipt of a report of bullying or retaliation, and an overview of the bullying prevention curricula to be offered at all grades throughout the school or district.  Staff members hired after the start of the school year are required to participate in school-based training during the school year in which they are hired, unless they can demonstrate participation in an acceptable and comparable program within the last two years.  </w:t>
      </w:r>
    </w:p>
    <w:p w14:paraId="0E99A08B" w14:textId="77777777" w:rsidR="009450FD" w:rsidRPr="007008B7" w:rsidRDefault="009450FD" w:rsidP="009450FD">
      <w:pPr>
        <w:pStyle w:val="Default"/>
        <w:ind w:left="1440"/>
        <w:rPr>
          <w:rFonts w:asciiTheme="minorHAnsi" w:hAnsiTheme="minorHAnsi" w:cs="Arial"/>
          <w:sz w:val="22"/>
          <w:szCs w:val="22"/>
        </w:rPr>
      </w:pPr>
    </w:p>
    <w:p w14:paraId="36B0B9F5" w14:textId="77777777" w:rsidR="009450FD" w:rsidRPr="007008B7" w:rsidRDefault="009450FD" w:rsidP="009450FD">
      <w:pPr>
        <w:pStyle w:val="Default"/>
        <w:numPr>
          <w:ilvl w:val="0"/>
          <w:numId w:val="13"/>
        </w:numPr>
        <w:rPr>
          <w:rFonts w:asciiTheme="minorHAnsi" w:hAnsiTheme="minorHAnsi" w:cs="Arial"/>
          <w:sz w:val="22"/>
          <w:szCs w:val="22"/>
        </w:rPr>
      </w:pPr>
      <w:r w:rsidRPr="007008B7">
        <w:rPr>
          <w:rFonts w:asciiTheme="minorHAnsi" w:hAnsiTheme="minorHAnsi" w:cs="Arial"/>
          <w:sz w:val="22"/>
          <w:szCs w:val="22"/>
          <w:u w:val="single"/>
        </w:rPr>
        <w:t>Ongoing professional development</w:t>
      </w:r>
      <w:r w:rsidRPr="007008B7">
        <w:rPr>
          <w:rFonts w:asciiTheme="minorHAnsi" w:hAnsiTheme="minorHAnsi" w:cs="Arial"/>
          <w:sz w:val="22"/>
          <w:szCs w:val="22"/>
        </w:rPr>
        <w:t>.  The goal of professional development is to establish a common understanding of tools necessary for staff to create a school climate that promotes safety, civil communication, and respect for differences.  Professional development will build the skills of staff members to prevent, identify, and respond to bullying.  As required by M.G.L. c. 71, § 37O, the content of schoolwide and</w:t>
      </w:r>
      <w:r w:rsidRPr="007008B7">
        <w:rPr>
          <w:rStyle w:val="CommentReference"/>
          <w:rFonts w:asciiTheme="minorHAnsi" w:hAnsiTheme="minorHAnsi"/>
          <w:snapToGrid w:val="0"/>
          <w:color w:val="auto"/>
        </w:rPr>
        <w:t xml:space="preserve"> </w:t>
      </w:r>
      <w:r w:rsidRPr="007008B7">
        <w:rPr>
          <w:rFonts w:asciiTheme="minorHAnsi" w:hAnsiTheme="minorHAnsi" w:cs="Arial"/>
          <w:sz w:val="22"/>
          <w:szCs w:val="22"/>
        </w:rPr>
        <w:t>district wide professional development will be informed by research and will include information on:</w:t>
      </w:r>
    </w:p>
    <w:p w14:paraId="34DAAE17" w14:textId="77777777" w:rsidR="009450FD" w:rsidRPr="007008B7" w:rsidRDefault="009450FD" w:rsidP="009450FD">
      <w:pPr>
        <w:rPr>
          <w:rFonts w:asciiTheme="minorHAnsi" w:hAnsiTheme="minorHAnsi" w:cs="Arial"/>
          <w:sz w:val="22"/>
          <w:szCs w:val="22"/>
        </w:rPr>
      </w:pPr>
    </w:p>
    <w:p w14:paraId="44558A23" w14:textId="77777777" w:rsidR="009450FD" w:rsidRPr="007008B7" w:rsidRDefault="009450FD" w:rsidP="009450FD">
      <w:pPr>
        <w:ind w:left="720" w:hanging="360"/>
        <w:rPr>
          <w:rFonts w:asciiTheme="minorHAnsi" w:hAnsiTheme="minorHAnsi" w:cs="Arial"/>
          <w:sz w:val="22"/>
          <w:szCs w:val="22"/>
        </w:rPr>
      </w:pPr>
      <w:r w:rsidRPr="007008B7">
        <w:rPr>
          <w:rFonts w:asciiTheme="minorHAnsi" w:hAnsiTheme="minorHAnsi" w:cs="Arial"/>
          <w:sz w:val="22"/>
          <w:szCs w:val="22"/>
        </w:rPr>
        <w:t xml:space="preserve">(i) </w:t>
      </w:r>
      <w:r w:rsidRPr="007008B7">
        <w:rPr>
          <w:rFonts w:asciiTheme="minorHAnsi" w:hAnsiTheme="minorHAnsi" w:cs="Arial"/>
          <w:sz w:val="22"/>
          <w:szCs w:val="22"/>
        </w:rPr>
        <w:tab/>
        <w:t xml:space="preserve">developmentally (or age-) appropriate strategies to prevent bullying; </w:t>
      </w:r>
    </w:p>
    <w:p w14:paraId="20A13C21" w14:textId="77777777" w:rsidR="009450FD" w:rsidRPr="007008B7" w:rsidRDefault="009450FD" w:rsidP="009450FD">
      <w:pPr>
        <w:ind w:left="720" w:hanging="360"/>
        <w:rPr>
          <w:rFonts w:asciiTheme="minorHAnsi" w:hAnsiTheme="minorHAnsi" w:cs="Arial"/>
          <w:sz w:val="22"/>
          <w:szCs w:val="22"/>
        </w:rPr>
      </w:pPr>
      <w:r w:rsidRPr="007008B7">
        <w:rPr>
          <w:rFonts w:asciiTheme="minorHAnsi" w:hAnsiTheme="minorHAnsi" w:cs="Arial"/>
          <w:sz w:val="22"/>
          <w:szCs w:val="22"/>
        </w:rPr>
        <w:t xml:space="preserve">(ii) </w:t>
      </w:r>
      <w:r w:rsidRPr="007008B7">
        <w:rPr>
          <w:rFonts w:asciiTheme="minorHAnsi" w:hAnsiTheme="minorHAnsi" w:cs="Arial"/>
          <w:sz w:val="22"/>
          <w:szCs w:val="22"/>
        </w:rPr>
        <w:tab/>
        <w:t xml:space="preserve">developmentally (or age-) appropriate strategies for immediate, effective interventions to stop bullying incidents; </w:t>
      </w:r>
    </w:p>
    <w:p w14:paraId="648C888A" w14:textId="77777777" w:rsidR="009450FD" w:rsidRPr="007008B7" w:rsidRDefault="009450FD" w:rsidP="009450FD">
      <w:pPr>
        <w:ind w:left="720" w:hanging="360"/>
        <w:rPr>
          <w:rFonts w:asciiTheme="minorHAnsi" w:hAnsiTheme="minorHAnsi" w:cs="Arial"/>
          <w:sz w:val="22"/>
          <w:szCs w:val="22"/>
        </w:rPr>
      </w:pPr>
      <w:r w:rsidRPr="007008B7">
        <w:rPr>
          <w:rFonts w:asciiTheme="minorHAnsi" w:hAnsiTheme="minorHAnsi" w:cs="Arial"/>
          <w:sz w:val="22"/>
          <w:szCs w:val="22"/>
        </w:rPr>
        <w:t xml:space="preserve">(iii) </w:t>
      </w:r>
      <w:r w:rsidRPr="007008B7">
        <w:rPr>
          <w:rFonts w:asciiTheme="minorHAnsi" w:hAnsiTheme="minorHAnsi" w:cs="Arial"/>
          <w:sz w:val="22"/>
          <w:szCs w:val="22"/>
        </w:rPr>
        <w:tab/>
        <w:t xml:space="preserve">information regarding the complex interaction and power differential that can take place between and among an aggressor, target, and witnesses to the bullying; </w:t>
      </w:r>
    </w:p>
    <w:p w14:paraId="7E5F0C11" w14:textId="77777777" w:rsidR="009450FD" w:rsidRPr="007008B7" w:rsidRDefault="009450FD" w:rsidP="009450FD">
      <w:pPr>
        <w:ind w:left="720" w:hanging="360"/>
        <w:rPr>
          <w:rFonts w:asciiTheme="minorHAnsi" w:hAnsiTheme="minorHAnsi" w:cs="Arial"/>
          <w:sz w:val="22"/>
          <w:szCs w:val="22"/>
        </w:rPr>
      </w:pPr>
      <w:r w:rsidRPr="007008B7">
        <w:rPr>
          <w:rFonts w:asciiTheme="minorHAnsi" w:hAnsiTheme="minorHAnsi" w:cs="Arial"/>
          <w:sz w:val="22"/>
          <w:szCs w:val="22"/>
        </w:rPr>
        <w:t>(iv) research findings on bullying, including information about specific categories of students who have been shown to be particularly at risk for bullying in the school environment;</w:t>
      </w:r>
      <w:r w:rsidRPr="007008B7">
        <w:rPr>
          <w:rFonts w:asciiTheme="minorHAnsi" w:hAnsiTheme="minorHAnsi" w:cs="Arial"/>
          <w:sz w:val="22"/>
          <w:szCs w:val="22"/>
        </w:rPr>
        <w:tab/>
      </w:r>
    </w:p>
    <w:p w14:paraId="1F5EE4A2" w14:textId="77777777" w:rsidR="009450FD" w:rsidRPr="007008B7" w:rsidRDefault="009450FD" w:rsidP="009450FD">
      <w:pPr>
        <w:ind w:left="720" w:hanging="360"/>
        <w:rPr>
          <w:rFonts w:asciiTheme="minorHAnsi" w:hAnsiTheme="minorHAnsi" w:cs="Arial"/>
          <w:sz w:val="22"/>
          <w:szCs w:val="22"/>
        </w:rPr>
      </w:pPr>
      <w:r w:rsidRPr="007008B7">
        <w:rPr>
          <w:rFonts w:asciiTheme="minorHAnsi" w:hAnsiTheme="minorHAnsi" w:cs="Arial"/>
          <w:sz w:val="22"/>
          <w:szCs w:val="22"/>
        </w:rPr>
        <w:t xml:space="preserve">(v) </w:t>
      </w:r>
      <w:r w:rsidRPr="007008B7">
        <w:rPr>
          <w:rFonts w:asciiTheme="minorHAnsi" w:hAnsiTheme="minorHAnsi" w:cs="Arial"/>
          <w:sz w:val="22"/>
          <w:szCs w:val="22"/>
        </w:rPr>
        <w:tab/>
        <w:t xml:space="preserve">information on the incidence and nature of cyberbullying; and </w:t>
      </w:r>
    </w:p>
    <w:p w14:paraId="1675E974" w14:textId="77777777" w:rsidR="009450FD" w:rsidRPr="007008B7" w:rsidRDefault="009450FD" w:rsidP="009450FD">
      <w:pPr>
        <w:ind w:left="720" w:hanging="360"/>
        <w:rPr>
          <w:rFonts w:asciiTheme="minorHAnsi" w:hAnsiTheme="minorHAnsi" w:cs="Arial"/>
          <w:sz w:val="22"/>
          <w:szCs w:val="22"/>
        </w:rPr>
      </w:pPr>
      <w:r w:rsidRPr="007008B7">
        <w:rPr>
          <w:rFonts w:asciiTheme="minorHAnsi" w:hAnsiTheme="minorHAnsi" w:cs="Arial"/>
          <w:sz w:val="22"/>
          <w:szCs w:val="22"/>
        </w:rPr>
        <w:t xml:space="preserve">(vi) Internet safety issues as they relate to cyberbullying.  </w:t>
      </w:r>
    </w:p>
    <w:p w14:paraId="4489CF5F" w14:textId="77777777" w:rsidR="009450FD" w:rsidRPr="007008B7" w:rsidRDefault="009450FD" w:rsidP="009450FD">
      <w:pPr>
        <w:pStyle w:val="Default"/>
        <w:ind w:left="720"/>
        <w:rPr>
          <w:rFonts w:asciiTheme="minorHAnsi" w:hAnsiTheme="minorHAnsi" w:cs="Arial"/>
          <w:sz w:val="22"/>
          <w:szCs w:val="22"/>
        </w:rPr>
      </w:pPr>
    </w:p>
    <w:p w14:paraId="75E54D3E" w14:textId="77777777" w:rsidR="009450FD" w:rsidRPr="007008B7" w:rsidRDefault="009450FD" w:rsidP="009450FD">
      <w:pPr>
        <w:ind w:left="360"/>
        <w:rPr>
          <w:rFonts w:asciiTheme="minorHAnsi" w:hAnsiTheme="minorHAnsi" w:cs="Arial"/>
          <w:sz w:val="22"/>
          <w:szCs w:val="22"/>
        </w:rPr>
      </w:pPr>
      <w:r w:rsidRPr="007008B7">
        <w:rPr>
          <w:rFonts w:asciiTheme="minorHAnsi" w:hAnsiTheme="minorHAnsi" w:cs="Arial"/>
          <w:sz w:val="22"/>
          <w:szCs w:val="22"/>
        </w:rPr>
        <w:t xml:space="preserve">Professional development will also address ways to prevent and respond to bullying or retaliation for students with disabilities that must be considered when developing students’ Individualized Education Programs (IEPs).  This will include a particular focus on the needs of students with autism or students whose disability affects social skills development. </w:t>
      </w:r>
    </w:p>
    <w:p w14:paraId="78D14CA4" w14:textId="77777777" w:rsidR="009450FD" w:rsidRPr="007008B7" w:rsidRDefault="009450FD" w:rsidP="009450FD">
      <w:pPr>
        <w:ind w:left="360"/>
        <w:rPr>
          <w:rFonts w:asciiTheme="minorHAnsi" w:hAnsiTheme="minorHAnsi" w:cs="Arial"/>
          <w:sz w:val="22"/>
          <w:szCs w:val="22"/>
        </w:rPr>
      </w:pPr>
    </w:p>
    <w:p w14:paraId="10761901" w14:textId="77777777" w:rsidR="009450FD" w:rsidRPr="007008B7" w:rsidRDefault="009450FD" w:rsidP="009450FD">
      <w:pPr>
        <w:ind w:left="360"/>
        <w:rPr>
          <w:rFonts w:asciiTheme="minorHAnsi" w:hAnsiTheme="minorHAnsi" w:cs="Arial"/>
          <w:sz w:val="22"/>
          <w:szCs w:val="22"/>
        </w:rPr>
      </w:pPr>
    </w:p>
    <w:p w14:paraId="1DAA04B8" w14:textId="77777777" w:rsidR="009450FD" w:rsidRPr="007008B7" w:rsidRDefault="009450FD" w:rsidP="009450FD">
      <w:pPr>
        <w:ind w:left="360"/>
        <w:rPr>
          <w:rFonts w:asciiTheme="minorHAnsi" w:hAnsiTheme="minorHAnsi" w:cs="Arial"/>
          <w:sz w:val="22"/>
          <w:szCs w:val="22"/>
        </w:rPr>
      </w:pPr>
      <w:r w:rsidRPr="007008B7">
        <w:rPr>
          <w:rFonts w:asciiTheme="minorHAnsi" w:hAnsiTheme="minorHAnsi" w:cs="Arial"/>
          <w:sz w:val="22"/>
          <w:szCs w:val="22"/>
        </w:rPr>
        <w:t xml:space="preserve">Additional areas identified by the school or district for professional development include: </w:t>
      </w:r>
    </w:p>
    <w:p w14:paraId="1E83DA04" w14:textId="77777777" w:rsidR="009450FD" w:rsidRPr="007008B7" w:rsidRDefault="009450FD" w:rsidP="009450FD">
      <w:pPr>
        <w:ind w:left="360"/>
        <w:rPr>
          <w:rFonts w:asciiTheme="minorHAnsi" w:hAnsiTheme="minorHAnsi" w:cs="Arial"/>
          <w:sz w:val="22"/>
          <w:szCs w:val="22"/>
        </w:rPr>
      </w:pPr>
    </w:p>
    <w:p w14:paraId="434F96C2" w14:textId="77777777" w:rsidR="009450FD" w:rsidRPr="007008B7" w:rsidRDefault="009450FD" w:rsidP="009450FD">
      <w:pPr>
        <w:numPr>
          <w:ilvl w:val="0"/>
          <w:numId w:val="11"/>
        </w:numPr>
        <w:ind w:left="720"/>
        <w:rPr>
          <w:rFonts w:asciiTheme="minorHAnsi" w:hAnsiTheme="minorHAnsi" w:cs="Arial"/>
          <w:sz w:val="22"/>
          <w:szCs w:val="22"/>
        </w:rPr>
      </w:pPr>
      <w:r w:rsidRPr="007008B7">
        <w:rPr>
          <w:rFonts w:asciiTheme="minorHAnsi" w:hAnsiTheme="minorHAnsi" w:cs="Arial"/>
          <w:sz w:val="22"/>
          <w:szCs w:val="22"/>
        </w:rPr>
        <w:t>promoting and modeling the use of respectful language;</w:t>
      </w:r>
    </w:p>
    <w:p w14:paraId="5F575901" w14:textId="77777777" w:rsidR="009450FD" w:rsidRPr="007008B7" w:rsidRDefault="009450FD" w:rsidP="009450FD">
      <w:pPr>
        <w:numPr>
          <w:ilvl w:val="0"/>
          <w:numId w:val="11"/>
        </w:numPr>
        <w:ind w:left="720"/>
        <w:rPr>
          <w:rFonts w:asciiTheme="minorHAnsi" w:hAnsiTheme="minorHAnsi" w:cs="Arial"/>
          <w:sz w:val="22"/>
          <w:szCs w:val="22"/>
        </w:rPr>
      </w:pPr>
      <w:r w:rsidRPr="007008B7">
        <w:rPr>
          <w:rFonts w:asciiTheme="minorHAnsi" w:hAnsiTheme="minorHAnsi" w:cs="Arial"/>
          <w:sz w:val="22"/>
          <w:szCs w:val="22"/>
        </w:rPr>
        <w:t>fostering an understanding of and respect for diversity and difference;</w:t>
      </w:r>
    </w:p>
    <w:p w14:paraId="34FE74F9" w14:textId="77777777" w:rsidR="009450FD" w:rsidRPr="007008B7" w:rsidRDefault="009450FD" w:rsidP="009450FD">
      <w:pPr>
        <w:numPr>
          <w:ilvl w:val="0"/>
          <w:numId w:val="11"/>
        </w:numPr>
        <w:ind w:left="720"/>
        <w:rPr>
          <w:rFonts w:asciiTheme="minorHAnsi" w:hAnsiTheme="minorHAnsi" w:cs="Arial"/>
          <w:sz w:val="22"/>
          <w:szCs w:val="22"/>
        </w:rPr>
      </w:pPr>
      <w:r w:rsidRPr="007008B7">
        <w:rPr>
          <w:rFonts w:asciiTheme="minorHAnsi" w:hAnsiTheme="minorHAnsi" w:cs="Arial"/>
          <w:sz w:val="22"/>
          <w:szCs w:val="22"/>
        </w:rPr>
        <w:t xml:space="preserve">building relationships and communicating with families; </w:t>
      </w:r>
    </w:p>
    <w:p w14:paraId="20DA46BB" w14:textId="77777777" w:rsidR="009450FD" w:rsidRPr="007008B7" w:rsidRDefault="009450FD" w:rsidP="009450FD">
      <w:pPr>
        <w:numPr>
          <w:ilvl w:val="0"/>
          <w:numId w:val="11"/>
        </w:numPr>
        <w:ind w:left="720"/>
        <w:rPr>
          <w:rFonts w:asciiTheme="minorHAnsi" w:hAnsiTheme="minorHAnsi" w:cs="Arial"/>
          <w:sz w:val="22"/>
          <w:szCs w:val="22"/>
        </w:rPr>
      </w:pPr>
      <w:r w:rsidRPr="007008B7">
        <w:rPr>
          <w:rFonts w:asciiTheme="minorHAnsi" w:hAnsiTheme="minorHAnsi" w:cs="Arial"/>
          <w:sz w:val="22"/>
          <w:szCs w:val="22"/>
        </w:rPr>
        <w:t xml:space="preserve">constructively managing classroom behaviors; </w:t>
      </w:r>
    </w:p>
    <w:p w14:paraId="70D83857" w14:textId="77777777" w:rsidR="009450FD" w:rsidRPr="007008B7" w:rsidRDefault="009450FD" w:rsidP="009450FD">
      <w:pPr>
        <w:numPr>
          <w:ilvl w:val="0"/>
          <w:numId w:val="11"/>
        </w:numPr>
        <w:ind w:left="720"/>
        <w:rPr>
          <w:rFonts w:asciiTheme="minorHAnsi" w:hAnsiTheme="minorHAnsi" w:cs="Arial"/>
          <w:sz w:val="22"/>
          <w:szCs w:val="22"/>
        </w:rPr>
      </w:pPr>
      <w:r w:rsidRPr="007008B7">
        <w:rPr>
          <w:rFonts w:asciiTheme="minorHAnsi" w:hAnsiTheme="minorHAnsi" w:cs="Arial"/>
          <w:sz w:val="22"/>
          <w:szCs w:val="22"/>
        </w:rPr>
        <w:t xml:space="preserve">using positive behavioral intervention strategies; </w:t>
      </w:r>
    </w:p>
    <w:p w14:paraId="31F65B97" w14:textId="77777777" w:rsidR="009450FD" w:rsidRPr="007008B7" w:rsidRDefault="009450FD" w:rsidP="009450FD">
      <w:pPr>
        <w:numPr>
          <w:ilvl w:val="0"/>
          <w:numId w:val="11"/>
        </w:numPr>
        <w:ind w:left="720"/>
        <w:rPr>
          <w:rFonts w:asciiTheme="minorHAnsi" w:hAnsiTheme="minorHAnsi" w:cs="Arial"/>
          <w:sz w:val="22"/>
          <w:szCs w:val="22"/>
        </w:rPr>
      </w:pPr>
      <w:r w:rsidRPr="007008B7">
        <w:rPr>
          <w:rFonts w:asciiTheme="minorHAnsi" w:hAnsiTheme="minorHAnsi" w:cs="Arial"/>
          <w:sz w:val="22"/>
          <w:szCs w:val="22"/>
        </w:rPr>
        <w:t xml:space="preserve">applying constructive disciplinary practices; </w:t>
      </w:r>
    </w:p>
    <w:p w14:paraId="53247E9B" w14:textId="77777777" w:rsidR="009450FD" w:rsidRPr="007008B7" w:rsidRDefault="009450FD" w:rsidP="009450FD">
      <w:pPr>
        <w:numPr>
          <w:ilvl w:val="0"/>
          <w:numId w:val="11"/>
        </w:numPr>
        <w:ind w:left="720"/>
        <w:rPr>
          <w:rFonts w:asciiTheme="minorHAnsi" w:hAnsiTheme="minorHAnsi" w:cs="Arial"/>
          <w:sz w:val="22"/>
          <w:szCs w:val="22"/>
        </w:rPr>
      </w:pPr>
      <w:r w:rsidRPr="007008B7">
        <w:rPr>
          <w:rFonts w:asciiTheme="minorHAnsi" w:hAnsiTheme="minorHAnsi" w:cs="Arial"/>
          <w:sz w:val="22"/>
          <w:szCs w:val="22"/>
        </w:rPr>
        <w:t>teaching students skills including positive communication, anger management, and empathy for others;</w:t>
      </w:r>
    </w:p>
    <w:p w14:paraId="3A19D67A" w14:textId="77777777" w:rsidR="009450FD" w:rsidRPr="007008B7" w:rsidRDefault="009450FD" w:rsidP="009450FD">
      <w:pPr>
        <w:numPr>
          <w:ilvl w:val="0"/>
          <w:numId w:val="11"/>
        </w:numPr>
        <w:ind w:left="720"/>
        <w:rPr>
          <w:rFonts w:asciiTheme="minorHAnsi" w:hAnsiTheme="minorHAnsi" w:cs="Arial"/>
          <w:sz w:val="22"/>
          <w:szCs w:val="22"/>
        </w:rPr>
      </w:pPr>
      <w:r w:rsidRPr="007008B7">
        <w:rPr>
          <w:rFonts w:asciiTheme="minorHAnsi" w:hAnsiTheme="minorHAnsi" w:cs="Arial"/>
          <w:sz w:val="22"/>
          <w:szCs w:val="22"/>
        </w:rPr>
        <w:t xml:space="preserve">engaging students in school or classroom planning and decision-making; </w:t>
      </w:r>
    </w:p>
    <w:p w14:paraId="0C45DBD1" w14:textId="77777777" w:rsidR="009450FD" w:rsidRPr="007008B7" w:rsidRDefault="009450FD" w:rsidP="009450FD">
      <w:pPr>
        <w:numPr>
          <w:ilvl w:val="0"/>
          <w:numId w:val="11"/>
        </w:numPr>
        <w:ind w:left="720"/>
        <w:rPr>
          <w:rFonts w:asciiTheme="minorHAnsi" w:hAnsiTheme="minorHAnsi" w:cs="Arial"/>
          <w:sz w:val="22"/>
          <w:szCs w:val="22"/>
        </w:rPr>
      </w:pPr>
      <w:r w:rsidRPr="007008B7">
        <w:rPr>
          <w:rFonts w:asciiTheme="minorHAnsi" w:hAnsiTheme="minorHAnsi" w:cs="Arial"/>
          <w:sz w:val="22"/>
          <w:szCs w:val="22"/>
        </w:rPr>
        <w:t>maintaining a safe and caring classroom for all students; and</w:t>
      </w:r>
    </w:p>
    <w:p w14:paraId="6F0E9E11" w14:textId="77777777" w:rsidR="009450FD" w:rsidRPr="007008B7" w:rsidRDefault="009450FD" w:rsidP="009450FD">
      <w:pPr>
        <w:numPr>
          <w:ilvl w:val="0"/>
          <w:numId w:val="11"/>
        </w:numPr>
        <w:ind w:left="720"/>
        <w:rPr>
          <w:rFonts w:asciiTheme="minorHAnsi" w:hAnsiTheme="minorHAnsi" w:cs="Arial"/>
          <w:sz w:val="22"/>
          <w:szCs w:val="22"/>
        </w:rPr>
      </w:pPr>
      <w:r w:rsidRPr="007008B7">
        <w:rPr>
          <w:rFonts w:asciiTheme="minorHAnsi" w:hAnsiTheme="minorHAnsi" w:cs="Arial"/>
          <w:sz w:val="22"/>
          <w:szCs w:val="22"/>
        </w:rPr>
        <w:t xml:space="preserve">engaging staff and those responsible for the implementation and oversight of the Plan to distinguish between acceptable managerial behaviors designed to correct misconduct, instill accountability in the school setting, </w:t>
      </w:r>
      <w:proofErr w:type="spellStart"/>
      <w:r w:rsidRPr="007008B7">
        <w:rPr>
          <w:rFonts w:asciiTheme="minorHAnsi" w:hAnsiTheme="minorHAnsi" w:cs="Arial"/>
          <w:sz w:val="22"/>
          <w:szCs w:val="22"/>
        </w:rPr>
        <w:t>etc</w:t>
      </w:r>
      <w:proofErr w:type="spellEnd"/>
      <w:r w:rsidRPr="007008B7">
        <w:rPr>
          <w:rFonts w:asciiTheme="minorHAnsi" w:hAnsiTheme="minorHAnsi" w:cs="Arial"/>
          <w:sz w:val="22"/>
          <w:szCs w:val="22"/>
        </w:rPr>
        <w:t xml:space="preserve"> and bullying behaviors</w:t>
      </w:r>
    </w:p>
    <w:p w14:paraId="1ED2D469" w14:textId="77777777" w:rsidR="009450FD" w:rsidRPr="007008B7" w:rsidRDefault="009450FD" w:rsidP="009450FD">
      <w:pPr>
        <w:ind w:left="360"/>
        <w:rPr>
          <w:rFonts w:asciiTheme="minorHAnsi" w:hAnsiTheme="minorHAnsi" w:cs="Arial"/>
          <w:sz w:val="22"/>
          <w:szCs w:val="22"/>
        </w:rPr>
      </w:pPr>
    </w:p>
    <w:p w14:paraId="192B78B8" w14:textId="77777777" w:rsidR="009450FD" w:rsidRPr="007008B7" w:rsidRDefault="009450FD" w:rsidP="009450FD">
      <w:pPr>
        <w:pStyle w:val="Default"/>
        <w:ind w:left="360" w:hanging="360"/>
        <w:rPr>
          <w:rFonts w:asciiTheme="minorHAnsi" w:hAnsiTheme="minorHAnsi" w:cs="Arial"/>
          <w:sz w:val="22"/>
          <w:szCs w:val="22"/>
        </w:rPr>
      </w:pPr>
      <w:r w:rsidRPr="007008B7">
        <w:rPr>
          <w:rFonts w:asciiTheme="minorHAnsi" w:hAnsiTheme="minorHAnsi" w:cs="Arial"/>
          <w:sz w:val="22"/>
          <w:szCs w:val="22"/>
        </w:rPr>
        <w:t>C.</w:t>
      </w:r>
      <w:r w:rsidRPr="007008B7">
        <w:rPr>
          <w:rFonts w:asciiTheme="minorHAnsi" w:hAnsiTheme="minorHAnsi" w:cs="Arial"/>
          <w:sz w:val="22"/>
          <w:szCs w:val="22"/>
        </w:rPr>
        <w:tab/>
      </w:r>
      <w:r w:rsidRPr="007008B7">
        <w:rPr>
          <w:rFonts w:asciiTheme="minorHAnsi" w:hAnsiTheme="minorHAnsi" w:cs="Arial"/>
          <w:sz w:val="22"/>
          <w:szCs w:val="22"/>
          <w:u w:val="single"/>
        </w:rPr>
        <w:t>Written notice to staff</w:t>
      </w:r>
      <w:r w:rsidRPr="007008B7">
        <w:rPr>
          <w:rFonts w:asciiTheme="minorHAnsi" w:hAnsiTheme="minorHAnsi" w:cs="Arial"/>
          <w:sz w:val="22"/>
          <w:szCs w:val="22"/>
        </w:rPr>
        <w:t>.  The school or district will provide all staff with an annual written notice of the Plan by publishing information about it, including sections related to staff duties and bullying of students by school staff, in the school or district employee handbook and the code of conduct.</w:t>
      </w:r>
    </w:p>
    <w:p w14:paraId="33C2E3A4" w14:textId="77777777" w:rsidR="009450FD" w:rsidRPr="007008B7" w:rsidRDefault="009450FD" w:rsidP="009450FD">
      <w:pPr>
        <w:pStyle w:val="Default"/>
        <w:ind w:left="360" w:hanging="360"/>
        <w:rPr>
          <w:rFonts w:asciiTheme="minorHAnsi" w:hAnsiTheme="minorHAnsi" w:cs="Arial"/>
          <w:sz w:val="22"/>
          <w:szCs w:val="22"/>
        </w:rPr>
      </w:pPr>
    </w:p>
    <w:p w14:paraId="56A3D847" w14:textId="77777777" w:rsidR="009450FD" w:rsidRPr="007008B7" w:rsidRDefault="009450FD" w:rsidP="009450FD">
      <w:pPr>
        <w:pStyle w:val="Default"/>
        <w:rPr>
          <w:rFonts w:asciiTheme="minorHAnsi" w:hAnsiTheme="minorHAnsi" w:cs="Arial"/>
          <w:b/>
          <w:sz w:val="22"/>
          <w:szCs w:val="22"/>
        </w:rPr>
      </w:pPr>
    </w:p>
    <w:p w14:paraId="66AD037E" w14:textId="77777777" w:rsidR="009450FD" w:rsidRPr="007008B7" w:rsidRDefault="009450FD" w:rsidP="009450FD">
      <w:pPr>
        <w:widowControl/>
        <w:autoSpaceDE w:val="0"/>
        <w:autoSpaceDN w:val="0"/>
        <w:adjustRightInd w:val="0"/>
        <w:rPr>
          <w:rFonts w:asciiTheme="minorHAnsi" w:hAnsiTheme="minorHAnsi" w:cs="Arial"/>
          <w:b/>
          <w:snapToGrid/>
          <w:sz w:val="22"/>
          <w:szCs w:val="22"/>
        </w:rPr>
      </w:pPr>
      <w:r w:rsidRPr="007008B7">
        <w:rPr>
          <w:rFonts w:asciiTheme="minorHAnsi" w:hAnsiTheme="minorHAnsi" w:cs="Arial"/>
          <w:b/>
          <w:sz w:val="22"/>
          <w:szCs w:val="22"/>
        </w:rPr>
        <w:t>III.</w:t>
      </w:r>
      <w:r w:rsidRPr="007008B7">
        <w:rPr>
          <w:rFonts w:asciiTheme="minorHAnsi" w:hAnsiTheme="minorHAnsi" w:cs="Arial"/>
          <w:b/>
          <w:sz w:val="22"/>
          <w:szCs w:val="22"/>
        </w:rPr>
        <w:tab/>
      </w:r>
      <w:r w:rsidRPr="007008B7">
        <w:rPr>
          <w:rFonts w:asciiTheme="minorHAnsi" w:hAnsiTheme="minorHAnsi" w:cs="Arial"/>
          <w:b/>
          <w:snapToGrid/>
          <w:sz w:val="22"/>
          <w:szCs w:val="22"/>
        </w:rPr>
        <w:t xml:space="preserve">ACCESS TO RESOURCES AND SERVICES </w:t>
      </w:r>
    </w:p>
    <w:p w14:paraId="166BE19A" w14:textId="77777777" w:rsidR="009450FD" w:rsidRPr="007008B7" w:rsidRDefault="009450FD" w:rsidP="009450FD">
      <w:pPr>
        <w:pStyle w:val="Default"/>
        <w:rPr>
          <w:rFonts w:asciiTheme="minorHAnsi" w:hAnsiTheme="minorHAnsi" w:cs="Arial"/>
          <w:sz w:val="22"/>
          <w:szCs w:val="22"/>
        </w:rPr>
      </w:pPr>
    </w:p>
    <w:p w14:paraId="43BA88D8" w14:textId="77777777"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A key aspect of promoting positive school climates is ensuring that the underlying emotional needs of targets, student aggressors, families, and others are addressed.  The Plan should describe the strategies for providing supports and services necessary to meet these needs.  In order to enhance the school’s or district’s capacity to prevent, intervene early, and respond effectively to bullying, available services should reflect an understanding of the dynamics of bullying and provide approaches to address the needs of targets and student aggressors.  Plans must include a strategy for providing counseling or referral to appropriate services for student aggressors, targets, and family members of those students. These locally established strategies should be reflected in the school or district Plan.</w:t>
      </w:r>
    </w:p>
    <w:p w14:paraId="66208D46" w14:textId="77777777" w:rsidR="009450FD" w:rsidRPr="007008B7" w:rsidRDefault="009450FD" w:rsidP="009450FD">
      <w:pPr>
        <w:pStyle w:val="Default"/>
        <w:rPr>
          <w:rFonts w:asciiTheme="minorHAnsi" w:hAnsiTheme="minorHAnsi" w:cs="Arial"/>
          <w:sz w:val="22"/>
          <w:szCs w:val="22"/>
        </w:rPr>
      </w:pPr>
    </w:p>
    <w:p w14:paraId="09D8A939" w14:textId="77777777" w:rsidR="009450FD" w:rsidRPr="007008B7" w:rsidRDefault="009450FD" w:rsidP="009450FD">
      <w:pPr>
        <w:pStyle w:val="Default"/>
        <w:ind w:left="360" w:hanging="360"/>
        <w:rPr>
          <w:rFonts w:asciiTheme="minorHAnsi" w:hAnsiTheme="minorHAnsi" w:cs="Arial"/>
          <w:sz w:val="22"/>
          <w:szCs w:val="22"/>
        </w:rPr>
      </w:pPr>
      <w:r w:rsidRPr="007008B7">
        <w:rPr>
          <w:rFonts w:asciiTheme="minorHAnsi" w:hAnsiTheme="minorHAnsi" w:cs="Arial"/>
          <w:sz w:val="22"/>
          <w:szCs w:val="22"/>
        </w:rPr>
        <w:t>A.</w:t>
      </w:r>
      <w:r w:rsidRPr="007008B7">
        <w:rPr>
          <w:rFonts w:asciiTheme="minorHAnsi" w:hAnsiTheme="minorHAnsi" w:cs="Arial"/>
          <w:sz w:val="22"/>
          <w:szCs w:val="22"/>
        </w:rPr>
        <w:tab/>
      </w:r>
      <w:r w:rsidRPr="007008B7">
        <w:rPr>
          <w:rFonts w:asciiTheme="minorHAnsi" w:hAnsiTheme="minorHAnsi" w:cs="Arial"/>
          <w:sz w:val="22"/>
          <w:szCs w:val="22"/>
          <w:u w:val="single"/>
        </w:rPr>
        <w:t>Identifying resources</w:t>
      </w:r>
      <w:r w:rsidRPr="007008B7">
        <w:rPr>
          <w:rFonts w:asciiTheme="minorHAnsi" w:hAnsiTheme="minorHAnsi" w:cs="Arial"/>
          <w:sz w:val="22"/>
          <w:szCs w:val="22"/>
        </w:rPr>
        <w:t>.  The Plan should include the school’s or district’s process for identifying its capacity to provide counseling and other services for targets, student aggressors, and their families.  This will include a review of current staffing and programs that support the creation of positive school environments by focusing on early interventions and intensive services.  Once this mapping of resources is complete, the school or district can develop recommendations and action steps to fill resource and service gaps.  This may include adopting new curricula, reorganizing staff, establishing safety planning teams, and identifying other agencies that can provide services.  The Plan should outline the local processes for identifying existing and needed resources.</w:t>
      </w:r>
    </w:p>
    <w:p w14:paraId="57E0ADAC" w14:textId="77777777" w:rsidR="009450FD" w:rsidRPr="007008B7" w:rsidRDefault="009450FD" w:rsidP="009450FD">
      <w:pPr>
        <w:pStyle w:val="Default"/>
        <w:ind w:left="360" w:hanging="360"/>
        <w:rPr>
          <w:rFonts w:asciiTheme="minorHAnsi" w:hAnsiTheme="minorHAnsi" w:cs="Arial"/>
          <w:sz w:val="22"/>
          <w:szCs w:val="22"/>
        </w:rPr>
      </w:pPr>
    </w:p>
    <w:p w14:paraId="617381A4" w14:textId="77777777" w:rsidR="009450FD" w:rsidRPr="007008B7" w:rsidRDefault="009450FD" w:rsidP="009450FD">
      <w:pPr>
        <w:pStyle w:val="Default"/>
        <w:ind w:left="360" w:hanging="360"/>
        <w:rPr>
          <w:rFonts w:asciiTheme="minorHAnsi" w:hAnsiTheme="minorHAnsi" w:cs="Arial"/>
          <w:sz w:val="22"/>
          <w:szCs w:val="22"/>
        </w:rPr>
      </w:pPr>
      <w:r w:rsidRPr="007008B7">
        <w:rPr>
          <w:rFonts w:asciiTheme="minorHAnsi" w:hAnsiTheme="minorHAnsi" w:cs="Arial"/>
          <w:sz w:val="22"/>
          <w:szCs w:val="22"/>
        </w:rPr>
        <w:t>B.</w:t>
      </w:r>
      <w:r w:rsidRPr="007008B7">
        <w:rPr>
          <w:rFonts w:asciiTheme="minorHAnsi" w:hAnsiTheme="minorHAnsi" w:cs="Arial"/>
          <w:sz w:val="22"/>
          <w:szCs w:val="22"/>
        </w:rPr>
        <w:tab/>
      </w:r>
      <w:r w:rsidRPr="007008B7">
        <w:rPr>
          <w:rFonts w:asciiTheme="minorHAnsi" w:hAnsiTheme="minorHAnsi" w:cs="Arial"/>
          <w:sz w:val="22"/>
          <w:szCs w:val="22"/>
          <w:u w:val="single"/>
        </w:rPr>
        <w:t>Counseling and other services</w:t>
      </w:r>
      <w:r w:rsidRPr="007008B7">
        <w:rPr>
          <w:rFonts w:asciiTheme="minorHAnsi" w:hAnsiTheme="minorHAnsi" w:cs="Arial"/>
          <w:sz w:val="22"/>
          <w:szCs w:val="22"/>
        </w:rPr>
        <w:t>.  The Plan should identify the availability of culturally and linguistically appropriate resources within the school and district.  If resources need to be developed, the Plan should identify linkages with community based organizations, including Community Service Agencies (CSAs) for Medicaid eligible students.  In addition, the Plan should identify staff and service providers who assist schools in developing safety plans for students who have been targets of bullying or retaliation, providing social skills programs to prevent bullying, and offering education and/or intervention services for students exhibiting bullying behaviors.  Schools may consider current tools including, but not limited to, behavioral intervention plans, social skills groups, and individually focused curricula.</w:t>
      </w:r>
    </w:p>
    <w:p w14:paraId="27414879" w14:textId="77777777" w:rsidR="009450FD" w:rsidRPr="007008B7" w:rsidRDefault="009450FD" w:rsidP="009450FD">
      <w:pPr>
        <w:pStyle w:val="Default"/>
        <w:ind w:left="360" w:hanging="360"/>
        <w:rPr>
          <w:rFonts w:asciiTheme="minorHAnsi" w:hAnsiTheme="minorHAnsi" w:cs="Arial"/>
          <w:sz w:val="22"/>
          <w:szCs w:val="22"/>
        </w:rPr>
      </w:pPr>
    </w:p>
    <w:p w14:paraId="0E85FFE9" w14:textId="77777777" w:rsidR="009450FD" w:rsidRPr="007008B7" w:rsidRDefault="009450FD" w:rsidP="009450FD">
      <w:pPr>
        <w:pStyle w:val="Default"/>
        <w:ind w:left="360" w:hanging="360"/>
        <w:rPr>
          <w:rFonts w:asciiTheme="minorHAnsi" w:hAnsiTheme="minorHAnsi" w:cs="Arial"/>
          <w:sz w:val="22"/>
          <w:szCs w:val="22"/>
        </w:rPr>
      </w:pPr>
      <w:r w:rsidRPr="007008B7">
        <w:rPr>
          <w:rFonts w:asciiTheme="minorHAnsi" w:hAnsiTheme="minorHAnsi" w:cs="Arial"/>
          <w:sz w:val="22"/>
          <w:szCs w:val="22"/>
        </w:rPr>
        <w:t>C.</w:t>
      </w:r>
      <w:r w:rsidRPr="007008B7">
        <w:rPr>
          <w:rFonts w:asciiTheme="minorHAnsi" w:hAnsiTheme="minorHAnsi" w:cs="Arial"/>
          <w:sz w:val="22"/>
          <w:szCs w:val="22"/>
        </w:rPr>
        <w:tab/>
      </w:r>
      <w:r w:rsidRPr="007008B7">
        <w:rPr>
          <w:rFonts w:asciiTheme="minorHAnsi" w:hAnsiTheme="minorHAnsi" w:cs="Arial"/>
          <w:sz w:val="22"/>
          <w:szCs w:val="22"/>
          <w:u w:val="single"/>
        </w:rPr>
        <w:t>Students with disabilities</w:t>
      </w:r>
      <w:r w:rsidRPr="007008B7">
        <w:rPr>
          <w:rFonts w:asciiTheme="minorHAnsi" w:hAnsiTheme="minorHAnsi" w:cs="Arial"/>
          <w:sz w:val="22"/>
          <w:szCs w:val="22"/>
        </w:rPr>
        <w:t xml:space="preserve">.  As required by M.G.L. c. 71B, § 3, as amended by Chapter 92 of the Acts of 2010, when the IEP Team determines the student has a disability that affects social skills development or the student may participate in or is vulnerable to bullying, harassment, or teasing because of his/her disability, the Team will consider what should be included in the IEP to develop the student's skills and proficiencies to avoid and respond to bullying, harassment, or teasing.  </w:t>
      </w:r>
    </w:p>
    <w:p w14:paraId="45B738BA" w14:textId="77777777" w:rsidR="009450FD" w:rsidRPr="007008B7" w:rsidRDefault="009450FD" w:rsidP="009450FD">
      <w:pPr>
        <w:pStyle w:val="Default"/>
        <w:ind w:left="360" w:hanging="360"/>
        <w:rPr>
          <w:rFonts w:asciiTheme="minorHAnsi" w:hAnsiTheme="minorHAnsi" w:cs="Arial"/>
          <w:sz w:val="22"/>
          <w:szCs w:val="22"/>
        </w:rPr>
      </w:pPr>
    </w:p>
    <w:p w14:paraId="2108226C" w14:textId="77777777" w:rsidR="009450FD" w:rsidRPr="007008B7" w:rsidRDefault="009450FD" w:rsidP="009450FD">
      <w:pPr>
        <w:pStyle w:val="Default"/>
        <w:ind w:left="360" w:hanging="360"/>
        <w:rPr>
          <w:rFonts w:asciiTheme="minorHAnsi" w:hAnsiTheme="minorHAnsi" w:cs="Arial"/>
          <w:sz w:val="22"/>
          <w:szCs w:val="22"/>
        </w:rPr>
      </w:pPr>
      <w:r w:rsidRPr="007008B7">
        <w:rPr>
          <w:rFonts w:asciiTheme="minorHAnsi" w:hAnsiTheme="minorHAnsi" w:cs="Arial"/>
          <w:sz w:val="22"/>
          <w:szCs w:val="22"/>
        </w:rPr>
        <w:t>D.</w:t>
      </w:r>
      <w:r w:rsidRPr="007008B7">
        <w:rPr>
          <w:rFonts w:asciiTheme="minorHAnsi" w:hAnsiTheme="minorHAnsi" w:cs="Arial"/>
          <w:sz w:val="22"/>
          <w:szCs w:val="22"/>
        </w:rPr>
        <w:tab/>
      </w:r>
      <w:r w:rsidRPr="007008B7">
        <w:rPr>
          <w:rFonts w:asciiTheme="minorHAnsi" w:hAnsiTheme="minorHAnsi" w:cs="Arial"/>
          <w:sz w:val="22"/>
          <w:szCs w:val="22"/>
          <w:u w:val="single"/>
        </w:rPr>
        <w:t>Referral to outside services</w:t>
      </w:r>
      <w:r w:rsidRPr="007008B7">
        <w:rPr>
          <w:rFonts w:asciiTheme="minorHAnsi" w:hAnsiTheme="minorHAnsi" w:cs="Arial"/>
          <w:sz w:val="22"/>
          <w:szCs w:val="22"/>
        </w:rPr>
        <w:t>.  Schools and districts should establish a referral protocol for referring students and families to outside services.  Clear protocols will help students and families access appropriate and timely services.  Referrals must comply with relevant laws and policies.  Current local referral protocols should be evaluated to assess their relevance to the Plan, and revised as needed.</w:t>
      </w:r>
    </w:p>
    <w:p w14:paraId="501D3D75" w14:textId="77777777" w:rsidR="009450FD" w:rsidRPr="007008B7" w:rsidRDefault="009450FD" w:rsidP="009450FD">
      <w:pPr>
        <w:pStyle w:val="Default"/>
        <w:rPr>
          <w:rFonts w:asciiTheme="minorHAnsi" w:hAnsiTheme="minorHAnsi" w:cs="Arial"/>
          <w:b/>
          <w:sz w:val="22"/>
          <w:szCs w:val="22"/>
        </w:rPr>
      </w:pPr>
    </w:p>
    <w:p w14:paraId="0CCBA280" w14:textId="77777777" w:rsidR="009450FD" w:rsidRPr="007008B7" w:rsidRDefault="009450FD" w:rsidP="009450FD">
      <w:pPr>
        <w:pStyle w:val="Default"/>
        <w:rPr>
          <w:rFonts w:asciiTheme="minorHAnsi" w:hAnsiTheme="minorHAnsi" w:cs="Arial"/>
          <w:b/>
          <w:sz w:val="22"/>
          <w:szCs w:val="22"/>
        </w:rPr>
      </w:pPr>
    </w:p>
    <w:p w14:paraId="7B25B8AD" w14:textId="77777777" w:rsidR="009450FD" w:rsidRPr="007008B7" w:rsidRDefault="009450FD" w:rsidP="009450FD">
      <w:pPr>
        <w:pStyle w:val="Default"/>
        <w:rPr>
          <w:rFonts w:asciiTheme="minorHAnsi" w:hAnsiTheme="minorHAnsi" w:cs="Arial"/>
          <w:sz w:val="22"/>
          <w:szCs w:val="22"/>
        </w:rPr>
      </w:pPr>
      <w:r w:rsidRPr="007008B7">
        <w:rPr>
          <w:rFonts w:asciiTheme="minorHAnsi" w:hAnsiTheme="minorHAnsi" w:cs="Arial"/>
          <w:b/>
          <w:sz w:val="22"/>
          <w:szCs w:val="22"/>
        </w:rPr>
        <w:t>IV.</w:t>
      </w:r>
      <w:r w:rsidRPr="007008B7">
        <w:rPr>
          <w:rFonts w:asciiTheme="minorHAnsi" w:hAnsiTheme="minorHAnsi" w:cs="Arial"/>
          <w:b/>
          <w:sz w:val="22"/>
          <w:szCs w:val="22"/>
        </w:rPr>
        <w:tab/>
        <w:t>ACADEMIC AND NON-ACADEMIC ACTIVITIES</w:t>
      </w:r>
    </w:p>
    <w:p w14:paraId="712ABD2E" w14:textId="77777777" w:rsidR="009450FD" w:rsidRPr="007008B7" w:rsidRDefault="009450FD" w:rsidP="009450FD">
      <w:pPr>
        <w:pStyle w:val="Default"/>
        <w:rPr>
          <w:rFonts w:asciiTheme="minorHAnsi" w:hAnsiTheme="minorHAnsi" w:cs="Arial"/>
          <w:sz w:val="22"/>
          <w:szCs w:val="22"/>
        </w:rPr>
      </w:pPr>
    </w:p>
    <w:p w14:paraId="0FA88320" w14:textId="0D38AEDF"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 xml:space="preserve">The law requires each school or district to provide age-appropriate instruction on bullying prevention in each grade that is incorporated into the school’s or district’s curricula.  Curricula must be evidence-based.  Effective instruction will include classroom approaches, whole school initiatives, and focused strategies for bullying prevention and social skills development.  Other resources are currently available on the Department’s website at </w:t>
      </w:r>
      <w:hyperlink r:id="rId13" w:history="1">
        <w:r w:rsidR="00EB6EE4">
          <w:rPr>
            <w:rStyle w:val="Hyperlink"/>
            <w:rFonts w:asciiTheme="minorHAnsi" w:hAnsiTheme="minorHAnsi" w:cs="Arial"/>
            <w:i/>
            <w:sz w:val="22"/>
            <w:szCs w:val="22"/>
          </w:rPr>
          <w:t>https://www.doe.mass.edu/sfs/bullying/</w:t>
        </w:r>
      </w:hyperlink>
      <w:r w:rsidRPr="007008B7">
        <w:rPr>
          <w:rFonts w:asciiTheme="minorHAnsi" w:hAnsiTheme="minorHAnsi"/>
        </w:rPr>
        <w:t xml:space="preserve">  </w:t>
      </w:r>
      <w:r w:rsidRPr="007008B7">
        <w:rPr>
          <w:rFonts w:asciiTheme="minorHAnsi" w:hAnsiTheme="minorHAnsi" w:cs="Arial"/>
          <w:i/>
          <w:sz w:val="22"/>
          <w:szCs w:val="22"/>
        </w:rPr>
        <w:t xml:space="preserve">including </w:t>
      </w:r>
      <w:hyperlink r:id="rId14" w:anchor="9" w:history="1">
        <w:r w:rsidRPr="007008B7">
          <w:rPr>
            <w:rStyle w:val="Hyperlink"/>
            <w:rFonts w:asciiTheme="minorHAnsi" w:hAnsiTheme="minorHAnsi" w:cs="Arial"/>
            <w:i/>
            <w:sz w:val="22"/>
            <w:szCs w:val="22"/>
          </w:rPr>
          <w:t>social and emotional learning guidelines</w:t>
        </w:r>
      </w:hyperlink>
      <w:r w:rsidRPr="007008B7">
        <w:rPr>
          <w:rFonts w:asciiTheme="minorHAnsi" w:hAnsiTheme="minorHAnsi" w:cs="Arial"/>
          <w:i/>
          <w:sz w:val="22"/>
          <w:szCs w:val="22"/>
        </w:rPr>
        <w:t xml:space="preserve">. </w:t>
      </w:r>
      <w:r w:rsidRPr="007008B7">
        <w:rPr>
          <w:rFonts w:asciiTheme="minorHAnsi" w:hAnsiTheme="minorHAnsi" w:cs="Arial"/>
          <w:sz w:val="22"/>
          <w:szCs w:val="22"/>
        </w:rPr>
        <w:t xml:space="preserve"> </w:t>
      </w:r>
      <w:r w:rsidRPr="007008B7">
        <w:rPr>
          <w:rFonts w:asciiTheme="minorHAnsi" w:hAnsiTheme="minorHAnsi" w:cs="Arial"/>
          <w:i/>
          <w:sz w:val="22"/>
          <w:szCs w:val="22"/>
        </w:rPr>
        <w:t xml:space="preserve">Plans should include specific information about local priorities and approaches that will be used, and how schools and districts will integrate the Plan into the school’s and/or district’s curricula.  </w:t>
      </w:r>
    </w:p>
    <w:p w14:paraId="4EBB2E60" w14:textId="77777777" w:rsidR="009450FD" w:rsidRPr="007008B7" w:rsidRDefault="009450FD" w:rsidP="009450FD">
      <w:pPr>
        <w:pStyle w:val="Default"/>
        <w:rPr>
          <w:rFonts w:asciiTheme="minorHAnsi" w:hAnsiTheme="minorHAnsi" w:cs="Arial"/>
          <w:i/>
          <w:sz w:val="22"/>
          <w:szCs w:val="22"/>
        </w:rPr>
      </w:pPr>
    </w:p>
    <w:p w14:paraId="7DEF0B36" w14:textId="77777777"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The following is sample language that may be amended to reflect locally established priorities:</w:t>
      </w:r>
    </w:p>
    <w:p w14:paraId="568E1DDD" w14:textId="77777777" w:rsidR="009450FD" w:rsidRPr="007008B7" w:rsidRDefault="009450FD" w:rsidP="009450FD">
      <w:pPr>
        <w:pStyle w:val="Default"/>
        <w:rPr>
          <w:rFonts w:asciiTheme="minorHAnsi" w:hAnsiTheme="minorHAnsi" w:cs="Arial"/>
          <w:i/>
          <w:sz w:val="22"/>
          <w:szCs w:val="22"/>
        </w:rPr>
      </w:pPr>
    </w:p>
    <w:p w14:paraId="251C7BE2" w14:textId="77777777" w:rsidR="009450FD" w:rsidRPr="007008B7" w:rsidRDefault="009450FD" w:rsidP="009450FD">
      <w:pPr>
        <w:pStyle w:val="Default"/>
        <w:ind w:left="360" w:hanging="360"/>
        <w:rPr>
          <w:rFonts w:asciiTheme="minorHAnsi" w:hAnsiTheme="minorHAnsi" w:cs="Arial"/>
          <w:sz w:val="22"/>
          <w:szCs w:val="22"/>
        </w:rPr>
      </w:pPr>
      <w:r w:rsidRPr="007008B7">
        <w:rPr>
          <w:rFonts w:asciiTheme="minorHAnsi" w:hAnsiTheme="minorHAnsi" w:cs="Arial"/>
          <w:sz w:val="22"/>
          <w:szCs w:val="22"/>
        </w:rPr>
        <w:t xml:space="preserve">A.  </w:t>
      </w:r>
      <w:r w:rsidRPr="007008B7">
        <w:rPr>
          <w:rFonts w:asciiTheme="minorHAnsi" w:hAnsiTheme="minorHAnsi" w:cs="Arial"/>
          <w:sz w:val="22"/>
          <w:szCs w:val="22"/>
          <w:u w:val="single"/>
        </w:rPr>
        <w:t>Specific bullying prevention approaches</w:t>
      </w:r>
      <w:r w:rsidRPr="007008B7">
        <w:rPr>
          <w:rFonts w:asciiTheme="minorHAnsi" w:hAnsiTheme="minorHAnsi" w:cs="Arial"/>
          <w:sz w:val="22"/>
          <w:szCs w:val="22"/>
        </w:rPr>
        <w:t>.  Bullying prevention curricula will be informed by current research which, among other things, emphasizes the following approaches:</w:t>
      </w:r>
    </w:p>
    <w:p w14:paraId="50C94359" w14:textId="77777777" w:rsidR="009450FD" w:rsidRPr="007008B7" w:rsidRDefault="009450FD" w:rsidP="009450FD">
      <w:pPr>
        <w:pStyle w:val="Default"/>
        <w:ind w:firstLine="360"/>
        <w:rPr>
          <w:rFonts w:asciiTheme="minorHAnsi" w:hAnsiTheme="minorHAnsi" w:cs="Arial"/>
          <w:sz w:val="22"/>
          <w:szCs w:val="22"/>
        </w:rPr>
      </w:pPr>
    </w:p>
    <w:p w14:paraId="54299AA7" w14:textId="77777777" w:rsidR="009450FD" w:rsidRPr="007008B7" w:rsidRDefault="009450FD" w:rsidP="009450FD">
      <w:pPr>
        <w:pStyle w:val="Default"/>
        <w:numPr>
          <w:ilvl w:val="0"/>
          <w:numId w:val="9"/>
        </w:numPr>
        <w:tabs>
          <w:tab w:val="clear" w:pos="1080"/>
          <w:tab w:val="num" w:pos="720"/>
        </w:tabs>
        <w:ind w:left="720"/>
        <w:rPr>
          <w:rFonts w:asciiTheme="minorHAnsi" w:hAnsiTheme="minorHAnsi" w:cs="Arial"/>
          <w:sz w:val="22"/>
          <w:szCs w:val="22"/>
        </w:rPr>
      </w:pPr>
      <w:r w:rsidRPr="007008B7">
        <w:rPr>
          <w:rFonts w:asciiTheme="minorHAnsi" w:hAnsiTheme="minorHAnsi" w:cs="Arial"/>
          <w:sz w:val="22"/>
          <w:szCs w:val="22"/>
        </w:rPr>
        <w:t>using scripts and role plays to develop skills;</w:t>
      </w:r>
    </w:p>
    <w:p w14:paraId="5B1ED308" w14:textId="77777777" w:rsidR="009450FD" w:rsidRPr="007008B7" w:rsidRDefault="009450FD" w:rsidP="009450FD">
      <w:pPr>
        <w:pStyle w:val="Default"/>
        <w:numPr>
          <w:ilvl w:val="0"/>
          <w:numId w:val="9"/>
        </w:numPr>
        <w:tabs>
          <w:tab w:val="clear" w:pos="1080"/>
          <w:tab w:val="num" w:pos="720"/>
        </w:tabs>
        <w:ind w:left="720"/>
        <w:rPr>
          <w:rFonts w:asciiTheme="minorHAnsi" w:hAnsiTheme="minorHAnsi" w:cs="Arial"/>
          <w:sz w:val="22"/>
          <w:szCs w:val="22"/>
        </w:rPr>
      </w:pPr>
      <w:r w:rsidRPr="007008B7">
        <w:rPr>
          <w:rFonts w:asciiTheme="minorHAnsi" w:hAnsiTheme="minorHAnsi" w:cs="Arial"/>
          <w:sz w:val="22"/>
          <w:szCs w:val="22"/>
        </w:rPr>
        <w:t>empowering students to take action by knowing what to do when they witness other students or school staff engaged in acts of bullying or retaliation, including seeking adult assistance;</w:t>
      </w:r>
    </w:p>
    <w:p w14:paraId="4892B5FE" w14:textId="77777777" w:rsidR="009450FD" w:rsidRPr="007008B7" w:rsidRDefault="009450FD" w:rsidP="009450FD">
      <w:pPr>
        <w:pStyle w:val="Default"/>
        <w:numPr>
          <w:ilvl w:val="0"/>
          <w:numId w:val="9"/>
        </w:numPr>
        <w:tabs>
          <w:tab w:val="clear" w:pos="1080"/>
          <w:tab w:val="num" w:pos="720"/>
        </w:tabs>
        <w:ind w:left="720"/>
        <w:rPr>
          <w:rFonts w:asciiTheme="minorHAnsi" w:hAnsiTheme="minorHAnsi" w:cs="Arial"/>
          <w:sz w:val="22"/>
          <w:szCs w:val="22"/>
        </w:rPr>
      </w:pPr>
      <w:r w:rsidRPr="007008B7">
        <w:rPr>
          <w:rFonts w:asciiTheme="minorHAnsi" w:hAnsiTheme="minorHAnsi" w:cs="Arial"/>
          <w:sz w:val="22"/>
          <w:szCs w:val="22"/>
        </w:rPr>
        <w:t>helping students understand the dynamics of bullying and cyberbullying, including the underlying power imbalance;</w:t>
      </w:r>
    </w:p>
    <w:p w14:paraId="3F5CB42E" w14:textId="77777777" w:rsidR="009450FD" w:rsidRPr="007008B7" w:rsidRDefault="009450FD" w:rsidP="009450FD">
      <w:pPr>
        <w:pStyle w:val="Default"/>
        <w:numPr>
          <w:ilvl w:val="0"/>
          <w:numId w:val="9"/>
        </w:numPr>
        <w:tabs>
          <w:tab w:val="clear" w:pos="1080"/>
          <w:tab w:val="num" w:pos="720"/>
        </w:tabs>
        <w:ind w:left="720"/>
        <w:rPr>
          <w:rFonts w:asciiTheme="minorHAnsi" w:hAnsiTheme="minorHAnsi" w:cs="Arial"/>
          <w:sz w:val="22"/>
          <w:szCs w:val="22"/>
        </w:rPr>
      </w:pPr>
      <w:r w:rsidRPr="007008B7">
        <w:rPr>
          <w:rFonts w:asciiTheme="minorHAnsi" w:hAnsiTheme="minorHAnsi" w:cs="Arial"/>
          <w:sz w:val="22"/>
          <w:szCs w:val="22"/>
        </w:rPr>
        <w:t xml:space="preserve">emphasizing </w:t>
      </w:r>
      <w:proofErr w:type="spellStart"/>
      <w:r w:rsidRPr="007008B7">
        <w:rPr>
          <w:rFonts w:asciiTheme="minorHAnsi" w:hAnsiTheme="minorHAnsi" w:cs="Arial"/>
          <w:sz w:val="22"/>
          <w:szCs w:val="22"/>
        </w:rPr>
        <w:t>cybersafety</w:t>
      </w:r>
      <w:proofErr w:type="spellEnd"/>
      <w:r w:rsidRPr="007008B7">
        <w:rPr>
          <w:rFonts w:asciiTheme="minorHAnsi" w:hAnsiTheme="minorHAnsi" w:cs="Arial"/>
          <w:sz w:val="22"/>
          <w:szCs w:val="22"/>
        </w:rPr>
        <w:t>, including safe and appropriate use of electronic communication technologies;</w:t>
      </w:r>
    </w:p>
    <w:p w14:paraId="6279198F" w14:textId="77777777" w:rsidR="009450FD" w:rsidRPr="007008B7" w:rsidRDefault="009450FD" w:rsidP="009450FD">
      <w:pPr>
        <w:pStyle w:val="Default"/>
        <w:numPr>
          <w:ilvl w:val="0"/>
          <w:numId w:val="9"/>
        </w:numPr>
        <w:tabs>
          <w:tab w:val="clear" w:pos="1080"/>
          <w:tab w:val="num" w:pos="720"/>
        </w:tabs>
        <w:ind w:left="720"/>
        <w:rPr>
          <w:rFonts w:asciiTheme="minorHAnsi" w:hAnsiTheme="minorHAnsi" w:cs="Arial"/>
          <w:sz w:val="22"/>
          <w:szCs w:val="22"/>
        </w:rPr>
      </w:pPr>
      <w:r w:rsidRPr="007008B7">
        <w:rPr>
          <w:rFonts w:asciiTheme="minorHAnsi" w:hAnsiTheme="minorHAnsi" w:cs="Arial"/>
          <w:sz w:val="22"/>
          <w:szCs w:val="22"/>
        </w:rPr>
        <w:t>enhancing students’ skills for engaging in healthy relationships and respectful communications; and</w:t>
      </w:r>
    </w:p>
    <w:p w14:paraId="5AD65C6A" w14:textId="77777777" w:rsidR="009450FD" w:rsidRPr="007008B7" w:rsidRDefault="009450FD" w:rsidP="009450FD">
      <w:pPr>
        <w:pStyle w:val="Default"/>
        <w:numPr>
          <w:ilvl w:val="0"/>
          <w:numId w:val="9"/>
        </w:numPr>
        <w:tabs>
          <w:tab w:val="clear" w:pos="1080"/>
          <w:tab w:val="num" w:pos="720"/>
        </w:tabs>
        <w:ind w:left="720"/>
        <w:rPr>
          <w:rFonts w:asciiTheme="minorHAnsi" w:hAnsiTheme="minorHAnsi" w:cs="Arial"/>
          <w:sz w:val="22"/>
          <w:szCs w:val="22"/>
        </w:rPr>
      </w:pPr>
      <w:r w:rsidRPr="007008B7">
        <w:rPr>
          <w:rFonts w:asciiTheme="minorHAnsi" w:hAnsiTheme="minorHAnsi" w:cs="Arial"/>
          <w:sz w:val="22"/>
          <w:szCs w:val="22"/>
        </w:rPr>
        <w:t>engaging students in a safe, supportive school environment that is respectful of diversity and difference</w:t>
      </w:r>
      <w:r w:rsidR="0041593C" w:rsidRPr="007008B7">
        <w:rPr>
          <w:rFonts w:asciiTheme="minorHAnsi" w:hAnsiTheme="minorHAnsi" w:cs="Arial"/>
          <w:sz w:val="22"/>
          <w:szCs w:val="22"/>
        </w:rPr>
        <w:t>.</w:t>
      </w:r>
    </w:p>
    <w:p w14:paraId="6CA423B3" w14:textId="77777777" w:rsidR="009450FD" w:rsidRPr="007008B7" w:rsidRDefault="009450FD" w:rsidP="009450FD">
      <w:pPr>
        <w:pStyle w:val="Default"/>
        <w:ind w:left="360"/>
        <w:rPr>
          <w:rFonts w:asciiTheme="minorHAnsi" w:hAnsiTheme="minorHAnsi" w:cs="Arial"/>
          <w:sz w:val="22"/>
          <w:szCs w:val="22"/>
        </w:rPr>
      </w:pPr>
    </w:p>
    <w:p w14:paraId="6FFA7805" w14:textId="77777777" w:rsidR="009450FD" w:rsidRPr="007008B7" w:rsidRDefault="009450FD" w:rsidP="009450FD">
      <w:pPr>
        <w:pStyle w:val="Default"/>
        <w:ind w:left="360"/>
        <w:rPr>
          <w:rFonts w:asciiTheme="minorHAnsi" w:hAnsiTheme="minorHAnsi" w:cs="Arial"/>
          <w:sz w:val="22"/>
          <w:szCs w:val="22"/>
        </w:rPr>
      </w:pPr>
      <w:r w:rsidRPr="007008B7">
        <w:rPr>
          <w:rFonts w:asciiTheme="minorHAnsi" w:hAnsiTheme="minorHAnsi" w:cs="Arial"/>
          <w:sz w:val="22"/>
          <w:szCs w:val="22"/>
        </w:rPr>
        <w:t>Initiatives will also teach students about the student-related sections of the Bullying Prevention and Intervention Plan.  The Plan should include specific information about how and when the school or district will review the Plan with students.</w:t>
      </w:r>
    </w:p>
    <w:p w14:paraId="76DB4A87" w14:textId="77777777" w:rsidR="009450FD" w:rsidRPr="007008B7" w:rsidRDefault="009450FD" w:rsidP="009450FD">
      <w:pPr>
        <w:pStyle w:val="Default"/>
        <w:rPr>
          <w:rFonts w:asciiTheme="minorHAnsi" w:hAnsiTheme="minorHAnsi" w:cs="Arial"/>
          <w:sz w:val="22"/>
          <w:szCs w:val="22"/>
        </w:rPr>
      </w:pPr>
    </w:p>
    <w:p w14:paraId="55C720D7" w14:textId="77777777" w:rsidR="009450FD" w:rsidRPr="007008B7" w:rsidRDefault="009450FD" w:rsidP="009450FD">
      <w:pPr>
        <w:pStyle w:val="Default"/>
        <w:ind w:left="360" w:hanging="360"/>
        <w:rPr>
          <w:rFonts w:asciiTheme="minorHAnsi" w:hAnsiTheme="minorHAnsi" w:cs="Arial"/>
          <w:sz w:val="22"/>
          <w:szCs w:val="22"/>
        </w:rPr>
      </w:pPr>
      <w:r w:rsidRPr="007008B7">
        <w:rPr>
          <w:rFonts w:asciiTheme="minorHAnsi" w:hAnsiTheme="minorHAnsi" w:cs="Arial"/>
          <w:sz w:val="22"/>
          <w:szCs w:val="22"/>
        </w:rPr>
        <w:t>B.</w:t>
      </w:r>
      <w:r w:rsidRPr="007008B7">
        <w:rPr>
          <w:rFonts w:asciiTheme="minorHAnsi" w:hAnsiTheme="minorHAnsi" w:cs="Arial"/>
          <w:sz w:val="22"/>
          <w:szCs w:val="22"/>
        </w:rPr>
        <w:tab/>
      </w:r>
      <w:r w:rsidRPr="007008B7">
        <w:rPr>
          <w:rFonts w:asciiTheme="minorHAnsi" w:hAnsiTheme="minorHAnsi" w:cs="Arial"/>
          <w:sz w:val="22"/>
          <w:szCs w:val="22"/>
          <w:u w:val="single"/>
        </w:rPr>
        <w:t>General teaching approaches that support bullying prevention efforts</w:t>
      </w:r>
      <w:r w:rsidRPr="007008B7">
        <w:rPr>
          <w:rFonts w:asciiTheme="minorHAnsi" w:hAnsiTheme="minorHAnsi" w:cs="Arial"/>
          <w:sz w:val="22"/>
          <w:szCs w:val="22"/>
        </w:rPr>
        <w:t>.  The following approaches are integral to establishing a safe and supportive school environment.  These underscore the importance of our bullying intervention and prevention initiatives:</w:t>
      </w:r>
    </w:p>
    <w:p w14:paraId="5343C56D" w14:textId="77777777" w:rsidR="009450FD" w:rsidRPr="007008B7" w:rsidRDefault="009450FD" w:rsidP="009450FD">
      <w:pPr>
        <w:pStyle w:val="Default"/>
        <w:ind w:left="360" w:hanging="360"/>
        <w:rPr>
          <w:rFonts w:asciiTheme="minorHAnsi" w:hAnsiTheme="minorHAnsi" w:cs="Arial"/>
          <w:sz w:val="22"/>
          <w:szCs w:val="22"/>
        </w:rPr>
      </w:pPr>
    </w:p>
    <w:p w14:paraId="69F9C0F5" w14:textId="77777777" w:rsidR="009450FD" w:rsidRPr="007008B7" w:rsidRDefault="009450FD" w:rsidP="009450FD">
      <w:pPr>
        <w:pStyle w:val="Default"/>
        <w:numPr>
          <w:ilvl w:val="0"/>
          <w:numId w:val="10"/>
        </w:numPr>
        <w:rPr>
          <w:rFonts w:asciiTheme="minorHAnsi" w:hAnsiTheme="minorHAnsi" w:cs="Arial"/>
          <w:sz w:val="22"/>
          <w:szCs w:val="22"/>
        </w:rPr>
      </w:pPr>
      <w:r w:rsidRPr="007008B7">
        <w:rPr>
          <w:rFonts w:asciiTheme="minorHAnsi" w:hAnsiTheme="minorHAnsi" w:cs="Arial"/>
          <w:sz w:val="22"/>
          <w:szCs w:val="22"/>
        </w:rPr>
        <w:t>setting clear expectations for students and establishing school and classroom routines;</w:t>
      </w:r>
    </w:p>
    <w:p w14:paraId="2D6C7975" w14:textId="77777777" w:rsidR="009450FD" w:rsidRPr="007008B7" w:rsidRDefault="009450FD" w:rsidP="009450FD">
      <w:pPr>
        <w:pStyle w:val="Default"/>
        <w:numPr>
          <w:ilvl w:val="0"/>
          <w:numId w:val="10"/>
        </w:numPr>
        <w:rPr>
          <w:rFonts w:asciiTheme="minorHAnsi" w:hAnsiTheme="minorHAnsi" w:cs="Arial"/>
          <w:sz w:val="22"/>
          <w:szCs w:val="22"/>
        </w:rPr>
      </w:pPr>
      <w:r w:rsidRPr="007008B7">
        <w:rPr>
          <w:rFonts w:asciiTheme="minorHAnsi" w:hAnsiTheme="minorHAnsi" w:cs="Arial"/>
          <w:sz w:val="22"/>
          <w:szCs w:val="22"/>
        </w:rPr>
        <w:t>creating safe school and classroom environments for all students, including for students with disabilities, lesbian, gay, bisexual, transgender students, and homeless students;</w:t>
      </w:r>
    </w:p>
    <w:p w14:paraId="357C3A0C" w14:textId="77777777" w:rsidR="009450FD" w:rsidRPr="007008B7" w:rsidRDefault="009450FD" w:rsidP="009450FD">
      <w:pPr>
        <w:pStyle w:val="Default"/>
        <w:numPr>
          <w:ilvl w:val="0"/>
          <w:numId w:val="10"/>
        </w:numPr>
        <w:rPr>
          <w:rFonts w:asciiTheme="minorHAnsi" w:hAnsiTheme="minorHAnsi" w:cs="Arial"/>
          <w:sz w:val="22"/>
          <w:szCs w:val="22"/>
        </w:rPr>
      </w:pPr>
      <w:r w:rsidRPr="007008B7">
        <w:rPr>
          <w:rFonts w:asciiTheme="minorHAnsi" w:hAnsiTheme="minorHAnsi" w:cs="Arial"/>
          <w:sz w:val="22"/>
          <w:szCs w:val="22"/>
        </w:rPr>
        <w:t>using appropriate and positive responses and reinforcement, even when students require discipline;</w:t>
      </w:r>
    </w:p>
    <w:p w14:paraId="79CBAF34" w14:textId="77777777" w:rsidR="009450FD" w:rsidRPr="007008B7" w:rsidRDefault="009450FD" w:rsidP="009450FD">
      <w:pPr>
        <w:pStyle w:val="Default"/>
        <w:numPr>
          <w:ilvl w:val="0"/>
          <w:numId w:val="10"/>
        </w:numPr>
        <w:rPr>
          <w:rFonts w:asciiTheme="minorHAnsi" w:hAnsiTheme="minorHAnsi" w:cs="Arial"/>
          <w:sz w:val="22"/>
          <w:szCs w:val="22"/>
        </w:rPr>
      </w:pPr>
      <w:r w:rsidRPr="007008B7">
        <w:rPr>
          <w:rFonts w:asciiTheme="minorHAnsi" w:hAnsiTheme="minorHAnsi" w:cs="Arial"/>
          <w:sz w:val="22"/>
          <w:szCs w:val="22"/>
        </w:rPr>
        <w:t>using positive behavioral supports;</w:t>
      </w:r>
    </w:p>
    <w:p w14:paraId="160D5DB9" w14:textId="77777777" w:rsidR="009450FD" w:rsidRPr="007008B7" w:rsidRDefault="009450FD" w:rsidP="009450FD">
      <w:pPr>
        <w:pStyle w:val="Default"/>
        <w:numPr>
          <w:ilvl w:val="0"/>
          <w:numId w:val="10"/>
        </w:numPr>
        <w:rPr>
          <w:rFonts w:asciiTheme="minorHAnsi" w:hAnsiTheme="minorHAnsi" w:cs="Arial"/>
          <w:sz w:val="22"/>
          <w:szCs w:val="22"/>
        </w:rPr>
      </w:pPr>
      <w:r w:rsidRPr="007008B7">
        <w:rPr>
          <w:rFonts w:asciiTheme="minorHAnsi" w:hAnsiTheme="minorHAnsi" w:cs="Arial"/>
          <w:sz w:val="22"/>
          <w:szCs w:val="22"/>
        </w:rPr>
        <w:t>encouraging adults to develop positive relationships with students;</w:t>
      </w:r>
    </w:p>
    <w:p w14:paraId="19D13131" w14:textId="77777777" w:rsidR="009450FD" w:rsidRPr="007008B7" w:rsidRDefault="009450FD" w:rsidP="009450FD">
      <w:pPr>
        <w:pStyle w:val="Default"/>
        <w:numPr>
          <w:ilvl w:val="0"/>
          <w:numId w:val="10"/>
        </w:numPr>
        <w:rPr>
          <w:rFonts w:asciiTheme="minorHAnsi" w:hAnsiTheme="minorHAnsi" w:cs="Arial"/>
          <w:sz w:val="22"/>
          <w:szCs w:val="22"/>
        </w:rPr>
      </w:pPr>
      <w:r w:rsidRPr="007008B7">
        <w:rPr>
          <w:rFonts w:asciiTheme="minorHAnsi" w:hAnsiTheme="minorHAnsi" w:cs="Arial"/>
          <w:sz w:val="22"/>
          <w:szCs w:val="22"/>
        </w:rPr>
        <w:t>modeling, teaching, and rewarding pro-social, healthy, and respectful behaviors;</w:t>
      </w:r>
    </w:p>
    <w:p w14:paraId="0958D402" w14:textId="77777777" w:rsidR="009450FD" w:rsidRPr="007008B7" w:rsidRDefault="009450FD" w:rsidP="009450FD">
      <w:pPr>
        <w:pStyle w:val="Default"/>
        <w:numPr>
          <w:ilvl w:val="0"/>
          <w:numId w:val="10"/>
        </w:numPr>
        <w:rPr>
          <w:rFonts w:asciiTheme="minorHAnsi" w:hAnsiTheme="minorHAnsi" w:cs="Arial"/>
          <w:sz w:val="22"/>
          <w:szCs w:val="22"/>
        </w:rPr>
      </w:pPr>
      <w:r w:rsidRPr="007008B7">
        <w:rPr>
          <w:rFonts w:asciiTheme="minorHAnsi" w:hAnsiTheme="minorHAnsi" w:cs="Arial"/>
          <w:sz w:val="22"/>
          <w:szCs w:val="22"/>
        </w:rPr>
        <w:t xml:space="preserve">using positive approaches to behavioral health, including collaborative problem-solving, conflict resolution training, teamwork, and positive behavioral supports that aid in social and emotional development; </w:t>
      </w:r>
    </w:p>
    <w:p w14:paraId="2FCA14D6" w14:textId="77777777" w:rsidR="009450FD" w:rsidRPr="007008B7" w:rsidRDefault="009450FD" w:rsidP="009450FD">
      <w:pPr>
        <w:pStyle w:val="Default"/>
        <w:numPr>
          <w:ilvl w:val="0"/>
          <w:numId w:val="10"/>
        </w:numPr>
        <w:rPr>
          <w:rFonts w:asciiTheme="minorHAnsi" w:hAnsiTheme="minorHAnsi" w:cs="Arial"/>
          <w:sz w:val="22"/>
          <w:szCs w:val="22"/>
        </w:rPr>
      </w:pPr>
      <w:r w:rsidRPr="007008B7">
        <w:rPr>
          <w:rFonts w:asciiTheme="minorHAnsi" w:hAnsiTheme="minorHAnsi" w:cs="Arial"/>
          <w:sz w:val="22"/>
          <w:szCs w:val="22"/>
        </w:rPr>
        <w:t>using the Internet safely; and</w:t>
      </w:r>
    </w:p>
    <w:p w14:paraId="768E33D9" w14:textId="77777777" w:rsidR="0041593C" w:rsidRPr="007008B7" w:rsidRDefault="009450FD" w:rsidP="0041593C">
      <w:pPr>
        <w:pStyle w:val="Default"/>
        <w:numPr>
          <w:ilvl w:val="0"/>
          <w:numId w:val="10"/>
        </w:numPr>
        <w:rPr>
          <w:rFonts w:asciiTheme="minorHAnsi" w:hAnsiTheme="minorHAnsi" w:cs="Arial"/>
          <w:sz w:val="22"/>
          <w:szCs w:val="22"/>
        </w:rPr>
      </w:pPr>
      <w:r w:rsidRPr="007008B7">
        <w:rPr>
          <w:rFonts w:asciiTheme="minorHAnsi" w:hAnsiTheme="minorHAnsi" w:cs="Arial"/>
          <w:sz w:val="22"/>
          <w:szCs w:val="22"/>
        </w:rPr>
        <w:t>supporting students’ interest and participation in non-academic and extracurricular activities, particularly in their areas of strength.</w:t>
      </w:r>
    </w:p>
    <w:p w14:paraId="4868116E" w14:textId="77777777" w:rsidR="009450FD" w:rsidRPr="007008B7" w:rsidRDefault="009450FD" w:rsidP="009450FD">
      <w:pPr>
        <w:pStyle w:val="Default"/>
        <w:rPr>
          <w:rFonts w:asciiTheme="minorHAnsi" w:hAnsiTheme="minorHAnsi" w:cs="Arial"/>
          <w:sz w:val="22"/>
          <w:szCs w:val="22"/>
        </w:rPr>
      </w:pPr>
    </w:p>
    <w:p w14:paraId="5B717DB4" w14:textId="77777777" w:rsidR="009450FD" w:rsidRPr="007008B7" w:rsidRDefault="009450FD" w:rsidP="009450FD">
      <w:pPr>
        <w:pStyle w:val="Default"/>
        <w:ind w:left="720" w:hanging="720"/>
        <w:rPr>
          <w:rFonts w:asciiTheme="minorHAnsi" w:hAnsiTheme="minorHAnsi" w:cs="Arial"/>
          <w:b/>
          <w:sz w:val="22"/>
          <w:szCs w:val="22"/>
        </w:rPr>
      </w:pPr>
    </w:p>
    <w:p w14:paraId="2BF04CF1" w14:textId="77777777" w:rsidR="009450FD" w:rsidRPr="007008B7" w:rsidRDefault="009450FD" w:rsidP="009450FD">
      <w:pPr>
        <w:pStyle w:val="Default"/>
        <w:ind w:left="720" w:hanging="720"/>
        <w:rPr>
          <w:rFonts w:asciiTheme="minorHAnsi" w:hAnsiTheme="minorHAnsi" w:cs="Arial"/>
          <w:b/>
          <w:sz w:val="22"/>
          <w:szCs w:val="22"/>
        </w:rPr>
      </w:pPr>
      <w:r w:rsidRPr="007008B7">
        <w:rPr>
          <w:rFonts w:asciiTheme="minorHAnsi" w:hAnsiTheme="minorHAnsi" w:cs="Arial"/>
          <w:b/>
          <w:sz w:val="22"/>
          <w:szCs w:val="22"/>
        </w:rPr>
        <w:t>V.</w:t>
      </w:r>
      <w:r w:rsidRPr="007008B7">
        <w:rPr>
          <w:rFonts w:asciiTheme="minorHAnsi" w:hAnsiTheme="minorHAnsi" w:cs="Arial"/>
          <w:b/>
          <w:sz w:val="22"/>
          <w:szCs w:val="22"/>
        </w:rPr>
        <w:tab/>
        <w:t>POLICIES AND PROCEDURES FOR REPORTING AND RESPONDING TO BULLYING AND RETALIATION</w:t>
      </w:r>
    </w:p>
    <w:p w14:paraId="3CC47844" w14:textId="77777777" w:rsidR="009450FD" w:rsidRPr="007008B7" w:rsidRDefault="009450FD" w:rsidP="009450FD">
      <w:pPr>
        <w:pStyle w:val="Default"/>
        <w:rPr>
          <w:rFonts w:asciiTheme="minorHAnsi" w:hAnsiTheme="minorHAnsi" w:cs="Arial"/>
          <w:b/>
          <w:sz w:val="22"/>
          <w:szCs w:val="22"/>
        </w:rPr>
      </w:pPr>
    </w:p>
    <w:p w14:paraId="5846A3D1" w14:textId="77777777"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To support efforts to respond promptly and effectively to bullying and retaliation, schools or districts must put in place policies and procedures for receiving and responding to reports of bullying or retaliation.  These policies and procedures will ensure that members of the school community – students, parents, and school staff – know what will happen when incidents of bullying occur.  Schools and districts should describe in the Plan detailed procedures for staff reporting of incidents, processes for communicating to students and families how reports can be made (including anonymous reports), and procedures to be followed by the principal or designee, or the superintendent or designee when the principal or assistant principal is the alleged aggressor, or the school committee or designee when the superintendent is the alleged aggressor once a report is made. The Department recommends that districts and schools develop different procedures for reviewing and investigating reports of bullying by students, and of bullying by school staff. Incorporate these procedures into the local Plan.</w:t>
      </w:r>
    </w:p>
    <w:p w14:paraId="29075DF9" w14:textId="77777777" w:rsidR="009450FD" w:rsidRPr="007008B7" w:rsidRDefault="009450FD" w:rsidP="009450FD">
      <w:pPr>
        <w:pStyle w:val="Default"/>
        <w:ind w:left="720"/>
        <w:rPr>
          <w:rFonts w:asciiTheme="minorHAnsi" w:hAnsiTheme="minorHAnsi" w:cs="Arial"/>
          <w:sz w:val="22"/>
          <w:szCs w:val="22"/>
        </w:rPr>
      </w:pPr>
    </w:p>
    <w:p w14:paraId="1AACD328" w14:textId="77777777"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A school district, charter school, non-public school, approved private day or residential school or collaborative school may establish separate discrimination or harassment policies that include these or other categories of students. Nothing in this section shall alter the obligations of a school district, charter school, non-public school, approved private day or residential school or collaborative school to remediate any discrimination or harassment based on a person's membership in a legally protected category under local, state or federal law.</w:t>
      </w:r>
    </w:p>
    <w:p w14:paraId="732D53C2" w14:textId="77777777" w:rsidR="009450FD" w:rsidRPr="007008B7" w:rsidRDefault="009450FD" w:rsidP="009450FD">
      <w:pPr>
        <w:pStyle w:val="Default"/>
        <w:rPr>
          <w:rFonts w:asciiTheme="minorHAnsi" w:hAnsiTheme="minorHAnsi" w:cs="Arial"/>
          <w:i/>
          <w:sz w:val="22"/>
          <w:szCs w:val="22"/>
        </w:rPr>
      </w:pPr>
    </w:p>
    <w:p w14:paraId="2CF33C74" w14:textId="77777777" w:rsidR="009450FD" w:rsidRPr="007008B7" w:rsidRDefault="009450FD" w:rsidP="009450FD">
      <w:pPr>
        <w:pStyle w:val="Default"/>
        <w:rPr>
          <w:rFonts w:asciiTheme="minorHAnsi" w:hAnsiTheme="minorHAnsi" w:cs="Arial"/>
          <w:i/>
          <w:sz w:val="22"/>
          <w:szCs w:val="22"/>
        </w:rPr>
      </w:pPr>
    </w:p>
    <w:p w14:paraId="0A62F51A" w14:textId="77777777" w:rsidR="009450FD" w:rsidRPr="007008B7" w:rsidRDefault="009450FD" w:rsidP="009450FD">
      <w:pPr>
        <w:pStyle w:val="Default"/>
        <w:rPr>
          <w:rFonts w:asciiTheme="minorHAnsi" w:hAnsiTheme="minorHAnsi" w:cs="Arial"/>
          <w:i/>
          <w:sz w:val="22"/>
          <w:szCs w:val="22"/>
        </w:rPr>
      </w:pPr>
    </w:p>
    <w:p w14:paraId="11619A73" w14:textId="77777777"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The following is sample language that may be included in a Plan.  Schools or districts may modify this to include local procedures and provide due process as required. Schools also may choose to address the reporting of bullying by school staff in proposed section F.</w:t>
      </w:r>
    </w:p>
    <w:p w14:paraId="686EE380" w14:textId="77777777" w:rsidR="009450FD" w:rsidRPr="007008B7" w:rsidRDefault="009450FD" w:rsidP="009450FD">
      <w:pPr>
        <w:pStyle w:val="Default"/>
        <w:rPr>
          <w:rFonts w:asciiTheme="minorHAnsi" w:hAnsiTheme="minorHAnsi" w:cs="Arial"/>
          <w:sz w:val="22"/>
          <w:szCs w:val="22"/>
        </w:rPr>
      </w:pPr>
    </w:p>
    <w:p w14:paraId="011A8869" w14:textId="77777777" w:rsidR="009450FD" w:rsidRPr="007008B7" w:rsidRDefault="009450FD" w:rsidP="009450FD">
      <w:pPr>
        <w:pStyle w:val="Default"/>
        <w:numPr>
          <w:ilvl w:val="0"/>
          <w:numId w:val="4"/>
        </w:numPr>
        <w:ind w:left="360"/>
        <w:rPr>
          <w:rFonts w:asciiTheme="minorHAnsi" w:hAnsiTheme="minorHAnsi" w:cs="Arial"/>
          <w:sz w:val="22"/>
          <w:szCs w:val="22"/>
        </w:rPr>
      </w:pPr>
      <w:r w:rsidRPr="007008B7">
        <w:rPr>
          <w:rFonts w:asciiTheme="minorHAnsi" w:hAnsiTheme="minorHAnsi" w:cs="Arial"/>
          <w:sz w:val="22"/>
          <w:szCs w:val="22"/>
          <w:u w:val="single"/>
        </w:rPr>
        <w:t>Reporting bullying or retaliation</w:t>
      </w:r>
      <w:r w:rsidRPr="007008B7">
        <w:rPr>
          <w:rFonts w:asciiTheme="minorHAnsi" w:hAnsiTheme="minorHAnsi" w:cs="Arial"/>
          <w:sz w:val="22"/>
          <w:szCs w:val="22"/>
        </w:rPr>
        <w:t xml:space="preserve">.  Reports of bullying or retaliation may be made by staff, students, parents or guardians, or others, and may be oral or written.  Oral reports made by or to a staff member shall be recorded in writing.  A school or district staff member is required to report immediately to the principal or </w:t>
      </w:r>
      <w:r w:rsidR="0041593C" w:rsidRPr="007008B7">
        <w:rPr>
          <w:rFonts w:asciiTheme="minorHAnsi" w:hAnsiTheme="minorHAnsi" w:cs="Arial"/>
          <w:sz w:val="22"/>
          <w:szCs w:val="22"/>
        </w:rPr>
        <w:t>designee</w:t>
      </w:r>
      <w:r w:rsidRPr="007008B7">
        <w:rPr>
          <w:rFonts w:asciiTheme="minorHAnsi" w:hAnsiTheme="minorHAnsi" w:cs="Arial"/>
          <w:sz w:val="22"/>
          <w:szCs w:val="22"/>
        </w:rPr>
        <w:t xml:space="preserve"> or to the superintendent or designee when the principal or assistant principal is the alleged aggressor or to the school committee or designee when the superintendent is the alleged aggressor, any instance of bullying or retaliation the staff member becomes aware of or witnesses.  Reports made by students, parents or guardians, or other individuals who are not school or district staff members, may be made anonymously.  The school or district will make a variety of reporting resources available to the school community including, but not limited to, an Incident Reporting Form,</w:t>
      </w:r>
      <w:r w:rsidRPr="007008B7">
        <w:rPr>
          <w:rStyle w:val="FootnoteReference"/>
          <w:rFonts w:asciiTheme="minorHAnsi" w:hAnsiTheme="minorHAnsi" w:cs="Arial"/>
          <w:sz w:val="22"/>
          <w:szCs w:val="22"/>
          <w:vertAlign w:val="superscript"/>
        </w:rPr>
        <w:footnoteReference w:id="5"/>
      </w:r>
      <w:r w:rsidRPr="007008B7">
        <w:rPr>
          <w:rFonts w:asciiTheme="minorHAnsi" w:hAnsiTheme="minorHAnsi" w:cs="Arial"/>
          <w:sz w:val="22"/>
          <w:szCs w:val="22"/>
        </w:rPr>
        <w:t xml:space="preserve"> a voicemail box, a dedicated mailing address, and an email address.</w:t>
      </w:r>
    </w:p>
    <w:p w14:paraId="71EFCEA0" w14:textId="77777777" w:rsidR="009450FD" w:rsidRPr="007008B7" w:rsidRDefault="009450FD" w:rsidP="009450FD">
      <w:pPr>
        <w:pStyle w:val="Default"/>
        <w:rPr>
          <w:rFonts w:asciiTheme="minorHAnsi" w:hAnsiTheme="minorHAnsi" w:cs="Arial"/>
          <w:sz w:val="22"/>
          <w:szCs w:val="22"/>
        </w:rPr>
      </w:pPr>
    </w:p>
    <w:p w14:paraId="17D6CFF5" w14:textId="77777777" w:rsidR="009450FD" w:rsidRPr="007008B7" w:rsidRDefault="009450FD" w:rsidP="009450FD">
      <w:pPr>
        <w:pStyle w:val="Default"/>
        <w:tabs>
          <w:tab w:val="left" w:pos="360"/>
        </w:tabs>
        <w:ind w:left="360"/>
        <w:rPr>
          <w:rFonts w:asciiTheme="minorHAnsi" w:hAnsiTheme="minorHAnsi" w:cs="Arial"/>
          <w:sz w:val="22"/>
          <w:szCs w:val="22"/>
        </w:rPr>
      </w:pPr>
      <w:r w:rsidRPr="007008B7">
        <w:rPr>
          <w:rFonts w:asciiTheme="minorHAnsi" w:hAnsiTheme="minorHAnsi" w:cs="Arial"/>
          <w:sz w:val="22"/>
          <w:szCs w:val="22"/>
        </w:rPr>
        <w:t>Use of an I</w:t>
      </w:r>
      <w:r w:rsidRPr="007008B7">
        <w:rPr>
          <w:rFonts w:asciiTheme="minorHAnsi" w:hAnsiTheme="minorHAnsi" w:cs="Arial"/>
          <w:iCs/>
          <w:color w:val="auto"/>
          <w:sz w:val="22"/>
          <w:szCs w:val="22"/>
        </w:rPr>
        <w:t xml:space="preserve">ncident Reporting Form is not required as a condition of making a report.  </w:t>
      </w:r>
      <w:r w:rsidRPr="007008B7">
        <w:rPr>
          <w:rFonts w:asciiTheme="minorHAnsi" w:hAnsiTheme="minorHAnsi" w:cs="Arial"/>
          <w:sz w:val="22"/>
          <w:szCs w:val="22"/>
        </w:rPr>
        <w:t>The school or district</w:t>
      </w:r>
      <w:r w:rsidRPr="007008B7">
        <w:rPr>
          <w:rFonts w:asciiTheme="minorHAnsi" w:hAnsiTheme="minorHAnsi" w:cs="Arial"/>
          <w:iCs/>
          <w:color w:val="auto"/>
          <w:sz w:val="22"/>
          <w:szCs w:val="22"/>
        </w:rPr>
        <w:t xml:space="preserve"> will: 1) include a copy of the Incident Reporting Form in</w:t>
      </w:r>
      <w:r w:rsidRPr="007008B7">
        <w:rPr>
          <w:rFonts w:asciiTheme="minorHAnsi" w:hAnsiTheme="minorHAnsi" w:cs="Arial"/>
          <w:color w:val="auto"/>
          <w:sz w:val="22"/>
          <w:szCs w:val="22"/>
        </w:rPr>
        <w:t xml:space="preserve"> the beginning of the year packets for students and parents or guardians; 2) make it available in the school’s main office, the counseling office, the school nurse's office, and other locations determined by the principal or designee; and 3) p</w:t>
      </w:r>
      <w:r w:rsidRPr="007008B7">
        <w:rPr>
          <w:rFonts w:asciiTheme="minorHAnsi" w:hAnsiTheme="minorHAnsi" w:cs="Arial"/>
          <w:sz w:val="22"/>
          <w:szCs w:val="22"/>
        </w:rPr>
        <w:t xml:space="preserve">ost it on the school’s website.  The Incident Reporting Form will be made available in the most prevalent language(s) of origin of students and parents or guardians.  </w:t>
      </w:r>
    </w:p>
    <w:p w14:paraId="26F4A460" w14:textId="77777777" w:rsidR="009450FD" w:rsidRPr="007008B7" w:rsidRDefault="009450FD" w:rsidP="009450FD">
      <w:pPr>
        <w:pStyle w:val="Default"/>
        <w:tabs>
          <w:tab w:val="left" w:pos="360"/>
        </w:tabs>
        <w:ind w:left="360"/>
        <w:rPr>
          <w:rFonts w:asciiTheme="minorHAnsi" w:hAnsiTheme="minorHAnsi" w:cs="Arial"/>
          <w:sz w:val="22"/>
          <w:szCs w:val="22"/>
        </w:rPr>
      </w:pPr>
    </w:p>
    <w:p w14:paraId="1252BD76" w14:textId="77777777" w:rsidR="009450FD" w:rsidRPr="007008B7" w:rsidRDefault="009450FD" w:rsidP="009450FD">
      <w:pPr>
        <w:pStyle w:val="Default"/>
        <w:tabs>
          <w:tab w:val="left" w:pos="360"/>
        </w:tabs>
        <w:ind w:left="360"/>
        <w:rPr>
          <w:rFonts w:asciiTheme="minorHAnsi" w:hAnsiTheme="minorHAnsi" w:cs="Arial"/>
          <w:color w:val="auto"/>
          <w:sz w:val="22"/>
          <w:szCs w:val="22"/>
        </w:rPr>
      </w:pPr>
      <w:r w:rsidRPr="007008B7">
        <w:rPr>
          <w:rFonts w:asciiTheme="minorHAnsi" w:hAnsiTheme="minorHAnsi" w:cs="Arial"/>
          <w:sz w:val="22"/>
          <w:szCs w:val="22"/>
        </w:rPr>
        <w:t>At the beginning of each school year, the school or district will provide the school community, including, but not limited to, educators, administrators, school nurses, cafeteria workers, custodians, bus drivers, athletic coaches, advisors to extracurricular activities, paraprofessionals,</w:t>
      </w:r>
      <w:r w:rsidRPr="007008B7">
        <w:rPr>
          <w:rFonts w:asciiTheme="minorHAnsi" w:hAnsiTheme="minorHAnsi" w:cs="Arial"/>
          <w:sz w:val="18"/>
          <w:szCs w:val="18"/>
        </w:rPr>
        <w:t xml:space="preserve"> </w:t>
      </w:r>
      <w:r w:rsidRPr="007008B7">
        <w:rPr>
          <w:rFonts w:asciiTheme="minorHAnsi" w:hAnsiTheme="minorHAnsi" w:cs="Arial"/>
          <w:sz w:val="22"/>
          <w:szCs w:val="22"/>
        </w:rPr>
        <w:t xml:space="preserve"> students, and parents or guardians, with written notice of its policies for reporting acts of bullying and retaliation.  </w:t>
      </w:r>
      <w:r w:rsidRPr="007008B7">
        <w:rPr>
          <w:rFonts w:asciiTheme="minorHAnsi" w:hAnsiTheme="minorHAnsi" w:cs="Arial"/>
          <w:color w:val="auto"/>
          <w:sz w:val="22"/>
          <w:szCs w:val="22"/>
        </w:rPr>
        <w:t xml:space="preserve">A description of the reporting procedures and resources, including the name and contact information of the principal or designee, and the superintendent or designee when the principal or the assistant principal is the </w:t>
      </w:r>
      <w:r w:rsidR="0041593C" w:rsidRPr="007008B7">
        <w:rPr>
          <w:rFonts w:asciiTheme="minorHAnsi" w:hAnsiTheme="minorHAnsi" w:cs="Arial"/>
          <w:color w:val="auto"/>
          <w:sz w:val="22"/>
          <w:szCs w:val="22"/>
        </w:rPr>
        <w:t>alleged aggressor</w:t>
      </w:r>
      <w:r w:rsidRPr="007008B7">
        <w:rPr>
          <w:rFonts w:asciiTheme="minorHAnsi" w:hAnsiTheme="minorHAnsi" w:cs="Arial"/>
          <w:color w:val="auto"/>
          <w:sz w:val="22"/>
          <w:szCs w:val="22"/>
        </w:rPr>
        <w:t>, will be incorporated in student and staff handbooks, on the school or district website, and in information about the Plan that is made available to parents or guardians.</w:t>
      </w:r>
    </w:p>
    <w:p w14:paraId="0B3B0F65" w14:textId="77777777" w:rsidR="009450FD" w:rsidRPr="007008B7" w:rsidRDefault="009450FD" w:rsidP="009450FD">
      <w:pPr>
        <w:pStyle w:val="Default"/>
        <w:tabs>
          <w:tab w:val="left" w:pos="360"/>
        </w:tabs>
        <w:ind w:left="360"/>
        <w:rPr>
          <w:rFonts w:asciiTheme="minorHAnsi" w:hAnsiTheme="minorHAnsi" w:cs="Arial"/>
          <w:color w:val="auto"/>
          <w:sz w:val="22"/>
          <w:szCs w:val="22"/>
        </w:rPr>
      </w:pPr>
    </w:p>
    <w:p w14:paraId="73CA39A7" w14:textId="77777777" w:rsidR="009450FD" w:rsidRPr="007008B7" w:rsidRDefault="009450FD" w:rsidP="009450FD">
      <w:pPr>
        <w:pStyle w:val="Default"/>
        <w:ind w:left="720"/>
        <w:rPr>
          <w:rFonts w:asciiTheme="minorHAnsi" w:hAnsiTheme="minorHAnsi" w:cs="Arial"/>
          <w:color w:val="auto"/>
          <w:sz w:val="22"/>
          <w:szCs w:val="22"/>
        </w:rPr>
      </w:pPr>
      <w:r w:rsidRPr="007008B7">
        <w:rPr>
          <w:rFonts w:asciiTheme="minorHAnsi" w:hAnsiTheme="minorHAnsi" w:cs="Arial"/>
          <w:color w:val="auto"/>
          <w:sz w:val="22"/>
          <w:szCs w:val="22"/>
        </w:rPr>
        <w:t>1.</w:t>
      </w:r>
      <w:r w:rsidRPr="007008B7">
        <w:rPr>
          <w:rFonts w:asciiTheme="minorHAnsi" w:hAnsiTheme="minorHAnsi" w:cs="Arial"/>
          <w:color w:val="auto"/>
          <w:sz w:val="22"/>
          <w:szCs w:val="22"/>
        </w:rPr>
        <w:tab/>
        <w:t>Reporting by Staff</w:t>
      </w:r>
    </w:p>
    <w:p w14:paraId="3012C311" w14:textId="77777777" w:rsidR="009450FD" w:rsidRPr="007008B7" w:rsidRDefault="009450FD" w:rsidP="009450FD">
      <w:pPr>
        <w:pStyle w:val="Default"/>
        <w:rPr>
          <w:rFonts w:asciiTheme="minorHAnsi" w:hAnsiTheme="minorHAnsi" w:cs="Arial"/>
          <w:color w:val="auto"/>
          <w:sz w:val="22"/>
          <w:szCs w:val="22"/>
        </w:rPr>
      </w:pPr>
    </w:p>
    <w:p w14:paraId="5AD21F58" w14:textId="77777777" w:rsidR="009450FD" w:rsidRPr="007008B7" w:rsidRDefault="009450FD" w:rsidP="009450FD">
      <w:pPr>
        <w:pStyle w:val="Default"/>
        <w:ind w:left="360"/>
        <w:rPr>
          <w:rFonts w:asciiTheme="minorHAnsi" w:hAnsiTheme="minorHAnsi" w:cs="Arial"/>
          <w:color w:val="auto"/>
          <w:sz w:val="22"/>
          <w:szCs w:val="22"/>
        </w:rPr>
      </w:pPr>
      <w:r w:rsidRPr="007008B7">
        <w:rPr>
          <w:rFonts w:asciiTheme="minorHAnsi" w:hAnsiTheme="minorHAnsi" w:cs="Arial"/>
          <w:color w:val="auto"/>
          <w:sz w:val="22"/>
          <w:szCs w:val="22"/>
        </w:rPr>
        <w:t xml:space="preserve">A staff member will report immediately to the principal or designee, or to the superintendent or designee when the principal or the assistant principal is the alleged aggressor, </w:t>
      </w:r>
      <w:r w:rsidRPr="007008B7">
        <w:rPr>
          <w:rFonts w:asciiTheme="minorHAnsi" w:hAnsiTheme="minorHAnsi" w:cs="Arial"/>
          <w:sz w:val="22"/>
          <w:szCs w:val="22"/>
        </w:rPr>
        <w:t>or to the school committee or designee when the superintendent is the alleged aggressor</w:t>
      </w:r>
      <w:r w:rsidRPr="007008B7">
        <w:rPr>
          <w:rFonts w:asciiTheme="minorHAnsi" w:hAnsiTheme="minorHAnsi" w:cs="Arial"/>
          <w:color w:val="auto"/>
          <w:sz w:val="22"/>
          <w:szCs w:val="22"/>
        </w:rPr>
        <w:t xml:space="preserve"> when he/she witnesses or becomes aware of conduct that may be bullying or retaliation.  The requirement to report as provided does not limit the authority of the staff member to respond to behavioral or disciplinary incidents consistent with school or district policies and procedures for behavior management and discipline.</w:t>
      </w:r>
    </w:p>
    <w:p w14:paraId="4A094756" w14:textId="77777777" w:rsidR="009450FD" w:rsidRPr="007008B7" w:rsidRDefault="009450FD" w:rsidP="009450FD">
      <w:pPr>
        <w:pStyle w:val="Default"/>
        <w:rPr>
          <w:rFonts w:asciiTheme="minorHAnsi" w:hAnsiTheme="minorHAnsi" w:cs="Arial"/>
          <w:color w:val="auto"/>
          <w:sz w:val="22"/>
          <w:szCs w:val="22"/>
        </w:rPr>
      </w:pPr>
    </w:p>
    <w:p w14:paraId="61029C4F" w14:textId="77777777" w:rsidR="009450FD" w:rsidRPr="007008B7" w:rsidRDefault="009450FD" w:rsidP="009450FD">
      <w:pPr>
        <w:pStyle w:val="Default"/>
        <w:numPr>
          <w:ilvl w:val="1"/>
          <w:numId w:val="2"/>
        </w:numPr>
        <w:tabs>
          <w:tab w:val="clear" w:pos="1440"/>
          <w:tab w:val="num" w:pos="720"/>
        </w:tabs>
        <w:ind w:left="720" w:firstLine="0"/>
        <w:rPr>
          <w:rFonts w:asciiTheme="minorHAnsi" w:hAnsiTheme="minorHAnsi" w:cs="Arial"/>
          <w:color w:val="auto"/>
          <w:sz w:val="22"/>
          <w:szCs w:val="22"/>
        </w:rPr>
      </w:pPr>
      <w:r w:rsidRPr="007008B7">
        <w:rPr>
          <w:rFonts w:asciiTheme="minorHAnsi" w:hAnsiTheme="minorHAnsi" w:cs="Arial"/>
          <w:color w:val="auto"/>
          <w:sz w:val="22"/>
          <w:szCs w:val="22"/>
        </w:rPr>
        <w:t>Reporting by Students, Parents or Guardians, and Others</w:t>
      </w:r>
    </w:p>
    <w:p w14:paraId="3C337C62" w14:textId="77777777" w:rsidR="009450FD" w:rsidRPr="007008B7" w:rsidRDefault="009450FD" w:rsidP="009450FD">
      <w:pPr>
        <w:pStyle w:val="Default"/>
        <w:rPr>
          <w:rFonts w:asciiTheme="minorHAnsi" w:hAnsiTheme="minorHAnsi" w:cs="Arial"/>
          <w:color w:val="auto"/>
          <w:sz w:val="22"/>
          <w:szCs w:val="22"/>
        </w:rPr>
      </w:pPr>
    </w:p>
    <w:p w14:paraId="1E3794D8" w14:textId="77777777" w:rsidR="009450FD" w:rsidRPr="007008B7" w:rsidRDefault="009450FD" w:rsidP="009450FD">
      <w:pPr>
        <w:pStyle w:val="Default"/>
        <w:ind w:left="360"/>
        <w:rPr>
          <w:rFonts w:asciiTheme="minorHAnsi" w:hAnsiTheme="minorHAnsi" w:cs="Arial"/>
          <w:color w:val="auto"/>
          <w:sz w:val="22"/>
          <w:szCs w:val="22"/>
        </w:rPr>
      </w:pPr>
      <w:r w:rsidRPr="007008B7">
        <w:rPr>
          <w:rFonts w:asciiTheme="minorHAnsi" w:hAnsiTheme="minorHAnsi" w:cs="Arial"/>
          <w:sz w:val="22"/>
          <w:szCs w:val="22"/>
        </w:rPr>
        <w:t>The school or district</w:t>
      </w:r>
      <w:r w:rsidRPr="007008B7">
        <w:rPr>
          <w:rFonts w:asciiTheme="minorHAnsi" w:hAnsiTheme="minorHAnsi" w:cs="Arial"/>
          <w:color w:val="auto"/>
          <w:sz w:val="22"/>
          <w:szCs w:val="22"/>
        </w:rPr>
        <w:t xml:space="preserve"> expects students, parents or guardians, and others who witness or become aware of an instance of bullying or retaliation involving a student to report it to the principal or designee, or superintendent or designee when the principal or assistant principal is the alleged aggressor.  </w:t>
      </w:r>
      <w:r w:rsidRPr="007008B7">
        <w:rPr>
          <w:rFonts w:asciiTheme="minorHAnsi" w:hAnsiTheme="minorHAnsi" w:cs="Arial"/>
          <w:sz w:val="22"/>
          <w:szCs w:val="22"/>
        </w:rPr>
        <w:t xml:space="preserve">Reports may be made anonymously, but no disciplinary action will be taken against an alleged aggressor solely on the basis of an anonymous report.  Students, parents or guardians, and others </w:t>
      </w:r>
      <w:r w:rsidRPr="007008B7">
        <w:rPr>
          <w:rFonts w:asciiTheme="minorHAnsi" w:hAnsiTheme="minorHAnsi" w:cs="Arial"/>
          <w:color w:val="auto"/>
          <w:sz w:val="22"/>
          <w:szCs w:val="22"/>
        </w:rPr>
        <w:t>may request assistance from a staff member to complete a written report.  Students</w:t>
      </w:r>
      <w:r w:rsidRPr="007008B7">
        <w:rPr>
          <w:rFonts w:asciiTheme="minorHAnsi" w:hAnsiTheme="minorHAnsi" w:cs="Arial"/>
          <w:sz w:val="22"/>
          <w:szCs w:val="22"/>
        </w:rPr>
        <w:t xml:space="preserve"> will</w:t>
      </w:r>
      <w:r w:rsidRPr="007008B7">
        <w:rPr>
          <w:rFonts w:asciiTheme="minorHAnsi" w:hAnsiTheme="minorHAnsi" w:cs="Arial"/>
          <w:color w:val="auto"/>
          <w:sz w:val="22"/>
          <w:szCs w:val="22"/>
        </w:rPr>
        <w:t xml:space="preserve"> be provided practical, safe, private, and age-appropriate ways to report and discuss an incident of bullying with a staff member, or with the principal or designee, or superintendent or designee when the principal or assistant principal is the alleged aggressor.</w:t>
      </w:r>
    </w:p>
    <w:p w14:paraId="5555E2C2" w14:textId="77777777" w:rsidR="009450FD" w:rsidRPr="007008B7" w:rsidRDefault="009450FD" w:rsidP="009450FD">
      <w:pPr>
        <w:pStyle w:val="Default"/>
        <w:rPr>
          <w:rFonts w:asciiTheme="minorHAnsi" w:hAnsiTheme="minorHAnsi" w:cs="Arial"/>
          <w:color w:val="auto"/>
          <w:sz w:val="22"/>
          <w:szCs w:val="22"/>
        </w:rPr>
      </w:pPr>
    </w:p>
    <w:p w14:paraId="5AE90078" w14:textId="77777777" w:rsidR="009450FD" w:rsidRPr="007008B7" w:rsidRDefault="009450FD" w:rsidP="009450FD">
      <w:pPr>
        <w:pStyle w:val="CM4"/>
        <w:numPr>
          <w:ilvl w:val="0"/>
          <w:numId w:val="4"/>
        </w:numPr>
        <w:ind w:left="360"/>
        <w:rPr>
          <w:rFonts w:asciiTheme="minorHAnsi" w:hAnsiTheme="minorHAnsi" w:cs="Arial"/>
          <w:sz w:val="22"/>
          <w:szCs w:val="22"/>
        </w:rPr>
      </w:pPr>
      <w:r w:rsidRPr="007008B7">
        <w:rPr>
          <w:rFonts w:asciiTheme="minorHAnsi" w:hAnsiTheme="minorHAnsi" w:cs="Arial"/>
          <w:sz w:val="22"/>
          <w:szCs w:val="22"/>
          <w:u w:val="single"/>
        </w:rPr>
        <w:t>Responding to a report of bullying or retaliation – Allegations of Bullying by a Student</w:t>
      </w:r>
      <w:r w:rsidRPr="007008B7">
        <w:rPr>
          <w:rFonts w:asciiTheme="minorHAnsi" w:hAnsiTheme="minorHAnsi" w:cs="Arial"/>
          <w:sz w:val="22"/>
          <w:szCs w:val="22"/>
        </w:rPr>
        <w:t xml:space="preserve">.  </w:t>
      </w:r>
    </w:p>
    <w:p w14:paraId="37C3ED30" w14:textId="77777777" w:rsidR="009450FD" w:rsidRPr="007008B7" w:rsidRDefault="009450FD" w:rsidP="009450FD">
      <w:pPr>
        <w:pStyle w:val="Default"/>
        <w:rPr>
          <w:rFonts w:asciiTheme="minorHAnsi" w:hAnsiTheme="minorHAnsi" w:cs="Arial"/>
          <w:sz w:val="22"/>
          <w:szCs w:val="22"/>
        </w:rPr>
      </w:pPr>
    </w:p>
    <w:p w14:paraId="726F0BFF" w14:textId="77777777" w:rsidR="009450FD" w:rsidRPr="007008B7" w:rsidRDefault="009450FD" w:rsidP="009450FD">
      <w:pPr>
        <w:pStyle w:val="Default"/>
        <w:ind w:left="720"/>
        <w:rPr>
          <w:rFonts w:asciiTheme="minorHAnsi" w:hAnsiTheme="minorHAnsi" w:cs="Arial"/>
          <w:sz w:val="22"/>
          <w:szCs w:val="22"/>
        </w:rPr>
      </w:pPr>
      <w:r w:rsidRPr="007008B7">
        <w:rPr>
          <w:rFonts w:asciiTheme="minorHAnsi" w:hAnsiTheme="minorHAnsi" w:cs="Arial"/>
          <w:sz w:val="22"/>
          <w:szCs w:val="22"/>
        </w:rPr>
        <w:t>1.</w:t>
      </w:r>
      <w:r w:rsidRPr="007008B7">
        <w:rPr>
          <w:rFonts w:asciiTheme="minorHAnsi" w:hAnsiTheme="minorHAnsi" w:cs="Arial"/>
          <w:sz w:val="22"/>
          <w:szCs w:val="22"/>
        </w:rPr>
        <w:tab/>
        <w:t>Safety</w:t>
      </w:r>
    </w:p>
    <w:p w14:paraId="292C335E" w14:textId="77777777" w:rsidR="009450FD" w:rsidRPr="007008B7" w:rsidRDefault="009450FD" w:rsidP="009450FD">
      <w:pPr>
        <w:pStyle w:val="Default"/>
        <w:rPr>
          <w:rFonts w:asciiTheme="minorHAnsi" w:hAnsiTheme="minorHAnsi" w:cs="Arial"/>
          <w:sz w:val="22"/>
          <w:szCs w:val="22"/>
        </w:rPr>
      </w:pPr>
    </w:p>
    <w:p w14:paraId="1FBB6F32" w14:textId="77777777" w:rsidR="009450FD" w:rsidRPr="007008B7" w:rsidRDefault="009450FD" w:rsidP="009450FD">
      <w:pPr>
        <w:pStyle w:val="Default"/>
        <w:ind w:left="360"/>
        <w:rPr>
          <w:rFonts w:asciiTheme="minorHAnsi" w:hAnsiTheme="minorHAnsi" w:cs="Arial"/>
          <w:sz w:val="22"/>
          <w:szCs w:val="22"/>
        </w:rPr>
      </w:pPr>
      <w:r w:rsidRPr="007008B7">
        <w:rPr>
          <w:rFonts w:asciiTheme="minorHAnsi" w:hAnsiTheme="minorHAnsi" w:cs="Arial"/>
          <w:sz w:val="22"/>
          <w:szCs w:val="22"/>
        </w:rPr>
        <w:t>Before fully investigating the allegations of bullying or retaliation, the principal or designee will take steps to assess the need to restore a sense of safety to the alleged target and/or to protect the alleged target from possible further incidents.  Responses to promote safety may include, but not be limited to, creating a personal safety plan; pre-determining seating arrangements for the target and/or the aggressor in the classroom, at lunch, or on the bus; identifying a staff member who will act as a “safe person” for the target; and altering the aggressor’s schedule and access to the target.  The principal or designee will take additional steps to promote safety during the course of and after the investigation, as necessary.</w:t>
      </w:r>
    </w:p>
    <w:p w14:paraId="74A5A707" w14:textId="77777777" w:rsidR="009450FD" w:rsidRPr="007008B7" w:rsidRDefault="009450FD" w:rsidP="009450FD">
      <w:pPr>
        <w:pStyle w:val="Default"/>
        <w:ind w:left="360"/>
        <w:rPr>
          <w:rFonts w:asciiTheme="minorHAnsi" w:hAnsiTheme="minorHAnsi" w:cs="Arial"/>
          <w:sz w:val="22"/>
          <w:szCs w:val="22"/>
        </w:rPr>
      </w:pPr>
    </w:p>
    <w:p w14:paraId="1205BDE4" w14:textId="77777777" w:rsidR="009450FD" w:rsidRPr="007008B7" w:rsidRDefault="009450FD" w:rsidP="009450FD">
      <w:pPr>
        <w:pStyle w:val="Default"/>
        <w:ind w:left="360"/>
        <w:rPr>
          <w:rFonts w:asciiTheme="minorHAnsi" w:hAnsiTheme="minorHAnsi" w:cs="Arial"/>
          <w:sz w:val="22"/>
          <w:szCs w:val="22"/>
        </w:rPr>
      </w:pPr>
      <w:r w:rsidRPr="007008B7">
        <w:rPr>
          <w:rFonts w:asciiTheme="minorHAnsi" w:hAnsiTheme="minorHAnsi" w:cs="Arial"/>
          <w:sz w:val="22"/>
          <w:szCs w:val="22"/>
        </w:rPr>
        <w:t>The principal or designee will implement appropriate strategies for protecting from bullying or retaliation a student who has reported bullying or retaliation, a student who has witnessed bullying or retaliation, a student who provides information during an investigation, or a student who has reliable information about a reported act of bullying or retaliation.  (Include locally established student safety planning policies and procedures here.)</w:t>
      </w:r>
    </w:p>
    <w:p w14:paraId="0152A188" w14:textId="77777777" w:rsidR="009450FD" w:rsidRPr="007008B7" w:rsidRDefault="009450FD" w:rsidP="009450FD">
      <w:pPr>
        <w:pStyle w:val="Default"/>
        <w:rPr>
          <w:rFonts w:asciiTheme="minorHAnsi" w:hAnsiTheme="minorHAnsi" w:cs="Arial"/>
          <w:sz w:val="22"/>
          <w:szCs w:val="22"/>
        </w:rPr>
      </w:pPr>
    </w:p>
    <w:p w14:paraId="5A0B9FBE" w14:textId="77777777" w:rsidR="009450FD" w:rsidRPr="007008B7" w:rsidRDefault="009450FD" w:rsidP="009450FD">
      <w:pPr>
        <w:pStyle w:val="Default"/>
        <w:rPr>
          <w:rFonts w:asciiTheme="minorHAnsi" w:hAnsiTheme="minorHAnsi" w:cs="Arial"/>
          <w:sz w:val="22"/>
          <w:szCs w:val="22"/>
        </w:rPr>
      </w:pPr>
      <w:r w:rsidRPr="007008B7">
        <w:rPr>
          <w:rFonts w:asciiTheme="minorHAnsi" w:hAnsiTheme="minorHAnsi" w:cs="Arial"/>
          <w:b/>
          <w:sz w:val="22"/>
          <w:szCs w:val="22"/>
        </w:rPr>
        <w:tab/>
      </w:r>
      <w:r w:rsidRPr="007008B7">
        <w:rPr>
          <w:rFonts w:asciiTheme="minorHAnsi" w:hAnsiTheme="minorHAnsi" w:cs="Arial"/>
          <w:sz w:val="22"/>
          <w:szCs w:val="22"/>
        </w:rPr>
        <w:t>2.</w:t>
      </w:r>
      <w:r w:rsidRPr="007008B7">
        <w:rPr>
          <w:rFonts w:asciiTheme="minorHAnsi" w:hAnsiTheme="minorHAnsi" w:cs="Arial"/>
          <w:sz w:val="22"/>
          <w:szCs w:val="22"/>
        </w:rPr>
        <w:tab/>
        <w:t>Obligations to Notify Others</w:t>
      </w:r>
    </w:p>
    <w:p w14:paraId="0AFC24DA" w14:textId="77777777" w:rsidR="009450FD" w:rsidRPr="007008B7" w:rsidRDefault="009450FD" w:rsidP="009450FD">
      <w:pPr>
        <w:pStyle w:val="Default"/>
        <w:rPr>
          <w:rFonts w:asciiTheme="minorHAnsi" w:hAnsiTheme="minorHAnsi" w:cs="Arial"/>
          <w:sz w:val="22"/>
          <w:szCs w:val="22"/>
        </w:rPr>
      </w:pPr>
    </w:p>
    <w:p w14:paraId="061E828F" w14:textId="77777777" w:rsidR="009450FD" w:rsidRPr="007008B7" w:rsidRDefault="009450FD" w:rsidP="009450FD">
      <w:pPr>
        <w:pStyle w:val="Default"/>
        <w:tabs>
          <w:tab w:val="left" w:pos="1440"/>
        </w:tabs>
        <w:ind w:left="1440" w:hanging="360"/>
        <w:rPr>
          <w:rFonts w:asciiTheme="minorHAnsi" w:hAnsiTheme="minorHAnsi" w:cs="Arial"/>
          <w:b/>
          <w:sz w:val="22"/>
          <w:szCs w:val="22"/>
        </w:rPr>
      </w:pPr>
      <w:r w:rsidRPr="007008B7">
        <w:rPr>
          <w:rFonts w:asciiTheme="minorHAnsi" w:hAnsiTheme="minorHAnsi" w:cs="Arial"/>
          <w:sz w:val="22"/>
          <w:szCs w:val="22"/>
        </w:rPr>
        <w:t xml:space="preserve">a. </w:t>
      </w:r>
      <w:r w:rsidRPr="007008B7">
        <w:rPr>
          <w:rFonts w:asciiTheme="minorHAnsi" w:hAnsiTheme="minorHAnsi" w:cs="Arial"/>
          <w:sz w:val="22"/>
          <w:szCs w:val="22"/>
        </w:rPr>
        <w:tab/>
      </w:r>
      <w:r w:rsidRPr="007008B7">
        <w:rPr>
          <w:rFonts w:asciiTheme="minorHAnsi" w:hAnsiTheme="minorHAnsi" w:cs="Arial"/>
          <w:sz w:val="22"/>
          <w:szCs w:val="22"/>
          <w:u w:val="single"/>
        </w:rPr>
        <w:t>Notice to parents or guardians</w:t>
      </w:r>
      <w:r w:rsidRPr="007008B7">
        <w:rPr>
          <w:rFonts w:asciiTheme="minorHAnsi" w:hAnsiTheme="minorHAnsi" w:cs="Arial"/>
          <w:b/>
          <w:sz w:val="22"/>
          <w:szCs w:val="22"/>
        </w:rPr>
        <w:t xml:space="preserve">.  </w:t>
      </w:r>
      <w:r w:rsidRPr="007008B7">
        <w:rPr>
          <w:rFonts w:asciiTheme="minorHAnsi" w:hAnsiTheme="minorHAnsi" w:cs="Arial"/>
          <w:sz w:val="22"/>
          <w:szCs w:val="22"/>
        </w:rPr>
        <w:t>Upon determining that bullying or retaliation has occurred, the principal or designee will promptly notify the parents or guardians of the target and the student aggressor of this, and of the procedures for</w:t>
      </w:r>
      <w:r w:rsidRPr="007008B7">
        <w:rPr>
          <w:rStyle w:val="CommentReference"/>
          <w:rFonts w:asciiTheme="minorHAnsi" w:hAnsiTheme="minorHAnsi"/>
          <w:snapToGrid w:val="0"/>
          <w:color w:val="auto"/>
        </w:rPr>
        <w:t xml:space="preserve"> </w:t>
      </w:r>
      <w:r w:rsidRPr="007008B7">
        <w:rPr>
          <w:rFonts w:asciiTheme="minorHAnsi" w:hAnsiTheme="minorHAnsi" w:cs="Arial"/>
          <w:sz w:val="22"/>
          <w:szCs w:val="22"/>
        </w:rPr>
        <w:t xml:space="preserve">responding to it.  There may be circumstances in which the principal or designee contacts parents or guardians prior to any investigation.  Notice will be consistent with state regulations at 603 CMR 49.00.  </w:t>
      </w:r>
    </w:p>
    <w:p w14:paraId="5B8366BD" w14:textId="77777777" w:rsidR="009450FD" w:rsidRPr="007008B7" w:rsidRDefault="009450FD" w:rsidP="009450FD">
      <w:pPr>
        <w:pStyle w:val="Default"/>
        <w:tabs>
          <w:tab w:val="left" w:pos="1440"/>
        </w:tabs>
        <w:ind w:left="1440"/>
        <w:rPr>
          <w:rFonts w:asciiTheme="minorHAnsi" w:hAnsiTheme="minorHAnsi" w:cs="Arial"/>
          <w:sz w:val="22"/>
          <w:szCs w:val="22"/>
        </w:rPr>
      </w:pPr>
    </w:p>
    <w:p w14:paraId="5B0942BD" w14:textId="77777777" w:rsidR="009450FD" w:rsidRPr="007008B7" w:rsidRDefault="009450FD" w:rsidP="009450FD">
      <w:pPr>
        <w:pStyle w:val="Default"/>
        <w:tabs>
          <w:tab w:val="left" w:pos="1440"/>
        </w:tabs>
        <w:ind w:left="1440" w:hanging="360"/>
        <w:rPr>
          <w:rFonts w:asciiTheme="minorHAnsi" w:hAnsiTheme="minorHAnsi" w:cs="Arial"/>
          <w:sz w:val="22"/>
          <w:szCs w:val="22"/>
        </w:rPr>
      </w:pPr>
      <w:r w:rsidRPr="007008B7">
        <w:rPr>
          <w:rFonts w:asciiTheme="minorHAnsi" w:hAnsiTheme="minorHAnsi" w:cs="Arial"/>
          <w:sz w:val="22"/>
          <w:szCs w:val="22"/>
        </w:rPr>
        <w:t>b.</w:t>
      </w:r>
      <w:r w:rsidRPr="007008B7">
        <w:rPr>
          <w:rFonts w:asciiTheme="minorHAnsi" w:hAnsiTheme="minorHAnsi" w:cs="Arial"/>
          <w:sz w:val="22"/>
          <w:szCs w:val="22"/>
        </w:rPr>
        <w:tab/>
      </w:r>
      <w:r w:rsidRPr="007008B7">
        <w:rPr>
          <w:rFonts w:asciiTheme="minorHAnsi" w:hAnsiTheme="minorHAnsi" w:cs="Arial"/>
          <w:sz w:val="22"/>
          <w:szCs w:val="22"/>
          <w:u w:val="single"/>
        </w:rPr>
        <w:t>Notice to Another School or District</w:t>
      </w:r>
      <w:r w:rsidRPr="007008B7">
        <w:rPr>
          <w:rFonts w:asciiTheme="minorHAnsi" w:hAnsiTheme="minorHAnsi" w:cs="Arial"/>
          <w:sz w:val="22"/>
          <w:szCs w:val="22"/>
        </w:rPr>
        <w:t>.  If the reported incident involves students from more than one school district, charter school, non-public school, approve                                                                                                   d private special education day or residential school, or collaborative school, the principal or designee first informed of the incident will promptly notify by telephone the principal or designee of the other school(s) of the incident so that each school may take appropriate action.  All communications will be in accordance with state and federal privacy laws and regulations, and 603 CMR 49.00.</w:t>
      </w:r>
    </w:p>
    <w:p w14:paraId="0D5243F3" w14:textId="77777777" w:rsidR="009450FD" w:rsidRPr="007008B7" w:rsidRDefault="009450FD" w:rsidP="009450FD">
      <w:pPr>
        <w:widowControl/>
        <w:tabs>
          <w:tab w:val="left" w:pos="1440"/>
        </w:tabs>
        <w:autoSpaceDE w:val="0"/>
        <w:autoSpaceDN w:val="0"/>
        <w:adjustRightInd w:val="0"/>
        <w:ind w:left="1440"/>
        <w:rPr>
          <w:rFonts w:asciiTheme="minorHAnsi" w:hAnsiTheme="minorHAnsi" w:cs="Arial"/>
          <w:snapToGrid/>
          <w:sz w:val="22"/>
          <w:szCs w:val="22"/>
        </w:rPr>
      </w:pPr>
    </w:p>
    <w:p w14:paraId="28057B59" w14:textId="77777777" w:rsidR="009450FD" w:rsidRPr="007008B7" w:rsidRDefault="009450FD" w:rsidP="009450FD">
      <w:pPr>
        <w:widowControl/>
        <w:tabs>
          <w:tab w:val="left" w:pos="1440"/>
        </w:tabs>
        <w:autoSpaceDE w:val="0"/>
        <w:autoSpaceDN w:val="0"/>
        <w:adjustRightInd w:val="0"/>
        <w:ind w:left="1440" w:hanging="360"/>
        <w:rPr>
          <w:rFonts w:asciiTheme="minorHAnsi" w:hAnsiTheme="minorHAnsi" w:cs="Arial"/>
          <w:snapToGrid/>
          <w:sz w:val="22"/>
          <w:szCs w:val="22"/>
        </w:rPr>
      </w:pPr>
      <w:r w:rsidRPr="007008B7">
        <w:rPr>
          <w:rFonts w:asciiTheme="minorHAnsi" w:hAnsiTheme="minorHAnsi" w:cs="Arial"/>
          <w:snapToGrid/>
          <w:sz w:val="22"/>
          <w:szCs w:val="22"/>
        </w:rPr>
        <w:t>c.</w:t>
      </w:r>
      <w:r w:rsidRPr="007008B7">
        <w:rPr>
          <w:rFonts w:asciiTheme="minorHAnsi" w:hAnsiTheme="minorHAnsi" w:cs="Arial"/>
          <w:snapToGrid/>
          <w:sz w:val="22"/>
          <w:szCs w:val="22"/>
        </w:rPr>
        <w:tab/>
      </w:r>
      <w:r w:rsidRPr="007008B7">
        <w:rPr>
          <w:rFonts w:asciiTheme="minorHAnsi" w:hAnsiTheme="minorHAnsi" w:cs="Arial"/>
          <w:snapToGrid/>
          <w:sz w:val="22"/>
          <w:szCs w:val="22"/>
          <w:u w:val="single"/>
        </w:rPr>
        <w:t>Notice to Law Enforcement</w:t>
      </w:r>
      <w:r w:rsidRPr="007008B7">
        <w:rPr>
          <w:rFonts w:asciiTheme="minorHAnsi" w:hAnsiTheme="minorHAnsi" w:cs="Arial"/>
          <w:snapToGrid/>
          <w:sz w:val="22"/>
          <w:szCs w:val="22"/>
        </w:rPr>
        <w:t>.</w:t>
      </w:r>
      <w:r w:rsidRPr="007008B7">
        <w:rPr>
          <w:rFonts w:asciiTheme="minorHAnsi" w:hAnsiTheme="minorHAnsi" w:cs="Arial"/>
          <w:b/>
          <w:snapToGrid/>
          <w:sz w:val="22"/>
          <w:szCs w:val="22"/>
        </w:rPr>
        <w:t xml:space="preserve">  </w:t>
      </w:r>
      <w:r w:rsidRPr="007008B7">
        <w:rPr>
          <w:rFonts w:asciiTheme="minorHAnsi" w:hAnsiTheme="minorHAnsi" w:cs="Arial"/>
          <w:snapToGrid/>
          <w:sz w:val="22"/>
          <w:szCs w:val="22"/>
        </w:rPr>
        <w:t>At any point after receiving a report of bullying or retaliation, including after an investigation, if the principal or designee has a reasonable basis to believe that criminal charges may be pursued against the aggressor, the principal will notify the local law enforcement agency.  Notice will be consistent with the requirements of 603 CMR 49.00 and locally established agreements with the local law enforcement agency.  Also, if an incident occurs on school grounds and involves a former student under the age of 21 who is no longer enrolled in school, the principal or designee shall contact the local law enforcement agency if he or she has a reasonable basis to believe that criminal charges may be pursued against the student aggressor.</w:t>
      </w:r>
    </w:p>
    <w:p w14:paraId="7559D667" w14:textId="77777777" w:rsidR="009450FD" w:rsidRPr="007008B7" w:rsidRDefault="009450FD" w:rsidP="009450FD">
      <w:pPr>
        <w:widowControl/>
        <w:tabs>
          <w:tab w:val="left" w:pos="1440"/>
        </w:tabs>
        <w:autoSpaceDE w:val="0"/>
        <w:autoSpaceDN w:val="0"/>
        <w:adjustRightInd w:val="0"/>
        <w:ind w:left="1440" w:hanging="360"/>
        <w:rPr>
          <w:rFonts w:asciiTheme="minorHAnsi" w:hAnsiTheme="minorHAnsi" w:cs="Arial"/>
          <w:snapToGrid/>
          <w:sz w:val="22"/>
          <w:szCs w:val="22"/>
        </w:rPr>
      </w:pPr>
    </w:p>
    <w:p w14:paraId="12831BCA" w14:textId="77777777" w:rsidR="009450FD" w:rsidRPr="007008B7" w:rsidRDefault="009450FD" w:rsidP="009450FD">
      <w:pPr>
        <w:widowControl/>
        <w:tabs>
          <w:tab w:val="left" w:pos="1440"/>
        </w:tabs>
        <w:autoSpaceDE w:val="0"/>
        <w:autoSpaceDN w:val="0"/>
        <w:adjustRightInd w:val="0"/>
        <w:ind w:left="1440" w:hanging="360"/>
        <w:rPr>
          <w:rFonts w:asciiTheme="minorHAnsi" w:hAnsiTheme="minorHAnsi" w:cs="Arial"/>
          <w:b/>
          <w:snapToGrid/>
          <w:sz w:val="22"/>
          <w:szCs w:val="22"/>
        </w:rPr>
      </w:pPr>
      <w:r w:rsidRPr="007008B7">
        <w:rPr>
          <w:rFonts w:asciiTheme="minorHAnsi" w:hAnsiTheme="minorHAnsi" w:cs="Arial"/>
          <w:snapToGrid/>
          <w:sz w:val="22"/>
          <w:szCs w:val="22"/>
        </w:rPr>
        <w:tab/>
        <w:t xml:space="preserve">In making this determination, the principal will, consistent with the Plan and with applicable school or district policies and procedures, consult with the school resource officer, if any, and other individuals the principal or designee deems appropriate.  </w:t>
      </w:r>
    </w:p>
    <w:p w14:paraId="4ACDDD4A" w14:textId="77777777" w:rsidR="009450FD" w:rsidRPr="007008B7" w:rsidRDefault="009450FD" w:rsidP="009450FD">
      <w:pPr>
        <w:widowControl/>
        <w:autoSpaceDE w:val="0"/>
        <w:autoSpaceDN w:val="0"/>
        <w:adjustRightInd w:val="0"/>
        <w:rPr>
          <w:rFonts w:asciiTheme="minorHAnsi" w:hAnsiTheme="minorHAnsi" w:cs="Arial"/>
          <w:snapToGrid/>
          <w:sz w:val="22"/>
          <w:szCs w:val="22"/>
        </w:rPr>
      </w:pPr>
    </w:p>
    <w:p w14:paraId="56AF2F9B" w14:textId="77777777" w:rsidR="009450FD" w:rsidRPr="007008B7" w:rsidRDefault="009450FD" w:rsidP="009450FD">
      <w:pPr>
        <w:widowControl/>
        <w:numPr>
          <w:ilvl w:val="0"/>
          <w:numId w:val="4"/>
        </w:numPr>
        <w:autoSpaceDE w:val="0"/>
        <w:autoSpaceDN w:val="0"/>
        <w:adjustRightInd w:val="0"/>
        <w:ind w:left="360"/>
        <w:rPr>
          <w:rFonts w:asciiTheme="minorHAnsi" w:hAnsiTheme="minorHAnsi" w:cs="Arial"/>
          <w:snapToGrid/>
          <w:sz w:val="22"/>
          <w:szCs w:val="22"/>
          <w:u w:val="single"/>
        </w:rPr>
      </w:pPr>
      <w:r w:rsidRPr="007008B7">
        <w:rPr>
          <w:rFonts w:asciiTheme="minorHAnsi" w:hAnsiTheme="minorHAnsi" w:cs="Arial"/>
          <w:snapToGrid/>
          <w:sz w:val="22"/>
          <w:szCs w:val="22"/>
          <w:u w:val="single"/>
        </w:rPr>
        <w:t>Investigation</w:t>
      </w:r>
      <w:r w:rsidRPr="007008B7">
        <w:rPr>
          <w:rFonts w:asciiTheme="minorHAnsi" w:hAnsiTheme="minorHAnsi" w:cs="Arial"/>
          <w:snapToGrid/>
          <w:sz w:val="22"/>
          <w:szCs w:val="22"/>
        </w:rPr>
        <w:t xml:space="preserve">.  The principal or designee will investigate promptly all reports of bullying or retaliation and, in doing so, will consider all available information known, including the nature of the allegation(s) and the ages of the students involved.  </w:t>
      </w:r>
    </w:p>
    <w:p w14:paraId="19C23157" w14:textId="77777777" w:rsidR="009450FD" w:rsidRPr="007008B7" w:rsidRDefault="009450FD" w:rsidP="009450FD">
      <w:pPr>
        <w:widowControl/>
        <w:autoSpaceDE w:val="0"/>
        <w:autoSpaceDN w:val="0"/>
        <w:adjustRightInd w:val="0"/>
        <w:rPr>
          <w:rFonts w:asciiTheme="minorHAnsi" w:hAnsiTheme="minorHAnsi" w:cs="Arial"/>
          <w:snapToGrid/>
          <w:sz w:val="22"/>
          <w:szCs w:val="22"/>
        </w:rPr>
      </w:pPr>
    </w:p>
    <w:p w14:paraId="49EB9CE3" w14:textId="77777777" w:rsidR="009450FD" w:rsidRPr="007008B7" w:rsidRDefault="009450FD" w:rsidP="009450FD">
      <w:pPr>
        <w:widowControl/>
        <w:autoSpaceDE w:val="0"/>
        <w:autoSpaceDN w:val="0"/>
        <w:adjustRightInd w:val="0"/>
        <w:ind w:left="360"/>
        <w:rPr>
          <w:rFonts w:asciiTheme="minorHAnsi" w:hAnsiTheme="minorHAnsi" w:cs="Arial"/>
          <w:snapToGrid/>
          <w:sz w:val="22"/>
          <w:szCs w:val="22"/>
        </w:rPr>
      </w:pPr>
      <w:r w:rsidRPr="007008B7">
        <w:rPr>
          <w:rFonts w:asciiTheme="minorHAnsi" w:hAnsiTheme="minorHAnsi" w:cs="Arial"/>
          <w:snapToGrid/>
          <w:sz w:val="22"/>
          <w:szCs w:val="22"/>
        </w:rPr>
        <w:t xml:space="preserve">During the investigation the principal or designee will, among other things, interview students, staff, witnesses, parents or guardians, and others as necessary. The principal or designee (or whoever is conducting the investigation) will remind the alleged student aggressor, target, and witnesses of the importance of the investigation, their obligation to be truthful and that retaliation against someone who reports bullying or provides information during a bullying investigation is strictly prohibited and will result in disciplinary action.  </w:t>
      </w:r>
    </w:p>
    <w:p w14:paraId="6EEE98D6" w14:textId="77777777" w:rsidR="009450FD" w:rsidRPr="007008B7" w:rsidRDefault="009450FD" w:rsidP="009450FD">
      <w:pPr>
        <w:widowControl/>
        <w:autoSpaceDE w:val="0"/>
        <w:autoSpaceDN w:val="0"/>
        <w:adjustRightInd w:val="0"/>
        <w:ind w:left="360"/>
        <w:rPr>
          <w:rFonts w:asciiTheme="minorHAnsi" w:hAnsiTheme="minorHAnsi" w:cs="Arial"/>
          <w:snapToGrid/>
          <w:sz w:val="22"/>
          <w:szCs w:val="22"/>
        </w:rPr>
      </w:pPr>
    </w:p>
    <w:p w14:paraId="526A4AEB" w14:textId="77777777" w:rsidR="009450FD" w:rsidRPr="007008B7" w:rsidRDefault="009450FD" w:rsidP="009450FD">
      <w:pPr>
        <w:widowControl/>
        <w:autoSpaceDE w:val="0"/>
        <w:autoSpaceDN w:val="0"/>
        <w:adjustRightInd w:val="0"/>
        <w:ind w:left="360"/>
        <w:rPr>
          <w:rFonts w:asciiTheme="minorHAnsi" w:hAnsiTheme="minorHAnsi" w:cs="Arial"/>
          <w:snapToGrid/>
          <w:sz w:val="22"/>
          <w:szCs w:val="22"/>
        </w:rPr>
      </w:pPr>
      <w:r w:rsidRPr="007008B7">
        <w:rPr>
          <w:rFonts w:asciiTheme="minorHAnsi" w:hAnsiTheme="minorHAnsi" w:cs="Arial"/>
          <w:snapToGrid/>
          <w:sz w:val="22"/>
          <w:szCs w:val="22"/>
        </w:rPr>
        <w:t xml:space="preserve">Interviews may be conducted by the principal or designee, other staff members as determined by the principal or designee, and in consultation with the school counselor, as appropriate.  To the extent practicable, and given his/her obligation to investigate and address the matter, the principal or designee will maintain confidentiality during the investigative process. The principal or designee will maintain a written record of the investigation.  </w:t>
      </w:r>
    </w:p>
    <w:p w14:paraId="52C8F8E7" w14:textId="77777777" w:rsidR="009450FD" w:rsidRPr="007008B7" w:rsidRDefault="009450FD" w:rsidP="009450FD">
      <w:pPr>
        <w:widowControl/>
        <w:autoSpaceDE w:val="0"/>
        <w:autoSpaceDN w:val="0"/>
        <w:adjustRightInd w:val="0"/>
        <w:ind w:left="360"/>
        <w:rPr>
          <w:rFonts w:asciiTheme="minorHAnsi" w:hAnsiTheme="minorHAnsi" w:cs="Arial"/>
          <w:snapToGrid/>
          <w:sz w:val="22"/>
          <w:szCs w:val="22"/>
        </w:rPr>
      </w:pPr>
    </w:p>
    <w:p w14:paraId="0301A677" w14:textId="77777777" w:rsidR="009450FD" w:rsidRPr="007008B7" w:rsidRDefault="009450FD" w:rsidP="009450FD">
      <w:pPr>
        <w:widowControl/>
        <w:autoSpaceDE w:val="0"/>
        <w:autoSpaceDN w:val="0"/>
        <w:adjustRightInd w:val="0"/>
        <w:ind w:left="360"/>
        <w:rPr>
          <w:rFonts w:asciiTheme="minorHAnsi" w:hAnsiTheme="minorHAnsi" w:cs="Arial"/>
          <w:snapToGrid/>
          <w:sz w:val="22"/>
          <w:szCs w:val="22"/>
        </w:rPr>
      </w:pPr>
      <w:r w:rsidRPr="007008B7">
        <w:rPr>
          <w:rFonts w:asciiTheme="minorHAnsi" w:hAnsiTheme="minorHAnsi" w:cs="Arial"/>
          <w:snapToGrid/>
          <w:sz w:val="22"/>
          <w:szCs w:val="22"/>
        </w:rPr>
        <w:t>Procedures for investigating reports of bullying and retaliation will be consistent with school or district policies and procedures for investigations.  If necessary, the principal or designee will consult with legal counsel about the investigation. (Align this with school or district procedures.)</w:t>
      </w:r>
    </w:p>
    <w:p w14:paraId="715BCFF6" w14:textId="77777777" w:rsidR="009450FD" w:rsidRPr="007008B7" w:rsidRDefault="009450FD" w:rsidP="009450FD">
      <w:pPr>
        <w:widowControl/>
        <w:autoSpaceDE w:val="0"/>
        <w:autoSpaceDN w:val="0"/>
        <w:adjustRightInd w:val="0"/>
        <w:rPr>
          <w:rFonts w:asciiTheme="minorHAnsi" w:hAnsiTheme="minorHAnsi" w:cs="Arial"/>
          <w:snapToGrid/>
          <w:sz w:val="22"/>
          <w:szCs w:val="22"/>
        </w:rPr>
      </w:pPr>
    </w:p>
    <w:p w14:paraId="6A45FB11" w14:textId="77777777" w:rsidR="009450FD" w:rsidRPr="007008B7" w:rsidRDefault="009450FD" w:rsidP="009450FD">
      <w:pPr>
        <w:widowControl/>
        <w:numPr>
          <w:ilvl w:val="0"/>
          <w:numId w:val="4"/>
        </w:numPr>
        <w:autoSpaceDE w:val="0"/>
        <w:autoSpaceDN w:val="0"/>
        <w:adjustRightInd w:val="0"/>
        <w:ind w:left="360"/>
        <w:rPr>
          <w:rFonts w:asciiTheme="minorHAnsi" w:hAnsiTheme="minorHAnsi" w:cs="Arial"/>
          <w:snapToGrid/>
          <w:sz w:val="22"/>
          <w:szCs w:val="22"/>
          <w:u w:val="single"/>
        </w:rPr>
      </w:pPr>
      <w:r w:rsidRPr="007008B7">
        <w:rPr>
          <w:rFonts w:asciiTheme="minorHAnsi" w:hAnsiTheme="minorHAnsi" w:cs="Arial"/>
          <w:snapToGrid/>
          <w:sz w:val="22"/>
          <w:szCs w:val="22"/>
          <w:u w:val="single"/>
        </w:rPr>
        <w:t>Determinations</w:t>
      </w:r>
      <w:r w:rsidRPr="007008B7">
        <w:rPr>
          <w:rFonts w:asciiTheme="minorHAnsi" w:hAnsiTheme="minorHAnsi" w:cs="Arial"/>
          <w:snapToGrid/>
          <w:sz w:val="22"/>
          <w:szCs w:val="22"/>
        </w:rPr>
        <w:t>.  The principal or designee will make a determination based upon all of the facts and circumstances.  If, after investigation, bullying or retaliation is substantiated, the principal or designee will take steps reasonably calculated to prevent recurrence and to ensure that the target is not restricted in participating in school or in benefiting from school activities.  The principal or designee will: 1) determine what remedial action is required, if any, and 2) determine what responsive actions and/or disciplinary action is necessary.</w:t>
      </w:r>
    </w:p>
    <w:p w14:paraId="19BD9EE8" w14:textId="77777777" w:rsidR="009450FD" w:rsidRPr="007008B7" w:rsidRDefault="009450FD" w:rsidP="009450FD">
      <w:pPr>
        <w:widowControl/>
        <w:autoSpaceDE w:val="0"/>
        <w:autoSpaceDN w:val="0"/>
        <w:adjustRightInd w:val="0"/>
        <w:rPr>
          <w:rFonts w:asciiTheme="minorHAnsi" w:hAnsiTheme="minorHAnsi" w:cs="Arial"/>
          <w:snapToGrid/>
          <w:sz w:val="22"/>
          <w:szCs w:val="22"/>
        </w:rPr>
      </w:pPr>
    </w:p>
    <w:p w14:paraId="1A85FB0E" w14:textId="77777777" w:rsidR="009450FD" w:rsidRPr="007008B7" w:rsidRDefault="009450FD" w:rsidP="009450FD">
      <w:pPr>
        <w:widowControl/>
        <w:autoSpaceDE w:val="0"/>
        <w:autoSpaceDN w:val="0"/>
        <w:adjustRightInd w:val="0"/>
        <w:ind w:left="360"/>
        <w:rPr>
          <w:rFonts w:asciiTheme="minorHAnsi" w:hAnsiTheme="minorHAnsi" w:cs="Arial"/>
          <w:snapToGrid/>
          <w:sz w:val="22"/>
          <w:szCs w:val="22"/>
        </w:rPr>
      </w:pPr>
      <w:r w:rsidRPr="007008B7">
        <w:rPr>
          <w:rFonts w:asciiTheme="minorHAnsi" w:hAnsiTheme="minorHAnsi" w:cs="Arial"/>
          <w:snapToGrid/>
          <w:sz w:val="22"/>
          <w:szCs w:val="22"/>
        </w:rPr>
        <w:t>Depending upon the circumstances, the principal or designee may choose to consult with the students’ teacher(s) and/or school counselor, and the target’s or student aggressor’s parents or guardians, to identify any underlying social or emotional issue(s) that may have contributed to the bullying behavior and to assess the level of need for additional social skills development.</w:t>
      </w:r>
    </w:p>
    <w:p w14:paraId="20FD1A96" w14:textId="77777777" w:rsidR="009450FD" w:rsidRPr="007008B7" w:rsidRDefault="009450FD" w:rsidP="009450FD">
      <w:pPr>
        <w:widowControl/>
        <w:autoSpaceDE w:val="0"/>
        <w:autoSpaceDN w:val="0"/>
        <w:adjustRightInd w:val="0"/>
        <w:ind w:left="360"/>
        <w:rPr>
          <w:rFonts w:asciiTheme="minorHAnsi" w:hAnsiTheme="minorHAnsi" w:cs="Arial"/>
          <w:snapToGrid/>
          <w:sz w:val="22"/>
          <w:szCs w:val="22"/>
        </w:rPr>
      </w:pPr>
    </w:p>
    <w:p w14:paraId="28F19F72" w14:textId="77777777" w:rsidR="009450FD" w:rsidRDefault="009450FD" w:rsidP="009450FD">
      <w:pPr>
        <w:widowControl/>
        <w:autoSpaceDE w:val="0"/>
        <w:autoSpaceDN w:val="0"/>
        <w:adjustRightInd w:val="0"/>
        <w:ind w:left="360"/>
        <w:rPr>
          <w:rFonts w:asciiTheme="minorHAnsi" w:hAnsiTheme="minorHAnsi" w:cs="Arial"/>
          <w:snapToGrid/>
          <w:sz w:val="22"/>
          <w:szCs w:val="22"/>
        </w:rPr>
      </w:pPr>
      <w:r w:rsidRPr="007008B7">
        <w:rPr>
          <w:rFonts w:asciiTheme="minorHAnsi" w:hAnsiTheme="minorHAnsi" w:cs="Arial"/>
          <w:snapToGrid/>
          <w:sz w:val="22"/>
          <w:szCs w:val="22"/>
        </w:rPr>
        <w:t>The principal or designee will promptly notify the parents or guardians of the target and the aggressor about the results of the investigation and, if bullying or retaliation is found, what action is being taken to prevent further acts of bullying or retaliation.  All notice to parents must comply with applicable state and federal privacy laws and regulations.  Because of the legal requirements regarding the confidentiality of student records, the principal or designee cannot report specific information to the target’s parent or guardian about the disciplinary action taken unless it involves a “stay away” order or other directive that the target must be aware of in order to report violations.</w:t>
      </w:r>
    </w:p>
    <w:p w14:paraId="587E9FAB" w14:textId="77777777" w:rsidR="00157213" w:rsidRDefault="00157213" w:rsidP="009450FD">
      <w:pPr>
        <w:widowControl/>
        <w:autoSpaceDE w:val="0"/>
        <w:autoSpaceDN w:val="0"/>
        <w:adjustRightInd w:val="0"/>
        <w:ind w:left="360"/>
        <w:rPr>
          <w:rFonts w:asciiTheme="minorHAnsi" w:hAnsiTheme="minorHAnsi" w:cs="Arial"/>
          <w:snapToGrid/>
          <w:sz w:val="22"/>
          <w:szCs w:val="22"/>
        </w:rPr>
      </w:pPr>
    </w:p>
    <w:p w14:paraId="0CC0595D" w14:textId="77777777" w:rsidR="00157213" w:rsidRPr="007008B7" w:rsidRDefault="00157213" w:rsidP="009450FD">
      <w:pPr>
        <w:widowControl/>
        <w:autoSpaceDE w:val="0"/>
        <w:autoSpaceDN w:val="0"/>
        <w:adjustRightInd w:val="0"/>
        <w:ind w:left="360"/>
        <w:rPr>
          <w:rFonts w:asciiTheme="minorHAnsi" w:hAnsiTheme="minorHAnsi" w:cs="Arial"/>
          <w:snapToGrid/>
          <w:sz w:val="22"/>
          <w:szCs w:val="22"/>
        </w:rPr>
      </w:pPr>
      <w:r w:rsidRPr="002B46D5">
        <w:rPr>
          <w:rFonts w:asciiTheme="minorHAnsi" w:hAnsiTheme="minorHAnsi" w:cs="Arial"/>
          <w:snapToGrid/>
          <w:sz w:val="22"/>
          <w:szCs w:val="22"/>
          <w:highlight w:val="yellow"/>
        </w:rPr>
        <w:t>The principal or designee shall inform the parent or guardian of the target about the Department of Elementary and Secondary Education’s problem resolution system and the process for accessing that system, regardless of the outcome of the bullying determination.</w:t>
      </w:r>
      <w:r>
        <w:rPr>
          <w:rFonts w:asciiTheme="minorHAnsi" w:hAnsiTheme="minorHAnsi" w:cs="Arial"/>
          <w:snapToGrid/>
          <w:sz w:val="22"/>
          <w:szCs w:val="22"/>
        </w:rPr>
        <w:t xml:space="preserve"> </w:t>
      </w:r>
    </w:p>
    <w:p w14:paraId="4A30EA06" w14:textId="77777777" w:rsidR="009450FD" w:rsidRPr="007008B7" w:rsidRDefault="009450FD" w:rsidP="009450FD">
      <w:pPr>
        <w:widowControl/>
        <w:autoSpaceDE w:val="0"/>
        <w:autoSpaceDN w:val="0"/>
        <w:adjustRightInd w:val="0"/>
        <w:ind w:left="360"/>
        <w:rPr>
          <w:rFonts w:asciiTheme="minorHAnsi" w:hAnsiTheme="minorHAnsi" w:cs="Arial"/>
          <w:snapToGrid/>
          <w:sz w:val="22"/>
          <w:szCs w:val="22"/>
        </w:rPr>
      </w:pPr>
    </w:p>
    <w:p w14:paraId="518ECC95" w14:textId="77777777" w:rsidR="009450FD" w:rsidRPr="007008B7" w:rsidRDefault="009450FD" w:rsidP="009450FD">
      <w:pPr>
        <w:widowControl/>
        <w:autoSpaceDE w:val="0"/>
        <w:autoSpaceDN w:val="0"/>
        <w:adjustRightInd w:val="0"/>
        <w:ind w:left="360" w:hanging="360"/>
        <w:rPr>
          <w:rFonts w:asciiTheme="minorHAnsi" w:hAnsiTheme="minorHAnsi" w:cs="Arial"/>
          <w:i/>
          <w:snapToGrid/>
          <w:sz w:val="22"/>
          <w:szCs w:val="22"/>
        </w:rPr>
      </w:pPr>
      <w:r w:rsidRPr="007008B7">
        <w:rPr>
          <w:rFonts w:asciiTheme="minorHAnsi" w:hAnsiTheme="minorHAnsi" w:cs="Arial"/>
          <w:snapToGrid/>
          <w:sz w:val="22"/>
          <w:szCs w:val="22"/>
        </w:rPr>
        <w:t>E.</w:t>
      </w:r>
      <w:r w:rsidRPr="007008B7">
        <w:rPr>
          <w:rFonts w:asciiTheme="minorHAnsi" w:hAnsiTheme="minorHAnsi" w:cs="Arial"/>
          <w:snapToGrid/>
          <w:sz w:val="22"/>
          <w:szCs w:val="22"/>
        </w:rPr>
        <w:tab/>
      </w:r>
      <w:r w:rsidRPr="007008B7">
        <w:rPr>
          <w:rFonts w:asciiTheme="minorHAnsi" w:hAnsiTheme="minorHAnsi" w:cs="Arial"/>
          <w:snapToGrid/>
          <w:sz w:val="22"/>
          <w:szCs w:val="22"/>
          <w:u w:val="single"/>
        </w:rPr>
        <w:t>Responses to Bullying</w:t>
      </w:r>
      <w:r w:rsidRPr="007008B7">
        <w:rPr>
          <w:rFonts w:asciiTheme="minorHAnsi" w:hAnsiTheme="minorHAnsi" w:cs="Arial"/>
          <w:i/>
          <w:snapToGrid/>
          <w:sz w:val="22"/>
          <w:szCs w:val="22"/>
        </w:rPr>
        <w:t>.  Use this section of the Plan to enumerate the school’s or district’s chosen strategies for building students’ skills, and other individualized interventions that the school or district may take in response to remediate or prevent further bullying and retaliation.  The following is sample language that may be included in school or district Plans:</w:t>
      </w:r>
    </w:p>
    <w:p w14:paraId="6E4B5940" w14:textId="77777777" w:rsidR="009450FD" w:rsidRPr="007008B7" w:rsidRDefault="009450FD" w:rsidP="009450FD">
      <w:pPr>
        <w:widowControl/>
        <w:autoSpaceDE w:val="0"/>
        <w:autoSpaceDN w:val="0"/>
        <w:adjustRightInd w:val="0"/>
        <w:rPr>
          <w:rFonts w:asciiTheme="minorHAnsi" w:hAnsiTheme="minorHAnsi" w:cs="Arial"/>
          <w:snapToGrid/>
          <w:sz w:val="22"/>
          <w:szCs w:val="22"/>
          <w:u w:val="single"/>
        </w:rPr>
      </w:pPr>
    </w:p>
    <w:p w14:paraId="5BABE662" w14:textId="77777777" w:rsidR="009450FD" w:rsidRPr="007008B7" w:rsidRDefault="009450FD" w:rsidP="009450FD">
      <w:pPr>
        <w:widowControl/>
        <w:autoSpaceDE w:val="0"/>
        <w:autoSpaceDN w:val="0"/>
        <w:adjustRightInd w:val="0"/>
        <w:ind w:left="720"/>
        <w:rPr>
          <w:rFonts w:asciiTheme="minorHAnsi" w:hAnsiTheme="minorHAnsi" w:cs="Arial"/>
          <w:snapToGrid/>
          <w:sz w:val="22"/>
          <w:szCs w:val="22"/>
        </w:rPr>
      </w:pPr>
      <w:r w:rsidRPr="007008B7">
        <w:rPr>
          <w:rFonts w:asciiTheme="minorHAnsi" w:hAnsiTheme="minorHAnsi" w:cs="Arial"/>
          <w:snapToGrid/>
          <w:sz w:val="22"/>
          <w:szCs w:val="22"/>
        </w:rPr>
        <w:t>1.</w:t>
      </w:r>
      <w:r w:rsidRPr="007008B7">
        <w:rPr>
          <w:rFonts w:asciiTheme="minorHAnsi" w:hAnsiTheme="minorHAnsi" w:cs="Arial"/>
          <w:snapToGrid/>
          <w:sz w:val="22"/>
          <w:szCs w:val="22"/>
        </w:rPr>
        <w:tab/>
        <w:t>Teaching Appropriate Behavior Through Skills-building</w:t>
      </w:r>
    </w:p>
    <w:p w14:paraId="6CB21A6F" w14:textId="77777777" w:rsidR="009450FD" w:rsidRPr="007008B7" w:rsidRDefault="009450FD" w:rsidP="009450FD">
      <w:pPr>
        <w:widowControl/>
        <w:autoSpaceDE w:val="0"/>
        <w:autoSpaceDN w:val="0"/>
        <w:adjustRightInd w:val="0"/>
        <w:ind w:left="1440"/>
        <w:rPr>
          <w:rFonts w:asciiTheme="minorHAnsi" w:hAnsiTheme="minorHAnsi" w:cs="Arial"/>
          <w:snapToGrid/>
          <w:sz w:val="22"/>
          <w:szCs w:val="22"/>
        </w:rPr>
      </w:pPr>
    </w:p>
    <w:p w14:paraId="07AD168E" w14:textId="77777777" w:rsidR="009450FD" w:rsidRPr="007008B7" w:rsidRDefault="009450FD" w:rsidP="009450FD">
      <w:pPr>
        <w:widowControl/>
        <w:tabs>
          <w:tab w:val="left" w:pos="360"/>
        </w:tabs>
        <w:autoSpaceDE w:val="0"/>
        <w:autoSpaceDN w:val="0"/>
        <w:adjustRightInd w:val="0"/>
        <w:ind w:left="360"/>
        <w:rPr>
          <w:rFonts w:asciiTheme="minorHAnsi" w:hAnsiTheme="minorHAnsi" w:cs="Arial"/>
          <w:snapToGrid/>
          <w:sz w:val="22"/>
          <w:szCs w:val="22"/>
        </w:rPr>
      </w:pPr>
      <w:r w:rsidRPr="007008B7">
        <w:rPr>
          <w:rFonts w:asciiTheme="minorHAnsi" w:hAnsiTheme="minorHAnsi" w:cs="Arial"/>
          <w:snapToGrid/>
          <w:sz w:val="22"/>
          <w:szCs w:val="22"/>
        </w:rPr>
        <w:t xml:space="preserve">Upon the principal or designee determining that bullying or retaliation has occurred, the law requires that the school or district use a range of responses that balance the need for accountability with the need to teach appropriate behavior.  M.G.L. c. 71, § </w:t>
      </w:r>
      <w:r w:rsidR="008E671F" w:rsidRPr="007008B7">
        <w:rPr>
          <w:rFonts w:asciiTheme="minorHAnsi" w:hAnsiTheme="minorHAnsi" w:cs="Arial"/>
          <w:snapToGrid/>
          <w:sz w:val="22"/>
          <w:szCs w:val="22"/>
        </w:rPr>
        <w:t>37O (</w:t>
      </w:r>
      <w:r w:rsidRPr="007008B7">
        <w:rPr>
          <w:rFonts w:asciiTheme="minorHAnsi" w:hAnsiTheme="minorHAnsi" w:cs="Arial"/>
          <w:snapToGrid/>
          <w:sz w:val="22"/>
          <w:szCs w:val="22"/>
        </w:rPr>
        <w:t>d</w:t>
      </w:r>
      <w:r w:rsidR="008E671F" w:rsidRPr="007008B7">
        <w:rPr>
          <w:rFonts w:asciiTheme="minorHAnsi" w:hAnsiTheme="minorHAnsi" w:cs="Arial"/>
          <w:snapToGrid/>
          <w:sz w:val="22"/>
          <w:szCs w:val="22"/>
        </w:rPr>
        <w:t>) (</w:t>
      </w:r>
      <w:r w:rsidRPr="007008B7">
        <w:rPr>
          <w:rFonts w:asciiTheme="minorHAnsi" w:hAnsiTheme="minorHAnsi" w:cs="Arial"/>
          <w:snapToGrid/>
          <w:sz w:val="22"/>
          <w:szCs w:val="22"/>
        </w:rPr>
        <w:t xml:space="preserve">v).  Skill-building approaches that the principal or designee may consider include: </w:t>
      </w:r>
    </w:p>
    <w:p w14:paraId="1646ED60" w14:textId="77777777" w:rsidR="009450FD" w:rsidRPr="007008B7" w:rsidRDefault="009450FD" w:rsidP="009450FD">
      <w:pPr>
        <w:widowControl/>
        <w:autoSpaceDE w:val="0"/>
        <w:autoSpaceDN w:val="0"/>
        <w:adjustRightInd w:val="0"/>
        <w:ind w:left="360"/>
        <w:rPr>
          <w:rFonts w:asciiTheme="minorHAnsi" w:hAnsiTheme="minorHAnsi" w:cs="Arial"/>
          <w:snapToGrid/>
          <w:sz w:val="22"/>
          <w:szCs w:val="22"/>
        </w:rPr>
      </w:pPr>
    </w:p>
    <w:p w14:paraId="3A0D40A9" w14:textId="77777777" w:rsidR="009450FD" w:rsidRPr="007008B7" w:rsidRDefault="009450FD" w:rsidP="009450FD">
      <w:pPr>
        <w:widowControl/>
        <w:autoSpaceDE w:val="0"/>
        <w:autoSpaceDN w:val="0"/>
        <w:adjustRightInd w:val="0"/>
        <w:ind w:left="720" w:hanging="360"/>
        <w:rPr>
          <w:rFonts w:asciiTheme="minorHAnsi" w:hAnsiTheme="minorHAnsi" w:cs="Arial"/>
          <w:snapToGrid/>
          <w:sz w:val="22"/>
          <w:szCs w:val="22"/>
        </w:rPr>
      </w:pPr>
      <w:r w:rsidRPr="007008B7">
        <w:rPr>
          <w:rFonts w:asciiTheme="minorHAnsi" w:hAnsiTheme="minorHAnsi" w:cs="Arial"/>
          <w:snapToGrid/>
          <w:sz w:val="22"/>
          <w:szCs w:val="22"/>
        </w:rPr>
        <w:t>▪</w:t>
      </w:r>
      <w:r w:rsidRPr="007008B7">
        <w:rPr>
          <w:rFonts w:asciiTheme="minorHAnsi" w:hAnsiTheme="minorHAnsi" w:cs="Arial"/>
          <w:snapToGrid/>
          <w:sz w:val="22"/>
          <w:szCs w:val="22"/>
        </w:rPr>
        <w:tab/>
        <w:t>offering individualized skill-building sessions based on the school’s/district’s anti-bullying curricula;</w:t>
      </w:r>
    </w:p>
    <w:p w14:paraId="2976637F" w14:textId="77777777" w:rsidR="009450FD" w:rsidRPr="007008B7" w:rsidRDefault="009450FD" w:rsidP="009450FD">
      <w:pPr>
        <w:widowControl/>
        <w:autoSpaceDE w:val="0"/>
        <w:autoSpaceDN w:val="0"/>
        <w:adjustRightInd w:val="0"/>
        <w:ind w:left="720" w:hanging="360"/>
        <w:rPr>
          <w:rFonts w:asciiTheme="minorHAnsi" w:hAnsiTheme="minorHAnsi" w:cs="Arial"/>
          <w:snapToGrid/>
          <w:sz w:val="22"/>
          <w:szCs w:val="22"/>
        </w:rPr>
      </w:pPr>
      <w:r w:rsidRPr="007008B7">
        <w:rPr>
          <w:rFonts w:asciiTheme="minorHAnsi" w:hAnsiTheme="minorHAnsi" w:cs="Arial"/>
          <w:snapToGrid/>
          <w:sz w:val="22"/>
          <w:szCs w:val="22"/>
        </w:rPr>
        <w:t>▪</w:t>
      </w:r>
      <w:r w:rsidRPr="007008B7">
        <w:rPr>
          <w:rFonts w:asciiTheme="minorHAnsi" w:hAnsiTheme="minorHAnsi" w:cs="Arial"/>
          <w:snapToGrid/>
          <w:sz w:val="22"/>
          <w:szCs w:val="22"/>
        </w:rPr>
        <w:tab/>
        <w:t>providing relevant educational activities for individual students or groups of students, in consultation with guidance counselors and other appropriate school personnel;</w:t>
      </w:r>
    </w:p>
    <w:p w14:paraId="3DD3B948" w14:textId="77777777" w:rsidR="009450FD" w:rsidRPr="007008B7" w:rsidRDefault="009450FD" w:rsidP="009450FD">
      <w:pPr>
        <w:widowControl/>
        <w:autoSpaceDE w:val="0"/>
        <w:autoSpaceDN w:val="0"/>
        <w:adjustRightInd w:val="0"/>
        <w:ind w:left="720" w:hanging="360"/>
        <w:rPr>
          <w:rFonts w:asciiTheme="minorHAnsi" w:hAnsiTheme="minorHAnsi" w:cs="Arial"/>
          <w:snapToGrid/>
          <w:sz w:val="22"/>
          <w:szCs w:val="22"/>
        </w:rPr>
      </w:pPr>
      <w:r w:rsidRPr="007008B7">
        <w:rPr>
          <w:rFonts w:asciiTheme="minorHAnsi" w:hAnsiTheme="minorHAnsi" w:cs="Arial"/>
          <w:snapToGrid/>
          <w:sz w:val="22"/>
          <w:szCs w:val="22"/>
        </w:rPr>
        <w:t>▪</w:t>
      </w:r>
      <w:r w:rsidRPr="007008B7">
        <w:rPr>
          <w:rFonts w:asciiTheme="minorHAnsi" w:hAnsiTheme="minorHAnsi" w:cs="Arial"/>
          <w:snapToGrid/>
          <w:sz w:val="22"/>
          <w:szCs w:val="22"/>
        </w:rPr>
        <w:tab/>
        <w:t>implementing a range of academic and nonacademic positive behavioral supports to help students understand pro-social ways to achieve their goals;</w:t>
      </w:r>
    </w:p>
    <w:p w14:paraId="7E77D732" w14:textId="77777777" w:rsidR="009450FD" w:rsidRPr="007008B7" w:rsidRDefault="009450FD" w:rsidP="009450FD">
      <w:pPr>
        <w:widowControl/>
        <w:autoSpaceDE w:val="0"/>
        <w:autoSpaceDN w:val="0"/>
        <w:adjustRightInd w:val="0"/>
        <w:ind w:left="720" w:hanging="360"/>
        <w:rPr>
          <w:rFonts w:asciiTheme="minorHAnsi" w:hAnsiTheme="minorHAnsi" w:cs="Arial"/>
          <w:snapToGrid/>
          <w:sz w:val="22"/>
          <w:szCs w:val="22"/>
        </w:rPr>
      </w:pPr>
      <w:r w:rsidRPr="007008B7">
        <w:rPr>
          <w:rFonts w:asciiTheme="minorHAnsi" w:hAnsiTheme="minorHAnsi" w:cs="Arial"/>
          <w:snapToGrid/>
          <w:sz w:val="22"/>
          <w:szCs w:val="22"/>
        </w:rPr>
        <w:t>▪</w:t>
      </w:r>
      <w:r w:rsidRPr="007008B7">
        <w:rPr>
          <w:rFonts w:asciiTheme="minorHAnsi" w:hAnsiTheme="minorHAnsi" w:cs="Arial"/>
          <w:snapToGrid/>
          <w:sz w:val="22"/>
          <w:szCs w:val="22"/>
        </w:rPr>
        <w:tab/>
        <w:t>meeting with parents and guardians to engage parental support and to reinforce the anti-bullying curricula and social skills building activities at home;</w:t>
      </w:r>
    </w:p>
    <w:p w14:paraId="56878369" w14:textId="77777777" w:rsidR="009450FD" w:rsidRPr="007008B7" w:rsidRDefault="009450FD" w:rsidP="009450FD">
      <w:pPr>
        <w:widowControl/>
        <w:autoSpaceDE w:val="0"/>
        <w:autoSpaceDN w:val="0"/>
        <w:adjustRightInd w:val="0"/>
        <w:ind w:left="720" w:hanging="360"/>
        <w:rPr>
          <w:rFonts w:asciiTheme="minorHAnsi" w:hAnsiTheme="minorHAnsi" w:cs="Arial"/>
          <w:snapToGrid/>
          <w:sz w:val="22"/>
          <w:szCs w:val="22"/>
        </w:rPr>
      </w:pPr>
      <w:r w:rsidRPr="007008B7">
        <w:rPr>
          <w:rFonts w:asciiTheme="minorHAnsi" w:hAnsiTheme="minorHAnsi" w:cs="Arial"/>
          <w:snapToGrid/>
          <w:sz w:val="22"/>
          <w:szCs w:val="22"/>
        </w:rPr>
        <w:t>▪</w:t>
      </w:r>
      <w:r w:rsidRPr="007008B7">
        <w:rPr>
          <w:rFonts w:asciiTheme="minorHAnsi" w:hAnsiTheme="minorHAnsi" w:cs="Arial"/>
          <w:snapToGrid/>
          <w:sz w:val="22"/>
          <w:szCs w:val="22"/>
        </w:rPr>
        <w:tab/>
        <w:t>adopting behavioral plans to include a focus on developing specific social skills; and</w:t>
      </w:r>
    </w:p>
    <w:p w14:paraId="27C942DD" w14:textId="77777777" w:rsidR="009450FD" w:rsidRPr="007008B7" w:rsidRDefault="009450FD" w:rsidP="009450FD">
      <w:pPr>
        <w:widowControl/>
        <w:autoSpaceDE w:val="0"/>
        <w:autoSpaceDN w:val="0"/>
        <w:adjustRightInd w:val="0"/>
        <w:ind w:left="720" w:hanging="360"/>
        <w:rPr>
          <w:rFonts w:asciiTheme="minorHAnsi" w:hAnsiTheme="minorHAnsi" w:cs="Arial"/>
          <w:snapToGrid/>
          <w:sz w:val="22"/>
          <w:szCs w:val="22"/>
        </w:rPr>
      </w:pPr>
      <w:r w:rsidRPr="007008B7">
        <w:rPr>
          <w:rFonts w:asciiTheme="minorHAnsi" w:hAnsiTheme="minorHAnsi" w:cs="Arial"/>
          <w:snapToGrid/>
          <w:sz w:val="22"/>
          <w:szCs w:val="22"/>
        </w:rPr>
        <w:t>▪</w:t>
      </w:r>
      <w:r w:rsidRPr="007008B7">
        <w:rPr>
          <w:rFonts w:asciiTheme="minorHAnsi" w:hAnsiTheme="minorHAnsi" w:cs="Arial"/>
          <w:snapToGrid/>
          <w:sz w:val="22"/>
          <w:szCs w:val="22"/>
        </w:rPr>
        <w:tab/>
        <w:t>making a referral for evaluation.</w:t>
      </w:r>
    </w:p>
    <w:p w14:paraId="6F16EB74" w14:textId="77777777" w:rsidR="009450FD" w:rsidRPr="007008B7" w:rsidRDefault="009450FD" w:rsidP="009450FD">
      <w:pPr>
        <w:widowControl/>
        <w:autoSpaceDE w:val="0"/>
        <w:autoSpaceDN w:val="0"/>
        <w:adjustRightInd w:val="0"/>
        <w:rPr>
          <w:rFonts w:asciiTheme="minorHAnsi" w:hAnsiTheme="minorHAnsi" w:cs="Arial"/>
          <w:i/>
          <w:snapToGrid/>
          <w:sz w:val="22"/>
          <w:szCs w:val="22"/>
        </w:rPr>
      </w:pPr>
      <w:r w:rsidRPr="007008B7">
        <w:rPr>
          <w:rFonts w:asciiTheme="minorHAnsi" w:hAnsiTheme="minorHAnsi" w:cs="Arial"/>
          <w:i/>
          <w:snapToGrid/>
          <w:sz w:val="22"/>
          <w:szCs w:val="22"/>
        </w:rPr>
        <w:t xml:space="preserve"> </w:t>
      </w:r>
    </w:p>
    <w:p w14:paraId="5D53B2CE" w14:textId="77777777" w:rsidR="009450FD" w:rsidRPr="007008B7" w:rsidRDefault="009450FD" w:rsidP="009450FD">
      <w:pPr>
        <w:widowControl/>
        <w:numPr>
          <w:ilvl w:val="0"/>
          <w:numId w:val="6"/>
        </w:numPr>
        <w:tabs>
          <w:tab w:val="clear" w:pos="1080"/>
          <w:tab w:val="num" w:pos="720"/>
        </w:tabs>
        <w:autoSpaceDE w:val="0"/>
        <w:autoSpaceDN w:val="0"/>
        <w:adjustRightInd w:val="0"/>
        <w:ind w:left="720" w:firstLine="0"/>
        <w:rPr>
          <w:rFonts w:asciiTheme="minorHAnsi" w:hAnsiTheme="minorHAnsi" w:cs="Arial"/>
          <w:snapToGrid/>
          <w:sz w:val="22"/>
          <w:szCs w:val="22"/>
        </w:rPr>
      </w:pPr>
      <w:r w:rsidRPr="007008B7">
        <w:rPr>
          <w:rFonts w:asciiTheme="minorHAnsi" w:hAnsiTheme="minorHAnsi" w:cs="Arial"/>
          <w:snapToGrid/>
          <w:sz w:val="22"/>
          <w:szCs w:val="22"/>
        </w:rPr>
        <w:t>Taking Disciplinary Action</w:t>
      </w:r>
    </w:p>
    <w:p w14:paraId="6EFF77CD" w14:textId="77777777" w:rsidR="009450FD" w:rsidRPr="007008B7" w:rsidRDefault="009450FD" w:rsidP="009450FD">
      <w:pPr>
        <w:widowControl/>
        <w:autoSpaceDE w:val="0"/>
        <w:autoSpaceDN w:val="0"/>
        <w:adjustRightInd w:val="0"/>
        <w:ind w:left="1440"/>
        <w:rPr>
          <w:rFonts w:asciiTheme="minorHAnsi" w:hAnsiTheme="minorHAnsi" w:cs="Arial"/>
          <w:snapToGrid/>
          <w:sz w:val="22"/>
          <w:szCs w:val="22"/>
        </w:rPr>
      </w:pPr>
    </w:p>
    <w:p w14:paraId="59A3F40C" w14:textId="77777777" w:rsidR="009450FD" w:rsidRPr="007008B7" w:rsidRDefault="009450FD" w:rsidP="009450FD">
      <w:pPr>
        <w:ind w:left="360"/>
        <w:rPr>
          <w:rStyle w:val="CommentReference"/>
          <w:rFonts w:asciiTheme="minorHAnsi" w:hAnsiTheme="minorHAnsi"/>
        </w:rPr>
      </w:pPr>
      <w:r w:rsidRPr="007008B7">
        <w:rPr>
          <w:rFonts w:asciiTheme="minorHAnsi" w:hAnsiTheme="minorHAnsi" w:cs="Arial"/>
          <w:snapToGrid/>
          <w:sz w:val="22"/>
          <w:szCs w:val="22"/>
        </w:rPr>
        <w:t xml:space="preserve">If the principal or designee decides that disciplinary action is appropriate, the disciplinary action will be </w:t>
      </w:r>
      <w:r w:rsidRPr="007008B7">
        <w:rPr>
          <w:rFonts w:asciiTheme="minorHAnsi" w:hAnsiTheme="minorHAnsi" w:cs="Arial"/>
          <w:sz w:val="22"/>
          <w:szCs w:val="22"/>
        </w:rPr>
        <w:t xml:space="preserve">determined on the basis of facts found by the principal or designee, including the nature of the conduct, the age of the student(s) involved, and the need to balance accountability with the teaching of appropriate behavior.  Discipline will be </w:t>
      </w:r>
      <w:r w:rsidRPr="007008B7">
        <w:rPr>
          <w:rFonts w:asciiTheme="minorHAnsi" w:hAnsiTheme="minorHAnsi" w:cs="Arial"/>
          <w:snapToGrid/>
          <w:sz w:val="22"/>
          <w:szCs w:val="22"/>
        </w:rPr>
        <w:t>consistent with the Plan and with the school’s or district’s code of conduct.</w:t>
      </w:r>
    </w:p>
    <w:p w14:paraId="01D664E1" w14:textId="77777777" w:rsidR="009450FD" w:rsidRPr="007008B7" w:rsidRDefault="009450FD" w:rsidP="009450FD">
      <w:pPr>
        <w:ind w:left="360"/>
        <w:rPr>
          <w:rFonts w:asciiTheme="minorHAnsi" w:hAnsiTheme="minorHAnsi" w:cs="Arial"/>
          <w:snapToGrid/>
          <w:sz w:val="22"/>
          <w:szCs w:val="22"/>
        </w:rPr>
      </w:pPr>
      <w:r w:rsidRPr="007008B7">
        <w:rPr>
          <w:rFonts w:asciiTheme="minorHAnsi" w:hAnsiTheme="minorHAnsi" w:cs="Arial"/>
          <w:snapToGrid/>
          <w:sz w:val="22"/>
          <w:szCs w:val="22"/>
        </w:rPr>
        <w:t xml:space="preserve"> </w:t>
      </w:r>
    </w:p>
    <w:p w14:paraId="18E8AA29" w14:textId="77777777" w:rsidR="009450FD" w:rsidRPr="007008B7" w:rsidRDefault="009450FD" w:rsidP="009450FD">
      <w:pPr>
        <w:ind w:left="360"/>
        <w:rPr>
          <w:rFonts w:asciiTheme="minorHAnsi" w:hAnsiTheme="minorHAnsi" w:cs="Arial"/>
          <w:sz w:val="22"/>
          <w:szCs w:val="22"/>
        </w:rPr>
      </w:pPr>
      <w:r w:rsidRPr="007008B7">
        <w:rPr>
          <w:rFonts w:asciiTheme="minorHAnsi" w:hAnsiTheme="minorHAnsi" w:cs="Arial"/>
          <w:sz w:val="22"/>
          <w:szCs w:val="22"/>
        </w:rPr>
        <w:t xml:space="preserve">Discipline procedures for students with disabilities are governed by the federal Individuals with Disabilities Education Improvement Act (IDEA), which should be read in cooperation with state laws regarding student discipline.  </w:t>
      </w:r>
    </w:p>
    <w:p w14:paraId="30D4B6FF" w14:textId="77777777" w:rsidR="009450FD" w:rsidRPr="007008B7" w:rsidRDefault="009450FD" w:rsidP="009450FD">
      <w:pPr>
        <w:ind w:left="360"/>
        <w:rPr>
          <w:rFonts w:asciiTheme="minorHAnsi" w:hAnsiTheme="minorHAnsi" w:cs="Arial"/>
          <w:sz w:val="22"/>
          <w:szCs w:val="22"/>
        </w:rPr>
      </w:pPr>
    </w:p>
    <w:p w14:paraId="6B7D25C8" w14:textId="77777777" w:rsidR="009450FD" w:rsidRPr="007008B7" w:rsidRDefault="009450FD" w:rsidP="009450FD">
      <w:pPr>
        <w:ind w:left="360"/>
        <w:rPr>
          <w:rFonts w:asciiTheme="minorHAnsi" w:hAnsiTheme="minorHAnsi" w:cs="Arial"/>
          <w:sz w:val="22"/>
          <w:szCs w:val="22"/>
        </w:rPr>
      </w:pPr>
      <w:r w:rsidRPr="007008B7">
        <w:rPr>
          <w:rFonts w:asciiTheme="minorHAnsi" w:hAnsiTheme="minorHAnsi" w:cs="Arial"/>
          <w:snapToGrid/>
          <w:sz w:val="22"/>
          <w:szCs w:val="22"/>
        </w:rPr>
        <w:t>If the principal or designee determines that a student knowingly made a false allegation of bullying or retaliation, that student may be subject to disciplinary action.</w:t>
      </w:r>
    </w:p>
    <w:p w14:paraId="3B1F5EFF" w14:textId="77777777" w:rsidR="009450FD" w:rsidRPr="007008B7" w:rsidRDefault="009450FD" w:rsidP="009450FD">
      <w:pPr>
        <w:widowControl/>
        <w:autoSpaceDE w:val="0"/>
        <w:autoSpaceDN w:val="0"/>
        <w:adjustRightInd w:val="0"/>
        <w:ind w:firstLine="720"/>
        <w:rPr>
          <w:rFonts w:asciiTheme="minorHAnsi" w:hAnsiTheme="minorHAnsi" w:cs="Arial"/>
          <w:snapToGrid/>
          <w:sz w:val="22"/>
          <w:szCs w:val="22"/>
        </w:rPr>
      </w:pPr>
    </w:p>
    <w:p w14:paraId="3D8C217F" w14:textId="77777777" w:rsidR="009450FD" w:rsidRPr="007008B7" w:rsidRDefault="009450FD" w:rsidP="009450FD">
      <w:pPr>
        <w:widowControl/>
        <w:numPr>
          <w:ilvl w:val="0"/>
          <w:numId w:val="6"/>
        </w:numPr>
        <w:tabs>
          <w:tab w:val="clear" w:pos="1080"/>
          <w:tab w:val="num" w:pos="720"/>
        </w:tabs>
        <w:autoSpaceDE w:val="0"/>
        <w:autoSpaceDN w:val="0"/>
        <w:adjustRightInd w:val="0"/>
        <w:ind w:left="720" w:firstLine="0"/>
        <w:rPr>
          <w:rFonts w:asciiTheme="minorHAnsi" w:hAnsiTheme="minorHAnsi" w:cs="Arial"/>
          <w:snapToGrid/>
          <w:sz w:val="22"/>
          <w:szCs w:val="22"/>
        </w:rPr>
      </w:pPr>
      <w:r w:rsidRPr="007008B7">
        <w:rPr>
          <w:rFonts w:asciiTheme="minorHAnsi" w:hAnsiTheme="minorHAnsi" w:cs="Arial"/>
          <w:snapToGrid/>
          <w:sz w:val="22"/>
          <w:szCs w:val="22"/>
        </w:rPr>
        <w:t>Promoting Safety for the Target and Others</w:t>
      </w:r>
    </w:p>
    <w:p w14:paraId="43EDDC34" w14:textId="77777777" w:rsidR="009450FD" w:rsidRPr="007008B7" w:rsidRDefault="009450FD" w:rsidP="009450FD">
      <w:pPr>
        <w:widowControl/>
        <w:autoSpaceDE w:val="0"/>
        <w:autoSpaceDN w:val="0"/>
        <w:adjustRightInd w:val="0"/>
        <w:ind w:left="720"/>
        <w:rPr>
          <w:rFonts w:asciiTheme="minorHAnsi" w:hAnsiTheme="minorHAnsi" w:cs="Arial"/>
          <w:snapToGrid/>
          <w:sz w:val="22"/>
          <w:szCs w:val="22"/>
        </w:rPr>
      </w:pPr>
    </w:p>
    <w:p w14:paraId="17259348" w14:textId="77777777" w:rsidR="009450FD" w:rsidRPr="007008B7" w:rsidRDefault="009450FD" w:rsidP="009450FD">
      <w:pPr>
        <w:widowControl/>
        <w:autoSpaceDE w:val="0"/>
        <w:autoSpaceDN w:val="0"/>
        <w:adjustRightInd w:val="0"/>
        <w:ind w:left="360"/>
        <w:rPr>
          <w:rFonts w:asciiTheme="minorHAnsi" w:hAnsiTheme="minorHAnsi" w:cs="Arial"/>
          <w:i/>
          <w:snapToGrid/>
          <w:sz w:val="22"/>
          <w:szCs w:val="22"/>
        </w:rPr>
      </w:pPr>
      <w:r w:rsidRPr="007008B7">
        <w:rPr>
          <w:rFonts w:asciiTheme="minorHAnsi" w:hAnsiTheme="minorHAnsi" w:cs="Arial"/>
          <w:snapToGrid/>
          <w:sz w:val="22"/>
          <w:szCs w:val="22"/>
        </w:rPr>
        <w:t xml:space="preserve">The principal or designee will consider what adjustments, if any, are needed in the school environment to enhance the target's sense of safety and that of others as well.  One strategy that the principal or designee may use is to increase adult supervision at transition times and in locations where bullying is known to have occurred or is likely to occur.  </w:t>
      </w:r>
    </w:p>
    <w:p w14:paraId="178FE336" w14:textId="77777777" w:rsidR="009450FD" w:rsidRPr="007008B7" w:rsidRDefault="009450FD" w:rsidP="009450FD">
      <w:pPr>
        <w:widowControl/>
        <w:autoSpaceDE w:val="0"/>
        <w:autoSpaceDN w:val="0"/>
        <w:adjustRightInd w:val="0"/>
        <w:ind w:left="360"/>
        <w:rPr>
          <w:rFonts w:asciiTheme="minorHAnsi" w:hAnsiTheme="minorHAnsi" w:cs="Arial"/>
          <w:snapToGrid/>
          <w:sz w:val="22"/>
          <w:szCs w:val="22"/>
        </w:rPr>
      </w:pPr>
    </w:p>
    <w:p w14:paraId="060C4EFC" w14:textId="77777777" w:rsidR="009450FD" w:rsidRPr="007008B7" w:rsidRDefault="009450FD" w:rsidP="009450FD">
      <w:pPr>
        <w:widowControl/>
        <w:autoSpaceDE w:val="0"/>
        <w:autoSpaceDN w:val="0"/>
        <w:adjustRightInd w:val="0"/>
        <w:ind w:left="360"/>
        <w:rPr>
          <w:rFonts w:asciiTheme="minorHAnsi" w:hAnsiTheme="minorHAnsi" w:cs="Arial"/>
          <w:snapToGrid/>
          <w:sz w:val="22"/>
          <w:szCs w:val="22"/>
        </w:rPr>
      </w:pPr>
      <w:r w:rsidRPr="007008B7">
        <w:rPr>
          <w:rFonts w:asciiTheme="minorHAnsi" w:hAnsiTheme="minorHAnsi" w:cs="Arial"/>
          <w:snapToGrid/>
          <w:sz w:val="22"/>
          <w:szCs w:val="22"/>
        </w:rPr>
        <w:t>Within a reasonable period of time following the determination and the ordering of remedial and/or disciplinary action, the principal or designee will contact the target to determine whether there has been a recurrence of the prohibited conduct and whether additional supportive measures are needed.  If so, the principal or designee will work with appropriate school staff to implement them immediately.</w:t>
      </w:r>
    </w:p>
    <w:p w14:paraId="213ECE26" w14:textId="77777777" w:rsidR="009450FD" w:rsidRPr="007008B7" w:rsidRDefault="009450FD" w:rsidP="009450FD">
      <w:pPr>
        <w:widowControl/>
        <w:autoSpaceDE w:val="0"/>
        <w:autoSpaceDN w:val="0"/>
        <w:adjustRightInd w:val="0"/>
        <w:rPr>
          <w:rFonts w:asciiTheme="minorHAnsi" w:hAnsiTheme="minorHAnsi" w:cs="Arial"/>
          <w:b/>
          <w:snapToGrid/>
          <w:sz w:val="22"/>
          <w:szCs w:val="22"/>
        </w:rPr>
      </w:pPr>
    </w:p>
    <w:p w14:paraId="01774EEA" w14:textId="77777777" w:rsidR="009450FD" w:rsidRPr="007008B7" w:rsidRDefault="009450FD" w:rsidP="009450FD">
      <w:pPr>
        <w:widowControl/>
        <w:autoSpaceDE w:val="0"/>
        <w:autoSpaceDN w:val="0"/>
        <w:adjustRightInd w:val="0"/>
        <w:rPr>
          <w:rFonts w:asciiTheme="minorHAnsi" w:hAnsiTheme="minorHAnsi" w:cs="Arial"/>
          <w:b/>
          <w:snapToGrid/>
          <w:sz w:val="22"/>
          <w:szCs w:val="22"/>
        </w:rPr>
      </w:pPr>
      <w:r w:rsidRPr="007008B7">
        <w:rPr>
          <w:rFonts w:asciiTheme="minorHAnsi" w:hAnsiTheme="minorHAnsi" w:cs="Arial"/>
          <w:b/>
          <w:snapToGrid/>
          <w:sz w:val="22"/>
          <w:szCs w:val="22"/>
        </w:rPr>
        <w:t>F.</w:t>
      </w:r>
      <w:r w:rsidR="00C26ECB" w:rsidRPr="007008B7">
        <w:rPr>
          <w:rFonts w:asciiTheme="minorHAnsi" w:hAnsiTheme="minorHAnsi" w:cs="Arial"/>
          <w:b/>
          <w:snapToGrid/>
          <w:sz w:val="22"/>
          <w:szCs w:val="22"/>
        </w:rPr>
        <w:t xml:space="preserve"> </w:t>
      </w:r>
      <w:r w:rsidRPr="007008B7">
        <w:rPr>
          <w:rFonts w:asciiTheme="minorHAnsi" w:hAnsiTheme="minorHAnsi" w:cs="Arial"/>
          <w:b/>
          <w:snapToGrid/>
          <w:sz w:val="22"/>
          <w:szCs w:val="22"/>
        </w:rPr>
        <w:t>Responding to a Report of Bullying by School Staff</w:t>
      </w:r>
    </w:p>
    <w:p w14:paraId="591B28F2" w14:textId="77777777" w:rsidR="009450FD" w:rsidRPr="007008B7" w:rsidRDefault="009450FD" w:rsidP="009450FD">
      <w:pPr>
        <w:widowControl/>
        <w:autoSpaceDE w:val="0"/>
        <w:autoSpaceDN w:val="0"/>
        <w:adjustRightInd w:val="0"/>
        <w:rPr>
          <w:rFonts w:asciiTheme="minorHAnsi" w:hAnsiTheme="minorHAnsi" w:cs="Arial"/>
          <w:b/>
          <w:snapToGrid/>
          <w:sz w:val="22"/>
          <w:szCs w:val="22"/>
        </w:rPr>
      </w:pPr>
    </w:p>
    <w:p w14:paraId="01FE9FC4" w14:textId="77777777" w:rsidR="009450FD" w:rsidRPr="007008B7" w:rsidRDefault="009450FD" w:rsidP="009450FD">
      <w:pPr>
        <w:widowControl/>
        <w:autoSpaceDE w:val="0"/>
        <w:autoSpaceDN w:val="0"/>
        <w:adjustRightInd w:val="0"/>
        <w:rPr>
          <w:rFonts w:asciiTheme="minorHAnsi" w:hAnsiTheme="minorHAnsi" w:cs="Arial"/>
          <w:i/>
          <w:snapToGrid/>
          <w:sz w:val="22"/>
          <w:szCs w:val="22"/>
        </w:rPr>
      </w:pPr>
      <w:r w:rsidRPr="007008B7">
        <w:rPr>
          <w:rFonts w:asciiTheme="minorHAnsi" w:hAnsiTheme="minorHAnsi" w:cs="Arial"/>
          <w:i/>
          <w:snapToGrid/>
          <w:sz w:val="22"/>
          <w:szCs w:val="22"/>
        </w:rPr>
        <w:t xml:space="preserve">Schools and districts need to develop policies and procedures that address how school or district administration will respond to and resolve a report of bullying of a student by school staff. The policies and procedures must address safety planning, notification to parent or guardians and others, investigation, and response – areas that are addressed when a student is alleged to have bullied another student (see Section V. B – E above). </w:t>
      </w:r>
      <w:r w:rsidR="00DB7C7D" w:rsidRPr="00DB7C7D">
        <w:rPr>
          <w:rFonts w:asciiTheme="minorHAnsi" w:hAnsiTheme="minorHAnsi" w:cs="Arial"/>
          <w:i/>
          <w:snapToGrid/>
          <w:sz w:val="22"/>
          <w:szCs w:val="22"/>
        </w:rPr>
        <w:t>Schools and districts should consider consulting with local counsel in developing and administering these policies and procedures.</w:t>
      </w:r>
      <w:r w:rsidRPr="007008B7">
        <w:rPr>
          <w:rFonts w:asciiTheme="minorHAnsi" w:hAnsiTheme="minorHAnsi" w:cs="Arial"/>
          <w:i/>
          <w:snapToGrid/>
          <w:sz w:val="22"/>
          <w:szCs w:val="22"/>
        </w:rPr>
        <w:t xml:space="preserve"> The</w:t>
      </w:r>
      <w:r w:rsidR="00186988">
        <w:rPr>
          <w:rFonts w:asciiTheme="minorHAnsi" w:hAnsiTheme="minorHAnsi" w:cs="Arial"/>
          <w:i/>
          <w:snapToGrid/>
          <w:sz w:val="22"/>
          <w:szCs w:val="22"/>
        </w:rPr>
        <w:t>y</w:t>
      </w:r>
      <w:r w:rsidRPr="007008B7">
        <w:rPr>
          <w:rFonts w:asciiTheme="minorHAnsi" w:hAnsiTheme="minorHAnsi" w:cs="Arial"/>
          <w:i/>
          <w:snapToGrid/>
          <w:sz w:val="22"/>
          <w:szCs w:val="22"/>
        </w:rPr>
        <w:t xml:space="preserve"> should emphasize the importance of the investigation, the need for the aggressor, target, and witnesses to be truthful, and that retaliation against someone who reports bullying or provides information during a bullying investigation</w:t>
      </w:r>
      <w:r w:rsidRPr="007008B7">
        <w:rPr>
          <w:rFonts w:asciiTheme="minorHAnsi" w:hAnsiTheme="minorHAnsi" w:cs="Arial"/>
          <w:snapToGrid/>
          <w:sz w:val="22"/>
          <w:szCs w:val="22"/>
        </w:rPr>
        <w:t xml:space="preserve"> </w:t>
      </w:r>
      <w:r w:rsidRPr="007008B7">
        <w:rPr>
          <w:rFonts w:asciiTheme="minorHAnsi" w:hAnsiTheme="minorHAnsi" w:cs="Arial"/>
          <w:i/>
          <w:snapToGrid/>
          <w:sz w:val="22"/>
          <w:szCs w:val="22"/>
        </w:rPr>
        <w:t>is strictly prohibited and will result in disciplinary action.</w:t>
      </w:r>
    </w:p>
    <w:p w14:paraId="2043C499" w14:textId="77777777" w:rsidR="009450FD" w:rsidRPr="007008B7" w:rsidRDefault="009450FD" w:rsidP="009450FD">
      <w:pPr>
        <w:widowControl/>
        <w:autoSpaceDE w:val="0"/>
        <w:autoSpaceDN w:val="0"/>
        <w:adjustRightInd w:val="0"/>
        <w:rPr>
          <w:rFonts w:asciiTheme="minorHAnsi" w:hAnsiTheme="minorHAnsi" w:cs="Arial"/>
          <w:b/>
          <w:i/>
          <w:snapToGrid/>
          <w:sz w:val="22"/>
          <w:szCs w:val="22"/>
        </w:rPr>
      </w:pPr>
    </w:p>
    <w:p w14:paraId="62D9E35F" w14:textId="77777777" w:rsidR="009450FD" w:rsidRPr="007008B7" w:rsidRDefault="009450FD" w:rsidP="009450FD">
      <w:pPr>
        <w:widowControl/>
        <w:autoSpaceDE w:val="0"/>
        <w:autoSpaceDN w:val="0"/>
        <w:adjustRightInd w:val="0"/>
        <w:rPr>
          <w:rFonts w:asciiTheme="minorHAnsi" w:hAnsiTheme="minorHAnsi" w:cs="Arial"/>
          <w:b/>
          <w:snapToGrid/>
          <w:sz w:val="22"/>
          <w:szCs w:val="22"/>
        </w:rPr>
      </w:pPr>
    </w:p>
    <w:p w14:paraId="5BF4906C" w14:textId="77777777" w:rsidR="009450FD" w:rsidRPr="007008B7" w:rsidRDefault="009450FD" w:rsidP="009450FD">
      <w:pPr>
        <w:rPr>
          <w:rFonts w:asciiTheme="minorHAnsi" w:hAnsiTheme="minorHAnsi" w:cs="Arial"/>
          <w:b/>
          <w:sz w:val="22"/>
          <w:szCs w:val="22"/>
        </w:rPr>
      </w:pPr>
      <w:r w:rsidRPr="007008B7">
        <w:rPr>
          <w:rFonts w:asciiTheme="minorHAnsi" w:hAnsiTheme="minorHAnsi" w:cs="Arial"/>
          <w:b/>
          <w:sz w:val="22"/>
          <w:szCs w:val="22"/>
        </w:rPr>
        <w:t>VI.</w:t>
      </w:r>
      <w:r w:rsidRPr="007008B7">
        <w:rPr>
          <w:rFonts w:asciiTheme="minorHAnsi" w:hAnsiTheme="minorHAnsi" w:cs="Arial"/>
          <w:b/>
          <w:sz w:val="22"/>
          <w:szCs w:val="22"/>
        </w:rPr>
        <w:tab/>
        <w:t>COLLABORATION WITH FAMILIES</w:t>
      </w:r>
    </w:p>
    <w:p w14:paraId="50556210" w14:textId="77777777" w:rsidR="009450FD" w:rsidRPr="007008B7" w:rsidRDefault="009450FD" w:rsidP="009450FD">
      <w:pPr>
        <w:rPr>
          <w:rFonts w:asciiTheme="minorHAnsi" w:hAnsiTheme="minorHAnsi" w:cs="Arial"/>
          <w:sz w:val="22"/>
          <w:szCs w:val="22"/>
        </w:rPr>
      </w:pPr>
    </w:p>
    <w:p w14:paraId="769FF00D" w14:textId="77777777"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Effective Plans will include strategies to engage and collaborate with students’ families in order to increase the capacity of the school or district to prevent and respond to bullying.  Resources for families and communication with them are essential aspects of effective collaboration.  The law requires the district or school Plan to include provisions for informing parents or guardians about the bullying prevention and intervention curricula used by the school district or school including: (i) how parents and guardians can reinforce the curricula at home and support the  school or district plan; (ii) the dynamics of bullying; and (iii) online safety and cyberbullying.  Parents and guardians must also be notified in writing each year about the student-related sections of the Bullying Prevention and Intervention Plan, in the language(s) most prevalent among the parents or guardians.  School- or district-specific approaches to collaboration should take into account age, climate, socio-economic factors, linguistic, and cultural make-up of students and the parents.</w:t>
      </w:r>
    </w:p>
    <w:p w14:paraId="70C926AB" w14:textId="77777777" w:rsidR="009450FD" w:rsidRPr="007008B7" w:rsidRDefault="009450FD" w:rsidP="009450FD">
      <w:pPr>
        <w:pStyle w:val="Default"/>
        <w:rPr>
          <w:rFonts w:asciiTheme="minorHAnsi" w:hAnsiTheme="minorHAnsi" w:cs="Arial"/>
          <w:i/>
          <w:sz w:val="22"/>
          <w:szCs w:val="22"/>
        </w:rPr>
      </w:pPr>
    </w:p>
    <w:p w14:paraId="6FDD6960" w14:textId="77777777"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 xml:space="preserve">Identify in local Plans the parent resource and information networks that the school or district will collaborate with in working with parents and guardians. </w:t>
      </w:r>
    </w:p>
    <w:p w14:paraId="1C208070" w14:textId="77777777" w:rsidR="009450FD" w:rsidRPr="007008B7" w:rsidRDefault="009450FD" w:rsidP="009450FD">
      <w:pPr>
        <w:pStyle w:val="Default"/>
        <w:rPr>
          <w:rFonts w:asciiTheme="minorHAnsi" w:hAnsiTheme="minorHAnsi" w:cs="Arial"/>
          <w:sz w:val="22"/>
          <w:szCs w:val="22"/>
        </w:rPr>
      </w:pPr>
    </w:p>
    <w:p w14:paraId="25EC0635" w14:textId="77777777" w:rsidR="00E76BBE" w:rsidRPr="007008B7" w:rsidRDefault="009450FD" w:rsidP="00E76BBE">
      <w:pPr>
        <w:pStyle w:val="Default"/>
        <w:numPr>
          <w:ilvl w:val="0"/>
          <w:numId w:val="22"/>
        </w:numPr>
        <w:rPr>
          <w:rFonts w:asciiTheme="minorHAnsi" w:hAnsiTheme="minorHAnsi" w:cs="Arial"/>
          <w:sz w:val="22"/>
          <w:szCs w:val="22"/>
        </w:rPr>
      </w:pPr>
      <w:r w:rsidRPr="007008B7">
        <w:rPr>
          <w:rFonts w:asciiTheme="minorHAnsi" w:hAnsiTheme="minorHAnsi" w:cs="Arial"/>
          <w:sz w:val="22"/>
          <w:szCs w:val="22"/>
          <w:u w:val="single"/>
        </w:rPr>
        <w:t>Parent education and resources</w:t>
      </w:r>
      <w:r w:rsidRPr="007008B7">
        <w:rPr>
          <w:rFonts w:asciiTheme="minorHAnsi" w:hAnsiTheme="minorHAnsi" w:cs="Arial"/>
          <w:sz w:val="22"/>
          <w:szCs w:val="22"/>
        </w:rPr>
        <w:t>.  The school or district will offer education programs for parents and guardians that are focused on the parental components of the anti-bullying curricula and any social competency curricula used by the district or school.  The programs will be offered in collaboration with the PTO, PTA, School Councils, Special Education Parent Advisory Council, or similar organizations</w:t>
      </w:r>
      <w:r w:rsidR="00E76BBE" w:rsidRPr="007008B7">
        <w:rPr>
          <w:rFonts w:asciiTheme="minorHAnsi" w:hAnsiTheme="minorHAnsi" w:cs="Arial"/>
          <w:sz w:val="22"/>
          <w:szCs w:val="22"/>
        </w:rPr>
        <w:t>.</w:t>
      </w:r>
    </w:p>
    <w:p w14:paraId="6AB6D799" w14:textId="77777777" w:rsidR="00E76BBE" w:rsidRPr="007008B7" w:rsidRDefault="00E76BBE" w:rsidP="00E76BBE">
      <w:pPr>
        <w:pStyle w:val="Default"/>
        <w:ind w:left="720"/>
        <w:rPr>
          <w:rFonts w:asciiTheme="minorHAnsi" w:hAnsiTheme="minorHAnsi" w:cs="Arial"/>
          <w:sz w:val="22"/>
          <w:szCs w:val="22"/>
        </w:rPr>
      </w:pPr>
    </w:p>
    <w:p w14:paraId="0379F934" w14:textId="77777777" w:rsidR="007150AB" w:rsidRPr="007008B7" w:rsidRDefault="009450FD" w:rsidP="00E76BBE">
      <w:pPr>
        <w:pStyle w:val="Default"/>
        <w:numPr>
          <w:ilvl w:val="0"/>
          <w:numId w:val="22"/>
        </w:numPr>
        <w:rPr>
          <w:rFonts w:asciiTheme="minorHAnsi" w:hAnsiTheme="minorHAnsi" w:cs="Arial"/>
          <w:sz w:val="22"/>
          <w:szCs w:val="22"/>
        </w:rPr>
      </w:pPr>
      <w:r w:rsidRPr="007008B7">
        <w:rPr>
          <w:rFonts w:asciiTheme="minorHAnsi" w:hAnsiTheme="minorHAnsi" w:cs="Arial"/>
          <w:sz w:val="22"/>
          <w:szCs w:val="22"/>
          <w:u w:val="single"/>
        </w:rPr>
        <w:t>Notification requirements</w:t>
      </w:r>
      <w:r w:rsidRPr="007008B7">
        <w:rPr>
          <w:rFonts w:asciiTheme="minorHAnsi" w:hAnsiTheme="minorHAnsi" w:cs="Arial"/>
          <w:sz w:val="22"/>
          <w:szCs w:val="22"/>
        </w:rPr>
        <w:t xml:space="preserve">.  Each year the school or district will inform parents or guardians of enrolled students about the anti-bullying curricula that are being used. This notice will include information about the dynamics of bullying, including cyberbullying and online safety.  The school or district will send parents written notice each year about the student-related sections of the Plan and the school's or district's Internet safety policy.  All notices and information made available to parents or guardians will be in hard copy and electronic formats, and will be available in the language(s) most prevalent among parents or guardians.  The school or district will post the Plan and related information on its website. </w:t>
      </w:r>
    </w:p>
    <w:p w14:paraId="7959F397" w14:textId="77777777" w:rsidR="009450FD" w:rsidRPr="007008B7" w:rsidRDefault="009450FD" w:rsidP="009450FD">
      <w:pPr>
        <w:pStyle w:val="CM4"/>
        <w:rPr>
          <w:rFonts w:asciiTheme="minorHAnsi" w:hAnsiTheme="minorHAnsi" w:cs="Arial"/>
          <w:b/>
          <w:sz w:val="22"/>
          <w:szCs w:val="22"/>
        </w:rPr>
      </w:pPr>
    </w:p>
    <w:p w14:paraId="0AE2CE70" w14:textId="77777777" w:rsidR="009450FD" w:rsidRPr="007008B7" w:rsidRDefault="009450FD" w:rsidP="009450FD">
      <w:pPr>
        <w:pStyle w:val="Default"/>
        <w:rPr>
          <w:rFonts w:asciiTheme="minorHAnsi" w:hAnsiTheme="minorHAnsi"/>
        </w:rPr>
      </w:pPr>
    </w:p>
    <w:p w14:paraId="3A16456D" w14:textId="77777777" w:rsidR="009450FD" w:rsidRPr="007008B7" w:rsidRDefault="009450FD" w:rsidP="009450FD">
      <w:pPr>
        <w:pStyle w:val="CM4"/>
        <w:rPr>
          <w:rFonts w:asciiTheme="minorHAnsi" w:hAnsiTheme="minorHAnsi" w:cs="Arial"/>
          <w:b/>
          <w:sz w:val="22"/>
          <w:szCs w:val="22"/>
        </w:rPr>
      </w:pPr>
      <w:r w:rsidRPr="007008B7">
        <w:rPr>
          <w:rFonts w:asciiTheme="minorHAnsi" w:hAnsiTheme="minorHAnsi" w:cs="Arial"/>
          <w:b/>
          <w:sz w:val="22"/>
          <w:szCs w:val="22"/>
        </w:rPr>
        <w:t>VII.</w:t>
      </w:r>
      <w:r w:rsidRPr="007008B7">
        <w:rPr>
          <w:rFonts w:asciiTheme="minorHAnsi" w:hAnsiTheme="minorHAnsi" w:cs="Arial"/>
          <w:b/>
          <w:sz w:val="22"/>
          <w:szCs w:val="22"/>
        </w:rPr>
        <w:tab/>
        <w:t>PROHIBITION AGAINST BULLYING AND RETALIATION</w:t>
      </w:r>
    </w:p>
    <w:p w14:paraId="03723CEB" w14:textId="77777777" w:rsidR="009450FD" w:rsidRPr="007008B7" w:rsidRDefault="009450FD" w:rsidP="009450FD">
      <w:pPr>
        <w:pStyle w:val="Default"/>
        <w:rPr>
          <w:rFonts w:asciiTheme="minorHAnsi" w:hAnsiTheme="minorHAnsi" w:cs="Arial"/>
          <w:sz w:val="22"/>
          <w:szCs w:val="22"/>
        </w:rPr>
      </w:pPr>
    </w:p>
    <w:p w14:paraId="5097C070" w14:textId="77777777"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The law requires each Plan to include a statement prohibiting bullying, cyberbullying, and retaliation.  The statement must be included in the Plan and included in the student code of conduct, the student handbook, and the staff handbook.  The following statement is incorporated directly from M.G.L. c. 71, § 37O(b), and describes the law’s requirements for the prohibition of bullying.  It may be tailored to meet the specific priorities of the school or district.  Alternative language is included in the draft priority statements in Part I.D above.</w:t>
      </w:r>
    </w:p>
    <w:p w14:paraId="68BE63F3" w14:textId="77777777" w:rsidR="009450FD" w:rsidRPr="007008B7" w:rsidRDefault="009450FD" w:rsidP="009450FD">
      <w:pPr>
        <w:pStyle w:val="Default"/>
        <w:rPr>
          <w:rFonts w:asciiTheme="minorHAnsi" w:hAnsiTheme="minorHAnsi" w:cs="Arial"/>
          <w:sz w:val="22"/>
          <w:szCs w:val="22"/>
        </w:rPr>
      </w:pPr>
    </w:p>
    <w:p w14:paraId="6B0D4441" w14:textId="77777777" w:rsidR="009450FD" w:rsidRPr="007008B7" w:rsidRDefault="009450FD" w:rsidP="009450FD">
      <w:pPr>
        <w:pStyle w:val="Default"/>
        <w:rPr>
          <w:rFonts w:asciiTheme="minorHAnsi" w:hAnsiTheme="minorHAnsi" w:cs="Arial"/>
          <w:sz w:val="22"/>
          <w:szCs w:val="22"/>
        </w:rPr>
      </w:pPr>
      <w:r w:rsidRPr="007008B7">
        <w:rPr>
          <w:rFonts w:asciiTheme="minorHAnsi" w:hAnsiTheme="minorHAnsi" w:cs="Arial"/>
          <w:sz w:val="22"/>
          <w:szCs w:val="22"/>
        </w:rPr>
        <w:t xml:space="preserve">Acts of bullying, which include cyberbullying, are prohibited: </w:t>
      </w:r>
    </w:p>
    <w:p w14:paraId="77006FCA" w14:textId="77777777" w:rsidR="009450FD" w:rsidRPr="007008B7" w:rsidRDefault="009450FD" w:rsidP="009450FD">
      <w:pPr>
        <w:pStyle w:val="Default"/>
        <w:ind w:left="720" w:hanging="360"/>
        <w:rPr>
          <w:rFonts w:asciiTheme="minorHAnsi" w:hAnsiTheme="minorHAnsi" w:cs="Arial"/>
          <w:sz w:val="22"/>
          <w:szCs w:val="22"/>
        </w:rPr>
      </w:pPr>
      <w:r w:rsidRPr="007008B7">
        <w:rPr>
          <w:rFonts w:asciiTheme="minorHAnsi" w:hAnsiTheme="minorHAnsi" w:cs="Arial"/>
          <w:sz w:val="22"/>
          <w:szCs w:val="22"/>
        </w:rPr>
        <w:t>(i)  on school grounds and property immediately adjacent to school grounds, at a school-sponsored or school-</w:t>
      </w:r>
      <w:r w:rsidRPr="007008B7">
        <w:rPr>
          <w:rFonts w:asciiTheme="minorHAnsi" w:hAnsiTheme="minorHAnsi" w:cs="Arial"/>
          <w:sz w:val="22"/>
          <w:szCs w:val="22"/>
        </w:rPr>
        <w:softHyphen/>
        <w:t xml:space="preserve">related activity, function, or program whether on or off school grounds, at a school bus stop, on a school bus or other vehicle owned, leased, or used by a school district or school; or through the use of technology or an electronic device owned, leased, or used by a school district or school, and </w:t>
      </w:r>
    </w:p>
    <w:p w14:paraId="66CD9416" w14:textId="77777777" w:rsidR="009450FD" w:rsidRPr="007008B7" w:rsidRDefault="009450FD" w:rsidP="009450FD">
      <w:pPr>
        <w:pStyle w:val="Default"/>
        <w:ind w:left="720" w:hanging="360"/>
        <w:rPr>
          <w:rFonts w:asciiTheme="minorHAnsi" w:hAnsiTheme="minorHAnsi" w:cs="Arial"/>
          <w:sz w:val="22"/>
          <w:szCs w:val="22"/>
        </w:rPr>
      </w:pPr>
      <w:r w:rsidRPr="007008B7">
        <w:rPr>
          <w:rFonts w:asciiTheme="minorHAnsi" w:hAnsiTheme="minorHAnsi" w:cs="Arial"/>
          <w:sz w:val="22"/>
          <w:szCs w:val="22"/>
        </w:rPr>
        <w:t>(ii) at a location, activity, function, or program that is not school-</w:t>
      </w:r>
      <w:r w:rsidRPr="007008B7">
        <w:rPr>
          <w:rFonts w:asciiTheme="minorHAnsi" w:hAnsiTheme="minorHAnsi" w:cs="Arial"/>
          <w:sz w:val="22"/>
          <w:szCs w:val="22"/>
        </w:rPr>
        <w:softHyphen/>
        <w:t xml:space="preserve">related through the use of technology or an electronic device that is not owned, leased, or used by a school district or school, if the acts create a hostile environment at school for the target or witnesses, infringe on their rights at school, or materially and substantially disrupt the education process or the orderly operation of a school.  </w:t>
      </w:r>
    </w:p>
    <w:p w14:paraId="77B70BFF" w14:textId="77777777" w:rsidR="009450FD" w:rsidRPr="007008B7" w:rsidRDefault="009450FD" w:rsidP="009450FD">
      <w:pPr>
        <w:pStyle w:val="Default"/>
        <w:rPr>
          <w:rFonts w:asciiTheme="minorHAnsi" w:hAnsiTheme="minorHAnsi" w:cs="Arial"/>
          <w:sz w:val="22"/>
          <w:szCs w:val="22"/>
        </w:rPr>
      </w:pPr>
    </w:p>
    <w:p w14:paraId="44542714" w14:textId="77777777" w:rsidR="009450FD" w:rsidRPr="007008B7" w:rsidRDefault="009450FD" w:rsidP="009450FD">
      <w:pPr>
        <w:pStyle w:val="Default"/>
        <w:rPr>
          <w:rFonts w:asciiTheme="minorHAnsi" w:hAnsiTheme="minorHAnsi" w:cs="Arial"/>
          <w:sz w:val="22"/>
          <w:szCs w:val="22"/>
        </w:rPr>
      </w:pPr>
      <w:r w:rsidRPr="007008B7">
        <w:rPr>
          <w:rFonts w:asciiTheme="minorHAnsi" w:hAnsiTheme="minorHAnsi" w:cs="Arial"/>
          <w:sz w:val="22"/>
          <w:szCs w:val="22"/>
        </w:rPr>
        <w:t>Retaliation against a person who reports bullying, provides information during an investigation of bullying, or witnesses or has reliable information about bullying is also prohibited.</w:t>
      </w:r>
    </w:p>
    <w:p w14:paraId="6B6C0467" w14:textId="77777777" w:rsidR="009450FD" w:rsidRPr="007008B7" w:rsidRDefault="009450FD" w:rsidP="009450FD">
      <w:pPr>
        <w:pStyle w:val="Default"/>
        <w:rPr>
          <w:rFonts w:asciiTheme="minorHAnsi" w:hAnsiTheme="minorHAnsi" w:cs="Arial"/>
          <w:sz w:val="22"/>
          <w:szCs w:val="22"/>
        </w:rPr>
      </w:pPr>
    </w:p>
    <w:p w14:paraId="29F1D0F7" w14:textId="77777777" w:rsidR="009450FD" w:rsidRPr="007008B7" w:rsidRDefault="009450FD" w:rsidP="009450FD">
      <w:pPr>
        <w:pStyle w:val="Default"/>
        <w:rPr>
          <w:rFonts w:asciiTheme="minorHAnsi" w:hAnsiTheme="minorHAnsi" w:cs="Arial"/>
          <w:sz w:val="22"/>
          <w:szCs w:val="22"/>
        </w:rPr>
      </w:pPr>
      <w:r w:rsidRPr="007008B7">
        <w:rPr>
          <w:rFonts w:asciiTheme="minorHAnsi" w:hAnsiTheme="minorHAnsi" w:cs="Arial"/>
          <w:sz w:val="22"/>
          <w:szCs w:val="22"/>
        </w:rPr>
        <w:t xml:space="preserve">As stated in M.G.L. c. 71, § 37O, nothing in this Plan requires the district or school to staff any non-school related activities, functions, or programs.  </w:t>
      </w:r>
    </w:p>
    <w:p w14:paraId="3CEA5CC9" w14:textId="77777777" w:rsidR="001B0459" w:rsidRPr="007008B7" w:rsidRDefault="001B0459" w:rsidP="001B0459">
      <w:pPr>
        <w:pStyle w:val="ListParagraph"/>
        <w:ind w:left="90"/>
        <w:rPr>
          <w:rFonts w:asciiTheme="minorHAnsi" w:hAnsiTheme="minorHAnsi"/>
          <w:sz w:val="22"/>
          <w:szCs w:val="22"/>
        </w:rPr>
      </w:pPr>
    </w:p>
    <w:p w14:paraId="05F668AF" w14:textId="77777777" w:rsidR="001B0459" w:rsidRPr="007008B7" w:rsidRDefault="001B0459" w:rsidP="001B0459">
      <w:pPr>
        <w:pStyle w:val="ListParagraph"/>
        <w:ind w:left="90"/>
        <w:rPr>
          <w:rFonts w:asciiTheme="minorHAnsi" w:hAnsiTheme="minorHAnsi"/>
          <w:sz w:val="22"/>
          <w:szCs w:val="22"/>
        </w:rPr>
      </w:pPr>
    </w:p>
    <w:p w14:paraId="591AB6FF" w14:textId="77777777" w:rsidR="004B2502" w:rsidRPr="007008B7" w:rsidRDefault="001B0459" w:rsidP="004B2502">
      <w:pPr>
        <w:pStyle w:val="ListParagraph"/>
        <w:numPr>
          <w:ilvl w:val="0"/>
          <w:numId w:val="24"/>
        </w:numPr>
        <w:rPr>
          <w:rFonts w:asciiTheme="minorHAnsi" w:hAnsiTheme="minorHAnsi"/>
          <w:b/>
          <w:sz w:val="22"/>
          <w:szCs w:val="22"/>
          <w:highlight w:val="yellow"/>
        </w:rPr>
      </w:pPr>
      <w:r w:rsidRPr="007008B7">
        <w:rPr>
          <w:rFonts w:asciiTheme="minorHAnsi" w:hAnsiTheme="minorHAnsi"/>
          <w:b/>
          <w:sz w:val="22"/>
          <w:szCs w:val="22"/>
          <w:highlight w:val="yellow"/>
        </w:rPr>
        <w:t>Problem Resolution System:</w:t>
      </w:r>
    </w:p>
    <w:p w14:paraId="70EB4208" w14:textId="77777777" w:rsidR="004B2502" w:rsidRPr="007008B7" w:rsidRDefault="004B2502" w:rsidP="004B2502">
      <w:pPr>
        <w:pStyle w:val="ListParagraph"/>
        <w:rPr>
          <w:rFonts w:asciiTheme="minorHAnsi" w:hAnsiTheme="minorHAnsi"/>
          <w:sz w:val="22"/>
          <w:szCs w:val="22"/>
          <w:highlight w:val="yellow"/>
        </w:rPr>
      </w:pPr>
    </w:p>
    <w:p w14:paraId="0C510E3E" w14:textId="77777777" w:rsidR="004B2502" w:rsidRPr="007008B7" w:rsidRDefault="001B0459" w:rsidP="004235EE">
      <w:pPr>
        <w:rPr>
          <w:rFonts w:asciiTheme="minorHAnsi" w:hAnsiTheme="minorHAnsi"/>
          <w:sz w:val="22"/>
          <w:szCs w:val="22"/>
          <w:highlight w:val="yellow"/>
        </w:rPr>
      </w:pPr>
      <w:r w:rsidRPr="007008B7">
        <w:rPr>
          <w:rFonts w:asciiTheme="minorHAnsi" w:hAnsiTheme="minorHAnsi"/>
          <w:i/>
          <w:sz w:val="22"/>
          <w:szCs w:val="22"/>
          <w:highlight w:val="yellow"/>
        </w:rPr>
        <w:t xml:space="preserve">Chapter 86 </w:t>
      </w:r>
      <w:r w:rsidR="00186988">
        <w:rPr>
          <w:rFonts w:asciiTheme="minorHAnsi" w:hAnsiTheme="minorHAnsi"/>
          <w:i/>
          <w:sz w:val="22"/>
          <w:szCs w:val="22"/>
          <w:highlight w:val="yellow"/>
        </w:rPr>
        <w:t xml:space="preserve">of the Acts of 2014 amended </w:t>
      </w:r>
      <w:r w:rsidR="00186988" w:rsidRPr="007008B7">
        <w:rPr>
          <w:rFonts w:asciiTheme="minorHAnsi" w:hAnsiTheme="minorHAnsi"/>
          <w:i/>
          <w:sz w:val="22"/>
          <w:szCs w:val="22"/>
          <w:highlight w:val="yellow"/>
        </w:rPr>
        <w:t xml:space="preserve">Section 37O of chapter 71 of the General Laws </w:t>
      </w:r>
      <w:r w:rsidR="00186988">
        <w:rPr>
          <w:rFonts w:asciiTheme="minorHAnsi" w:hAnsiTheme="minorHAnsi"/>
          <w:i/>
          <w:sz w:val="22"/>
          <w:szCs w:val="22"/>
          <w:highlight w:val="yellow"/>
        </w:rPr>
        <w:t>to include</w:t>
      </w:r>
      <w:r w:rsidRPr="007008B7">
        <w:rPr>
          <w:rFonts w:asciiTheme="minorHAnsi" w:hAnsiTheme="minorHAnsi"/>
          <w:i/>
          <w:sz w:val="22"/>
          <w:szCs w:val="22"/>
          <w:highlight w:val="yellow"/>
        </w:rPr>
        <w:t xml:space="preserve"> (g) (</w:t>
      </w:r>
      <w:r w:rsidR="00157213">
        <w:rPr>
          <w:rFonts w:asciiTheme="minorHAnsi" w:hAnsiTheme="minorHAnsi"/>
          <w:i/>
          <w:sz w:val="22"/>
          <w:szCs w:val="22"/>
          <w:highlight w:val="yellow"/>
        </w:rPr>
        <w:t>v</w:t>
      </w:r>
      <w:r w:rsidRPr="007008B7">
        <w:rPr>
          <w:rFonts w:asciiTheme="minorHAnsi" w:hAnsiTheme="minorHAnsi"/>
          <w:i/>
          <w:sz w:val="22"/>
          <w:szCs w:val="22"/>
          <w:highlight w:val="yellow"/>
        </w:rPr>
        <w:t>)</w:t>
      </w:r>
      <w:r w:rsidR="003C6DFB" w:rsidRPr="007008B7">
        <w:rPr>
          <w:rFonts w:asciiTheme="minorHAnsi" w:hAnsiTheme="minorHAnsi"/>
          <w:i/>
          <w:sz w:val="22"/>
          <w:szCs w:val="22"/>
          <w:highlight w:val="yellow"/>
        </w:rPr>
        <w:t>:</w:t>
      </w:r>
      <w:r w:rsidRPr="007008B7">
        <w:rPr>
          <w:rFonts w:asciiTheme="minorHAnsi" w:hAnsiTheme="minorHAnsi"/>
          <w:i/>
          <w:sz w:val="22"/>
          <w:szCs w:val="22"/>
          <w:highlight w:val="yellow"/>
        </w:rPr>
        <w:t xml:space="preserve"> The Plan shall inform parents or guardians of the target about the Department’s problem resolution system and the process for seekin</w:t>
      </w:r>
      <w:r w:rsidR="00742582" w:rsidRPr="007008B7">
        <w:rPr>
          <w:rFonts w:asciiTheme="minorHAnsi" w:hAnsiTheme="minorHAnsi"/>
          <w:i/>
          <w:sz w:val="22"/>
          <w:szCs w:val="22"/>
          <w:highlight w:val="yellow"/>
        </w:rPr>
        <w:t>g</w:t>
      </w:r>
      <w:r w:rsidRPr="007008B7">
        <w:rPr>
          <w:rFonts w:asciiTheme="minorHAnsi" w:hAnsiTheme="minorHAnsi"/>
          <w:i/>
          <w:sz w:val="22"/>
          <w:szCs w:val="22"/>
          <w:highlight w:val="yellow"/>
        </w:rPr>
        <w:t xml:space="preserve"> assistance or filing a claim through the problem resolution system.</w:t>
      </w:r>
      <w:r w:rsidR="00742582" w:rsidRPr="007008B7">
        <w:rPr>
          <w:rFonts w:asciiTheme="minorHAnsi" w:hAnsiTheme="minorHAnsi" w:cs="Arial"/>
          <w:sz w:val="22"/>
          <w:szCs w:val="22"/>
          <w:highlight w:val="yellow"/>
        </w:rPr>
        <w:t xml:space="preserve"> </w:t>
      </w:r>
      <w:r w:rsidR="00742582" w:rsidRPr="007008B7">
        <w:rPr>
          <w:rFonts w:asciiTheme="minorHAnsi" w:hAnsiTheme="minorHAnsi" w:cs="Arial"/>
          <w:i/>
          <w:sz w:val="22"/>
          <w:szCs w:val="22"/>
          <w:highlight w:val="yellow"/>
        </w:rPr>
        <w:t>This information will be made available in both hard copy and electronic formats</w:t>
      </w:r>
      <w:r w:rsidR="00E24597" w:rsidRPr="007008B7">
        <w:rPr>
          <w:rFonts w:asciiTheme="minorHAnsi" w:hAnsiTheme="minorHAnsi" w:cs="Arial"/>
          <w:i/>
          <w:sz w:val="22"/>
          <w:szCs w:val="22"/>
          <w:highlight w:val="yellow"/>
        </w:rPr>
        <w:t>:</w:t>
      </w:r>
      <w:r w:rsidR="004B2502" w:rsidRPr="007008B7">
        <w:rPr>
          <w:rFonts w:asciiTheme="minorHAnsi" w:hAnsiTheme="minorHAnsi"/>
          <w:sz w:val="22"/>
          <w:szCs w:val="22"/>
          <w:highlight w:val="yellow"/>
        </w:rPr>
        <w:t xml:space="preserve"> </w:t>
      </w:r>
    </w:p>
    <w:p w14:paraId="1C9C1234" w14:textId="77777777" w:rsidR="004B2502" w:rsidRPr="007008B7" w:rsidRDefault="004B2502" w:rsidP="004B2502">
      <w:pPr>
        <w:pStyle w:val="ListParagraph"/>
        <w:rPr>
          <w:rFonts w:asciiTheme="minorHAnsi" w:hAnsiTheme="minorHAnsi" w:cs="Arial"/>
          <w:sz w:val="22"/>
          <w:szCs w:val="22"/>
          <w:highlight w:val="yellow"/>
        </w:rPr>
      </w:pPr>
    </w:p>
    <w:p w14:paraId="2A7318C7" w14:textId="36ED430C" w:rsidR="004235EE" w:rsidRDefault="004B2502" w:rsidP="009450FD">
      <w:pPr>
        <w:pStyle w:val="Default"/>
        <w:rPr>
          <w:rFonts w:asciiTheme="minorHAnsi" w:hAnsiTheme="minorHAnsi" w:cs="Arial"/>
          <w:sz w:val="22"/>
          <w:szCs w:val="22"/>
          <w:highlight w:val="yellow"/>
        </w:rPr>
      </w:pPr>
      <w:r w:rsidRPr="007008B7">
        <w:rPr>
          <w:rFonts w:asciiTheme="minorHAnsi" w:hAnsiTheme="minorHAnsi" w:cs="Arial"/>
          <w:sz w:val="22"/>
          <w:szCs w:val="22"/>
          <w:highlight w:val="yellow"/>
        </w:rPr>
        <w:t xml:space="preserve">Any parent wishing to file a claim/concern or seeking assistance outside of the district may </w:t>
      </w:r>
      <w:r w:rsidR="00571C86" w:rsidRPr="007008B7">
        <w:rPr>
          <w:rFonts w:asciiTheme="minorHAnsi" w:hAnsiTheme="minorHAnsi" w:cs="Arial"/>
          <w:sz w:val="22"/>
          <w:szCs w:val="22"/>
          <w:highlight w:val="yellow"/>
        </w:rPr>
        <w:t xml:space="preserve">do so </w:t>
      </w:r>
      <w:r w:rsidRPr="007008B7">
        <w:rPr>
          <w:rFonts w:asciiTheme="minorHAnsi" w:hAnsiTheme="minorHAnsi" w:cs="Arial"/>
          <w:sz w:val="22"/>
          <w:szCs w:val="22"/>
          <w:highlight w:val="yellow"/>
        </w:rPr>
        <w:t>with the Department of Elementary and Secondary Education</w:t>
      </w:r>
      <w:r w:rsidR="00BA37A0" w:rsidRPr="007008B7">
        <w:rPr>
          <w:rFonts w:asciiTheme="minorHAnsi" w:hAnsiTheme="minorHAnsi" w:cs="Arial"/>
          <w:sz w:val="22"/>
          <w:szCs w:val="22"/>
          <w:highlight w:val="yellow"/>
        </w:rPr>
        <w:t xml:space="preserve"> P</w:t>
      </w:r>
      <w:r w:rsidR="001B0459" w:rsidRPr="007008B7">
        <w:rPr>
          <w:rFonts w:asciiTheme="minorHAnsi" w:hAnsiTheme="minorHAnsi" w:cs="Arial"/>
          <w:sz w:val="22"/>
          <w:szCs w:val="22"/>
          <w:highlight w:val="yellow"/>
        </w:rPr>
        <w:t>rogram Resolution System (PRS). That information can be found at</w:t>
      </w:r>
      <w:hyperlink r:id="rId15" w:history="1">
        <w:r w:rsidR="001B0459" w:rsidRPr="004A53E1">
          <w:rPr>
            <w:rStyle w:val="Hyperlink"/>
            <w:rFonts w:asciiTheme="minorHAnsi" w:hAnsiTheme="minorHAnsi" w:cs="Arial"/>
            <w:sz w:val="22"/>
            <w:szCs w:val="22"/>
            <w:highlight w:val="yellow"/>
          </w:rPr>
          <w:t xml:space="preserve">: </w:t>
        </w:r>
        <w:r w:rsidR="004A53E1" w:rsidRPr="004A53E1">
          <w:rPr>
            <w:rStyle w:val="Hyperlink"/>
            <w:highlight w:val="yellow"/>
          </w:rPr>
          <w:t>https://www.doe.mass.edu/prs</w:t>
        </w:r>
      </w:hyperlink>
      <w:r w:rsidR="004A53E1" w:rsidRPr="004A53E1">
        <w:rPr>
          <w:highlight w:val="yellow"/>
        </w:rPr>
        <w:t>/</w:t>
      </w:r>
      <w:r w:rsidR="001B0459" w:rsidRPr="004A53E1">
        <w:rPr>
          <w:rFonts w:asciiTheme="minorHAnsi" w:hAnsiTheme="minorHAnsi" w:cs="Arial"/>
          <w:sz w:val="22"/>
          <w:szCs w:val="22"/>
          <w:highlight w:val="yellow"/>
        </w:rPr>
        <w:t>,</w:t>
      </w:r>
      <w:r w:rsidR="001B0459" w:rsidRPr="007008B7">
        <w:rPr>
          <w:rFonts w:asciiTheme="minorHAnsi" w:hAnsiTheme="minorHAnsi" w:cs="Arial"/>
          <w:sz w:val="22"/>
          <w:szCs w:val="22"/>
          <w:highlight w:val="yellow"/>
        </w:rPr>
        <w:t xml:space="preserve"> emails can be sent to </w:t>
      </w:r>
      <w:hyperlink r:id="rId16" w:history="1">
        <w:r w:rsidR="001B0459" w:rsidRPr="007008B7">
          <w:rPr>
            <w:rStyle w:val="Hyperlink"/>
            <w:rFonts w:asciiTheme="minorHAnsi" w:hAnsiTheme="minorHAnsi" w:cs="Arial"/>
            <w:sz w:val="22"/>
            <w:szCs w:val="22"/>
            <w:highlight w:val="yellow"/>
          </w:rPr>
          <w:t>compliance@doe.mass.edu</w:t>
        </w:r>
      </w:hyperlink>
      <w:r w:rsidR="001B0459" w:rsidRPr="007008B7">
        <w:rPr>
          <w:rFonts w:asciiTheme="minorHAnsi" w:hAnsiTheme="minorHAnsi" w:cs="Arial"/>
          <w:sz w:val="22"/>
          <w:szCs w:val="22"/>
          <w:highlight w:val="yellow"/>
        </w:rPr>
        <w:t xml:space="preserve"> or individuals can call 781-338-3700. </w:t>
      </w:r>
      <w:r w:rsidR="00571C86" w:rsidRPr="007008B7">
        <w:rPr>
          <w:rFonts w:asciiTheme="minorHAnsi" w:hAnsiTheme="minorHAnsi" w:cs="Arial"/>
          <w:sz w:val="22"/>
          <w:szCs w:val="22"/>
          <w:highlight w:val="yellow"/>
        </w:rPr>
        <w:t>Ha</w:t>
      </w:r>
      <w:r w:rsidR="004235EE" w:rsidRPr="007008B7">
        <w:rPr>
          <w:rFonts w:asciiTheme="minorHAnsi" w:hAnsiTheme="minorHAnsi" w:cs="Arial"/>
          <w:sz w:val="22"/>
          <w:szCs w:val="22"/>
          <w:highlight w:val="yellow"/>
        </w:rPr>
        <w:t>r</w:t>
      </w:r>
      <w:r w:rsidR="00571C86" w:rsidRPr="007008B7">
        <w:rPr>
          <w:rFonts w:asciiTheme="minorHAnsi" w:hAnsiTheme="minorHAnsi" w:cs="Arial"/>
          <w:sz w:val="22"/>
          <w:szCs w:val="22"/>
          <w:highlight w:val="yellow"/>
        </w:rPr>
        <w:t>d copies of this information is also available at the Superintendent’s office.</w:t>
      </w:r>
      <w:r w:rsidR="001B0459" w:rsidRPr="007008B7">
        <w:rPr>
          <w:rFonts w:asciiTheme="minorHAnsi" w:hAnsiTheme="minorHAnsi" w:cs="Arial"/>
          <w:sz w:val="22"/>
          <w:szCs w:val="22"/>
          <w:highlight w:val="yellow"/>
        </w:rPr>
        <w:t xml:space="preserve"> </w:t>
      </w:r>
    </w:p>
    <w:p w14:paraId="1C8A5380" w14:textId="77777777" w:rsidR="008E671F" w:rsidRDefault="008E671F" w:rsidP="009450FD">
      <w:pPr>
        <w:pStyle w:val="Default"/>
        <w:rPr>
          <w:rFonts w:asciiTheme="minorHAnsi" w:hAnsiTheme="minorHAnsi" w:cs="Arial"/>
          <w:sz w:val="22"/>
          <w:szCs w:val="22"/>
          <w:highlight w:val="yellow"/>
        </w:rPr>
      </w:pPr>
    </w:p>
    <w:p w14:paraId="01B21ABD" w14:textId="77777777" w:rsidR="008E671F" w:rsidRPr="007008B7" w:rsidRDefault="008E671F" w:rsidP="009450FD">
      <w:pPr>
        <w:pStyle w:val="Default"/>
        <w:rPr>
          <w:rFonts w:asciiTheme="minorHAnsi" w:hAnsiTheme="minorHAnsi" w:cs="Arial"/>
          <w:sz w:val="22"/>
          <w:szCs w:val="22"/>
          <w:highlight w:val="yellow"/>
        </w:rPr>
      </w:pPr>
    </w:p>
    <w:p w14:paraId="28B871D8" w14:textId="77777777" w:rsidR="004235EE" w:rsidRPr="007008B7" w:rsidRDefault="004235EE" w:rsidP="009450FD">
      <w:pPr>
        <w:pStyle w:val="Default"/>
        <w:rPr>
          <w:rFonts w:asciiTheme="minorHAnsi" w:hAnsiTheme="minorHAnsi" w:cs="Arial"/>
          <w:sz w:val="22"/>
          <w:szCs w:val="22"/>
          <w:highlight w:val="yellow"/>
        </w:rPr>
      </w:pPr>
    </w:p>
    <w:p w14:paraId="46F43341" w14:textId="77777777" w:rsidR="009450FD" w:rsidRPr="007008B7" w:rsidRDefault="009450FD" w:rsidP="001B0459">
      <w:pPr>
        <w:pStyle w:val="Default"/>
        <w:numPr>
          <w:ilvl w:val="0"/>
          <w:numId w:val="24"/>
        </w:numPr>
        <w:rPr>
          <w:rFonts w:asciiTheme="minorHAnsi" w:hAnsiTheme="minorHAnsi" w:cs="Arial"/>
          <w:b/>
          <w:i/>
          <w:sz w:val="22"/>
          <w:szCs w:val="22"/>
        </w:rPr>
      </w:pPr>
      <w:r w:rsidRPr="007008B7">
        <w:rPr>
          <w:rFonts w:asciiTheme="minorHAnsi" w:hAnsiTheme="minorHAnsi" w:cs="Arial"/>
          <w:b/>
          <w:sz w:val="22"/>
          <w:szCs w:val="22"/>
        </w:rPr>
        <w:tab/>
        <w:t xml:space="preserve">DEFINITIONS </w:t>
      </w:r>
    </w:p>
    <w:p w14:paraId="215F0F8B" w14:textId="77777777" w:rsidR="009450FD" w:rsidRPr="007008B7" w:rsidRDefault="009450FD" w:rsidP="009450FD">
      <w:pPr>
        <w:pStyle w:val="Default"/>
        <w:rPr>
          <w:rFonts w:asciiTheme="minorHAnsi" w:hAnsiTheme="minorHAnsi" w:cs="Arial"/>
          <w:b/>
          <w:sz w:val="22"/>
          <w:szCs w:val="22"/>
        </w:rPr>
      </w:pPr>
    </w:p>
    <w:p w14:paraId="56E4138C" w14:textId="77777777" w:rsidR="009450FD" w:rsidRPr="007008B7" w:rsidRDefault="009450FD" w:rsidP="009450FD">
      <w:pPr>
        <w:pStyle w:val="Default"/>
        <w:rPr>
          <w:rFonts w:asciiTheme="minorHAnsi" w:hAnsiTheme="minorHAnsi" w:cs="Arial"/>
          <w:i/>
          <w:sz w:val="22"/>
          <w:szCs w:val="22"/>
        </w:rPr>
      </w:pPr>
      <w:r w:rsidRPr="007008B7">
        <w:rPr>
          <w:rFonts w:asciiTheme="minorHAnsi" w:hAnsiTheme="minorHAnsi" w:cs="Arial"/>
          <w:i/>
          <w:sz w:val="22"/>
          <w:szCs w:val="22"/>
        </w:rPr>
        <w:t>Several of the following definitions are copied directly from M.G.L. c. 71, § 37O, as noted below.  Schools or districts may add specific language to these definitions to clarify them, but may not alter their meaning or scope.  Plans may also include additional definitions that are aligned with local policies and procedures.</w:t>
      </w:r>
    </w:p>
    <w:p w14:paraId="06CEC9B7" w14:textId="77777777" w:rsidR="009450FD" w:rsidRPr="007008B7" w:rsidRDefault="009450FD" w:rsidP="009450FD">
      <w:pPr>
        <w:pStyle w:val="Default"/>
        <w:rPr>
          <w:rFonts w:asciiTheme="minorHAnsi" w:hAnsiTheme="minorHAnsi" w:cs="Arial"/>
          <w:i/>
          <w:sz w:val="22"/>
          <w:szCs w:val="22"/>
        </w:rPr>
      </w:pPr>
    </w:p>
    <w:p w14:paraId="461D1B84" w14:textId="77777777" w:rsidR="009450FD" w:rsidRPr="007008B7" w:rsidRDefault="009450FD" w:rsidP="009450FD">
      <w:pPr>
        <w:rPr>
          <w:rFonts w:asciiTheme="minorHAnsi" w:hAnsiTheme="minorHAnsi" w:cs="Arial"/>
          <w:b/>
          <w:bCs/>
          <w:sz w:val="22"/>
          <w:szCs w:val="22"/>
        </w:rPr>
      </w:pPr>
      <w:r w:rsidRPr="007008B7">
        <w:rPr>
          <w:rFonts w:asciiTheme="minorHAnsi" w:hAnsiTheme="minorHAnsi" w:cs="Arial"/>
          <w:sz w:val="22"/>
          <w:szCs w:val="22"/>
          <w:u w:val="single"/>
        </w:rPr>
        <w:t>Aggressor</w:t>
      </w:r>
      <w:r w:rsidRPr="007008B7">
        <w:rPr>
          <w:rFonts w:asciiTheme="minorHAnsi" w:hAnsiTheme="minorHAnsi" w:cs="Arial"/>
          <w:sz w:val="22"/>
          <w:szCs w:val="22"/>
        </w:rPr>
        <w:t xml:space="preserve"> is a student or a member of a </w:t>
      </w:r>
      <w:r w:rsidRPr="007008B7">
        <w:rPr>
          <w:rFonts w:asciiTheme="minorHAnsi" w:hAnsiTheme="minorHAnsi" w:cs="Arial"/>
          <w:color w:val="000000"/>
          <w:sz w:val="22"/>
          <w:szCs w:val="22"/>
        </w:rPr>
        <w:t>school staff</w:t>
      </w:r>
      <w:r w:rsidRPr="007008B7">
        <w:rPr>
          <w:rFonts w:asciiTheme="minorHAnsi" w:hAnsiTheme="minorHAnsi" w:cs="Arial"/>
          <w:sz w:val="22"/>
          <w:szCs w:val="22"/>
        </w:rPr>
        <w:t xml:space="preserve"> who engages in bullying, cyberbullying, or retaliation towards a student.</w:t>
      </w:r>
    </w:p>
    <w:p w14:paraId="65B56CF8" w14:textId="77777777" w:rsidR="009450FD" w:rsidRPr="007008B7" w:rsidRDefault="009450FD" w:rsidP="009450FD">
      <w:pPr>
        <w:pStyle w:val="Default"/>
        <w:ind w:left="1080"/>
        <w:rPr>
          <w:rFonts w:asciiTheme="minorHAnsi" w:hAnsiTheme="minorHAnsi" w:cs="Arial"/>
          <w:sz w:val="22"/>
          <w:szCs w:val="22"/>
        </w:rPr>
      </w:pPr>
      <w:r w:rsidRPr="007008B7">
        <w:rPr>
          <w:rFonts w:asciiTheme="minorHAnsi" w:hAnsiTheme="minorHAnsi" w:cs="Arial"/>
          <w:sz w:val="22"/>
          <w:szCs w:val="22"/>
        </w:rPr>
        <w:t xml:space="preserve"> </w:t>
      </w:r>
    </w:p>
    <w:p w14:paraId="7C225403" w14:textId="77777777" w:rsidR="009450FD" w:rsidRPr="007008B7" w:rsidRDefault="009450FD" w:rsidP="009450FD">
      <w:pPr>
        <w:rPr>
          <w:rFonts w:asciiTheme="minorHAnsi" w:hAnsiTheme="minorHAnsi" w:cs="Arial"/>
          <w:bCs/>
          <w:sz w:val="22"/>
          <w:szCs w:val="22"/>
        </w:rPr>
      </w:pPr>
      <w:r w:rsidRPr="007008B7">
        <w:rPr>
          <w:rFonts w:asciiTheme="minorHAnsi" w:hAnsiTheme="minorHAnsi" w:cs="Arial"/>
          <w:sz w:val="22"/>
          <w:szCs w:val="22"/>
          <w:u w:val="single"/>
        </w:rPr>
        <w:t>Bullying</w:t>
      </w:r>
      <w:r w:rsidRPr="007008B7">
        <w:rPr>
          <w:rFonts w:asciiTheme="minorHAnsi" w:hAnsiTheme="minorHAnsi" w:cs="Arial"/>
          <w:sz w:val="22"/>
          <w:szCs w:val="22"/>
        </w:rPr>
        <w:t>, as defined in M.G.L. c. 71, § 37O, is the repeated use by one or more students or a member of a school staff of a written, verbal, or electronic expression or a physical act or gesture or any combination thereof, directed at a target that: </w:t>
      </w:r>
    </w:p>
    <w:p w14:paraId="4BFDE2D6" w14:textId="77777777" w:rsidR="009450FD" w:rsidRPr="007008B7" w:rsidRDefault="009450FD" w:rsidP="009450FD">
      <w:pPr>
        <w:numPr>
          <w:ilvl w:val="2"/>
          <w:numId w:val="6"/>
        </w:numPr>
        <w:tabs>
          <w:tab w:val="num" w:pos="720"/>
        </w:tabs>
        <w:ind w:left="720" w:hanging="360"/>
        <w:rPr>
          <w:rFonts w:asciiTheme="minorHAnsi" w:hAnsiTheme="minorHAnsi" w:cs="Arial"/>
          <w:bCs/>
          <w:sz w:val="22"/>
          <w:szCs w:val="22"/>
        </w:rPr>
      </w:pPr>
      <w:r w:rsidRPr="007008B7">
        <w:rPr>
          <w:rFonts w:asciiTheme="minorHAnsi" w:hAnsiTheme="minorHAnsi" w:cs="Arial"/>
          <w:sz w:val="22"/>
          <w:szCs w:val="22"/>
        </w:rPr>
        <w:t xml:space="preserve">causes physical or emotional harm to the target or damage to the target’s property; </w:t>
      </w:r>
    </w:p>
    <w:p w14:paraId="65F40D5F" w14:textId="77777777" w:rsidR="009450FD" w:rsidRPr="007008B7" w:rsidRDefault="009450FD" w:rsidP="009450FD">
      <w:pPr>
        <w:numPr>
          <w:ilvl w:val="2"/>
          <w:numId w:val="6"/>
        </w:numPr>
        <w:tabs>
          <w:tab w:val="num" w:pos="720"/>
        </w:tabs>
        <w:ind w:left="720" w:hanging="360"/>
        <w:rPr>
          <w:rFonts w:asciiTheme="minorHAnsi" w:hAnsiTheme="minorHAnsi" w:cs="Arial"/>
          <w:bCs/>
          <w:sz w:val="22"/>
          <w:szCs w:val="22"/>
        </w:rPr>
      </w:pPr>
      <w:r w:rsidRPr="007008B7">
        <w:rPr>
          <w:rFonts w:asciiTheme="minorHAnsi" w:hAnsiTheme="minorHAnsi" w:cs="Arial"/>
          <w:sz w:val="22"/>
          <w:szCs w:val="22"/>
        </w:rPr>
        <w:t>places the target in reasonable fear of harm to himself or herself or of damage to his or her property;</w:t>
      </w:r>
    </w:p>
    <w:p w14:paraId="5EB1E959" w14:textId="77777777" w:rsidR="009450FD" w:rsidRPr="007008B7" w:rsidRDefault="009450FD" w:rsidP="009450FD">
      <w:pPr>
        <w:numPr>
          <w:ilvl w:val="2"/>
          <w:numId w:val="6"/>
        </w:numPr>
        <w:tabs>
          <w:tab w:val="num" w:pos="720"/>
        </w:tabs>
        <w:ind w:left="720" w:hanging="360"/>
        <w:rPr>
          <w:rFonts w:asciiTheme="minorHAnsi" w:hAnsiTheme="minorHAnsi" w:cs="Arial"/>
          <w:bCs/>
          <w:sz w:val="22"/>
          <w:szCs w:val="22"/>
        </w:rPr>
      </w:pPr>
      <w:r w:rsidRPr="007008B7">
        <w:rPr>
          <w:rFonts w:asciiTheme="minorHAnsi" w:hAnsiTheme="minorHAnsi" w:cs="Arial"/>
          <w:sz w:val="22"/>
          <w:szCs w:val="22"/>
        </w:rPr>
        <w:t xml:space="preserve">creates a hostile environment at school for the target; </w:t>
      </w:r>
    </w:p>
    <w:p w14:paraId="6A51F47D" w14:textId="77777777" w:rsidR="009450FD" w:rsidRPr="007008B7" w:rsidRDefault="009450FD" w:rsidP="009450FD">
      <w:pPr>
        <w:numPr>
          <w:ilvl w:val="2"/>
          <w:numId w:val="6"/>
        </w:numPr>
        <w:tabs>
          <w:tab w:val="num" w:pos="720"/>
        </w:tabs>
        <w:ind w:left="720" w:hanging="360"/>
        <w:rPr>
          <w:rFonts w:asciiTheme="minorHAnsi" w:hAnsiTheme="minorHAnsi" w:cs="Arial"/>
          <w:bCs/>
          <w:sz w:val="22"/>
          <w:szCs w:val="22"/>
        </w:rPr>
      </w:pPr>
      <w:r w:rsidRPr="007008B7">
        <w:rPr>
          <w:rFonts w:asciiTheme="minorHAnsi" w:hAnsiTheme="minorHAnsi" w:cs="Arial"/>
          <w:sz w:val="22"/>
          <w:szCs w:val="22"/>
        </w:rPr>
        <w:t xml:space="preserve">infringes on the rights of the target at school; or </w:t>
      </w:r>
    </w:p>
    <w:p w14:paraId="651D5499" w14:textId="77777777" w:rsidR="009450FD" w:rsidRPr="007008B7" w:rsidRDefault="009450FD" w:rsidP="009450FD">
      <w:pPr>
        <w:numPr>
          <w:ilvl w:val="2"/>
          <w:numId w:val="6"/>
        </w:numPr>
        <w:tabs>
          <w:tab w:val="num" w:pos="720"/>
        </w:tabs>
        <w:ind w:left="720" w:hanging="360"/>
        <w:rPr>
          <w:rFonts w:asciiTheme="minorHAnsi" w:hAnsiTheme="minorHAnsi" w:cs="Arial"/>
          <w:bCs/>
          <w:sz w:val="22"/>
          <w:szCs w:val="22"/>
        </w:rPr>
      </w:pPr>
      <w:r w:rsidRPr="007008B7">
        <w:rPr>
          <w:rFonts w:asciiTheme="minorHAnsi" w:hAnsiTheme="minorHAnsi" w:cs="Arial"/>
          <w:sz w:val="22"/>
          <w:szCs w:val="22"/>
        </w:rPr>
        <w:t xml:space="preserve">materially and substantially disrupts the education process or the orderly operation of a school.  </w:t>
      </w:r>
    </w:p>
    <w:p w14:paraId="31434EB8" w14:textId="77777777" w:rsidR="009450FD" w:rsidRPr="007008B7" w:rsidRDefault="009450FD" w:rsidP="009450FD">
      <w:pPr>
        <w:rPr>
          <w:rFonts w:asciiTheme="minorHAnsi" w:hAnsiTheme="minorHAnsi" w:cs="Arial"/>
          <w:bCs/>
          <w:sz w:val="22"/>
          <w:szCs w:val="22"/>
        </w:rPr>
      </w:pPr>
    </w:p>
    <w:p w14:paraId="7E2FBA36" w14:textId="77777777" w:rsidR="009450FD" w:rsidRPr="007008B7" w:rsidRDefault="009450FD" w:rsidP="009450FD">
      <w:pPr>
        <w:rPr>
          <w:rFonts w:asciiTheme="minorHAnsi" w:hAnsiTheme="minorHAnsi" w:cs="Arial"/>
          <w:b/>
          <w:bCs/>
          <w:sz w:val="22"/>
          <w:szCs w:val="22"/>
        </w:rPr>
      </w:pPr>
      <w:r w:rsidRPr="007008B7">
        <w:rPr>
          <w:rFonts w:asciiTheme="minorHAnsi" w:hAnsiTheme="minorHAnsi" w:cs="Arial"/>
          <w:sz w:val="22"/>
          <w:szCs w:val="22"/>
          <w:u w:val="single"/>
        </w:rPr>
        <w:t>Cyber</w:t>
      </w:r>
      <w:r w:rsidRPr="007008B7">
        <w:rPr>
          <w:rFonts w:asciiTheme="minorHAnsi" w:hAnsiTheme="minorHAnsi" w:cs="Arial"/>
          <w:sz w:val="22"/>
          <w:szCs w:val="22"/>
          <w:u w:val="single"/>
        </w:rPr>
        <w:softHyphen/>
        <w:t>bullying</w:t>
      </w:r>
      <w:r w:rsidRPr="007008B7">
        <w:rPr>
          <w:rFonts w:asciiTheme="minorHAnsi" w:hAnsiTheme="minorHAnsi" w:cs="Arial"/>
          <w:sz w:val="22"/>
          <w:szCs w:val="22"/>
        </w:rPr>
        <w:t>, is bullying through the use of technology or electronic devices such as telephones, cell phones, computers, and the Internet.  It includes, but is not limited to, email, instant messages, text messages, and Internet postings.  See M.G.L. c. 71, § 37O for the legal definition of cyberbullying.</w:t>
      </w:r>
    </w:p>
    <w:p w14:paraId="0807B3DD" w14:textId="77777777" w:rsidR="009450FD" w:rsidRPr="007008B7" w:rsidRDefault="009450FD" w:rsidP="009450FD">
      <w:pPr>
        <w:ind w:left="1080"/>
        <w:rPr>
          <w:rFonts w:asciiTheme="minorHAnsi" w:hAnsiTheme="minorHAnsi" w:cs="Arial"/>
          <w:b/>
          <w:bCs/>
          <w:sz w:val="22"/>
          <w:szCs w:val="22"/>
        </w:rPr>
      </w:pPr>
    </w:p>
    <w:p w14:paraId="2A8BDDB5" w14:textId="77777777" w:rsidR="009450FD" w:rsidRPr="007008B7" w:rsidRDefault="009450FD" w:rsidP="009450FD">
      <w:pPr>
        <w:rPr>
          <w:rFonts w:asciiTheme="minorHAnsi" w:hAnsiTheme="minorHAnsi" w:cs="Arial"/>
          <w:sz w:val="22"/>
          <w:szCs w:val="22"/>
        </w:rPr>
      </w:pPr>
      <w:r w:rsidRPr="007008B7">
        <w:rPr>
          <w:rFonts w:asciiTheme="minorHAnsi" w:hAnsiTheme="minorHAnsi" w:cs="Arial"/>
          <w:sz w:val="22"/>
          <w:szCs w:val="22"/>
          <w:u w:val="single"/>
        </w:rPr>
        <w:t>Hostile environment</w:t>
      </w:r>
      <w:r w:rsidRPr="007008B7">
        <w:rPr>
          <w:rFonts w:asciiTheme="minorHAnsi" w:hAnsiTheme="minorHAnsi" w:cs="Arial"/>
          <w:sz w:val="22"/>
          <w:szCs w:val="22"/>
        </w:rPr>
        <w:t>, as defined in M.G.L. c. 71, § 37O, is a situation in which bullying causes the school environment to be permeated with intimidation, ridicule, or insult that is sufficiently severe or pervasive to alter the conditions of a student’s education.</w:t>
      </w:r>
    </w:p>
    <w:p w14:paraId="52C539FA" w14:textId="77777777" w:rsidR="009450FD" w:rsidRPr="007008B7" w:rsidRDefault="009450FD" w:rsidP="009450FD">
      <w:pPr>
        <w:rPr>
          <w:rFonts w:asciiTheme="minorHAnsi" w:hAnsiTheme="minorHAnsi" w:cs="Arial"/>
          <w:sz w:val="22"/>
          <w:szCs w:val="22"/>
        </w:rPr>
      </w:pPr>
    </w:p>
    <w:p w14:paraId="734E01C3" w14:textId="77777777" w:rsidR="009450FD" w:rsidRPr="007008B7" w:rsidRDefault="009450FD" w:rsidP="009450FD">
      <w:pPr>
        <w:rPr>
          <w:rFonts w:asciiTheme="minorHAnsi" w:hAnsiTheme="minorHAnsi" w:cs="Arial"/>
          <w:sz w:val="22"/>
          <w:szCs w:val="22"/>
        </w:rPr>
      </w:pPr>
      <w:r w:rsidRPr="007008B7">
        <w:rPr>
          <w:rFonts w:asciiTheme="minorHAnsi" w:hAnsiTheme="minorHAnsi" w:cs="Arial"/>
          <w:sz w:val="22"/>
          <w:szCs w:val="22"/>
          <w:u w:val="single"/>
        </w:rPr>
        <w:t>Retaliation</w:t>
      </w:r>
      <w:r w:rsidRPr="007008B7">
        <w:rPr>
          <w:rFonts w:asciiTheme="minorHAnsi" w:hAnsiTheme="minorHAnsi" w:cs="Arial"/>
          <w:sz w:val="22"/>
          <w:szCs w:val="22"/>
        </w:rPr>
        <w:t xml:space="preserve"> is any form of intimidation, reprisal, or harassment directed against a student</w:t>
      </w:r>
      <w:r w:rsidRPr="007008B7">
        <w:rPr>
          <w:rStyle w:val="CommentReference"/>
          <w:rFonts w:asciiTheme="minorHAnsi" w:hAnsiTheme="minorHAnsi" w:cs="Arial"/>
          <w:sz w:val="22"/>
          <w:szCs w:val="22"/>
        </w:rPr>
        <w:t xml:space="preserve"> w</w:t>
      </w:r>
      <w:r w:rsidRPr="007008B7">
        <w:rPr>
          <w:rFonts w:asciiTheme="minorHAnsi" w:hAnsiTheme="minorHAnsi" w:cs="Arial"/>
          <w:sz w:val="22"/>
          <w:szCs w:val="22"/>
        </w:rPr>
        <w:t xml:space="preserve">ho reports bullying, provides information during an investigation of bullying, or witnesses or has reliable information about bullying. </w:t>
      </w:r>
    </w:p>
    <w:p w14:paraId="12A67CCB" w14:textId="77777777" w:rsidR="009450FD" w:rsidRPr="007008B7" w:rsidRDefault="009450FD" w:rsidP="009450FD">
      <w:pPr>
        <w:rPr>
          <w:rFonts w:asciiTheme="minorHAnsi" w:hAnsiTheme="minorHAnsi" w:cs="Arial"/>
          <w:sz w:val="22"/>
          <w:szCs w:val="22"/>
        </w:rPr>
      </w:pPr>
    </w:p>
    <w:p w14:paraId="180E4167" w14:textId="77777777" w:rsidR="009450FD" w:rsidRPr="007008B7" w:rsidRDefault="009450FD" w:rsidP="009450FD">
      <w:pPr>
        <w:rPr>
          <w:rFonts w:asciiTheme="minorHAnsi" w:hAnsiTheme="minorHAnsi" w:cs="Arial"/>
          <w:sz w:val="22"/>
          <w:szCs w:val="22"/>
        </w:rPr>
      </w:pPr>
      <w:r w:rsidRPr="007008B7">
        <w:rPr>
          <w:rFonts w:asciiTheme="minorHAnsi" w:hAnsiTheme="minorHAnsi" w:cs="Arial"/>
          <w:sz w:val="22"/>
          <w:szCs w:val="22"/>
          <w:u w:val="single"/>
        </w:rPr>
        <w:t>School Staff</w:t>
      </w:r>
      <w:r w:rsidRPr="007008B7">
        <w:rPr>
          <w:rFonts w:asciiTheme="minorHAnsi" w:hAnsiTheme="minorHAnsi" w:cs="Arial"/>
          <w:sz w:val="22"/>
          <w:szCs w:val="22"/>
        </w:rPr>
        <w:t xml:space="preserve"> includes, but is not limited to, educators, administrators, counselors, school nurses, cafeteria workers, custodians, bus drivers, athletic coaches, advisors to extracurricular activities, support staff, or paraprofessionals.</w:t>
      </w:r>
    </w:p>
    <w:p w14:paraId="75EFD518" w14:textId="77777777" w:rsidR="009450FD" w:rsidRPr="007008B7" w:rsidRDefault="009450FD" w:rsidP="009450FD">
      <w:pPr>
        <w:rPr>
          <w:rFonts w:asciiTheme="minorHAnsi" w:hAnsiTheme="minorHAnsi" w:cs="Arial"/>
          <w:sz w:val="22"/>
          <w:szCs w:val="22"/>
          <w:u w:val="single"/>
        </w:rPr>
      </w:pPr>
    </w:p>
    <w:p w14:paraId="0CCF0144" w14:textId="77777777" w:rsidR="009450FD" w:rsidRPr="007008B7" w:rsidRDefault="009450FD" w:rsidP="009450FD">
      <w:pPr>
        <w:rPr>
          <w:rFonts w:asciiTheme="minorHAnsi" w:hAnsiTheme="minorHAnsi" w:cs="Arial"/>
          <w:sz w:val="22"/>
          <w:szCs w:val="22"/>
        </w:rPr>
      </w:pPr>
      <w:r w:rsidRPr="007008B7">
        <w:rPr>
          <w:rFonts w:asciiTheme="minorHAnsi" w:hAnsiTheme="minorHAnsi" w:cs="Arial"/>
          <w:sz w:val="22"/>
          <w:szCs w:val="22"/>
          <w:u w:val="single"/>
        </w:rPr>
        <w:t>Target</w:t>
      </w:r>
      <w:r w:rsidRPr="007008B7">
        <w:rPr>
          <w:rFonts w:asciiTheme="minorHAnsi" w:hAnsiTheme="minorHAnsi" w:cs="Arial"/>
          <w:sz w:val="22"/>
          <w:szCs w:val="22"/>
        </w:rPr>
        <w:t xml:space="preserve"> is a student against whom bullying, cyberbullying, or retaliation has been perpetrated.</w:t>
      </w:r>
    </w:p>
    <w:p w14:paraId="7C7057CE" w14:textId="77777777" w:rsidR="008167D6" w:rsidRPr="007008B7" w:rsidRDefault="008167D6" w:rsidP="009450FD">
      <w:pPr>
        <w:rPr>
          <w:rFonts w:asciiTheme="minorHAnsi" w:hAnsiTheme="minorHAnsi" w:cs="Arial"/>
          <w:sz w:val="22"/>
          <w:szCs w:val="22"/>
        </w:rPr>
      </w:pPr>
    </w:p>
    <w:p w14:paraId="7CE56C53" w14:textId="77777777" w:rsidR="008167D6" w:rsidRPr="007008B7" w:rsidRDefault="008167D6" w:rsidP="008167D6">
      <w:pPr>
        <w:pStyle w:val="Default"/>
        <w:rPr>
          <w:rFonts w:asciiTheme="minorHAnsi" w:hAnsiTheme="minorHAnsi"/>
          <w:sz w:val="22"/>
          <w:szCs w:val="22"/>
        </w:rPr>
      </w:pPr>
    </w:p>
    <w:p w14:paraId="08799AFA" w14:textId="77777777" w:rsidR="007169DF" w:rsidRPr="008E671F" w:rsidRDefault="007169DF" w:rsidP="008E671F">
      <w:pPr>
        <w:pStyle w:val="ListParagraph"/>
        <w:ind w:left="0"/>
        <w:rPr>
          <w:rFonts w:asciiTheme="minorHAnsi" w:hAnsiTheme="minorHAnsi"/>
          <w:sz w:val="22"/>
          <w:szCs w:val="22"/>
        </w:rPr>
      </w:pPr>
    </w:p>
    <w:p w14:paraId="3C3B0ECF" w14:textId="77777777" w:rsidR="00CE00E5" w:rsidRPr="008E671F" w:rsidRDefault="00CE00E5" w:rsidP="007169DF">
      <w:pPr>
        <w:pStyle w:val="ListParagraph"/>
        <w:ind w:left="90"/>
        <w:rPr>
          <w:rFonts w:asciiTheme="minorHAnsi" w:hAnsiTheme="minorHAnsi"/>
          <w:sz w:val="22"/>
          <w:szCs w:val="22"/>
        </w:rPr>
      </w:pPr>
    </w:p>
    <w:p w14:paraId="40B3F88F" w14:textId="77777777" w:rsidR="009450FD" w:rsidRPr="007008B7" w:rsidRDefault="00FE0DF4" w:rsidP="009450FD">
      <w:pPr>
        <w:pStyle w:val="Default"/>
        <w:rPr>
          <w:rFonts w:asciiTheme="minorHAnsi" w:hAnsiTheme="minorHAnsi" w:cs="Arial"/>
          <w:b/>
          <w:sz w:val="22"/>
          <w:szCs w:val="22"/>
        </w:rPr>
      </w:pPr>
      <w:r w:rsidRPr="007008B7">
        <w:rPr>
          <w:rFonts w:asciiTheme="minorHAnsi" w:hAnsiTheme="minorHAnsi"/>
          <w:sz w:val="22"/>
          <w:szCs w:val="22"/>
        </w:rPr>
        <w:t xml:space="preserve"> </w:t>
      </w:r>
    </w:p>
    <w:p w14:paraId="53536C3A" w14:textId="77777777" w:rsidR="009450FD" w:rsidRPr="007008B7" w:rsidRDefault="009450FD" w:rsidP="009450FD">
      <w:pPr>
        <w:pStyle w:val="Default"/>
        <w:rPr>
          <w:rFonts w:asciiTheme="minorHAnsi" w:hAnsiTheme="minorHAnsi" w:cs="Arial"/>
          <w:b/>
          <w:sz w:val="22"/>
          <w:szCs w:val="22"/>
        </w:rPr>
      </w:pPr>
    </w:p>
    <w:p w14:paraId="426BC496" w14:textId="77777777" w:rsidR="009450FD" w:rsidRPr="007008B7" w:rsidRDefault="009450FD" w:rsidP="00FB6908">
      <w:pPr>
        <w:pStyle w:val="Default"/>
        <w:numPr>
          <w:ilvl w:val="0"/>
          <w:numId w:val="28"/>
        </w:numPr>
        <w:rPr>
          <w:rFonts w:asciiTheme="minorHAnsi" w:hAnsiTheme="minorHAnsi" w:cs="Arial"/>
          <w:b/>
          <w:sz w:val="22"/>
          <w:szCs w:val="22"/>
        </w:rPr>
      </w:pPr>
      <w:r w:rsidRPr="007008B7">
        <w:rPr>
          <w:rFonts w:asciiTheme="minorHAnsi" w:hAnsiTheme="minorHAnsi" w:cs="Arial"/>
          <w:b/>
          <w:sz w:val="22"/>
          <w:szCs w:val="22"/>
        </w:rPr>
        <w:t>RELATIONSHIP TO OTHER LAWS</w:t>
      </w:r>
    </w:p>
    <w:p w14:paraId="3B618E53" w14:textId="77777777" w:rsidR="009450FD" w:rsidRPr="007008B7" w:rsidRDefault="009450FD" w:rsidP="009450FD">
      <w:pPr>
        <w:pStyle w:val="Default"/>
        <w:rPr>
          <w:rFonts w:asciiTheme="minorHAnsi" w:hAnsiTheme="minorHAnsi" w:cs="Arial"/>
          <w:sz w:val="22"/>
          <w:szCs w:val="22"/>
        </w:rPr>
      </w:pPr>
    </w:p>
    <w:p w14:paraId="289DEC35" w14:textId="77777777" w:rsidR="009450FD" w:rsidRPr="007008B7" w:rsidRDefault="009450FD" w:rsidP="009450FD">
      <w:pPr>
        <w:pStyle w:val="Default"/>
        <w:rPr>
          <w:rFonts w:asciiTheme="minorHAnsi" w:hAnsiTheme="minorHAnsi" w:cs="Arial"/>
          <w:sz w:val="22"/>
          <w:szCs w:val="22"/>
        </w:rPr>
      </w:pPr>
      <w:r w:rsidRPr="007008B7">
        <w:rPr>
          <w:rFonts w:asciiTheme="minorHAnsi" w:hAnsiTheme="minorHAnsi" w:cs="Arial"/>
          <w:sz w:val="22"/>
          <w:szCs w:val="22"/>
        </w:rPr>
        <w:t xml:space="preserve">Consistent with state and federal laws, and the policies of the school or district, no person shall be discriminated against in admission to a public school of any town or in obtaining the advantages, privilege and courses of study of such public school on account of race, color, religion, ancestry, national origin, sex, socioeconomic status, academic status, gender identity or expression, physical appearance, sexual orientation, or mental, physical, developmental, or sensory disability, or by association with a person who has or is perceived to have one or more of these characteristics.  Nothing in the Plan prevents the school or district from taking action to remediate discrimination or harassment based on a person’s membership in a legally protected category under local, state, or federal law, or school or district policies.    </w:t>
      </w:r>
    </w:p>
    <w:p w14:paraId="4D7B6FDD" w14:textId="77777777" w:rsidR="009450FD" w:rsidRPr="007008B7" w:rsidRDefault="009450FD" w:rsidP="009450FD">
      <w:pPr>
        <w:pStyle w:val="Default"/>
        <w:rPr>
          <w:rFonts w:asciiTheme="minorHAnsi" w:hAnsiTheme="minorHAnsi" w:cs="Arial"/>
          <w:sz w:val="22"/>
          <w:szCs w:val="22"/>
        </w:rPr>
      </w:pPr>
    </w:p>
    <w:p w14:paraId="137F5D7C" w14:textId="77777777" w:rsidR="009450FD" w:rsidRPr="007008B7" w:rsidRDefault="009450FD" w:rsidP="009450FD">
      <w:pPr>
        <w:pStyle w:val="Default"/>
        <w:rPr>
          <w:rFonts w:asciiTheme="minorHAnsi" w:hAnsiTheme="minorHAnsi" w:cs="Arial"/>
          <w:sz w:val="22"/>
          <w:szCs w:val="22"/>
        </w:rPr>
      </w:pPr>
      <w:r w:rsidRPr="007008B7">
        <w:rPr>
          <w:rFonts w:asciiTheme="minorHAnsi" w:hAnsiTheme="minorHAnsi" w:cs="Arial"/>
          <w:sz w:val="22"/>
          <w:szCs w:val="22"/>
        </w:rPr>
        <w:t xml:space="preserve">In addition, nothing in the Plan is designed or intended to limit the authority of the school or district to take disciplinary action or other action under M.G.L. c. 71, §§ 37H or 37H½, M.G.L. c. 71, §§41 and 42, </w:t>
      </w:r>
      <w:proofErr w:type="spellStart"/>
      <w:r w:rsidRPr="007008B7">
        <w:rPr>
          <w:rFonts w:asciiTheme="minorHAnsi" w:hAnsiTheme="minorHAnsi" w:cs="Arial"/>
          <w:sz w:val="22"/>
          <w:szCs w:val="22"/>
        </w:rPr>
        <w:t>M.G.L.c</w:t>
      </w:r>
      <w:proofErr w:type="spellEnd"/>
      <w:r w:rsidRPr="007008B7">
        <w:rPr>
          <w:rFonts w:asciiTheme="minorHAnsi" w:hAnsiTheme="minorHAnsi" w:cs="Arial"/>
          <w:sz w:val="22"/>
          <w:szCs w:val="22"/>
        </w:rPr>
        <w:t xml:space="preserve"> 76 § 5, or other applicable laws, or local school or district policies, or collective bargaining agreements, in response to violent, harmful, or disruptive behavior, regardless of whether the Plan covers the behavior.</w:t>
      </w:r>
    </w:p>
    <w:p w14:paraId="18321C9D" w14:textId="77777777" w:rsidR="0010691E" w:rsidRPr="007008B7" w:rsidRDefault="0010691E">
      <w:pPr>
        <w:rPr>
          <w:rFonts w:asciiTheme="minorHAnsi" w:hAnsiTheme="minorHAnsi"/>
        </w:rPr>
      </w:pPr>
    </w:p>
    <w:sectPr w:rsidR="0010691E" w:rsidRPr="007008B7" w:rsidSect="009450FD">
      <w:footerReference w:type="even" r:id="rId17"/>
      <w:footerReference w:type="default" r:id="rId18"/>
      <w:pgSz w:w="12240" w:h="15840"/>
      <w:pgMar w:top="126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45D71" w14:textId="77777777" w:rsidR="00721807" w:rsidRDefault="00721807" w:rsidP="009450FD">
      <w:r>
        <w:separator/>
      </w:r>
    </w:p>
  </w:endnote>
  <w:endnote w:type="continuationSeparator" w:id="0">
    <w:p w14:paraId="48A574AE" w14:textId="77777777" w:rsidR="00721807" w:rsidRDefault="00721807" w:rsidP="0094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CA978" w14:textId="77777777" w:rsidR="00CE2E08" w:rsidRDefault="002C7A6C" w:rsidP="00793991">
    <w:pPr>
      <w:pStyle w:val="Footer"/>
      <w:framePr w:wrap="around" w:vAnchor="text" w:hAnchor="margin" w:xAlign="center" w:y="1"/>
      <w:rPr>
        <w:rStyle w:val="PageNumber"/>
      </w:rPr>
    </w:pPr>
    <w:r>
      <w:rPr>
        <w:rStyle w:val="PageNumber"/>
      </w:rPr>
      <w:fldChar w:fldCharType="begin"/>
    </w:r>
    <w:r w:rsidR="00CE2E08">
      <w:rPr>
        <w:rStyle w:val="PageNumber"/>
      </w:rPr>
      <w:instrText xml:space="preserve">PAGE  </w:instrText>
    </w:r>
    <w:r>
      <w:rPr>
        <w:rStyle w:val="PageNumber"/>
      </w:rPr>
      <w:fldChar w:fldCharType="end"/>
    </w:r>
  </w:p>
  <w:p w14:paraId="2B0E21B5" w14:textId="77777777" w:rsidR="00CE2E08" w:rsidRDefault="00CE2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0E11C" w14:textId="77777777" w:rsidR="00CE2E08" w:rsidRDefault="00CE2E08" w:rsidP="00793991">
    <w:pPr>
      <w:pStyle w:val="Footer"/>
      <w:tabs>
        <w:tab w:val="clear" w:pos="4320"/>
        <w:tab w:val="clear" w:pos="8640"/>
        <w:tab w:val="right" w:pos="9360"/>
      </w:tabs>
      <w:jc w:val="right"/>
    </w:pPr>
  </w:p>
  <w:p w14:paraId="6838B4DA" w14:textId="77777777" w:rsidR="00CE2E08" w:rsidRDefault="00CE2E08" w:rsidP="00793991">
    <w:pPr>
      <w:pStyle w:val="Footer"/>
      <w:tabs>
        <w:tab w:val="clear" w:pos="4320"/>
        <w:tab w:val="clear" w:pos="8640"/>
        <w:tab w:val="right" w:pos="9360"/>
      </w:tabs>
      <w:jc w:val="right"/>
      <w:rPr>
        <w:b/>
        <w:i/>
        <w:sz w:val="20"/>
      </w:rPr>
    </w:pPr>
  </w:p>
  <w:p w14:paraId="627F0C8C" w14:textId="77777777" w:rsidR="00CE2E08" w:rsidRPr="007C15E6" w:rsidRDefault="00CE2E08" w:rsidP="00793991">
    <w:pPr>
      <w:pStyle w:val="Footer"/>
      <w:tabs>
        <w:tab w:val="clear" w:pos="4320"/>
        <w:tab w:val="clear" w:pos="8640"/>
        <w:tab w:val="right" w:pos="9360"/>
      </w:tabs>
      <w:jc w:val="right"/>
      <w:rPr>
        <w:rFonts w:ascii="Arial" w:hAnsi="Arial" w:cs="Arial"/>
        <w:b/>
        <w:sz w:val="18"/>
        <w:szCs w:val="18"/>
      </w:rPr>
    </w:pPr>
    <w:r>
      <w:rPr>
        <w:b/>
        <w:i/>
        <w:sz w:val="18"/>
        <w:szCs w:val="18"/>
      </w:rPr>
      <w:t xml:space="preserve">Updated </w:t>
    </w:r>
    <w:r w:rsidRPr="007C15E6">
      <w:rPr>
        <w:b/>
        <w:i/>
        <w:sz w:val="18"/>
        <w:szCs w:val="18"/>
      </w:rPr>
      <w:t>Model Bullying Prevention and Intervention Plan</w:t>
    </w:r>
    <w:r w:rsidRPr="007C15E6">
      <w:rPr>
        <w:b/>
        <w:i/>
        <w:sz w:val="18"/>
        <w:szCs w:val="18"/>
      </w:rPr>
      <w:tab/>
    </w:r>
    <w:r w:rsidR="002C7A6C" w:rsidRPr="007C15E6">
      <w:rPr>
        <w:rStyle w:val="PageNumber"/>
        <w:rFonts w:ascii="Arial" w:hAnsi="Arial" w:cs="Arial"/>
        <w:sz w:val="18"/>
        <w:szCs w:val="18"/>
      </w:rPr>
      <w:fldChar w:fldCharType="begin"/>
    </w:r>
    <w:r w:rsidRPr="007C15E6">
      <w:rPr>
        <w:rStyle w:val="PageNumber"/>
        <w:rFonts w:ascii="Arial" w:hAnsi="Arial" w:cs="Arial"/>
        <w:sz w:val="18"/>
        <w:szCs w:val="18"/>
      </w:rPr>
      <w:instrText xml:space="preserve"> PAGE </w:instrText>
    </w:r>
    <w:r w:rsidR="002C7A6C" w:rsidRPr="007C15E6">
      <w:rPr>
        <w:rStyle w:val="PageNumber"/>
        <w:rFonts w:ascii="Arial" w:hAnsi="Arial" w:cs="Arial"/>
        <w:sz w:val="18"/>
        <w:szCs w:val="18"/>
      </w:rPr>
      <w:fldChar w:fldCharType="separate"/>
    </w:r>
    <w:r w:rsidR="002D4ECA">
      <w:rPr>
        <w:rStyle w:val="PageNumber"/>
        <w:rFonts w:ascii="Arial" w:hAnsi="Arial" w:cs="Arial"/>
        <w:noProof/>
        <w:sz w:val="18"/>
        <w:szCs w:val="18"/>
      </w:rPr>
      <w:t>17</w:t>
    </w:r>
    <w:r w:rsidR="002C7A6C" w:rsidRPr="007C15E6">
      <w:rPr>
        <w:rStyle w:val="PageNumber"/>
        <w:rFonts w:ascii="Arial" w:hAnsi="Arial" w:cs="Arial"/>
        <w:sz w:val="18"/>
        <w:szCs w:val="18"/>
      </w:rPr>
      <w:fldChar w:fldCharType="end"/>
    </w:r>
  </w:p>
  <w:p w14:paraId="3F1152A4" w14:textId="77777777" w:rsidR="00CE2E08" w:rsidRPr="007C15E6" w:rsidRDefault="00CE2E08" w:rsidP="00793991">
    <w:pPr>
      <w:pStyle w:val="Footer"/>
      <w:tabs>
        <w:tab w:val="clear" w:pos="4320"/>
        <w:tab w:val="clear" w:pos="8640"/>
        <w:tab w:val="right" w:pos="9360"/>
      </w:tabs>
      <w:jc w:val="right"/>
      <w:rPr>
        <w:rStyle w:val="PageNumber"/>
        <w:b/>
        <w:sz w:val="18"/>
        <w:szCs w:val="18"/>
      </w:rPr>
    </w:pPr>
    <w:r w:rsidRPr="007C15E6">
      <w:rPr>
        <w:b/>
        <w:i/>
        <w:sz w:val="18"/>
        <w:szCs w:val="18"/>
      </w:rPr>
      <w:t>Massachusetts Department of Elementary and Secondary Education</w:t>
    </w:r>
    <w:r w:rsidRPr="007C15E6">
      <w:rPr>
        <w:b/>
        <w:i/>
        <w:sz w:val="18"/>
        <w:szCs w:val="18"/>
      </w:rPr>
      <w:tab/>
    </w:r>
  </w:p>
  <w:p w14:paraId="169C3A1E" w14:textId="77777777" w:rsidR="00CE2E08" w:rsidRPr="007C15E6" w:rsidRDefault="00CE2E08" w:rsidP="00793991">
    <w:pPr>
      <w:pStyle w:val="Footer"/>
      <w:tabs>
        <w:tab w:val="clear" w:pos="4320"/>
        <w:tab w:val="clear" w:pos="8640"/>
        <w:tab w:val="right" w:pos="9360"/>
      </w:tabs>
      <w:jc w:val="right"/>
      <w:rPr>
        <w:sz w:val="18"/>
        <w:szCs w:val="18"/>
      </w:rPr>
    </w:pPr>
    <w:r>
      <w:rPr>
        <w:rStyle w:val="PageNumber"/>
        <w:b/>
        <w:i/>
        <w:sz w:val="18"/>
        <w:szCs w:val="18"/>
      </w:rPr>
      <w:t>June 2014</w:t>
    </w:r>
    <w:r w:rsidRPr="007C15E6">
      <w:rPr>
        <w:rStyle w:val="PageNumber"/>
        <w:sz w:val="18"/>
        <w:szCs w:val="18"/>
      </w:rPr>
      <w:tab/>
    </w:r>
  </w:p>
  <w:p w14:paraId="026E50E4" w14:textId="77777777" w:rsidR="00CE2E08" w:rsidRPr="007C15E6" w:rsidRDefault="00CE2E08" w:rsidP="00793991">
    <w:pPr>
      <w:pStyle w:val="Footer"/>
      <w:tabs>
        <w:tab w:val="clear" w:pos="4320"/>
        <w:tab w:val="clear" w:pos="8640"/>
        <w:tab w:val="right" w:pos="9360"/>
      </w:tabs>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24C5D" w14:textId="77777777" w:rsidR="00721807" w:rsidRDefault="00721807" w:rsidP="009450FD">
      <w:r>
        <w:separator/>
      </w:r>
    </w:p>
  </w:footnote>
  <w:footnote w:type="continuationSeparator" w:id="0">
    <w:p w14:paraId="2F8BDE7C" w14:textId="77777777" w:rsidR="00721807" w:rsidRDefault="00721807" w:rsidP="009450FD">
      <w:r>
        <w:continuationSeparator/>
      </w:r>
    </w:p>
  </w:footnote>
  <w:footnote w:id="1">
    <w:p w14:paraId="09A7FA58" w14:textId="77777777" w:rsidR="00CE2E08" w:rsidRDefault="00CE2E08" w:rsidP="00435EC3">
      <w:pPr>
        <w:pStyle w:val="FootnoteText"/>
        <w:rPr>
          <w:rFonts w:ascii="Arial" w:hAnsi="Arial" w:cs="Arial"/>
          <w:sz w:val="18"/>
          <w:szCs w:val="18"/>
        </w:rPr>
      </w:pPr>
      <w:r w:rsidRPr="00DB7C7D">
        <w:rPr>
          <w:rStyle w:val="FootnoteReference"/>
          <w:vertAlign w:val="superscript"/>
        </w:rPr>
        <w:footnoteRef/>
      </w:r>
      <w:r w:rsidRPr="005A4F04">
        <w:rPr>
          <w:vertAlign w:val="superscript"/>
        </w:rPr>
        <w:t xml:space="preserve"> </w:t>
      </w:r>
      <w:r w:rsidRPr="00D772DA">
        <w:rPr>
          <w:rFonts w:asciiTheme="minorHAnsi" w:hAnsiTheme="minorHAnsi"/>
          <w:sz w:val="18"/>
          <w:szCs w:val="18"/>
        </w:rPr>
        <w:t xml:space="preserve">The </w:t>
      </w:r>
      <w:r w:rsidRPr="00D772DA">
        <w:rPr>
          <w:rStyle w:val="bold1"/>
          <w:rFonts w:asciiTheme="minorHAnsi" w:hAnsiTheme="minorHAnsi"/>
          <w:sz w:val="18"/>
          <w:szCs w:val="18"/>
        </w:rPr>
        <w:t>Model Bullying Prevention and Intervention Plan</w:t>
      </w:r>
      <w:r w:rsidRPr="00D772DA">
        <w:rPr>
          <w:rFonts w:asciiTheme="minorHAnsi" w:hAnsiTheme="minorHAnsi"/>
          <w:sz w:val="18"/>
          <w:szCs w:val="18"/>
        </w:rPr>
        <w:t xml:space="preserve"> was </w:t>
      </w:r>
      <w:r>
        <w:rPr>
          <w:rFonts w:asciiTheme="minorHAnsi" w:hAnsiTheme="minorHAnsi"/>
          <w:sz w:val="18"/>
          <w:szCs w:val="18"/>
        </w:rPr>
        <w:t xml:space="preserve">also revised </w:t>
      </w:r>
      <w:r w:rsidRPr="00D772DA">
        <w:rPr>
          <w:rFonts w:asciiTheme="minorHAnsi" w:hAnsiTheme="minorHAnsi"/>
          <w:sz w:val="18"/>
          <w:szCs w:val="18"/>
        </w:rPr>
        <w:t>in 2013 to reflect the change in the definition of “perpetrator” to include a member of the school staff.</w:t>
      </w:r>
      <w:r>
        <w:rPr>
          <w:rFonts w:asciiTheme="minorHAnsi" w:hAnsiTheme="minorHAnsi"/>
          <w:sz w:val="22"/>
          <w:szCs w:val="22"/>
        </w:rPr>
        <w:t xml:space="preserve"> </w:t>
      </w:r>
    </w:p>
    <w:p w14:paraId="0C3BB825" w14:textId="77777777" w:rsidR="00CE2E08" w:rsidRPr="001D3C96" w:rsidRDefault="00CE2E08" w:rsidP="00435EC3">
      <w:pPr>
        <w:pStyle w:val="FootnoteText"/>
        <w:rPr>
          <w:rFonts w:ascii="Arial" w:hAnsi="Arial" w:cs="Arial"/>
          <w:sz w:val="18"/>
          <w:szCs w:val="18"/>
        </w:rPr>
      </w:pPr>
    </w:p>
  </w:footnote>
  <w:footnote w:id="2">
    <w:p w14:paraId="6A14236E" w14:textId="77777777" w:rsidR="00CE2E08" w:rsidRPr="00D659B8" w:rsidRDefault="00CE2E08">
      <w:pPr>
        <w:pStyle w:val="FootnoteText"/>
        <w:rPr>
          <w:rFonts w:asciiTheme="minorHAnsi" w:hAnsiTheme="minorHAnsi"/>
          <w:i/>
        </w:rPr>
      </w:pPr>
      <w:r w:rsidRPr="00DB7C7D">
        <w:rPr>
          <w:rStyle w:val="FootnoteReference"/>
          <w:vertAlign w:val="superscript"/>
        </w:rPr>
        <w:footnoteRef/>
      </w:r>
      <w:r>
        <w:t xml:space="preserve"> </w:t>
      </w:r>
      <w:r w:rsidRPr="003D349E">
        <w:rPr>
          <w:rFonts w:asciiTheme="minorHAnsi" w:hAnsiTheme="minorHAnsi"/>
          <w:sz w:val="18"/>
          <w:szCs w:val="18"/>
        </w:rPr>
        <w:t>Newly amended G.L. c. 71, §</w:t>
      </w:r>
      <w:r>
        <w:rPr>
          <w:rFonts w:asciiTheme="minorHAnsi" w:hAnsiTheme="minorHAnsi"/>
          <w:sz w:val="18"/>
          <w:szCs w:val="18"/>
        </w:rPr>
        <w:t>37O</w:t>
      </w:r>
      <w:r w:rsidRPr="003D349E">
        <w:rPr>
          <w:rFonts w:asciiTheme="minorHAnsi" w:hAnsiTheme="minorHAnsi"/>
          <w:sz w:val="18"/>
          <w:szCs w:val="18"/>
        </w:rPr>
        <w:t xml:space="preserve">(d)(3) reads in relevant part: </w:t>
      </w:r>
      <w:r w:rsidRPr="003D349E">
        <w:rPr>
          <w:rFonts w:asciiTheme="minorHAnsi" w:hAnsiTheme="minorHAnsi"/>
          <w:i/>
          <w:sz w:val="18"/>
          <w:szCs w:val="18"/>
        </w:rPr>
        <w:t>Each plan shall recognize that certain students may be more vulnerable to becoming a target of bullying or harassment based on actual or perceived differentiating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1 or more of these characteristics.</w:t>
      </w:r>
    </w:p>
  </w:footnote>
  <w:footnote w:id="3">
    <w:p w14:paraId="21A01173" w14:textId="77777777" w:rsidR="00CE2E08" w:rsidRDefault="00CE2E08">
      <w:pPr>
        <w:pStyle w:val="FootnoteText"/>
      </w:pPr>
      <w:r w:rsidRPr="003D349E">
        <w:rPr>
          <w:rStyle w:val="FootnoteReference"/>
          <w:vertAlign w:val="superscript"/>
        </w:rPr>
        <w:footnoteRef/>
      </w:r>
      <w:r>
        <w:t xml:space="preserve"> </w:t>
      </w:r>
      <w:r w:rsidRPr="003D349E">
        <w:rPr>
          <w:rFonts w:asciiTheme="minorHAnsi" w:hAnsiTheme="minorHAnsi"/>
          <w:sz w:val="18"/>
          <w:szCs w:val="18"/>
        </w:rPr>
        <w:t>G.L. c. 71 §</w:t>
      </w:r>
      <w:r>
        <w:rPr>
          <w:rFonts w:asciiTheme="minorHAnsi" w:hAnsiTheme="minorHAnsi"/>
          <w:sz w:val="18"/>
          <w:szCs w:val="18"/>
        </w:rPr>
        <w:t>37O</w:t>
      </w:r>
      <w:r w:rsidRPr="003D349E">
        <w:rPr>
          <w:rFonts w:asciiTheme="minorHAnsi" w:hAnsiTheme="minorHAnsi"/>
          <w:sz w:val="18"/>
          <w:szCs w:val="18"/>
        </w:rPr>
        <w:t>(k).</w:t>
      </w:r>
      <w:r>
        <w:rPr>
          <w:rFonts w:asciiTheme="minorHAnsi" w:hAnsiTheme="minorHAnsi"/>
          <w:sz w:val="18"/>
          <w:szCs w:val="18"/>
        </w:rPr>
        <w:t xml:space="preserve"> </w:t>
      </w:r>
      <w:r w:rsidRPr="003D349E">
        <w:rPr>
          <w:rFonts w:asciiTheme="minorHAnsi" w:hAnsiTheme="minorHAnsi"/>
          <w:i/>
          <w:sz w:val="18"/>
          <w:szCs w:val="18"/>
        </w:rPr>
        <w:t>The Department is required to analyze the data and to issue a report annually to the legislature which contains statewide aggregated data on the nature and frequency of bullying in schools.</w:t>
      </w:r>
    </w:p>
  </w:footnote>
  <w:footnote w:id="4">
    <w:p w14:paraId="14CA1E21" w14:textId="77777777" w:rsidR="00CE2E08" w:rsidRDefault="00CE2E08">
      <w:pPr>
        <w:pStyle w:val="FootnoteText"/>
      </w:pPr>
      <w:r w:rsidRPr="003D349E">
        <w:rPr>
          <w:rStyle w:val="FootnoteReference"/>
          <w:rFonts w:asciiTheme="minorHAnsi" w:hAnsiTheme="minorHAnsi"/>
          <w:sz w:val="18"/>
          <w:szCs w:val="18"/>
          <w:vertAlign w:val="superscript"/>
        </w:rPr>
        <w:footnoteRef/>
      </w:r>
      <w:r w:rsidRPr="003D349E">
        <w:rPr>
          <w:rFonts w:asciiTheme="minorHAnsi" w:hAnsiTheme="minorHAnsi"/>
          <w:sz w:val="18"/>
          <w:szCs w:val="18"/>
          <w:vertAlign w:val="superscript"/>
        </w:rPr>
        <w:t xml:space="preserve"> </w:t>
      </w:r>
      <w:r w:rsidRPr="003D349E">
        <w:rPr>
          <w:rFonts w:asciiTheme="minorHAnsi" w:hAnsiTheme="minorHAnsi"/>
          <w:sz w:val="18"/>
          <w:szCs w:val="18"/>
        </w:rPr>
        <w:t>G.L. c. 71,</w:t>
      </w:r>
      <w:r>
        <w:t xml:space="preserve"> </w:t>
      </w:r>
      <w:r w:rsidRPr="00165C5E">
        <w:rPr>
          <w:rFonts w:asciiTheme="minorHAnsi" w:hAnsiTheme="minorHAnsi"/>
          <w:sz w:val="18"/>
          <w:szCs w:val="18"/>
        </w:rPr>
        <w:t>§</w:t>
      </w:r>
      <w:r>
        <w:rPr>
          <w:rFonts w:asciiTheme="minorHAnsi" w:hAnsiTheme="minorHAnsi"/>
          <w:sz w:val="18"/>
          <w:szCs w:val="18"/>
        </w:rPr>
        <w:t>37O(k).</w:t>
      </w:r>
    </w:p>
  </w:footnote>
  <w:footnote w:id="5">
    <w:p w14:paraId="28F2980E" w14:textId="77777777" w:rsidR="00CE2E08" w:rsidRDefault="00CE2E08" w:rsidP="009450FD">
      <w:pPr>
        <w:pStyle w:val="FootnoteText"/>
      </w:pPr>
      <w:r w:rsidRPr="00E93C75">
        <w:rPr>
          <w:rStyle w:val="FootnoteReference"/>
          <w:vertAlign w:val="superscript"/>
        </w:rPr>
        <w:footnoteRef/>
      </w:r>
      <w:r>
        <w:t xml:space="preserve"> </w:t>
      </w:r>
      <w:r w:rsidRPr="006A472E">
        <w:rPr>
          <w:rFonts w:ascii="Arial" w:hAnsi="Arial" w:cs="Arial"/>
          <w:sz w:val="18"/>
          <w:szCs w:val="18"/>
        </w:rPr>
        <w:t xml:space="preserve">See Appendix A for </w:t>
      </w:r>
      <w:r>
        <w:rPr>
          <w:rFonts w:ascii="Arial" w:hAnsi="Arial" w:cs="Arial"/>
          <w:sz w:val="18"/>
          <w:szCs w:val="18"/>
        </w:rPr>
        <w:t>Sample</w:t>
      </w:r>
      <w:r w:rsidRPr="006A472E">
        <w:rPr>
          <w:rFonts w:ascii="Arial" w:hAnsi="Arial" w:cs="Arial"/>
          <w:sz w:val="18"/>
          <w:szCs w:val="18"/>
        </w:rPr>
        <w:t xml:space="preserve"> Incident Reporting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0460"/>
    <w:multiLevelType w:val="hybridMultilevel"/>
    <w:tmpl w:val="0706B4AA"/>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B368D"/>
    <w:multiLevelType w:val="hybridMultilevel"/>
    <w:tmpl w:val="6562B66E"/>
    <w:lvl w:ilvl="0" w:tplc="5EA40E7E">
      <w:start w:val="1"/>
      <w:numFmt w:val="upp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CD30EB"/>
    <w:multiLevelType w:val="hybridMultilevel"/>
    <w:tmpl w:val="55D2C590"/>
    <w:lvl w:ilvl="0" w:tplc="8AD0CB7E">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14827110"/>
    <w:multiLevelType w:val="hybridMultilevel"/>
    <w:tmpl w:val="46489730"/>
    <w:lvl w:ilvl="0" w:tplc="F05CAC8C">
      <w:start w:val="8"/>
      <w:numFmt w:val="upperRoman"/>
      <w:lvlText w:val="%1."/>
      <w:lvlJc w:val="right"/>
      <w:pPr>
        <w:ind w:left="720" w:hanging="360"/>
      </w:pPr>
      <w:rPr>
        <w:rFonts w:hint="default"/>
      </w:rPr>
    </w:lvl>
    <w:lvl w:ilvl="1" w:tplc="01C8A13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D3D3C"/>
    <w:multiLevelType w:val="hybridMultilevel"/>
    <w:tmpl w:val="10584180"/>
    <w:lvl w:ilvl="0" w:tplc="01C8A13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10CD7"/>
    <w:multiLevelType w:val="hybridMultilevel"/>
    <w:tmpl w:val="9A0074B2"/>
    <w:lvl w:ilvl="0" w:tplc="01C8A13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2540B8"/>
    <w:multiLevelType w:val="multilevel"/>
    <w:tmpl w:val="70B2D2D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B2B696D"/>
    <w:multiLevelType w:val="multilevel"/>
    <w:tmpl w:val="70B2D2D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1B42E68"/>
    <w:multiLevelType w:val="hybridMultilevel"/>
    <w:tmpl w:val="123499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F3380D"/>
    <w:multiLevelType w:val="hybridMultilevel"/>
    <w:tmpl w:val="05AE3C6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64F6B39"/>
    <w:multiLevelType w:val="hybridMultilevel"/>
    <w:tmpl w:val="2FF059AE"/>
    <w:lvl w:ilvl="0" w:tplc="D6DC5DA2">
      <w:start w:val="1"/>
      <w:numFmt w:val="lowerRoman"/>
      <w:lvlText w:val="%1."/>
      <w:lvlJc w:val="righ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5F791E"/>
    <w:multiLevelType w:val="hybridMultilevel"/>
    <w:tmpl w:val="86B41A6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880D5D"/>
    <w:multiLevelType w:val="hybridMultilevel"/>
    <w:tmpl w:val="2AA2D9DA"/>
    <w:lvl w:ilvl="0" w:tplc="E09EBD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D257F"/>
    <w:multiLevelType w:val="hybridMultilevel"/>
    <w:tmpl w:val="9B50B41A"/>
    <w:lvl w:ilvl="0" w:tplc="496E572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525598"/>
    <w:multiLevelType w:val="multilevel"/>
    <w:tmpl w:val="9B50B41A"/>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04E4F5D"/>
    <w:multiLevelType w:val="hybridMultilevel"/>
    <w:tmpl w:val="B68C9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C5E94"/>
    <w:multiLevelType w:val="hybridMultilevel"/>
    <w:tmpl w:val="9DD68B28"/>
    <w:lvl w:ilvl="0" w:tplc="EAE87AF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E03580"/>
    <w:multiLevelType w:val="hybridMultilevel"/>
    <w:tmpl w:val="D08AF03C"/>
    <w:lvl w:ilvl="0" w:tplc="0409000F">
      <w:start w:val="1"/>
      <w:numFmt w:val="decimal"/>
      <w:lvlText w:val="%1."/>
      <w:lvlJc w:val="left"/>
      <w:pPr>
        <w:tabs>
          <w:tab w:val="num" w:pos="720"/>
        </w:tabs>
        <w:ind w:left="720" w:hanging="360"/>
      </w:pPr>
    </w:lvl>
    <w:lvl w:ilvl="1" w:tplc="A8EC012C">
      <w:start w:val="1"/>
      <w:numFmt w:val="lowerLetter"/>
      <w:lvlText w:val="%2)"/>
      <w:lvlJc w:val="left"/>
      <w:pPr>
        <w:tabs>
          <w:tab w:val="num" w:pos="1440"/>
        </w:tabs>
        <w:ind w:left="1440" w:hanging="360"/>
      </w:pPr>
      <w:rPr>
        <w:rFonts w:hint="default"/>
        <w:b w:val="0"/>
      </w:rPr>
    </w:lvl>
    <w:lvl w:ilvl="2" w:tplc="2E4A350C">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0084B"/>
    <w:multiLevelType w:val="hybridMultilevel"/>
    <w:tmpl w:val="A8928D7C"/>
    <w:lvl w:ilvl="0" w:tplc="E60E5F6A">
      <w:start w:val="2"/>
      <w:numFmt w:val="decimal"/>
      <w:lvlText w:val="%1."/>
      <w:lvlJc w:val="left"/>
      <w:pPr>
        <w:tabs>
          <w:tab w:val="num" w:pos="1080"/>
        </w:tabs>
        <w:ind w:left="1080" w:hanging="360"/>
      </w:pPr>
      <w:rPr>
        <w:rFonts w:hint="default"/>
      </w:rPr>
    </w:lvl>
    <w:lvl w:ilvl="1" w:tplc="384C204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4925A9B"/>
    <w:multiLevelType w:val="hybridMultilevel"/>
    <w:tmpl w:val="3EA24B6E"/>
    <w:lvl w:ilvl="0" w:tplc="53E6367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81A5E83"/>
    <w:multiLevelType w:val="multilevel"/>
    <w:tmpl w:val="9B50B41A"/>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F955936"/>
    <w:multiLevelType w:val="hybridMultilevel"/>
    <w:tmpl w:val="5F34C324"/>
    <w:lvl w:ilvl="0" w:tplc="1CA4326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AA5F3B"/>
    <w:multiLevelType w:val="hybridMultilevel"/>
    <w:tmpl w:val="2D0C98E4"/>
    <w:lvl w:ilvl="0" w:tplc="1CA4326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0DD4ABE"/>
    <w:multiLevelType w:val="hybridMultilevel"/>
    <w:tmpl w:val="265840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E4233"/>
    <w:multiLevelType w:val="hybridMultilevel"/>
    <w:tmpl w:val="E0A4B066"/>
    <w:lvl w:ilvl="0" w:tplc="1CA4326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61417"/>
    <w:multiLevelType w:val="multilevel"/>
    <w:tmpl w:val="9B50B41A"/>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C8D2BCC"/>
    <w:multiLevelType w:val="hybridMultilevel"/>
    <w:tmpl w:val="F1C23D0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5B5FAA"/>
    <w:multiLevelType w:val="hybridMultilevel"/>
    <w:tmpl w:val="20F6D2F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EE2220"/>
    <w:multiLevelType w:val="hybridMultilevel"/>
    <w:tmpl w:val="95EA9DB4"/>
    <w:lvl w:ilvl="0" w:tplc="BD2CD1EE">
      <w:start w:val="2"/>
      <w:numFmt w:val="upperLetter"/>
      <w:lvlText w:val="%1."/>
      <w:lvlJc w:val="left"/>
      <w:pPr>
        <w:tabs>
          <w:tab w:val="num" w:pos="720"/>
        </w:tabs>
        <w:ind w:left="720" w:hanging="360"/>
      </w:pPr>
      <w:rPr>
        <w:rFonts w:hint="default"/>
        <w:color w:val="000000"/>
      </w:rPr>
    </w:lvl>
    <w:lvl w:ilvl="1" w:tplc="2B862DD8">
      <w:start w:val="2"/>
      <w:numFmt w:val="decimal"/>
      <w:lvlText w:val="%2."/>
      <w:lvlJc w:val="left"/>
      <w:pPr>
        <w:tabs>
          <w:tab w:val="num" w:pos="1440"/>
        </w:tabs>
        <w:ind w:left="1440" w:hanging="360"/>
      </w:pPr>
      <w:rPr>
        <w:rFonts w:hint="default"/>
      </w:rPr>
    </w:lvl>
    <w:lvl w:ilvl="2" w:tplc="3A346426">
      <w:start w:val="9"/>
      <w:numFmt w:val="upperRoman"/>
      <w:lvlText w:val="%3."/>
      <w:lvlJc w:val="left"/>
      <w:pPr>
        <w:ind w:left="2700" w:hanging="720"/>
      </w:pPr>
      <w:rPr>
        <w:rFonts w:cs="Times New Roman" w:hint="default"/>
      </w:rPr>
    </w:lvl>
    <w:lvl w:ilvl="3" w:tplc="B27A7844">
      <w:start w:val="9"/>
      <w:numFmt w:val="upperRoman"/>
      <w:lvlText w:val="%4&gt;"/>
      <w:lvlJc w:val="left"/>
      <w:pPr>
        <w:ind w:left="3240" w:hanging="720"/>
      </w:pPr>
      <w:rPr>
        <w:rFont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206BB8"/>
    <w:multiLevelType w:val="multilevel"/>
    <w:tmpl w:val="518274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DCD00E0"/>
    <w:multiLevelType w:val="hybridMultilevel"/>
    <w:tmpl w:val="60E21C16"/>
    <w:lvl w:ilvl="0" w:tplc="18000B7C">
      <w:start w:val="10"/>
      <w:numFmt w:val="upperRoman"/>
      <w:lvlText w:val="%1."/>
      <w:lvlJc w:val="left"/>
      <w:pPr>
        <w:ind w:left="810" w:hanging="720"/>
      </w:pPr>
      <w:rPr>
        <w:rFonts w:cs="Times New Roman"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num w:numId="1">
    <w:abstractNumId w:val="17"/>
  </w:num>
  <w:num w:numId="2">
    <w:abstractNumId w:val="28"/>
  </w:num>
  <w:num w:numId="3">
    <w:abstractNumId w:val="13"/>
  </w:num>
  <w:num w:numId="4">
    <w:abstractNumId w:val="0"/>
  </w:num>
  <w:num w:numId="5">
    <w:abstractNumId w:val="1"/>
  </w:num>
  <w:num w:numId="6">
    <w:abstractNumId w:val="18"/>
  </w:num>
  <w:num w:numId="7">
    <w:abstractNumId w:val="2"/>
  </w:num>
  <w:num w:numId="8">
    <w:abstractNumId w:val="16"/>
  </w:num>
  <w:num w:numId="9">
    <w:abstractNumId w:val="22"/>
  </w:num>
  <w:num w:numId="10">
    <w:abstractNumId w:val="24"/>
  </w:num>
  <w:num w:numId="11">
    <w:abstractNumId w:val="21"/>
  </w:num>
  <w:num w:numId="12">
    <w:abstractNumId w:val="12"/>
  </w:num>
  <w:num w:numId="13">
    <w:abstractNumId w:val="19"/>
  </w:num>
  <w:num w:numId="14">
    <w:abstractNumId w:val="29"/>
  </w:num>
  <w:num w:numId="15">
    <w:abstractNumId w:val="25"/>
  </w:num>
  <w:num w:numId="16">
    <w:abstractNumId w:val="6"/>
  </w:num>
  <w:num w:numId="17">
    <w:abstractNumId w:val="14"/>
  </w:num>
  <w:num w:numId="18">
    <w:abstractNumId w:val="7"/>
  </w:num>
  <w:num w:numId="19">
    <w:abstractNumId w:val="20"/>
  </w:num>
  <w:num w:numId="20">
    <w:abstractNumId w:val="9"/>
  </w:num>
  <w:num w:numId="21">
    <w:abstractNumId w:val="23"/>
  </w:num>
  <w:num w:numId="22">
    <w:abstractNumId w:val="15"/>
  </w:num>
  <w:num w:numId="23">
    <w:abstractNumId w:val="27"/>
  </w:num>
  <w:num w:numId="24">
    <w:abstractNumId w:val="3"/>
  </w:num>
  <w:num w:numId="25">
    <w:abstractNumId w:val="11"/>
  </w:num>
  <w:num w:numId="26">
    <w:abstractNumId w:val="8"/>
  </w:num>
  <w:num w:numId="27">
    <w:abstractNumId w:val="26"/>
  </w:num>
  <w:num w:numId="28">
    <w:abstractNumId w:val="30"/>
  </w:num>
  <w:num w:numId="29">
    <w:abstractNumId w:val="4"/>
  </w:num>
  <w:num w:numId="30">
    <w:abstractNumId w:val="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FD"/>
    <w:rsid w:val="00001B85"/>
    <w:rsid w:val="000076E9"/>
    <w:rsid w:val="00007C39"/>
    <w:rsid w:val="0002108F"/>
    <w:rsid w:val="0004546A"/>
    <w:rsid w:val="00085291"/>
    <w:rsid w:val="000C1293"/>
    <w:rsid w:val="000E6FC6"/>
    <w:rsid w:val="000F2CB2"/>
    <w:rsid w:val="0010691E"/>
    <w:rsid w:val="001114FA"/>
    <w:rsid w:val="00157213"/>
    <w:rsid w:val="00160344"/>
    <w:rsid w:val="00165C5E"/>
    <w:rsid w:val="00186988"/>
    <w:rsid w:val="00197AD1"/>
    <w:rsid w:val="001A67FF"/>
    <w:rsid w:val="001B0459"/>
    <w:rsid w:val="00205B4A"/>
    <w:rsid w:val="00216B7A"/>
    <w:rsid w:val="0021722C"/>
    <w:rsid w:val="00233907"/>
    <w:rsid w:val="00237A9B"/>
    <w:rsid w:val="0025302D"/>
    <w:rsid w:val="00257D7B"/>
    <w:rsid w:val="00260590"/>
    <w:rsid w:val="002774B4"/>
    <w:rsid w:val="00287F3D"/>
    <w:rsid w:val="00293900"/>
    <w:rsid w:val="002B31C9"/>
    <w:rsid w:val="002B46D5"/>
    <w:rsid w:val="002C7A6C"/>
    <w:rsid w:val="002D4ECA"/>
    <w:rsid w:val="002F235C"/>
    <w:rsid w:val="003221CE"/>
    <w:rsid w:val="0034500D"/>
    <w:rsid w:val="00357BA1"/>
    <w:rsid w:val="00365D19"/>
    <w:rsid w:val="003C6DFB"/>
    <w:rsid w:val="003D349E"/>
    <w:rsid w:val="003E5292"/>
    <w:rsid w:val="003E5A65"/>
    <w:rsid w:val="003F74AB"/>
    <w:rsid w:val="004031E9"/>
    <w:rsid w:val="004039CE"/>
    <w:rsid w:val="00404C4E"/>
    <w:rsid w:val="0041593C"/>
    <w:rsid w:val="004235EE"/>
    <w:rsid w:val="004354E4"/>
    <w:rsid w:val="00435EC3"/>
    <w:rsid w:val="0047303E"/>
    <w:rsid w:val="00473EDB"/>
    <w:rsid w:val="00476097"/>
    <w:rsid w:val="004776E6"/>
    <w:rsid w:val="004A53E1"/>
    <w:rsid w:val="004A5E61"/>
    <w:rsid w:val="004B2502"/>
    <w:rsid w:val="004B7A72"/>
    <w:rsid w:val="004C1545"/>
    <w:rsid w:val="004C2D38"/>
    <w:rsid w:val="004D4C17"/>
    <w:rsid w:val="004E33BB"/>
    <w:rsid w:val="004F011F"/>
    <w:rsid w:val="004F6B49"/>
    <w:rsid w:val="005134C3"/>
    <w:rsid w:val="00542743"/>
    <w:rsid w:val="0054426D"/>
    <w:rsid w:val="00571C86"/>
    <w:rsid w:val="00596D57"/>
    <w:rsid w:val="005A3BCB"/>
    <w:rsid w:val="005A4F04"/>
    <w:rsid w:val="005D4878"/>
    <w:rsid w:val="005F416B"/>
    <w:rsid w:val="005F610B"/>
    <w:rsid w:val="00600A6F"/>
    <w:rsid w:val="006033C9"/>
    <w:rsid w:val="00604E61"/>
    <w:rsid w:val="00631793"/>
    <w:rsid w:val="006430E7"/>
    <w:rsid w:val="00650ADB"/>
    <w:rsid w:val="0065570E"/>
    <w:rsid w:val="00695B89"/>
    <w:rsid w:val="007008B7"/>
    <w:rsid w:val="00702D33"/>
    <w:rsid w:val="00703A8A"/>
    <w:rsid w:val="00704415"/>
    <w:rsid w:val="007075B3"/>
    <w:rsid w:val="007150AB"/>
    <w:rsid w:val="007169DF"/>
    <w:rsid w:val="00721807"/>
    <w:rsid w:val="0073079D"/>
    <w:rsid w:val="00742582"/>
    <w:rsid w:val="00746AED"/>
    <w:rsid w:val="00751172"/>
    <w:rsid w:val="00767A1C"/>
    <w:rsid w:val="00770911"/>
    <w:rsid w:val="00793991"/>
    <w:rsid w:val="007A666C"/>
    <w:rsid w:val="007C13DE"/>
    <w:rsid w:val="007E56BB"/>
    <w:rsid w:val="007F1AE1"/>
    <w:rsid w:val="007F216C"/>
    <w:rsid w:val="008167D6"/>
    <w:rsid w:val="00820441"/>
    <w:rsid w:val="008263E3"/>
    <w:rsid w:val="0084454A"/>
    <w:rsid w:val="0084561A"/>
    <w:rsid w:val="00855B1B"/>
    <w:rsid w:val="00861CFA"/>
    <w:rsid w:val="00865881"/>
    <w:rsid w:val="008A6A13"/>
    <w:rsid w:val="008B1F36"/>
    <w:rsid w:val="008E671F"/>
    <w:rsid w:val="0092097B"/>
    <w:rsid w:val="009450FD"/>
    <w:rsid w:val="00977ABB"/>
    <w:rsid w:val="009B3D10"/>
    <w:rsid w:val="009C2EEE"/>
    <w:rsid w:val="00A01D9C"/>
    <w:rsid w:val="00A054B8"/>
    <w:rsid w:val="00A174C3"/>
    <w:rsid w:val="00A23B58"/>
    <w:rsid w:val="00A24F39"/>
    <w:rsid w:val="00A40392"/>
    <w:rsid w:val="00A93070"/>
    <w:rsid w:val="00AA72C3"/>
    <w:rsid w:val="00AD1FE5"/>
    <w:rsid w:val="00AD3F55"/>
    <w:rsid w:val="00B03B6E"/>
    <w:rsid w:val="00B10F9D"/>
    <w:rsid w:val="00B37872"/>
    <w:rsid w:val="00B5190F"/>
    <w:rsid w:val="00B7203B"/>
    <w:rsid w:val="00B80115"/>
    <w:rsid w:val="00B837D3"/>
    <w:rsid w:val="00BA37A0"/>
    <w:rsid w:val="00BB2372"/>
    <w:rsid w:val="00BB414E"/>
    <w:rsid w:val="00BD332A"/>
    <w:rsid w:val="00BF36FD"/>
    <w:rsid w:val="00C01598"/>
    <w:rsid w:val="00C04812"/>
    <w:rsid w:val="00C05F54"/>
    <w:rsid w:val="00C113BC"/>
    <w:rsid w:val="00C26ECB"/>
    <w:rsid w:val="00C279FB"/>
    <w:rsid w:val="00C45D00"/>
    <w:rsid w:val="00C5767F"/>
    <w:rsid w:val="00C577EC"/>
    <w:rsid w:val="00C653B1"/>
    <w:rsid w:val="00CC0B84"/>
    <w:rsid w:val="00CE00E5"/>
    <w:rsid w:val="00CE2E08"/>
    <w:rsid w:val="00D1775E"/>
    <w:rsid w:val="00D408BE"/>
    <w:rsid w:val="00D5095B"/>
    <w:rsid w:val="00D50D17"/>
    <w:rsid w:val="00D5461C"/>
    <w:rsid w:val="00D659B8"/>
    <w:rsid w:val="00D772DA"/>
    <w:rsid w:val="00D853F4"/>
    <w:rsid w:val="00DB7C7D"/>
    <w:rsid w:val="00DC79DA"/>
    <w:rsid w:val="00DD62E5"/>
    <w:rsid w:val="00DF75FD"/>
    <w:rsid w:val="00E12262"/>
    <w:rsid w:val="00E24597"/>
    <w:rsid w:val="00E65896"/>
    <w:rsid w:val="00E76BBE"/>
    <w:rsid w:val="00EB6EE4"/>
    <w:rsid w:val="00EB7E60"/>
    <w:rsid w:val="00EC1232"/>
    <w:rsid w:val="00EC3166"/>
    <w:rsid w:val="00EE66B7"/>
    <w:rsid w:val="00F22522"/>
    <w:rsid w:val="00F81F2C"/>
    <w:rsid w:val="00F83A8F"/>
    <w:rsid w:val="00FA63F7"/>
    <w:rsid w:val="00FB1275"/>
    <w:rsid w:val="00FB56A9"/>
    <w:rsid w:val="00FB6908"/>
    <w:rsid w:val="00FC3582"/>
    <w:rsid w:val="00FC6E76"/>
    <w:rsid w:val="00FE0DF4"/>
    <w:rsid w:val="00FE6280"/>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88F10"/>
  <w15:docId w15:val="{87B7F10A-028B-40D6-8761-87A005EC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0FD"/>
    <w:pPr>
      <w:widowControl w:val="0"/>
    </w:pPr>
    <w:rPr>
      <w:snapToGrid w:val="0"/>
      <w:sz w:val="24"/>
    </w:rPr>
  </w:style>
  <w:style w:type="paragraph" w:styleId="Heading1">
    <w:name w:val="heading 1"/>
    <w:basedOn w:val="Normal"/>
    <w:next w:val="Normal"/>
    <w:link w:val="Heading1Char"/>
    <w:qFormat/>
    <w:rsid w:val="0054426D"/>
    <w:pPr>
      <w:widowControl/>
      <w:jc w:val="center"/>
      <w:outlineLvl w:val="0"/>
    </w:pPr>
    <w:rPr>
      <w:rFonts w:asciiTheme="minorHAnsi" w:hAnsiTheme="minorHAnsi" w:cs="Arial"/>
      <w:b/>
      <w:bCs/>
      <w:sz w:val="28"/>
      <w:szCs w:val="28"/>
    </w:rPr>
  </w:style>
  <w:style w:type="paragraph" w:styleId="Heading2">
    <w:name w:val="heading 2"/>
    <w:basedOn w:val="Normal"/>
    <w:next w:val="Normal"/>
    <w:link w:val="Heading2Char"/>
    <w:qFormat/>
    <w:rsid w:val="009450FD"/>
    <w:pPr>
      <w:keepNext/>
      <w:ind w:left="720"/>
      <w:jc w:val="right"/>
      <w:outlineLvl w:val="1"/>
    </w:pPr>
    <w:rPr>
      <w:rFonts w:ascii="Arial" w:hAnsi="Arial"/>
      <w:i/>
      <w:sz w:val="18"/>
    </w:rPr>
  </w:style>
  <w:style w:type="paragraph" w:styleId="Heading3">
    <w:name w:val="heading 3"/>
    <w:basedOn w:val="Normal"/>
    <w:next w:val="Normal"/>
    <w:link w:val="Heading3Char"/>
    <w:qFormat/>
    <w:rsid w:val="009450FD"/>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6D"/>
    <w:rPr>
      <w:rFonts w:asciiTheme="minorHAnsi" w:hAnsiTheme="minorHAnsi" w:cs="Arial"/>
      <w:b/>
      <w:bCs/>
      <w:snapToGrid w:val="0"/>
      <w:sz w:val="28"/>
      <w:szCs w:val="28"/>
    </w:rPr>
  </w:style>
  <w:style w:type="character" w:customStyle="1" w:styleId="Heading2Char">
    <w:name w:val="Heading 2 Char"/>
    <w:basedOn w:val="DefaultParagraphFont"/>
    <w:link w:val="Heading2"/>
    <w:rsid w:val="009450FD"/>
    <w:rPr>
      <w:rFonts w:ascii="Arial" w:hAnsi="Arial"/>
      <w:i/>
      <w:snapToGrid w:val="0"/>
      <w:sz w:val="18"/>
    </w:rPr>
  </w:style>
  <w:style w:type="character" w:customStyle="1" w:styleId="Heading3Char">
    <w:name w:val="Heading 3 Char"/>
    <w:basedOn w:val="DefaultParagraphFont"/>
    <w:link w:val="Heading3"/>
    <w:rsid w:val="009450FD"/>
    <w:rPr>
      <w:rFonts w:ascii="Arial" w:hAnsi="Arial"/>
      <w:i/>
      <w:snapToGrid w:val="0"/>
      <w:sz w:val="18"/>
    </w:rPr>
  </w:style>
  <w:style w:type="paragraph" w:customStyle="1" w:styleId="Default">
    <w:name w:val="Default"/>
    <w:rsid w:val="009450FD"/>
    <w:pPr>
      <w:widowControl w:val="0"/>
      <w:autoSpaceDE w:val="0"/>
      <w:autoSpaceDN w:val="0"/>
      <w:adjustRightInd w:val="0"/>
    </w:pPr>
    <w:rPr>
      <w:color w:val="000000"/>
      <w:sz w:val="24"/>
      <w:szCs w:val="24"/>
    </w:rPr>
  </w:style>
  <w:style w:type="paragraph" w:customStyle="1" w:styleId="CM18">
    <w:name w:val="CM18"/>
    <w:basedOn w:val="Default"/>
    <w:next w:val="Default"/>
    <w:rsid w:val="009450FD"/>
    <w:pPr>
      <w:spacing w:after="273"/>
    </w:pPr>
    <w:rPr>
      <w:color w:val="auto"/>
    </w:rPr>
  </w:style>
  <w:style w:type="paragraph" w:customStyle="1" w:styleId="CM1">
    <w:name w:val="CM1"/>
    <w:basedOn w:val="Default"/>
    <w:next w:val="Default"/>
    <w:rsid w:val="009450FD"/>
    <w:rPr>
      <w:color w:val="auto"/>
    </w:rPr>
  </w:style>
  <w:style w:type="paragraph" w:customStyle="1" w:styleId="CM2">
    <w:name w:val="CM2"/>
    <w:basedOn w:val="Default"/>
    <w:next w:val="Default"/>
    <w:rsid w:val="009450FD"/>
    <w:pPr>
      <w:spacing w:line="253" w:lineRule="atLeast"/>
    </w:pPr>
    <w:rPr>
      <w:color w:val="auto"/>
    </w:rPr>
  </w:style>
  <w:style w:type="paragraph" w:customStyle="1" w:styleId="CM4">
    <w:name w:val="CM4"/>
    <w:basedOn w:val="Default"/>
    <w:next w:val="Default"/>
    <w:rsid w:val="009450FD"/>
    <w:pPr>
      <w:spacing w:line="276" w:lineRule="atLeast"/>
    </w:pPr>
    <w:rPr>
      <w:color w:val="auto"/>
    </w:rPr>
  </w:style>
  <w:style w:type="paragraph" w:customStyle="1" w:styleId="CM6">
    <w:name w:val="CM6"/>
    <w:basedOn w:val="Default"/>
    <w:next w:val="Default"/>
    <w:rsid w:val="009450FD"/>
    <w:pPr>
      <w:spacing w:line="276" w:lineRule="atLeast"/>
    </w:pPr>
    <w:rPr>
      <w:color w:val="auto"/>
    </w:rPr>
  </w:style>
  <w:style w:type="paragraph" w:customStyle="1" w:styleId="CM7">
    <w:name w:val="CM7"/>
    <w:basedOn w:val="Default"/>
    <w:next w:val="Default"/>
    <w:rsid w:val="009450FD"/>
    <w:pPr>
      <w:spacing w:line="276" w:lineRule="atLeast"/>
    </w:pPr>
    <w:rPr>
      <w:color w:val="auto"/>
    </w:rPr>
  </w:style>
  <w:style w:type="paragraph" w:customStyle="1" w:styleId="CM8">
    <w:name w:val="CM8"/>
    <w:basedOn w:val="Default"/>
    <w:next w:val="Default"/>
    <w:rsid w:val="009450FD"/>
    <w:pPr>
      <w:spacing w:line="276" w:lineRule="atLeast"/>
    </w:pPr>
    <w:rPr>
      <w:color w:val="auto"/>
    </w:rPr>
  </w:style>
  <w:style w:type="paragraph" w:customStyle="1" w:styleId="CM9">
    <w:name w:val="CM9"/>
    <w:basedOn w:val="Default"/>
    <w:next w:val="Default"/>
    <w:rsid w:val="009450FD"/>
    <w:pPr>
      <w:spacing w:line="276" w:lineRule="atLeast"/>
    </w:pPr>
    <w:rPr>
      <w:color w:val="auto"/>
    </w:rPr>
  </w:style>
  <w:style w:type="paragraph" w:customStyle="1" w:styleId="CM10">
    <w:name w:val="CM10"/>
    <w:basedOn w:val="Default"/>
    <w:next w:val="Default"/>
    <w:rsid w:val="009450FD"/>
    <w:pPr>
      <w:spacing w:line="276" w:lineRule="atLeast"/>
    </w:pPr>
    <w:rPr>
      <w:color w:val="auto"/>
    </w:rPr>
  </w:style>
  <w:style w:type="paragraph" w:customStyle="1" w:styleId="CM11">
    <w:name w:val="CM11"/>
    <w:basedOn w:val="Default"/>
    <w:next w:val="Default"/>
    <w:rsid w:val="009450FD"/>
    <w:pPr>
      <w:spacing w:line="276" w:lineRule="atLeast"/>
    </w:pPr>
    <w:rPr>
      <w:color w:val="auto"/>
    </w:rPr>
  </w:style>
  <w:style w:type="paragraph" w:customStyle="1" w:styleId="CM12">
    <w:name w:val="CM12"/>
    <w:basedOn w:val="Default"/>
    <w:next w:val="Default"/>
    <w:rsid w:val="009450FD"/>
    <w:pPr>
      <w:spacing w:line="276" w:lineRule="atLeast"/>
    </w:pPr>
    <w:rPr>
      <w:color w:val="auto"/>
    </w:rPr>
  </w:style>
  <w:style w:type="paragraph" w:customStyle="1" w:styleId="CM13">
    <w:name w:val="CM13"/>
    <w:basedOn w:val="Default"/>
    <w:next w:val="Default"/>
    <w:rsid w:val="009450FD"/>
    <w:pPr>
      <w:spacing w:line="276" w:lineRule="atLeast"/>
    </w:pPr>
    <w:rPr>
      <w:color w:val="auto"/>
    </w:rPr>
  </w:style>
  <w:style w:type="paragraph" w:customStyle="1" w:styleId="CM14">
    <w:name w:val="CM14"/>
    <w:basedOn w:val="Default"/>
    <w:next w:val="Default"/>
    <w:rsid w:val="009450FD"/>
    <w:pPr>
      <w:spacing w:line="276" w:lineRule="atLeast"/>
    </w:pPr>
    <w:rPr>
      <w:color w:val="auto"/>
    </w:rPr>
  </w:style>
  <w:style w:type="paragraph" w:customStyle="1" w:styleId="CM15">
    <w:name w:val="CM15"/>
    <w:basedOn w:val="Default"/>
    <w:next w:val="Default"/>
    <w:rsid w:val="009450FD"/>
    <w:pPr>
      <w:spacing w:line="276" w:lineRule="atLeast"/>
    </w:pPr>
    <w:rPr>
      <w:color w:val="auto"/>
    </w:rPr>
  </w:style>
  <w:style w:type="paragraph" w:customStyle="1" w:styleId="CM16">
    <w:name w:val="CM16"/>
    <w:basedOn w:val="Default"/>
    <w:next w:val="Default"/>
    <w:rsid w:val="009450FD"/>
    <w:pPr>
      <w:spacing w:line="553" w:lineRule="atLeast"/>
    </w:pPr>
    <w:rPr>
      <w:color w:val="auto"/>
    </w:rPr>
  </w:style>
  <w:style w:type="paragraph" w:customStyle="1" w:styleId="CM21">
    <w:name w:val="CM21"/>
    <w:basedOn w:val="Default"/>
    <w:next w:val="Default"/>
    <w:rsid w:val="009450FD"/>
    <w:pPr>
      <w:spacing w:after="137"/>
    </w:pPr>
    <w:rPr>
      <w:color w:val="auto"/>
    </w:rPr>
  </w:style>
  <w:style w:type="paragraph" w:customStyle="1" w:styleId="CM17">
    <w:name w:val="CM17"/>
    <w:basedOn w:val="Default"/>
    <w:next w:val="Default"/>
    <w:rsid w:val="009450FD"/>
    <w:pPr>
      <w:spacing w:line="416" w:lineRule="atLeast"/>
    </w:pPr>
    <w:rPr>
      <w:color w:val="auto"/>
    </w:rPr>
  </w:style>
  <w:style w:type="character" w:styleId="FootnoteReference">
    <w:name w:val="footnote reference"/>
    <w:rsid w:val="009450FD"/>
  </w:style>
  <w:style w:type="paragraph" w:styleId="FootnoteText">
    <w:name w:val="footnote text"/>
    <w:basedOn w:val="Normal"/>
    <w:link w:val="FootnoteTextChar"/>
    <w:rsid w:val="009450FD"/>
    <w:rPr>
      <w:sz w:val="20"/>
    </w:rPr>
  </w:style>
  <w:style w:type="character" w:customStyle="1" w:styleId="FootnoteTextChar">
    <w:name w:val="Footnote Text Char"/>
    <w:basedOn w:val="DefaultParagraphFont"/>
    <w:link w:val="FootnoteText"/>
    <w:rsid w:val="009450FD"/>
    <w:rPr>
      <w:snapToGrid w:val="0"/>
    </w:rPr>
  </w:style>
  <w:style w:type="paragraph" w:styleId="BalloonText">
    <w:name w:val="Balloon Text"/>
    <w:basedOn w:val="Normal"/>
    <w:link w:val="BalloonTextChar"/>
    <w:rsid w:val="009450FD"/>
    <w:rPr>
      <w:rFonts w:ascii="Tahoma" w:hAnsi="Tahoma" w:cs="Tahoma"/>
      <w:sz w:val="16"/>
      <w:szCs w:val="16"/>
    </w:rPr>
  </w:style>
  <w:style w:type="character" w:customStyle="1" w:styleId="BalloonTextChar">
    <w:name w:val="Balloon Text Char"/>
    <w:basedOn w:val="DefaultParagraphFont"/>
    <w:link w:val="BalloonText"/>
    <w:rsid w:val="009450FD"/>
    <w:rPr>
      <w:rFonts w:ascii="Tahoma" w:hAnsi="Tahoma" w:cs="Tahoma"/>
      <w:snapToGrid w:val="0"/>
      <w:sz w:val="16"/>
      <w:szCs w:val="16"/>
    </w:rPr>
  </w:style>
  <w:style w:type="paragraph" w:styleId="Footer">
    <w:name w:val="footer"/>
    <w:basedOn w:val="Normal"/>
    <w:link w:val="FooterChar"/>
    <w:rsid w:val="009450FD"/>
    <w:pPr>
      <w:tabs>
        <w:tab w:val="center" w:pos="4320"/>
        <w:tab w:val="right" w:pos="8640"/>
      </w:tabs>
    </w:pPr>
  </w:style>
  <w:style w:type="character" w:customStyle="1" w:styleId="FooterChar">
    <w:name w:val="Footer Char"/>
    <w:basedOn w:val="DefaultParagraphFont"/>
    <w:link w:val="Footer"/>
    <w:rsid w:val="009450FD"/>
    <w:rPr>
      <w:snapToGrid w:val="0"/>
      <w:sz w:val="24"/>
    </w:rPr>
  </w:style>
  <w:style w:type="character" w:styleId="PageNumber">
    <w:name w:val="page number"/>
    <w:basedOn w:val="DefaultParagraphFont"/>
    <w:rsid w:val="009450FD"/>
  </w:style>
  <w:style w:type="character" w:styleId="LineNumber">
    <w:name w:val="line number"/>
    <w:basedOn w:val="DefaultParagraphFont"/>
    <w:rsid w:val="009450FD"/>
  </w:style>
  <w:style w:type="paragraph" w:styleId="Header">
    <w:name w:val="header"/>
    <w:basedOn w:val="Normal"/>
    <w:link w:val="HeaderChar"/>
    <w:rsid w:val="009450FD"/>
    <w:pPr>
      <w:tabs>
        <w:tab w:val="center" w:pos="4320"/>
        <w:tab w:val="right" w:pos="8640"/>
      </w:tabs>
    </w:pPr>
  </w:style>
  <w:style w:type="character" w:customStyle="1" w:styleId="HeaderChar">
    <w:name w:val="Header Char"/>
    <w:basedOn w:val="DefaultParagraphFont"/>
    <w:link w:val="Header"/>
    <w:rsid w:val="009450FD"/>
    <w:rPr>
      <w:snapToGrid w:val="0"/>
      <w:sz w:val="24"/>
    </w:rPr>
  </w:style>
  <w:style w:type="paragraph" w:customStyle="1" w:styleId="level1">
    <w:name w:val="level1"/>
    <w:basedOn w:val="Normal"/>
    <w:rsid w:val="009450FD"/>
    <w:pPr>
      <w:widowControl/>
      <w:spacing w:before="100" w:beforeAutospacing="1" w:after="100" w:afterAutospacing="1"/>
    </w:pPr>
    <w:rPr>
      <w:snapToGrid/>
      <w:szCs w:val="24"/>
    </w:rPr>
  </w:style>
  <w:style w:type="character" w:styleId="CommentReference">
    <w:name w:val="annotation reference"/>
    <w:basedOn w:val="DefaultParagraphFont"/>
    <w:rsid w:val="009450FD"/>
    <w:rPr>
      <w:sz w:val="16"/>
      <w:szCs w:val="16"/>
    </w:rPr>
  </w:style>
  <w:style w:type="paragraph" w:styleId="CommentText">
    <w:name w:val="annotation text"/>
    <w:basedOn w:val="Normal"/>
    <w:link w:val="CommentTextChar"/>
    <w:rsid w:val="009450FD"/>
    <w:rPr>
      <w:sz w:val="20"/>
    </w:rPr>
  </w:style>
  <w:style w:type="character" w:customStyle="1" w:styleId="CommentTextChar">
    <w:name w:val="Comment Text Char"/>
    <w:basedOn w:val="DefaultParagraphFont"/>
    <w:link w:val="CommentText"/>
    <w:rsid w:val="009450FD"/>
    <w:rPr>
      <w:snapToGrid w:val="0"/>
    </w:rPr>
  </w:style>
  <w:style w:type="paragraph" w:styleId="CommentSubject">
    <w:name w:val="annotation subject"/>
    <w:basedOn w:val="CommentText"/>
    <w:next w:val="CommentText"/>
    <w:link w:val="CommentSubjectChar"/>
    <w:rsid w:val="009450FD"/>
    <w:rPr>
      <w:b/>
      <w:bCs/>
    </w:rPr>
  </w:style>
  <w:style w:type="character" w:customStyle="1" w:styleId="CommentSubjectChar">
    <w:name w:val="Comment Subject Char"/>
    <w:basedOn w:val="CommentTextChar"/>
    <w:link w:val="CommentSubject"/>
    <w:rsid w:val="009450FD"/>
    <w:rPr>
      <w:b/>
      <w:bCs/>
      <w:snapToGrid w:val="0"/>
    </w:rPr>
  </w:style>
  <w:style w:type="character" w:styleId="Emphasis">
    <w:name w:val="Emphasis"/>
    <w:basedOn w:val="DefaultParagraphFont"/>
    <w:qFormat/>
    <w:rsid w:val="009450FD"/>
    <w:rPr>
      <w:i/>
      <w:iCs/>
    </w:rPr>
  </w:style>
  <w:style w:type="paragraph" w:styleId="ListParagraph">
    <w:name w:val="List Paragraph"/>
    <w:basedOn w:val="Normal"/>
    <w:uiPriority w:val="34"/>
    <w:qFormat/>
    <w:rsid w:val="009450FD"/>
    <w:pPr>
      <w:ind w:left="720"/>
    </w:pPr>
  </w:style>
  <w:style w:type="table" w:styleId="TableGrid">
    <w:name w:val="Table Grid"/>
    <w:basedOn w:val="TableNormal"/>
    <w:rsid w:val="009450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450FD"/>
    <w:rPr>
      <w:color w:val="0000FF"/>
      <w:u w:val="single"/>
    </w:rPr>
  </w:style>
  <w:style w:type="paragraph" w:styleId="NormalWeb">
    <w:name w:val="Normal (Web)"/>
    <w:basedOn w:val="Normal"/>
    <w:uiPriority w:val="99"/>
    <w:unhideWhenUsed/>
    <w:rsid w:val="009450FD"/>
    <w:pPr>
      <w:widowControl/>
      <w:spacing w:before="100" w:beforeAutospacing="1" w:after="100" w:afterAutospacing="1"/>
    </w:pPr>
    <w:rPr>
      <w:rFonts w:ascii="Georgia" w:hAnsi="Georgia"/>
      <w:snapToGrid/>
      <w:sz w:val="23"/>
      <w:szCs w:val="23"/>
    </w:rPr>
  </w:style>
  <w:style w:type="paragraph" w:styleId="EndnoteText">
    <w:name w:val="endnote text"/>
    <w:basedOn w:val="Normal"/>
    <w:link w:val="EndnoteTextChar"/>
    <w:rsid w:val="009450FD"/>
    <w:rPr>
      <w:sz w:val="20"/>
    </w:rPr>
  </w:style>
  <w:style w:type="character" w:customStyle="1" w:styleId="EndnoteTextChar">
    <w:name w:val="Endnote Text Char"/>
    <w:basedOn w:val="DefaultParagraphFont"/>
    <w:link w:val="EndnoteText"/>
    <w:rsid w:val="009450FD"/>
    <w:rPr>
      <w:snapToGrid w:val="0"/>
    </w:rPr>
  </w:style>
  <w:style w:type="character" w:styleId="EndnoteReference">
    <w:name w:val="endnote reference"/>
    <w:basedOn w:val="DefaultParagraphFont"/>
    <w:rsid w:val="009450FD"/>
    <w:rPr>
      <w:vertAlign w:val="superscript"/>
    </w:rPr>
  </w:style>
  <w:style w:type="character" w:styleId="FollowedHyperlink">
    <w:name w:val="FollowedHyperlink"/>
    <w:basedOn w:val="DefaultParagraphFont"/>
    <w:rsid w:val="009450FD"/>
    <w:rPr>
      <w:color w:val="800080" w:themeColor="followedHyperlink"/>
      <w:u w:val="single"/>
    </w:rPr>
  </w:style>
  <w:style w:type="character" w:customStyle="1" w:styleId="bold1">
    <w:name w:val="bold1"/>
    <w:basedOn w:val="DefaultParagraphFont"/>
    <w:rsid w:val="002F235C"/>
    <w:rPr>
      <w:b/>
      <w:bCs/>
    </w:rPr>
  </w:style>
  <w:style w:type="character" w:styleId="UnresolvedMention">
    <w:name w:val="Unresolved Mention"/>
    <w:basedOn w:val="DefaultParagraphFont"/>
    <w:uiPriority w:val="99"/>
    <w:semiHidden/>
    <w:unhideWhenUsed/>
    <w:rsid w:val="004A5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fs/bullyi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alegislature.gov/Laws/SessionLaws/Acts/2014/Chapter8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mpliance@doe.mass.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r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fs/bul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DESE-231-69982</_dlc_DocId>
    <_dlc_DocIdUrl xmlns="733efe1c-5bbe-4968-87dc-d400e65c879f">
      <Url>https://sharepoint.doemass.org/ese/webteam/cps/_layouts/DocIdRedir.aspx?ID=DESE-231-69982</Url>
      <Description>DESE-231-69982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A56C6-8F28-4303-863A-97B6A66FD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57502-2E0F-402A-BB22-87E39544E4D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60CDC07-ED5C-4B3B-88C7-EF7140349691}">
  <ds:schemaRefs>
    <ds:schemaRef ds:uri="http://schemas.microsoft.com/sharepoint/v3/contenttype/forms"/>
  </ds:schemaRefs>
</ds:datastoreItem>
</file>

<file path=customXml/itemProps4.xml><?xml version="1.0" encoding="utf-8"?>
<ds:datastoreItem xmlns:ds="http://schemas.openxmlformats.org/officeDocument/2006/customXml" ds:itemID="{660B8F9D-9675-4590-A0B4-05340532B2C7}">
  <ds:schemaRefs>
    <ds:schemaRef ds:uri="http://schemas.microsoft.com/sharepoint/events"/>
  </ds:schemaRefs>
</ds:datastoreItem>
</file>

<file path=customXml/itemProps5.xml><?xml version="1.0" encoding="utf-8"?>
<ds:datastoreItem xmlns:ds="http://schemas.openxmlformats.org/officeDocument/2006/customXml" ds:itemID="{C19CB741-59B1-4BEA-93C6-1979B9CC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7604</Words>
  <Characters>43348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Model Bullying Prevention and Intervention Plan (highlighted) Updated June 2014</vt:lpstr>
    </vt:vector>
  </TitlesOfParts>
  <Company/>
  <LinksUpToDate>false</LinksUpToDate>
  <CharactersWithSpaces>50851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Bullying Prevention and Intervention Plan (highlighted) Updated June 2014</dc:title>
  <dc:subject/>
  <dc:creator>DESE</dc:creator>
  <cp:keywords/>
  <cp:lastModifiedBy>Zou, Dong (EOE)</cp:lastModifiedBy>
  <cp:revision>5</cp:revision>
  <cp:lastPrinted>2014-06-13T14:10:00Z</cp:lastPrinted>
  <dcterms:created xsi:type="dcterms:W3CDTF">2021-04-15T20:06:00Z</dcterms:created>
  <dcterms:modified xsi:type="dcterms:W3CDTF">2021-04-22T13:56:00Z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2021</vt:lpwstr>
  </property>
</Properties>
</file>