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2EBDF" w14:textId="77777777" w:rsidR="00746EC1" w:rsidRDefault="00746EC1" w:rsidP="00746EC1">
      <w:pPr>
        <w:spacing w:after="0" w:line="240" w:lineRule="auto"/>
        <w:jc w:val="center"/>
        <w:rPr>
          <w:b/>
          <w:sz w:val="28"/>
        </w:rPr>
      </w:pPr>
      <w:r w:rsidRPr="007F6F22">
        <w:rPr>
          <w:b/>
          <w:sz w:val="28"/>
        </w:rPr>
        <w:t>Rethinking Discipline</w:t>
      </w:r>
      <w:r>
        <w:rPr>
          <w:b/>
          <w:sz w:val="28"/>
        </w:rPr>
        <w:t xml:space="preserve"> Professional Learning Network</w:t>
      </w:r>
    </w:p>
    <w:p w14:paraId="7B7B7379" w14:textId="5ABF7496" w:rsidR="00E86481" w:rsidRDefault="00BB0304" w:rsidP="00746EC1">
      <w:pPr>
        <w:spacing w:after="0" w:line="240" w:lineRule="auto"/>
        <w:jc w:val="center"/>
        <w:rPr>
          <w:b/>
          <w:sz w:val="28"/>
        </w:rPr>
      </w:pPr>
      <w:r>
        <w:rPr>
          <w:b/>
          <w:sz w:val="28"/>
        </w:rPr>
        <w:t>20</w:t>
      </w:r>
      <w:r w:rsidR="00DA7C75">
        <w:rPr>
          <w:b/>
          <w:sz w:val="28"/>
        </w:rPr>
        <w:t>20</w:t>
      </w:r>
      <w:r w:rsidR="00746EC1">
        <w:rPr>
          <w:b/>
          <w:sz w:val="28"/>
        </w:rPr>
        <w:t xml:space="preserve"> </w:t>
      </w:r>
      <w:r w:rsidR="00746EC1" w:rsidRPr="007F6F22">
        <w:rPr>
          <w:b/>
          <w:sz w:val="28"/>
        </w:rPr>
        <w:t>Action Plan</w:t>
      </w:r>
      <w:r w:rsidR="00746EC1">
        <w:rPr>
          <w:b/>
          <w:sz w:val="28"/>
        </w:rPr>
        <w:t xml:space="preserve"> Requirements</w:t>
      </w:r>
      <w:r w:rsidR="00D73264">
        <w:rPr>
          <w:b/>
          <w:sz w:val="28"/>
        </w:rPr>
        <w:t xml:space="preserve"> – </w:t>
      </w:r>
      <w:r w:rsidR="00D73264">
        <w:rPr>
          <w:b/>
          <w:sz w:val="28"/>
        </w:rPr>
        <w:br/>
      </w:r>
      <w:r w:rsidR="00D73264" w:rsidRPr="00C8186B">
        <w:rPr>
          <w:b/>
          <w:i/>
          <w:sz w:val="28"/>
        </w:rPr>
        <w:t>for School Year 2020-21</w:t>
      </w:r>
    </w:p>
    <w:p w14:paraId="4D2DADB7" w14:textId="78EBB51A" w:rsidR="00746EC1" w:rsidRDefault="00746EC1" w:rsidP="00746EC1">
      <w:pPr>
        <w:spacing w:after="0" w:line="240" w:lineRule="auto"/>
        <w:jc w:val="center"/>
        <w:rPr>
          <w:b/>
          <w:sz w:val="28"/>
        </w:rPr>
      </w:pPr>
      <w:r>
        <w:rPr>
          <w:b/>
          <w:sz w:val="28"/>
        </w:rPr>
        <w:t xml:space="preserve"> </w:t>
      </w:r>
    </w:p>
    <w:p w14:paraId="6C6E2AC8" w14:textId="26EA4DB9" w:rsidR="00905D3D" w:rsidRPr="009912F7" w:rsidRDefault="00905D3D" w:rsidP="00905D3D">
      <w:pPr>
        <w:spacing w:after="0" w:line="240" w:lineRule="auto"/>
        <w:jc w:val="both"/>
      </w:pPr>
      <w:r>
        <w:rPr>
          <w:rFonts w:cs="Arial"/>
        </w:rPr>
        <w:t>This document includes</w:t>
      </w:r>
      <w:r w:rsidRPr="005D2043">
        <w:rPr>
          <w:rFonts w:cs="Arial"/>
        </w:rPr>
        <w:t xml:space="preserve"> all </w:t>
      </w:r>
      <w:r w:rsidR="00BB0304">
        <w:rPr>
          <w:rFonts w:cs="Arial"/>
        </w:rPr>
        <w:t>20</w:t>
      </w:r>
      <w:r w:rsidR="00481EFA">
        <w:rPr>
          <w:rFonts w:cs="Arial"/>
        </w:rPr>
        <w:t>20</w:t>
      </w:r>
      <w:r w:rsidR="00BB0304">
        <w:rPr>
          <w:rFonts w:cs="Arial"/>
        </w:rPr>
        <w:t>-20</w:t>
      </w:r>
      <w:r w:rsidR="00DA7C75">
        <w:rPr>
          <w:rFonts w:cs="Arial"/>
        </w:rPr>
        <w:t>2</w:t>
      </w:r>
      <w:r w:rsidR="00481EFA">
        <w:rPr>
          <w:rFonts w:cs="Arial"/>
        </w:rPr>
        <w:t>1</w:t>
      </w:r>
      <w:r>
        <w:rPr>
          <w:rFonts w:cs="Arial"/>
        </w:rPr>
        <w:t xml:space="preserve"> </w:t>
      </w:r>
      <w:r w:rsidRPr="005D2043">
        <w:rPr>
          <w:rFonts w:cs="Arial"/>
        </w:rPr>
        <w:t>action plan components and submission details.</w:t>
      </w:r>
      <w:r w:rsidR="00DE4639">
        <w:rPr>
          <w:rFonts w:cs="Arial"/>
        </w:rPr>
        <w:t xml:space="preserve"> </w:t>
      </w:r>
      <w:r w:rsidR="00DE4639" w:rsidRPr="00DE4639">
        <w:rPr>
          <w:rFonts w:cs="Arial"/>
          <w:i/>
          <w:iCs/>
          <w:sz w:val="16"/>
          <w:szCs w:val="16"/>
        </w:rPr>
        <w:t>(v.12.</w:t>
      </w:r>
      <w:r w:rsidR="00154F7D">
        <w:rPr>
          <w:rFonts w:cs="Arial"/>
          <w:i/>
          <w:iCs/>
          <w:sz w:val="16"/>
          <w:szCs w:val="16"/>
        </w:rPr>
        <w:t>6</w:t>
      </w:r>
      <w:r w:rsidR="00DE4639" w:rsidRPr="00DE4639">
        <w:rPr>
          <w:rFonts w:cs="Arial"/>
          <w:i/>
          <w:iCs/>
          <w:sz w:val="16"/>
          <w:szCs w:val="16"/>
        </w:rPr>
        <w:t>.20)</w:t>
      </w:r>
    </w:p>
    <w:p w14:paraId="596C2AAC" w14:textId="77777777" w:rsidR="00905D3D" w:rsidRDefault="00905D3D" w:rsidP="00746EC1">
      <w:pPr>
        <w:spacing w:after="0" w:line="240" w:lineRule="auto"/>
        <w:jc w:val="both"/>
      </w:pPr>
    </w:p>
    <w:p w14:paraId="25ADF79B" w14:textId="62BF3BF8" w:rsidR="00746EC1" w:rsidRPr="009912F7" w:rsidRDefault="00DD17F4" w:rsidP="00746EC1">
      <w:pPr>
        <w:spacing w:after="0" w:line="240" w:lineRule="auto"/>
        <w:jc w:val="both"/>
      </w:pPr>
      <w:r>
        <w:t xml:space="preserve">The Department is committed to supporting schools and districts in identifying and addressing systemic inequities throughout the Commonwealth. National and local trends showcase that students of color and students with disabilities </w:t>
      </w:r>
      <w:r w:rsidR="0074008E">
        <w:t xml:space="preserve">(with Individualized Education Programs) </w:t>
      </w:r>
      <w:r>
        <w:t>are suspended at disproportionately high rates, especially when compared to white</w:t>
      </w:r>
      <w:r w:rsidR="00AF654B">
        <w:t xml:space="preserve"> and Asian</w:t>
      </w:r>
      <w:r>
        <w:t xml:space="preserve"> </w:t>
      </w:r>
      <w:r w:rsidR="009909D3">
        <w:t xml:space="preserve">students and </w:t>
      </w:r>
      <w:r w:rsidR="0074008E">
        <w:t>students without disabilities (without IEPs)</w:t>
      </w:r>
      <w:r>
        <w:t xml:space="preserve">. </w:t>
      </w:r>
      <w:r w:rsidR="00980D25" w:rsidRPr="00980D25">
        <w:t>Since the commencement of the Rethinking Discipline Initiative Professional Learning Network (PLN</w:t>
      </w:r>
      <w:r w:rsidR="00980D25">
        <w:t>)</w:t>
      </w:r>
      <w:r w:rsidR="00980D25" w:rsidRPr="00980D25">
        <w:t xml:space="preserve"> </w:t>
      </w:r>
      <w:r w:rsidR="00980D25">
        <w:t xml:space="preserve">in </w:t>
      </w:r>
      <w:hyperlink r:id="rId12" w:history="1">
        <w:r w:rsidR="00980D25" w:rsidRPr="00E5225C">
          <w:rPr>
            <w:rStyle w:val="Hyperlink"/>
          </w:rPr>
          <w:t>June 2016</w:t>
        </w:r>
      </w:hyperlink>
      <w:r w:rsidR="00980D25" w:rsidRPr="00980D25">
        <w:t xml:space="preserve">, </w:t>
      </w:r>
      <w:r w:rsidR="00980D25">
        <w:t xml:space="preserve">action plans have been </w:t>
      </w:r>
      <w:r w:rsidR="00565B07">
        <w:t xml:space="preserve">developed </w:t>
      </w:r>
      <w:r w:rsidR="00980D25">
        <w:t>by schools and districts participating in the initiative</w:t>
      </w:r>
      <w:r w:rsidR="00980D25" w:rsidRPr="00980D25">
        <w:t xml:space="preserve"> </w:t>
      </w:r>
      <w:r w:rsidR="00980D25">
        <w:t xml:space="preserve">per 603 CMR 53.14 (4). The submitted action plans describe </w:t>
      </w:r>
      <w:r w:rsidR="00980D25" w:rsidRPr="00980D25">
        <w:t xml:space="preserve">challenges, current approaches, and an outline of next steps as it relates to improving student engagement and </w:t>
      </w:r>
      <w:r w:rsidR="00250C5C">
        <w:t>experiences</w:t>
      </w:r>
      <w:r>
        <w:t xml:space="preserve">, specifically for </w:t>
      </w:r>
      <w:r w:rsidRPr="00DD17F4">
        <w:t xml:space="preserve">students of color, students with disabilities, and/or students suspended for </w:t>
      </w:r>
      <w:r w:rsidR="009909D3">
        <w:t>more than</w:t>
      </w:r>
      <w:r w:rsidR="005D1609">
        <w:t xml:space="preserve"> </w:t>
      </w:r>
      <w:r w:rsidRPr="00DD17F4">
        <w:t>10 days</w:t>
      </w:r>
      <w:r w:rsidR="00980D25" w:rsidRPr="00980D25">
        <w:t xml:space="preserve">. The insights gained </w:t>
      </w:r>
      <w:r w:rsidR="00E86481">
        <w:t xml:space="preserve">by the Department </w:t>
      </w:r>
      <w:r w:rsidR="00980D25" w:rsidRPr="00980D25">
        <w:t>from these plans h</w:t>
      </w:r>
      <w:r w:rsidR="008559C2">
        <w:t>elp to</w:t>
      </w:r>
      <w:r w:rsidR="00980D25" w:rsidRPr="00980D25">
        <w:t xml:space="preserve"> </w:t>
      </w:r>
      <w:r w:rsidR="009912F7">
        <w:t>identif</w:t>
      </w:r>
      <w:r w:rsidR="008559C2">
        <w:t>y</w:t>
      </w:r>
      <w:r w:rsidR="009912F7">
        <w:t xml:space="preserve"> </w:t>
      </w:r>
      <w:r w:rsidR="00E86481">
        <w:t xml:space="preserve">promising </w:t>
      </w:r>
      <w:r w:rsidR="009912F7">
        <w:t xml:space="preserve">practices and </w:t>
      </w:r>
      <w:r w:rsidR="00980D25" w:rsidRPr="00980D25">
        <w:t>shape the professional development series provided to this network</w:t>
      </w:r>
      <w:r w:rsidR="009912F7">
        <w:t xml:space="preserve">. </w:t>
      </w:r>
    </w:p>
    <w:p w14:paraId="1E00B719" w14:textId="77777777" w:rsidR="00746EC1" w:rsidRDefault="00746EC1" w:rsidP="00746EC1">
      <w:pPr>
        <w:spacing w:after="0" w:line="240" w:lineRule="auto"/>
        <w:jc w:val="both"/>
        <w:rPr>
          <w:rFonts w:cs="Arial"/>
        </w:rPr>
      </w:pPr>
    </w:p>
    <w:p w14:paraId="1C7CFFFE" w14:textId="32D31102" w:rsidR="00746EC1" w:rsidRDefault="00746EC1" w:rsidP="00746EC1">
      <w:pPr>
        <w:spacing w:after="0" w:line="240" w:lineRule="auto"/>
        <w:jc w:val="both"/>
        <w:rPr>
          <w:rFonts w:cs="Arial"/>
        </w:rPr>
      </w:pPr>
      <w:r w:rsidRPr="005D2043">
        <w:rPr>
          <w:rFonts w:cs="Arial"/>
        </w:rPr>
        <w:t xml:space="preserve">The purpose </w:t>
      </w:r>
      <w:r>
        <w:rPr>
          <w:rFonts w:cs="Arial"/>
        </w:rPr>
        <w:t>of this</w:t>
      </w:r>
      <w:r w:rsidRPr="005D2043">
        <w:rPr>
          <w:rFonts w:cs="Arial"/>
        </w:rPr>
        <w:t xml:space="preserve"> Action Plan is to document and describe</w:t>
      </w:r>
      <w:r w:rsidR="00E86481">
        <w:rPr>
          <w:rFonts w:cs="Arial"/>
        </w:rPr>
        <w:t>:</w:t>
      </w:r>
      <w:r>
        <w:rPr>
          <w:rFonts w:cs="Arial"/>
        </w:rPr>
        <w:t xml:space="preserve"> </w:t>
      </w:r>
      <w:r w:rsidR="00CB41B7">
        <w:rPr>
          <w:rFonts w:cs="Arial"/>
        </w:rPr>
        <w:t xml:space="preserve">a </w:t>
      </w:r>
      <w:r w:rsidR="00101883">
        <w:rPr>
          <w:rFonts w:cs="Arial"/>
        </w:rPr>
        <w:t xml:space="preserve">local </w:t>
      </w:r>
      <w:r w:rsidR="00CB41B7">
        <w:rPr>
          <w:rFonts w:cs="Arial"/>
        </w:rPr>
        <w:t xml:space="preserve">analysis of </w:t>
      </w:r>
      <w:r>
        <w:rPr>
          <w:rFonts w:cs="Arial"/>
        </w:rPr>
        <w:t xml:space="preserve">student </w:t>
      </w:r>
      <w:r w:rsidR="00EE1EB4">
        <w:rPr>
          <w:rFonts w:cs="Arial"/>
        </w:rPr>
        <w:t>removal</w:t>
      </w:r>
      <w:r>
        <w:rPr>
          <w:rFonts w:cs="Arial"/>
        </w:rPr>
        <w:t xml:space="preserve"> data</w:t>
      </w:r>
      <w:r w:rsidR="00EE1EB4">
        <w:rPr>
          <w:rFonts w:cs="Arial"/>
        </w:rPr>
        <w:t xml:space="preserve"> (including suspension and expulsions)</w:t>
      </w:r>
      <w:r>
        <w:rPr>
          <w:rFonts w:cs="Arial"/>
        </w:rPr>
        <w:t xml:space="preserve">, </w:t>
      </w:r>
      <w:r w:rsidR="00CD4AC7">
        <w:rPr>
          <w:rFonts w:cs="Arial"/>
        </w:rPr>
        <w:t xml:space="preserve">a </w:t>
      </w:r>
      <w:r w:rsidRPr="005D2043">
        <w:rPr>
          <w:rFonts w:cs="Arial"/>
        </w:rPr>
        <w:t>course</w:t>
      </w:r>
      <w:r>
        <w:rPr>
          <w:rFonts w:cs="Arial"/>
        </w:rPr>
        <w:t xml:space="preserve"> of action</w:t>
      </w:r>
      <w:r w:rsidR="00AF654B">
        <w:rPr>
          <w:rFonts w:cs="Arial"/>
        </w:rPr>
        <w:t xml:space="preserve"> (including staff reflection and data analysis)</w:t>
      </w:r>
      <w:r w:rsidR="00CD4AC7">
        <w:rPr>
          <w:rFonts w:cs="Arial"/>
        </w:rPr>
        <w:t xml:space="preserve"> to address concerns</w:t>
      </w:r>
      <w:r w:rsidR="00250C5C">
        <w:rPr>
          <w:rFonts w:cs="Arial"/>
        </w:rPr>
        <w:t xml:space="preserve"> as it relates to identifying adult biases</w:t>
      </w:r>
      <w:r w:rsidR="00CB41B7">
        <w:rPr>
          <w:rFonts w:cs="Arial"/>
        </w:rPr>
        <w:t>,</w:t>
      </w:r>
      <w:r w:rsidR="009279B0">
        <w:rPr>
          <w:rFonts w:cs="Arial"/>
        </w:rPr>
        <w:t xml:space="preserve"> progress of anticipated</w:t>
      </w:r>
      <w:r>
        <w:rPr>
          <w:rFonts w:cs="Arial"/>
        </w:rPr>
        <w:t xml:space="preserve"> outcome goals</w:t>
      </w:r>
      <w:r w:rsidRPr="005D2043">
        <w:rPr>
          <w:rFonts w:cs="Arial"/>
        </w:rPr>
        <w:t xml:space="preserve"> for school discipline and </w:t>
      </w:r>
      <w:r>
        <w:rPr>
          <w:rFonts w:cs="Arial"/>
        </w:rPr>
        <w:t>climate initiatives for the</w:t>
      </w:r>
      <w:r w:rsidR="00DC0839">
        <w:rPr>
          <w:rFonts w:cs="Arial"/>
        </w:rPr>
        <w:t xml:space="preserve"> current school</w:t>
      </w:r>
      <w:r w:rsidRPr="005D2043">
        <w:rPr>
          <w:rFonts w:cs="Arial"/>
        </w:rPr>
        <w:t xml:space="preserve"> year</w:t>
      </w:r>
      <w:r w:rsidR="009279B0">
        <w:rPr>
          <w:rFonts w:cs="Arial"/>
        </w:rPr>
        <w:t xml:space="preserve"> written in last year’s action plan (if applicable)</w:t>
      </w:r>
      <w:r>
        <w:rPr>
          <w:rFonts w:cs="Arial"/>
        </w:rPr>
        <w:t>,</w:t>
      </w:r>
      <w:r w:rsidR="00BB0304">
        <w:rPr>
          <w:rFonts w:cs="Arial"/>
        </w:rPr>
        <w:t xml:space="preserve"> and initial plans for the 20</w:t>
      </w:r>
      <w:r w:rsidR="00DA7C75">
        <w:rPr>
          <w:rFonts w:cs="Arial"/>
        </w:rPr>
        <w:t>2</w:t>
      </w:r>
      <w:r w:rsidR="00481EFA">
        <w:rPr>
          <w:rFonts w:cs="Arial"/>
        </w:rPr>
        <w:t>1</w:t>
      </w:r>
      <w:r w:rsidR="00BB0304">
        <w:rPr>
          <w:rFonts w:cs="Arial"/>
        </w:rPr>
        <w:t>-202</w:t>
      </w:r>
      <w:r w:rsidR="00481EFA">
        <w:rPr>
          <w:rFonts w:cs="Arial"/>
        </w:rPr>
        <w:t>2</w:t>
      </w:r>
      <w:r w:rsidRPr="005D2043">
        <w:rPr>
          <w:rFonts w:cs="Arial"/>
        </w:rPr>
        <w:t xml:space="preserve"> school year.</w:t>
      </w:r>
      <w:r>
        <w:rPr>
          <w:rFonts w:cs="Arial"/>
        </w:rPr>
        <w:t xml:space="preserve"> </w:t>
      </w:r>
      <w:r w:rsidR="00752CE2">
        <w:rPr>
          <w:rFonts w:cs="Arial"/>
        </w:rPr>
        <w:t xml:space="preserve">This </w:t>
      </w:r>
      <w:r w:rsidR="00026CF1">
        <w:rPr>
          <w:rFonts w:cs="Arial"/>
        </w:rPr>
        <w:t xml:space="preserve">Plan will serve as a set of steps to be followed to aid in monitoring progress toward reaching goals for </w:t>
      </w:r>
      <w:r w:rsidR="00C76730">
        <w:rPr>
          <w:rFonts w:cs="Arial"/>
        </w:rPr>
        <w:t>reducing the need for removing students from school.</w:t>
      </w:r>
    </w:p>
    <w:p w14:paraId="027578D0" w14:textId="77777777" w:rsidR="00746EC1" w:rsidRDefault="00746EC1" w:rsidP="00746EC1">
      <w:pPr>
        <w:spacing w:after="0" w:line="240" w:lineRule="auto"/>
        <w:jc w:val="both"/>
        <w:rPr>
          <w:rFonts w:cs="Arial"/>
        </w:rPr>
      </w:pPr>
    </w:p>
    <w:p w14:paraId="62579189" w14:textId="34EE4A1C" w:rsidR="00AA1E1E" w:rsidRDefault="00AA1E1E" w:rsidP="00AA1E1E">
      <w:pPr>
        <w:spacing w:after="0" w:line="240" w:lineRule="auto"/>
        <w:jc w:val="center"/>
        <w:rPr>
          <w:b/>
          <w:sz w:val="28"/>
        </w:rPr>
      </w:pPr>
      <w:r>
        <w:rPr>
          <w:b/>
          <w:sz w:val="28"/>
        </w:rPr>
        <w:t xml:space="preserve">Submission Instructions – </w:t>
      </w:r>
      <w:r w:rsidR="00DE4639">
        <w:rPr>
          <w:b/>
          <w:sz w:val="28"/>
        </w:rPr>
        <w:t xml:space="preserve">due by </w:t>
      </w:r>
      <w:r w:rsidR="00481EFA">
        <w:rPr>
          <w:b/>
          <w:sz w:val="28"/>
        </w:rPr>
        <w:t>June 1,</w:t>
      </w:r>
      <w:r>
        <w:rPr>
          <w:b/>
          <w:sz w:val="28"/>
        </w:rPr>
        <w:t xml:space="preserve"> 202</w:t>
      </w:r>
      <w:r w:rsidR="00481EFA">
        <w:rPr>
          <w:b/>
          <w:sz w:val="28"/>
        </w:rPr>
        <w:t>1</w:t>
      </w:r>
    </w:p>
    <w:p w14:paraId="5477216A" w14:textId="77777777" w:rsidR="00AA1E1E" w:rsidRDefault="00AA1E1E" w:rsidP="00AA1E1E">
      <w:pPr>
        <w:spacing w:after="0" w:line="240" w:lineRule="auto"/>
        <w:jc w:val="center"/>
        <w:rPr>
          <w:b/>
          <w:sz w:val="28"/>
        </w:rPr>
      </w:pPr>
    </w:p>
    <w:p w14:paraId="1651078B" w14:textId="77777777" w:rsidR="00AA1E1E" w:rsidRDefault="00AA1E1E" w:rsidP="00AA1E1E">
      <w:pPr>
        <w:spacing w:after="0" w:line="240" w:lineRule="auto"/>
        <w:jc w:val="both"/>
        <w:rPr>
          <w:rFonts w:cs="Arial"/>
          <w:b/>
        </w:rPr>
      </w:pPr>
      <w:r>
        <w:rPr>
          <w:rFonts w:cs="Arial"/>
          <w:b/>
        </w:rPr>
        <w:t>Action Plan:</w:t>
      </w:r>
    </w:p>
    <w:p w14:paraId="3D9B29AD" w14:textId="77777777" w:rsidR="00AA1E1E" w:rsidRDefault="00AA1E1E" w:rsidP="00AA1E1E">
      <w:pPr>
        <w:spacing w:after="0" w:line="240" w:lineRule="auto"/>
        <w:jc w:val="both"/>
        <w:rPr>
          <w:rFonts w:cs="Arial"/>
          <w:b/>
        </w:rPr>
      </w:pPr>
    </w:p>
    <w:p w14:paraId="049AA4F2" w14:textId="54638122" w:rsidR="00AA1E1E" w:rsidRDefault="00AA1E1E" w:rsidP="00AA1E1E">
      <w:pPr>
        <w:spacing w:after="0" w:line="240" w:lineRule="auto"/>
        <w:jc w:val="both"/>
        <w:rPr>
          <w:rFonts w:cs="Arial"/>
        </w:rPr>
      </w:pPr>
      <w:r>
        <w:rPr>
          <w:rFonts w:cs="Arial"/>
        </w:rPr>
        <w:t xml:space="preserve">Utilizing the template beginning on page 2, fully </w:t>
      </w:r>
      <w:r w:rsidRPr="007D28E9">
        <w:rPr>
          <w:rFonts w:cs="Arial"/>
          <w:b/>
        </w:rPr>
        <w:t xml:space="preserve">complete </w:t>
      </w:r>
      <w:r>
        <w:rPr>
          <w:rFonts w:cs="Arial"/>
          <w:b/>
        </w:rPr>
        <w:t>each</w:t>
      </w:r>
      <w:r w:rsidRPr="007D28E9">
        <w:rPr>
          <w:rFonts w:cs="Arial"/>
          <w:b/>
        </w:rPr>
        <w:t xml:space="preserve"> section and respond to all questions</w:t>
      </w:r>
      <w:r>
        <w:rPr>
          <w:rFonts w:cs="Arial"/>
        </w:rPr>
        <w:t xml:space="preserve">.  </w:t>
      </w:r>
    </w:p>
    <w:p w14:paraId="3150CF92" w14:textId="0437DE72" w:rsidR="00250C5C" w:rsidRDefault="00250C5C" w:rsidP="00AA1E1E">
      <w:pPr>
        <w:spacing w:after="0" w:line="240" w:lineRule="auto"/>
        <w:jc w:val="both"/>
        <w:rPr>
          <w:rFonts w:cs="Arial"/>
        </w:rPr>
      </w:pPr>
    </w:p>
    <w:p w14:paraId="6E5D7D0C" w14:textId="76F3E68B" w:rsidR="00250C5C" w:rsidRDefault="000E2B51" w:rsidP="000E2B51">
      <w:pPr>
        <w:tabs>
          <w:tab w:val="left" w:pos="1032"/>
        </w:tabs>
        <w:spacing w:after="120" w:line="240" w:lineRule="auto"/>
        <w:rPr>
          <w:rFonts w:cs="Arial"/>
        </w:rPr>
      </w:pPr>
      <w:r>
        <w:rPr>
          <w:rFonts w:cs="Arial"/>
        </w:rPr>
        <w:t xml:space="preserve">Please complete this plan with the goal of aligning and </w:t>
      </w:r>
      <w:r w:rsidRPr="005D1609">
        <w:rPr>
          <w:rFonts w:ascii="Calibri" w:hAnsi="Calibri" w:cs="Calibri"/>
        </w:rPr>
        <w:t xml:space="preserve">integrating the Rethinking Discipline initiative into other school/district priorities, plans and/or professional development </w:t>
      </w:r>
      <w:r w:rsidR="009909D3" w:rsidRPr="005D1609">
        <w:rPr>
          <w:rFonts w:ascii="Calibri" w:hAnsi="Calibri" w:cs="Calibri"/>
        </w:rPr>
        <w:t>[</w:t>
      </w:r>
      <w:r w:rsidRPr="005D1609">
        <w:rPr>
          <w:rFonts w:ascii="Calibri" w:hAnsi="Calibri" w:cs="Calibri"/>
        </w:rPr>
        <w:t xml:space="preserve">e.g., School/District Improvement Plans including the Student Opportunity </w:t>
      </w:r>
      <w:r w:rsidRPr="00EB3A42">
        <w:rPr>
          <w:rFonts w:ascii="Calibri" w:hAnsi="Calibri" w:cs="Calibri"/>
        </w:rPr>
        <w:t xml:space="preserve">Act plan, strategic plans (including charter schools </w:t>
      </w:r>
      <w:r w:rsidR="00EB3A42" w:rsidRPr="00EB3A42">
        <w:t>Accountability Plans or Action Plans required by Conditions</w:t>
      </w:r>
      <w:r w:rsidRPr="005D1609">
        <w:rPr>
          <w:rFonts w:ascii="Calibri" w:hAnsi="Calibri" w:cs="Calibri"/>
        </w:rPr>
        <w:t xml:space="preserve">), </w:t>
      </w:r>
      <w:r w:rsidR="00DE4639">
        <w:rPr>
          <w:rFonts w:ascii="Calibri" w:hAnsi="Calibri" w:cs="Calibri"/>
        </w:rPr>
        <w:t xml:space="preserve">and </w:t>
      </w:r>
      <w:r w:rsidRPr="005D1609">
        <w:rPr>
          <w:rFonts w:ascii="Calibri" w:hAnsi="Calibri" w:cs="Calibri"/>
        </w:rPr>
        <w:t>initiatives addressing: educational-stability, anti-racism, culture/climate, safe and supportive learning environments, after-school programs, family engagement, etc.</w:t>
      </w:r>
      <w:r w:rsidR="009909D3" w:rsidRPr="005D1609">
        <w:rPr>
          <w:rFonts w:ascii="Calibri" w:hAnsi="Calibri" w:cs="Calibri"/>
        </w:rPr>
        <w:t>]</w:t>
      </w:r>
      <w:r w:rsidRPr="005D1609">
        <w:rPr>
          <w:rFonts w:ascii="Calibri" w:hAnsi="Calibri" w:cs="Calibri"/>
        </w:rPr>
        <w:t>.</w:t>
      </w:r>
    </w:p>
    <w:p w14:paraId="3BB69C40" w14:textId="77777777" w:rsidR="00AA1E1E" w:rsidRPr="00F60203" w:rsidRDefault="00AA1E1E" w:rsidP="00AA1E1E">
      <w:pPr>
        <w:spacing w:after="0" w:line="240" w:lineRule="auto"/>
        <w:jc w:val="both"/>
        <w:rPr>
          <w:rFonts w:cs="Arial"/>
        </w:rPr>
      </w:pPr>
      <w:r>
        <w:rPr>
          <w:rFonts w:cs="Arial"/>
          <w:b/>
        </w:rPr>
        <w:t xml:space="preserve"> </w:t>
      </w:r>
    </w:p>
    <w:p w14:paraId="67950FE6" w14:textId="77777777" w:rsidR="00AA1E1E" w:rsidRDefault="00AA1E1E" w:rsidP="00AA1E1E">
      <w:pPr>
        <w:spacing w:after="0" w:line="240" w:lineRule="auto"/>
        <w:jc w:val="both"/>
        <w:rPr>
          <w:rFonts w:cs="Arial"/>
          <w:b/>
        </w:rPr>
      </w:pPr>
      <w:r w:rsidRPr="005D2043">
        <w:rPr>
          <w:rFonts w:cs="Arial"/>
          <w:b/>
        </w:rPr>
        <w:t>Submission Details:</w:t>
      </w:r>
    </w:p>
    <w:p w14:paraId="5C8FE3CA" w14:textId="77777777" w:rsidR="00AA1E1E" w:rsidRPr="005D2043" w:rsidRDefault="00AA1E1E" w:rsidP="00AA1E1E">
      <w:pPr>
        <w:spacing w:after="0" w:line="240" w:lineRule="auto"/>
        <w:jc w:val="both"/>
        <w:rPr>
          <w:rFonts w:cs="Arial"/>
          <w:b/>
        </w:rPr>
      </w:pPr>
    </w:p>
    <w:p w14:paraId="1722922E" w14:textId="30C82ECD" w:rsidR="00AA1E1E" w:rsidRPr="005D2043" w:rsidRDefault="00AA1E1E" w:rsidP="00AA1E1E">
      <w:pPr>
        <w:spacing w:after="0" w:line="240" w:lineRule="auto"/>
        <w:jc w:val="both"/>
        <w:rPr>
          <w:rFonts w:cs="Arial"/>
          <w:b/>
        </w:rPr>
      </w:pPr>
      <w:r w:rsidRPr="005D2043">
        <w:rPr>
          <w:rFonts w:cs="Arial"/>
        </w:rPr>
        <w:t xml:space="preserve">Due Date: The Rethinking Discipline Action Plan </w:t>
      </w:r>
      <w:r>
        <w:rPr>
          <w:rFonts w:cs="Arial"/>
        </w:rPr>
        <w:t xml:space="preserve">is due no later than </w:t>
      </w:r>
      <w:r w:rsidR="00481EFA">
        <w:rPr>
          <w:rFonts w:cs="Arial"/>
          <w:b/>
        </w:rPr>
        <w:t>Tues</w:t>
      </w:r>
      <w:r w:rsidR="00E86481" w:rsidRPr="00DA7C75">
        <w:rPr>
          <w:rFonts w:cs="Arial"/>
          <w:b/>
        </w:rPr>
        <w:t>day</w:t>
      </w:r>
      <w:r w:rsidRPr="00DA7C75">
        <w:rPr>
          <w:rFonts w:cs="Arial"/>
          <w:b/>
        </w:rPr>
        <w:t xml:space="preserve">, </w:t>
      </w:r>
      <w:r w:rsidR="00481EFA">
        <w:rPr>
          <w:rFonts w:cs="Arial"/>
          <w:b/>
        </w:rPr>
        <w:t>June</w:t>
      </w:r>
      <w:r>
        <w:rPr>
          <w:rFonts w:cs="Arial"/>
          <w:b/>
        </w:rPr>
        <w:t xml:space="preserve"> </w:t>
      </w:r>
      <w:r w:rsidR="00E86481">
        <w:rPr>
          <w:rFonts w:cs="Arial"/>
          <w:b/>
        </w:rPr>
        <w:t>1</w:t>
      </w:r>
      <w:r w:rsidRPr="00DA7C75">
        <w:rPr>
          <w:rFonts w:cs="Arial"/>
          <w:b/>
        </w:rPr>
        <w:t>, 20</w:t>
      </w:r>
      <w:r>
        <w:rPr>
          <w:rFonts w:cs="Arial"/>
          <w:b/>
        </w:rPr>
        <w:t>2</w:t>
      </w:r>
      <w:r w:rsidR="00481EFA">
        <w:rPr>
          <w:rFonts w:cs="Arial"/>
          <w:b/>
        </w:rPr>
        <w:t>1</w:t>
      </w:r>
      <w:r w:rsidRPr="005D2043">
        <w:rPr>
          <w:rFonts w:cs="Arial"/>
        </w:rPr>
        <w:t>.</w:t>
      </w:r>
      <w:r>
        <w:rPr>
          <w:rFonts w:cs="Arial"/>
        </w:rPr>
        <w:t xml:space="preserve"> Please note it can be submitted prior to </w:t>
      </w:r>
      <w:r w:rsidR="00E86481">
        <w:rPr>
          <w:rFonts w:cs="Arial"/>
        </w:rPr>
        <w:t>this date</w:t>
      </w:r>
      <w:r>
        <w:rPr>
          <w:rFonts w:cs="Arial"/>
        </w:rPr>
        <w:t>.</w:t>
      </w:r>
      <w:r w:rsidR="00FD13D7">
        <w:rPr>
          <w:rFonts w:cs="Arial"/>
        </w:rPr>
        <w:t xml:space="preserve"> They will be reviewed on a rolling basis.</w:t>
      </w:r>
    </w:p>
    <w:p w14:paraId="244EA15D" w14:textId="77777777" w:rsidR="00AA1E1E" w:rsidRPr="005D2043" w:rsidRDefault="00AA1E1E" w:rsidP="00AA1E1E">
      <w:pPr>
        <w:spacing w:after="0" w:line="240" w:lineRule="auto"/>
        <w:jc w:val="both"/>
      </w:pPr>
    </w:p>
    <w:p w14:paraId="2739AD33" w14:textId="252115D5" w:rsidR="005D1609" w:rsidRDefault="00AA1E1E" w:rsidP="00CA3216">
      <w:pPr>
        <w:spacing w:after="0" w:line="240" w:lineRule="auto"/>
        <w:rPr>
          <w:rFonts w:asciiTheme="majorHAnsi" w:hAnsiTheme="majorHAnsi" w:cs="Arial"/>
          <w:b/>
          <w:sz w:val="28"/>
          <w:szCs w:val="28"/>
        </w:rPr>
      </w:pPr>
      <w:r>
        <w:t>Submit the Action Plans to Stacy Cabral</w:t>
      </w:r>
      <w:r w:rsidRPr="005D2043">
        <w:t xml:space="preserve"> at </w:t>
      </w:r>
      <w:hyperlink r:id="rId13" w:history="1">
        <w:r w:rsidRPr="00AB1B2C">
          <w:rPr>
            <w:rStyle w:val="Hyperlink"/>
          </w:rPr>
          <w:t>stacy.cabral@mass.gov</w:t>
        </w:r>
      </w:hyperlink>
      <w:r>
        <w:t xml:space="preserve">. </w:t>
      </w:r>
      <w:r w:rsidR="00CA3216">
        <w:rPr>
          <w:b/>
          <w:bCs/>
        </w:rPr>
        <w:t xml:space="preserve">One action plan is required per entity identified in the Rethinking Discipline Initiative. </w:t>
      </w:r>
      <w:r>
        <w:t xml:space="preserve">Please note, the </w:t>
      </w:r>
      <w:r w:rsidR="00DE4639">
        <w:t xml:space="preserve">plan </w:t>
      </w:r>
      <w:r>
        <w:t>reviewer will follow up with the identified contact for the action plan via phone with any clarifying questions, if needed.</w:t>
      </w:r>
    </w:p>
    <w:p w14:paraId="03A148FA" w14:textId="5D6C8510" w:rsidR="00192333" w:rsidRDefault="00192333" w:rsidP="00192333">
      <w:pPr>
        <w:spacing w:after="0" w:line="240" w:lineRule="auto"/>
        <w:jc w:val="center"/>
        <w:rPr>
          <w:rFonts w:asciiTheme="majorHAnsi" w:hAnsiTheme="majorHAnsi" w:cs="Arial"/>
          <w:b/>
          <w:sz w:val="28"/>
          <w:szCs w:val="28"/>
        </w:rPr>
      </w:pPr>
      <w:r w:rsidRPr="00A474E5">
        <w:rPr>
          <w:rFonts w:asciiTheme="majorHAnsi" w:hAnsiTheme="majorHAnsi" w:cs="Arial"/>
          <w:b/>
          <w:sz w:val="28"/>
          <w:szCs w:val="28"/>
        </w:rPr>
        <w:lastRenderedPageBreak/>
        <w:t>[</w:t>
      </w:r>
      <w:r w:rsidR="004927B9" w:rsidRPr="00AA1E1E">
        <w:rPr>
          <w:rFonts w:asciiTheme="majorHAnsi" w:hAnsiTheme="majorHAnsi" w:cs="Arial"/>
          <w:b/>
          <w:color w:val="FF0000"/>
          <w:sz w:val="28"/>
          <w:szCs w:val="28"/>
        </w:rPr>
        <w:t>SCHOOL</w:t>
      </w:r>
      <w:r w:rsidR="00AA1E1E" w:rsidRPr="00AA1E1E">
        <w:rPr>
          <w:rFonts w:asciiTheme="majorHAnsi" w:hAnsiTheme="majorHAnsi" w:cs="Arial"/>
          <w:b/>
          <w:color w:val="FF0000"/>
          <w:sz w:val="28"/>
          <w:szCs w:val="28"/>
        </w:rPr>
        <w:t>/DISTRICT</w:t>
      </w:r>
      <w:r w:rsidR="004927B9" w:rsidRPr="00AA1E1E">
        <w:rPr>
          <w:rFonts w:asciiTheme="majorHAnsi" w:hAnsiTheme="majorHAnsi" w:cs="Arial"/>
          <w:b/>
          <w:color w:val="FF0000"/>
          <w:sz w:val="28"/>
          <w:szCs w:val="28"/>
        </w:rPr>
        <w:t xml:space="preserve"> </w:t>
      </w:r>
      <w:r w:rsidR="00AC2E17">
        <w:rPr>
          <w:rFonts w:asciiTheme="majorHAnsi" w:hAnsiTheme="majorHAnsi" w:cs="Arial"/>
          <w:b/>
          <w:color w:val="FF0000"/>
          <w:sz w:val="28"/>
          <w:szCs w:val="28"/>
        </w:rPr>
        <w:t>NAME</w:t>
      </w:r>
      <w:r w:rsidRPr="00A474E5">
        <w:rPr>
          <w:rFonts w:asciiTheme="majorHAnsi" w:hAnsiTheme="majorHAnsi" w:cs="Arial"/>
          <w:b/>
          <w:sz w:val="28"/>
          <w:szCs w:val="28"/>
        </w:rPr>
        <w:t xml:space="preserve">]: </w:t>
      </w:r>
      <w:r>
        <w:rPr>
          <w:rFonts w:asciiTheme="majorHAnsi" w:hAnsiTheme="majorHAnsi" w:cs="Arial"/>
          <w:b/>
          <w:sz w:val="28"/>
          <w:szCs w:val="28"/>
        </w:rPr>
        <w:t xml:space="preserve">Action Plan </w:t>
      </w:r>
    </w:p>
    <w:p w14:paraId="5D79531E" w14:textId="2813DF95" w:rsidR="00892849" w:rsidRDefault="00892849" w:rsidP="00892849">
      <w:pPr>
        <w:spacing w:after="0" w:line="240" w:lineRule="auto"/>
        <w:jc w:val="center"/>
        <w:rPr>
          <w:rFonts w:asciiTheme="majorHAnsi" w:hAnsiTheme="majorHAnsi" w:cs="Arial"/>
          <w:b/>
          <w:sz w:val="24"/>
          <w:szCs w:val="24"/>
        </w:rPr>
      </w:pPr>
      <w:r w:rsidRPr="000F4590">
        <w:rPr>
          <w:rFonts w:asciiTheme="majorHAnsi" w:hAnsiTheme="majorHAnsi" w:cs="Arial"/>
          <w:b/>
          <w:sz w:val="24"/>
          <w:szCs w:val="24"/>
        </w:rPr>
        <w:t xml:space="preserve">Email </w:t>
      </w:r>
      <w:r>
        <w:rPr>
          <w:rFonts w:asciiTheme="majorHAnsi" w:hAnsiTheme="majorHAnsi" w:cs="Arial"/>
          <w:b/>
          <w:sz w:val="24"/>
          <w:szCs w:val="24"/>
        </w:rPr>
        <w:t xml:space="preserve">the </w:t>
      </w:r>
      <w:r w:rsidRPr="000F4590">
        <w:rPr>
          <w:rFonts w:asciiTheme="majorHAnsi" w:hAnsiTheme="majorHAnsi" w:cs="Arial"/>
          <w:b/>
          <w:sz w:val="24"/>
          <w:szCs w:val="24"/>
        </w:rPr>
        <w:t xml:space="preserve">completed template to </w:t>
      </w:r>
      <w:hyperlink r:id="rId14" w:history="1">
        <w:r w:rsidR="00DA7C75" w:rsidRPr="00AB1B2C">
          <w:rPr>
            <w:rStyle w:val="Hyperlink"/>
            <w:rFonts w:asciiTheme="majorHAnsi" w:hAnsiTheme="majorHAnsi" w:cs="Arial"/>
            <w:b/>
            <w:sz w:val="24"/>
            <w:szCs w:val="24"/>
          </w:rPr>
          <w:t>Stacy.cabral@mass.gov</w:t>
        </w:r>
      </w:hyperlink>
      <w:r w:rsidRPr="000F4590">
        <w:rPr>
          <w:rFonts w:asciiTheme="majorHAnsi" w:hAnsiTheme="majorHAnsi" w:cs="Arial"/>
          <w:b/>
          <w:sz w:val="24"/>
          <w:szCs w:val="24"/>
        </w:rPr>
        <w:t xml:space="preserve"> by </w:t>
      </w:r>
      <w:r w:rsidR="00481EFA">
        <w:rPr>
          <w:rFonts w:asciiTheme="majorHAnsi" w:hAnsiTheme="majorHAnsi" w:cs="Arial"/>
          <w:b/>
          <w:sz w:val="24"/>
          <w:szCs w:val="24"/>
          <w:highlight w:val="yellow"/>
        </w:rPr>
        <w:t>June 1</w:t>
      </w:r>
      <w:r w:rsidR="00BB0304" w:rsidRPr="00BB0304">
        <w:rPr>
          <w:rFonts w:asciiTheme="majorHAnsi" w:hAnsiTheme="majorHAnsi" w:cs="Arial"/>
          <w:b/>
          <w:sz w:val="24"/>
          <w:szCs w:val="24"/>
          <w:highlight w:val="yellow"/>
        </w:rPr>
        <w:t>, 20</w:t>
      </w:r>
      <w:r w:rsidR="00DA7C75" w:rsidRPr="00DA7C75">
        <w:rPr>
          <w:rFonts w:asciiTheme="majorHAnsi" w:hAnsiTheme="majorHAnsi" w:cs="Arial"/>
          <w:b/>
          <w:sz w:val="24"/>
          <w:szCs w:val="24"/>
          <w:highlight w:val="yellow"/>
        </w:rPr>
        <w:t>2</w:t>
      </w:r>
      <w:r w:rsidR="00481EFA" w:rsidRPr="00481EFA">
        <w:rPr>
          <w:rFonts w:asciiTheme="majorHAnsi" w:hAnsiTheme="majorHAnsi" w:cs="Arial"/>
          <w:b/>
          <w:sz w:val="24"/>
          <w:szCs w:val="24"/>
          <w:highlight w:val="yellow"/>
        </w:rPr>
        <w:t>1</w:t>
      </w:r>
    </w:p>
    <w:p w14:paraId="12769DDD" w14:textId="77777777" w:rsidR="00892849" w:rsidRPr="000F4590" w:rsidRDefault="00892849" w:rsidP="00892849">
      <w:pPr>
        <w:spacing w:after="0" w:line="240" w:lineRule="auto"/>
        <w:jc w:val="center"/>
        <w:rPr>
          <w:rFonts w:asciiTheme="majorHAnsi" w:hAnsiTheme="majorHAnsi" w:cs="Arial"/>
          <w:b/>
          <w:sz w:val="24"/>
          <w:szCs w:val="24"/>
        </w:rPr>
      </w:pPr>
    </w:p>
    <w:tbl>
      <w:tblPr>
        <w:tblW w:w="10805"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5"/>
      </w:tblGrid>
      <w:tr w:rsidR="00892849" w:rsidRPr="0082422E" w14:paraId="7AC2A950" w14:textId="77777777" w:rsidTr="00892849">
        <w:trPr>
          <w:trHeight w:val="278"/>
        </w:trPr>
        <w:tc>
          <w:tcPr>
            <w:tcW w:w="10805" w:type="dxa"/>
            <w:tcBorders>
              <w:top w:val="single" w:sz="4" w:space="0" w:color="auto"/>
              <w:left w:val="single" w:sz="4" w:space="0" w:color="auto"/>
              <w:bottom w:val="single" w:sz="4" w:space="0" w:color="auto"/>
              <w:right w:val="single" w:sz="4" w:space="0" w:color="auto"/>
            </w:tcBorders>
            <w:shd w:val="clear" w:color="auto" w:fill="E6E6E6"/>
          </w:tcPr>
          <w:p w14:paraId="6B92D357" w14:textId="5481E8B1" w:rsidR="00892849" w:rsidRPr="00EA6487" w:rsidRDefault="00892849" w:rsidP="00EA6487">
            <w:pPr>
              <w:spacing w:after="0" w:line="240" w:lineRule="auto"/>
              <w:jc w:val="center"/>
              <w:rPr>
                <w:rFonts w:asciiTheme="majorHAnsi" w:hAnsiTheme="majorHAnsi" w:cs="Arial"/>
                <w:b/>
                <w:i/>
              </w:rPr>
            </w:pPr>
            <w:r>
              <w:rPr>
                <w:rFonts w:asciiTheme="majorHAnsi" w:hAnsiTheme="majorHAnsi" w:cs="Arial"/>
                <w:b/>
                <w:i/>
              </w:rPr>
              <w:t xml:space="preserve">Contact Information </w:t>
            </w:r>
          </w:p>
        </w:tc>
      </w:tr>
      <w:tr w:rsidR="00892849" w:rsidRPr="00365FDF" w14:paraId="00540637" w14:textId="77777777" w:rsidTr="00892849">
        <w:trPr>
          <w:trHeight w:val="278"/>
        </w:trPr>
        <w:tc>
          <w:tcPr>
            <w:tcW w:w="10805" w:type="dxa"/>
            <w:tcBorders>
              <w:top w:val="single" w:sz="4" w:space="0" w:color="auto"/>
              <w:left w:val="single" w:sz="4" w:space="0" w:color="auto"/>
              <w:bottom w:val="single" w:sz="4" w:space="0" w:color="auto"/>
              <w:right w:val="single" w:sz="4" w:space="0" w:color="auto"/>
            </w:tcBorders>
            <w:shd w:val="clear" w:color="auto" w:fill="E6E6E6"/>
          </w:tcPr>
          <w:p w14:paraId="18E653E2" w14:textId="77777777" w:rsidR="00892849" w:rsidRPr="00E81092" w:rsidRDefault="00892849" w:rsidP="00892849">
            <w:pPr>
              <w:spacing w:after="0" w:line="240" w:lineRule="auto"/>
              <w:rPr>
                <w:rFonts w:asciiTheme="majorHAnsi" w:hAnsiTheme="majorHAnsi"/>
                <w:b/>
              </w:rPr>
            </w:pPr>
            <w:r w:rsidRPr="00E81092">
              <w:rPr>
                <w:rFonts w:asciiTheme="majorHAnsi" w:hAnsiTheme="majorHAnsi"/>
                <w:b/>
              </w:rPr>
              <w:t>Name:</w:t>
            </w:r>
            <w:r w:rsidR="00CF000D">
              <w:rPr>
                <w:rFonts w:asciiTheme="majorHAnsi" w:hAnsiTheme="majorHAnsi"/>
                <w:b/>
              </w:rPr>
              <w:t xml:space="preserve"> </w:t>
            </w:r>
          </w:p>
          <w:p w14:paraId="572CB548" w14:textId="7A5CD06C" w:rsidR="00892849" w:rsidRPr="00E81092" w:rsidRDefault="00892849" w:rsidP="00892849">
            <w:pPr>
              <w:spacing w:after="0" w:line="240" w:lineRule="auto"/>
              <w:rPr>
                <w:rFonts w:asciiTheme="majorHAnsi" w:hAnsiTheme="majorHAnsi"/>
                <w:b/>
              </w:rPr>
            </w:pPr>
            <w:r w:rsidRPr="00E81092">
              <w:rPr>
                <w:rFonts w:asciiTheme="majorHAnsi" w:hAnsiTheme="majorHAnsi"/>
                <w:b/>
              </w:rPr>
              <w:t>School</w:t>
            </w:r>
            <w:r w:rsidR="00DE4639">
              <w:rPr>
                <w:rFonts w:asciiTheme="majorHAnsi" w:hAnsiTheme="majorHAnsi"/>
                <w:b/>
              </w:rPr>
              <w:t xml:space="preserve"> (if applicable)</w:t>
            </w:r>
            <w:r w:rsidRPr="00E81092">
              <w:rPr>
                <w:rFonts w:asciiTheme="majorHAnsi" w:hAnsiTheme="majorHAnsi"/>
                <w:b/>
              </w:rPr>
              <w:t>:</w:t>
            </w:r>
            <w:r w:rsidR="0046429C">
              <w:rPr>
                <w:rFonts w:asciiTheme="majorHAnsi" w:hAnsiTheme="majorHAnsi"/>
                <w:b/>
              </w:rPr>
              <w:t xml:space="preserve"> </w:t>
            </w:r>
          </w:p>
          <w:p w14:paraId="69335D20" w14:textId="77777777" w:rsidR="007A02F4" w:rsidRDefault="00892849" w:rsidP="00892849">
            <w:pPr>
              <w:spacing w:after="0" w:line="240" w:lineRule="auto"/>
              <w:rPr>
                <w:rFonts w:asciiTheme="majorHAnsi" w:hAnsiTheme="majorHAnsi"/>
                <w:b/>
              </w:rPr>
            </w:pPr>
            <w:r w:rsidRPr="00E81092">
              <w:rPr>
                <w:rFonts w:asciiTheme="majorHAnsi" w:hAnsiTheme="majorHAnsi"/>
                <w:b/>
              </w:rPr>
              <w:t>District:</w:t>
            </w:r>
            <w:r w:rsidR="00CF000D">
              <w:rPr>
                <w:rFonts w:asciiTheme="majorHAnsi" w:hAnsiTheme="majorHAnsi"/>
                <w:b/>
              </w:rPr>
              <w:t xml:space="preserve"> </w:t>
            </w:r>
          </w:p>
          <w:p w14:paraId="728889E3" w14:textId="10C96A4A" w:rsidR="007A02F4" w:rsidRDefault="00892849" w:rsidP="007A02F4">
            <w:pPr>
              <w:spacing w:after="0" w:line="240" w:lineRule="auto"/>
              <w:rPr>
                <w:rFonts w:asciiTheme="majorHAnsi" w:hAnsiTheme="majorHAnsi"/>
                <w:b/>
              </w:rPr>
            </w:pPr>
            <w:r w:rsidRPr="00E81092">
              <w:rPr>
                <w:rFonts w:asciiTheme="majorHAnsi" w:hAnsiTheme="majorHAnsi"/>
                <w:b/>
              </w:rPr>
              <w:t>Position</w:t>
            </w:r>
            <w:r w:rsidR="00481EFA">
              <w:rPr>
                <w:rFonts w:asciiTheme="majorHAnsi" w:hAnsiTheme="majorHAnsi"/>
                <w:b/>
              </w:rPr>
              <w:t>(s)</w:t>
            </w:r>
            <w:r w:rsidRPr="00E81092">
              <w:rPr>
                <w:rFonts w:asciiTheme="majorHAnsi" w:hAnsiTheme="majorHAnsi"/>
                <w:b/>
              </w:rPr>
              <w:t>:</w:t>
            </w:r>
            <w:r w:rsidR="00CF000D">
              <w:rPr>
                <w:rFonts w:asciiTheme="majorHAnsi" w:hAnsiTheme="majorHAnsi"/>
                <w:b/>
              </w:rPr>
              <w:t xml:space="preserve"> </w:t>
            </w:r>
          </w:p>
          <w:p w14:paraId="7B1EAD91" w14:textId="77777777" w:rsidR="00892849" w:rsidRDefault="00892849" w:rsidP="007A02F4">
            <w:pPr>
              <w:spacing w:after="0" w:line="240" w:lineRule="auto"/>
              <w:rPr>
                <w:rFonts w:asciiTheme="majorHAnsi" w:hAnsiTheme="majorHAnsi"/>
                <w:b/>
              </w:rPr>
            </w:pPr>
            <w:r w:rsidRPr="00E81092">
              <w:rPr>
                <w:rFonts w:asciiTheme="majorHAnsi" w:hAnsiTheme="majorHAnsi"/>
                <w:b/>
              </w:rPr>
              <w:t>Email:</w:t>
            </w:r>
            <w:r w:rsidR="00CF000D">
              <w:rPr>
                <w:rFonts w:asciiTheme="majorHAnsi" w:hAnsiTheme="majorHAnsi"/>
                <w:b/>
              </w:rPr>
              <w:t xml:space="preserve"> </w:t>
            </w:r>
          </w:p>
          <w:p w14:paraId="62F5874A" w14:textId="77777777" w:rsidR="00EE1EB4" w:rsidRPr="00DF6BB2" w:rsidRDefault="00EE1EB4" w:rsidP="007A02F4">
            <w:pPr>
              <w:spacing w:after="0" w:line="240" w:lineRule="auto"/>
              <w:rPr>
                <w:rFonts w:asciiTheme="majorHAnsi" w:hAnsiTheme="majorHAnsi"/>
                <w:b/>
              </w:rPr>
            </w:pPr>
            <w:r>
              <w:rPr>
                <w:rFonts w:asciiTheme="majorHAnsi" w:hAnsiTheme="majorHAnsi"/>
                <w:b/>
              </w:rPr>
              <w:t>Phone:</w:t>
            </w:r>
          </w:p>
        </w:tc>
      </w:tr>
      <w:tr w:rsidR="00892849" w:rsidRPr="0082422E" w14:paraId="5325AED2" w14:textId="77777777" w:rsidTr="00892849">
        <w:trPr>
          <w:trHeight w:val="278"/>
        </w:trPr>
        <w:tc>
          <w:tcPr>
            <w:tcW w:w="10805" w:type="dxa"/>
            <w:shd w:val="clear" w:color="auto" w:fill="FFFFFF" w:themeFill="background1"/>
          </w:tcPr>
          <w:p w14:paraId="327F27C6" w14:textId="77777777" w:rsidR="00892849" w:rsidRDefault="00892849" w:rsidP="00892849">
            <w:pPr>
              <w:spacing w:after="0" w:line="240" w:lineRule="auto"/>
              <w:jc w:val="center"/>
              <w:rPr>
                <w:rFonts w:asciiTheme="majorHAnsi" w:hAnsiTheme="majorHAnsi" w:cs="Arial"/>
                <w:b/>
                <w:i/>
              </w:rPr>
            </w:pPr>
          </w:p>
        </w:tc>
      </w:tr>
      <w:tr w:rsidR="00892849" w:rsidRPr="0082422E" w14:paraId="7CE9EE8F" w14:textId="77777777" w:rsidTr="00892849">
        <w:trPr>
          <w:trHeight w:val="278"/>
        </w:trPr>
        <w:tc>
          <w:tcPr>
            <w:tcW w:w="10805" w:type="dxa"/>
            <w:shd w:val="clear" w:color="auto" w:fill="E6E6E6"/>
          </w:tcPr>
          <w:p w14:paraId="67B098FC" w14:textId="687774C0" w:rsidR="00892849" w:rsidRPr="0082422E" w:rsidRDefault="00501466" w:rsidP="00D639A4">
            <w:pPr>
              <w:spacing w:after="0" w:line="240" w:lineRule="auto"/>
              <w:jc w:val="center"/>
              <w:rPr>
                <w:rFonts w:asciiTheme="majorHAnsi" w:hAnsiTheme="majorHAnsi" w:cs="Arial"/>
                <w:b/>
                <w:i/>
              </w:rPr>
            </w:pPr>
            <w:r>
              <w:rPr>
                <w:rFonts w:asciiTheme="majorHAnsi" w:hAnsiTheme="majorHAnsi" w:cs="Arial"/>
                <w:b/>
                <w:i/>
              </w:rPr>
              <w:t xml:space="preserve">Progress on the </w:t>
            </w:r>
            <w:r w:rsidR="00FF40E3">
              <w:rPr>
                <w:rFonts w:asciiTheme="majorHAnsi" w:hAnsiTheme="majorHAnsi" w:cs="Arial"/>
                <w:b/>
                <w:i/>
              </w:rPr>
              <w:t xml:space="preserve">Desired </w:t>
            </w:r>
            <w:r w:rsidR="003D33E1">
              <w:rPr>
                <w:rFonts w:asciiTheme="majorHAnsi" w:hAnsiTheme="majorHAnsi" w:cs="Arial"/>
                <w:b/>
                <w:i/>
              </w:rPr>
              <w:t>Outcome</w:t>
            </w:r>
            <w:r w:rsidR="004E2AFF">
              <w:rPr>
                <w:rFonts w:asciiTheme="majorHAnsi" w:hAnsiTheme="majorHAnsi" w:cs="Arial"/>
                <w:b/>
                <w:i/>
              </w:rPr>
              <w:t>s</w:t>
            </w:r>
            <w:r w:rsidR="003D33E1">
              <w:rPr>
                <w:rFonts w:asciiTheme="majorHAnsi" w:hAnsiTheme="majorHAnsi" w:cs="Arial"/>
                <w:b/>
                <w:i/>
              </w:rPr>
              <w:t xml:space="preserve"> for </w:t>
            </w:r>
            <w:r w:rsidR="00C73D64">
              <w:rPr>
                <w:rFonts w:asciiTheme="majorHAnsi" w:hAnsiTheme="majorHAnsi" w:cs="Arial"/>
                <w:b/>
                <w:i/>
              </w:rPr>
              <w:t>20</w:t>
            </w:r>
            <w:r w:rsidR="00EA6487">
              <w:rPr>
                <w:rFonts w:asciiTheme="majorHAnsi" w:hAnsiTheme="majorHAnsi" w:cs="Arial"/>
                <w:b/>
                <w:i/>
              </w:rPr>
              <w:t>20</w:t>
            </w:r>
            <w:r w:rsidR="003D33E1">
              <w:rPr>
                <w:rFonts w:asciiTheme="majorHAnsi" w:hAnsiTheme="majorHAnsi" w:cs="Arial"/>
                <w:b/>
                <w:i/>
              </w:rPr>
              <w:t>-</w:t>
            </w:r>
            <w:r w:rsidR="00C73D64">
              <w:rPr>
                <w:rFonts w:asciiTheme="majorHAnsi" w:hAnsiTheme="majorHAnsi" w:cs="Arial"/>
                <w:b/>
                <w:i/>
              </w:rPr>
              <w:t>20</w:t>
            </w:r>
            <w:r w:rsidR="00DA7C75">
              <w:rPr>
                <w:rFonts w:asciiTheme="majorHAnsi" w:hAnsiTheme="majorHAnsi" w:cs="Arial"/>
                <w:b/>
                <w:i/>
              </w:rPr>
              <w:t>2</w:t>
            </w:r>
            <w:r w:rsidR="00EA6487">
              <w:rPr>
                <w:rFonts w:asciiTheme="majorHAnsi" w:hAnsiTheme="majorHAnsi" w:cs="Arial"/>
                <w:b/>
                <w:i/>
              </w:rPr>
              <w:t>1</w:t>
            </w:r>
            <w:r w:rsidR="00752C6A">
              <w:rPr>
                <w:rFonts w:asciiTheme="majorHAnsi" w:hAnsiTheme="majorHAnsi" w:cs="Arial"/>
                <w:b/>
                <w:i/>
              </w:rPr>
              <w:t xml:space="preserve"> S</w:t>
            </w:r>
            <w:r w:rsidR="00393C4F">
              <w:rPr>
                <w:rFonts w:asciiTheme="majorHAnsi" w:hAnsiTheme="majorHAnsi" w:cs="Arial"/>
                <w:b/>
                <w:i/>
              </w:rPr>
              <w:t xml:space="preserve">chool </w:t>
            </w:r>
            <w:r w:rsidR="00752C6A">
              <w:rPr>
                <w:rFonts w:asciiTheme="majorHAnsi" w:hAnsiTheme="majorHAnsi" w:cs="Arial"/>
                <w:b/>
                <w:i/>
              </w:rPr>
              <w:t>Y</w:t>
            </w:r>
            <w:r w:rsidR="00393C4F">
              <w:rPr>
                <w:rFonts w:asciiTheme="majorHAnsi" w:hAnsiTheme="majorHAnsi" w:cs="Arial"/>
                <w:b/>
                <w:i/>
              </w:rPr>
              <w:t>ear (SY)</w:t>
            </w:r>
            <w:r w:rsidR="00FF40E3">
              <w:rPr>
                <w:rFonts w:asciiTheme="majorHAnsi" w:hAnsiTheme="majorHAnsi" w:cs="Arial"/>
                <w:b/>
                <w:i/>
              </w:rPr>
              <w:t xml:space="preserve"> for Student </w:t>
            </w:r>
            <w:r w:rsidR="00AF654B">
              <w:rPr>
                <w:rFonts w:asciiTheme="majorHAnsi" w:hAnsiTheme="majorHAnsi" w:cs="Arial"/>
                <w:b/>
                <w:i/>
              </w:rPr>
              <w:t>Progress</w:t>
            </w:r>
          </w:p>
        </w:tc>
      </w:tr>
      <w:tr w:rsidR="00892849" w:rsidRPr="007063B3" w14:paraId="55C1E66F" w14:textId="77777777" w:rsidTr="00FD536C">
        <w:trPr>
          <w:trHeight w:val="2123"/>
        </w:trPr>
        <w:tc>
          <w:tcPr>
            <w:tcW w:w="10805" w:type="dxa"/>
            <w:tcBorders>
              <w:bottom w:val="single" w:sz="4" w:space="0" w:color="auto"/>
            </w:tcBorders>
            <w:shd w:val="clear" w:color="auto" w:fill="auto"/>
          </w:tcPr>
          <w:p w14:paraId="3571DD2F" w14:textId="77777777" w:rsidR="00BA4F2E" w:rsidRDefault="00BA4F2E" w:rsidP="00752C6A">
            <w:pPr>
              <w:shd w:val="clear" w:color="auto" w:fill="FFFFFF"/>
              <w:spacing w:after="0" w:line="240" w:lineRule="auto"/>
              <w:rPr>
                <w:rFonts w:cs="Times New Roman"/>
                <w:color w:val="000000"/>
                <w:sz w:val="20"/>
                <w:szCs w:val="14"/>
                <w:highlight w:val="yellow"/>
              </w:rPr>
            </w:pPr>
          </w:p>
          <w:p w14:paraId="275DF8F6" w14:textId="3D943464" w:rsidR="00EA6487" w:rsidRDefault="00B555CA" w:rsidP="00EA6487">
            <w:pPr>
              <w:pStyle w:val="ListParagraph"/>
              <w:numPr>
                <w:ilvl w:val="0"/>
                <w:numId w:val="16"/>
              </w:numPr>
              <w:spacing w:after="120" w:line="240" w:lineRule="auto"/>
              <w:rPr>
                <w:b/>
                <w:bCs/>
                <w:sz w:val="20"/>
                <w:szCs w:val="20"/>
              </w:rPr>
            </w:pPr>
            <w:r>
              <w:rPr>
                <w:b/>
                <w:bCs/>
                <w:sz w:val="20"/>
                <w:szCs w:val="20"/>
              </w:rPr>
              <w:t>Using the table below, s</w:t>
            </w:r>
            <w:r w:rsidR="00973437" w:rsidRPr="0059084F">
              <w:rPr>
                <w:b/>
                <w:bCs/>
                <w:sz w:val="20"/>
                <w:szCs w:val="20"/>
              </w:rPr>
              <w:t xml:space="preserve">ummarize </w:t>
            </w:r>
            <w:r w:rsidR="00E0523B">
              <w:rPr>
                <w:b/>
                <w:bCs/>
                <w:sz w:val="20"/>
                <w:szCs w:val="20"/>
              </w:rPr>
              <w:t>how the school</w:t>
            </w:r>
            <w:r w:rsidR="00EA6487">
              <w:rPr>
                <w:b/>
                <w:bCs/>
                <w:sz w:val="20"/>
                <w:szCs w:val="20"/>
              </w:rPr>
              <w:t xml:space="preserve">/district </w:t>
            </w:r>
            <w:r w:rsidR="009909D3">
              <w:rPr>
                <w:b/>
                <w:bCs/>
                <w:sz w:val="20"/>
                <w:szCs w:val="20"/>
              </w:rPr>
              <w:t xml:space="preserve">is working on meeting, or </w:t>
            </w:r>
            <w:r w:rsidR="00E0523B">
              <w:rPr>
                <w:b/>
                <w:bCs/>
                <w:sz w:val="20"/>
                <w:szCs w:val="20"/>
              </w:rPr>
              <w:t>met</w:t>
            </w:r>
            <w:r w:rsidR="009909D3">
              <w:rPr>
                <w:b/>
                <w:bCs/>
                <w:sz w:val="20"/>
                <w:szCs w:val="20"/>
              </w:rPr>
              <w:t>,</w:t>
            </w:r>
            <w:r w:rsidR="00973437" w:rsidRPr="0059084F">
              <w:rPr>
                <w:b/>
                <w:bCs/>
                <w:sz w:val="20"/>
                <w:szCs w:val="20"/>
              </w:rPr>
              <w:t xml:space="preserve"> </w:t>
            </w:r>
            <w:r w:rsidR="009909D3">
              <w:rPr>
                <w:b/>
                <w:bCs/>
                <w:sz w:val="20"/>
                <w:szCs w:val="20"/>
              </w:rPr>
              <w:t xml:space="preserve">internal </w:t>
            </w:r>
            <w:r w:rsidR="00973437" w:rsidRPr="0059084F">
              <w:rPr>
                <w:b/>
                <w:bCs/>
                <w:sz w:val="20"/>
                <w:szCs w:val="20"/>
              </w:rPr>
              <w:t>goal</w:t>
            </w:r>
            <w:r>
              <w:rPr>
                <w:b/>
                <w:bCs/>
                <w:sz w:val="20"/>
                <w:szCs w:val="20"/>
              </w:rPr>
              <w:t xml:space="preserve">s </w:t>
            </w:r>
            <w:r w:rsidR="00DA7C75">
              <w:rPr>
                <w:b/>
                <w:bCs/>
                <w:sz w:val="20"/>
                <w:szCs w:val="20"/>
              </w:rPr>
              <w:t>related to positive school climate</w:t>
            </w:r>
            <w:r w:rsidR="00EA6487">
              <w:rPr>
                <w:b/>
                <w:bCs/>
                <w:sz w:val="20"/>
                <w:szCs w:val="20"/>
              </w:rPr>
              <w:t>,</w:t>
            </w:r>
            <w:r w:rsidR="00DA7C75">
              <w:rPr>
                <w:b/>
                <w:bCs/>
                <w:sz w:val="20"/>
                <w:szCs w:val="20"/>
              </w:rPr>
              <w:t xml:space="preserve"> student engagement</w:t>
            </w:r>
            <w:r w:rsidR="00EA6487">
              <w:rPr>
                <w:b/>
                <w:bCs/>
                <w:sz w:val="20"/>
                <w:szCs w:val="20"/>
              </w:rPr>
              <w:t>, and</w:t>
            </w:r>
            <w:r w:rsidR="00DA7C75">
              <w:rPr>
                <w:b/>
                <w:bCs/>
                <w:sz w:val="20"/>
                <w:szCs w:val="20"/>
              </w:rPr>
              <w:t xml:space="preserve"> </w:t>
            </w:r>
            <w:r w:rsidR="00481EFA">
              <w:rPr>
                <w:b/>
                <w:bCs/>
                <w:sz w:val="20"/>
                <w:szCs w:val="20"/>
              </w:rPr>
              <w:t xml:space="preserve">alternatives to discipline </w:t>
            </w:r>
            <w:r w:rsidR="00EA6487">
              <w:rPr>
                <w:b/>
                <w:bCs/>
                <w:sz w:val="20"/>
                <w:szCs w:val="20"/>
              </w:rPr>
              <w:t>with the ultimate goal of supporting student wellbeing and increasing student achievement</w:t>
            </w:r>
            <w:r w:rsidR="002B486B">
              <w:rPr>
                <w:b/>
                <w:bCs/>
                <w:sz w:val="20"/>
                <w:szCs w:val="20"/>
              </w:rPr>
              <w:t xml:space="preserve"> </w:t>
            </w:r>
            <w:r w:rsidR="002B486B" w:rsidRPr="005D1609">
              <w:rPr>
                <w:b/>
                <w:bCs/>
                <w:i/>
                <w:iCs/>
                <w:sz w:val="20"/>
                <w:szCs w:val="20"/>
              </w:rPr>
              <w:t xml:space="preserve">specifically for </w:t>
            </w:r>
            <w:r w:rsidR="00116158" w:rsidRPr="005D1609">
              <w:rPr>
                <w:b/>
                <w:bCs/>
                <w:i/>
                <w:iCs/>
                <w:sz w:val="20"/>
                <w:szCs w:val="20"/>
              </w:rPr>
              <w:t>students of color, students with disabilities, and/or students suspended for &gt;10 days</w:t>
            </w:r>
            <w:r w:rsidR="00973437" w:rsidRPr="005D1609">
              <w:rPr>
                <w:b/>
                <w:bCs/>
                <w:i/>
                <w:iCs/>
                <w:sz w:val="20"/>
                <w:szCs w:val="20"/>
              </w:rPr>
              <w:t>,</w:t>
            </w:r>
            <w:r w:rsidR="00973437" w:rsidRPr="0059084F">
              <w:rPr>
                <w:b/>
                <w:bCs/>
                <w:sz w:val="20"/>
                <w:szCs w:val="20"/>
              </w:rPr>
              <w:t xml:space="preserve"> </w:t>
            </w:r>
            <w:r w:rsidR="00E0523B">
              <w:rPr>
                <w:b/>
                <w:bCs/>
                <w:sz w:val="20"/>
                <w:szCs w:val="20"/>
              </w:rPr>
              <w:t>during the 20</w:t>
            </w:r>
            <w:r w:rsidR="00EA6487">
              <w:rPr>
                <w:b/>
                <w:bCs/>
                <w:sz w:val="20"/>
                <w:szCs w:val="20"/>
              </w:rPr>
              <w:t>20</w:t>
            </w:r>
            <w:r w:rsidR="00E0523B">
              <w:rPr>
                <w:b/>
                <w:bCs/>
                <w:sz w:val="20"/>
                <w:szCs w:val="20"/>
              </w:rPr>
              <w:t>-202</w:t>
            </w:r>
            <w:r w:rsidR="00EA6487">
              <w:rPr>
                <w:b/>
                <w:bCs/>
                <w:sz w:val="20"/>
                <w:szCs w:val="20"/>
              </w:rPr>
              <w:t>1</w:t>
            </w:r>
            <w:r w:rsidR="00E0523B">
              <w:rPr>
                <w:b/>
                <w:bCs/>
                <w:sz w:val="20"/>
                <w:szCs w:val="20"/>
              </w:rPr>
              <w:t xml:space="preserve"> school year</w:t>
            </w:r>
            <w:r w:rsidR="00973437" w:rsidRPr="0059084F">
              <w:rPr>
                <w:b/>
                <w:bCs/>
                <w:sz w:val="20"/>
                <w:szCs w:val="20"/>
              </w:rPr>
              <w:t>.</w:t>
            </w:r>
            <w:r w:rsidR="004E3861" w:rsidRPr="0059084F">
              <w:rPr>
                <w:b/>
                <w:bCs/>
                <w:sz w:val="20"/>
                <w:szCs w:val="20"/>
              </w:rPr>
              <w:t xml:space="preserve"> </w:t>
            </w:r>
            <w:r w:rsidR="00EA6487" w:rsidRPr="003D33E1">
              <w:rPr>
                <w:b/>
                <w:bCs/>
                <w:sz w:val="20"/>
                <w:szCs w:val="20"/>
                <w:highlight w:val="yellow"/>
              </w:rPr>
              <w:t xml:space="preserve">Please include specific data points </w:t>
            </w:r>
            <w:r w:rsidR="00AF654B">
              <w:rPr>
                <w:b/>
                <w:bCs/>
                <w:sz w:val="20"/>
                <w:szCs w:val="20"/>
                <w:highlight w:val="yellow"/>
              </w:rPr>
              <w:t xml:space="preserve">being </w:t>
            </w:r>
            <w:r w:rsidR="00EA6487" w:rsidRPr="003D33E1">
              <w:rPr>
                <w:b/>
                <w:bCs/>
                <w:sz w:val="20"/>
                <w:szCs w:val="20"/>
                <w:highlight w:val="yellow"/>
              </w:rPr>
              <w:t xml:space="preserve">used to measure </w:t>
            </w:r>
            <w:r w:rsidR="00EA6487" w:rsidRPr="002B486B">
              <w:rPr>
                <w:b/>
                <w:bCs/>
                <w:sz w:val="20"/>
                <w:szCs w:val="20"/>
                <w:highlight w:val="yellow"/>
              </w:rPr>
              <w:t>progress</w:t>
            </w:r>
            <w:r w:rsidR="002B486B" w:rsidRPr="002B486B">
              <w:rPr>
                <w:b/>
                <w:bCs/>
                <w:sz w:val="20"/>
                <w:szCs w:val="20"/>
                <w:highlight w:val="yellow"/>
              </w:rPr>
              <w:t xml:space="preserve"> for the identified subgroup</w:t>
            </w:r>
            <w:r w:rsidR="00EA6487" w:rsidRPr="0059084F">
              <w:rPr>
                <w:b/>
                <w:bCs/>
                <w:sz w:val="20"/>
                <w:szCs w:val="20"/>
              </w:rPr>
              <w:t>.</w:t>
            </w:r>
            <w:r w:rsidR="002B486B">
              <w:rPr>
                <w:b/>
                <w:bCs/>
                <w:sz w:val="20"/>
                <w:szCs w:val="20"/>
              </w:rPr>
              <w:t>*</w:t>
            </w:r>
            <w:r w:rsidR="00EA6487">
              <w:rPr>
                <w:b/>
                <w:bCs/>
                <w:sz w:val="20"/>
                <w:szCs w:val="20"/>
              </w:rPr>
              <w:t xml:space="preserve"> </w:t>
            </w:r>
          </w:p>
          <w:p w14:paraId="5B0B0D89" w14:textId="2381454B" w:rsidR="00EA6487" w:rsidRDefault="00EA6487" w:rsidP="00EA6487">
            <w:pPr>
              <w:pStyle w:val="ListParagraph"/>
              <w:spacing w:after="120" w:line="240" w:lineRule="auto"/>
              <w:ind w:left="360"/>
              <w:rPr>
                <w:b/>
                <w:bCs/>
                <w:sz w:val="20"/>
                <w:szCs w:val="20"/>
              </w:rPr>
            </w:pPr>
          </w:p>
          <w:p w14:paraId="3BF017B6" w14:textId="79AAC2EE" w:rsidR="00EA6487" w:rsidRPr="005D1609" w:rsidRDefault="00EA6487" w:rsidP="00EA6487">
            <w:pPr>
              <w:pStyle w:val="ListParagraph"/>
              <w:spacing w:after="120" w:line="240" w:lineRule="auto"/>
              <w:ind w:left="360"/>
              <w:rPr>
                <w:b/>
                <w:bCs/>
                <w:sz w:val="20"/>
                <w:szCs w:val="20"/>
              </w:rPr>
            </w:pPr>
            <w:r w:rsidRPr="005D1609">
              <w:rPr>
                <w:b/>
                <w:bCs/>
                <w:sz w:val="20"/>
                <w:szCs w:val="20"/>
              </w:rPr>
              <w:t>*Note: we are looking to learn about the various ways the school/district</w:t>
            </w:r>
            <w:r w:rsidR="002B486B" w:rsidRPr="005D1609">
              <w:rPr>
                <w:b/>
                <w:bCs/>
                <w:sz w:val="20"/>
                <w:szCs w:val="20"/>
              </w:rPr>
              <w:t xml:space="preserve"> measure</w:t>
            </w:r>
            <w:r w:rsidR="00B80FC1">
              <w:rPr>
                <w:b/>
                <w:bCs/>
                <w:sz w:val="20"/>
                <w:szCs w:val="20"/>
              </w:rPr>
              <w:t>s</w:t>
            </w:r>
            <w:r w:rsidR="002B486B" w:rsidRPr="005D1609">
              <w:rPr>
                <w:b/>
                <w:bCs/>
                <w:sz w:val="20"/>
                <w:szCs w:val="20"/>
              </w:rPr>
              <w:t xml:space="preserve"> progress </w:t>
            </w:r>
            <w:r w:rsidR="009909D3" w:rsidRPr="005D1609">
              <w:rPr>
                <w:b/>
                <w:bCs/>
                <w:sz w:val="20"/>
                <w:szCs w:val="20"/>
              </w:rPr>
              <w:t>made</w:t>
            </w:r>
            <w:r w:rsidR="00FA18E0">
              <w:rPr>
                <w:b/>
                <w:bCs/>
                <w:sz w:val="20"/>
                <w:szCs w:val="20"/>
              </w:rPr>
              <w:t xml:space="preserve"> for the identified subgroup(s)</w:t>
            </w:r>
            <w:r w:rsidR="009909D3" w:rsidRPr="005D1609">
              <w:rPr>
                <w:b/>
                <w:bCs/>
                <w:sz w:val="20"/>
                <w:szCs w:val="20"/>
              </w:rPr>
              <w:t xml:space="preserve"> </w:t>
            </w:r>
            <w:r w:rsidR="002B486B" w:rsidRPr="005D1609">
              <w:rPr>
                <w:b/>
                <w:bCs/>
                <w:sz w:val="20"/>
                <w:szCs w:val="20"/>
              </w:rPr>
              <w:t>as a result of implementing strategic actions</w:t>
            </w:r>
            <w:r w:rsidRPr="005D1609">
              <w:rPr>
                <w:b/>
                <w:bCs/>
                <w:sz w:val="20"/>
                <w:szCs w:val="20"/>
              </w:rPr>
              <w:t xml:space="preserve"> </w:t>
            </w:r>
          </w:p>
          <w:tbl>
            <w:tblPr>
              <w:tblStyle w:val="TableGrid"/>
              <w:tblW w:w="4346" w:type="pct"/>
              <w:jc w:val="center"/>
              <w:tblLook w:val="04A0" w:firstRow="1" w:lastRow="0" w:firstColumn="1" w:lastColumn="0" w:noHBand="0" w:noVBand="1"/>
            </w:tblPr>
            <w:tblGrid>
              <w:gridCol w:w="9195"/>
            </w:tblGrid>
            <w:tr w:rsidR="00EA6487" w14:paraId="5FDB89ED" w14:textId="77777777" w:rsidTr="00FA18E0">
              <w:trPr>
                <w:jc w:val="center"/>
              </w:trPr>
              <w:tc>
                <w:tcPr>
                  <w:tcW w:w="5000" w:type="pct"/>
                  <w:shd w:val="clear" w:color="auto" w:fill="BFBFBF" w:themeFill="background1" w:themeFillShade="BF"/>
                </w:tcPr>
                <w:p w14:paraId="174A64FF" w14:textId="77777777" w:rsidR="00EA6487" w:rsidRPr="0059084F" w:rsidRDefault="00EA6487" w:rsidP="00EA6487">
                  <w:pPr>
                    <w:spacing w:after="120"/>
                    <w:jc w:val="center"/>
                    <w:rPr>
                      <w:b/>
                      <w:bCs/>
                      <w:sz w:val="20"/>
                      <w:szCs w:val="20"/>
                    </w:rPr>
                  </w:pPr>
                  <w:r w:rsidRPr="0059084F">
                    <w:rPr>
                      <w:b/>
                      <w:bCs/>
                      <w:sz w:val="20"/>
                      <w:szCs w:val="20"/>
                    </w:rPr>
                    <w:t>Students</w:t>
                  </w:r>
                </w:p>
              </w:tc>
            </w:tr>
            <w:tr w:rsidR="00EA6487" w14:paraId="4E539458" w14:textId="77777777" w:rsidTr="00FA18E0">
              <w:trPr>
                <w:trHeight w:val="1250"/>
                <w:jc w:val="center"/>
              </w:trPr>
              <w:tc>
                <w:tcPr>
                  <w:tcW w:w="5000" w:type="pct"/>
                </w:tcPr>
                <w:p w14:paraId="4B8E4DA2" w14:textId="77777777" w:rsidR="00EA6487" w:rsidRDefault="00EA6487" w:rsidP="00EA6487">
                  <w:pPr>
                    <w:spacing w:after="120"/>
                    <w:rPr>
                      <w:bCs/>
                      <w:sz w:val="20"/>
                      <w:szCs w:val="20"/>
                    </w:rPr>
                  </w:pPr>
                </w:p>
              </w:tc>
            </w:tr>
          </w:tbl>
          <w:p w14:paraId="7F0C297A" w14:textId="77777777" w:rsidR="00EA6487" w:rsidRPr="00EA6487" w:rsidRDefault="00EA6487" w:rsidP="00EA6487">
            <w:pPr>
              <w:spacing w:after="120" w:line="240" w:lineRule="auto"/>
              <w:rPr>
                <w:b/>
                <w:bCs/>
                <w:sz w:val="20"/>
                <w:szCs w:val="20"/>
              </w:rPr>
            </w:pPr>
          </w:p>
          <w:p w14:paraId="798A25A3" w14:textId="6F64C711" w:rsidR="00EA6487" w:rsidRDefault="00EA6487" w:rsidP="00EA6487">
            <w:pPr>
              <w:pStyle w:val="ListParagraph"/>
              <w:numPr>
                <w:ilvl w:val="0"/>
                <w:numId w:val="16"/>
              </w:numPr>
              <w:spacing w:after="120" w:line="240" w:lineRule="auto"/>
              <w:rPr>
                <w:b/>
                <w:bCs/>
                <w:sz w:val="20"/>
                <w:szCs w:val="20"/>
              </w:rPr>
            </w:pPr>
            <w:r>
              <w:rPr>
                <w:b/>
                <w:bCs/>
                <w:sz w:val="20"/>
                <w:szCs w:val="20"/>
              </w:rPr>
              <w:t>Using the table below, s</w:t>
            </w:r>
            <w:r w:rsidRPr="0059084F">
              <w:rPr>
                <w:b/>
                <w:bCs/>
                <w:sz w:val="20"/>
                <w:szCs w:val="20"/>
              </w:rPr>
              <w:t xml:space="preserve">ummarize </w:t>
            </w:r>
            <w:r>
              <w:rPr>
                <w:b/>
                <w:bCs/>
                <w:sz w:val="20"/>
                <w:szCs w:val="20"/>
              </w:rPr>
              <w:t xml:space="preserve">the actions </w:t>
            </w:r>
            <w:r w:rsidR="00B80FC1">
              <w:rPr>
                <w:b/>
                <w:bCs/>
                <w:sz w:val="20"/>
                <w:szCs w:val="20"/>
              </w:rPr>
              <w:t>that teachers and school leaders ar</w:t>
            </w:r>
            <w:r w:rsidR="00FA18E0">
              <w:rPr>
                <w:b/>
                <w:bCs/>
                <w:sz w:val="20"/>
                <w:szCs w:val="20"/>
              </w:rPr>
              <w:t>e</w:t>
            </w:r>
            <w:r w:rsidR="00AF654B">
              <w:rPr>
                <w:b/>
                <w:bCs/>
                <w:sz w:val="20"/>
                <w:szCs w:val="20"/>
              </w:rPr>
              <w:t xml:space="preserve"> taking </w:t>
            </w:r>
            <w:r>
              <w:rPr>
                <w:b/>
                <w:bCs/>
                <w:sz w:val="20"/>
                <w:szCs w:val="20"/>
              </w:rPr>
              <w:t>to meet and support the aforementioned student goals during the 2020-2021 school year</w:t>
            </w:r>
            <w:r w:rsidRPr="0059084F">
              <w:rPr>
                <w:b/>
                <w:bCs/>
                <w:sz w:val="20"/>
                <w:szCs w:val="20"/>
              </w:rPr>
              <w:t>.</w:t>
            </w:r>
            <w:r w:rsidR="00B80FC1">
              <w:rPr>
                <w:b/>
                <w:bCs/>
                <w:sz w:val="20"/>
                <w:szCs w:val="20"/>
              </w:rPr>
              <w:t xml:space="preserve"> In the last column, summarize efforts of teachers and school leaders to partner with families to support these goals.</w:t>
            </w:r>
            <w:r w:rsidR="002B486B">
              <w:rPr>
                <w:b/>
                <w:bCs/>
                <w:sz w:val="20"/>
                <w:szCs w:val="20"/>
              </w:rPr>
              <w:t xml:space="preserve"> </w:t>
            </w:r>
            <w:r w:rsidR="002B486B" w:rsidRPr="005D1609">
              <w:rPr>
                <w:b/>
                <w:bCs/>
                <w:i/>
                <w:iCs/>
                <w:sz w:val="20"/>
                <w:szCs w:val="20"/>
              </w:rPr>
              <w:t xml:space="preserve">Specifically, detail </w:t>
            </w:r>
            <w:r w:rsidR="00C601C7" w:rsidRPr="005D1609">
              <w:rPr>
                <w:b/>
                <w:bCs/>
                <w:i/>
                <w:iCs/>
                <w:sz w:val="20"/>
                <w:szCs w:val="20"/>
              </w:rPr>
              <w:t>any</w:t>
            </w:r>
            <w:r w:rsidR="002B486B" w:rsidRPr="005D1609">
              <w:rPr>
                <w:b/>
                <w:bCs/>
                <w:i/>
                <w:iCs/>
                <w:sz w:val="20"/>
                <w:szCs w:val="20"/>
              </w:rPr>
              <w:t xml:space="preserve"> </w:t>
            </w:r>
            <w:r w:rsidR="00AF654B" w:rsidRPr="005D1609">
              <w:rPr>
                <w:b/>
                <w:bCs/>
                <w:i/>
                <w:iCs/>
                <w:sz w:val="20"/>
                <w:szCs w:val="20"/>
              </w:rPr>
              <w:t xml:space="preserve">reflection on </w:t>
            </w:r>
            <w:r w:rsidR="002B486B" w:rsidRPr="005D1609">
              <w:rPr>
                <w:b/>
                <w:bCs/>
                <w:i/>
                <w:iCs/>
                <w:sz w:val="20"/>
                <w:szCs w:val="20"/>
              </w:rPr>
              <w:t xml:space="preserve">adult bias, professional development, and specific examples on how the adult </w:t>
            </w:r>
            <w:r w:rsidR="00FA18E0">
              <w:rPr>
                <w:b/>
                <w:bCs/>
                <w:i/>
                <w:iCs/>
                <w:sz w:val="20"/>
                <w:szCs w:val="20"/>
              </w:rPr>
              <w:t>stakeholders are supporting</w:t>
            </w:r>
            <w:r w:rsidR="00FA18E0" w:rsidRPr="005D1609">
              <w:rPr>
                <w:b/>
                <w:bCs/>
                <w:i/>
                <w:iCs/>
                <w:sz w:val="20"/>
                <w:szCs w:val="20"/>
              </w:rPr>
              <w:t xml:space="preserve"> </w:t>
            </w:r>
            <w:r w:rsidR="002B486B" w:rsidRPr="005D1609">
              <w:rPr>
                <w:b/>
                <w:bCs/>
                <w:i/>
                <w:iCs/>
                <w:sz w:val="20"/>
                <w:szCs w:val="20"/>
              </w:rPr>
              <w:t>students of color and/or students with disabilities.</w:t>
            </w:r>
            <w:r w:rsidRPr="002B486B">
              <w:rPr>
                <w:b/>
                <w:bCs/>
                <w:sz w:val="20"/>
                <w:szCs w:val="20"/>
                <w:u w:val="single"/>
              </w:rPr>
              <w:t xml:space="preserve"> </w:t>
            </w:r>
            <w:r w:rsidRPr="003D33E1">
              <w:rPr>
                <w:b/>
                <w:bCs/>
                <w:sz w:val="20"/>
                <w:szCs w:val="20"/>
                <w:highlight w:val="yellow"/>
              </w:rPr>
              <w:t xml:space="preserve">Please include specific data points </w:t>
            </w:r>
            <w:r w:rsidR="00AF654B">
              <w:rPr>
                <w:b/>
                <w:bCs/>
                <w:sz w:val="20"/>
                <w:szCs w:val="20"/>
                <w:highlight w:val="yellow"/>
              </w:rPr>
              <w:t xml:space="preserve">being </w:t>
            </w:r>
            <w:r w:rsidRPr="003D33E1">
              <w:rPr>
                <w:b/>
                <w:bCs/>
                <w:sz w:val="20"/>
                <w:szCs w:val="20"/>
                <w:highlight w:val="yellow"/>
              </w:rPr>
              <w:t>used to measure progress</w:t>
            </w:r>
            <w:r w:rsidRPr="0059084F">
              <w:rPr>
                <w:b/>
                <w:bCs/>
                <w:sz w:val="20"/>
                <w:szCs w:val="20"/>
              </w:rPr>
              <w:t>.</w:t>
            </w:r>
            <w:r>
              <w:rPr>
                <w:b/>
                <w:bCs/>
                <w:sz w:val="20"/>
                <w:szCs w:val="20"/>
              </w:rPr>
              <w:t xml:space="preserve"> </w:t>
            </w:r>
          </w:p>
          <w:p w14:paraId="4E3BC267" w14:textId="77777777" w:rsidR="003D33E1" w:rsidRDefault="003D33E1" w:rsidP="003D33E1">
            <w:pPr>
              <w:pStyle w:val="ListParagraph"/>
              <w:spacing w:after="120" w:line="240" w:lineRule="auto"/>
              <w:ind w:left="360"/>
              <w:rPr>
                <w:b/>
                <w:bCs/>
                <w:sz w:val="20"/>
                <w:szCs w:val="20"/>
              </w:rPr>
            </w:pPr>
          </w:p>
          <w:p w14:paraId="659DD96F" w14:textId="77777777" w:rsidR="003D33E1" w:rsidRPr="008533F2" w:rsidRDefault="003D33E1" w:rsidP="003D33E1">
            <w:pPr>
              <w:pStyle w:val="ListParagraph"/>
              <w:spacing w:after="120" w:line="240" w:lineRule="auto"/>
              <w:ind w:left="360"/>
              <w:rPr>
                <w:b/>
                <w:bCs/>
                <w:sz w:val="20"/>
                <w:szCs w:val="20"/>
              </w:rPr>
            </w:pPr>
          </w:p>
          <w:tbl>
            <w:tblPr>
              <w:tblStyle w:val="TableGrid"/>
              <w:tblW w:w="3682" w:type="pct"/>
              <w:jc w:val="center"/>
              <w:tblLook w:val="04A0" w:firstRow="1" w:lastRow="0" w:firstColumn="1" w:lastColumn="0" w:noHBand="0" w:noVBand="1"/>
            </w:tblPr>
            <w:tblGrid>
              <w:gridCol w:w="2545"/>
              <w:gridCol w:w="2702"/>
              <w:gridCol w:w="2543"/>
            </w:tblGrid>
            <w:tr w:rsidR="00EA6487" w14:paraId="692DF74D" w14:textId="77777777" w:rsidTr="00AE0E9D">
              <w:trPr>
                <w:jc w:val="center"/>
              </w:trPr>
              <w:tc>
                <w:tcPr>
                  <w:tcW w:w="1634" w:type="pct"/>
                  <w:shd w:val="clear" w:color="auto" w:fill="BFBFBF" w:themeFill="background1" w:themeFillShade="BF"/>
                </w:tcPr>
                <w:p w14:paraId="73AB665D" w14:textId="77777777" w:rsidR="00EA6487" w:rsidRPr="0059084F" w:rsidRDefault="00EA6487" w:rsidP="003D33E1">
                  <w:pPr>
                    <w:spacing w:after="120"/>
                    <w:jc w:val="center"/>
                    <w:rPr>
                      <w:b/>
                      <w:bCs/>
                      <w:sz w:val="20"/>
                      <w:szCs w:val="20"/>
                    </w:rPr>
                  </w:pPr>
                  <w:r w:rsidRPr="0059084F">
                    <w:rPr>
                      <w:b/>
                      <w:bCs/>
                      <w:sz w:val="20"/>
                      <w:szCs w:val="20"/>
                    </w:rPr>
                    <w:t>Teachers</w:t>
                  </w:r>
                </w:p>
              </w:tc>
              <w:tc>
                <w:tcPr>
                  <w:tcW w:w="1734" w:type="pct"/>
                  <w:shd w:val="clear" w:color="auto" w:fill="BFBFBF" w:themeFill="background1" w:themeFillShade="BF"/>
                </w:tcPr>
                <w:p w14:paraId="11830555" w14:textId="77777777" w:rsidR="00EA6487" w:rsidRPr="0059084F" w:rsidRDefault="00EA6487" w:rsidP="003D33E1">
                  <w:pPr>
                    <w:spacing w:after="120"/>
                    <w:jc w:val="center"/>
                    <w:rPr>
                      <w:b/>
                      <w:bCs/>
                      <w:sz w:val="20"/>
                      <w:szCs w:val="20"/>
                    </w:rPr>
                  </w:pPr>
                  <w:r w:rsidRPr="0059084F">
                    <w:rPr>
                      <w:b/>
                      <w:bCs/>
                      <w:sz w:val="20"/>
                      <w:szCs w:val="20"/>
                    </w:rPr>
                    <w:t>School Leaders</w:t>
                  </w:r>
                </w:p>
              </w:tc>
              <w:tc>
                <w:tcPr>
                  <w:tcW w:w="1632" w:type="pct"/>
                  <w:shd w:val="clear" w:color="auto" w:fill="BFBFBF" w:themeFill="background1" w:themeFillShade="BF"/>
                </w:tcPr>
                <w:p w14:paraId="72EC2AAC" w14:textId="77777777" w:rsidR="00EA6487" w:rsidRPr="0059084F" w:rsidRDefault="00EA6487" w:rsidP="003D33E1">
                  <w:pPr>
                    <w:spacing w:after="120"/>
                    <w:jc w:val="center"/>
                    <w:rPr>
                      <w:b/>
                      <w:bCs/>
                      <w:sz w:val="20"/>
                      <w:szCs w:val="20"/>
                    </w:rPr>
                  </w:pPr>
                  <w:r>
                    <w:rPr>
                      <w:b/>
                      <w:bCs/>
                      <w:sz w:val="20"/>
                      <w:szCs w:val="20"/>
                    </w:rPr>
                    <w:t>Families</w:t>
                  </w:r>
                </w:p>
              </w:tc>
            </w:tr>
            <w:tr w:rsidR="00EA6487" w14:paraId="4F37E571" w14:textId="77777777" w:rsidTr="00EA6487">
              <w:trPr>
                <w:jc w:val="center"/>
              </w:trPr>
              <w:tc>
                <w:tcPr>
                  <w:tcW w:w="1634" w:type="pct"/>
                </w:tcPr>
                <w:p w14:paraId="237537B1" w14:textId="77777777" w:rsidR="00EA6487" w:rsidRDefault="00EA6487" w:rsidP="003D33E1">
                  <w:pPr>
                    <w:spacing w:after="120"/>
                    <w:rPr>
                      <w:bCs/>
                      <w:sz w:val="20"/>
                      <w:szCs w:val="20"/>
                    </w:rPr>
                  </w:pPr>
                </w:p>
                <w:p w14:paraId="62E6384C" w14:textId="77777777" w:rsidR="00EA6487" w:rsidRDefault="00EA6487" w:rsidP="003D33E1">
                  <w:pPr>
                    <w:spacing w:after="120"/>
                    <w:rPr>
                      <w:bCs/>
                      <w:sz w:val="20"/>
                      <w:szCs w:val="20"/>
                    </w:rPr>
                  </w:pPr>
                </w:p>
                <w:p w14:paraId="350AA1E3" w14:textId="77777777" w:rsidR="00EA6487" w:rsidRDefault="00EA6487" w:rsidP="003D33E1">
                  <w:pPr>
                    <w:spacing w:after="120"/>
                    <w:rPr>
                      <w:bCs/>
                      <w:sz w:val="20"/>
                      <w:szCs w:val="20"/>
                    </w:rPr>
                  </w:pPr>
                </w:p>
                <w:p w14:paraId="73F158FA" w14:textId="77777777" w:rsidR="00EA6487" w:rsidRDefault="00EA6487" w:rsidP="003D33E1">
                  <w:pPr>
                    <w:spacing w:after="120"/>
                    <w:rPr>
                      <w:bCs/>
                      <w:sz w:val="20"/>
                      <w:szCs w:val="20"/>
                    </w:rPr>
                  </w:pPr>
                </w:p>
                <w:p w14:paraId="0CEF7505" w14:textId="77777777" w:rsidR="00EA6487" w:rsidRDefault="00EA6487" w:rsidP="003D33E1">
                  <w:pPr>
                    <w:spacing w:after="120"/>
                    <w:rPr>
                      <w:bCs/>
                      <w:sz w:val="20"/>
                      <w:szCs w:val="20"/>
                    </w:rPr>
                  </w:pPr>
                </w:p>
                <w:p w14:paraId="59690094" w14:textId="77777777" w:rsidR="00EA6487" w:rsidRDefault="00EA6487" w:rsidP="003D33E1">
                  <w:pPr>
                    <w:spacing w:after="120"/>
                    <w:rPr>
                      <w:bCs/>
                      <w:sz w:val="20"/>
                      <w:szCs w:val="20"/>
                    </w:rPr>
                  </w:pPr>
                </w:p>
              </w:tc>
              <w:tc>
                <w:tcPr>
                  <w:tcW w:w="1734" w:type="pct"/>
                </w:tcPr>
                <w:p w14:paraId="2C481DB6" w14:textId="77777777" w:rsidR="00EA6487" w:rsidRDefault="00EA6487" w:rsidP="003D33E1">
                  <w:pPr>
                    <w:spacing w:after="120"/>
                    <w:rPr>
                      <w:bCs/>
                      <w:sz w:val="20"/>
                      <w:szCs w:val="20"/>
                    </w:rPr>
                  </w:pPr>
                </w:p>
              </w:tc>
              <w:tc>
                <w:tcPr>
                  <w:tcW w:w="1632" w:type="pct"/>
                </w:tcPr>
                <w:p w14:paraId="0EC8FA52" w14:textId="77777777" w:rsidR="00EA6487" w:rsidRDefault="00EA6487" w:rsidP="003D33E1">
                  <w:pPr>
                    <w:spacing w:after="120"/>
                    <w:rPr>
                      <w:bCs/>
                      <w:sz w:val="20"/>
                      <w:szCs w:val="20"/>
                    </w:rPr>
                  </w:pPr>
                </w:p>
              </w:tc>
            </w:tr>
          </w:tbl>
          <w:p w14:paraId="2E6A0F19" w14:textId="77777777" w:rsidR="003D33E1" w:rsidRPr="003D33E1" w:rsidRDefault="003D33E1" w:rsidP="003D33E1">
            <w:pPr>
              <w:spacing w:after="120" w:line="240" w:lineRule="auto"/>
              <w:rPr>
                <w:b/>
                <w:bCs/>
                <w:sz w:val="20"/>
                <w:szCs w:val="20"/>
              </w:rPr>
            </w:pPr>
          </w:p>
          <w:p w14:paraId="35D1ECE7" w14:textId="1879E6B3" w:rsidR="004B4FDA" w:rsidRPr="00FD536C" w:rsidRDefault="004B4FDA" w:rsidP="004B4FDA">
            <w:pPr>
              <w:pStyle w:val="ListParagraph"/>
              <w:numPr>
                <w:ilvl w:val="0"/>
                <w:numId w:val="15"/>
              </w:numPr>
              <w:tabs>
                <w:tab w:val="left" w:pos="1032"/>
              </w:tabs>
              <w:spacing w:after="120" w:line="240" w:lineRule="auto"/>
              <w:rPr>
                <w:bCs/>
                <w:sz w:val="20"/>
                <w:szCs w:val="20"/>
              </w:rPr>
            </w:pPr>
            <w:r w:rsidRPr="009A48B8">
              <w:rPr>
                <w:b/>
                <w:bCs/>
                <w:sz w:val="20"/>
                <w:szCs w:val="20"/>
              </w:rPr>
              <w:t xml:space="preserve">Describe the challenges and/or barriers </w:t>
            </w:r>
            <w:r w:rsidR="0033424E">
              <w:rPr>
                <w:b/>
                <w:bCs/>
                <w:sz w:val="20"/>
                <w:szCs w:val="20"/>
              </w:rPr>
              <w:t xml:space="preserve">that </w:t>
            </w:r>
            <w:r w:rsidR="00AF654B">
              <w:rPr>
                <w:b/>
                <w:bCs/>
                <w:sz w:val="20"/>
                <w:szCs w:val="20"/>
              </w:rPr>
              <w:t xml:space="preserve">have </w:t>
            </w:r>
            <w:r w:rsidR="007C2E9B">
              <w:rPr>
                <w:b/>
                <w:bCs/>
                <w:sz w:val="20"/>
                <w:szCs w:val="20"/>
              </w:rPr>
              <w:t xml:space="preserve">emerged during the process of </w:t>
            </w:r>
            <w:r w:rsidRPr="009A48B8">
              <w:rPr>
                <w:b/>
                <w:bCs/>
                <w:sz w:val="20"/>
                <w:szCs w:val="20"/>
              </w:rPr>
              <w:t>implementing the aforementioned courses of action</w:t>
            </w:r>
            <w:r>
              <w:rPr>
                <w:b/>
                <w:bCs/>
                <w:sz w:val="20"/>
                <w:szCs w:val="20"/>
              </w:rPr>
              <w:t xml:space="preserve"> (e.g., challenges or gaps in terms of personnel, funding, lack of time, insufficient communication between </w:t>
            </w:r>
            <w:r>
              <w:rPr>
                <w:b/>
                <w:bCs/>
                <w:sz w:val="20"/>
                <w:szCs w:val="20"/>
              </w:rPr>
              <w:lastRenderedPageBreak/>
              <w:t>teachers and counselors</w:t>
            </w:r>
            <w:r w:rsidR="004927B9">
              <w:rPr>
                <w:b/>
                <w:bCs/>
                <w:sz w:val="20"/>
                <w:szCs w:val="20"/>
              </w:rPr>
              <w:t>,</w:t>
            </w:r>
            <w:r>
              <w:rPr>
                <w:b/>
                <w:bCs/>
                <w:sz w:val="20"/>
                <w:szCs w:val="20"/>
              </w:rPr>
              <w:t xml:space="preserve"> or school staff and parents)</w:t>
            </w:r>
            <w:r w:rsidRPr="009A48B8">
              <w:rPr>
                <w:b/>
                <w:bCs/>
                <w:sz w:val="20"/>
                <w:szCs w:val="20"/>
              </w:rPr>
              <w:t>.</w:t>
            </w:r>
            <w:r>
              <w:rPr>
                <w:b/>
                <w:bCs/>
                <w:sz w:val="20"/>
                <w:szCs w:val="20"/>
              </w:rPr>
              <w:t xml:space="preserve"> </w:t>
            </w:r>
            <w:r w:rsidR="00FD536C" w:rsidRPr="005D1609">
              <w:rPr>
                <w:b/>
                <w:bCs/>
                <w:i/>
                <w:iCs/>
                <w:sz w:val="20"/>
                <w:szCs w:val="20"/>
              </w:rPr>
              <w:t>Note that we are seeking to learn about challenges that were within the school/district’s control and ways to mitigate it.</w:t>
            </w:r>
          </w:p>
          <w:tbl>
            <w:tblPr>
              <w:tblStyle w:val="TableGrid"/>
              <w:tblW w:w="3750" w:type="pct"/>
              <w:jc w:val="center"/>
              <w:tblLook w:val="04A0" w:firstRow="1" w:lastRow="0" w:firstColumn="1" w:lastColumn="0" w:noHBand="0" w:noVBand="1"/>
            </w:tblPr>
            <w:tblGrid>
              <w:gridCol w:w="2644"/>
              <w:gridCol w:w="2645"/>
              <w:gridCol w:w="2645"/>
            </w:tblGrid>
            <w:tr w:rsidR="00FD536C" w14:paraId="7C46EBA5" w14:textId="0877D5A0" w:rsidTr="00AE0E9D">
              <w:trPr>
                <w:jc w:val="center"/>
              </w:trPr>
              <w:tc>
                <w:tcPr>
                  <w:tcW w:w="1666" w:type="pct"/>
                  <w:shd w:val="clear" w:color="auto" w:fill="BFBFBF" w:themeFill="background1" w:themeFillShade="BF"/>
                </w:tcPr>
                <w:p w14:paraId="7FE48172" w14:textId="77988339" w:rsidR="00FD536C" w:rsidRPr="0059084F" w:rsidRDefault="00FD536C" w:rsidP="00FD536C">
                  <w:pPr>
                    <w:spacing w:after="120"/>
                    <w:jc w:val="center"/>
                    <w:rPr>
                      <w:b/>
                      <w:bCs/>
                      <w:sz w:val="20"/>
                      <w:szCs w:val="20"/>
                    </w:rPr>
                  </w:pPr>
                  <w:r>
                    <w:rPr>
                      <w:b/>
                      <w:bCs/>
                      <w:sz w:val="20"/>
                      <w:szCs w:val="20"/>
                    </w:rPr>
                    <w:t>Challenges Outlined</w:t>
                  </w:r>
                </w:p>
              </w:tc>
              <w:tc>
                <w:tcPr>
                  <w:tcW w:w="1667" w:type="pct"/>
                  <w:shd w:val="clear" w:color="auto" w:fill="BFBFBF" w:themeFill="background1" w:themeFillShade="BF"/>
                </w:tcPr>
                <w:p w14:paraId="3FFAE9E5" w14:textId="092BCF22" w:rsidR="00FD536C" w:rsidRDefault="00FD536C" w:rsidP="00FD536C">
                  <w:pPr>
                    <w:spacing w:after="120"/>
                    <w:jc w:val="center"/>
                    <w:rPr>
                      <w:b/>
                      <w:bCs/>
                      <w:sz w:val="20"/>
                      <w:szCs w:val="20"/>
                    </w:rPr>
                  </w:pPr>
                  <w:r>
                    <w:rPr>
                      <w:b/>
                      <w:bCs/>
                      <w:sz w:val="20"/>
                      <w:szCs w:val="20"/>
                    </w:rPr>
                    <w:t>Root Cause(s) Yielding to Challenge</w:t>
                  </w:r>
                </w:p>
              </w:tc>
              <w:tc>
                <w:tcPr>
                  <w:tcW w:w="1667" w:type="pct"/>
                  <w:shd w:val="clear" w:color="auto" w:fill="BFBFBF" w:themeFill="background1" w:themeFillShade="BF"/>
                </w:tcPr>
                <w:p w14:paraId="784B1DF5" w14:textId="21CD3DFF" w:rsidR="00FD536C" w:rsidRDefault="00FD536C" w:rsidP="00FD536C">
                  <w:pPr>
                    <w:spacing w:after="120"/>
                    <w:jc w:val="center"/>
                    <w:rPr>
                      <w:b/>
                      <w:bCs/>
                      <w:sz w:val="20"/>
                      <w:szCs w:val="20"/>
                    </w:rPr>
                  </w:pPr>
                  <w:r>
                    <w:rPr>
                      <w:b/>
                      <w:bCs/>
                      <w:sz w:val="20"/>
                      <w:szCs w:val="20"/>
                    </w:rPr>
                    <w:t>Potential Solution(s) to Challenge</w:t>
                  </w:r>
                </w:p>
              </w:tc>
            </w:tr>
            <w:tr w:rsidR="00FD536C" w14:paraId="54FAF8EA" w14:textId="67D38172" w:rsidTr="00FD536C">
              <w:trPr>
                <w:trHeight w:val="1250"/>
                <w:jc w:val="center"/>
              </w:trPr>
              <w:tc>
                <w:tcPr>
                  <w:tcW w:w="1666" w:type="pct"/>
                </w:tcPr>
                <w:p w14:paraId="47CB153F" w14:textId="77777777" w:rsidR="00FD536C" w:rsidRDefault="00FD536C" w:rsidP="00FD536C">
                  <w:pPr>
                    <w:spacing w:after="120"/>
                    <w:rPr>
                      <w:bCs/>
                      <w:sz w:val="20"/>
                      <w:szCs w:val="20"/>
                    </w:rPr>
                  </w:pPr>
                </w:p>
              </w:tc>
              <w:tc>
                <w:tcPr>
                  <w:tcW w:w="1667" w:type="pct"/>
                </w:tcPr>
                <w:p w14:paraId="53D39356" w14:textId="77777777" w:rsidR="00FD536C" w:rsidRDefault="00FD536C" w:rsidP="00FD536C">
                  <w:pPr>
                    <w:spacing w:after="120"/>
                    <w:rPr>
                      <w:bCs/>
                      <w:sz w:val="20"/>
                      <w:szCs w:val="20"/>
                    </w:rPr>
                  </w:pPr>
                </w:p>
              </w:tc>
              <w:tc>
                <w:tcPr>
                  <w:tcW w:w="1667" w:type="pct"/>
                </w:tcPr>
                <w:p w14:paraId="3819EE1F" w14:textId="77777777" w:rsidR="00FD536C" w:rsidRDefault="00FD536C" w:rsidP="00FD536C">
                  <w:pPr>
                    <w:spacing w:after="120"/>
                    <w:rPr>
                      <w:bCs/>
                      <w:sz w:val="20"/>
                      <w:szCs w:val="20"/>
                    </w:rPr>
                  </w:pPr>
                </w:p>
              </w:tc>
            </w:tr>
            <w:tr w:rsidR="00FD536C" w14:paraId="24D4C135" w14:textId="4BB3DF7D" w:rsidTr="00FD536C">
              <w:trPr>
                <w:trHeight w:val="1250"/>
                <w:jc w:val="center"/>
              </w:trPr>
              <w:tc>
                <w:tcPr>
                  <w:tcW w:w="1666" w:type="pct"/>
                </w:tcPr>
                <w:p w14:paraId="64EADB7B" w14:textId="77777777" w:rsidR="00FD536C" w:rsidRDefault="00FD536C" w:rsidP="00FD536C">
                  <w:pPr>
                    <w:spacing w:after="120"/>
                    <w:rPr>
                      <w:bCs/>
                      <w:sz w:val="20"/>
                      <w:szCs w:val="20"/>
                    </w:rPr>
                  </w:pPr>
                </w:p>
              </w:tc>
              <w:tc>
                <w:tcPr>
                  <w:tcW w:w="1667" w:type="pct"/>
                </w:tcPr>
                <w:p w14:paraId="20F2FCB0" w14:textId="77777777" w:rsidR="00FD536C" w:rsidRDefault="00FD536C" w:rsidP="00FD536C">
                  <w:pPr>
                    <w:spacing w:after="120"/>
                    <w:rPr>
                      <w:bCs/>
                      <w:sz w:val="20"/>
                      <w:szCs w:val="20"/>
                    </w:rPr>
                  </w:pPr>
                </w:p>
              </w:tc>
              <w:tc>
                <w:tcPr>
                  <w:tcW w:w="1667" w:type="pct"/>
                </w:tcPr>
                <w:p w14:paraId="4E919C85" w14:textId="77777777" w:rsidR="00FD536C" w:rsidRDefault="00FD536C" w:rsidP="00FD536C">
                  <w:pPr>
                    <w:spacing w:after="120"/>
                    <w:rPr>
                      <w:bCs/>
                      <w:sz w:val="20"/>
                      <w:szCs w:val="20"/>
                    </w:rPr>
                  </w:pPr>
                </w:p>
              </w:tc>
            </w:tr>
            <w:tr w:rsidR="00FD536C" w14:paraId="6B7957F1" w14:textId="68F9EAE4" w:rsidTr="00FD536C">
              <w:trPr>
                <w:trHeight w:val="1250"/>
                <w:jc w:val="center"/>
              </w:trPr>
              <w:tc>
                <w:tcPr>
                  <w:tcW w:w="1666" w:type="pct"/>
                </w:tcPr>
                <w:p w14:paraId="56AE741E" w14:textId="77777777" w:rsidR="00FD536C" w:rsidRDefault="00FD536C" w:rsidP="00FD536C">
                  <w:pPr>
                    <w:spacing w:after="120"/>
                    <w:rPr>
                      <w:bCs/>
                      <w:sz w:val="20"/>
                      <w:szCs w:val="20"/>
                    </w:rPr>
                  </w:pPr>
                </w:p>
              </w:tc>
              <w:tc>
                <w:tcPr>
                  <w:tcW w:w="1667" w:type="pct"/>
                </w:tcPr>
                <w:p w14:paraId="7DA985A7" w14:textId="77777777" w:rsidR="00FD536C" w:rsidRDefault="00FD536C" w:rsidP="00FD536C">
                  <w:pPr>
                    <w:spacing w:after="120"/>
                    <w:rPr>
                      <w:bCs/>
                      <w:sz w:val="20"/>
                      <w:szCs w:val="20"/>
                    </w:rPr>
                  </w:pPr>
                </w:p>
              </w:tc>
              <w:tc>
                <w:tcPr>
                  <w:tcW w:w="1667" w:type="pct"/>
                </w:tcPr>
                <w:p w14:paraId="56B51068" w14:textId="77777777" w:rsidR="00FD536C" w:rsidRDefault="00FD536C" w:rsidP="00FD536C">
                  <w:pPr>
                    <w:spacing w:after="120"/>
                    <w:rPr>
                      <w:bCs/>
                      <w:sz w:val="20"/>
                      <w:szCs w:val="20"/>
                    </w:rPr>
                  </w:pPr>
                </w:p>
              </w:tc>
            </w:tr>
            <w:tr w:rsidR="00FD536C" w14:paraId="204E5B08" w14:textId="6039CDEC" w:rsidTr="00FD536C">
              <w:trPr>
                <w:trHeight w:val="1250"/>
                <w:jc w:val="center"/>
              </w:trPr>
              <w:tc>
                <w:tcPr>
                  <w:tcW w:w="1666" w:type="pct"/>
                </w:tcPr>
                <w:p w14:paraId="292FB78E" w14:textId="77777777" w:rsidR="00FD536C" w:rsidRDefault="00FD536C" w:rsidP="00FD536C">
                  <w:pPr>
                    <w:spacing w:after="120"/>
                    <w:rPr>
                      <w:bCs/>
                      <w:sz w:val="20"/>
                      <w:szCs w:val="20"/>
                    </w:rPr>
                  </w:pPr>
                </w:p>
              </w:tc>
              <w:tc>
                <w:tcPr>
                  <w:tcW w:w="1667" w:type="pct"/>
                </w:tcPr>
                <w:p w14:paraId="26A197EE" w14:textId="77777777" w:rsidR="00FD536C" w:rsidRDefault="00FD536C" w:rsidP="00FD536C">
                  <w:pPr>
                    <w:spacing w:after="120"/>
                    <w:rPr>
                      <w:bCs/>
                      <w:sz w:val="20"/>
                      <w:szCs w:val="20"/>
                    </w:rPr>
                  </w:pPr>
                </w:p>
              </w:tc>
              <w:tc>
                <w:tcPr>
                  <w:tcW w:w="1667" w:type="pct"/>
                </w:tcPr>
                <w:p w14:paraId="249DAF60" w14:textId="77777777" w:rsidR="00FD536C" w:rsidRDefault="00FD536C" w:rsidP="00FD536C">
                  <w:pPr>
                    <w:spacing w:after="120"/>
                    <w:rPr>
                      <w:bCs/>
                      <w:sz w:val="20"/>
                      <w:szCs w:val="20"/>
                    </w:rPr>
                  </w:pPr>
                </w:p>
              </w:tc>
            </w:tr>
          </w:tbl>
          <w:p w14:paraId="6851B54F" w14:textId="77777777" w:rsidR="00FD536C" w:rsidRPr="00FD536C" w:rsidRDefault="00FD536C" w:rsidP="00FD536C">
            <w:pPr>
              <w:tabs>
                <w:tab w:val="left" w:pos="1032"/>
              </w:tabs>
              <w:spacing w:after="120" w:line="240" w:lineRule="auto"/>
              <w:rPr>
                <w:bCs/>
                <w:sz w:val="20"/>
                <w:szCs w:val="20"/>
              </w:rPr>
            </w:pPr>
          </w:p>
          <w:p w14:paraId="517A23F2" w14:textId="78896424" w:rsidR="00FD536C" w:rsidRPr="00FE4A47" w:rsidRDefault="00FD536C" w:rsidP="004E3861">
            <w:pPr>
              <w:shd w:val="clear" w:color="auto" w:fill="FFFFFF"/>
              <w:spacing w:after="0" w:line="240" w:lineRule="auto"/>
              <w:rPr>
                <w:rFonts w:cs="Times New Roman"/>
                <w:color w:val="000000"/>
                <w:sz w:val="20"/>
                <w:szCs w:val="24"/>
              </w:rPr>
            </w:pPr>
          </w:p>
        </w:tc>
      </w:tr>
      <w:tr w:rsidR="00892849" w:rsidRPr="0082422E" w14:paraId="6EFFB39A" w14:textId="77777777" w:rsidTr="00892849">
        <w:trPr>
          <w:trHeight w:val="278"/>
        </w:trPr>
        <w:tc>
          <w:tcPr>
            <w:tcW w:w="10805" w:type="dxa"/>
            <w:shd w:val="clear" w:color="auto" w:fill="E6E6E6"/>
          </w:tcPr>
          <w:p w14:paraId="0AB22345" w14:textId="7F7A1F80" w:rsidR="00892849" w:rsidRDefault="00A763DC" w:rsidP="006F7224">
            <w:pPr>
              <w:spacing w:after="0" w:line="240" w:lineRule="auto"/>
              <w:jc w:val="center"/>
              <w:rPr>
                <w:rFonts w:asciiTheme="majorHAnsi" w:hAnsiTheme="majorHAnsi" w:cs="Arial"/>
                <w:b/>
                <w:i/>
                <w:szCs w:val="6"/>
              </w:rPr>
            </w:pPr>
            <w:r>
              <w:rPr>
                <w:rFonts w:asciiTheme="majorHAnsi" w:hAnsiTheme="majorHAnsi" w:cs="Arial"/>
                <w:b/>
                <w:i/>
                <w:szCs w:val="6"/>
              </w:rPr>
              <w:lastRenderedPageBreak/>
              <w:t xml:space="preserve">Problem of Practice </w:t>
            </w:r>
            <w:r w:rsidR="0062380B">
              <w:rPr>
                <w:rFonts w:asciiTheme="majorHAnsi" w:hAnsiTheme="majorHAnsi" w:cs="Arial"/>
                <w:b/>
                <w:i/>
                <w:szCs w:val="6"/>
              </w:rPr>
              <w:t xml:space="preserve">&amp; Course of Action </w:t>
            </w:r>
            <w:r>
              <w:rPr>
                <w:rFonts w:asciiTheme="majorHAnsi" w:hAnsiTheme="majorHAnsi" w:cs="Arial"/>
                <w:b/>
                <w:i/>
                <w:szCs w:val="6"/>
              </w:rPr>
              <w:t xml:space="preserve">for the </w:t>
            </w:r>
            <w:r w:rsidR="00DA7C75">
              <w:rPr>
                <w:rFonts w:asciiTheme="majorHAnsi" w:hAnsiTheme="majorHAnsi" w:cs="Arial"/>
                <w:b/>
                <w:i/>
                <w:szCs w:val="6"/>
              </w:rPr>
              <w:t>20</w:t>
            </w:r>
            <w:r w:rsidR="00393C4F">
              <w:rPr>
                <w:rFonts w:asciiTheme="majorHAnsi" w:hAnsiTheme="majorHAnsi" w:cs="Arial"/>
                <w:b/>
                <w:i/>
                <w:szCs w:val="6"/>
              </w:rPr>
              <w:t>2</w:t>
            </w:r>
            <w:r w:rsidR="00B97D00">
              <w:rPr>
                <w:rFonts w:asciiTheme="majorHAnsi" w:hAnsiTheme="majorHAnsi" w:cs="Arial"/>
                <w:b/>
                <w:i/>
                <w:szCs w:val="6"/>
              </w:rPr>
              <w:t>1</w:t>
            </w:r>
            <w:r>
              <w:rPr>
                <w:rFonts w:asciiTheme="majorHAnsi" w:hAnsiTheme="majorHAnsi" w:cs="Arial"/>
                <w:b/>
                <w:i/>
                <w:szCs w:val="6"/>
              </w:rPr>
              <w:t>-</w:t>
            </w:r>
            <w:r w:rsidR="00393C4F">
              <w:rPr>
                <w:rFonts w:asciiTheme="majorHAnsi" w:hAnsiTheme="majorHAnsi" w:cs="Arial"/>
                <w:b/>
                <w:i/>
                <w:szCs w:val="6"/>
              </w:rPr>
              <w:t>20</w:t>
            </w:r>
            <w:r>
              <w:rPr>
                <w:rFonts w:asciiTheme="majorHAnsi" w:hAnsiTheme="majorHAnsi" w:cs="Arial"/>
                <w:b/>
                <w:i/>
                <w:szCs w:val="6"/>
              </w:rPr>
              <w:t>2</w:t>
            </w:r>
            <w:r w:rsidR="00E95744">
              <w:rPr>
                <w:rFonts w:asciiTheme="majorHAnsi" w:hAnsiTheme="majorHAnsi" w:cs="Arial"/>
                <w:b/>
                <w:i/>
                <w:szCs w:val="6"/>
              </w:rPr>
              <w:t>2</w:t>
            </w:r>
            <w:r>
              <w:rPr>
                <w:rFonts w:asciiTheme="majorHAnsi" w:hAnsiTheme="majorHAnsi" w:cs="Arial"/>
                <w:b/>
                <w:i/>
                <w:szCs w:val="6"/>
              </w:rPr>
              <w:t xml:space="preserve"> SY</w:t>
            </w:r>
          </w:p>
        </w:tc>
      </w:tr>
      <w:tr w:rsidR="00892849" w:rsidRPr="0082422E" w14:paraId="28B1D9FA" w14:textId="77777777" w:rsidTr="00892849">
        <w:trPr>
          <w:trHeight w:val="1232"/>
        </w:trPr>
        <w:tc>
          <w:tcPr>
            <w:tcW w:w="10805" w:type="dxa"/>
            <w:shd w:val="clear" w:color="auto" w:fill="auto"/>
          </w:tcPr>
          <w:p w14:paraId="629A1B39" w14:textId="568C47EF" w:rsidR="004519F7" w:rsidRDefault="001350B6" w:rsidP="00A96D94">
            <w:pPr>
              <w:spacing w:after="120" w:line="240" w:lineRule="auto"/>
              <w:rPr>
                <w:bCs/>
                <w:sz w:val="20"/>
                <w:szCs w:val="20"/>
              </w:rPr>
            </w:pPr>
            <w:r>
              <w:rPr>
                <w:bCs/>
                <w:sz w:val="20"/>
                <w:szCs w:val="20"/>
              </w:rPr>
              <w:t>A problem of practice is an</w:t>
            </w:r>
            <w:r w:rsidRPr="001350B6">
              <w:rPr>
                <w:bCs/>
                <w:sz w:val="20"/>
                <w:szCs w:val="20"/>
              </w:rPr>
              <w:t xml:space="preserve"> area</w:t>
            </w:r>
            <w:r w:rsidR="004519F7">
              <w:rPr>
                <w:bCs/>
                <w:sz w:val="20"/>
                <w:szCs w:val="20"/>
              </w:rPr>
              <w:t xml:space="preserve"> of focus</w:t>
            </w:r>
            <w:r w:rsidRPr="001350B6">
              <w:rPr>
                <w:bCs/>
                <w:sz w:val="20"/>
                <w:szCs w:val="20"/>
              </w:rPr>
              <w:t xml:space="preserve"> a school or school district identifies </w:t>
            </w:r>
            <w:r w:rsidR="004519F7">
              <w:rPr>
                <w:bCs/>
                <w:sz w:val="20"/>
                <w:szCs w:val="20"/>
              </w:rPr>
              <w:t>that</w:t>
            </w:r>
            <w:r w:rsidRPr="001350B6">
              <w:rPr>
                <w:bCs/>
                <w:sz w:val="20"/>
                <w:szCs w:val="20"/>
              </w:rPr>
              <w:t> is directly observable, actionable, and connects to a b</w:t>
            </w:r>
            <w:r w:rsidR="004519F7">
              <w:rPr>
                <w:bCs/>
                <w:sz w:val="20"/>
                <w:szCs w:val="20"/>
              </w:rPr>
              <w:t>roader strategy of improvement</w:t>
            </w:r>
            <w:r w:rsidR="0062380B">
              <w:rPr>
                <w:bCs/>
                <w:sz w:val="20"/>
                <w:szCs w:val="20"/>
              </w:rPr>
              <w:t xml:space="preserve"> (</w:t>
            </w:r>
            <w:hyperlink r:id="rId15" w:history="1">
              <w:r w:rsidRPr="001350B6">
                <w:rPr>
                  <w:rStyle w:val="Hyperlink"/>
                  <w:bCs/>
                  <w:i/>
                  <w:sz w:val="20"/>
                  <w:szCs w:val="20"/>
                </w:rPr>
                <w:t>Source</w:t>
              </w:r>
            </w:hyperlink>
            <w:r w:rsidR="0062380B">
              <w:rPr>
                <w:rStyle w:val="Hyperlink"/>
                <w:bCs/>
                <w:i/>
                <w:sz w:val="20"/>
                <w:szCs w:val="20"/>
              </w:rPr>
              <w:t>).</w:t>
            </w:r>
            <w:r w:rsidR="004519F7">
              <w:rPr>
                <w:bCs/>
                <w:i/>
                <w:sz w:val="20"/>
                <w:szCs w:val="20"/>
              </w:rPr>
              <w:t xml:space="preserve"> </w:t>
            </w:r>
            <w:r w:rsidR="004519F7">
              <w:rPr>
                <w:bCs/>
                <w:sz w:val="20"/>
                <w:szCs w:val="20"/>
              </w:rPr>
              <w:t>In th</w:t>
            </w:r>
            <w:r w:rsidR="00C060B4">
              <w:rPr>
                <w:bCs/>
                <w:sz w:val="20"/>
                <w:szCs w:val="20"/>
              </w:rPr>
              <w:t>e</w:t>
            </w:r>
            <w:r w:rsidR="004519F7">
              <w:rPr>
                <w:bCs/>
                <w:sz w:val="20"/>
                <w:szCs w:val="20"/>
              </w:rPr>
              <w:t xml:space="preserve"> </w:t>
            </w:r>
            <w:r w:rsidR="00C060B4">
              <w:rPr>
                <w:bCs/>
                <w:sz w:val="20"/>
                <w:szCs w:val="20"/>
              </w:rPr>
              <w:t xml:space="preserve">bolded </w:t>
            </w:r>
            <w:r w:rsidR="00393C4F">
              <w:rPr>
                <w:bCs/>
                <w:sz w:val="20"/>
                <w:szCs w:val="20"/>
              </w:rPr>
              <w:t xml:space="preserve">section </w:t>
            </w:r>
            <w:r w:rsidR="00C060B4">
              <w:rPr>
                <w:bCs/>
                <w:sz w:val="20"/>
                <w:szCs w:val="20"/>
              </w:rPr>
              <w:t xml:space="preserve">below, </w:t>
            </w:r>
            <w:r w:rsidR="004519F7">
              <w:rPr>
                <w:bCs/>
                <w:sz w:val="20"/>
                <w:szCs w:val="20"/>
              </w:rPr>
              <w:t xml:space="preserve">outline a problem of practice related to rethinking discipline that currently </w:t>
            </w:r>
            <w:r w:rsidR="0062380B">
              <w:rPr>
                <w:bCs/>
                <w:sz w:val="20"/>
                <w:szCs w:val="20"/>
              </w:rPr>
              <w:t>affects</w:t>
            </w:r>
            <w:r w:rsidR="004519F7">
              <w:rPr>
                <w:bCs/>
                <w:sz w:val="20"/>
                <w:szCs w:val="20"/>
              </w:rPr>
              <w:t xml:space="preserve"> the school/district</w:t>
            </w:r>
            <w:r w:rsidR="00C060B4">
              <w:rPr>
                <w:bCs/>
                <w:sz w:val="20"/>
                <w:szCs w:val="20"/>
              </w:rPr>
              <w:t xml:space="preserve"> </w:t>
            </w:r>
            <w:r w:rsidR="00393C4F">
              <w:rPr>
                <w:bCs/>
                <w:sz w:val="20"/>
                <w:szCs w:val="20"/>
              </w:rPr>
              <w:t xml:space="preserve">using the </w:t>
            </w:r>
            <w:r w:rsidR="00C060B4">
              <w:rPr>
                <w:bCs/>
                <w:sz w:val="20"/>
                <w:szCs w:val="20"/>
              </w:rPr>
              <w:t>following prompts.</w:t>
            </w:r>
          </w:p>
          <w:p w14:paraId="4D133259" w14:textId="7D229413" w:rsidR="00100077" w:rsidRPr="00BD2B35" w:rsidRDefault="00E0523B" w:rsidP="00A96D94">
            <w:pPr>
              <w:spacing w:after="120" w:line="240" w:lineRule="auto"/>
              <w:rPr>
                <w:bCs/>
                <w:i/>
                <w:sz w:val="20"/>
                <w:szCs w:val="20"/>
              </w:rPr>
            </w:pPr>
            <w:r>
              <w:rPr>
                <w:bCs/>
                <w:i/>
                <w:sz w:val="20"/>
                <w:szCs w:val="20"/>
              </w:rPr>
              <w:t>Please include</w:t>
            </w:r>
            <w:r w:rsidR="00BD2B35" w:rsidRPr="00BD2B35">
              <w:rPr>
                <w:bCs/>
                <w:i/>
                <w:sz w:val="20"/>
                <w:szCs w:val="20"/>
              </w:rPr>
              <w:t xml:space="preserve"> examples related to the subgroup(s) </w:t>
            </w:r>
            <w:r w:rsidR="008559C2">
              <w:rPr>
                <w:bCs/>
                <w:i/>
                <w:sz w:val="20"/>
                <w:szCs w:val="20"/>
              </w:rPr>
              <w:t xml:space="preserve">for which </w:t>
            </w:r>
            <w:r w:rsidR="00BD2B35" w:rsidRPr="00BD2B35">
              <w:rPr>
                <w:bCs/>
                <w:i/>
                <w:sz w:val="20"/>
                <w:szCs w:val="20"/>
              </w:rPr>
              <w:t>the school/district is identified</w:t>
            </w:r>
            <w:r w:rsidR="001957B2">
              <w:rPr>
                <w:bCs/>
                <w:i/>
                <w:sz w:val="20"/>
                <w:szCs w:val="20"/>
              </w:rPr>
              <w:t xml:space="preserve"> and/or </w:t>
            </w:r>
            <w:r w:rsidR="00393C4F">
              <w:rPr>
                <w:bCs/>
                <w:i/>
                <w:sz w:val="20"/>
                <w:szCs w:val="20"/>
              </w:rPr>
              <w:t xml:space="preserve">a </w:t>
            </w:r>
            <w:r w:rsidR="001957B2">
              <w:rPr>
                <w:bCs/>
                <w:i/>
                <w:sz w:val="20"/>
                <w:szCs w:val="20"/>
              </w:rPr>
              <w:t>problem</w:t>
            </w:r>
            <w:r w:rsidR="00393C4F">
              <w:rPr>
                <w:bCs/>
                <w:i/>
                <w:sz w:val="20"/>
                <w:szCs w:val="20"/>
              </w:rPr>
              <w:t>(</w:t>
            </w:r>
            <w:r w:rsidR="001957B2">
              <w:rPr>
                <w:bCs/>
                <w:i/>
                <w:sz w:val="20"/>
                <w:szCs w:val="20"/>
              </w:rPr>
              <w:t>s</w:t>
            </w:r>
            <w:r w:rsidR="00393C4F">
              <w:rPr>
                <w:bCs/>
                <w:i/>
                <w:sz w:val="20"/>
                <w:szCs w:val="20"/>
              </w:rPr>
              <w:t>)</w:t>
            </w:r>
            <w:r w:rsidR="001957B2">
              <w:rPr>
                <w:bCs/>
                <w:i/>
                <w:sz w:val="20"/>
                <w:szCs w:val="20"/>
              </w:rPr>
              <w:t xml:space="preserve"> of practice the school/district is currently grappling with related to Rethinking Discipline</w:t>
            </w:r>
            <w:r w:rsidR="00BD2B35" w:rsidRPr="00BD2B35">
              <w:rPr>
                <w:bCs/>
                <w:i/>
                <w:sz w:val="20"/>
                <w:szCs w:val="20"/>
              </w:rPr>
              <w:t>. Potential example</w:t>
            </w:r>
            <w:r w:rsidR="005223A7">
              <w:rPr>
                <w:bCs/>
                <w:i/>
                <w:sz w:val="20"/>
                <w:szCs w:val="20"/>
              </w:rPr>
              <w:t>s</w:t>
            </w:r>
            <w:r w:rsidR="00BD2B35" w:rsidRPr="00BD2B35">
              <w:rPr>
                <w:bCs/>
                <w:i/>
                <w:sz w:val="20"/>
                <w:szCs w:val="20"/>
              </w:rPr>
              <w:t xml:space="preserve"> of problem</w:t>
            </w:r>
            <w:r w:rsidR="008559C2">
              <w:rPr>
                <w:bCs/>
                <w:i/>
                <w:sz w:val="20"/>
                <w:szCs w:val="20"/>
              </w:rPr>
              <w:t>s</w:t>
            </w:r>
            <w:r w:rsidR="00BD2B35" w:rsidRPr="00BD2B35">
              <w:rPr>
                <w:bCs/>
                <w:i/>
                <w:sz w:val="20"/>
                <w:szCs w:val="20"/>
              </w:rPr>
              <w:t xml:space="preserve"> of practice are:</w:t>
            </w:r>
          </w:p>
          <w:p w14:paraId="747F5599" w14:textId="1CC55FE6" w:rsidR="00BD2B35" w:rsidRPr="00BD2B35" w:rsidRDefault="00BD2B35" w:rsidP="00BD2B35">
            <w:pPr>
              <w:pStyle w:val="ListParagraph"/>
              <w:numPr>
                <w:ilvl w:val="0"/>
                <w:numId w:val="15"/>
              </w:numPr>
              <w:spacing w:after="120" w:line="240" w:lineRule="auto"/>
              <w:rPr>
                <w:bCs/>
                <w:i/>
                <w:sz w:val="20"/>
                <w:szCs w:val="20"/>
              </w:rPr>
            </w:pPr>
            <w:r w:rsidRPr="00BD2B35">
              <w:rPr>
                <w:bCs/>
                <w:i/>
                <w:sz w:val="20"/>
                <w:szCs w:val="20"/>
              </w:rPr>
              <w:t>I</w:t>
            </w:r>
            <w:r w:rsidR="007A31E0">
              <w:rPr>
                <w:bCs/>
                <w:i/>
                <w:sz w:val="20"/>
                <w:szCs w:val="20"/>
              </w:rPr>
              <w:t>n our district, we have begu</w:t>
            </w:r>
            <w:r w:rsidRPr="00BD2B35">
              <w:rPr>
                <w:bCs/>
                <w:i/>
                <w:sz w:val="20"/>
                <w:szCs w:val="20"/>
              </w:rPr>
              <w:t>n to have weekly discipline data dives to better understand disciplinary trends</w:t>
            </w:r>
            <w:r w:rsidR="00BF3539">
              <w:rPr>
                <w:bCs/>
                <w:i/>
                <w:sz w:val="20"/>
                <w:szCs w:val="20"/>
              </w:rPr>
              <w:t xml:space="preserve"> throughout the district</w:t>
            </w:r>
            <w:r w:rsidRPr="00BD2B35">
              <w:rPr>
                <w:bCs/>
                <w:i/>
                <w:sz w:val="20"/>
                <w:szCs w:val="20"/>
              </w:rPr>
              <w:t xml:space="preserve">. </w:t>
            </w:r>
            <w:r w:rsidR="00BF3539">
              <w:rPr>
                <w:bCs/>
                <w:i/>
                <w:sz w:val="20"/>
                <w:szCs w:val="20"/>
              </w:rPr>
              <w:t xml:space="preserve">In our district, </w:t>
            </w:r>
            <w:r w:rsidR="00E95744">
              <w:rPr>
                <w:bCs/>
                <w:i/>
                <w:sz w:val="20"/>
                <w:szCs w:val="20"/>
              </w:rPr>
              <w:t>Hispanic/</w:t>
            </w:r>
            <w:r w:rsidR="00BF3539">
              <w:rPr>
                <w:bCs/>
                <w:i/>
                <w:sz w:val="20"/>
                <w:szCs w:val="20"/>
              </w:rPr>
              <w:t>Latino students make up 30% of the enrollment, however, they are the subgroup of students</w:t>
            </w:r>
            <w:r w:rsidR="00AF654B">
              <w:rPr>
                <w:bCs/>
                <w:i/>
                <w:sz w:val="20"/>
                <w:szCs w:val="20"/>
              </w:rPr>
              <w:t xml:space="preserve"> that account for</w:t>
            </w:r>
            <w:r w:rsidR="00BF3539">
              <w:rPr>
                <w:bCs/>
                <w:i/>
                <w:sz w:val="20"/>
                <w:szCs w:val="20"/>
              </w:rPr>
              <w:t xml:space="preserve"> </w:t>
            </w:r>
            <w:r w:rsidR="00AF654B">
              <w:rPr>
                <w:bCs/>
                <w:i/>
                <w:sz w:val="20"/>
                <w:szCs w:val="20"/>
              </w:rPr>
              <w:t xml:space="preserve">60% of </w:t>
            </w:r>
            <w:r w:rsidR="00BF3539">
              <w:rPr>
                <w:bCs/>
                <w:i/>
                <w:sz w:val="20"/>
                <w:szCs w:val="20"/>
              </w:rPr>
              <w:t>suspen</w:t>
            </w:r>
            <w:r w:rsidR="00AF654B">
              <w:rPr>
                <w:bCs/>
                <w:i/>
                <w:sz w:val="20"/>
                <w:szCs w:val="20"/>
              </w:rPr>
              <w:t>sions</w:t>
            </w:r>
            <w:r w:rsidR="00BF3539">
              <w:rPr>
                <w:bCs/>
                <w:i/>
                <w:sz w:val="20"/>
                <w:szCs w:val="20"/>
              </w:rPr>
              <w:t xml:space="preserve"> across all schools.</w:t>
            </w:r>
          </w:p>
          <w:p w14:paraId="5403C38B" w14:textId="77777777" w:rsidR="005223A7" w:rsidRPr="005223A7" w:rsidRDefault="00BF3539" w:rsidP="005223A7">
            <w:pPr>
              <w:pStyle w:val="ListParagraph"/>
              <w:numPr>
                <w:ilvl w:val="0"/>
                <w:numId w:val="15"/>
              </w:numPr>
              <w:spacing w:after="120" w:line="240" w:lineRule="auto"/>
              <w:rPr>
                <w:bCs/>
                <w:sz w:val="20"/>
                <w:szCs w:val="20"/>
              </w:rPr>
            </w:pPr>
            <w:r>
              <w:rPr>
                <w:bCs/>
                <w:i/>
                <w:sz w:val="20"/>
                <w:szCs w:val="20"/>
              </w:rPr>
              <w:t>The composition of our school is unique. Our school serves predominately students of color and staff are primarily white. We decided to survey all students and teachers on school climate. Although teachers rated highly on having strong relationships with their students, the students rated that same indicator as the lowest.</w:t>
            </w:r>
          </w:p>
          <w:p w14:paraId="0D5E021E" w14:textId="77777777" w:rsidR="00AF654B" w:rsidRPr="005223A7" w:rsidRDefault="00AF654B" w:rsidP="005D1609">
            <w:pPr>
              <w:pStyle w:val="ListParagraph"/>
              <w:spacing w:after="120" w:line="240" w:lineRule="auto"/>
              <w:ind w:left="360"/>
              <w:rPr>
                <w:bCs/>
                <w:sz w:val="20"/>
                <w:szCs w:val="20"/>
              </w:rPr>
            </w:pPr>
          </w:p>
          <w:p w14:paraId="343421F6" w14:textId="1C096FFB" w:rsidR="009B1F19" w:rsidRPr="009B1F19" w:rsidRDefault="00B555CA" w:rsidP="00A96D94">
            <w:pPr>
              <w:spacing w:after="120" w:line="240" w:lineRule="auto"/>
              <w:rPr>
                <w:b/>
                <w:bCs/>
                <w:sz w:val="20"/>
                <w:szCs w:val="20"/>
              </w:rPr>
            </w:pPr>
            <w:r>
              <w:rPr>
                <w:b/>
                <w:bCs/>
                <w:sz w:val="20"/>
                <w:szCs w:val="20"/>
              </w:rPr>
              <w:t>R</w:t>
            </w:r>
            <w:r w:rsidR="009B1F19">
              <w:rPr>
                <w:b/>
                <w:bCs/>
                <w:sz w:val="20"/>
                <w:szCs w:val="20"/>
              </w:rPr>
              <w:t xml:space="preserve">espond to </w:t>
            </w:r>
            <w:r>
              <w:rPr>
                <w:b/>
                <w:bCs/>
                <w:sz w:val="20"/>
                <w:szCs w:val="20"/>
              </w:rPr>
              <w:t>each section below in complete sentences and paragraph form.</w:t>
            </w:r>
            <w:r w:rsidR="00100077">
              <w:rPr>
                <w:b/>
                <w:bCs/>
                <w:sz w:val="20"/>
                <w:szCs w:val="20"/>
              </w:rPr>
              <w:t xml:space="preserve"> Feel free to utilize resources such as DESE’s </w:t>
            </w:r>
            <w:hyperlink r:id="rId16" w:history="1">
              <w:r w:rsidR="00100077" w:rsidRPr="00100077">
                <w:rPr>
                  <w:rStyle w:val="Hyperlink"/>
                  <w:b/>
                  <w:bCs/>
                  <w:sz w:val="20"/>
                  <w:szCs w:val="20"/>
                </w:rPr>
                <w:t>Social and Emotional Learning</w:t>
              </w:r>
            </w:hyperlink>
            <w:r w:rsidR="00F45D19">
              <w:rPr>
                <w:rStyle w:val="Hyperlink"/>
                <w:b/>
                <w:bCs/>
                <w:sz w:val="20"/>
                <w:szCs w:val="20"/>
              </w:rPr>
              <w:t xml:space="preserve"> </w:t>
            </w:r>
            <w:r w:rsidR="00F45D19" w:rsidRPr="00C8186B">
              <w:rPr>
                <w:b/>
                <w:bCs/>
                <w:sz w:val="20"/>
                <w:szCs w:val="20"/>
              </w:rPr>
              <w:t xml:space="preserve">and </w:t>
            </w:r>
            <w:hyperlink r:id="rId17" w:history="1">
              <w:r w:rsidR="00F45D19" w:rsidRPr="00C8186B">
                <w:rPr>
                  <w:rStyle w:val="Hyperlink"/>
                  <w:b/>
                  <w:bCs/>
                  <w:sz w:val="20"/>
                  <w:szCs w:val="20"/>
                </w:rPr>
                <w:t>Discipline webpage</w:t>
              </w:r>
            </w:hyperlink>
            <w:r w:rsidR="00100077">
              <w:rPr>
                <w:b/>
                <w:bCs/>
                <w:sz w:val="20"/>
                <w:szCs w:val="20"/>
              </w:rPr>
              <w:t>.</w:t>
            </w:r>
            <w:r w:rsidR="00116158">
              <w:rPr>
                <w:b/>
                <w:bCs/>
                <w:sz w:val="20"/>
                <w:szCs w:val="20"/>
              </w:rPr>
              <w:t xml:space="preserve"> We would like for your problem of practice to guide upcoming networking discussions during professional development convenings.</w:t>
            </w:r>
          </w:p>
          <w:p w14:paraId="4F07B900" w14:textId="7E37B17F" w:rsidR="009B1F19" w:rsidRDefault="00A96D94" w:rsidP="001350B6">
            <w:pPr>
              <w:spacing w:after="120" w:line="240" w:lineRule="auto"/>
              <w:rPr>
                <w:b/>
                <w:bCs/>
                <w:sz w:val="20"/>
                <w:szCs w:val="20"/>
              </w:rPr>
            </w:pPr>
            <w:r w:rsidRPr="001350B6">
              <w:rPr>
                <w:b/>
                <w:bCs/>
                <w:sz w:val="20"/>
                <w:szCs w:val="20"/>
              </w:rPr>
              <w:t xml:space="preserve">Your school/district was identified for discipline disparities for the following subgroup(s): </w:t>
            </w:r>
            <w:r w:rsidRPr="001350B6">
              <w:rPr>
                <w:b/>
                <w:bCs/>
                <w:sz w:val="20"/>
                <w:szCs w:val="20"/>
                <w:highlight w:val="yellow"/>
              </w:rPr>
              <w:t>[</w:t>
            </w:r>
            <w:r w:rsidR="007C2E9B">
              <w:rPr>
                <w:b/>
                <w:bCs/>
                <w:sz w:val="20"/>
                <w:szCs w:val="20"/>
                <w:highlight w:val="yellow"/>
              </w:rPr>
              <w:t xml:space="preserve">INDICATE </w:t>
            </w:r>
            <w:r w:rsidR="009B1F19">
              <w:rPr>
                <w:b/>
                <w:bCs/>
                <w:sz w:val="20"/>
                <w:szCs w:val="20"/>
                <w:highlight w:val="yellow"/>
              </w:rPr>
              <w:t>THE SUBGROUP(S)</w:t>
            </w:r>
            <w:r w:rsidR="00F45D19">
              <w:rPr>
                <w:b/>
                <w:bCs/>
                <w:sz w:val="20"/>
                <w:szCs w:val="20"/>
                <w:highlight w:val="yellow"/>
              </w:rPr>
              <w:t>/All Students &gt;10 Days</w:t>
            </w:r>
            <w:r w:rsidRPr="001350B6">
              <w:rPr>
                <w:b/>
                <w:bCs/>
                <w:sz w:val="20"/>
                <w:szCs w:val="20"/>
                <w:highlight w:val="yellow"/>
              </w:rPr>
              <w:t>]</w:t>
            </w:r>
            <w:r w:rsidR="00AF654B">
              <w:rPr>
                <w:b/>
                <w:bCs/>
                <w:sz w:val="20"/>
                <w:szCs w:val="20"/>
              </w:rPr>
              <w:t xml:space="preserve">. (This information can be found in the data snapshot provided to you with the identification letter. If you would like to request a copy, please email </w:t>
            </w:r>
            <w:hyperlink r:id="rId18" w:history="1">
              <w:r w:rsidR="00505C10">
                <w:rPr>
                  <w:rStyle w:val="Hyperlink"/>
                  <w:b/>
                  <w:bCs/>
                  <w:sz w:val="20"/>
                  <w:szCs w:val="20"/>
                </w:rPr>
                <w:t>achievement@doe.mass.edu</w:t>
              </w:r>
            </w:hyperlink>
            <w:r w:rsidR="00AF654B">
              <w:rPr>
                <w:b/>
                <w:bCs/>
                <w:sz w:val="20"/>
                <w:szCs w:val="20"/>
              </w:rPr>
              <w:t>)</w:t>
            </w:r>
          </w:p>
          <w:p w14:paraId="70370356" w14:textId="0987E41F" w:rsidR="005D1609" w:rsidRDefault="005D1609" w:rsidP="001350B6">
            <w:pPr>
              <w:spacing w:after="120" w:line="240" w:lineRule="auto"/>
              <w:rPr>
                <w:b/>
                <w:bCs/>
                <w:sz w:val="20"/>
                <w:szCs w:val="20"/>
              </w:rPr>
            </w:pPr>
          </w:p>
          <w:p w14:paraId="3D471FB3" w14:textId="77777777" w:rsidR="005D1609" w:rsidRPr="009B1F19" w:rsidRDefault="005D1609" w:rsidP="001350B6">
            <w:pPr>
              <w:spacing w:after="120" w:line="240" w:lineRule="auto"/>
              <w:rPr>
                <w:b/>
                <w:bCs/>
                <w:sz w:val="20"/>
                <w:szCs w:val="20"/>
              </w:rPr>
            </w:pPr>
          </w:p>
          <w:p w14:paraId="3CA7DF5B" w14:textId="3119AF46" w:rsidR="00AE0E9D" w:rsidRDefault="00C601C7" w:rsidP="00EF4F93">
            <w:pPr>
              <w:pStyle w:val="ListParagraph"/>
              <w:numPr>
                <w:ilvl w:val="0"/>
                <w:numId w:val="15"/>
              </w:numPr>
              <w:spacing w:after="120" w:line="240" w:lineRule="auto"/>
              <w:rPr>
                <w:b/>
                <w:bCs/>
                <w:sz w:val="20"/>
                <w:szCs w:val="20"/>
              </w:rPr>
            </w:pPr>
            <w:r>
              <w:rPr>
                <w:b/>
                <w:bCs/>
                <w:sz w:val="20"/>
                <w:szCs w:val="20"/>
              </w:rPr>
              <w:lastRenderedPageBreak/>
              <w:t xml:space="preserve">Utilizing the challenges described in the section above, </w:t>
            </w:r>
            <w:r w:rsidR="00434355">
              <w:rPr>
                <w:b/>
                <w:bCs/>
                <w:sz w:val="20"/>
                <w:szCs w:val="20"/>
              </w:rPr>
              <w:t xml:space="preserve">describe </w:t>
            </w:r>
            <w:r w:rsidR="00AE0E9D">
              <w:rPr>
                <w:b/>
                <w:bCs/>
                <w:sz w:val="20"/>
                <w:szCs w:val="20"/>
              </w:rPr>
              <w:t>the problem of practice below.</w:t>
            </w:r>
          </w:p>
          <w:tbl>
            <w:tblPr>
              <w:tblStyle w:val="TableGrid"/>
              <w:tblW w:w="4309" w:type="pct"/>
              <w:jc w:val="center"/>
              <w:tblLook w:val="04A0" w:firstRow="1" w:lastRow="0" w:firstColumn="1" w:lastColumn="0" w:noHBand="0" w:noVBand="1"/>
            </w:tblPr>
            <w:tblGrid>
              <w:gridCol w:w="9117"/>
            </w:tblGrid>
            <w:tr w:rsidR="00AE0E9D" w14:paraId="46934E8E" w14:textId="77777777" w:rsidTr="00AE0E9D">
              <w:trPr>
                <w:jc w:val="center"/>
              </w:trPr>
              <w:tc>
                <w:tcPr>
                  <w:tcW w:w="5000" w:type="pct"/>
                  <w:shd w:val="clear" w:color="auto" w:fill="BFBFBF" w:themeFill="background1" w:themeFillShade="BF"/>
                </w:tcPr>
                <w:p w14:paraId="635ECAB4" w14:textId="1280E4E4" w:rsidR="00AE0E9D" w:rsidRPr="0059084F" w:rsidRDefault="00AE0E9D" w:rsidP="00AE0E9D">
                  <w:pPr>
                    <w:spacing w:after="120"/>
                    <w:jc w:val="center"/>
                    <w:rPr>
                      <w:b/>
                      <w:bCs/>
                      <w:sz w:val="20"/>
                      <w:szCs w:val="20"/>
                    </w:rPr>
                  </w:pPr>
                  <w:r>
                    <w:rPr>
                      <w:b/>
                      <w:bCs/>
                      <w:sz w:val="20"/>
                      <w:szCs w:val="20"/>
                    </w:rPr>
                    <w:t>Problem of Practice</w:t>
                  </w:r>
                </w:p>
              </w:tc>
            </w:tr>
            <w:tr w:rsidR="00AE0E9D" w14:paraId="64B2B63E" w14:textId="77777777" w:rsidTr="00DE2C83">
              <w:trPr>
                <w:trHeight w:val="1250"/>
                <w:jc w:val="center"/>
              </w:trPr>
              <w:tc>
                <w:tcPr>
                  <w:tcW w:w="5000" w:type="pct"/>
                </w:tcPr>
                <w:p w14:paraId="1C397E65" w14:textId="77777777" w:rsidR="00AE0E9D" w:rsidRDefault="00AE0E9D" w:rsidP="00AE0E9D">
                  <w:pPr>
                    <w:spacing w:after="120"/>
                    <w:rPr>
                      <w:bCs/>
                      <w:sz w:val="20"/>
                      <w:szCs w:val="20"/>
                    </w:rPr>
                  </w:pPr>
                </w:p>
              </w:tc>
            </w:tr>
          </w:tbl>
          <w:p w14:paraId="32D2FDC9" w14:textId="77777777" w:rsidR="00AE0E9D" w:rsidRPr="00C73D64" w:rsidRDefault="00AE0E9D" w:rsidP="00C73D64">
            <w:pPr>
              <w:spacing w:after="120" w:line="240" w:lineRule="auto"/>
              <w:rPr>
                <w:b/>
                <w:bCs/>
                <w:sz w:val="20"/>
                <w:szCs w:val="20"/>
              </w:rPr>
            </w:pPr>
          </w:p>
          <w:p w14:paraId="7C1311DB" w14:textId="14E243BF" w:rsidR="006D678E" w:rsidRDefault="0062380B" w:rsidP="006D678E">
            <w:pPr>
              <w:pStyle w:val="ListParagraph"/>
              <w:numPr>
                <w:ilvl w:val="0"/>
                <w:numId w:val="15"/>
              </w:numPr>
              <w:spacing w:after="120" w:line="240" w:lineRule="auto"/>
              <w:rPr>
                <w:b/>
                <w:bCs/>
                <w:sz w:val="20"/>
                <w:szCs w:val="20"/>
              </w:rPr>
            </w:pPr>
            <w:r>
              <w:rPr>
                <w:b/>
                <w:bCs/>
                <w:sz w:val="20"/>
                <w:szCs w:val="20"/>
              </w:rPr>
              <w:t>Outline</w:t>
            </w:r>
            <w:r w:rsidR="001350B6" w:rsidRPr="001350B6">
              <w:rPr>
                <w:b/>
                <w:bCs/>
                <w:sz w:val="20"/>
                <w:szCs w:val="20"/>
              </w:rPr>
              <w:t xml:space="preserve"> </w:t>
            </w:r>
            <w:r w:rsidR="004519F7">
              <w:rPr>
                <w:b/>
                <w:bCs/>
                <w:sz w:val="20"/>
                <w:szCs w:val="20"/>
              </w:rPr>
              <w:t xml:space="preserve">some of the root causes or reasons </w:t>
            </w:r>
            <w:r w:rsidR="00565B07">
              <w:rPr>
                <w:b/>
                <w:bCs/>
                <w:sz w:val="20"/>
                <w:szCs w:val="20"/>
              </w:rPr>
              <w:t>for</w:t>
            </w:r>
            <w:r w:rsidR="004519F7">
              <w:rPr>
                <w:b/>
                <w:bCs/>
                <w:sz w:val="20"/>
                <w:szCs w:val="20"/>
              </w:rPr>
              <w:t xml:space="preserve"> the concern/pro</w:t>
            </w:r>
            <w:r>
              <w:rPr>
                <w:b/>
                <w:bCs/>
                <w:sz w:val="20"/>
                <w:szCs w:val="20"/>
              </w:rPr>
              <w:t>blem/difficulty mentioned above (include data points that correspond to your concern).</w:t>
            </w:r>
            <w:r w:rsidR="00AE0E9D">
              <w:rPr>
                <w:b/>
                <w:bCs/>
                <w:sz w:val="20"/>
                <w:szCs w:val="20"/>
              </w:rPr>
              <w:t xml:space="preserve"> Please keep this section focused on root causes within the school/district</w:t>
            </w:r>
            <w:r w:rsidR="00FA1E85">
              <w:rPr>
                <w:b/>
                <w:bCs/>
                <w:sz w:val="20"/>
                <w:szCs w:val="20"/>
              </w:rPr>
              <w:t>.</w:t>
            </w:r>
            <w:r w:rsidR="00AE0E9D">
              <w:rPr>
                <w:b/>
                <w:bCs/>
                <w:sz w:val="20"/>
                <w:szCs w:val="20"/>
              </w:rPr>
              <w:t xml:space="preserve"> </w:t>
            </w:r>
          </w:p>
          <w:tbl>
            <w:tblPr>
              <w:tblStyle w:val="TableGrid"/>
              <w:tblW w:w="4309" w:type="pct"/>
              <w:jc w:val="center"/>
              <w:tblLook w:val="04A0" w:firstRow="1" w:lastRow="0" w:firstColumn="1" w:lastColumn="0" w:noHBand="0" w:noVBand="1"/>
            </w:tblPr>
            <w:tblGrid>
              <w:gridCol w:w="9117"/>
            </w:tblGrid>
            <w:tr w:rsidR="00AE0E9D" w:rsidRPr="0059084F" w14:paraId="178020FA" w14:textId="77777777" w:rsidTr="00DE2C83">
              <w:trPr>
                <w:jc w:val="center"/>
              </w:trPr>
              <w:tc>
                <w:tcPr>
                  <w:tcW w:w="5000" w:type="pct"/>
                  <w:shd w:val="clear" w:color="auto" w:fill="BFBFBF" w:themeFill="background1" w:themeFillShade="BF"/>
                </w:tcPr>
                <w:p w14:paraId="158B2E69" w14:textId="419F9B26" w:rsidR="00AE0E9D" w:rsidRPr="0059084F" w:rsidRDefault="00AE0E9D" w:rsidP="00AE0E9D">
                  <w:pPr>
                    <w:spacing w:after="120"/>
                    <w:jc w:val="center"/>
                    <w:rPr>
                      <w:b/>
                      <w:bCs/>
                      <w:sz w:val="20"/>
                      <w:szCs w:val="20"/>
                    </w:rPr>
                  </w:pPr>
                  <w:r>
                    <w:rPr>
                      <w:b/>
                      <w:bCs/>
                      <w:sz w:val="20"/>
                      <w:szCs w:val="20"/>
                    </w:rPr>
                    <w:t xml:space="preserve">Root Cause Analysis </w:t>
                  </w:r>
                </w:p>
              </w:tc>
            </w:tr>
            <w:tr w:rsidR="00AE0E9D" w14:paraId="5CCBD47E" w14:textId="77777777" w:rsidTr="00DE2C83">
              <w:trPr>
                <w:trHeight w:val="1250"/>
                <w:jc w:val="center"/>
              </w:trPr>
              <w:tc>
                <w:tcPr>
                  <w:tcW w:w="5000" w:type="pct"/>
                </w:tcPr>
                <w:p w14:paraId="297DDE74" w14:textId="77777777" w:rsidR="00AE0E9D" w:rsidRDefault="00AE0E9D" w:rsidP="00AE0E9D">
                  <w:pPr>
                    <w:spacing w:after="120"/>
                    <w:rPr>
                      <w:bCs/>
                      <w:sz w:val="20"/>
                      <w:szCs w:val="20"/>
                    </w:rPr>
                  </w:pPr>
                </w:p>
              </w:tc>
            </w:tr>
          </w:tbl>
          <w:p w14:paraId="0C10DC68" w14:textId="77777777" w:rsidR="00AE0E9D" w:rsidRPr="00AE0E9D" w:rsidRDefault="00AE0E9D" w:rsidP="00AE0E9D">
            <w:pPr>
              <w:spacing w:after="120" w:line="240" w:lineRule="auto"/>
              <w:rPr>
                <w:b/>
                <w:bCs/>
                <w:sz w:val="20"/>
                <w:szCs w:val="20"/>
              </w:rPr>
            </w:pPr>
          </w:p>
          <w:p w14:paraId="00787875" w14:textId="5F1B9D88" w:rsidR="006D678E" w:rsidRPr="00C73D64" w:rsidRDefault="006D678E" w:rsidP="00C73D64">
            <w:pPr>
              <w:spacing w:after="120" w:line="240" w:lineRule="auto"/>
              <w:rPr>
                <w:b/>
                <w:bCs/>
                <w:sz w:val="20"/>
                <w:szCs w:val="20"/>
              </w:rPr>
            </w:pPr>
          </w:p>
        </w:tc>
      </w:tr>
      <w:tr w:rsidR="00DA7C75" w:rsidRPr="001B2876" w14:paraId="183A6EB5" w14:textId="77777777" w:rsidTr="00892849">
        <w:trPr>
          <w:trHeight w:val="350"/>
        </w:trPr>
        <w:tc>
          <w:tcPr>
            <w:tcW w:w="10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40B83" w14:textId="09047A43" w:rsidR="00DA7C75" w:rsidRDefault="00DA7C75" w:rsidP="00802DEA">
            <w:pPr>
              <w:spacing w:after="0"/>
              <w:jc w:val="center"/>
              <w:rPr>
                <w:rFonts w:asciiTheme="majorHAnsi" w:hAnsiTheme="majorHAnsi"/>
                <w:b/>
                <w:i/>
              </w:rPr>
            </w:pPr>
            <w:r>
              <w:rPr>
                <w:rFonts w:asciiTheme="majorHAnsi" w:hAnsiTheme="majorHAnsi" w:cs="Arial"/>
                <w:b/>
                <w:i/>
              </w:rPr>
              <w:lastRenderedPageBreak/>
              <w:t xml:space="preserve">Anticipated Goals for </w:t>
            </w:r>
            <w:r w:rsidR="00393C4F">
              <w:rPr>
                <w:rFonts w:asciiTheme="majorHAnsi" w:hAnsiTheme="majorHAnsi" w:cs="Arial"/>
                <w:b/>
                <w:i/>
              </w:rPr>
              <w:t>20</w:t>
            </w:r>
            <w:r>
              <w:rPr>
                <w:rFonts w:asciiTheme="majorHAnsi" w:hAnsiTheme="majorHAnsi" w:cs="Arial"/>
                <w:b/>
                <w:i/>
              </w:rPr>
              <w:t>2</w:t>
            </w:r>
            <w:r w:rsidR="00434355">
              <w:rPr>
                <w:rFonts w:asciiTheme="majorHAnsi" w:hAnsiTheme="majorHAnsi" w:cs="Arial"/>
                <w:b/>
                <w:i/>
              </w:rPr>
              <w:t>1</w:t>
            </w:r>
            <w:r>
              <w:rPr>
                <w:rFonts w:asciiTheme="majorHAnsi" w:hAnsiTheme="majorHAnsi" w:cs="Arial"/>
                <w:b/>
                <w:i/>
              </w:rPr>
              <w:t>-</w:t>
            </w:r>
            <w:r w:rsidR="00393C4F">
              <w:rPr>
                <w:rFonts w:asciiTheme="majorHAnsi" w:hAnsiTheme="majorHAnsi" w:cs="Arial"/>
                <w:b/>
                <w:i/>
              </w:rPr>
              <w:t>20</w:t>
            </w:r>
            <w:r>
              <w:rPr>
                <w:rFonts w:asciiTheme="majorHAnsi" w:hAnsiTheme="majorHAnsi" w:cs="Arial"/>
                <w:b/>
                <w:i/>
              </w:rPr>
              <w:t>2</w:t>
            </w:r>
            <w:r w:rsidR="00434355">
              <w:rPr>
                <w:rFonts w:asciiTheme="majorHAnsi" w:hAnsiTheme="majorHAnsi" w:cs="Arial"/>
                <w:b/>
                <w:i/>
              </w:rPr>
              <w:t>2</w:t>
            </w:r>
            <w:r>
              <w:rPr>
                <w:rFonts w:asciiTheme="majorHAnsi" w:hAnsiTheme="majorHAnsi" w:cs="Arial"/>
                <w:b/>
                <w:i/>
              </w:rPr>
              <w:t xml:space="preserve"> SY</w:t>
            </w:r>
          </w:p>
        </w:tc>
      </w:tr>
      <w:tr w:rsidR="00DA7C75" w:rsidRPr="001B2876" w14:paraId="67D8C7F0" w14:textId="77777777" w:rsidTr="00DA7C75">
        <w:trPr>
          <w:trHeight w:val="350"/>
        </w:trPr>
        <w:tc>
          <w:tcPr>
            <w:tcW w:w="10805" w:type="dxa"/>
            <w:tcBorders>
              <w:top w:val="single" w:sz="4" w:space="0" w:color="auto"/>
              <w:left w:val="single" w:sz="4" w:space="0" w:color="auto"/>
              <w:bottom w:val="single" w:sz="4" w:space="0" w:color="auto"/>
              <w:right w:val="single" w:sz="4" w:space="0" w:color="auto"/>
            </w:tcBorders>
            <w:shd w:val="clear" w:color="auto" w:fill="auto"/>
          </w:tcPr>
          <w:p w14:paraId="14B5C3EA" w14:textId="137502EC" w:rsidR="00DA7C75" w:rsidRDefault="00E0523B" w:rsidP="00DA7C75">
            <w:pPr>
              <w:pStyle w:val="ListParagraph"/>
              <w:numPr>
                <w:ilvl w:val="0"/>
                <w:numId w:val="15"/>
              </w:numPr>
              <w:spacing w:after="120" w:line="240" w:lineRule="auto"/>
              <w:rPr>
                <w:b/>
                <w:bCs/>
                <w:sz w:val="20"/>
                <w:szCs w:val="20"/>
              </w:rPr>
            </w:pPr>
            <w:r w:rsidRPr="00E0523B">
              <w:rPr>
                <w:b/>
                <w:bCs/>
                <w:sz w:val="20"/>
                <w:szCs w:val="20"/>
              </w:rPr>
              <w:t xml:space="preserve">Based on the aforementioned </w:t>
            </w:r>
            <w:r w:rsidR="00FA18E0">
              <w:rPr>
                <w:b/>
                <w:bCs/>
                <w:sz w:val="20"/>
                <w:szCs w:val="20"/>
              </w:rPr>
              <w:t>challenges listed and problem of practice</w:t>
            </w:r>
            <w:r w:rsidRPr="00E0523B">
              <w:rPr>
                <w:b/>
                <w:bCs/>
                <w:sz w:val="20"/>
                <w:szCs w:val="20"/>
              </w:rPr>
              <w:t>, describe the specific courses of action the school will take during the 202</w:t>
            </w:r>
            <w:r w:rsidR="00116158">
              <w:rPr>
                <w:b/>
                <w:bCs/>
                <w:sz w:val="20"/>
                <w:szCs w:val="20"/>
              </w:rPr>
              <w:t>1</w:t>
            </w:r>
            <w:r w:rsidRPr="00E0523B">
              <w:rPr>
                <w:b/>
                <w:bCs/>
                <w:sz w:val="20"/>
                <w:szCs w:val="20"/>
              </w:rPr>
              <w:t>-2</w:t>
            </w:r>
            <w:r w:rsidR="00116158">
              <w:rPr>
                <w:b/>
                <w:bCs/>
                <w:sz w:val="20"/>
                <w:szCs w:val="20"/>
              </w:rPr>
              <w:t>2</w:t>
            </w:r>
            <w:r w:rsidRPr="00E0523B">
              <w:rPr>
                <w:b/>
                <w:bCs/>
                <w:sz w:val="20"/>
                <w:szCs w:val="20"/>
              </w:rPr>
              <w:t xml:space="preserve"> school year to improve the educational experiences for impacted students</w:t>
            </w:r>
            <w:r w:rsidR="00116158">
              <w:rPr>
                <w:b/>
                <w:bCs/>
                <w:sz w:val="20"/>
                <w:szCs w:val="20"/>
              </w:rPr>
              <w:t xml:space="preserve"> of color, students with disabilities, and/or students suspended for &gt;10 days</w:t>
            </w:r>
            <w:r w:rsidRPr="00E0523B">
              <w:rPr>
                <w:b/>
                <w:bCs/>
                <w:sz w:val="20"/>
                <w:szCs w:val="20"/>
              </w:rPr>
              <w:t xml:space="preserve">. </w:t>
            </w:r>
          </w:p>
          <w:p w14:paraId="0DFA67B7" w14:textId="77777777" w:rsidR="00116158" w:rsidRDefault="00116158" w:rsidP="00116158">
            <w:pPr>
              <w:pStyle w:val="ListParagraph"/>
              <w:spacing w:after="120" w:line="240" w:lineRule="auto"/>
              <w:ind w:left="360"/>
              <w:rPr>
                <w:b/>
                <w:bCs/>
                <w:sz w:val="20"/>
                <w:szCs w:val="20"/>
              </w:rPr>
            </w:pPr>
          </w:p>
          <w:p w14:paraId="61D05690" w14:textId="59D8D410" w:rsidR="00116158" w:rsidRDefault="00116158" w:rsidP="00116158">
            <w:pPr>
              <w:pStyle w:val="ListParagraph"/>
              <w:numPr>
                <w:ilvl w:val="0"/>
                <w:numId w:val="15"/>
              </w:numPr>
              <w:spacing w:after="120" w:line="240" w:lineRule="auto"/>
              <w:rPr>
                <w:b/>
                <w:bCs/>
                <w:sz w:val="20"/>
                <w:szCs w:val="20"/>
              </w:rPr>
            </w:pPr>
            <w:r>
              <w:rPr>
                <w:b/>
                <w:bCs/>
                <w:sz w:val="20"/>
                <w:szCs w:val="20"/>
              </w:rPr>
              <w:t xml:space="preserve">Share action steps the school/district can rethink </w:t>
            </w:r>
            <w:r w:rsidR="00DD17F4">
              <w:rPr>
                <w:b/>
                <w:bCs/>
                <w:sz w:val="20"/>
                <w:szCs w:val="20"/>
              </w:rPr>
              <w:t>as it relates to the items below. Please feel free to add additional items to the table.</w:t>
            </w:r>
          </w:p>
          <w:tbl>
            <w:tblPr>
              <w:tblStyle w:val="TableGrid"/>
              <w:tblW w:w="5000" w:type="pct"/>
              <w:jc w:val="center"/>
              <w:tblLook w:val="04A0" w:firstRow="1" w:lastRow="0" w:firstColumn="1" w:lastColumn="0" w:noHBand="0" w:noVBand="1"/>
            </w:tblPr>
            <w:tblGrid>
              <w:gridCol w:w="2115"/>
              <w:gridCol w:w="2230"/>
              <w:gridCol w:w="2002"/>
              <w:gridCol w:w="2116"/>
              <w:gridCol w:w="2116"/>
            </w:tblGrid>
            <w:tr w:rsidR="00116158" w14:paraId="5501DA42" w14:textId="77777777" w:rsidTr="00DE4639">
              <w:trPr>
                <w:trHeight w:val="818"/>
                <w:jc w:val="center"/>
              </w:trPr>
              <w:tc>
                <w:tcPr>
                  <w:tcW w:w="1000" w:type="pct"/>
                  <w:shd w:val="clear" w:color="auto" w:fill="BFBFBF" w:themeFill="background1" w:themeFillShade="BF"/>
                </w:tcPr>
                <w:p w14:paraId="1095BFB6" w14:textId="77777777" w:rsidR="00116158" w:rsidRPr="0059084F" w:rsidRDefault="00116158" w:rsidP="00116158">
                  <w:pPr>
                    <w:spacing w:after="120"/>
                    <w:jc w:val="center"/>
                    <w:rPr>
                      <w:b/>
                      <w:bCs/>
                      <w:sz w:val="20"/>
                      <w:szCs w:val="20"/>
                    </w:rPr>
                  </w:pPr>
                  <w:r>
                    <w:rPr>
                      <w:b/>
                      <w:bCs/>
                      <w:sz w:val="20"/>
                      <w:szCs w:val="20"/>
                    </w:rPr>
                    <w:t>Areas within the school/district’s locus of control</w:t>
                  </w:r>
                </w:p>
              </w:tc>
              <w:tc>
                <w:tcPr>
                  <w:tcW w:w="1054" w:type="pct"/>
                  <w:shd w:val="clear" w:color="auto" w:fill="BFBFBF" w:themeFill="background1" w:themeFillShade="BF"/>
                </w:tcPr>
                <w:p w14:paraId="5BE86416" w14:textId="2C3A7FEB" w:rsidR="00116158" w:rsidRDefault="00FA18E0" w:rsidP="00116158">
                  <w:pPr>
                    <w:spacing w:after="120"/>
                    <w:jc w:val="center"/>
                    <w:rPr>
                      <w:b/>
                      <w:bCs/>
                      <w:sz w:val="20"/>
                      <w:szCs w:val="20"/>
                    </w:rPr>
                  </w:pPr>
                  <w:r>
                    <w:rPr>
                      <w:b/>
                      <w:bCs/>
                      <w:sz w:val="20"/>
                      <w:szCs w:val="20"/>
                    </w:rPr>
                    <w:t>Proposed plans to strengthen areas listed in first column</w:t>
                  </w:r>
                  <w:r w:rsidR="00FA1E85">
                    <w:rPr>
                      <w:b/>
                      <w:bCs/>
                      <w:sz w:val="20"/>
                      <w:szCs w:val="20"/>
                    </w:rPr>
                    <w:t xml:space="preserve"> </w:t>
                  </w:r>
                  <w:r w:rsidR="00FA1E85" w:rsidRPr="005D1609">
                    <w:rPr>
                      <w:b/>
                      <w:bCs/>
                      <w:i/>
                      <w:iCs/>
                      <w:sz w:val="20"/>
                      <w:szCs w:val="20"/>
                    </w:rPr>
                    <w:t>(e</w:t>
                  </w:r>
                  <w:r w:rsidR="00DE4639">
                    <w:rPr>
                      <w:b/>
                      <w:bCs/>
                      <w:i/>
                      <w:iCs/>
                      <w:sz w:val="20"/>
                      <w:szCs w:val="20"/>
                    </w:rPr>
                    <w:t>.g.,</w:t>
                  </w:r>
                  <w:r w:rsidR="00FA1E85" w:rsidRPr="005D1609">
                    <w:rPr>
                      <w:b/>
                      <w:bCs/>
                      <w:i/>
                      <w:iCs/>
                      <w:sz w:val="20"/>
                      <w:szCs w:val="20"/>
                    </w:rPr>
                    <w:t xml:space="preserve"> how to alter policies, practices, </w:t>
                  </w:r>
                  <w:r w:rsidR="00DE4639" w:rsidRPr="005D1609">
                    <w:rPr>
                      <w:b/>
                      <w:bCs/>
                      <w:i/>
                      <w:iCs/>
                      <w:sz w:val="20"/>
                      <w:szCs w:val="20"/>
                    </w:rPr>
                    <w:t>etc.</w:t>
                  </w:r>
                  <w:r w:rsidR="00FA1E85" w:rsidRPr="005D1609">
                    <w:rPr>
                      <w:b/>
                      <w:bCs/>
                      <w:i/>
                      <w:iCs/>
                      <w:sz w:val="20"/>
                      <w:szCs w:val="20"/>
                    </w:rPr>
                    <w:t>)</w:t>
                  </w:r>
                </w:p>
              </w:tc>
              <w:tc>
                <w:tcPr>
                  <w:tcW w:w="946" w:type="pct"/>
                  <w:shd w:val="clear" w:color="auto" w:fill="BFBFBF" w:themeFill="background1" w:themeFillShade="BF"/>
                </w:tcPr>
                <w:p w14:paraId="7D5477F4" w14:textId="77777777" w:rsidR="00116158" w:rsidRDefault="00116158" w:rsidP="00116158">
                  <w:pPr>
                    <w:spacing w:after="120"/>
                    <w:jc w:val="center"/>
                    <w:rPr>
                      <w:b/>
                      <w:bCs/>
                      <w:sz w:val="20"/>
                      <w:szCs w:val="20"/>
                    </w:rPr>
                  </w:pPr>
                  <w:r>
                    <w:rPr>
                      <w:b/>
                      <w:bCs/>
                      <w:sz w:val="20"/>
                      <w:szCs w:val="20"/>
                    </w:rPr>
                    <w:t>Who will be responsible for this?</w:t>
                  </w:r>
                </w:p>
                <w:p w14:paraId="2C8AD549" w14:textId="77777777" w:rsidR="00116158" w:rsidRDefault="00116158" w:rsidP="00116158">
                  <w:pPr>
                    <w:spacing w:after="120"/>
                    <w:jc w:val="center"/>
                    <w:rPr>
                      <w:b/>
                      <w:bCs/>
                      <w:sz w:val="20"/>
                      <w:szCs w:val="20"/>
                    </w:rPr>
                  </w:pPr>
                </w:p>
              </w:tc>
              <w:tc>
                <w:tcPr>
                  <w:tcW w:w="1000" w:type="pct"/>
                  <w:shd w:val="clear" w:color="auto" w:fill="BFBFBF" w:themeFill="background1" w:themeFillShade="BF"/>
                </w:tcPr>
                <w:p w14:paraId="65251EEB" w14:textId="687168FE" w:rsidR="00116158" w:rsidRDefault="00434355" w:rsidP="00116158">
                  <w:pPr>
                    <w:spacing w:after="120"/>
                    <w:jc w:val="center"/>
                    <w:rPr>
                      <w:b/>
                      <w:bCs/>
                      <w:sz w:val="20"/>
                      <w:szCs w:val="20"/>
                    </w:rPr>
                  </w:pPr>
                  <w:r>
                    <w:rPr>
                      <w:b/>
                      <w:bCs/>
                      <w:sz w:val="20"/>
                      <w:szCs w:val="20"/>
                    </w:rPr>
                    <w:t xml:space="preserve">Goal </w:t>
                  </w:r>
                  <w:r w:rsidR="00116158">
                    <w:rPr>
                      <w:b/>
                      <w:bCs/>
                      <w:sz w:val="20"/>
                      <w:szCs w:val="20"/>
                    </w:rPr>
                    <w:t>Start Date</w:t>
                  </w:r>
                </w:p>
              </w:tc>
              <w:tc>
                <w:tcPr>
                  <w:tcW w:w="1000" w:type="pct"/>
                  <w:shd w:val="clear" w:color="auto" w:fill="BFBFBF" w:themeFill="background1" w:themeFillShade="BF"/>
                </w:tcPr>
                <w:p w14:paraId="5C200F8F" w14:textId="61D5CB70" w:rsidR="00116158" w:rsidRDefault="00434355" w:rsidP="00116158">
                  <w:pPr>
                    <w:spacing w:after="120"/>
                    <w:jc w:val="center"/>
                    <w:rPr>
                      <w:b/>
                      <w:bCs/>
                      <w:sz w:val="20"/>
                      <w:szCs w:val="20"/>
                    </w:rPr>
                  </w:pPr>
                  <w:r>
                    <w:rPr>
                      <w:b/>
                      <w:bCs/>
                      <w:sz w:val="20"/>
                      <w:szCs w:val="20"/>
                    </w:rPr>
                    <w:t xml:space="preserve">Goal </w:t>
                  </w:r>
                  <w:r w:rsidR="00116158">
                    <w:rPr>
                      <w:b/>
                      <w:bCs/>
                      <w:sz w:val="20"/>
                      <w:szCs w:val="20"/>
                    </w:rPr>
                    <w:t>End Date</w:t>
                  </w:r>
                </w:p>
              </w:tc>
            </w:tr>
            <w:tr w:rsidR="00116158" w14:paraId="407089AE" w14:textId="77777777" w:rsidTr="00DE4639">
              <w:trPr>
                <w:trHeight w:val="917"/>
                <w:jc w:val="center"/>
              </w:trPr>
              <w:tc>
                <w:tcPr>
                  <w:tcW w:w="1000" w:type="pct"/>
                </w:tcPr>
                <w:p w14:paraId="431EF2BD" w14:textId="77777777" w:rsidR="00116158" w:rsidRDefault="00116158" w:rsidP="00116158">
                  <w:pPr>
                    <w:spacing w:after="120"/>
                    <w:rPr>
                      <w:b/>
                      <w:bCs/>
                      <w:sz w:val="20"/>
                      <w:szCs w:val="20"/>
                    </w:rPr>
                  </w:pPr>
                  <w:r>
                    <w:rPr>
                      <w:b/>
                      <w:bCs/>
                      <w:sz w:val="20"/>
                      <w:szCs w:val="20"/>
                    </w:rPr>
                    <w:t>Policies</w:t>
                  </w:r>
                </w:p>
                <w:p w14:paraId="1553118F" w14:textId="77777777" w:rsidR="00116158" w:rsidRDefault="00116158" w:rsidP="00116158">
                  <w:pPr>
                    <w:spacing w:after="120"/>
                    <w:rPr>
                      <w:bCs/>
                      <w:sz w:val="20"/>
                      <w:szCs w:val="20"/>
                    </w:rPr>
                  </w:pPr>
                </w:p>
              </w:tc>
              <w:tc>
                <w:tcPr>
                  <w:tcW w:w="1054" w:type="pct"/>
                </w:tcPr>
                <w:p w14:paraId="2ED546B5" w14:textId="77777777" w:rsidR="00116158" w:rsidRDefault="00116158" w:rsidP="00116158">
                  <w:pPr>
                    <w:spacing w:after="120"/>
                    <w:rPr>
                      <w:bCs/>
                      <w:sz w:val="20"/>
                      <w:szCs w:val="20"/>
                    </w:rPr>
                  </w:pPr>
                </w:p>
              </w:tc>
              <w:tc>
                <w:tcPr>
                  <w:tcW w:w="946" w:type="pct"/>
                </w:tcPr>
                <w:p w14:paraId="47066A97" w14:textId="77777777" w:rsidR="00116158" w:rsidRDefault="00116158" w:rsidP="00116158">
                  <w:pPr>
                    <w:spacing w:after="120"/>
                    <w:rPr>
                      <w:bCs/>
                      <w:sz w:val="20"/>
                      <w:szCs w:val="20"/>
                    </w:rPr>
                  </w:pPr>
                </w:p>
              </w:tc>
              <w:tc>
                <w:tcPr>
                  <w:tcW w:w="1000" w:type="pct"/>
                </w:tcPr>
                <w:p w14:paraId="5C33FEB7" w14:textId="77777777" w:rsidR="00116158" w:rsidRDefault="00116158" w:rsidP="00116158">
                  <w:pPr>
                    <w:spacing w:after="120"/>
                    <w:rPr>
                      <w:bCs/>
                      <w:sz w:val="20"/>
                      <w:szCs w:val="20"/>
                    </w:rPr>
                  </w:pPr>
                </w:p>
              </w:tc>
              <w:tc>
                <w:tcPr>
                  <w:tcW w:w="1000" w:type="pct"/>
                </w:tcPr>
                <w:p w14:paraId="51BFA6D8" w14:textId="77777777" w:rsidR="00116158" w:rsidRDefault="00116158" w:rsidP="00116158">
                  <w:pPr>
                    <w:spacing w:after="120"/>
                    <w:rPr>
                      <w:bCs/>
                      <w:sz w:val="20"/>
                      <w:szCs w:val="20"/>
                    </w:rPr>
                  </w:pPr>
                </w:p>
              </w:tc>
            </w:tr>
            <w:tr w:rsidR="00116158" w14:paraId="41A11CE9" w14:textId="77777777" w:rsidTr="00DE4639">
              <w:trPr>
                <w:trHeight w:val="1007"/>
                <w:jc w:val="center"/>
              </w:trPr>
              <w:tc>
                <w:tcPr>
                  <w:tcW w:w="1000" w:type="pct"/>
                </w:tcPr>
                <w:p w14:paraId="385EB08D" w14:textId="77777777" w:rsidR="00116158" w:rsidRDefault="00116158" w:rsidP="00116158">
                  <w:pPr>
                    <w:spacing w:after="120"/>
                    <w:rPr>
                      <w:b/>
                      <w:bCs/>
                      <w:sz w:val="20"/>
                      <w:szCs w:val="20"/>
                    </w:rPr>
                  </w:pPr>
                  <w:r>
                    <w:rPr>
                      <w:b/>
                      <w:bCs/>
                      <w:sz w:val="20"/>
                      <w:szCs w:val="20"/>
                    </w:rPr>
                    <w:t>Practices</w:t>
                  </w:r>
                </w:p>
              </w:tc>
              <w:tc>
                <w:tcPr>
                  <w:tcW w:w="1054" w:type="pct"/>
                </w:tcPr>
                <w:p w14:paraId="23A7F0FC" w14:textId="77777777" w:rsidR="00116158" w:rsidRDefault="00116158" w:rsidP="00116158">
                  <w:pPr>
                    <w:spacing w:after="120"/>
                    <w:rPr>
                      <w:bCs/>
                      <w:sz w:val="20"/>
                      <w:szCs w:val="20"/>
                    </w:rPr>
                  </w:pPr>
                </w:p>
              </w:tc>
              <w:tc>
                <w:tcPr>
                  <w:tcW w:w="946" w:type="pct"/>
                </w:tcPr>
                <w:p w14:paraId="7CD4AC44" w14:textId="77777777" w:rsidR="00116158" w:rsidRDefault="00116158" w:rsidP="00116158">
                  <w:pPr>
                    <w:spacing w:after="120"/>
                    <w:rPr>
                      <w:bCs/>
                      <w:sz w:val="20"/>
                      <w:szCs w:val="20"/>
                    </w:rPr>
                  </w:pPr>
                </w:p>
              </w:tc>
              <w:tc>
                <w:tcPr>
                  <w:tcW w:w="1000" w:type="pct"/>
                </w:tcPr>
                <w:p w14:paraId="05E199CD" w14:textId="77777777" w:rsidR="00116158" w:rsidRDefault="00116158" w:rsidP="00116158">
                  <w:pPr>
                    <w:spacing w:after="120"/>
                    <w:rPr>
                      <w:bCs/>
                      <w:sz w:val="20"/>
                      <w:szCs w:val="20"/>
                    </w:rPr>
                  </w:pPr>
                </w:p>
              </w:tc>
              <w:tc>
                <w:tcPr>
                  <w:tcW w:w="1000" w:type="pct"/>
                </w:tcPr>
                <w:p w14:paraId="3AD612EF" w14:textId="77777777" w:rsidR="00116158" w:rsidRDefault="00116158" w:rsidP="00116158">
                  <w:pPr>
                    <w:spacing w:after="120"/>
                    <w:rPr>
                      <w:bCs/>
                      <w:sz w:val="20"/>
                      <w:szCs w:val="20"/>
                    </w:rPr>
                  </w:pPr>
                </w:p>
              </w:tc>
            </w:tr>
            <w:tr w:rsidR="00116158" w14:paraId="6941C5C6" w14:textId="77777777" w:rsidTr="00DE4639">
              <w:trPr>
                <w:trHeight w:val="980"/>
                <w:jc w:val="center"/>
              </w:trPr>
              <w:tc>
                <w:tcPr>
                  <w:tcW w:w="1000" w:type="pct"/>
                </w:tcPr>
                <w:p w14:paraId="5CDEF86D" w14:textId="77777777" w:rsidR="00116158" w:rsidRDefault="00116158" w:rsidP="00116158">
                  <w:pPr>
                    <w:spacing w:after="120"/>
                    <w:rPr>
                      <w:b/>
                      <w:bCs/>
                      <w:sz w:val="20"/>
                      <w:szCs w:val="20"/>
                    </w:rPr>
                  </w:pPr>
                  <w:r>
                    <w:rPr>
                      <w:b/>
                      <w:bCs/>
                      <w:sz w:val="20"/>
                      <w:szCs w:val="20"/>
                    </w:rPr>
                    <w:t>Professional Development</w:t>
                  </w:r>
                </w:p>
              </w:tc>
              <w:tc>
                <w:tcPr>
                  <w:tcW w:w="1054" w:type="pct"/>
                </w:tcPr>
                <w:p w14:paraId="70ED4902" w14:textId="77777777" w:rsidR="00116158" w:rsidRDefault="00116158" w:rsidP="00116158">
                  <w:pPr>
                    <w:spacing w:after="120"/>
                    <w:rPr>
                      <w:bCs/>
                      <w:sz w:val="20"/>
                      <w:szCs w:val="20"/>
                    </w:rPr>
                  </w:pPr>
                </w:p>
              </w:tc>
              <w:tc>
                <w:tcPr>
                  <w:tcW w:w="946" w:type="pct"/>
                </w:tcPr>
                <w:p w14:paraId="5A16C2A4" w14:textId="77777777" w:rsidR="00116158" w:rsidRDefault="00116158" w:rsidP="00116158">
                  <w:pPr>
                    <w:spacing w:after="120"/>
                    <w:rPr>
                      <w:bCs/>
                      <w:sz w:val="20"/>
                      <w:szCs w:val="20"/>
                    </w:rPr>
                  </w:pPr>
                </w:p>
              </w:tc>
              <w:tc>
                <w:tcPr>
                  <w:tcW w:w="1000" w:type="pct"/>
                </w:tcPr>
                <w:p w14:paraId="36360397" w14:textId="77777777" w:rsidR="00116158" w:rsidRDefault="00116158" w:rsidP="00116158">
                  <w:pPr>
                    <w:spacing w:after="120"/>
                    <w:rPr>
                      <w:bCs/>
                      <w:sz w:val="20"/>
                      <w:szCs w:val="20"/>
                    </w:rPr>
                  </w:pPr>
                </w:p>
              </w:tc>
              <w:tc>
                <w:tcPr>
                  <w:tcW w:w="1000" w:type="pct"/>
                </w:tcPr>
                <w:p w14:paraId="513494EA" w14:textId="77777777" w:rsidR="00116158" w:rsidRDefault="00116158" w:rsidP="00116158">
                  <w:pPr>
                    <w:spacing w:after="120"/>
                    <w:rPr>
                      <w:bCs/>
                      <w:sz w:val="20"/>
                      <w:szCs w:val="20"/>
                    </w:rPr>
                  </w:pPr>
                </w:p>
              </w:tc>
            </w:tr>
            <w:tr w:rsidR="00116158" w14:paraId="0F67CE5B" w14:textId="77777777" w:rsidTr="00DE4639">
              <w:trPr>
                <w:trHeight w:val="1250"/>
                <w:jc w:val="center"/>
              </w:trPr>
              <w:tc>
                <w:tcPr>
                  <w:tcW w:w="1000" w:type="pct"/>
                </w:tcPr>
                <w:p w14:paraId="1B4D24EF" w14:textId="77777777" w:rsidR="00116158" w:rsidRDefault="00116158" w:rsidP="00116158">
                  <w:pPr>
                    <w:spacing w:after="120"/>
                    <w:rPr>
                      <w:b/>
                      <w:bCs/>
                      <w:sz w:val="20"/>
                      <w:szCs w:val="20"/>
                    </w:rPr>
                  </w:pPr>
                  <w:r>
                    <w:rPr>
                      <w:b/>
                      <w:bCs/>
                      <w:sz w:val="20"/>
                      <w:szCs w:val="20"/>
                    </w:rPr>
                    <w:t>Programmatic Changes</w:t>
                  </w:r>
                </w:p>
              </w:tc>
              <w:tc>
                <w:tcPr>
                  <w:tcW w:w="1054" w:type="pct"/>
                </w:tcPr>
                <w:p w14:paraId="798E9CCB" w14:textId="77777777" w:rsidR="00116158" w:rsidRDefault="00116158" w:rsidP="00116158">
                  <w:pPr>
                    <w:spacing w:after="120"/>
                    <w:rPr>
                      <w:bCs/>
                      <w:sz w:val="20"/>
                      <w:szCs w:val="20"/>
                    </w:rPr>
                  </w:pPr>
                </w:p>
              </w:tc>
              <w:tc>
                <w:tcPr>
                  <w:tcW w:w="946" w:type="pct"/>
                </w:tcPr>
                <w:p w14:paraId="6F220BE2" w14:textId="77777777" w:rsidR="00116158" w:rsidRDefault="00116158" w:rsidP="00116158">
                  <w:pPr>
                    <w:spacing w:after="120"/>
                    <w:rPr>
                      <w:bCs/>
                      <w:sz w:val="20"/>
                      <w:szCs w:val="20"/>
                    </w:rPr>
                  </w:pPr>
                </w:p>
              </w:tc>
              <w:tc>
                <w:tcPr>
                  <w:tcW w:w="1000" w:type="pct"/>
                </w:tcPr>
                <w:p w14:paraId="082ECBED" w14:textId="77777777" w:rsidR="00116158" w:rsidRDefault="00116158" w:rsidP="00116158">
                  <w:pPr>
                    <w:spacing w:after="120"/>
                    <w:rPr>
                      <w:bCs/>
                      <w:sz w:val="20"/>
                      <w:szCs w:val="20"/>
                    </w:rPr>
                  </w:pPr>
                </w:p>
              </w:tc>
              <w:tc>
                <w:tcPr>
                  <w:tcW w:w="1000" w:type="pct"/>
                </w:tcPr>
                <w:p w14:paraId="0651E917" w14:textId="77777777" w:rsidR="00116158" w:rsidRDefault="00116158" w:rsidP="00116158">
                  <w:pPr>
                    <w:spacing w:after="120"/>
                    <w:rPr>
                      <w:bCs/>
                      <w:sz w:val="20"/>
                      <w:szCs w:val="20"/>
                    </w:rPr>
                  </w:pPr>
                </w:p>
              </w:tc>
            </w:tr>
          </w:tbl>
          <w:p w14:paraId="165EB470" w14:textId="77777777" w:rsidR="00116158" w:rsidRDefault="00116158" w:rsidP="00116158">
            <w:pPr>
              <w:spacing w:after="120" w:line="240" w:lineRule="auto"/>
              <w:rPr>
                <w:b/>
                <w:bCs/>
                <w:sz w:val="20"/>
                <w:szCs w:val="20"/>
              </w:rPr>
            </w:pPr>
          </w:p>
          <w:p w14:paraId="0999EBA7" w14:textId="77777777" w:rsidR="00DD17F4" w:rsidRDefault="00116158" w:rsidP="00116158">
            <w:pPr>
              <w:pStyle w:val="ListParagraph"/>
              <w:numPr>
                <w:ilvl w:val="0"/>
                <w:numId w:val="15"/>
              </w:numPr>
              <w:spacing w:after="0"/>
              <w:rPr>
                <w:b/>
                <w:bCs/>
                <w:sz w:val="20"/>
                <w:szCs w:val="20"/>
              </w:rPr>
            </w:pPr>
            <w:r w:rsidRPr="00116158">
              <w:rPr>
                <w:b/>
                <w:bCs/>
                <w:sz w:val="20"/>
                <w:szCs w:val="20"/>
              </w:rPr>
              <w:t xml:space="preserve">Include specific strategies the school will implement with </w:t>
            </w:r>
            <w:r w:rsidR="00DD17F4" w:rsidRPr="00116158">
              <w:rPr>
                <w:b/>
                <w:bCs/>
                <w:sz w:val="20"/>
                <w:szCs w:val="20"/>
              </w:rPr>
              <w:t xml:space="preserve">students, </w:t>
            </w:r>
            <w:r w:rsidRPr="00116158">
              <w:rPr>
                <w:b/>
                <w:bCs/>
                <w:sz w:val="20"/>
                <w:szCs w:val="20"/>
              </w:rPr>
              <w:t>families, teachers, and staff</w:t>
            </w:r>
            <w:r w:rsidR="00DD17F4">
              <w:rPr>
                <w:b/>
                <w:bCs/>
                <w:sz w:val="20"/>
                <w:szCs w:val="20"/>
              </w:rPr>
              <w:t xml:space="preserve"> in service of the overarching desired outcome to support </w:t>
            </w:r>
            <w:r w:rsidR="00DD17F4" w:rsidRPr="00E0523B">
              <w:rPr>
                <w:b/>
                <w:bCs/>
                <w:sz w:val="20"/>
                <w:szCs w:val="20"/>
              </w:rPr>
              <w:t>the educational experiences for impacted students</w:t>
            </w:r>
            <w:r w:rsidR="00DD17F4">
              <w:rPr>
                <w:b/>
                <w:bCs/>
                <w:sz w:val="20"/>
                <w:szCs w:val="20"/>
              </w:rPr>
              <w:t xml:space="preserve"> of color, students with disabilities, and/or students suspended for &gt;10 days</w:t>
            </w:r>
            <w:r w:rsidRPr="00116158">
              <w:rPr>
                <w:b/>
                <w:bCs/>
                <w:sz w:val="20"/>
                <w:szCs w:val="20"/>
              </w:rPr>
              <w:t xml:space="preserve">. </w:t>
            </w:r>
          </w:p>
          <w:p w14:paraId="777CE7A0" w14:textId="5C06BD52" w:rsidR="00116158" w:rsidRPr="00116158" w:rsidRDefault="00116158" w:rsidP="00116158">
            <w:pPr>
              <w:pStyle w:val="ListParagraph"/>
              <w:numPr>
                <w:ilvl w:val="0"/>
                <w:numId w:val="15"/>
              </w:numPr>
              <w:spacing w:after="0"/>
              <w:rPr>
                <w:b/>
                <w:bCs/>
                <w:sz w:val="20"/>
                <w:szCs w:val="20"/>
              </w:rPr>
            </w:pPr>
            <w:r w:rsidRPr="00116158">
              <w:rPr>
                <w:b/>
                <w:bCs/>
                <w:sz w:val="20"/>
                <w:szCs w:val="20"/>
              </w:rPr>
              <w:t>Provide this information in the table below (please include both short- term and long-term goals):</w:t>
            </w:r>
          </w:p>
          <w:tbl>
            <w:tblPr>
              <w:tblStyle w:val="TableGrid"/>
              <w:tblW w:w="5000" w:type="pct"/>
              <w:tblLook w:val="04A0" w:firstRow="1" w:lastRow="0" w:firstColumn="1" w:lastColumn="0" w:noHBand="0" w:noVBand="1"/>
            </w:tblPr>
            <w:tblGrid>
              <w:gridCol w:w="2546"/>
              <w:gridCol w:w="2701"/>
              <w:gridCol w:w="2789"/>
              <w:gridCol w:w="2543"/>
            </w:tblGrid>
            <w:tr w:rsidR="00DA7C75" w14:paraId="556EAC35" w14:textId="77777777" w:rsidTr="008757E4">
              <w:tc>
                <w:tcPr>
                  <w:tcW w:w="1203" w:type="pct"/>
                </w:tcPr>
                <w:p w14:paraId="029DBCF7" w14:textId="77777777" w:rsidR="00DA7C75" w:rsidRPr="0059084F" w:rsidRDefault="00DA7C75" w:rsidP="00DA7C75">
                  <w:pPr>
                    <w:spacing w:after="120"/>
                    <w:jc w:val="center"/>
                    <w:rPr>
                      <w:b/>
                      <w:bCs/>
                      <w:sz w:val="20"/>
                      <w:szCs w:val="20"/>
                    </w:rPr>
                  </w:pPr>
                  <w:r w:rsidRPr="0059084F">
                    <w:rPr>
                      <w:b/>
                      <w:bCs/>
                      <w:sz w:val="20"/>
                      <w:szCs w:val="20"/>
                    </w:rPr>
                    <w:t>Teachers</w:t>
                  </w:r>
                </w:p>
              </w:tc>
              <w:tc>
                <w:tcPr>
                  <w:tcW w:w="1276" w:type="pct"/>
                </w:tcPr>
                <w:p w14:paraId="7867035A" w14:textId="77777777" w:rsidR="00DA7C75" w:rsidRPr="0059084F" w:rsidRDefault="00DA7C75" w:rsidP="00DA7C75">
                  <w:pPr>
                    <w:spacing w:after="120"/>
                    <w:jc w:val="center"/>
                    <w:rPr>
                      <w:b/>
                      <w:bCs/>
                      <w:sz w:val="20"/>
                      <w:szCs w:val="20"/>
                    </w:rPr>
                  </w:pPr>
                  <w:r w:rsidRPr="0059084F">
                    <w:rPr>
                      <w:b/>
                      <w:bCs/>
                      <w:sz w:val="20"/>
                      <w:szCs w:val="20"/>
                    </w:rPr>
                    <w:t>School Leaders</w:t>
                  </w:r>
                </w:p>
              </w:tc>
              <w:tc>
                <w:tcPr>
                  <w:tcW w:w="1318" w:type="pct"/>
                </w:tcPr>
                <w:p w14:paraId="22F899AC" w14:textId="77777777" w:rsidR="00DA7C75" w:rsidRPr="0059084F" w:rsidRDefault="00DA7C75" w:rsidP="00DA7C75">
                  <w:pPr>
                    <w:spacing w:after="120"/>
                    <w:jc w:val="center"/>
                    <w:rPr>
                      <w:b/>
                      <w:bCs/>
                      <w:sz w:val="20"/>
                      <w:szCs w:val="20"/>
                    </w:rPr>
                  </w:pPr>
                  <w:r w:rsidRPr="0059084F">
                    <w:rPr>
                      <w:b/>
                      <w:bCs/>
                      <w:sz w:val="20"/>
                      <w:szCs w:val="20"/>
                    </w:rPr>
                    <w:t>Students</w:t>
                  </w:r>
                </w:p>
              </w:tc>
              <w:tc>
                <w:tcPr>
                  <w:tcW w:w="1202" w:type="pct"/>
                </w:tcPr>
                <w:p w14:paraId="362C1D59" w14:textId="77777777" w:rsidR="00DA7C75" w:rsidRPr="0059084F" w:rsidRDefault="00DA7C75" w:rsidP="00DA7C75">
                  <w:pPr>
                    <w:spacing w:after="120"/>
                    <w:jc w:val="center"/>
                    <w:rPr>
                      <w:b/>
                      <w:bCs/>
                      <w:sz w:val="20"/>
                      <w:szCs w:val="20"/>
                    </w:rPr>
                  </w:pPr>
                  <w:r>
                    <w:rPr>
                      <w:b/>
                      <w:bCs/>
                      <w:sz w:val="20"/>
                      <w:szCs w:val="20"/>
                    </w:rPr>
                    <w:t>Families</w:t>
                  </w:r>
                </w:p>
              </w:tc>
            </w:tr>
            <w:tr w:rsidR="00DA7C75" w14:paraId="7A0B61A1" w14:textId="77777777" w:rsidTr="008757E4">
              <w:tc>
                <w:tcPr>
                  <w:tcW w:w="1203" w:type="pct"/>
                </w:tcPr>
                <w:p w14:paraId="11D15508" w14:textId="77777777" w:rsidR="00DA7C75" w:rsidRDefault="00DA7C75" w:rsidP="00DA7C75">
                  <w:pPr>
                    <w:spacing w:after="120"/>
                    <w:rPr>
                      <w:bCs/>
                      <w:sz w:val="20"/>
                      <w:szCs w:val="20"/>
                    </w:rPr>
                  </w:pPr>
                </w:p>
                <w:p w14:paraId="26B7DD56" w14:textId="77777777" w:rsidR="00DA7C75" w:rsidRDefault="00DA7C75" w:rsidP="00DA7C75">
                  <w:pPr>
                    <w:spacing w:after="120"/>
                    <w:rPr>
                      <w:bCs/>
                      <w:sz w:val="20"/>
                      <w:szCs w:val="20"/>
                    </w:rPr>
                  </w:pPr>
                </w:p>
                <w:p w14:paraId="76B30661" w14:textId="77777777" w:rsidR="00DA7C75" w:rsidRDefault="00DA7C75" w:rsidP="00DA7C75">
                  <w:pPr>
                    <w:spacing w:after="120"/>
                    <w:rPr>
                      <w:bCs/>
                      <w:sz w:val="20"/>
                      <w:szCs w:val="20"/>
                    </w:rPr>
                  </w:pPr>
                </w:p>
                <w:p w14:paraId="4D08A4C8" w14:textId="77777777" w:rsidR="00DA7C75" w:rsidRDefault="00DA7C75" w:rsidP="00DA7C75">
                  <w:pPr>
                    <w:spacing w:after="120"/>
                    <w:rPr>
                      <w:bCs/>
                      <w:sz w:val="20"/>
                      <w:szCs w:val="20"/>
                    </w:rPr>
                  </w:pPr>
                </w:p>
                <w:p w14:paraId="5FA67C13" w14:textId="77777777" w:rsidR="00DA7C75" w:rsidRDefault="00DA7C75" w:rsidP="00DA7C75">
                  <w:pPr>
                    <w:spacing w:after="120"/>
                    <w:rPr>
                      <w:bCs/>
                      <w:sz w:val="20"/>
                      <w:szCs w:val="20"/>
                    </w:rPr>
                  </w:pPr>
                </w:p>
                <w:p w14:paraId="10F2C291" w14:textId="77777777" w:rsidR="00DA7C75" w:rsidRDefault="00DA7C75" w:rsidP="00DA7C75">
                  <w:pPr>
                    <w:spacing w:after="120"/>
                    <w:rPr>
                      <w:bCs/>
                      <w:sz w:val="20"/>
                      <w:szCs w:val="20"/>
                    </w:rPr>
                  </w:pPr>
                </w:p>
              </w:tc>
              <w:tc>
                <w:tcPr>
                  <w:tcW w:w="1276" w:type="pct"/>
                </w:tcPr>
                <w:p w14:paraId="4C1EEA19" w14:textId="77777777" w:rsidR="00DA7C75" w:rsidRDefault="00DA7C75" w:rsidP="00DA7C75">
                  <w:pPr>
                    <w:spacing w:after="120"/>
                    <w:rPr>
                      <w:bCs/>
                      <w:sz w:val="20"/>
                      <w:szCs w:val="20"/>
                    </w:rPr>
                  </w:pPr>
                </w:p>
              </w:tc>
              <w:tc>
                <w:tcPr>
                  <w:tcW w:w="1318" w:type="pct"/>
                </w:tcPr>
                <w:p w14:paraId="5907AE7A" w14:textId="77777777" w:rsidR="00DA7C75" w:rsidRDefault="00DA7C75" w:rsidP="00DA7C75">
                  <w:pPr>
                    <w:spacing w:after="120"/>
                    <w:rPr>
                      <w:bCs/>
                      <w:sz w:val="20"/>
                      <w:szCs w:val="20"/>
                    </w:rPr>
                  </w:pPr>
                </w:p>
              </w:tc>
              <w:tc>
                <w:tcPr>
                  <w:tcW w:w="1202" w:type="pct"/>
                </w:tcPr>
                <w:p w14:paraId="16BD5FA8" w14:textId="77777777" w:rsidR="00DA7C75" w:rsidRDefault="00DA7C75" w:rsidP="00DA7C75">
                  <w:pPr>
                    <w:spacing w:after="120"/>
                    <w:rPr>
                      <w:bCs/>
                      <w:sz w:val="20"/>
                      <w:szCs w:val="20"/>
                    </w:rPr>
                  </w:pPr>
                </w:p>
              </w:tc>
            </w:tr>
          </w:tbl>
          <w:p w14:paraId="21AD6722" w14:textId="77777777" w:rsidR="00DA7C75" w:rsidRPr="0062380B" w:rsidRDefault="00DA7C75" w:rsidP="00DA7C75">
            <w:pPr>
              <w:spacing w:after="120" w:line="240" w:lineRule="auto"/>
              <w:rPr>
                <w:b/>
                <w:bCs/>
                <w:sz w:val="20"/>
                <w:szCs w:val="20"/>
              </w:rPr>
            </w:pPr>
          </w:p>
          <w:p w14:paraId="52B15FB0" w14:textId="1E2755A6" w:rsidR="00DA7C75" w:rsidRPr="00C73D64" w:rsidRDefault="00DA7C75" w:rsidP="00DA7C75">
            <w:pPr>
              <w:pStyle w:val="ListParagraph"/>
              <w:numPr>
                <w:ilvl w:val="0"/>
                <w:numId w:val="15"/>
              </w:numPr>
              <w:spacing w:after="0"/>
              <w:rPr>
                <w:rFonts w:asciiTheme="majorHAnsi" w:hAnsiTheme="majorHAnsi"/>
                <w:b/>
                <w:i/>
              </w:rPr>
            </w:pPr>
            <w:r w:rsidRPr="00DA7C75">
              <w:rPr>
                <w:b/>
                <w:bCs/>
                <w:sz w:val="20"/>
                <w:szCs w:val="20"/>
              </w:rPr>
              <w:t>How will success be measured?</w:t>
            </w:r>
            <w:r w:rsidR="00DD17F4">
              <w:rPr>
                <w:b/>
                <w:bCs/>
                <w:sz w:val="20"/>
                <w:szCs w:val="20"/>
              </w:rPr>
              <w:t xml:space="preserve"> </w:t>
            </w:r>
          </w:p>
          <w:p w14:paraId="5297E2C6" w14:textId="77777777" w:rsidR="006D678E" w:rsidRDefault="006D678E" w:rsidP="006D678E">
            <w:pPr>
              <w:spacing w:after="0"/>
              <w:rPr>
                <w:rFonts w:asciiTheme="majorHAnsi" w:hAnsiTheme="majorHAnsi"/>
                <w:b/>
                <w:i/>
              </w:rPr>
            </w:pPr>
          </w:p>
          <w:tbl>
            <w:tblPr>
              <w:tblStyle w:val="TableGrid"/>
              <w:tblW w:w="0" w:type="auto"/>
              <w:tblLook w:val="04A0" w:firstRow="1" w:lastRow="0" w:firstColumn="1" w:lastColumn="0" w:noHBand="0" w:noVBand="1"/>
            </w:tblPr>
            <w:tblGrid>
              <w:gridCol w:w="10579"/>
            </w:tblGrid>
            <w:tr w:rsidR="006D678E" w14:paraId="540CF7E4" w14:textId="77777777" w:rsidTr="006D678E">
              <w:tc>
                <w:tcPr>
                  <w:tcW w:w="10579" w:type="dxa"/>
                </w:tcPr>
                <w:p w14:paraId="774CB01B" w14:textId="77777777" w:rsidR="006D678E" w:rsidRDefault="006D678E" w:rsidP="006D678E">
                  <w:pPr>
                    <w:rPr>
                      <w:rFonts w:asciiTheme="majorHAnsi" w:hAnsiTheme="majorHAnsi"/>
                      <w:b/>
                      <w:i/>
                    </w:rPr>
                  </w:pPr>
                </w:p>
              </w:tc>
            </w:tr>
          </w:tbl>
          <w:p w14:paraId="276337AB" w14:textId="77777777" w:rsidR="006D678E" w:rsidRDefault="006D678E" w:rsidP="006D678E">
            <w:pPr>
              <w:spacing w:after="0"/>
              <w:rPr>
                <w:rFonts w:asciiTheme="majorHAnsi" w:hAnsiTheme="majorHAnsi"/>
                <w:b/>
                <w:i/>
              </w:rPr>
            </w:pPr>
          </w:p>
          <w:p w14:paraId="145A50C1" w14:textId="5B780BA2" w:rsidR="006D678E" w:rsidRPr="00C73D64" w:rsidRDefault="006D678E" w:rsidP="00C73D64">
            <w:pPr>
              <w:spacing w:after="0"/>
              <w:rPr>
                <w:rFonts w:asciiTheme="majorHAnsi" w:hAnsiTheme="majorHAnsi"/>
                <w:b/>
                <w:i/>
              </w:rPr>
            </w:pPr>
          </w:p>
        </w:tc>
      </w:tr>
      <w:tr w:rsidR="00892849" w:rsidRPr="001B2876" w14:paraId="76D0E40C" w14:textId="77777777" w:rsidTr="00892849">
        <w:trPr>
          <w:trHeight w:val="350"/>
        </w:trPr>
        <w:tc>
          <w:tcPr>
            <w:tcW w:w="10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2CC9F" w14:textId="77777777" w:rsidR="00892849" w:rsidRPr="0037166F" w:rsidRDefault="00501466" w:rsidP="00802DEA">
            <w:pPr>
              <w:spacing w:after="0"/>
              <w:jc w:val="center"/>
              <w:rPr>
                <w:rFonts w:asciiTheme="majorHAnsi" w:hAnsiTheme="majorHAnsi"/>
                <w:sz w:val="20"/>
              </w:rPr>
            </w:pPr>
            <w:r>
              <w:rPr>
                <w:rFonts w:asciiTheme="majorHAnsi" w:hAnsiTheme="majorHAnsi"/>
                <w:b/>
                <w:i/>
              </w:rPr>
              <w:lastRenderedPageBreak/>
              <w:t>Additional Needs in Professional Development</w:t>
            </w:r>
          </w:p>
        </w:tc>
      </w:tr>
      <w:tr w:rsidR="00892849" w14:paraId="474AF1CD" w14:textId="77777777" w:rsidTr="00892849">
        <w:trPr>
          <w:trHeight w:val="530"/>
        </w:trPr>
        <w:tc>
          <w:tcPr>
            <w:tcW w:w="10805" w:type="dxa"/>
            <w:tcBorders>
              <w:top w:val="single" w:sz="4" w:space="0" w:color="auto"/>
              <w:left w:val="single" w:sz="4" w:space="0" w:color="auto"/>
              <w:bottom w:val="single" w:sz="4" w:space="0" w:color="auto"/>
              <w:right w:val="single" w:sz="4" w:space="0" w:color="auto"/>
            </w:tcBorders>
            <w:shd w:val="clear" w:color="auto" w:fill="auto"/>
          </w:tcPr>
          <w:p w14:paraId="46C99CF7" w14:textId="77777777" w:rsidR="009E1B17" w:rsidRDefault="00B64EE8" w:rsidP="00501466">
            <w:pPr>
              <w:pStyle w:val="ListParagraph"/>
              <w:numPr>
                <w:ilvl w:val="0"/>
                <w:numId w:val="8"/>
              </w:numPr>
              <w:tabs>
                <w:tab w:val="num" w:pos="360"/>
              </w:tabs>
              <w:spacing w:after="120" w:line="240" w:lineRule="auto"/>
              <w:ind w:left="360" w:hanging="360"/>
              <w:rPr>
                <w:b/>
                <w:bCs/>
                <w:sz w:val="20"/>
                <w:szCs w:val="20"/>
              </w:rPr>
            </w:pPr>
            <w:r>
              <w:rPr>
                <w:b/>
                <w:bCs/>
                <w:sz w:val="20"/>
                <w:szCs w:val="20"/>
              </w:rPr>
              <w:t xml:space="preserve">If any representatives of the school/district attended any </w:t>
            </w:r>
            <w:r w:rsidR="00501466" w:rsidRPr="00501466">
              <w:rPr>
                <w:b/>
                <w:bCs/>
                <w:sz w:val="20"/>
                <w:szCs w:val="20"/>
              </w:rPr>
              <w:t>profes</w:t>
            </w:r>
            <w:r w:rsidR="009E1B17">
              <w:rPr>
                <w:b/>
                <w:bCs/>
                <w:sz w:val="20"/>
                <w:szCs w:val="20"/>
              </w:rPr>
              <w:t>sional development opportunity the Department</w:t>
            </w:r>
            <w:r w:rsidR="00501466" w:rsidRPr="00501466">
              <w:rPr>
                <w:b/>
                <w:bCs/>
                <w:sz w:val="20"/>
                <w:szCs w:val="20"/>
              </w:rPr>
              <w:t xml:space="preserve"> </w:t>
            </w:r>
            <w:r w:rsidR="00501466" w:rsidRPr="00B64EE8">
              <w:rPr>
                <w:b/>
                <w:bCs/>
                <w:sz w:val="20"/>
                <w:szCs w:val="20"/>
              </w:rPr>
              <w:t xml:space="preserve">provided this </w:t>
            </w:r>
            <w:r w:rsidR="00752CE2">
              <w:rPr>
                <w:b/>
                <w:bCs/>
                <w:sz w:val="20"/>
                <w:szCs w:val="20"/>
              </w:rPr>
              <w:t xml:space="preserve">past </w:t>
            </w:r>
            <w:r w:rsidR="00501466" w:rsidRPr="00B64EE8">
              <w:rPr>
                <w:b/>
                <w:bCs/>
                <w:sz w:val="20"/>
                <w:szCs w:val="20"/>
              </w:rPr>
              <w:t>year related to the R</w:t>
            </w:r>
            <w:r w:rsidR="009E1B17">
              <w:rPr>
                <w:b/>
                <w:bCs/>
                <w:sz w:val="20"/>
                <w:szCs w:val="20"/>
              </w:rPr>
              <w:t>ethinking Discipline Initiative, please provide</w:t>
            </w:r>
            <w:r w:rsidR="00E45CE7">
              <w:rPr>
                <w:b/>
                <w:bCs/>
                <w:sz w:val="20"/>
                <w:szCs w:val="20"/>
              </w:rPr>
              <w:t xml:space="preserve"> the name of the PD and</w:t>
            </w:r>
            <w:r w:rsidR="009E1B17">
              <w:rPr>
                <w:b/>
                <w:bCs/>
                <w:sz w:val="20"/>
                <w:szCs w:val="20"/>
              </w:rPr>
              <w:t xml:space="preserve"> any feedback</w:t>
            </w:r>
            <w:r w:rsidR="00752CE2">
              <w:rPr>
                <w:b/>
                <w:bCs/>
                <w:sz w:val="20"/>
                <w:szCs w:val="20"/>
              </w:rPr>
              <w:t xml:space="preserve"> below</w:t>
            </w:r>
            <w:r w:rsidR="009E1B17">
              <w:rPr>
                <w:b/>
                <w:bCs/>
                <w:sz w:val="20"/>
                <w:szCs w:val="20"/>
              </w:rPr>
              <w:t>.</w:t>
            </w:r>
          </w:p>
          <w:p w14:paraId="3F978C44" w14:textId="77777777" w:rsidR="00752CE2" w:rsidRDefault="00752CE2" w:rsidP="00752CE2">
            <w:pPr>
              <w:spacing w:after="120" w:line="240" w:lineRule="auto"/>
              <w:rPr>
                <w:b/>
                <w:bCs/>
                <w:sz w:val="20"/>
                <w:szCs w:val="20"/>
              </w:rPr>
            </w:pPr>
          </w:p>
          <w:p w14:paraId="33ECF30E" w14:textId="77777777" w:rsidR="00752CE2" w:rsidRPr="00FA343A" w:rsidRDefault="00752CE2" w:rsidP="00FA343A">
            <w:pPr>
              <w:spacing w:after="120" w:line="240" w:lineRule="auto"/>
              <w:rPr>
                <w:b/>
                <w:bCs/>
                <w:sz w:val="20"/>
                <w:szCs w:val="20"/>
              </w:rPr>
            </w:pPr>
          </w:p>
          <w:p w14:paraId="24353E93" w14:textId="77777777" w:rsidR="00501466" w:rsidRPr="00501466" w:rsidRDefault="009E1B17" w:rsidP="00501466">
            <w:pPr>
              <w:pStyle w:val="ListParagraph"/>
              <w:numPr>
                <w:ilvl w:val="0"/>
                <w:numId w:val="8"/>
              </w:numPr>
              <w:tabs>
                <w:tab w:val="num" w:pos="360"/>
              </w:tabs>
              <w:spacing w:after="120" w:line="240" w:lineRule="auto"/>
              <w:ind w:left="360" w:hanging="360"/>
              <w:rPr>
                <w:b/>
                <w:bCs/>
                <w:sz w:val="20"/>
                <w:szCs w:val="20"/>
              </w:rPr>
            </w:pPr>
            <w:r>
              <w:rPr>
                <w:b/>
                <w:bCs/>
                <w:sz w:val="20"/>
                <w:szCs w:val="20"/>
              </w:rPr>
              <w:t>For new and current participants, please list</w:t>
            </w:r>
            <w:r w:rsidR="00501466" w:rsidRPr="00B64EE8">
              <w:rPr>
                <w:b/>
                <w:bCs/>
                <w:sz w:val="20"/>
                <w:szCs w:val="20"/>
              </w:rPr>
              <w:t xml:space="preserve"> topics you would like to have </w:t>
            </w:r>
            <w:r w:rsidR="00752CE2">
              <w:rPr>
                <w:b/>
                <w:bCs/>
                <w:sz w:val="20"/>
                <w:szCs w:val="20"/>
              </w:rPr>
              <w:t>addressed in the</w:t>
            </w:r>
            <w:r w:rsidR="00752CE2" w:rsidRPr="00B64EE8">
              <w:rPr>
                <w:b/>
                <w:bCs/>
                <w:sz w:val="20"/>
                <w:szCs w:val="20"/>
              </w:rPr>
              <w:t xml:space="preserve"> </w:t>
            </w:r>
            <w:r w:rsidR="00501466" w:rsidRPr="00B64EE8">
              <w:rPr>
                <w:b/>
                <w:bCs/>
                <w:sz w:val="20"/>
                <w:szCs w:val="20"/>
              </w:rPr>
              <w:t>next school year</w:t>
            </w:r>
            <w:r>
              <w:rPr>
                <w:b/>
                <w:bCs/>
                <w:sz w:val="20"/>
                <w:szCs w:val="20"/>
              </w:rPr>
              <w:t>.</w:t>
            </w:r>
          </w:p>
          <w:p w14:paraId="29AE42C1" w14:textId="77777777" w:rsidR="00892849" w:rsidRPr="00AE4969" w:rsidRDefault="00892849" w:rsidP="00892849">
            <w:pPr>
              <w:spacing w:after="0"/>
              <w:jc w:val="center"/>
              <w:rPr>
                <w:rFonts w:asciiTheme="majorHAnsi" w:hAnsiTheme="majorHAnsi"/>
                <w:sz w:val="20"/>
              </w:rPr>
            </w:pPr>
          </w:p>
          <w:p w14:paraId="1D43A62E" w14:textId="77777777" w:rsidR="00966642" w:rsidRDefault="00966642" w:rsidP="00966642">
            <w:pPr>
              <w:spacing w:after="0"/>
              <w:rPr>
                <w:rFonts w:asciiTheme="majorHAnsi" w:hAnsiTheme="majorHAnsi"/>
                <w:sz w:val="20"/>
              </w:rPr>
            </w:pPr>
          </w:p>
        </w:tc>
      </w:tr>
    </w:tbl>
    <w:p w14:paraId="212B1D11" w14:textId="77777777" w:rsidR="00892849" w:rsidRPr="00D9242A" w:rsidRDefault="00892849" w:rsidP="00892849"/>
    <w:p w14:paraId="0E06D59E" w14:textId="77777777" w:rsidR="00E81092" w:rsidRPr="00006F4B" w:rsidRDefault="00E81092" w:rsidP="00EF37C9">
      <w:pPr>
        <w:jc w:val="center"/>
      </w:pPr>
    </w:p>
    <w:sectPr w:rsidR="00E81092" w:rsidRPr="00006F4B" w:rsidSect="00380A4C">
      <w:footerReference w:type="default" r:id="rId19"/>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A4A3B" w14:textId="77777777" w:rsidR="006D2812" w:rsidRDefault="006D2812" w:rsidP="00F13CAD">
      <w:pPr>
        <w:spacing w:after="0" w:line="240" w:lineRule="auto"/>
      </w:pPr>
      <w:r>
        <w:separator/>
      </w:r>
    </w:p>
  </w:endnote>
  <w:endnote w:type="continuationSeparator" w:id="0">
    <w:p w14:paraId="23129F3B" w14:textId="77777777" w:rsidR="006D2812" w:rsidRDefault="006D2812" w:rsidP="00F1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602422"/>
      <w:docPartObj>
        <w:docPartGallery w:val="Page Numbers (Bottom of Page)"/>
        <w:docPartUnique/>
      </w:docPartObj>
    </w:sdtPr>
    <w:sdtEndPr/>
    <w:sdtContent>
      <w:p w14:paraId="4EED1F3E" w14:textId="77777777" w:rsidR="00B762C5" w:rsidRDefault="00B762C5" w:rsidP="00380A4C">
        <w:pPr>
          <w:pStyle w:val="Footer"/>
          <w:jc w:val="center"/>
          <w:rPr>
            <w:i/>
            <w:sz w:val="18"/>
            <w:szCs w:val="18"/>
          </w:rPr>
        </w:pPr>
      </w:p>
      <w:p w14:paraId="79D467E2" w14:textId="16DF1F3E" w:rsidR="00B762C5" w:rsidRDefault="002E4717">
        <w:pPr>
          <w:pStyle w:val="Footer"/>
          <w:jc w:val="right"/>
        </w:pPr>
        <w:r>
          <w:fldChar w:fldCharType="begin"/>
        </w:r>
        <w:r w:rsidR="00B762C5">
          <w:instrText xml:space="preserve"> PAGE   \* MERGEFORMAT </w:instrText>
        </w:r>
        <w:r>
          <w:fldChar w:fldCharType="separate"/>
        </w:r>
        <w:r w:rsidR="00A1165A">
          <w:rPr>
            <w:noProof/>
          </w:rPr>
          <w:t>2</w:t>
        </w:r>
        <w:r>
          <w:rPr>
            <w:noProof/>
          </w:rPr>
          <w:fldChar w:fldCharType="end"/>
        </w:r>
      </w:p>
    </w:sdtContent>
  </w:sdt>
  <w:p w14:paraId="64A24B8D" w14:textId="77777777" w:rsidR="00B762C5" w:rsidRDefault="00B7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8611C" w14:textId="77777777" w:rsidR="006D2812" w:rsidRDefault="006D2812" w:rsidP="00F13CAD">
      <w:pPr>
        <w:spacing w:after="0" w:line="240" w:lineRule="auto"/>
      </w:pPr>
      <w:r>
        <w:separator/>
      </w:r>
    </w:p>
  </w:footnote>
  <w:footnote w:type="continuationSeparator" w:id="0">
    <w:p w14:paraId="558151BA" w14:textId="77777777" w:rsidR="006D2812" w:rsidRDefault="006D2812" w:rsidP="00F13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7796"/>
    <w:multiLevelType w:val="hybridMultilevel"/>
    <w:tmpl w:val="023E3FAA"/>
    <w:lvl w:ilvl="0" w:tplc="7A36C876">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6AD1CA3"/>
    <w:multiLevelType w:val="hybridMultilevel"/>
    <w:tmpl w:val="32649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65DBA"/>
    <w:multiLevelType w:val="hybridMultilevel"/>
    <w:tmpl w:val="1F7C318A"/>
    <w:lvl w:ilvl="0" w:tplc="690A1A52">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5F7"/>
    <w:multiLevelType w:val="hybridMultilevel"/>
    <w:tmpl w:val="CDAE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374E9"/>
    <w:multiLevelType w:val="hybridMultilevel"/>
    <w:tmpl w:val="BED80B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F72D43"/>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F03B2"/>
    <w:multiLevelType w:val="hybridMultilevel"/>
    <w:tmpl w:val="CCFED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622A88"/>
    <w:multiLevelType w:val="multilevel"/>
    <w:tmpl w:val="8C2CE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F52010"/>
    <w:multiLevelType w:val="hybridMultilevel"/>
    <w:tmpl w:val="BEDA69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0AD"/>
    <w:multiLevelType w:val="multilevel"/>
    <w:tmpl w:val="CAA2605A"/>
    <w:lvl w:ilvl="0">
      <w:start w:val="1"/>
      <w:numFmt w:val="decimal"/>
      <w:lvlText w:val="%1."/>
      <w:lvlJc w:val="left"/>
      <w:pPr>
        <w:ind w:left="360" w:hanging="360"/>
      </w:pPr>
      <w:rPr>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42A56CC6"/>
    <w:multiLevelType w:val="hybridMultilevel"/>
    <w:tmpl w:val="C9FA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84CB1"/>
    <w:multiLevelType w:val="hybridMultilevel"/>
    <w:tmpl w:val="EA66FAC4"/>
    <w:lvl w:ilvl="0" w:tplc="22603F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C1E02"/>
    <w:multiLevelType w:val="hybridMultilevel"/>
    <w:tmpl w:val="E1ECC1AE"/>
    <w:lvl w:ilvl="0" w:tplc="7A36C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56393"/>
    <w:multiLevelType w:val="hybridMultilevel"/>
    <w:tmpl w:val="FE7A1A40"/>
    <w:lvl w:ilvl="0" w:tplc="7A36C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F5EAC"/>
    <w:multiLevelType w:val="hybridMultilevel"/>
    <w:tmpl w:val="565C9F1E"/>
    <w:lvl w:ilvl="0" w:tplc="0B2E66C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5772F"/>
    <w:multiLevelType w:val="hybridMultilevel"/>
    <w:tmpl w:val="FE6C26E4"/>
    <w:lvl w:ilvl="0" w:tplc="978C6A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B1BB7"/>
    <w:multiLevelType w:val="hybridMultilevel"/>
    <w:tmpl w:val="3F7CCC86"/>
    <w:lvl w:ilvl="0" w:tplc="E988B20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3651C"/>
    <w:multiLevelType w:val="hybridMultilevel"/>
    <w:tmpl w:val="427CEEB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9" w15:restartNumberingAfterBreak="0">
    <w:nsid w:val="5B1868A4"/>
    <w:multiLevelType w:val="hybridMultilevel"/>
    <w:tmpl w:val="671C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B711D"/>
    <w:multiLevelType w:val="multilevel"/>
    <w:tmpl w:val="8C2CE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35718D"/>
    <w:multiLevelType w:val="hybridMultilevel"/>
    <w:tmpl w:val="D442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A237E"/>
    <w:multiLevelType w:val="hybridMultilevel"/>
    <w:tmpl w:val="5E345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426FB6"/>
    <w:multiLevelType w:val="hybridMultilevel"/>
    <w:tmpl w:val="B8C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33408"/>
    <w:multiLevelType w:val="hybridMultilevel"/>
    <w:tmpl w:val="7EC48C8E"/>
    <w:lvl w:ilvl="0" w:tplc="8D3A7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B11F4E"/>
    <w:multiLevelType w:val="hybridMultilevel"/>
    <w:tmpl w:val="6196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5"/>
  </w:num>
  <w:num w:numId="5">
    <w:abstractNumId w:val="12"/>
  </w:num>
  <w:num w:numId="6">
    <w:abstractNumId w:val="5"/>
  </w:num>
  <w:num w:numId="7">
    <w:abstractNumId w:val="1"/>
  </w:num>
  <w:num w:numId="8">
    <w:abstractNumId w:val="8"/>
  </w:num>
  <w:num w:numId="9">
    <w:abstractNumId w:val="20"/>
  </w:num>
  <w:num w:numId="10">
    <w:abstractNumId w:val="2"/>
  </w:num>
  <w:num w:numId="11">
    <w:abstractNumId w:val="18"/>
  </w:num>
  <w:num w:numId="12">
    <w:abstractNumId w:val="7"/>
  </w:num>
  <w:num w:numId="13">
    <w:abstractNumId w:val="19"/>
  </w:num>
  <w:num w:numId="14">
    <w:abstractNumId w:val="25"/>
  </w:num>
  <w:num w:numId="15">
    <w:abstractNumId w:val="22"/>
  </w:num>
  <w:num w:numId="16">
    <w:abstractNumId w:val="4"/>
  </w:num>
  <w:num w:numId="17">
    <w:abstractNumId w:val="10"/>
  </w:num>
  <w:num w:numId="18">
    <w:abstractNumId w:val="11"/>
  </w:num>
  <w:num w:numId="19">
    <w:abstractNumId w:val="24"/>
  </w:num>
  <w:num w:numId="20">
    <w:abstractNumId w:val="21"/>
  </w:num>
  <w:num w:numId="21">
    <w:abstractNumId w:val="16"/>
  </w:num>
  <w:num w:numId="22">
    <w:abstractNumId w:val="17"/>
  </w:num>
  <w:num w:numId="23">
    <w:abstractNumId w:val="14"/>
  </w:num>
  <w:num w:numId="24">
    <w:abstractNumId w:val="13"/>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CC"/>
    <w:rsid w:val="00004F3A"/>
    <w:rsid w:val="00006F4B"/>
    <w:rsid w:val="00010594"/>
    <w:rsid w:val="0001734C"/>
    <w:rsid w:val="00017DF2"/>
    <w:rsid w:val="000216F7"/>
    <w:rsid w:val="00026CF1"/>
    <w:rsid w:val="00040AB6"/>
    <w:rsid w:val="0004280F"/>
    <w:rsid w:val="0004508A"/>
    <w:rsid w:val="0004792B"/>
    <w:rsid w:val="00051422"/>
    <w:rsid w:val="000518C3"/>
    <w:rsid w:val="00064E56"/>
    <w:rsid w:val="000650EF"/>
    <w:rsid w:val="00076601"/>
    <w:rsid w:val="00086FC5"/>
    <w:rsid w:val="00094032"/>
    <w:rsid w:val="00096AF7"/>
    <w:rsid w:val="0009789C"/>
    <w:rsid w:val="000A07A1"/>
    <w:rsid w:val="000A6854"/>
    <w:rsid w:val="000C5024"/>
    <w:rsid w:val="000D2E51"/>
    <w:rsid w:val="000D6673"/>
    <w:rsid w:val="000D6CFF"/>
    <w:rsid w:val="000E217A"/>
    <w:rsid w:val="000E2B51"/>
    <w:rsid w:val="000F360E"/>
    <w:rsid w:val="000F4590"/>
    <w:rsid w:val="00100077"/>
    <w:rsid w:val="00101034"/>
    <w:rsid w:val="00101883"/>
    <w:rsid w:val="0010265D"/>
    <w:rsid w:val="00104B6C"/>
    <w:rsid w:val="00116158"/>
    <w:rsid w:val="001222FD"/>
    <w:rsid w:val="00126324"/>
    <w:rsid w:val="001350B6"/>
    <w:rsid w:val="00142CEE"/>
    <w:rsid w:val="001467D8"/>
    <w:rsid w:val="00147F5A"/>
    <w:rsid w:val="001521CC"/>
    <w:rsid w:val="00154F7D"/>
    <w:rsid w:val="001577A9"/>
    <w:rsid w:val="00167F3A"/>
    <w:rsid w:val="00172660"/>
    <w:rsid w:val="0018470D"/>
    <w:rsid w:val="00192333"/>
    <w:rsid w:val="001957B2"/>
    <w:rsid w:val="001A190E"/>
    <w:rsid w:val="001B314E"/>
    <w:rsid w:val="001B38C1"/>
    <w:rsid w:val="001B7CE6"/>
    <w:rsid w:val="001C1294"/>
    <w:rsid w:val="001C59A9"/>
    <w:rsid w:val="001C5DF7"/>
    <w:rsid w:val="001E4958"/>
    <w:rsid w:val="001E5630"/>
    <w:rsid w:val="001E7214"/>
    <w:rsid w:val="001F18F9"/>
    <w:rsid w:val="001F3F0B"/>
    <w:rsid w:val="001F45C9"/>
    <w:rsid w:val="002059ED"/>
    <w:rsid w:val="002128CF"/>
    <w:rsid w:val="0021562A"/>
    <w:rsid w:val="002225B0"/>
    <w:rsid w:val="00237B94"/>
    <w:rsid w:val="0024125A"/>
    <w:rsid w:val="00250B41"/>
    <w:rsid w:val="00250C5C"/>
    <w:rsid w:val="002542D8"/>
    <w:rsid w:val="00257D6E"/>
    <w:rsid w:val="0027000F"/>
    <w:rsid w:val="0028105F"/>
    <w:rsid w:val="00290FEF"/>
    <w:rsid w:val="0029195B"/>
    <w:rsid w:val="00292178"/>
    <w:rsid w:val="002A2A41"/>
    <w:rsid w:val="002A30F2"/>
    <w:rsid w:val="002A4C7D"/>
    <w:rsid w:val="002B1EE0"/>
    <w:rsid w:val="002B40E1"/>
    <w:rsid w:val="002B486B"/>
    <w:rsid w:val="002B4FDA"/>
    <w:rsid w:val="002C3341"/>
    <w:rsid w:val="002C66F5"/>
    <w:rsid w:val="002D664B"/>
    <w:rsid w:val="002D6712"/>
    <w:rsid w:val="002D7A50"/>
    <w:rsid w:val="002E1D65"/>
    <w:rsid w:val="002E3FE2"/>
    <w:rsid w:val="002E4717"/>
    <w:rsid w:val="002F177E"/>
    <w:rsid w:val="002F218F"/>
    <w:rsid w:val="002F5EC1"/>
    <w:rsid w:val="00302BD8"/>
    <w:rsid w:val="003038A0"/>
    <w:rsid w:val="003051B4"/>
    <w:rsid w:val="003102F4"/>
    <w:rsid w:val="00313D36"/>
    <w:rsid w:val="00327889"/>
    <w:rsid w:val="0033424E"/>
    <w:rsid w:val="0034007F"/>
    <w:rsid w:val="00344A7E"/>
    <w:rsid w:val="003519CC"/>
    <w:rsid w:val="00351E64"/>
    <w:rsid w:val="003521F6"/>
    <w:rsid w:val="00355CAD"/>
    <w:rsid w:val="0035725F"/>
    <w:rsid w:val="0036394C"/>
    <w:rsid w:val="0037166F"/>
    <w:rsid w:val="003718E7"/>
    <w:rsid w:val="00380A4C"/>
    <w:rsid w:val="00381BB1"/>
    <w:rsid w:val="00393C4F"/>
    <w:rsid w:val="003B14DB"/>
    <w:rsid w:val="003B1E5A"/>
    <w:rsid w:val="003B6A74"/>
    <w:rsid w:val="003C4FC2"/>
    <w:rsid w:val="003D0984"/>
    <w:rsid w:val="003D33E1"/>
    <w:rsid w:val="003E06D3"/>
    <w:rsid w:val="003E13FE"/>
    <w:rsid w:val="003E3520"/>
    <w:rsid w:val="003E3BE3"/>
    <w:rsid w:val="003E4AB9"/>
    <w:rsid w:val="00413113"/>
    <w:rsid w:val="00414E4C"/>
    <w:rsid w:val="0041601D"/>
    <w:rsid w:val="00423BE7"/>
    <w:rsid w:val="00434355"/>
    <w:rsid w:val="0044634E"/>
    <w:rsid w:val="00447759"/>
    <w:rsid w:val="004519F7"/>
    <w:rsid w:val="00461FB6"/>
    <w:rsid w:val="00462B6D"/>
    <w:rsid w:val="0046325E"/>
    <w:rsid w:val="0046429C"/>
    <w:rsid w:val="00481EFA"/>
    <w:rsid w:val="004859F9"/>
    <w:rsid w:val="00490479"/>
    <w:rsid w:val="004927B9"/>
    <w:rsid w:val="004979A7"/>
    <w:rsid w:val="004A2B2D"/>
    <w:rsid w:val="004A387D"/>
    <w:rsid w:val="004B4FDA"/>
    <w:rsid w:val="004B6AC6"/>
    <w:rsid w:val="004C3429"/>
    <w:rsid w:val="004C680B"/>
    <w:rsid w:val="004D7532"/>
    <w:rsid w:val="004E1E7D"/>
    <w:rsid w:val="004E2AFF"/>
    <w:rsid w:val="004E3861"/>
    <w:rsid w:val="004F6471"/>
    <w:rsid w:val="004F71F5"/>
    <w:rsid w:val="00501466"/>
    <w:rsid w:val="005037CB"/>
    <w:rsid w:val="00505C10"/>
    <w:rsid w:val="005114D4"/>
    <w:rsid w:val="0051241E"/>
    <w:rsid w:val="0051264F"/>
    <w:rsid w:val="005223A7"/>
    <w:rsid w:val="00551B79"/>
    <w:rsid w:val="0055281C"/>
    <w:rsid w:val="00564876"/>
    <w:rsid w:val="00564D2E"/>
    <w:rsid w:val="00565B07"/>
    <w:rsid w:val="00580D78"/>
    <w:rsid w:val="00582059"/>
    <w:rsid w:val="00584735"/>
    <w:rsid w:val="0059084F"/>
    <w:rsid w:val="00593DEA"/>
    <w:rsid w:val="005A158D"/>
    <w:rsid w:val="005A1EED"/>
    <w:rsid w:val="005A5B78"/>
    <w:rsid w:val="005B2320"/>
    <w:rsid w:val="005B503D"/>
    <w:rsid w:val="005D1609"/>
    <w:rsid w:val="005D2043"/>
    <w:rsid w:val="005F2961"/>
    <w:rsid w:val="005F3933"/>
    <w:rsid w:val="005F3D42"/>
    <w:rsid w:val="00600BD0"/>
    <w:rsid w:val="00621955"/>
    <w:rsid w:val="0062380B"/>
    <w:rsid w:val="00624A19"/>
    <w:rsid w:val="00637257"/>
    <w:rsid w:val="006406F0"/>
    <w:rsid w:val="00646F03"/>
    <w:rsid w:val="00662228"/>
    <w:rsid w:val="00663AB4"/>
    <w:rsid w:val="0066624D"/>
    <w:rsid w:val="0066684E"/>
    <w:rsid w:val="00672980"/>
    <w:rsid w:val="00673D52"/>
    <w:rsid w:val="006806C3"/>
    <w:rsid w:val="00682177"/>
    <w:rsid w:val="00686B39"/>
    <w:rsid w:val="00690FD7"/>
    <w:rsid w:val="00691BB8"/>
    <w:rsid w:val="00697E5F"/>
    <w:rsid w:val="006A179A"/>
    <w:rsid w:val="006A4562"/>
    <w:rsid w:val="006B50B1"/>
    <w:rsid w:val="006C74B5"/>
    <w:rsid w:val="006D2812"/>
    <w:rsid w:val="006D5D4D"/>
    <w:rsid w:val="006D678E"/>
    <w:rsid w:val="006E480A"/>
    <w:rsid w:val="006F2F7B"/>
    <w:rsid w:val="006F709A"/>
    <w:rsid w:val="006F7224"/>
    <w:rsid w:val="006F7B86"/>
    <w:rsid w:val="0070157E"/>
    <w:rsid w:val="00714DB2"/>
    <w:rsid w:val="0074008E"/>
    <w:rsid w:val="0074315E"/>
    <w:rsid w:val="00746EC1"/>
    <w:rsid w:val="00751C9B"/>
    <w:rsid w:val="00752C6A"/>
    <w:rsid w:val="00752CE2"/>
    <w:rsid w:val="00757280"/>
    <w:rsid w:val="00764A00"/>
    <w:rsid w:val="0076531E"/>
    <w:rsid w:val="00777DE3"/>
    <w:rsid w:val="007826AE"/>
    <w:rsid w:val="0078716C"/>
    <w:rsid w:val="007878BE"/>
    <w:rsid w:val="0079104C"/>
    <w:rsid w:val="007A02F4"/>
    <w:rsid w:val="007A31E0"/>
    <w:rsid w:val="007B4B27"/>
    <w:rsid w:val="007B6EEF"/>
    <w:rsid w:val="007C2E9B"/>
    <w:rsid w:val="007C4E92"/>
    <w:rsid w:val="007E1CAC"/>
    <w:rsid w:val="007E3224"/>
    <w:rsid w:val="007F29BF"/>
    <w:rsid w:val="007F6F22"/>
    <w:rsid w:val="007F72D0"/>
    <w:rsid w:val="008027EC"/>
    <w:rsid w:val="00802DEA"/>
    <w:rsid w:val="00805351"/>
    <w:rsid w:val="00807BCC"/>
    <w:rsid w:val="008120D1"/>
    <w:rsid w:val="0081686A"/>
    <w:rsid w:val="0082548C"/>
    <w:rsid w:val="00843EB1"/>
    <w:rsid w:val="00850F31"/>
    <w:rsid w:val="008533F2"/>
    <w:rsid w:val="008559C2"/>
    <w:rsid w:val="00874086"/>
    <w:rsid w:val="00882F77"/>
    <w:rsid w:val="00884AB0"/>
    <w:rsid w:val="00892195"/>
    <w:rsid w:val="008924F1"/>
    <w:rsid w:val="00892849"/>
    <w:rsid w:val="00893D93"/>
    <w:rsid w:val="008A41A0"/>
    <w:rsid w:val="008A4E39"/>
    <w:rsid w:val="008A590F"/>
    <w:rsid w:val="008B0156"/>
    <w:rsid w:val="008B06EB"/>
    <w:rsid w:val="008B0F4C"/>
    <w:rsid w:val="008B6EF2"/>
    <w:rsid w:val="008D07FB"/>
    <w:rsid w:val="008D3ED5"/>
    <w:rsid w:val="008D4BE5"/>
    <w:rsid w:val="008D5FA1"/>
    <w:rsid w:val="008D62D6"/>
    <w:rsid w:val="008E5DE1"/>
    <w:rsid w:val="009019E0"/>
    <w:rsid w:val="00905D3D"/>
    <w:rsid w:val="009113A7"/>
    <w:rsid w:val="00920E7F"/>
    <w:rsid w:val="00926FEA"/>
    <w:rsid w:val="009271FF"/>
    <w:rsid w:val="009279B0"/>
    <w:rsid w:val="009314BF"/>
    <w:rsid w:val="00940C5A"/>
    <w:rsid w:val="00946151"/>
    <w:rsid w:val="00962266"/>
    <w:rsid w:val="00966642"/>
    <w:rsid w:val="00972509"/>
    <w:rsid w:val="00973437"/>
    <w:rsid w:val="00980D25"/>
    <w:rsid w:val="00983849"/>
    <w:rsid w:val="00985F69"/>
    <w:rsid w:val="009867D5"/>
    <w:rsid w:val="00987E3B"/>
    <w:rsid w:val="009909D3"/>
    <w:rsid w:val="009912F7"/>
    <w:rsid w:val="00991C88"/>
    <w:rsid w:val="00995DA2"/>
    <w:rsid w:val="0099686A"/>
    <w:rsid w:val="009A1767"/>
    <w:rsid w:val="009A416F"/>
    <w:rsid w:val="009A48B8"/>
    <w:rsid w:val="009B1F19"/>
    <w:rsid w:val="009B42B6"/>
    <w:rsid w:val="009C2FCE"/>
    <w:rsid w:val="009C32E0"/>
    <w:rsid w:val="009C5DC2"/>
    <w:rsid w:val="009D3521"/>
    <w:rsid w:val="009E1B17"/>
    <w:rsid w:val="009E7B52"/>
    <w:rsid w:val="009F1788"/>
    <w:rsid w:val="009F24A9"/>
    <w:rsid w:val="00A1165A"/>
    <w:rsid w:val="00A11675"/>
    <w:rsid w:val="00A22D48"/>
    <w:rsid w:val="00A2655A"/>
    <w:rsid w:val="00A27821"/>
    <w:rsid w:val="00A317DF"/>
    <w:rsid w:val="00A40DC7"/>
    <w:rsid w:val="00A474E5"/>
    <w:rsid w:val="00A54DFA"/>
    <w:rsid w:val="00A6205B"/>
    <w:rsid w:val="00A62820"/>
    <w:rsid w:val="00A63E20"/>
    <w:rsid w:val="00A6694F"/>
    <w:rsid w:val="00A7034F"/>
    <w:rsid w:val="00A763DC"/>
    <w:rsid w:val="00A770CA"/>
    <w:rsid w:val="00A826A4"/>
    <w:rsid w:val="00A836B5"/>
    <w:rsid w:val="00A836C3"/>
    <w:rsid w:val="00A96D94"/>
    <w:rsid w:val="00AA1E1E"/>
    <w:rsid w:val="00AC197F"/>
    <w:rsid w:val="00AC2636"/>
    <w:rsid w:val="00AC2E17"/>
    <w:rsid w:val="00AC5C01"/>
    <w:rsid w:val="00AD3C28"/>
    <w:rsid w:val="00AD6FD5"/>
    <w:rsid w:val="00AE0E9D"/>
    <w:rsid w:val="00AE1928"/>
    <w:rsid w:val="00AE329B"/>
    <w:rsid w:val="00AE3ED7"/>
    <w:rsid w:val="00AE48C9"/>
    <w:rsid w:val="00AE64D6"/>
    <w:rsid w:val="00AF272E"/>
    <w:rsid w:val="00AF3328"/>
    <w:rsid w:val="00AF4616"/>
    <w:rsid w:val="00AF654B"/>
    <w:rsid w:val="00AF6D1B"/>
    <w:rsid w:val="00B015A7"/>
    <w:rsid w:val="00B10CC3"/>
    <w:rsid w:val="00B237A1"/>
    <w:rsid w:val="00B43C60"/>
    <w:rsid w:val="00B45921"/>
    <w:rsid w:val="00B47979"/>
    <w:rsid w:val="00B50D83"/>
    <w:rsid w:val="00B522D0"/>
    <w:rsid w:val="00B526C1"/>
    <w:rsid w:val="00B54420"/>
    <w:rsid w:val="00B555CA"/>
    <w:rsid w:val="00B57361"/>
    <w:rsid w:val="00B64EE8"/>
    <w:rsid w:val="00B66F37"/>
    <w:rsid w:val="00B70BDE"/>
    <w:rsid w:val="00B762C5"/>
    <w:rsid w:val="00B80FC1"/>
    <w:rsid w:val="00B8236B"/>
    <w:rsid w:val="00B940C0"/>
    <w:rsid w:val="00B94623"/>
    <w:rsid w:val="00B97D00"/>
    <w:rsid w:val="00BA4F2E"/>
    <w:rsid w:val="00BA50A6"/>
    <w:rsid w:val="00BB0304"/>
    <w:rsid w:val="00BC42CA"/>
    <w:rsid w:val="00BD2B35"/>
    <w:rsid w:val="00BE6F9F"/>
    <w:rsid w:val="00BF3539"/>
    <w:rsid w:val="00BF556C"/>
    <w:rsid w:val="00BF6093"/>
    <w:rsid w:val="00C05ECF"/>
    <w:rsid w:val="00C060B4"/>
    <w:rsid w:val="00C1214D"/>
    <w:rsid w:val="00C256BC"/>
    <w:rsid w:val="00C35F8A"/>
    <w:rsid w:val="00C54D1A"/>
    <w:rsid w:val="00C601C7"/>
    <w:rsid w:val="00C609C4"/>
    <w:rsid w:val="00C7301E"/>
    <w:rsid w:val="00C73D64"/>
    <w:rsid w:val="00C7513E"/>
    <w:rsid w:val="00C76730"/>
    <w:rsid w:val="00C8186B"/>
    <w:rsid w:val="00C9748F"/>
    <w:rsid w:val="00CA07D0"/>
    <w:rsid w:val="00CA3216"/>
    <w:rsid w:val="00CA69D2"/>
    <w:rsid w:val="00CB240D"/>
    <w:rsid w:val="00CB339A"/>
    <w:rsid w:val="00CB41B7"/>
    <w:rsid w:val="00CC4FCC"/>
    <w:rsid w:val="00CC751A"/>
    <w:rsid w:val="00CC7CC2"/>
    <w:rsid w:val="00CD189A"/>
    <w:rsid w:val="00CD2E0C"/>
    <w:rsid w:val="00CD4AC7"/>
    <w:rsid w:val="00CD6054"/>
    <w:rsid w:val="00CE07B0"/>
    <w:rsid w:val="00CE55B5"/>
    <w:rsid w:val="00CF000D"/>
    <w:rsid w:val="00D03EFE"/>
    <w:rsid w:val="00D13DA8"/>
    <w:rsid w:val="00D1419E"/>
    <w:rsid w:val="00D20819"/>
    <w:rsid w:val="00D3456D"/>
    <w:rsid w:val="00D4125C"/>
    <w:rsid w:val="00D44430"/>
    <w:rsid w:val="00D4779A"/>
    <w:rsid w:val="00D50BB9"/>
    <w:rsid w:val="00D51D47"/>
    <w:rsid w:val="00D639A4"/>
    <w:rsid w:val="00D71B45"/>
    <w:rsid w:val="00D73264"/>
    <w:rsid w:val="00D74083"/>
    <w:rsid w:val="00D9242A"/>
    <w:rsid w:val="00DA153C"/>
    <w:rsid w:val="00DA38F1"/>
    <w:rsid w:val="00DA7C75"/>
    <w:rsid w:val="00DB0358"/>
    <w:rsid w:val="00DB2932"/>
    <w:rsid w:val="00DB7243"/>
    <w:rsid w:val="00DC0839"/>
    <w:rsid w:val="00DC5935"/>
    <w:rsid w:val="00DD17F4"/>
    <w:rsid w:val="00DD54D7"/>
    <w:rsid w:val="00DD7F43"/>
    <w:rsid w:val="00DE4639"/>
    <w:rsid w:val="00DE48BE"/>
    <w:rsid w:val="00DE66F2"/>
    <w:rsid w:val="00DE6E2A"/>
    <w:rsid w:val="00DE7AF6"/>
    <w:rsid w:val="00DF1B3B"/>
    <w:rsid w:val="00DF3223"/>
    <w:rsid w:val="00DF4098"/>
    <w:rsid w:val="00DF6BB2"/>
    <w:rsid w:val="00E00066"/>
    <w:rsid w:val="00E01011"/>
    <w:rsid w:val="00E03C75"/>
    <w:rsid w:val="00E04AAF"/>
    <w:rsid w:val="00E0523B"/>
    <w:rsid w:val="00E154F3"/>
    <w:rsid w:val="00E263D1"/>
    <w:rsid w:val="00E33544"/>
    <w:rsid w:val="00E34A2F"/>
    <w:rsid w:val="00E36280"/>
    <w:rsid w:val="00E36BCC"/>
    <w:rsid w:val="00E400B0"/>
    <w:rsid w:val="00E41F78"/>
    <w:rsid w:val="00E45CE7"/>
    <w:rsid w:val="00E478E5"/>
    <w:rsid w:val="00E519BD"/>
    <w:rsid w:val="00E5225C"/>
    <w:rsid w:val="00E61E05"/>
    <w:rsid w:val="00E73E8C"/>
    <w:rsid w:val="00E81092"/>
    <w:rsid w:val="00E82B85"/>
    <w:rsid w:val="00E84CA5"/>
    <w:rsid w:val="00E8521A"/>
    <w:rsid w:val="00E86481"/>
    <w:rsid w:val="00E94E39"/>
    <w:rsid w:val="00E95744"/>
    <w:rsid w:val="00EA6487"/>
    <w:rsid w:val="00EB3353"/>
    <w:rsid w:val="00EB3A42"/>
    <w:rsid w:val="00EB77D2"/>
    <w:rsid w:val="00EC201F"/>
    <w:rsid w:val="00EC35C5"/>
    <w:rsid w:val="00EC35DC"/>
    <w:rsid w:val="00ED415A"/>
    <w:rsid w:val="00EE0A15"/>
    <w:rsid w:val="00EE1EB4"/>
    <w:rsid w:val="00EE243E"/>
    <w:rsid w:val="00EE6F4E"/>
    <w:rsid w:val="00EF1A3E"/>
    <w:rsid w:val="00EF3758"/>
    <w:rsid w:val="00EF37C9"/>
    <w:rsid w:val="00F11FD7"/>
    <w:rsid w:val="00F13AD9"/>
    <w:rsid w:val="00F13CAD"/>
    <w:rsid w:val="00F218AB"/>
    <w:rsid w:val="00F2551E"/>
    <w:rsid w:val="00F266D4"/>
    <w:rsid w:val="00F35037"/>
    <w:rsid w:val="00F35363"/>
    <w:rsid w:val="00F45D19"/>
    <w:rsid w:val="00F52606"/>
    <w:rsid w:val="00F5326C"/>
    <w:rsid w:val="00F56A77"/>
    <w:rsid w:val="00F64577"/>
    <w:rsid w:val="00F75E73"/>
    <w:rsid w:val="00F76D68"/>
    <w:rsid w:val="00F84CB1"/>
    <w:rsid w:val="00F94010"/>
    <w:rsid w:val="00FA18E0"/>
    <w:rsid w:val="00FA1D9D"/>
    <w:rsid w:val="00FA1E85"/>
    <w:rsid w:val="00FA343A"/>
    <w:rsid w:val="00FA3818"/>
    <w:rsid w:val="00FB4D46"/>
    <w:rsid w:val="00FB5688"/>
    <w:rsid w:val="00FB6CAC"/>
    <w:rsid w:val="00FB7F7D"/>
    <w:rsid w:val="00FC0A99"/>
    <w:rsid w:val="00FC412E"/>
    <w:rsid w:val="00FD13D7"/>
    <w:rsid w:val="00FD20DE"/>
    <w:rsid w:val="00FD536C"/>
    <w:rsid w:val="00FE061D"/>
    <w:rsid w:val="00FE49E1"/>
    <w:rsid w:val="00FE4A47"/>
    <w:rsid w:val="00FE537C"/>
    <w:rsid w:val="00FE7D35"/>
    <w:rsid w:val="00FF3A3B"/>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B75F06"/>
  <w15:docId w15:val="{1B57D78C-0EC4-4E80-B704-6805B0CE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AD"/>
  </w:style>
  <w:style w:type="paragraph" w:styleId="Footer">
    <w:name w:val="footer"/>
    <w:basedOn w:val="Normal"/>
    <w:link w:val="FooterChar"/>
    <w:uiPriority w:val="99"/>
    <w:unhideWhenUsed/>
    <w:rsid w:val="00F13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AD"/>
  </w:style>
  <w:style w:type="paragraph" w:styleId="BalloonText">
    <w:name w:val="Balloon Text"/>
    <w:basedOn w:val="Normal"/>
    <w:link w:val="BalloonTextChar"/>
    <w:uiPriority w:val="99"/>
    <w:semiHidden/>
    <w:unhideWhenUsed/>
    <w:rsid w:val="00F13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AD"/>
    <w:rPr>
      <w:rFonts w:ascii="Tahoma" w:hAnsi="Tahoma" w:cs="Tahoma"/>
      <w:sz w:val="16"/>
      <w:szCs w:val="16"/>
    </w:rPr>
  </w:style>
  <w:style w:type="paragraph" w:styleId="ListParagraph">
    <w:name w:val="List Paragraph"/>
    <w:basedOn w:val="Normal"/>
    <w:link w:val="ListParagraphChar"/>
    <w:uiPriority w:val="34"/>
    <w:qFormat/>
    <w:rsid w:val="0044634E"/>
    <w:pPr>
      <w:ind w:left="720"/>
      <w:contextualSpacing/>
    </w:pPr>
  </w:style>
  <w:style w:type="character" w:customStyle="1" w:styleId="ListParagraphChar">
    <w:name w:val="List Paragraph Char"/>
    <w:link w:val="ListParagraph"/>
    <w:uiPriority w:val="34"/>
    <w:locked/>
    <w:rsid w:val="0044634E"/>
  </w:style>
  <w:style w:type="character" w:styleId="Hyperlink">
    <w:name w:val="Hyperlink"/>
    <w:basedOn w:val="DefaultParagraphFont"/>
    <w:uiPriority w:val="99"/>
    <w:unhideWhenUsed/>
    <w:rsid w:val="007F6F22"/>
    <w:rPr>
      <w:color w:val="0000FF" w:themeColor="hyperlink"/>
      <w:u w:val="single"/>
    </w:rPr>
  </w:style>
  <w:style w:type="table" w:styleId="TableGrid">
    <w:name w:val="Table Grid"/>
    <w:basedOn w:val="TableNormal"/>
    <w:uiPriority w:val="59"/>
    <w:rsid w:val="00991C8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7F5A"/>
    <w:rPr>
      <w:sz w:val="16"/>
      <w:szCs w:val="16"/>
    </w:rPr>
  </w:style>
  <w:style w:type="paragraph" w:styleId="CommentText">
    <w:name w:val="annotation text"/>
    <w:basedOn w:val="Normal"/>
    <w:link w:val="CommentTextChar"/>
    <w:uiPriority w:val="99"/>
    <w:semiHidden/>
    <w:unhideWhenUsed/>
    <w:rsid w:val="00147F5A"/>
    <w:pPr>
      <w:spacing w:line="240" w:lineRule="auto"/>
    </w:pPr>
    <w:rPr>
      <w:sz w:val="20"/>
      <w:szCs w:val="20"/>
    </w:rPr>
  </w:style>
  <w:style w:type="character" w:customStyle="1" w:styleId="CommentTextChar">
    <w:name w:val="Comment Text Char"/>
    <w:basedOn w:val="DefaultParagraphFont"/>
    <w:link w:val="CommentText"/>
    <w:uiPriority w:val="99"/>
    <w:semiHidden/>
    <w:rsid w:val="00147F5A"/>
    <w:rPr>
      <w:sz w:val="20"/>
      <w:szCs w:val="20"/>
    </w:rPr>
  </w:style>
  <w:style w:type="paragraph" w:styleId="CommentSubject">
    <w:name w:val="annotation subject"/>
    <w:basedOn w:val="CommentText"/>
    <w:next w:val="CommentText"/>
    <w:link w:val="CommentSubjectChar"/>
    <w:uiPriority w:val="99"/>
    <w:semiHidden/>
    <w:unhideWhenUsed/>
    <w:rsid w:val="00147F5A"/>
    <w:rPr>
      <w:b/>
      <w:bCs/>
    </w:rPr>
  </w:style>
  <w:style w:type="character" w:customStyle="1" w:styleId="CommentSubjectChar">
    <w:name w:val="Comment Subject Char"/>
    <w:basedOn w:val="CommentTextChar"/>
    <w:link w:val="CommentSubject"/>
    <w:uiPriority w:val="99"/>
    <w:semiHidden/>
    <w:rsid w:val="00147F5A"/>
    <w:rPr>
      <w:b/>
      <w:bCs/>
      <w:sz w:val="20"/>
      <w:szCs w:val="20"/>
    </w:rPr>
  </w:style>
  <w:style w:type="character" w:customStyle="1" w:styleId="apple-converted-space">
    <w:name w:val="apple-converted-space"/>
    <w:basedOn w:val="DefaultParagraphFont"/>
    <w:rsid w:val="00006F4B"/>
  </w:style>
  <w:style w:type="paragraph" w:customStyle="1" w:styleId="Normal1">
    <w:name w:val="Normal1"/>
    <w:rsid w:val="00A2655A"/>
    <w:pPr>
      <w:pBdr>
        <w:top w:val="nil"/>
        <w:left w:val="nil"/>
        <w:bottom w:val="nil"/>
        <w:right w:val="nil"/>
        <w:between w:val="nil"/>
      </w:pBdr>
      <w:spacing w:after="160" w:line="259"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646F03"/>
    <w:rPr>
      <w:color w:val="800080" w:themeColor="followedHyperlink"/>
      <w:u w:val="single"/>
    </w:rPr>
  </w:style>
  <w:style w:type="character" w:customStyle="1" w:styleId="UnresolvedMention1">
    <w:name w:val="Unresolved Mention1"/>
    <w:basedOn w:val="DefaultParagraphFont"/>
    <w:uiPriority w:val="99"/>
    <w:semiHidden/>
    <w:unhideWhenUsed/>
    <w:rsid w:val="00DA7C75"/>
    <w:rPr>
      <w:color w:val="605E5C"/>
      <w:shd w:val="clear" w:color="auto" w:fill="E1DFDD"/>
    </w:rPr>
  </w:style>
  <w:style w:type="character" w:customStyle="1" w:styleId="UnresolvedMention2">
    <w:name w:val="Unresolved Mention2"/>
    <w:basedOn w:val="DefaultParagraphFont"/>
    <w:uiPriority w:val="99"/>
    <w:semiHidden/>
    <w:unhideWhenUsed/>
    <w:rsid w:val="00E84CA5"/>
    <w:rPr>
      <w:color w:val="605E5C"/>
      <w:shd w:val="clear" w:color="auto" w:fill="E1DFDD"/>
    </w:rPr>
  </w:style>
  <w:style w:type="character" w:styleId="UnresolvedMention">
    <w:name w:val="Unresolved Mention"/>
    <w:basedOn w:val="DefaultParagraphFont"/>
    <w:uiPriority w:val="99"/>
    <w:semiHidden/>
    <w:unhideWhenUsed/>
    <w:rsid w:val="00F45D19"/>
    <w:rPr>
      <w:color w:val="605E5C"/>
      <w:shd w:val="clear" w:color="auto" w:fill="E1DFDD"/>
    </w:rPr>
  </w:style>
  <w:style w:type="paragraph" w:styleId="Revision">
    <w:name w:val="Revision"/>
    <w:hidden/>
    <w:uiPriority w:val="99"/>
    <w:semiHidden/>
    <w:rsid w:val="00990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532640">
      <w:bodyDiv w:val="1"/>
      <w:marLeft w:val="0"/>
      <w:marRight w:val="0"/>
      <w:marTop w:val="0"/>
      <w:marBottom w:val="0"/>
      <w:divBdr>
        <w:top w:val="none" w:sz="0" w:space="0" w:color="auto"/>
        <w:left w:val="none" w:sz="0" w:space="0" w:color="auto"/>
        <w:bottom w:val="none" w:sz="0" w:space="0" w:color="auto"/>
        <w:right w:val="none" w:sz="0" w:space="0" w:color="auto"/>
      </w:divBdr>
    </w:div>
    <w:div w:id="16443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cy.cabral@mass.gov" TargetMode="External"/><Relationship Id="rId18" Type="http://schemas.openxmlformats.org/officeDocument/2006/relationships/hyperlink" Target="mailto:achievement@doe.mas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news/news.aspx?id=21719" TargetMode="External"/><Relationship Id="rId17" Type="http://schemas.openxmlformats.org/officeDocument/2006/relationships/hyperlink" Target="http://www.doe.mass.edu/sfs/discipline/" TargetMode="External"/><Relationship Id="rId2" Type="http://schemas.openxmlformats.org/officeDocument/2006/relationships/customXml" Target="../customXml/item2.xml"/><Relationship Id="rId16" Type="http://schemas.openxmlformats.org/officeDocument/2006/relationships/hyperlink" Target="http://www.doe.mass.edu/sfs/s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ucdavis.edu/general-information/problems-practice-necessary-step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cy.cabral@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DESE-231-66544</_dlc_DocId>
    <_dlc_DocIdUrl xmlns="733efe1c-5bbe-4968-87dc-d400e65c879f">
      <Url>https://sharepoint.doemass.org/ese/webteam/cps/_layouts/DocIdRedir.aspx?ID=DESE-231-66544</Url>
      <Description>DESE-231-66544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489AAE-3DA6-4B76-897D-4657B2BA1B03}">
  <ds:schemaRefs>
    <ds:schemaRef ds:uri="http://schemas.openxmlformats.org/officeDocument/2006/bibliography"/>
  </ds:schemaRefs>
</ds:datastoreItem>
</file>

<file path=customXml/itemProps2.xml><?xml version="1.0" encoding="utf-8"?>
<ds:datastoreItem xmlns:ds="http://schemas.openxmlformats.org/officeDocument/2006/customXml" ds:itemID="{66012655-DE24-45DC-AB49-1E0A283538FC}">
  <ds:schemaRefs>
    <ds:schemaRef ds:uri="http://schemas.microsoft.com/sharepoint/v3/contenttype/forms"/>
  </ds:schemaRefs>
</ds:datastoreItem>
</file>

<file path=customXml/itemProps3.xml><?xml version="1.0" encoding="utf-8"?>
<ds:datastoreItem xmlns:ds="http://schemas.openxmlformats.org/officeDocument/2006/customXml" ds:itemID="{C586FECB-D101-42B6-8FA1-F5B6A1142E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ACD8796-4B2D-4DAF-9BD7-A14599CD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05670-48B3-4C19-B0FB-A93E5FE4AD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Rethinking Discipline Action Plan Template due June 2021 v12.6.20</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Discipline Action Plan Template due June 2021 v12.6.2020</dc:title>
  <dc:creator>DESE</dc:creator>
  <cp:lastModifiedBy>Zou, Dong (EOE)</cp:lastModifiedBy>
  <cp:revision>7</cp:revision>
  <cp:lastPrinted>2017-06-16T13:39:00Z</cp:lastPrinted>
  <dcterms:created xsi:type="dcterms:W3CDTF">2020-12-07T22:04:00Z</dcterms:created>
  <dcterms:modified xsi:type="dcterms:W3CDTF">2021-06-14T20:38:00Z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2020</vt:lpwstr>
  </property>
</Properties>
</file>