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CE5CF" w14:textId="0347F0EA" w:rsidR="00FE5B84" w:rsidRPr="00EA0F22" w:rsidRDefault="00FE5B84" w:rsidP="00131D85">
      <w:pPr>
        <w:shd w:val="clear" w:color="auto" w:fill="FFFFFF"/>
        <w:spacing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  <w:t xml:space="preserve">Rethinking Discipline Professional Learning Network - </w:t>
      </w:r>
      <w:r w:rsidR="00131D85"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  <w:br/>
      </w:r>
      <w:r>
        <w:rPr>
          <w:rFonts w:ascii="Verdana" w:eastAsia="Times New Roman" w:hAnsi="Verdana" w:cs="Times New Roman"/>
          <w:b/>
          <w:bCs/>
          <w:color w:val="000000"/>
          <w:kern w:val="36"/>
          <w:sz w:val="27"/>
          <w:szCs w:val="27"/>
        </w:rPr>
        <w:t>2018-2019 School Year Update</w:t>
      </w:r>
    </w:p>
    <w:p w14:paraId="084AE191" w14:textId="3F71E165" w:rsidR="005D3487" w:rsidRDefault="007F2661" w:rsidP="006D57CE">
      <w:pPr>
        <w:shd w:val="clear" w:color="auto" w:fill="FFFFFF"/>
        <w:spacing w:after="0" w:line="240" w:lineRule="auto"/>
        <w:rPr>
          <w:rFonts w:ascii="Georgia" w:hAnsi="Georgia" w:cs="Tahoma"/>
          <w:color w:val="222222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The </w:t>
      </w:r>
      <w:r w:rsidR="00FE5B84" w:rsidRPr="00EA0F22">
        <w:rPr>
          <w:rFonts w:ascii="Georgia" w:hAnsi="Georgia"/>
          <w:color w:val="000000"/>
          <w:sz w:val="23"/>
          <w:szCs w:val="23"/>
          <w:shd w:val="clear" w:color="auto" w:fill="FFFFFF"/>
        </w:rPr>
        <w:t>Massachusetts Department of Elementary and Secondary Education (DESE) 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>continues to partner with s</w:t>
      </w:r>
      <w:r w:rsidR="00FE5B84" w:rsidRPr="00EA0F22">
        <w:rPr>
          <w:rFonts w:ascii="Georgia" w:hAnsi="Georgia"/>
          <w:color w:val="222222"/>
          <w:sz w:val="23"/>
          <w:szCs w:val="23"/>
          <w:shd w:val="clear" w:color="auto" w:fill="FFFFFF"/>
        </w:rPr>
        <w:t>chools</w:t>
      </w:r>
      <w:r w:rsidR="00E00210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and </w:t>
      </w:r>
      <w:r w:rsidR="00FE5B84" w:rsidRPr="00EA0F22">
        <w:rPr>
          <w:rFonts w:ascii="Georgia" w:hAnsi="Georgia"/>
          <w:color w:val="222222"/>
          <w:sz w:val="23"/>
          <w:szCs w:val="23"/>
          <w:shd w:val="clear" w:color="auto" w:fill="FFFFFF"/>
        </w:rPr>
        <w:t>districts</w:t>
      </w:r>
      <w:r w:rsidR="00B6133F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across the Commonwealth</w:t>
      </w:r>
      <w:r w:rsidR="00FE5B84" w:rsidRPr="00EA0F22">
        <w:rPr>
          <w:rFonts w:ascii="Georgia" w:hAnsi="Georgia"/>
          <w:color w:val="222222"/>
          <w:sz w:val="23"/>
          <w:szCs w:val="23"/>
          <w:shd w:val="clear" w:color="auto" w:fill="FFFFFF"/>
        </w:rPr>
        <w:t> </w:t>
      </w:r>
      <w:r w:rsidR="00E00210">
        <w:rPr>
          <w:rFonts w:ascii="Georgia" w:hAnsi="Georgia"/>
          <w:color w:val="222222"/>
          <w:sz w:val="23"/>
          <w:szCs w:val="23"/>
          <w:shd w:val="clear" w:color="auto" w:fill="FFFFFF"/>
        </w:rPr>
        <w:t>for</w:t>
      </w:r>
      <w:r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the </w:t>
      </w:r>
      <w:r w:rsidR="00F737BF">
        <w:rPr>
          <w:rFonts w:ascii="Georgia" w:hAnsi="Georgia"/>
          <w:color w:val="222222"/>
          <w:sz w:val="23"/>
          <w:szCs w:val="23"/>
          <w:shd w:val="clear" w:color="auto" w:fill="FFFFFF"/>
        </w:rPr>
        <w:t>Rethinking Discipline</w:t>
      </w:r>
      <w:r w:rsidR="005D3487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Professional Learning Network (PLN)</w:t>
      </w:r>
      <w:r w:rsidR="00F737BF">
        <w:rPr>
          <w:rFonts w:ascii="Georgia" w:hAnsi="Georgia"/>
          <w:color w:val="222222"/>
          <w:sz w:val="23"/>
          <w:szCs w:val="23"/>
          <w:shd w:val="clear" w:color="auto" w:fill="FFFFFF"/>
        </w:rPr>
        <w:t>. The PLN</w:t>
      </w:r>
      <w:r w:rsidR="00B6133F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</w:t>
      </w:r>
      <w:r w:rsidR="00E00210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tries </w:t>
      </w:r>
      <w:r w:rsidR="00B6133F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to </w:t>
      </w:r>
      <w:r w:rsidR="00E00210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help </w:t>
      </w:r>
      <w:r w:rsidR="00B6133F">
        <w:rPr>
          <w:rFonts w:ascii="Georgia" w:hAnsi="Georgia"/>
          <w:color w:val="222222"/>
          <w:sz w:val="23"/>
          <w:szCs w:val="23"/>
          <w:shd w:val="clear" w:color="auto" w:fill="FFFFFF"/>
        </w:rPr>
        <w:t>schools</w:t>
      </w:r>
      <w:r w:rsidR="00E00210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and </w:t>
      </w:r>
      <w:r w:rsidR="00B6133F">
        <w:rPr>
          <w:rFonts w:ascii="Georgia" w:hAnsi="Georgia"/>
          <w:color w:val="222222"/>
          <w:sz w:val="23"/>
          <w:szCs w:val="23"/>
          <w:shd w:val="clear" w:color="auto" w:fill="FFFFFF"/>
        </w:rPr>
        <w:t>districts reduc</w:t>
      </w:r>
      <w:r w:rsidR="00E00210">
        <w:rPr>
          <w:rFonts w:ascii="Georgia" w:hAnsi="Georgia"/>
          <w:color w:val="222222"/>
          <w:sz w:val="23"/>
          <w:szCs w:val="23"/>
          <w:shd w:val="clear" w:color="auto" w:fill="FFFFFF"/>
        </w:rPr>
        <w:t>e</w:t>
      </w:r>
      <w:r w:rsidR="00B6133F">
        <w:rPr>
          <w:rFonts w:ascii="Georgia" w:hAnsi="Georgia"/>
          <w:color w:val="222222"/>
          <w:sz w:val="23"/>
          <w:szCs w:val="23"/>
          <w:shd w:val="clear" w:color="auto" w:fill="FFFFFF"/>
        </w:rPr>
        <w:t xml:space="preserve"> the </w:t>
      </w:r>
      <w:r w:rsidR="00B6133F" w:rsidRPr="00EA0F22">
        <w:rPr>
          <w:rFonts w:ascii="Georgia" w:hAnsi="Georgia"/>
          <w:color w:val="000000"/>
          <w:sz w:val="23"/>
          <w:szCs w:val="23"/>
          <w:shd w:val="clear" w:color="auto" w:fill="FFFFFF"/>
        </w:rPr>
        <w:t>use of long-term </w:t>
      </w:r>
      <w:r w:rsidR="00B6133F" w:rsidRPr="00EA0F22">
        <w:rPr>
          <w:rFonts w:ascii="Georgia" w:hAnsi="Georgia"/>
          <w:color w:val="222222"/>
          <w:sz w:val="23"/>
          <w:szCs w:val="23"/>
          <w:shd w:val="clear" w:color="auto" w:fill="FFFFFF"/>
        </w:rPr>
        <w:t>suspension</w:t>
      </w:r>
      <w:r w:rsidR="00B6133F" w:rsidRPr="00EA0F22">
        <w:rPr>
          <w:rFonts w:ascii="Georgia" w:hAnsi="Georgia"/>
          <w:color w:val="000000"/>
          <w:sz w:val="23"/>
          <w:szCs w:val="23"/>
          <w:shd w:val="clear" w:color="auto" w:fill="FFFFFF"/>
        </w:rPr>
        <w:t> and expulsion</w:t>
      </w:r>
      <w:r w:rsidR="00B6133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for all students</w:t>
      </w:r>
      <w:r w:rsidR="00B6133F" w:rsidRPr="00EA0F22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B6133F">
        <w:rPr>
          <w:rFonts w:ascii="Georgia" w:hAnsi="Georgia"/>
          <w:color w:val="000000"/>
          <w:sz w:val="23"/>
          <w:szCs w:val="23"/>
          <w:shd w:val="clear" w:color="auto" w:fill="FFFFFF"/>
        </w:rPr>
        <w:t>and decreas</w:t>
      </w:r>
      <w:r w:rsidR="00E00210">
        <w:rPr>
          <w:rFonts w:ascii="Georgia" w:hAnsi="Georgia"/>
          <w:color w:val="000000"/>
          <w:sz w:val="23"/>
          <w:szCs w:val="23"/>
          <w:shd w:val="clear" w:color="auto" w:fill="FFFFFF"/>
        </w:rPr>
        <w:t>e</w:t>
      </w:r>
      <w:r w:rsidR="00B6133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disproportionate</w:t>
      </w:r>
      <w:r w:rsidR="00B6133F" w:rsidRPr="00EA0F22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rates of suspension and expulsion for students with disabilities and/or for students of color.</w:t>
      </w:r>
      <w:r w:rsidR="00B6133F" w:rsidRPr="00EA0F22">
        <w:rPr>
          <w:rFonts w:ascii="Georgia" w:hAnsi="Georgia" w:cs="Tahoma"/>
          <w:color w:val="222222"/>
          <w:sz w:val="23"/>
          <w:szCs w:val="23"/>
          <w:shd w:val="clear" w:color="auto" w:fill="FFFFFF"/>
        </w:rPr>
        <w:t> </w:t>
      </w:r>
    </w:p>
    <w:p w14:paraId="3F206E33" w14:textId="77777777" w:rsidR="005D3487" w:rsidRDefault="005D3487" w:rsidP="006D57CE">
      <w:pPr>
        <w:shd w:val="clear" w:color="auto" w:fill="FFFFFF"/>
        <w:spacing w:after="0" w:line="240" w:lineRule="auto"/>
        <w:rPr>
          <w:rFonts w:ascii="Georgia" w:hAnsi="Georgia" w:cs="Tahoma"/>
          <w:color w:val="222222"/>
          <w:sz w:val="23"/>
          <w:szCs w:val="23"/>
          <w:shd w:val="clear" w:color="auto" w:fill="FFFFFF"/>
        </w:rPr>
      </w:pPr>
    </w:p>
    <w:p w14:paraId="4D1B84F9" w14:textId="675B560F" w:rsidR="005D3487" w:rsidRDefault="00F737BF" w:rsidP="006D57C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In March 2019, DESE </w:t>
      </w:r>
      <w:r w:rsidR="0075716C">
        <w:rPr>
          <w:rFonts w:ascii="Georgia" w:eastAsia="Times New Roman" w:hAnsi="Georgia" w:cs="Times New Roman"/>
          <w:color w:val="000000"/>
          <w:sz w:val="23"/>
          <w:szCs w:val="23"/>
        </w:rPr>
        <w:t xml:space="preserve">identified 12 </w:t>
      </w:r>
      <w:r w:rsidR="00F64E5D">
        <w:rPr>
          <w:rFonts w:ascii="Georgia" w:eastAsia="Times New Roman" w:hAnsi="Georgia" w:cs="Times New Roman"/>
          <w:color w:val="000000"/>
          <w:sz w:val="23"/>
          <w:szCs w:val="23"/>
        </w:rPr>
        <w:t xml:space="preserve">additional </w:t>
      </w:r>
      <w:r w:rsidR="006D57CE">
        <w:rPr>
          <w:rFonts w:ascii="Georgia" w:eastAsia="Times New Roman" w:hAnsi="Georgia" w:cs="Times New Roman"/>
          <w:color w:val="000000"/>
          <w:sz w:val="23"/>
          <w:szCs w:val="23"/>
        </w:rPr>
        <w:t xml:space="preserve">entities (including </w:t>
      </w:r>
      <w:r w:rsidRPr="000D54A9">
        <w:rPr>
          <w:rFonts w:ascii="Georgia" w:eastAsia="Times New Roman" w:hAnsi="Georgia" w:cs="Times New Roman"/>
          <w:color w:val="000000"/>
          <w:sz w:val="23"/>
          <w:szCs w:val="23"/>
        </w:rPr>
        <w:t>schools</w:t>
      </w:r>
      <w:r w:rsidR="006D57CE">
        <w:rPr>
          <w:rFonts w:ascii="Georgia" w:eastAsia="Times New Roman" w:hAnsi="Georgia" w:cs="Times New Roman"/>
          <w:color w:val="000000"/>
          <w:sz w:val="23"/>
          <w:szCs w:val="23"/>
        </w:rPr>
        <w:t>,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districts</w:t>
      </w:r>
      <w:r w:rsidR="0075716C">
        <w:rPr>
          <w:rFonts w:ascii="Georgia" w:eastAsia="Times New Roman" w:hAnsi="Georgia" w:cs="Times New Roman"/>
          <w:color w:val="000000"/>
          <w:sz w:val="23"/>
          <w:szCs w:val="23"/>
        </w:rPr>
        <w:t>,</w:t>
      </w:r>
      <w:r w:rsidR="006D57CE">
        <w:rPr>
          <w:rFonts w:ascii="Georgia" w:eastAsia="Times New Roman" w:hAnsi="Georgia" w:cs="Times New Roman"/>
          <w:color w:val="000000"/>
          <w:sz w:val="23"/>
          <w:szCs w:val="23"/>
        </w:rPr>
        <w:t xml:space="preserve"> and </w:t>
      </w:r>
      <w:r w:rsidR="00F64E5D">
        <w:rPr>
          <w:rFonts w:ascii="Georgia" w:eastAsia="Times New Roman" w:hAnsi="Georgia" w:cs="Times New Roman"/>
          <w:color w:val="000000"/>
          <w:sz w:val="23"/>
          <w:szCs w:val="23"/>
        </w:rPr>
        <w:t>charter schools)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="0075716C">
        <w:rPr>
          <w:rFonts w:ascii="Georgia" w:eastAsia="Times New Roman" w:hAnsi="Georgia" w:cs="Times New Roman"/>
          <w:color w:val="000000"/>
          <w:sz w:val="23"/>
          <w:szCs w:val="23"/>
        </w:rPr>
        <w:t xml:space="preserve">for participation </w:t>
      </w:r>
      <w:r>
        <w:rPr>
          <w:rFonts w:ascii="Georgia" w:eastAsia="Times New Roman" w:hAnsi="Georgia" w:cs="Times New Roman"/>
          <w:color w:val="000000"/>
          <w:sz w:val="23"/>
          <w:szCs w:val="23"/>
        </w:rPr>
        <w:t xml:space="preserve">in the PLN. </w:t>
      </w:r>
      <w:r w:rsidR="0075716C">
        <w:rPr>
          <w:rFonts w:ascii="Georgia" w:hAnsi="Georgia"/>
          <w:color w:val="000000"/>
          <w:sz w:val="23"/>
          <w:szCs w:val="23"/>
          <w:shd w:val="clear" w:color="auto" w:fill="FFFFFF"/>
        </w:rPr>
        <w:t>I</w:t>
      </w:r>
      <w:r w:rsidR="006D57CE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f </w:t>
      </w:r>
      <w:r w:rsidR="0075716C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they were </w:t>
      </w:r>
      <w:r w:rsidR="006D57CE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identified </w:t>
      </w:r>
      <w:r w:rsidR="00B718F6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for </w:t>
      </w:r>
      <w:r w:rsidR="0075716C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reasons related to </w:t>
      </w:r>
      <w:r w:rsidR="006D57CE">
        <w:rPr>
          <w:rFonts w:ascii="Georgia" w:hAnsi="Georgia"/>
          <w:color w:val="000000"/>
          <w:sz w:val="23"/>
          <w:szCs w:val="23"/>
          <w:shd w:val="clear" w:color="auto" w:fill="FFFFFF"/>
        </w:rPr>
        <w:t>state</w:t>
      </w:r>
      <w:r w:rsidR="00B718F6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law</w:t>
      </w:r>
      <w:r w:rsidR="00B558DA">
        <w:rPr>
          <w:rFonts w:ascii="Georgia" w:hAnsi="Georgia"/>
          <w:color w:val="000000"/>
          <w:sz w:val="23"/>
          <w:szCs w:val="23"/>
          <w:shd w:val="clear" w:color="auto" w:fill="FFFFFF"/>
        </w:rPr>
        <w:t>,</w:t>
      </w:r>
      <w:r w:rsidR="00A873C5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75716C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DESE notified them that they must submit an annual action plan, </w:t>
      </w:r>
      <w:r w:rsidRPr="00EA0F22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and </w:t>
      </w:r>
      <w:r w:rsidR="00F64E5D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all were </w:t>
      </w:r>
      <w:r w:rsidRPr="00EA0F22">
        <w:rPr>
          <w:rFonts w:ascii="Georgia" w:hAnsi="Georgia"/>
          <w:color w:val="000000"/>
          <w:sz w:val="23"/>
          <w:szCs w:val="23"/>
          <w:shd w:val="clear" w:color="auto" w:fill="FFFFFF"/>
        </w:rPr>
        <w:t>encou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raged to participate in </w:t>
      </w:r>
      <w:r w:rsidR="0075716C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professional development opportunities through </w:t>
      </w:r>
      <w:r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the PLN. </w:t>
      </w:r>
      <w:r w:rsidR="005D3487" w:rsidRPr="006D42A8">
        <w:rPr>
          <w:rFonts w:ascii="Georgia" w:eastAsia="Times New Roman" w:hAnsi="Georgia" w:cs="Times New Roman"/>
          <w:color w:val="000000"/>
          <w:sz w:val="23"/>
          <w:szCs w:val="23"/>
        </w:rPr>
        <w:t>T</w:t>
      </w:r>
      <w:r w:rsidR="005D3487">
        <w:rPr>
          <w:rFonts w:ascii="Georgia" w:eastAsia="Times New Roman" w:hAnsi="Georgia" w:cs="Times New Roman"/>
          <w:color w:val="000000"/>
          <w:sz w:val="23"/>
          <w:szCs w:val="23"/>
        </w:rPr>
        <w:t>he 2019</w:t>
      </w:r>
      <w:r w:rsidR="005D3487" w:rsidRPr="006D42A8">
        <w:rPr>
          <w:rFonts w:ascii="Georgia" w:eastAsia="Times New Roman" w:hAnsi="Georgia" w:cs="Times New Roman"/>
          <w:color w:val="000000"/>
          <w:sz w:val="23"/>
          <w:szCs w:val="23"/>
        </w:rPr>
        <w:t xml:space="preserve"> identifications were based on a</w:t>
      </w:r>
      <w:r w:rsidR="00273397">
        <w:rPr>
          <w:rFonts w:ascii="Georgia" w:eastAsia="Times New Roman" w:hAnsi="Georgia" w:cs="Times New Roman"/>
          <w:color w:val="000000"/>
          <w:sz w:val="23"/>
          <w:szCs w:val="23"/>
        </w:rPr>
        <w:t>n</w:t>
      </w:r>
      <w:r w:rsidR="005D3487" w:rsidRPr="006D42A8">
        <w:rPr>
          <w:rFonts w:ascii="Georgia" w:eastAsia="Times New Roman" w:hAnsi="Georgia" w:cs="Times New Roman"/>
          <w:color w:val="000000"/>
          <w:sz w:val="23"/>
          <w:szCs w:val="23"/>
        </w:rPr>
        <w:t xml:space="preserve"> analysis of the </w:t>
      </w:r>
      <w:hyperlink r:id="rId9" w:history="1">
        <w:r w:rsidR="005D3487" w:rsidRPr="006D42A8">
          <w:rPr>
            <w:rFonts w:ascii="Georgia" w:eastAsia="Times New Roman" w:hAnsi="Georgia" w:cs="Times New Roman"/>
            <w:color w:val="0000FF"/>
            <w:sz w:val="23"/>
            <w:szCs w:val="23"/>
            <w:u w:val="single"/>
          </w:rPr>
          <w:t>student discipline data</w:t>
        </w:r>
      </w:hyperlink>
      <w:r w:rsidR="005D3487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="0075716C">
        <w:rPr>
          <w:rFonts w:ascii="Georgia" w:eastAsia="Times New Roman" w:hAnsi="Georgia" w:cs="Times New Roman"/>
          <w:color w:val="000000"/>
          <w:sz w:val="23"/>
          <w:szCs w:val="23"/>
        </w:rPr>
        <w:t xml:space="preserve">districts </w:t>
      </w:r>
      <w:r w:rsidR="005D3487">
        <w:rPr>
          <w:rFonts w:ascii="Georgia" w:eastAsia="Times New Roman" w:hAnsi="Georgia" w:cs="Times New Roman"/>
          <w:color w:val="000000"/>
          <w:sz w:val="23"/>
          <w:szCs w:val="23"/>
        </w:rPr>
        <w:t xml:space="preserve">submitted from </w:t>
      </w:r>
      <w:r w:rsidR="005D3487" w:rsidRPr="006D42A8">
        <w:rPr>
          <w:rFonts w:ascii="Georgia" w:hAnsi="Georgia" w:cs="Arial"/>
          <w:sz w:val="23"/>
          <w:szCs w:val="23"/>
        </w:rPr>
        <w:t>school</w:t>
      </w:r>
      <w:r w:rsidR="005D3487">
        <w:rPr>
          <w:rFonts w:ascii="Georgia" w:hAnsi="Georgia" w:cs="Arial"/>
          <w:sz w:val="23"/>
          <w:szCs w:val="23"/>
        </w:rPr>
        <w:t xml:space="preserve"> years 2014-2018</w:t>
      </w:r>
      <w:r w:rsidR="005D3487" w:rsidRPr="006D42A8">
        <w:rPr>
          <w:rFonts w:ascii="Georgia" w:hAnsi="Georgia" w:cs="Arial"/>
          <w:sz w:val="23"/>
          <w:szCs w:val="23"/>
        </w:rPr>
        <w:t>.</w:t>
      </w:r>
      <w:r w:rsidR="005D3487" w:rsidRPr="006D42A8">
        <w:rPr>
          <w:rFonts w:ascii="Georgia" w:eastAsia="Times New Roman" w:hAnsi="Georgia" w:cs="Times New Roman"/>
          <w:color w:val="000000"/>
          <w:sz w:val="23"/>
          <w:szCs w:val="23"/>
        </w:rPr>
        <w:t xml:space="preserve"> Furthermore, the federal Individuals with Disabilities Education Act requires a similar analysis of up to three years of data on disciplinary actions imposed on students with disabilities, and districts identified under that analys</w:t>
      </w:r>
      <w:r w:rsidR="005D3487">
        <w:rPr>
          <w:rFonts w:ascii="Georgia" w:eastAsia="Times New Roman" w:hAnsi="Georgia" w:cs="Times New Roman"/>
          <w:color w:val="000000"/>
          <w:sz w:val="23"/>
          <w:szCs w:val="23"/>
        </w:rPr>
        <w:t>is are included in the PLN</w:t>
      </w:r>
      <w:r w:rsidR="00755548">
        <w:rPr>
          <w:rFonts w:ascii="Georgia" w:eastAsia="Times New Roman" w:hAnsi="Georgia" w:cs="Times New Roman"/>
          <w:color w:val="000000"/>
          <w:sz w:val="23"/>
          <w:szCs w:val="23"/>
        </w:rPr>
        <w:t xml:space="preserve"> as well</w:t>
      </w:r>
      <w:r w:rsidR="005D3487">
        <w:rPr>
          <w:rFonts w:ascii="Georgia" w:eastAsia="Times New Roman" w:hAnsi="Georgia" w:cs="Times New Roman"/>
          <w:color w:val="000000"/>
          <w:sz w:val="23"/>
          <w:szCs w:val="23"/>
        </w:rPr>
        <w:t>.</w:t>
      </w:r>
      <w:r w:rsidR="005D3487" w:rsidRPr="006D42A8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="00273397">
        <w:rPr>
          <w:rFonts w:ascii="Georgia" w:eastAsia="Times New Roman" w:hAnsi="Georgia" w:cs="Times New Roman"/>
          <w:color w:val="000000"/>
          <w:sz w:val="23"/>
          <w:szCs w:val="23"/>
        </w:rPr>
        <w:t xml:space="preserve">A </w:t>
      </w:r>
      <w:hyperlink r:id="rId10" w:history="1">
        <w:r w:rsidR="00273397" w:rsidRPr="00273397">
          <w:rPr>
            <w:rStyle w:val="Hyperlink"/>
            <w:rFonts w:ascii="Georgia" w:eastAsia="Times New Roman" w:hAnsi="Georgia" w:cs="Times New Roman"/>
            <w:sz w:val="23"/>
            <w:szCs w:val="23"/>
          </w:rPr>
          <w:t>description of th</w:t>
        </w:r>
        <w:r w:rsidR="00CD74C8">
          <w:rPr>
            <w:rStyle w:val="Hyperlink"/>
            <w:rFonts w:ascii="Georgia" w:eastAsia="Times New Roman" w:hAnsi="Georgia" w:cs="Times New Roman"/>
            <w:sz w:val="23"/>
            <w:szCs w:val="23"/>
          </w:rPr>
          <w:t>e methodology behind th</w:t>
        </w:r>
        <w:r w:rsidR="00273397" w:rsidRPr="00273397">
          <w:rPr>
            <w:rStyle w:val="Hyperlink"/>
            <w:rFonts w:ascii="Georgia" w:eastAsia="Times New Roman" w:hAnsi="Georgia" w:cs="Times New Roman"/>
            <w:sz w:val="23"/>
            <w:szCs w:val="23"/>
          </w:rPr>
          <w:t>ose calculations</w:t>
        </w:r>
      </w:hyperlink>
      <w:r w:rsidR="00273397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="002E4EF1">
        <w:rPr>
          <w:rFonts w:ascii="Georgia" w:eastAsia="Times New Roman" w:hAnsi="Georgia" w:cs="Times New Roman"/>
          <w:color w:val="000000"/>
          <w:sz w:val="23"/>
          <w:szCs w:val="23"/>
        </w:rPr>
        <w:t>is availa</w:t>
      </w:r>
      <w:r w:rsidR="00B718F6">
        <w:rPr>
          <w:rFonts w:ascii="Georgia" w:eastAsia="Times New Roman" w:hAnsi="Georgia" w:cs="Times New Roman"/>
          <w:color w:val="000000"/>
          <w:sz w:val="23"/>
          <w:szCs w:val="23"/>
        </w:rPr>
        <w:t>b</w:t>
      </w:r>
      <w:r w:rsidR="002E4EF1">
        <w:rPr>
          <w:rFonts w:ascii="Georgia" w:eastAsia="Times New Roman" w:hAnsi="Georgia" w:cs="Times New Roman"/>
          <w:color w:val="000000"/>
          <w:sz w:val="23"/>
          <w:szCs w:val="23"/>
        </w:rPr>
        <w:t>le</w:t>
      </w:r>
      <w:r w:rsidR="00F64E5D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="00273397">
        <w:rPr>
          <w:rFonts w:ascii="Georgia" w:eastAsia="Times New Roman" w:hAnsi="Georgia" w:cs="Times New Roman"/>
          <w:color w:val="000000"/>
          <w:sz w:val="23"/>
          <w:szCs w:val="23"/>
        </w:rPr>
        <w:t xml:space="preserve">for download </w:t>
      </w:r>
      <w:r w:rsidR="00F64E5D">
        <w:rPr>
          <w:rFonts w:ascii="Georgia" w:eastAsia="Times New Roman" w:hAnsi="Georgia" w:cs="Times New Roman"/>
          <w:color w:val="000000"/>
          <w:sz w:val="23"/>
          <w:szCs w:val="23"/>
        </w:rPr>
        <w:t xml:space="preserve">on </w:t>
      </w:r>
      <w:hyperlink r:id="rId11" w:history="1">
        <w:r w:rsidR="00F64E5D" w:rsidRPr="00CD74C8">
          <w:rPr>
            <w:rStyle w:val="Hyperlink"/>
            <w:rFonts w:ascii="Georgia" w:eastAsia="Times New Roman" w:hAnsi="Georgia" w:cs="Times New Roman"/>
            <w:sz w:val="23"/>
            <w:szCs w:val="23"/>
          </w:rPr>
          <w:t xml:space="preserve">DESE’s </w:t>
        </w:r>
        <w:r w:rsidR="00B718F6" w:rsidRPr="00CD74C8">
          <w:rPr>
            <w:rStyle w:val="Hyperlink"/>
            <w:rFonts w:ascii="Georgia" w:eastAsia="Times New Roman" w:hAnsi="Georgia" w:cs="Times New Roman"/>
            <w:sz w:val="23"/>
            <w:szCs w:val="23"/>
          </w:rPr>
          <w:t>discipline webpage</w:t>
        </w:r>
      </w:hyperlink>
      <w:r w:rsidR="00F64E5D">
        <w:rPr>
          <w:rFonts w:ascii="Georgia" w:eastAsia="Times New Roman" w:hAnsi="Georgia" w:cs="Times New Roman"/>
          <w:color w:val="000000"/>
          <w:sz w:val="23"/>
          <w:szCs w:val="23"/>
        </w:rPr>
        <w:t xml:space="preserve">. </w:t>
      </w:r>
    </w:p>
    <w:p w14:paraId="5215F253" w14:textId="77777777" w:rsidR="005D3487" w:rsidRDefault="005D3487" w:rsidP="006D57CE">
      <w:pPr>
        <w:spacing w:after="0" w:line="240" w:lineRule="auto"/>
        <w:rPr>
          <w:rFonts w:ascii="Georgia" w:hAnsi="Georgia"/>
          <w:color w:val="000000"/>
          <w:sz w:val="23"/>
          <w:szCs w:val="23"/>
          <w:shd w:val="clear" w:color="auto" w:fill="FFFFFF"/>
        </w:rPr>
      </w:pPr>
    </w:p>
    <w:p w14:paraId="4BADF588" w14:textId="0C8A6CB2" w:rsidR="00F737BF" w:rsidRPr="00F737BF" w:rsidRDefault="007F2661" w:rsidP="006D57CE">
      <w:pPr>
        <w:spacing w:after="0" w:line="240" w:lineRule="auto"/>
        <w:rPr>
          <w:rFonts w:ascii="Georgia" w:hAnsi="Georgia" w:cs="Tahoma"/>
          <w:color w:val="222222"/>
          <w:sz w:val="23"/>
          <w:szCs w:val="23"/>
          <w:shd w:val="clear" w:color="auto" w:fill="FFFFFF"/>
        </w:rPr>
      </w:pPr>
      <w:r>
        <w:rPr>
          <w:rFonts w:ascii="Georgia" w:hAnsi="Georgia"/>
          <w:color w:val="000000"/>
          <w:sz w:val="23"/>
          <w:szCs w:val="23"/>
          <w:shd w:val="clear" w:color="auto" w:fill="FFFFFF"/>
        </w:rPr>
        <w:t>With the goal of increasing student engagement and creating safe and supportive learning environments</w:t>
      </w:r>
      <w:r w:rsidR="005E33ED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, DESE has </w:t>
      </w:r>
      <w:r w:rsidR="005E0A57">
        <w:rPr>
          <w:rFonts w:ascii="Georgia" w:hAnsi="Georgia"/>
          <w:color w:val="000000"/>
          <w:sz w:val="23"/>
          <w:szCs w:val="23"/>
          <w:shd w:val="clear" w:color="auto" w:fill="FFFFFF"/>
        </w:rPr>
        <w:t>partnered</w:t>
      </w:r>
      <w:r w:rsidR="005E33ED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with Engaging Schools to</w:t>
      </w:r>
      <w:r w:rsidR="00B6133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creat</w:t>
      </w:r>
      <w:r w:rsidR="00CD74C8">
        <w:rPr>
          <w:rFonts w:ascii="Georgia" w:hAnsi="Georgia"/>
          <w:color w:val="000000"/>
          <w:sz w:val="23"/>
          <w:szCs w:val="23"/>
          <w:shd w:val="clear" w:color="auto" w:fill="FFFFFF"/>
        </w:rPr>
        <w:t>e</w:t>
      </w:r>
      <w:r w:rsidR="00B6133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F64E5D">
        <w:rPr>
          <w:rFonts w:ascii="Georgia" w:hAnsi="Georgia"/>
          <w:color w:val="000000"/>
          <w:sz w:val="23"/>
          <w:szCs w:val="23"/>
          <w:shd w:val="clear" w:color="auto" w:fill="FFFFFF"/>
        </w:rPr>
        <w:t>a</w:t>
      </w:r>
      <w:r w:rsidR="00B6133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B6133F" w:rsidRPr="00EA0F22">
        <w:rPr>
          <w:rFonts w:ascii="Georgia" w:hAnsi="Georgia"/>
          <w:color w:val="000000"/>
          <w:sz w:val="23"/>
          <w:szCs w:val="23"/>
          <w:shd w:val="clear" w:color="auto" w:fill="FFFFFF"/>
        </w:rPr>
        <w:t>profes</w:t>
      </w:r>
      <w:r w:rsidR="00B6133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sional development series aimed at building </w:t>
      </w:r>
      <w:r w:rsidR="00F737B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participants’ capacity to develop </w:t>
      </w:r>
      <w:r w:rsidR="00B6133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restorative approaches to </w:t>
      </w:r>
      <w:r w:rsidR="00F737BF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discipline. </w:t>
      </w:r>
      <w:r w:rsidR="00CD74C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Download </w:t>
      </w:r>
      <w:r w:rsidR="00F737BF" w:rsidRPr="006D42A8">
        <w:rPr>
          <w:rFonts w:ascii="Georgia" w:hAnsi="Georgia"/>
          <w:sz w:val="23"/>
          <w:szCs w:val="23"/>
        </w:rPr>
        <w:t>the</w:t>
      </w:r>
      <w:r w:rsidR="00F737BF" w:rsidRPr="006D42A8">
        <w:rPr>
          <w:rFonts w:ascii="Georgia" w:hAnsi="Georgia"/>
          <w:color w:val="000000"/>
          <w:sz w:val="23"/>
          <w:szCs w:val="23"/>
          <w:shd w:val="clear" w:color="auto" w:fill="FFFFFF"/>
        </w:rPr>
        <w:t> </w:t>
      </w:r>
      <w:hyperlink r:id="rId12" w:history="1">
        <w:r w:rsidR="00CD74C8">
          <w:rPr>
            <w:rStyle w:val="Hyperlink"/>
            <w:rFonts w:ascii="Georgia" w:hAnsi="Georgia"/>
            <w:sz w:val="23"/>
            <w:szCs w:val="23"/>
            <w:shd w:val="clear" w:color="auto" w:fill="FFFFFF"/>
          </w:rPr>
          <w:t>professional development</w:t>
        </w:r>
        <w:r w:rsidR="00F737BF" w:rsidRPr="006D42A8">
          <w:rPr>
            <w:rStyle w:val="Hyperlink"/>
            <w:rFonts w:ascii="Georgia" w:hAnsi="Georgia"/>
            <w:sz w:val="23"/>
            <w:szCs w:val="23"/>
            <w:shd w:val="clear" w:color="auto" w:fill="FFFFFF"/>
          </w:rPr>
          <w:t xml:space="preserve"> calendar </w:t>
        </w:r>
      </w:hyperlink>
      <w:r w:rsidR="00F737BF">
        <w:rPr>
          <w:rFonts w:ascii="Georgia" w:hAnsi="Georgia"/>
          <w:color w:val="000000"/>
          <w:sz w:val="23"/>
          <w:szCs w:val="23"/>
          <w:shd w:val="clear" w:color="auto" w:fill="FFFFFF"/>
        </w:rPr>
        <w:t> for</w:t>
      </w:r>
      <w:r w:rsidR="00CD74C8" w:rsidRPr="006D42A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</w:t>
      </w:r>
      <w:r w:rsidR="00F737BF" w:rsidRPr="006D42A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the </w:t>
      </w:r>
      <w:r w:rsidR="00F737BF">
        <w:rPr>
          <w:rFonts w:ascii="Georgia" w:hAnsi="Georgia"/>
          <w:sz w:val="23"/>
          <w:szCs w:val="23"/>
        </w:rPr>
        <w:t>2018-2019</w:t>
      </w:r>
      <w:r w:rsidR="00F737BF" w:rsidRPr="006D42A8">
        <w:rPr>
          <w:rFonts w:ascii="Georgia" w:hAnsi="Georgia"/>
          <w:sz w:val="23"/>
          <w:szCs w:val="23"/>
        </w:rPr>
        <w:t xml:space="preserve"> school</w:t>
      </w:r>
      <w:r w:rsidR="00F737BF">
        <w:rPr>
          <w:rFonts w:ascii="Georgia" w:hAnsi="Georgia"/>
          <w:sz w:val="23"/>
          <w:szCs w:val="23"/>
        </w:rPr>
        <w:t xml:space="preserve"> year professional development series. Visit the </w:t>
      </w:r>
      <w:hyperlink r:id="rId13" w:history="1">
        <w:r w:rsidR="00F737BF" w:rsidRPr="009914E9">
          <w:rPr>
            <w:rStyle w:val="Hyperlink"/>
            <w:rFonts w:ascii="Georgia" w:hAnsi="Georgia"/>
            <w:sz w:val="23"/>
            <w:szCs w:val="23"/>
          </w:rPr>
          <w:t>Student Discipline Resources webpage</w:t>
        </w:r>
      </w:hyperlink>
      <w:r w:rsidR="00F737BF">
        <w:rPr>
          <w:rFonts w:ascii="Georgia" w:hAnsi="Georgia"/>
          <w:sz w:val="23"/>
          <w:szCs w:val="23"/>
        </w:rPr>
        <w:t xml:space="preserve"> this summer for information</w:t>
      </w:r>
      <w:r w:rsidR="00F737BF" w:rsidRPr="006D42A8">
        <w:rPr>
          <w:rFonts w:ascii="Georgia" w:hAnsi="Georgia"/>
          <w:color w:val="000000"/>
          <w:sz w:val="23"/>
          <w:szCs w:val="23"/>
          <w:shd w:val="clear" w:color="auto" w:fill="FFFFFF"/>
        </w:rPr>
        <w:t xml:space="preserve"> regarding the </w:t>
      </w:r>
      <w:r w:rsidR="005E33ED">
        <w:rPr>
          <w:rFonts w:ascii="Georgia" w:hAnsi="Georgia"/>
          <w:sz w:val="23"/>
          <w:szCs w:val="23"/>
        </w:rPr>
        <w:t>2019-2020</w:t>
      </w:r>
      <w:r w:rsidR="00F737BF" w:rsidRPr="006D42A8">
        <w:rPr>
          <w:rFonts w:ascii="Georgia" w:hAnsi="Georgia"/>
          <w:sz w:val="23"/>
          <w:szCs w:val="23"/>
        </w:rPr>
        <w:t xml:space="preserve"> school year professional development offerings.</w:t>
      </w:r>
    </w:p>
    <w:p w14:paraId="0BFDCA68" w14:textId="708091EF" w:rsidR="00FE5B84" w:rsidRPr="006D42A8" w:rsidRDefault="00FE5B84" w:rsidP="006D57CE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3"/>
          <w:szCs w:val="23"/>
        </w:rPr>
      </w:pPr>
      <w:r w:rsidRPr="006D42A8">
        <w:rPr>
          <w:rFonts w:ascii="Georgia" w:eastAsia="Times New Roman" w:hAnsi="Georgia" w:cs="Times New Roman"/>
          <w:color w:val="000000"/>
          <w:sz w:val="23"/>
          <w:szCs w:val="23"/>
        </w:rPr>
        <w:t>The schools and districts</w:t>
      </w:r>
      <w:r w:rsidR="00CD74C8">
        <w:rPr>
          <w:rFonts w:ascii="Georgia" w:eastAsia="Times New Roman" w:hAnsi="Georgia" w:cs="Times New Roman"/>
          <w:color w:val="000000"/>
          <w:sz w:val="23"/>
          <w:szCs w:val="23"/>
        </w:rPr>
        <w:t xml:space="preserve"> participating in the Rethinking Discipline Professional Learning Network</w:t>
      </w:r>
      <w:r w:rsidR="00A04261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r w:rsidRPr="006D42A8">
        <w:rPr>
          <w:rFonts w:ascii="Georgia" w:eastAsia="Times New Roman" w:hAnsi="Georgia" w:cs="Times New Roman"/>
          <w:color w:val="000000"/>
          <w:sz w:val="23"/>
          <w:szCs w:val="23"/>
        </w:rPr>
        <w:t>are:</w:t>
      </w:r>
    </w:p>
    <w:tbl>
      <w:tblPr>
        <w:tblW w:w="10350" w:type="dxa"/>
        <w:tblInd w:w="-5" w:type="dxa"/>
        <w:tblLook w:val="04A0" w:firstRow="1" w:lastRow="0" w:firstColumn="1" w:lastColumn="0" w:noHBand="0" w:noVBand="1"/>
      </w:tblPr>
      <w:tblGrid>
        <w:gridCol w:w="3624"/>
        <w:gridCol w:w="6726"/>
      </w:tblGrid>
      <w:tr w:rsidR="002E4EF1" w:rsidRPr="002E4EF1" w14:paraId="12EBACA5" w14:textId="77777777" w:rsidTr="000E187E">
        <w:trPr>
          <w:trHeight w:val="31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801A3B6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District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vAlign w:val="center"/>
            <w:hideMark/>
          </w:tcPr>
          <w:p w14:paraId="11F22E6C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School (if applicable)</w:t>
            </w:r>
          </w:p>
        </w:tc>
      </w:tr>
      <w:tr w:rsidR="002E4EF1" w:rsidRPr="002E4EF1" w14:paraId="1762BD2B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64AED63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Argosy Collegiate Charter School (Fall River)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381D8B1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Argosy Collegiate Charter School (Fall River)</w:t>
            </w:r>
          </w:p>
        </w:tc>
      </w:tr>
      <w:tr w:rsidR="002E4EF1" w:rsidRPr="002E4EF1" w14:paraId="3652CB4F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1FFDD4F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Attleboro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D9EC81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Attleboro (District)*</w:t>
            </w:r>
          </w:p>
        </w:tc>
      </w:tr>
      <w:tr w:rsidR="002E4EF1" w:rsidRPr="002E4EF1" w14:paraId="299D2C29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4E6341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Boston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426803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Lyon Upper 9-12</w:t>
            </w:r>
          </w:p>
        </w:tc>
      </w:tr>
      <w:tr w:rsidR="002E4EF1" w:rsidRPr="002E4EF1" w14:paraId="452BB31B" w14:textId="77777777" w:rsidTr="000E187E">
        <w:trPr>
          <w:trHeight w:val="310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B3D80C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Chicopee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773EBD9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Chicopee Academy</w:t>
            </w:r>
          </w:p>
        </w:tc>
      </w:tr>
      <w:tr w:rsidR="002E4EF1" w:rsidRPr="002E4EF1" w14:paraId="6FF2235E" w14:textId="77777777" w:rsidTr="000E187E">
        <w:trPr>
          <w:trHeight w:val="310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2F364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C02257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Chicopee High</w:t>
            </w:r>
          </w:p>
        </w:tc>
      </w:tr>
      <w:tr w:rsidR="002E4EF1" w:rsidRPr="002E4EF1" w14:paraId="47283801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43BD18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City on a Hill Charter Public School New Bedford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A0395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City on a Hill Charter Public School New Bedford</w:t>
            </w:r>
          </w:p>
        </w:tc>
      </w:tr>
      <w:tr w:rsidR="002E4EF1" w:rsidRPr="002E4EF1" w14:paraId="6DAE215D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CF96623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Clinton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6D03C82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Clinton Senior High</w:t>
            </w:r>
          </w:p>
        </w:tc>
      </w:tr>
      <w:tr w:rsidR="002E4EF1" w:rsidRPr="002E4EF1" w14:paraId="1EA3297D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42DA54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Everett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BEB7EF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Everett High</w:t>
            </w:r>
          </w:p>
        </w:tc>
      </w:tr>
      <w:tr w:rsidR="002E4EF1" w:rsidRPr="002E4EF1" w14:paraId="101BC244" w14:textId="77777777" w:rsidTr="000E187E">
        <w:trPr>
          <w:trHeight w:val="310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47B55D5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Fall River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98B9C6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Resiliency Preparatory School</w:t>
            </w:r>
          </w:p>
        </w:tc>
      </w:tr>
      <w:tr w:rsidR="002E4EF1" w:rsidRPr="002E4EF1" w14:paraId="46D01DB9" w14:textId="77777777" w:rsidTr="000E187E">
        <w:trPr>
          <w:trHeight w:val="310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85C4F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9F9FF9E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Morton Middle</w:t>
            </w:r>
          </w:p>
        </w:tc>
      </w:tr>
      <w:tr w:rsidR="002E4EF1" w:rsidRPr="002E4EF1" w14:paraId="5EBC64EE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112D6E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Fitchburg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8AC07" w14:textId="34CC40A2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Arthur M</w:t>
            </w:r>
            <w:r w:rsidR="00A042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Longsjo Middle School</w:t>
            </w:r>
          </w:p>
        </w:tc>
      </w:tr>
      <w:tr w:rsidR="002E4EF1" w:rsidRPr="002E4EF1" w14:paraId="7BA05E7B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C78D6DF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Gardner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2D8361A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Gardner (District)*</w:t>
            </w:r>
          </w:p>
        </w:tc>
      </w:tr>
      <w:tr w:rsidR="002E4EF1" w:rsidRPr="002E4EF1" w14:paraId="0D25D904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55891F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Greenfield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7A4E97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Greenfield High School*</w:t>
            </w:r>
          </w:p>
        </w:tc>
      </w:tr>
      <w:tr w:rsidR="002E4EF1" w:rsidRPr="002E4EF1" w14:paraId="6BC22595" w14:textId="77777777" w:rsidTr="00A873C5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031FFC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Holyoke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2EEBC80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Holyoke (District)*</w:t>
            </w:r>
          </w:p>
        </w:tc>
      </w:tr>
      <w:tr w:rsidR="002E4EF1" w:rsidRPr="002E4EF1" w14:paraId="4A51FB68" w14:textId="77777777" w:rsidTr="00A873C5">
        <w:trPr>
          <w:trHeight w:val="31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28BDCE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KIPP Academy Lynn Charter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063CA9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KIPP Academy Lynn Charter</w:t>
            </w:r>
          </w:p>
        </w:tc>
      </w:tr>
      <w:tr w:rsidR="002E4EF1" w:rsidRPr="002E4EF1" w14:paraId="70970FA6" w14:textId="77777777" w:rsidTr="000E187E">
        <w:trPr>
          <w:trHeight w:val="310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26A0B8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Lowell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2F087D0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Lowell High</w:t>
            </w:r>
          </w:p>
        </w:tc>
      </w:tr>
      <w:tr w:rsidR="002E4EF1" w:rsidRPr="002E4EF1" w14:paraId="45DAE3A9" w14:textId="77777777" w:rsidTr="000E187E">
        <w:trPr>
          <w:trHeight w:val="310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5261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4A555D7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 Career Academy*</w:t>
            </w:r>
          </w:p>
        </w:tc>
      </w:tr>
      <w:tr w:rsidR="002E4EF1" w:rsidRPr="002E4EF1" w14:paraId="35E7210A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5C99F7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Lynn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8B952F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Fecteau-Leary Junior/Senior High School</w:t>
            </w:r>
          </w:p>
        </w:tc>
      </w:tr>
      <w:tr w:rsidR="002E4EF1" w:rsidRPr="002E4EF1" w14:paraId="505CFC76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EEB44EF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Heights Charter School of Brockton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2C08FE5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Heights Charter School of Brockton*</w:t>
            </w:r>
          </w:p>
        </w:tc>
      </w:tr>
      <w:tr w:rsidR="002E4EF1" w:rsidRPr="002E4EF1" w14:paraId="0280B6EC" w14:textId="77777777" w:rsidTr="000E187E">
        <w:trPr>
          <w:trHeight w:val="310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4E2485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 Adams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DBBA23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 Adams (District)</w:t>
            </w:r>
          </w:p>
        </w:tc>
      </w:tr>
      <w:tr w:rsidR="002E4EF1" w:rsidRPr="002E4EF1" w14:paraId="432948D5" w14:textId="77777777" w:rsidTr="000E187E">
        <w:trPr>
          <w:trHeight w:val="310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25EC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198C53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Drury High School*</w:t>
            </w:r>
          </w:p>
        </w:tc>
      </w:tr>
      <w:tr w:rsidR="002E4EF1" w:rsidRPr="002E4EF1" w14:paraId="01A117DA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DBF6D0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Phoenix Academy Public Charter High School Springfield 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E983E77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Phoenix Academy Public Charter High School Springfield*</w:t>
            </w:r>
          </w:p>
        </w:tc>
      </w:tr>
      <w:tr w:rsidR="002E4EF1" w:rsidRPr="002E4EF1" w14:paraId="5F5D315F" w14:textId="77777777" w:rsidTr="000E187E">
        <w:trPr>
          <w:trHeight w:val="31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C1CB7A7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Pittsfield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BE30A7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Theodore Herberg Middle*</w:t>
            </w:r>
          </w:p>
        </w:tc>
      </w:tr>
      <w:tr w:rsidR="002E4EF1" w:rsidRPr="002E4EF1" w14:paraId="72B0A1D3" w14:textId="77777777" w:rsidTr="000E187E">
        <w:trPr>
          <w:trHeight w:val="310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3C02A3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Plymouth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A3DDF69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Plymouth (District)</w:t>
            </w:r>
          </w:p>
        </w:tc>
      </w:tr>
      <w:tr w:rsidR="002E4EF1" w:rsidRPr="002E4EF1" w14:paraId="78061085" w14:textId="77777777" w:rsidTr="000E187E">
        <w:trPr>
          <w:trHeight w:val="310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FDF4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E785D5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Plymouth North High</w:t>
            </w:r>
          </w:p>
        </w:tc>
      </w:tr>
      <w:tr w:rsidR="002E4EF1" w:rsidRPr="002E4EF1" w14:paraId="652D5B06" w14:textId="77777777" w:rsidTr="000E187E">
        <w:trPr>
          <w:trHeight w:val="310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BDD9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FE3E74C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Plymouth South High</w:t>
            </w:r>
          </w:p>
        </w:tc>
      </w:tr>
      <w:tr w:rsidR="002E4EF1" w:rsidRPr="002E4EF1" w14:paraId="61362A7E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09DE4F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Quabbin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A22A1B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Quabbin (District)*</w:t>
            </w:r>
          </w:p>
        </w:tc>
      </w:tr>
      <w:tr w:rsidR="002E4EF1" w:rsidRPr="002E4EF1" w14:paraId="7E5B999E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609180F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Quaboag Regional</w:t>
            </w:r>
          </w:p>
        </w:tc>
        <w:tc>
          <w:tcPr>
            <w:tcW w:w="6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5ECF40E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Quaboag Regional High</w:t>
            </w:r>
          </w:p>
        </w:tc>
      </w:tr>
      <w:tr w:rsidR="002E4EF1" w:rsidRPr="002E4EF1" w14:paraId="53F85D45" w14:textId="77777777" w:rsidTr="000E187E">
        <w:trPr>
          <w:trHeight w:val="310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214F1E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Quincy</w:t>
            </w:r>
          </w:p>
        </w:tc>
        <w:tc>
          <w:tcPr>
            <w:tcW w:w="6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4EA2B" w14:textId="77162094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Reay E</w:t>
            </w:r>
            <w:r w:rsidR="0087104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Sterling Middle</w:t>
            </w:r>
          </w:p>
        </w:tc>
      </w:tr>
      <w:tr w:rsidR="002E4EF1" w:rsidRPr="002E4EF1" w14:paraId="0EB309B1" w14:textId="77777777" w:rsidTr="000E187E">
        <w:trPr>
          <w:trHeight w:val="310"/>
        </w:trPr>
        <w:tc>
          <w:tcPr>
            <w:tcW w:w="3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FE40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0CC375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Point Webster Middle</w:t>
            </w:r>
          </w:p>
        </w:tc>
      </w:tr>
      <w:tr w:rsidR="002E4EF1" w:rsidRPr="002E4EF1" w14:paraId="566AD95C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8788E5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Roxbury Preparatory Charter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B9B7882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Roxbury Preparatory Charter</w:t>
            </w:r>
          </w:p>
        </w:tc>
      </w:tr>
      <w:tr w:rsidR="002E4EF1" w:rsidRPr="002E4EF1" w14:paraId="5D15BF9A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2178DC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Sizer School: A North Central Charter Essential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2672FB" w14:textId="58CE2150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Sizer School: A North Central Charter Essential School  (Fitchbu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g)</w:t>
            </w:r>
          </w:p>
        </w:tc>
      </w:tr>
      <w:tr w:rsidR="002E4EF1" w:rsidRPr="002E4EF1" w14:paraId="40659649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646E88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Springfield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F12D59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Rise Academy at Van Sickle*</w:t>
            </w:r>
          </w:p>
        </w:tc>
      </w:tr>
      <w:tr w:rsidR="002E4EF1" w:rsidRPr="002E4EF1" w14:paraId="284EF0BA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443382D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Swansea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CEDF06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Swansea (District)</w:t>
            </w:r>
          </w:p>
        </w:tc>
      </w:tr>
      <w:tr w:rsidR="002E4EF1" w:rsidRPr="002E4EF1" w14:paraId="6B4F7846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775D9AC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 Academy Charter School of Dorchester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F2C8DF9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UP Academy Charter School of Dorchester</w:t>
            </w:r>
          </w:p>
        </w:tc>
      </w:tr>
      <w:tr w:rsidR="002E4EF1" w:rsidRPr="002E4EF1" w14:paraId="65B28E9E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C60825" w14:textId="0F6B7EEE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Veritas Preparatory Charter School 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3350E0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Veritas Preparatory Charter School (Springfield)</w:t>
            </w:r>
          </w:p>
        </w:tc>
      </w:tr>
      <w:tr w:rsidR="002E4EF1" w:rsidRPr="002E4EF1" w14:paraId="3B76C031" w14:textId="77777777" w:rsidTr="000E187E">
        <w:trPr>
          <w:trHeight w:val="310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163D29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Wareham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3507BE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Wareham (District)</w:t>
            </w:r>
          </w:p>
        </w:tc>
      </w:tr>
      <w:tr w:rsidR="002E4EF1" w:rsidRPr="002E4EF1" w14:paraId="7BEF289E" w14:textId="77777777" w:rsidTr="000E187E">
        <w:trPr>
          <w:trHeight w:val="310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7EC2B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BEC1BB2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Wareham Middle</w:t>
            </w:r>
          </w:p>
        </w:tc>
      </w:tr>
      <w:tr w:rsidR="002E4EF1" w:rsidRPr="002E4EF1" w14:paraId="0A6CE589" w14:textId="77777777" w:rsidTr="000E187E">
        <w:trPr>
          <w:trHeight w:val="310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63501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05C27BB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Wareham Senior High</w:t>
            </w:r>
          </w:p>
        </w:tc>
      </w:tr>
      <w:tr w:rsidR="002E4EF1" w:rsidRPr="002E4EF1" w14:paraId="7CC36CB0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AE7FE1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Webster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6C9CAD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Bartlett High School</w:t>
            </w:r>
          </w:p>
        </w:tc>
      </w:tr>
      <w:tr w:rsidR="002E4EF1" w:rsidRPr="002E4EF1" w14:paraId="36D4A8A2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02DA5F4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Westfield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24471F6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Westfield High</w:t>
            </w:r>
          </w:p>
        </w:tc>
      </w:tr>
      <w:tr w:rsidR="002E4EF1" w:rsidRPr="002E4EF1" w14:paraId="179A2E05" w14:textId="77777777" w:rsidTr="000E187E">
        <w:trPr>
          <w:trHeight w:val="310"/>
        </w:trPr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562685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Weymouth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1083B9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Maria Weston Chapman Middle School</w:t>
            </w:r>
          </w:p>
        </w:tc>
      </w:tr>
      <w:tr w:rsidR="002E4EF1" w:rsidRPr="002E4EF1" w14:paraId="23BA0895" w14:textId="77777777" w:rsidTr="000E187E">
        <w:trPr>
          <w:trHeight w:val="310"/>
        </w:trPr>
        <w:tc>
          <w:tcPr>
            <w:tcW w:w="36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0E4392E" w14:textId="77777777" w:rsidR="002E4EF1" w:rsidRPr="002E4EF1" w:rsidRDefault="002E4EF1" w:rsidP="002E4E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Worcester</w:t>
            </w: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E725881" w14:textId="028CED3D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Worcester (District)</w:t>
            </w:r>
            <w:r w:rsidR="00B718F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</w:t>
            </w:r>
          </w:p>
        </w:tc>
      </w:tr>
      <w:tr w:rsidR="002E4EF1" w:rsidRPr="002E4EF1" w14:paraId="1F92AB9B" w14:textId="77777777" w:rsidTr="000E187E">
        <w:trPr>
          <w:trHeight w:val="310"/>
        </w:trPr>
        <w:tc>
          <w:tcPr>
            <w:tcW w:w="36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80D0D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6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B498C29" w14:textId="77777777" w:rsidR="002E4EF1" w:rsidRPr="002E4EF1" w:rsidRDefault="002E4EF1" w:rsidP="002E4E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EF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Worcester East Middle*</w:t>
            </w:r>
          </w:p>
        </w:tc>
      </w:tr>
    </w:tbl>
    <w:p w14:paraId="7BE4B747" w14:textId="77777777" w:rsidR="002E4EF1" w:rsidRDefault="002E4EF1" w:rsidP="006D57CE">
      <w:pPr>
        <w:rPr>
          <w:rFonts w:ascii="Georgia" w:hAnsi="Georgia"/>
          <w:sz w:val="23"/>
          <w:szCs w:val="23"/>
        </w:rPr>
      </w:pPr>
    </w:p>
    <w:p w14:paraId="6CB63B6A" w14:textId="22CE81EE" w:rsidR="00DB021E" w:rsidRPr="00FE5B84" w:rsidRDefault="00FE5B84" w:rsidP="00A04261">
      <w:r>
        <w:rPr>
          <w:rFonts w:ascii="Georgia" w:hAnsi="Georgia"/>
          <w:sz w:val="23"/>
          <w:szCs w:val="23"/>
        </w:rPr>
        <w:t>*</w:t>
      </w:r>
      <w:r>
        <w:rPr>
          <w:rFonts w:ascii="Georgia" w:hAnsi="Georgia"/>
          <w:i/>
          <w:sz w:val="23"/>
          <w:szCs w:val="23"/>
        </w:rPr>
        <w:t>Schools/dis</w:t>
      </w:r>
      <w:r w:rsidR="00F737BF">
        <w:rPr>
          <w:rFonts w:ascii="Georgia" w:hAnsi="Georgia"/>
          <w:i/>
          <w:sz w:val="23"/>
          <w:szCs w:val="23"/>
        </w:rPr>
        <w:t xml:space="preserve">tricts identified in </w:t>
      </w:r>
      <w:r w:rsidR="00CD74C8">
        <w:rPr>
          <w:rFonts w:ascii="Georgia" w:hAnsi="Georgia"/>
          <w:i/>
          <w:sz w:val="23"/>
          <w:szCs w:val="23"/>
        </w:rPr>
        <w:t>w</w:t>
      </w:r>
      <w:r w:rsidR="00B718F6">
        <w:rPr>
          <w:rFonts w:ascii="Georgia" w:hAnsi="Georgia"/>
          <w:i/>
          <w:sz w:val="23"/>
          <w:szCs w:val="23"/>
        </w:rPr>
        <w:t xml:space="preserve">inter </w:t>
      </w:r>
      <w:r w:rsidR="00F737BF">
        <w:rPr>
          <w:rFonts w:ascii="Georgia" w:hAnsi="Georgia"/>
          <w:i/>
          <w:sz w:val="23"/>
          <w:szCs w:val="23"/>
        </w:rPr>
        <w:t>2019</w:t>
      </w:r>
      <w:r>
        <w:rPr>
          <w:rFonts w:ascii="Georgia" w:hAnsi="Georgia"/>
          <w:i/>
          <w:sz w:val="23"/>
          <w:szCs w:val="23"/>
        </w:rPr>
        <w:t xml:space="preserve"> to join the Rethinking Discipline Professional Learning Network</w:t>
      </w:r>
    </w:p>
    <w:sectPr w:rsidR="00DB021E" w:rsidRPr="00FE5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5BE"/>
    <w:multiLevelType w:val="multilevel"/>
    <w:tmpl w:val="B90A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1E"/>
    <w:rsid w:val="000577DE"/>
    <w:rsid w:val="00092F90"/>
    <w:rsid w:val="000D54A9"/>
    <w:rsid w:val="000E187E"/>
    <w:rsid w:val="00107260"/>
    <w:rsid w:val="0012642C"/>
    <w:rsid w:val="00131D85"/>
    <w:rsid w:val="00230191"/>
    <w:rsid w:val="00273397"/>
    <w:rsid w:val="002E4EF1"/>
    <w:rsid w:val="0046372F"/>
    <w:rsid w:val="0046469E"/>
    <w:rsid w:val="00517860"/>
    <w:rsid w:val="005D3487"/>
    <w:rsid w:val="005E0A57"/>
    <w:rsid w:val="005E33ED"/>
    <w:rsid w:val="00602489"/>
    <w:rsid w:val="00677016"/>
    <w:rsid w:val="006D57CE"/>
    <w:rsid w:val="00725DD2"/>
    <w:rsid w:val="00755548"/>
    <w:rsid w:val="0075716C"/>
    <w:rsid w:val="007B09CC"/>
    <w:rsid w:val="007F2661"/>
    <w:rsid w:val="00802D6B"/>
    <w:rsid w:val="00871046"/>
    <w:rsid w:val="00A04261"/>
    <w:rsid w:val="00A873C5"/>
    <w:rsid w:val="00B029DB"/>
    <w:rsid w:val="00B558DA"/>
    <w:rsid w:val="00B6133F"/>
    <w:rsid w:val="00B718F6"/>
    <w:rsid w:val="00C41155"/>
    <w:rsid w:val="00CD74C8"/>
    <w:rsid w:val="00D118E3"/>
    <w:rsid w:val="00DB021E"/>
    <w:rsid w:val="00E00210"/>
    <w:rsid w:val="00E87ED7"/>
    <w:rsid w:val="00F4488F"/>
    <w:rsid w:val="00F64E5D"/>
    <w:rsid w:val="00F737BF"/>
    <w:rsid w:val="00F81B12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95AE5"/>
  <w15:chartTrackingRefBased/>
  <w15:docId w15:val="{6935BADA-C0DA-406D-B07E-98AF65D6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B84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DB02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B02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B02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DB02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021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B02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B02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B021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DB021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0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02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021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02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02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02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21E"/>
    <w:rPr>
      <w:rFonts w:ascii="Segoe UI" w:hAnsi="Segoe UI" w:cs="Segoe UI"/>
      <w:sz w:val="18"/>
      <w:szCs w:val="18"/>
    </w:rPr>
  </w:style>
  <w:style w:type="character" w:customStyle="1" w:styleId="nav">
    <w:name w:val="nav"/>
    <w:basedOn w:val="DefaultParagraphFont"/>
    <w:rsid w:val="00802D6B"/>
  </w:style>
  <w:style w:type="character" w:customStyle="1" w:styleId="bold">
    <w:name w:val="bold"/>
    <w:basedOn w:val="DefaultParagraphFont"/>
    <w:rsid w:val="00802D6B"/>
  </w:style>
  <w:style w:type="character" w:styleId="FollowedHyperlink">
    <w:name w:val="FollowedHyperlink"/>
    <w:basedOn w:val="DefaultParagraphFont"/>
    <w:uiPriority w:val="99"/>
    <w:semiHidden/>
    <w:unhideWhenUsed/>
    <w:rsid w:val="00131D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338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62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13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678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80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18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43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95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61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91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82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290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8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905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97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4197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79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419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1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67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9103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247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31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1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638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043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818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98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658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344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30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60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346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442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25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029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47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50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68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11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45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8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37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79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69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13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3046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92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84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7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319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213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853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26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122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6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36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4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622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411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80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69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6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555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67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57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43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847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92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6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69151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31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9181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638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184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62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15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84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19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853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81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837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071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510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4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02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167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06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33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463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988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477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39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210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118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944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479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304">
          <w:marLeft w:val="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sfs/disciplin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sfs/discipline/DisciplineCalendar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sfs/disciplin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://www.doe.mass.edu/sfs/discipline/DisciplineCalculations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profiles.doe.mass.edu/statereport/ssdr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DESE-231-50922</_dlc_DocId>
    <_dlc_DocIdUrl xmlns="733efe1c-5bbe-4968-87dc-d400e65c879f">
      <Url>https://sharepoint.doemass.org/ese/webteam/cps/_layouts/DocIdRedir.aspx?ID=DESE-231-50922</Url>
      <Description>DESE-231-50922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BFE962-2C42-48E7-817B-4F12EA4B6E2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2D49EBD3-7898-451B-A463-7FAC3D6FAC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0E727F-7FB1-463B-BA8B-C7CA15F99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56BAF1-6AD2-445A-9DD1-0331E14F7E5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Rethinking Discipline Professional Learning Network - update 2018-2019</vt:lpstr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Rethinking Discipline Professional Learning Network - update 2018-2019</dc:title>
  <dc:subject/>
  <dc:creator>DESE</dc:creator>
  <cp:keywords/>
  <dc:description/>
  <cp:lastModifiedBy>Zou, Dong (EOE)</cp:lastModifiedBy>
  <cp:revision>5</cp:revision>
  <dcterms:created xsi:type="dcterms:W3CDTF">2019-04-29T23:26:00Z</dcterms:created>
  <dcterms:modified xsi:type="dcterms:W3CDTF">2019-04-30T15:46:00Z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30 2019</vt:lpwstr>
  </property>
</Properties>
</file>