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B41ED" w14:textId="77777777" w:rsidR="00852934" w:rsidRPr="005A1722" w:rsidRDefault="00173481" w:rsidP="005A1722">
      <w:pPr>
        <w:pStyle w:val="Heading1"/>
      </w:pPr>
      <w:r w:rsidRPr="005A1722">
        <w:t>Spring 2026 Resource Mapping</w:t>
      </w:r>
    </w:p>
    <w:p w14:paraId="334B41EE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tbl>
      <w:tblPr>
        <w:tblStyle w:val="a"/>
        <w:tblW w:w="14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2075"/>
      </w:tblGrid>
      <w:tr w:rsidR="00852934" w:rsidRPr="005C4146" w14:paraId="334B41F1" w14:textId="77777777" w:rsidTr="00064E70">
        <w:trPr>
          <w:trHeight w:val="485"/>
        </w:trPr>
        <w:tc>
          <w:tcPr>
            <w:tcW w:w="2010" w:type="dxa"/>
            <w:shd w:val="clear" w:color="auto" w:fill="CCCCCC"/>
            <w:vAlign w:val="center"/>
          </w:tcPr>
          <w:p w14:paraId="334B41EF" w14:textId="77777777" w:rsidR="00852934" w:rsidRPr="005C4146" w:rsidRDefault="00173481">
            <w:pPr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School/District:</w:t>
            </w:r>
          </w:p>
        </w:tc>
        <w:tc>
          <w:tcPr>
            <w:tcW w:w="12075" w:type="dxa"/>
            <w:vAlign w:val="center"/>
          </w:tcPr>
          <w:p w14:paraId="334B41F0" w14:textId="41B8BFE8" w:rsidR="00852934" w:rsidRPr="005C4146" w:rsidRDefault="005C4146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  <w:tr w:rsidR="00852934" w:rsidRPr="005C4146" w14:paraId="334B41F4" w14:textId="77777777" w:rsidTr="00064E70">
        <w:trPr>
          <w:trHeight w:val="458"/>
        </w:trPr>
        <w:tc>
          <w:tcPr>
            <w:tcW w:w="2010" w:type="dxa"/>
            <w:shd w:val="clear" w:color="auto" w:fill="CCCCCC"/>
            <w:vAlign w:val="center"/>
          </w:tcPr>
          <w:p w14:paraId="334B41F2" w14:textId="77777777" w:rsidR="00852934" w:rsidRPr="005C4146" w:rsidRDefault="00173481">
            <w:pPr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Team Members Involved:</w:t>
            </w:r>
          </w:p>
        </w:tc>
        <w:tc>
          <w:tcPr>
            <w:tcW w:w="12075" w:type="dxa"/>
            <w:vAlign w:val="center"/>
          </w:tcPr>
          <w:p w14:paraId="334B41F3" w14:textId="451A9A67" w:rsidR="00852934" w:rsidRPr="005C4146" w:rsidRDefault="005C4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334B41F5" w14:textId="77777777" w:rsidR="00852934" w:rsidRPr="005C4146" w:rsidRDefault="00852934">
      <w:pPr>
        <w:spacing w:after="120" w:line="264" w:lineRule="auto"/>
        <w:rPr>
          <w:rFonts w:ascii="Arial" w:hAnsi="Arial" w:cs="Arial"/>
          <w:sz w:val="24"/>
          <w:szCs w:val="24"/>
        </w:rPr>
      </w:pPr>
    </w:p>
    <w:p w14:paraId="334B41F7" w14:textId="297B44E1" w:rsidR="00852934" w:rsidRPr="00416428" w:rsidRDefault="00416428" w:rsidP="00416428">
      <w:pPr>
        <w:pStyle w:val="ListParagraph"/>
        <w:numPr>
          <w:ilvl w:val="0"/>
          <w:numId w:val="1"/>
        </w:numPr>
        <w:spacing w:after="120" w:line="264" w:lineRule="auto"/>
        <w:rPr>
          <w:rFonts w:ascii="Arial" w:hAnsi="Arial" w:cs="Arial"/>
          <w:sz w:val="24"/>
          <w:szCs w:val="24"/>
        </w:rPr>
      </w:pPr>
      <w:bookmarkStart w:id="0" w:name="_uxmdw5nwaxsk"/>
      <w:bookmarkEnd w:id="0"/>
      <w:r w:rsidRPr="00416428">
        <w:rPr>
          <w:rFonts w:ascii="Arial" w:hAnsi="Arial" w:cs="Arial"/>
          <w:sz w:val="24"/>
          <w:szCs w:val="24"/>
        </w:rPr>
        <w:t>For each category, list existing resources, then note how they are currently used in relation to discipline.</w:t>
      </w:r>
    </w:p>
    <w:tbl>
      <w:tblPr>
        <w:tblStyle w:val="a0"/>
        <w:tblW w:w="141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475"/>
        <w:gridCol w:w="3525"/>
        <w:gridCol w:w="3915"/>
        <w:gridCol w:w="4200"/>
      </w:tblGrid>
      <w:tr w:rsidR="00852934" w:rsidRPr="005C4146" w14:paraId="334B41FC" w14:textId="77777777" w:rsidTr="005A1722">
        <w:tc>
          <w:tcPr>
            <w:tcW w:w="2475" w:type="dxa"/>
            <w:tcBorders>
              <w:bottom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1F8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Role/Person</w:t>
            </w:r>
          </w:p>
        </w:tc>
        <w:tc>
          <w:tcPr>
            <w:tcW w:w="35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1F9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Primary Discipline Role</w:t>
            </w:r>
          </w:p>
        </w:tc>
        <w:tc>
          <w:tcPr>
            <w:tcW w:w="39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1FA" w14:textId="77777777" w:rsidR="00852934" w:rsidRPr="005C4146" w:rsidRDefault="00173481" w:rsidP="1D3CC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sz w:val="24"/>
                <w:szCs w:val="24"/>
                <w:lang w:val="en-US"/>
              </w:rPr>
              <w:t>Used preventively, reactively or both?</w:t>
            </w:r>
          </w:p>
        </w:tc>
        <w:tc>
          <w:tcPr>
            <w:tcW w:w="42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1FB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Notes</w:t>
            </w:r>
          </w:p>
        </w:tc>
      </w:tr>
      <w:tr w:rsidR="00852934" w:rsidRPr="005C4146" w14:paraId="334B4201" w14:textId="77777777" w:rsidTr="005A1722"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1FD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Administrator(s) </w:t>
            </w:r>
          </w:p>
        </w:tc>
        <w:tc>
          <w:tcPr>
            <w:tcW w:w="352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1FE" w14:textId="28A24813" w:rsidR="00852934" w:rsidRPr="005C4146" w:rsidRDefault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1FF" w14:textId="74B3C589" w:rsidR="00852934" w:rsidRPr="005C4146" w:rsidRDefault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0" w14:textId="2FAE014C" w:rsidR="00852934" w:rsidRPr="005C4146" w:rsidRDefault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  <w:tr w:rsidR="005C4146" w:rsidRPr="005C4146" w14:paraId="334B4206" w14:textId="77777777" w:rsidTr="005A1722"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02" w14:textId="77777777" w:rsidR="005C4146" w:rsidRPr="005C4146" w:rsidRDefault="005C4146" w:rsidP="005C4146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Counselors / Social Workers </w:t>
            </w:r>
          </w:p>
        </w:tc>
        <w:tc>
          <w:tcPr>
            <w:tcW w:w="352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3" w14:textId="6C35F26A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4" w14:textId="6CA1B09C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5" w14:textId="1201444A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  <w:tr w:rsidR="005C4146" w:rsidRPr="005C4146" w14:paraId="334B420B" w14:textId="77777777" w:rsidTr="005A1722"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07" w14:textId="77777777" w:rsidR="005C4146" w:rsidRPr="005C4146" w:rsidRDefault="005C4146" w:rsidP="005C4146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Behavior Specialists / Coaches </w:t>
            </w:r>
          </w:p>
        </w:tc>
        <w:tc>
          <w:tcPr>
            <w:tcW w:w="352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8" w14:textId="491C0096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9" w14:textId="524F57ED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A" w14:textId="48ED0C58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  <w:tr w:rsidR="005C4146" w:rsidRPr="005C4146" w14:paraId="334B4210" w14:textId="77777777" w:rsidTr="005A1722"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0C" w14:textId="77777777" w:rsidR="005C4146" w:rsidRPr="005C4146" w:rsidRDefault="005C4146" w:rsidP="005C4146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Teachers </w:t>
            </w:r>
          </w:p>
        </w:tc>
        <w:tc>
          <w:tcPr>
            <w:tcW w:w="352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D" w14:textId="78EAB1BB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E" w14:textId="5EB14858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0F" w14:textId="52314A15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  <w:tr w:rsidR="005C4146" w:rsidRPr="005C4146" w14:paraId="334B4215" w14:textId="77777777" w:rsidTr="005A1722"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11" w14:textId="77777777" w:rsidR="005C4146" w:rsidRPr="005C4146" w:rsidRDefault="005C4146" w:rsidP="005C4146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Paraprofessionals / Support Staff </w:t>
            </w:r>
          </w:p>
        </w:tc>
        <w:tc>
          <w:tcPr>
            <w:tcW w:w="352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2" w14:textId="58BEC387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3" w14:textId="295FF5A0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4" w14:textId="615EBDF6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  <w:tr w:rsidR="005C4146" w:rsidRPr="005C4146" w14:paraId="334B421A" w14:textId="77777777" w:rsidTr="005A1722"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16" w14:textId="77777777" w:rsidR="005C4146" w:rsidRPr="005C4146" w:rsidRDefault="005C4146" w:rsidP="005C4146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Community Partners </w:t>
            </w:r>
          </w:p>
        </w:tc>
        <w:tc>
          <w:tcPr>
            <w:tcW w:w="352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7" w14:textId="7ECD4FB1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8" w14:textId="25773E60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9" w14:textId="6AA0B320" w:rsidR="005C4146" w:rsidRPr="005C4146" w:rsidRDefault="005C4146" w:rsidP="005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334B421B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1C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>Reflection:</w:t>
      </w:r>
      <w:r w:rsidRPr="005C4146">
        <w:rPr>
          <w:rFonts w:ascii="Arial" w:hAnsi="Arial" w:cs="Arial"/>
          <w:sz w:val="24"/>
          <w:szCs w:val="24"/>
        </w:rPr>
        <w:t xml:space="preserve"> Where are we relying on individuals instead of systems?</w:t>
      </w:r>
    </w:p>
    <w:p w14:paraId="334B421D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1E" w14:textId="77777777" w:rsidR="00852934" w:rsidRPr="005C4146" w:rsidRDefault="00173481">
      <w:pPr>
        <w:pStyle w:val="Heading2"/>
        <w:numPr>
          <w:ilvl w:val="0"/>
          <w:numId w:val="1"/>
        </w:numPr>
        <w:rPr>
          <w:rFonts w:ascii="Arial" w:eastAsia="Trebuchet MS" w:hAnsi="Arial" w:cs="Arial"/>
          <w:sz w:val="24"/>
          <w:szCs w:val="24"/>
        </w:rPr>
      </w:pPr>
      <w:bookmarkStart w:id="1" w:name="_vghv2ci0wl2o" w:colFirst="0" w:colLast="0"/>
      <w:bookmarkEnd w:id="1"/>
      <w:r w:rsidRPr="005C4146">
        <w:rPr>
          <w:rFonts w:ascii="Arial" w:eastAsia="Trebuchet MS" w:hAnsi="Arial" w:cs="Arial"/>
          <w:sz w:val="24"/>
          <w:szCs w:val="24"/>
        </w:rPr>
        <w:t>Practices &amp; Structures</w:t>
      </w:r>
    </w:p>
    <w:tbl>
      <w:tblPr>
        <w:tblStyle w:val="a1"/>
        <w:tblW w:w="141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327"/>
        <w:gridCol w:w="3950"/>
        <w:gridCol w:w="3950"/>
        <w:gridCol w:w="3885"/>
      </w:tblGrid>
      <w:tr w:rsidR="00852934" w:rsidRPr="005C4146" w14:paraId="334B4223" w14:textId="77777777" w:rsidTr="005A1722">
        <w:tc>
          <w:tcPr>
            <w:tcW w:w="2326" w:type="dxa"/>
            <w:tcBorders>
              <w:bottom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1F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Practice/Structure</w:t>
            </w:r>
          </w:p>
        </w:tc>
        <w:tc>
          <w:tcPr>
            <w:tcW w:w="39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0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Description</w:t>
            </w:r>
          </w:p>
        </w:tc>
        <w:tc>
          <w:tcPr>
            <w:tcW w:w="39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1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Purpose/Target Population</w:t>
            </w:r>
          </w:p>
        </w:tc>
        <w:tc>
          <w:tcPr>
            <w:tcW w:w="3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2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Fidelity or Outcome data/assessments</w:t>
            </w:r>
          </w:p>
        </w:tc>
      </w:tr>
      <w:tr w:rsidR="00852934" w:rsidRPr="005C4146" w14:paraId="334B4228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24" w14:textId="77777777" w:rsidR="00852934" w:rsidRPr="005C4146" w:rsidRDefault="00173481" w:rsidP="1D3CC21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sz w:val="24"/>
                <w:szCs w:val="24"/>
                <w:lang w:val="en-US"/>
              </w:rPr>
              <w:t xml:space="preserve">PBIS Tier I practices 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6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7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2D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29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Tier 2 supports 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A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B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C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32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2E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Tier 3 supports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2F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0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1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37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33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Restorative practices 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4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6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3C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38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SEL curriculum 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9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A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B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41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3D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Behavior intervention processes 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E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3F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0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46" w14:textId="77777777" w:rsidTr="005A1722">
        <w:tc>
          <w:tcPr>
            <w:tcW w:w="23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42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Re</w:t>
            </w:r>
            <w:r w:rsidRPr="005C4146">
              <w:rPr>
                <w:rFonts w:ascii="Cambria Math" w:hAnsi="Cambria Math" w:cs="Cambria Math"/>
                <w:sz w:val="24"/>
                <w:szCs w:val="24"/>
              </w:rPr>
              <w:t>‑</w:t>
            </w:r>
            <w:r w:rsidRPr="005C4146">
              <w:rPr>
                <w:rFonts w:ascii="Arial" w:hAnsi="Arial" w:cs="Arial"/>
                <w:sz w:val="24"/>
                <w:szCs w:val="24"/>
              </w:rPr>
              <w:t xml:space="preserve">entry supports </w:t>
            </w: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3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0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4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247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48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 xml:space="preserve">Reflection: </w:t>
      </w:r>
      <w:r w:rsidRPr="005C4146">
        <w:rPr>
          <w:rFonts w:ascii="Arial" w:hAnsi="Arial" w:cs="Arial"/>
          <w:sz w:val="24"/>
          <w:szCs w:val="24"/>
        </w:rPr>
        <w:t>Which practices are preventive–and which only activate after harm occurs?</w:t>
      </w:r>
    </w:p>
    <w:p w14:paraId="334B4249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4A" w14:textId="77777777" w:rsidR="00852934" w:rsidRPr="005C4146" w:rsidRDefault="00173481">
      <w:pPr>
        <w:pStyle w:val="Heading2"/>
        <w:numPr>
          <w:ilvl w:val="0"/>
          <w:numId w:val="1"/>
        </w:numPr>
        <w:rPr>
          <w:rFonts w:ascii="Arial" w:eastAsia="Trebuchet MS" w:hAnsi="Arial" w:cs="Arial"/>
          <w:sz w:val="24"/>
          <w:szCs w:val="24"/>
        </w:rPr>
      </w:pPr>
      <w:bookmarkStart w:id="2" w:name="_5elys14a8mt3" w:colFirst="0" w:colLast="0"/>
      <w:bookmarkEnd w:id="2"/>
      <w:r w:rsidRPr="005C4146">
        <w:rPr>
          <w:rFonts w:ascii="Arial" w:eastAsia="Trebuchet MS" w:hAnsi="Arial" w:cs="Arial"/>
          <w:sz w:val="24"/>
          <w:szCs w:val="24"/>
        </w:rPr>
        <w:lastRenderedPageBreak/>
        <w:t>Policies &amp; Procedures</w:t>
      </w:r>
    </w:p>
    <w:tbl>
      <w:tblPr>
        <w:tblStyle w:val="a2"/>
        <w:tblW w:w="138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700"/>
        <w:gridCol w:w="3330"/>
        <w:gridCol w:w="3330"/>
        <w:gridCol w:w="4455"/>
      </w:tblGrid>
      <w:tr w:rsidR="00852934" w:rsidRPr="005C4146" w14:paraId="334B424F" w14:textId="77777777" w:rsidTr="005A1722">
        <w:tc>
          <w:tcPr>
            <w:tcW w:w="2700" w:type="dxa"/>
            <w:tcBorders>
              <w:bottom w:val="single" w:sz="6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B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Policy/Procedure</w:t>
            </w:r>
          </w:p>
        </w:tc>
        <w:tc>
          <w:tcPr>
            <w:tcW w:w="33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C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What It Guides</w:t>
            </w:r>
          </w:p>
        </w:tc>
        <w:tc>
          <w:tcPr>
            <w:tcW w:w="33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D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 How consistently is this understood and applied in practice?</w:t>
            </w:r>
          </w:p>
        </w:tc>
        <w:tc>
          <w:tcPr>
            <w:tcW w:w="44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4E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Notes</w:t>
            </w:r>
          </w:p>
        </w:tc>
      </w:tr>
      <w:tr w:rsidR="00852934" w:rsidRPr="005C4146" w14:paraId="334B4256" w14:textId="77777777" w:rsidTr="005A1722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50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Code of Conduct </w:t>
            </w: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1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2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Needs Clarity / Inconsistently Applied</w:t>
            </w:r>
          </w:p>
          <w:p w14:paraId="334B4253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Mostly Clear / Partially Consistent</w:t>
            </w:r>
          </w:p>
          <w:p w14:paraId="334B4254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Very Clear / Consistently Applied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5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5D" w14:textId="77777777" w:rsidTr="005A1722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57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Referral process </w:t>
            </w: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8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9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Needs Clarity / Inconsistently Applied</w:t>
            </w:r>
          </w:p>
          <w:p w14:paraId="334B425A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Mostly Clear / Partially Consistent</w:t>
            </w:r>
          </w:p>
          <w:p w14:paraId="334B425B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Very Clear / Consistently Applied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C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64" w14:textId="77777777" w:rsidTr="005A1722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5E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Suspension guidelines </w:t>
            </w: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5F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0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Needs Clarity / Inconsistently Applied</w:t>
            </w:r>
          </w:p>
          <w:p w14:paraId="334B4261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Mostly Clear / Partially Consistent</w:t>
            </w:r>
          </w:p>
          <w:p w14:paraId="334B4262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Very Clear / Consistently Applied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3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6B" w14:textId="77777777" w:rsidTr="005A1722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65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lastRenderedPageBreak/>
              <w:t xml:space="preserve">Alternatives to suspension </w:t>
            </w: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6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7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Needs Clarity / Inconsistently Applied</w:t>
            </w:r>
          </w:p>
          <w:p w14:paraId="334B4268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Mostly Clear / Partially Consistent</w:t>
            </w:r>
          </w:p>
          <w:p w14:paraId="334B4269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Very Clear / Consistently Applied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A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72" w14:textId="77777777" w:rsidTr="005A1722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6C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Re</w:t>
            </w:r>
            <w:r w:rsidRPr="005C4146">
              <w:rPr>
                <w:rFonts w:ascii="Cambria Math" w:hAnsi="Cambria Math" w:cs="Cambria Math"/>
                <w:sz w:val="24"/>
                <w:szCs w:val="24"/>
              </w:rPr>
              <w:t>‑</w:t>
            </w:r>
            <w:r w:rsidRPr="005C4146">
              <w:rPr>
                <w:rFonts w:ascii="Arial" w:hAnsi="Arial" w:cs="Arial"/>
                <w:sz w:val="24"/>
                <w:szCs w:val="24"/>
              </w:rPr>
              <w:t xml:space="preserve">entry procedures </w:t>
            </w: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D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6E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Needs Clarity / Inconsistently Applied</w:t>
            </w:r>
          </w:p>
          <w:p w14:paraId="334B426F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Mostly Clear / Partially Consistent</w:t>
            </w:r>
          </w:p>
          <w:p w14:paraId="334B4270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  <w:r w:rsidRPr="005C4146">
              <w:rPr>
                <w:rFonts w:ascii="Segoe UI Symbol" w:hAnsi="Segoe UI Symbol" w:cs="Segoe UI Symbol"/>
                <w:sz w:val="24"/>
                <w:szCs w:val="24"/>
                <w:highlight w:val="white"/>
              </w:rPr>
              <w:t>☐</w:t>
            </w:r>
            <w:r w:rsidRPr="005C4146">
              <w:rPr>
                <w:rFonts w:ascii="Arial" w:hAnsi="Arial" w:cs="Arial"/>
                <w:sz w:val="24"/>
                <w:szCs w:val="24"/>
                <w:highlight w:val="white"/>
              </w:rPr>
              <w:t xml:space="preserve"> Very Clear / Consistently Applied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1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273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74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 xml:space="preserve">Reflection: </w:t>
      </w:r>
      <w:r w:rsidRPr="005C4146">
        <w:rPr>
          <w:rFonts w:ascii="Arial" w:hAnsi="Arial" w:cs="Arial"/>
          <w:sz w:val="24"/>
          <w:szCs w:val="24"/>
        </w:rPr>
        <w:t>Where does discretion create inconsistency or inequity?</w:t>
      </w:r>
    </w:p>
    <w:p w14:paraId="334B4275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76" w14:textId="77777777" w:rsidR="00852934" w:rsidRPr="005C4146" w:rsidRDefault="00173481">
      <w:pPr>
        <w:pStyle w:val="Heading2"/>
        <w:numPr>
          <w:ilvl w:val="0"/>
          <w:numId w:val="1"/>
        </w:numPr>
        <w:rPr>
          <w:rFonts w:ascii="Arial" w:eastAsia="Trebuchet MS" w:hAnsi="Arial" w:cs="Arial"/>
          <w:sz w:val="24"/>
          <w:szCs w:val="24"/>
        </w:rPr>
      </w:pPr>
      <w:bookmarkStart w:id="3" w:name="_akkrxw2wqln1" w:colFirst="0" w:colLast="0"/>
      <w:bookmarkEnd w:id="3"/>
      <w:r w:rsidRPr="005C4146">
        <w:rPr>
          <w:rFonts w:ascii="Arial" w:eastAsia="Trebuchet MS" w:hAnsi="Arial" w:cs="Arial"/>
          <w:sz w:val="24"/>
          <w:szCs w:val="24"/>
        </w:rPr>
        <w:t>Data &amp; Tools</w:t>
      </w:r>
    </w:p>
    <w:tbl>
      <w:tblPr>
        <w:tblStyle w:val="a3"/>
        <w:tblW w:w="141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770"/>
        <w:gridCol w:w="2175"/>
        <w:gridCol w:w="2175"/>
        <w:gridCol w:w="2505"/>
        <w:gridCol w:w="2820"/>
        <w:gridCol w:w="2670"/>
      </w:tblGrid>
      <w:tr w:rsidR="00852934" w:rsidRPr="005C4146" w14:paraId="334B427D" w14:textId="77777777" w:rsidTr="005A1722">
        <w:tc>
          <w:tcPr>
            <w:tcW w:w="1770" w:type="dxa"/>
            <w:tcBorders>
              <w:bottom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7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Data Source/Tool</w:t>
            </w:r>
          </w:p>
        </w:tc>
        <w:tc>
          <w:tcPr>
            <w:tcW w:w="21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8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Name or Platform</w:t>
            </w:r>
          </w:p>
        </w:tc>
        <w:tc>
          <w:tcPr>
            <w:tcW w:w="21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9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How Often Reviewed</w:t>
            </w:r>
          </w:p>
        </w:tc>
        <w:tc>
          <w:tcPr>
            <w:tcW w:w="250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A" w14:textId="77777777" w:rsidR="00852934" w:rsidRPr="005C4146" w:rsidRDefault="00173481" w:rsidP="1D3CC21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sz w:val="24"/>
                <w:szCs w:val="24"/>
                <w:lang w:val="en-US"/>
              </w:rPr>
              <w:t>Who is responsible for data entry, analysis and follow-up?</w:t>
            </w:r>
          </w:p>
        </w:tc>
        <w:tc>
          <w:tcPr>
            <w:tcW w:w="28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B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How routinely is this data disaggregated and reviewed?</w:t>
            </w:r>
          </w:p>
        </w:tc>
        <w:tc>
          <w:tcPr>
            <w:tcW w:w="26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C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Notes</w:t>
            </w:r>
          </w:p>
        </w:tc>
      </w:tr>
      <w:tr w:rsidR="00852934" w:rsidRPr="005C4146" w14:paraId="334B4284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7E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Office discipline referrals 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7F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0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1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2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3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8B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85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Suspension / removal data 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6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7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8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9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A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93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8C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Early Warning Indicators (EWIs)</w:t>
            </w:r>
          </w:p>
          <w:p w14:paraId="334B428D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(Attendance + grades + behavior)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E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8F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0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1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2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9A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94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Attendance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5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6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7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8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9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A1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9B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SEL or MH Universal Screener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C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D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E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9F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0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A8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A2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Fidelity tools 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3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4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5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6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7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AF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A9" w14:textId="77777777" w:rsidR="00852934" w:rsidRPr="005C4146" w:rsidRDefault="00173481" w:rsidP="1D3CC21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sz w:val="24"/>
                <w:szCs w:val="24"/>
                <w:lang w:val="en-US"/>
              </w:rPr>
              <w:t xml:space="preserve">Climate or perception data 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A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B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C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D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AE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B6" w14:textId="77777777" w:rsidTr="005A1722">
        <w:tc>
          <w:tcPr>
            <w:tcW w:w="17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B0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Intervention Tracking (MTSS/SST)</w:t>
            </w: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1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2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3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4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5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2B7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B8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 xml:space="preserve">Reflection: </w:t>
      </w:r>
      <w:r w:rsidRPr="005C4146">
        <w:rPr>
          <w:rFonts w:ascii="Arial" w:hAnsi="Arial" w:cs="Arial"/>
          <w:sz w:val="24"/>
          <w:szCs w:val="24"/>
        </w:rPr>
        <w:t>When data shows disparities, what happens next?</w:t>
      </w:r>
    </w:p>
    <w:p w14:paraId="334B42B9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BA" w14:textId="77777777" w:rsidR="00852934" w:rsidRPr="005C4146" w:rsidRDefault="00173481">
      <w:pPr>
        <w:pStyle w:val="Heading2"/>
        <w:numPr>
          <w:ilvl w:val="0"/>
          <w:numId w:val="1"/>
        </w:numPr>
        <w:rPr>
          <w:rFonts w:ascii="Arial" w:eastAsia="Trebuchet MS" w:hAnsi="Arial" w:cs="Arial"/>
          <w:sz w:val="24"/>
          <w:szCs w:val="24"/>
        </w:rPr>
      </w:pPr>
      <w:bookmarkStart w:id="4" w:name="_pduhfeeztku1" w:colFirst="0" w:colLast="0"/>
      <w:bookmarkEnd w:id="4"/>
      <w:r w:rsidRPr="005C4146">
        <w:rPr>
          <w:rFonts w:ascii="Arial" w:eastAsia="Trebuchet MS" w:hAnsi="Arial" w:cs="Arial"/>
          <w:sz w:val="24"/>
          <w:szCs w:val="24"/>
        </w:rPr>
        <w:t>Time &amp; Space</w:t>
      </w:r>
    </w:p>
    <w:tbl>
      <w:tblPr>
        <w:tblStyle w:val="a4"/>
        <w:tblW w:w="141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60"/>
        <w:gridCol w:w="2565"/>
        <w:gridCol w:w="2175"/>
        <w:gridCol w:w="2145"/>
        <w:gridCol w:w="2715"/>
        <w:gridCol w:w="2655"/>
      </w:tblGrid>
      <w:tr w:rsidR="00852934" w:rsidRPr="005C4146" w14:paraId="334B42C2" w14:textId="77777777" w:rsidTr="005A1722">
        <w:tc>
          <w:tcPr>
            <w:tcW w:w="1860" w:type="dxa"/>
            <w:tcBorders>
              <w:bottom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B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Time/Space</w:t>
            </w:r>
          </w:p>
        </w:tc>
        <w:tc>
          <w:tcPr>
            <w:tcW w:w="25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C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Purpose/Intended Outcome</w:t>
            </w:r>
          </w:p>
        </w:tc>
        <w:tc>
          <w:tcPr>
            <w:tcW w:w="21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D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Frequency/Duration</w:t>
            </w:r>
          </w:p>
        </w:tc>
        <w:tc>
          <w:tcPr>
            <w:tcW w:w="21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E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Ownership/Staffing</w:t>
            </w:r>
          </w:p>
        </w:tc>
        <w:tc>
          <w:tcPr>
            <w:tcW w:w="27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BF" w14:textId="77777777" w:rsidR="00852934" w:rsidRPr="005C4146" w:rsidRDefault="00173481" w:rsidP="1D3CC21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sz w:val="24"/>
                <w:szCs w:val="24"/>
                <w:lang w:val="en-US"/>
              </w:rPr>
              <w:t>Access/Equity (i.e. Are some student groups over- represented or underrepresented?)</w:t>
            </w:r>
          </w:p>
        </w:tc>
        <w:tc>
          <w:tcPr>
            <w:tcW w:w="26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0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Evidence of Impact?</w:t>
            </w:r>
          </w:p>
          <w:p w14:paraId="334B42C1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Barriers? </w:t>
            </w:r>
          </w:p>
        </w:tc>
      </w:tr>
      <w:tr w:rsidR="00852934" w:rsidRPr="005C4146" w14:paraId="334B42C9" w14:textId="77777777" w:rsidTr="005A1722">
        <w:tc>
          <w:tcPr>
            <w:tcW w:w="18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C3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Advisory / homeroom </w:t>
            </w:r>
          </w:p>
        </w:tc>
        <w:tc>
          <w:tcPr>
            <w:tcW w:w="256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4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5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6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7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8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D0" w14:textId="77777777" w:rsidTr="005A1722">
        <w:tc>
          <w:tcPr>
            <w:tcW w:w="18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CA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Intervention blocks </w:t>
            </w:r>
          </w:p>
        </w:tc>
        <w:tc>
          <w:tcPr>
            <w:tcW w:w="256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B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C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D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E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CF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D7" w14:textId="77777777" w:rsidTr="005A1722">
        <w:tc>
          <w:tcPr>
            <w:tcW w:w="18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D1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Calm / reflection spaces </w:t>
            </w:r>
          </w:p>
        </w:tc>
        <w:tc>
          <w:tcPr>
            <w:tcW w:w="256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2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3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4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5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6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DE" w14:textId="77777777" w:rsidTr="005A1722">
        <w:tc>
          <w:tcPr>
            <w:tcW w:w="18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D8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 xml:space="preserve">Professional learning time </w:t>
            </w:r>
          </w:p>
        </w:tc>
        <w:tc>
          <w:tcPr>
            <w:tcW w:w="256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9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A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B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C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DD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E5" w14:textId="77777777" w:rsidTr="005A1722">
        <w:tc>
          <w:tcPr>
            <w:tcW w:w="18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42DF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Staff Communication &amp; Collaboration</w:t>
            </w:r>
          </w:p>
        </w:tc>
        <w:tc>
          <w:tcPr>
            <w:tcW w:w="256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0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1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2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5" w:type="dxa"/>
            <w:tcBorders>
              <w:lef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3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4" w14:textId="77777777" w:rsidR="00852934" w:rsidRPr="005C4146" w:rsidRDefault="00852934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2E6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E7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 xml:space="preserve">Reflection: </w:t>
      </w:r>
      <w:r w:rsidRPr="005C4146">
        <w:rPr>
          <w:rFonts w:ascii="Arial" w:hAnsi="Arial" w:cs="Arial"/>
          <w:sz w:val="24"/>
          <w:szCs w:val="24"/>
        </w:rPr>
        <w:t>Do we have time to teach behavior–or only to respond to it?</w:t>
      </w:r>
    </w:p>
    <w:p w14:paraId="334B42E8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2E9" w14:textId="77777777" w:rsidR="00852934" w:rsidRPr="005C4146" w:rsidRDefault="00173481">
      <w:pPr>
        <w:pStyle w:val="Heading2"/>
        <w:numPr>
          <w:ilvl w:val="0"/>
          <w:numId w:val="1"/>
        </w:numPr>
        <w:rPr>
          <w:rFonts w:ascii="Arial" w:eastAsia="Trebuchet MS" w:hAnsi="Arial" w:cs="Arial"/>
          <w:sz w:val="24"/>
          <w:szCs w:val="24"/>
        </w:rPr>
      </w:pPr>
      <w:bookmarkStart w:id="5" w:name="_td6m9zwu8oc6" w:colFirst="0" w:colLast="0"/>
      <w:bookmarkEnd w:id="5"/>
      <w:r w:rsidRPr="005C4146">
        <w:rPr>
          <w:rFonts w:ascii="Arial" w:eastAsia="Trebuchet MS" w:hAnsi="Arial" w:cs="Arial"/>
          <w:sz w:val="24"/>
          <w:szCs w:val="24"/>
        </w:rPr>
        <w:t>Other Supports &amp; Resources</w:t>
      </w:r>
    </w:p>
    <w:tbl>
      <w:tblPr>
        <w:tblStyle w:val="a5"/>
        <w:tblW w:w="141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528"/>
        <w:gridCol w:w="3528"/>
        <w:gridCol w:w="3529"/>
        <w:gridCol w:w="3529"/>
      </w:tblGrid>
      <w:tr w:rsidR="00852934" w:rsidRPr="005C4146" w14:paraId="334B42EE" w14:textId="77777777" w:rsidTr="005A1722">
        <w:tc>
          <w:tcPr>
            <w:tcW w:w="352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A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Other Supports &amp; Resources</w:t>
            </w:r>
          </w:p>
        </w:tc>
        <w:tc>
          <w:tcPr>
            <w:tcW w:w="352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B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Details</w:t>
            </w:r>
          </w:p>
        </w:tc>
        <w:tc>
          <w:tcPr>
            <w:tcW w:w="352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C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How Do They Connect to Discipline/Integrate with other efforts?</w:t>
            </w:r>
          </w:p>
        </w:tc>
        <w:tc>
          <w:tcPr>
            <w:tcW w:w="352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D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Notes</w:t>
            </w:r>
          </w:p>
        </w:tc>
      </w:tr>
      <w:tr w:rsidR="00852934" w:rsidRPr="005C4146" w14:paraId="334B42F3" w14:textId="77777777" w:rsidTr="005A1722"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EF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DESE Initiatives</w:t>
            </w: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0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1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2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F8" w14:textId="77777777" w:rsidTr="005A1722"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4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External Consultation</w:t>
            </w: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6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7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2FD" w14:textId="77777777" w:rsidTr="005A1722"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9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Other: ____________</w:t>
            </w: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A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B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C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302" w14:textId="77777777" w:rsidTr="005A1722"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E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Other: ____________</w:t>
            </w: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2FF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0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1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303" w14:textId="77777777" w:rsidR="00852934" w:rsidRPr="005C4146" w:rsidRDefault="00852934">
      <w:pPr>
        <w:rPr>
          <w:rFonts w:ascii="Arial" w:hAnsi="Arial" w:cs="Arial"/>
          <w:b/>
          <w:bCs/>
          <w:sz w:val="24"/>
          <w:szCs w:val="24"/>
        </w:rPr>
      </w:pPr>
    </w:p>
    <w:p w14:paraId="334B4304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 xml:space="preserve">Reflection: </w:t>
      </w:r>
      <w:r w:rsidRPr="005C4146">
        <w:rPr>
          <w:rFonts w:ascii="Arial" w:hAnsi="Arial" w:cs="Arial"/>
          <w:sz w:val="24"/>
          <w:szCs w:val="24"/>
        </w:rPr>
        <w:t>How are these</w:t>
      </w:r>
      <w:r w:rsidRPr="005C4146">
        <w:rPr>
          <w:rFonts w:ascii="Arial" w:hAnsi="Arial" w:cs="Arial"/>
          <w:sz w:val="24"/>
          <w:szCs w:val="24"/>
        </w:rPr>
        <w:t xml:space="preserve"> supports and resources interconnected?</w:t>
      </w:r>
    </w:p>
    <w:p w14:paraId="334B4305" w14:textId="77777777" w:rsidR="00852934" w:rsidRPr="005C4146" w:rsidRDefault="00173481">
      <w:pPr>
        <w:pStyle w:val="Heading2"/>
        <w:rPr>
          <w:rFonts w:ascii="Arial" w:hAnsi="Arial" w:cs="Arial"/>
          <w:sz w:val="24"/>
          <w:szCs w:val="24"/>
        </w:rPr>
      </w:pPr>
      <w:bookmarkStart w:id="6" w:name="_xgaepeomlyu0" w:colFirst="0" w:colLast="0"/>
      <w:bookmarkEnd w:id="6"/>
      <w:r w:rsidRPr="005C4146">
        <w:rPr>
          <w:rFonts w:ascii="Arial" w:eastAsia="Trebuchet MS" w:hAnsi="Arial" w:cs="Arial"/>
          <w:sz w:val="24"/>
          <w:szCs w:val="24"/>
        </w:rPr>
        <w:t>Team Audit</w:t>
      </w:r>
    </w:p>
    <w:tbl>
      <w:tblPr>
        <w:tblStyle w:val="a6"/>
        <w:tblW w:w="141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740"/>
        <w:gridCol w:w="1935"/>
        <w:gridCol w:w="2145"/>
        <w:gridCol w:w="2520"/>
        <w:gridCol w:w="3090"/>
        <w:gridCol w:w="2670"/>
      </w:tblGrid>
      <w:tr w:rsidR="00852934" w:rsidRPr="005C4146" w14:paraId="334B430C" w14:textId="77777777" w:rsidTr="005A1722">
        <w:tc>
          <w:tcPr>
            <w:tcW w:w="17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6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Team</w:t>
            </w:r>
          </w:p>
        </w:tc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7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Purpose</w:t>
            </w:r>
          </w:p>
        </w:tc>
        <w:tc>
          <w:tcPr>
            <w:tcW w:w="21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8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Target Group</w:t>
            </w:r>
          </w:p>
        </w:tc>
        <w:tc>
          <w:tcPr>
            <w:tcW w:w="25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9" w14:textId="77777777" w:rsidR="00852934" w:rsidRPr="005C4146" w:rsidRDefault="00173481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Staff Involved</w:t>
            </w:r>
          </w:p>
        </w:tc>
        <w:tc>
          <w:tcPr>
            <w:tcW w:w="30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A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  <w:tc>
          <w:tcPr>
            <w:tcW w:w="26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B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Notes</w:t>
            </w:r>
          </w:p>
        </w:tc>
      </w:tr>
      <w:tr w:rsidR="00852934" w:rsidRPr="005C4146" w14:paraId="334B4313" w14:textId="77777777" w:rsidTr="005A1722">
        <w:tc>
          <w:tcPr>
            <w:tcW w:w="17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D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What is the name of the group, committee, or team?</w:t>
            </w:r>
          </w:p>
        </w:tc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E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Why does this group meet?</w:t>
            </w:r>
          </w:p>
        </w:tc>
        <w:tc>
          <w:tcPr>
            <w:tcW w:w="21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0F" w14:textId="77777777" w:rsidR="00852934" w:rsidRPr="005C4146" w:rsidRDefault="00173481">
            <w:pPr>
              <w:widowControl w:val="0"/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What is the target focus of the team’s decision making (e.g., all/some/few students, grade level, system)?</w:t>
            </w:r>
            <w:r w:rsidRPr="005C4146">
              <w:rPr>
                <w:rFonts w:ascii="Arial" w:hAnsi="Arial" w:cs="Arial"/>
                <w:sz w:val="24"/>
                <w:szCs w:val="24"/>
              </w:rPr>
              <w:t>​</w:t>
            </w:r>
          </w:p>
        </w:tc>
        <w:tc>
          <w:tcPr>
            <w:tcW w:w="25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0" w14:textId="77777777" w:rsidR="00852934" w:rsidRPr="005C4146" w:rsidRDefault="00173481" w:rsidP="1D3CC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sz w:val="24"/>
                <w:szCs w:val="24"/>
                <w:lang w:val="en-US"/>
              </w:rPr>
              <w:t>Who is responsible for the team/project?</w:t>
            </w:r>
          </w:p>
        </w:tc>
        <w:tc>
          <w:tcPr>
            <w:tcW w:w="30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1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i/>
                <w:iCs/>
                <w:sz w:val="24"/>
                <w:szCs w:val="24"/>
              </w:rPr>
              <w:t>What data are used to inform decisions and outcomes?</w:t>
            </w:r>
          </w:p>
        </w:tc>
        <w:tc>
          <w:tcPr>
            <w:tcW w:w="26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2" w14:textId="77777777" w:rsidR="00852934" w:rsidRPr="005C4146" w:rsidRDefault="00173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C4146">
              <w:rPr>
                <w:rFonts w:ascii="Arial" w:hAnsi="Arial" w:cs="Arial"/>
                <w:sz w:val="24"/>
                <w:szCs w:val="24"/>
              </w:rPr>
              <w:t>Include if student support or discipline is discussed</w:t>
            </w:r>
          </w:p>
        </w:tc>
      </w:tr>
      <w:tr w:rsidR="00852934" w:rsidRPr="005C4146" w14:paraId="334B431A" w14:textId="77777777" w:rsidTr="005A1722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4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6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7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8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9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321" w14:textId="77777777" w:rsidTr="005A1722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B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C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D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E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1F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0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328" w14:textId="77777777" w:rsidTr="005A1722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2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3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4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6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7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32F" w14:textId="77777777" w:rsidTr="005A1722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9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A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B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C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D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2E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336" w14:textId="77777777" w:rsidTr="005A1722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0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1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2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3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4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5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934" w:rsidRPr="005C4146" w14:paraId="334B433D" w14:textId="77777777" w:rsidTr="005A1722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7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8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9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A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B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33C" w14:textId="77777777" w:rsidR="00852934" w:rsidRPr="005C4146" w:rsidRDefault="00852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33E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33F" w14:textId="77777777" w:rsidR="00852934" w:rsidRPr="005C4146" w:rsidRDefault="00173481">
      <w:pPr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b/>
          <w:bCs/>
          <w:sz w:val="24"/>
          <w:szCs w:val="24"/>
        </w:rPr>
        <w:t xml:space="preserve">Reflection: </w:t>
      </w:r>
      <w:r w:rsidRPr="005C4146">
        <w:rPr>
          <w:rFonts w:ascii="Arial" w:hAnsi="Arial" w:cs="Arial"/>
          <w:sz w:val="24"/>
          <w:szCs w:val="24"/>
        </w:rPr>
        <w:t>How may these teams be streamlined for efficiency?</w:t>
      </w:r>
    </w:p>
    <w:p w14:paraId="334B4340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341" w14:textId="77777777" w:rsidR="00852934" w:rsidRPr="005C4146" w:rsidRDefault="00852934">
      <w:pPr>
        <w:rPr>
          <w:rFonts w:ascii="Arial" w:hAnsi="Arial" w:cs="Arial"/>
          <w:sz w:val="24"/>
          <w:szCs w:val="24"/>
        </w:rPr>
      </w:pPr>
    </w:p>
    <w:p w14:paraId="334B4342" w14:textId="77777777" w:rsidR="00852934" w:rsidRPr="00064E70" w:rsidRDefault="00173481" w:rsidP="00064E70">
      <w:pPr>
        <w:pStyle w:val="Heading2"/>
        <w:rPr>
          <w:rFonts w:ascii="Arial" w:hAnsi="Arial" w:cs="Arial"/>
          <w:color w:val="365F91" w:themeColor="accent1" w:themeShade="BF"/>
          <w:sz w:val="24"/>
          <w:szCs w:val="24"/>
        </w:rPr>
      </w:pPr>
      <w:bookmarkStart w:id="7" w:name="_n117wziknltz" w:colFirst="0" w:colLast="0"/>
      <w:bookmarkEnd w:id="7"/>
      <w:r w:rsidRPr="00064E70">
        <w:rPr>
          <w:rFonts w:ascii="Arial" w:hAnsi="Arial" w:cs="Arial"/>
          <w:color w:val="365F91" w:themeColor="accent1" w:themeShade="BF"/>
          <w:sz w:val="24"/>
          <w:szCs w:val="24"/>
        </w:rPr>
        <w:t>Our Strengths and Needs - Start thinking about your Action Plan:</w:t>
      </w:r>
    </w:p>
    <w:p w14:paraId="334B4343" w14:textId="77777777" w:rsidR="00852934" w:rsidRPr="005C4146" w:rsidRDefault="00173481">
      <w:pPr>
        <w:spacing w:after="120" w:line="264" w:lineRule="auto"/>
        <w:rPr>
          <w:rFonts w:ascii="Arial" w:hAnsi="Arial" w:cs="Arial"/>
          <w:sz w:val="24"/>
          <w:szCs w:val="24"/>
        </w:rPr>
      </w:pPr>
      <w:r w:rsidRPr="005C4146">
        <w:rPr>
          <w:rFonts w:ascii="Arial" w:hAnsi="Arial" w:cs="Arial"/>
          <w:sz w:val="24"/>
          <w:szCs w:val="24"/>
        </w:rPr>
        <w:t>Using your school or district resource mapping, self-assessment, and team discussions, reflect on and record the following to inform next steps.</w:t>
      </w:r>
    </w:p>
    <w:tbl>
      <w:tblPr>
        <w:tblStyle w:val="a7"/>
        <w:tblW w:w="13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50"/>
      </w:tblGrid>
      <w:tr w:rsidR="00852934" w:rsidRPr="005C4146" w14:paraId="334B4345" w14:textId="77777777" w:rsidTr="005A1722">
        <w:trPr>
          <w:trHeight w:val="220"/>
        </w:trPr>
        <w:tc>
          <w:tcPr>
            <w:tcW w:w="13650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53D63"/>
          </w:tcPr>
          <w:p w14:paraId="334B4344" w14:textId="77777777" w:rsidR="00852934" w:rsidRPr="005C4146" w:rsidRDefault="00173481">
            <w:pPr>
              <w:spacing w:before="60" w:after="60" w:line="264" w:lineRule="auto"/>
              <w:ind w:right="-447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5C414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Key strengths in current student support systems</w:t>
            </w:r>
          </w:p>
        </w:tc>
      </w:tr>
      <w:tr w:rsidR="00852934" w:rsidRPr="005C4146" w14:paraId="334B4349" w14:textId="77777777" w:rsidTr="005A1722">
        <w:trPr>
          <w:trHeight w:val="576"/>
        </w:trPr>
        <w:tc>
          <w:tcPr>
            <w:tcW w:w="13650" w:type="dxa"/>
            <w:vAlign w:val="center"/>
          </w:tcPr>
          <w:p w14:paraId="334B4346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  <w:p w14:paraId="334B4347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  <w:p w14:paraId="334B4348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34A" w14:textId="77777777" w:rsidR="00852934" w:rsidRPr="005C4146" w:rsidRDefault="00852934">
      <w:pPr>
        <w:spacing w:after="120" w:line="264" w:lineRule="auto"/>
        <w:ind w:right="-4470"/>
        <w:rPr>
          <w:rFonts w:ascii="Arial" w:hAnsi="Arial" w:cs="Arial"/>
          <w:sz w:val="24"/>
          <w:szCs w:val="24"/>
        </w:rPr>
      </w:pPr>
    </w:p>
    <w:p w14:paraId="334B434B" w14:textId="77777777" w:rsidR="00852934" w:rsidRPr="005C4146" w:rsidRDefault="00852934">
      <w:pPr>
        <w:spacing w:after="120" w:line="264" w:lineRule="auto"/>
        <w:ind w:right="-4470"/>
        <w:rPr>
          <w:rFonts w:ascii="Arial" w:hAnsi="Arial" w:cs="Arial"/>
          <w:sz w:val="24"/>
          <w:szCs w:val="24"/>
        </w:rPr>
      </w:pPr>
    </w:p>
    <w:tbl>
      <w:tblPr>
        <w:tblStyle w:val="a8"/>
        <w:tblW w:w="136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65"/>
      </w:tblGrid>
      <w:tr w:rsidR="00852934" w:rsidRPr="005C4146" w14:paraId="334B434D" w14:textId="77777777" w:rsidTr="005A1722">
        <w:trPr>
          <w:trHeight w:val="220"/>
        </w:trPr>
        <w:tc>
          <w:tcPr>
            <w:tcW w:w="13665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53D63"/>
          </w:tcPr>
          <w:p w14:paraId="334B434C" w14:textId="77777777" w:rsidR="00852934" w:rsidRPr="005C4146" w:rsidRDefault="00173481" w:rsidP="1D3CC214">
            <w:pPr>
              <w:spacing w:before="60" w:after="60" w:line="264" w:lineRule="auto"/>
              <w:ind w:right="-4470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/>
              </w:rPr>
            </w:pPr>
            <w:r w:rsidRPr="1D3CC214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Most significant gaps impacting student support</w:t>
            </w:r>
          </w:p>
        </w:tc>
      </w:tr>
      <w:tr w:rsidR="00852934" w:rsidRPr="005C4146" w14:paraId="334B4351" w14:textId="77777777" w:rsidTr="005A1722">
        <w:trPr>
          <w:trHeight w:val="576"/>
        </w:trPr>
        <w:tc>
          <w:tcPr>
            <w:tcW w:w="13665" w:type="dxa"/>
            <w:vAlign w:val="center"/>
          </w:tcPr>
          <w:p w14:paraId="334B434E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  <w:p w14:paraId="334B434F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  <w:p w14:paraId="334B4350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352" w14:textId="77777777" w:rsidR="00852934" w:rsidRPr="005C4146" w:rsidRDefault="00852934">
      <w:pPr>
        <w:spacing w:after="120" w:line="264" w:lineRule="auto"/>
        <w:ind w:right="-4470"/>
        <w:rPr>
          <w:rFonts w:ascii="Arial" w:hAnsi="Arial" w:cs="Arial"/>
          <w:sz w:val="24"/>
          <w:szCs w:val="24"/>
        </w:rPr>
      </w:pPr>
    </w:p>
    <w:p w14:paraId="334B4353" w14:textId="77777777" w:rsidR="00852934" w:rsidRPr="005C4146" w:rsidRDefault="00852934">
      <w:pPr>
        <w:spacing w:after="120" w:line="264" w:lineRule="auto"/>
        <w:ind w:right="-4470"/>
        <w:rPr>
          <w:rFonts w:ascii="Arial" w:hAnsi="Arial" w:cs="Arial"/>
          <w:sz w:val="24"/>
          <w:szCs w:val="24"/>
        </w:rPr>
      </w:pPr>
    </w:p>
    <w:tbl>
      <w:tblPr>
        <w:tblStyle w:val="a9"/>
        <w:tblW w:w="13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50"/>
      </w:tblGrid>
      <w:tr w:rsidR="00852934" w:rsidRPr="005C4146" w14:paraId="334B4355" w14:textId="77777777" w:rsidTr="005A1722">
        <w:trPr>
          <w:trHeight w:val="220"/>
        </w:trPr>
        <w:tc>
          <w:tcPr>
            <w:tcW w:w="13650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53D63"/>
          </w:tcPr>
          <w:p w14:paraId="334B4354" w14:textId="77777777" w:rsidR="00852934" w:rsidRPr="005C4146" w:rsidRDefault="00173481">
            <w:pPr>
              <w:spacing w:before="60" w:after="60" w:line="264" w:lineRule="auto"/>
              <w:ind w:right="-4470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5C414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High-impact opportunities for improvement and growth</w:t>
            </w:r>
          </w:p>
        </w:tc>
      </w:tr>
      <w:tr w:rsidR="00852934" w:rsidRPr="005C4146" w14:paraId="334B4359" w14:textId="77777777" w:rsidTr="005A1722">
        <w:trPr>
          <w:trHeight w:val="720"/>
        </w:trPr>
        <w:tc>
          <w:tcPr>
            <w:tcW w:w="13650" w:type="dxa"/>
            <w:vAlign w:val="center"/>
          </w:tcPr>
          <w:p w14:paraId="334B4356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  <w:p w14:paraId="334B4357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  <w:p w14:paraId="334B4358" w14:textId="77777777" w:rsidR="00852934" w:rsidRPr="005C4146" w:rsidRDefault="00852934">
            <w:pPr>
              <w:spacing w:after="120" w:line="264" w:lineRule="auto"/>
              <w:ind w:right="-447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B435A" w14:textId="77777777" w:rsidR="00852934" w:rsidRPr="005C4146" w:rsidRDefault="00852934">
      <w:pPr>
        <w:spacing w:after="120" w:line="264" w:lineRule="auto"/>
        <w:rPr>
          <w:rFonts w:ascii="Arial" w:hAnsi="Arial" w:cs="Arial"/>
          <w:sz w:val="24"/>
          <w:szCs w:val="24"/>
        </w:rPr>
      </w:pPr>
    </w:p>
    <w:sectPr w:rsidR="00852934" w:rsidRPr="005C4146">
      <w:headerReference w:type="default" r:id="rId11"/>
      <w:footerReference w:type="default" r:id="rId12"/>
      <w:pgSz w:w="15840" w:h="12240" w:orient="landscape"/>
      <w:pgMar w:top="863" w:right="863" w:bottom="863" w:left="86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8540C" w14:textId="77777777" w:rsidR="00173481" w:rsidRDefault="00173481">
      <w:pPr>
        <w:spacing w:after="0" w:line="240" w:lineRule="auto"/>
      </w:pPr>
      <w:r>
        <w:separator/>
      </w:r>
    </w:p>
  </w:endnote>
  <w:endnote w:type="continuationSeparator" w:id="0">
    <w:p w14:paraId="01FD9A25" w14:textId="77777777" w:rsidR="00173481" w:rsidRDefault="00173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0C6991C-3EAC-4EC7-A0A8-1BD1227A63C1}"/>
    <w:embedBold r:id="rId2" w:fontKey="{6F2662A1-1A61-4CC8-B094-FDDB910130C3}"/>
    <w:embedItalic r:id="rId3" w:fontKey="{33A595F5-9A87-4896-970F-B87C06DFCCE9}"/>
    <w:embedBoldItalic r:id="rId4" w:fontKey="{B9C19B0E-1BDB-4F7C-BF96-B5C594B68C3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3185CF7D-D04A-4883-B915-124DD13579B9}"/>
    <w:embedBold r:id="rId6" w:fontKey="{D88E3812-6212-4A25-B272-C5318D840F8C}"/>
    <w:embedItalic r:id="rId7" w:fontKey="{86BD3E54-5FBD-4467-B33D-1738CAE53B77}"/>
    <w:embedBoldItalic r:id="rId8" w:fontKey="{6CD9777F-BF7D-405E-8536-55CDD3999A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E5348E7-1362-4587-9B5A-86ECAFE2777C}"/>
    <w:embedItalic r:id="rId10" w:fontKey="{06AEC9ED-0EE9-4FE1-9070-725B3F04927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CCC4DFE0-4C57-4848-A4C2-ED077DC8672A}"/>
    <w:embedItalic r:id="rId12" w:fontKey="{B290DE6B-9E74-4C3B-B122-F3B9C7E578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3" w:fontKey="{A1D24490-CA32-44F7-A7FA-91463ACF63A9}"/>
    <w:embedBold r:id="rId14" w:fontKey="{98984252-7A06-43E8-9604-B6A4FFB3B0B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3EDA5CB-72CC-4A59-8528-8E4DD000831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81F62C1B-FB95-4203-A1EA-F386D8A98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435C" w14:textId="4946069B" w:rsidR="00852934" w:rsidRDefault="00173481">
    <w:pPr>
      <w:tabs>
        <w:tab w:val="center" w:pos="4680"/>
        <w:tab w:val="right" w:pos="9360"/>
      </w:tabs>
      <w:spacing w:line="240" w:lineRule="auto"/>
      <w:jc w:val="both"/>
      <w:rPr>
        <w:rFonts w:ascii="Trebuchet MS" w:eastAsia="Trebuchet MS" w:hAnsi="Trebuchet MS" w:cs="Trebuchet MS"/>
        <w:b/>
        <w:bCs/>
        <w:sz w:val="18"/>
        <w:szCs w:val="18"/>
      </w:rPr>
    </w:pPr>
    <w:r>
      <w:rPr>
        <w:rFonts w:ascii="Trebuchet MS" w:eastAsia="Trebuchet MS" w:hAnsi="Trebuchet MS" w:cs="Trebuchet MS"/>
        <w:b/>
        <w:bCs/>
        <w:noProof/>
        <w:sz w:val="18"/>
        <w:szCs w:val="18"/>
      </w:rPr>
      <w:drawing>
        <wp:inline distT="0" distB="0" distL="0" distR="0" wp14:anchorId="334B435D" wp14:editId="334B435E">
          <wp:extent cx="1096175" cy="441436"/>
          <wp:effectExtent l="0" t="0" r="0" b="0"/>
          <wp:docPr id="1" name="image1.png" descr="Walker Solution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Walker Solution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6175" cy="441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A1722">
      <w:rPr>
        <w:rFonts w:ascii="Trebuchet MS" w:eastAsia="Trebuchet MS" w:hAnsi="Trebuchet MS" w:cs="Trebuchet MS"/>
        <w:b/>
        <w:bCs/>
        <w:sz w:val="18"/>
        <w:szCs w:val="18"/>
      </w:rPr>
      <w:t xml:space="preserve"> </w:t>
    </w:r>
    <w:r>
      <w:rPr>
        <w:rFonts w:ascii="Trebuchet MS" w:eastAsia="Trebuchet MS" w:hAnsi="Trebuchet MS" w:cs="Trebuchet MS"/>
        <w:b/>
        <w:bCs/>
        <w:sz w:val="18"/>
        <w:szCs w:val="18"/>
      </w:rPr>
      <w:tab/>
    </w:r>
    <w:r w:rsidR="00416428">
      <w:rPr>
        <w:rFonts w:ascii="Trebuchet MS" w:eastAsia="Trebuchet MS" w:hAnsi="Trebuchet MS" w:cs="Trebuchet MS"/>
        <w:b/>
        <w:bCs/>
        <w:sz w:val="18"/>
        <w:szCs w:val="18"/>
      </w:rPr>
      <w:tab/>
    </w:r>
    <w:r w:rsidR="00416428">
      <w:rPr>
        <w:rFonts w:ascii="Trebuchet MS" w:eastAsia="Trebuchet MS" w:hAnsi="Trebuchet MS" w:cs="Trebuchet MS"/>
        <w:b/>
        <w:bCs/>
        <w:sz w:val="18"/>
        <w:szCs w:val="18"/>
      </w:rPr>
      <w:tab/>
      <w:t xml:space="preserve"> </w:t>
    </w:r>
    <w:r w:rsidR="00416428">
      <w:rPr>
        <w:noProof/>
      </w:rPr>
      <w:drawing>
        <wp:inline distT="0" distB="0" distL="0" distR="0" wp14:anchorId="5496F2E1" wp14:editId="3DF072A9">
          <wp:extent cx="2324100" cy="484188"/>
          <wp:effectExtent l="0" t="0" r="0" b="0"/>
          <wp:docPr id="1431222780" name="Picture 1" descr="DESE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222780" name="Picture 1" descr="DESE'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255" cy="48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b/>
        <w:bCs/>
        <w:sz w:val="18"/>
        <w:szCs w:val="18"/>
      </w:rPr>
      <w:tab/>
    </w:r>
    <w:r>
      <w:rPr>
        <w:sz w:val="18"/>
        <w:szCs w:val="18"/>
      </w:rPr>
      <w:t xml:space="preserve">Page </w:t>
    </w:r>
    <w:r>
      <w:rPr>
        <w:b/>
        <w:bCs/>
        <w:sz w:val="18"/>
        <w:szCs w:val="18"/>
      </w:rPr>
      <w:fldChar w:fldCharType="begin"/>
    </w:r>
    <w:r>
      <w:rPr>
        <w:b/>
        <w:bCs/>
        <w:sz w:val="18"/>
        <w:szCs w:val="18"/>
      </w:rPr>
      <w:instrText>PAGE</w:instrText>
    </w:r>
    <w:r>
      <w:rPr>
        <w:b/>
        <w:bCs/>
        <w:sz w:val="18"/>
        <w:szCs w:val="18"/>
      </w:rPr>
      <w:fldChar w:fldCharType="separate"/>
    </w:r>
    <w:r w:rsidR="005C4146">
      <w:rPr>
        <w:b/>
        <w:bCs/>
        <w:noProof/>
        <w:sz w:val="18"/>
        <w:szCs w:val="18"/>
      </w:rPr>
      <w:t>1</w:t>
    </w:r>
    <w:r>
      <w:rPr>
        <w:b/>
        <w:bCs/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b/>
        <w:bCs/>
        <w:sz w:val="18"/>
        <w:szCs w:val="18"/>
      </w:rPr>
      <w:fldChar w:fldCharType="begin"/>
    </w:r>
    <w:r>
      <w:rPr>
        <w:b/>
        <w:bCs/>
        <w:sz w:val="18"/>
        <w:szCs w:val="18"/>
      </w:rPr>
      <w:instrText>NUMPAGES</w:instrText>
    </w:r>
    <w:r>
      <w:rPr>
        <w:b/>
        <w:bCs/>
        <w:sz w:val="18"/>
        <w:szCs w:val="18"/>
      </w:rPr>
      <w:fldChar w:fldCharType="separate"/>
    </w:r>
    <w:r w:rsidR="005C4146">
      <w:rPr>
        <w:b/>
        <w:bCs/>
        <w:noProof/>
        <w:sz w:val="18"/>
        <w:szCs w:val="18"/>
      </w:rPr>
      <w:t>2</w:t>
    </w:r>
    <w:r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BA9B6" w14:textId="77777777" w:rsidR="00173481" w:rsidRDefault="00173481">
      <w:pPr>
        <w:spacing w:after="0" w:line="240" w:lineRule="auto"/>
      </w:pPr>
      <w:r>
        <w:separator/>
      </w:r>
    </w:p>
  </w:footnote>
  <w:footnote w:type="continuationSeparator" w:id="0">
    <w:p w14:paraId="78651F85" w14:textId="77777777" w:rsidR="00173481" w:rsidRDefault="00173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435B" w14:textId="77777777" w:rsidR="00852934" w:rsidRDefault="00173481">
    <w:pPr>
      <w:tabs>
        <w:tab w:val="center" w:pos="4680"/>
        <w:tab w:val="right" w:pos="9360"/>
      </w:tabs>
      <w:spacing w:line="240" w:lineRule="auto"/>
    </w:pPr>
    <w:r>
      <w:rPr>
        <w:rFonts w:ascii="Trebuchet MS" w:eastAsia="Trebuchet MS" w:hAnsi="Trebuchet MS" w:cs="Trebuchet MS"/>
        <w:color w:val="0F4761"/>
        <w:sz w:val="28"/>
        <w:szCs w:val="28"/>
      </w:rPr>
      <w:t>Rethinking Discipline Resource Inventory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C7BAE"/>
    <w:multiLevelType w:val="multilevel"/>
    <w:tmpl w:val="2938BC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96178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34"/>
    <w:rsid w:val="00054EAC"/>
    <w:rsid w:val="00064E70"/>
    <w:rsid w:val="000B4E08"/>
    <w:rsid w:val="00173481"/>
    <w:rsid w:val="001C4B44"/>
    <w:rsid w:val="0029575A"/>
    <w:rsid w:val="00416428"/>
    <w:rsid w:val="004467A2"/>
    <w:rsid w:val="004848C2"/>
    <w:rsid w:val="005A06EF"/>
    <w:rsid w:val="005A1722"/>
    <w:rsid w:val="005C4146"/>
    <w:rsid w:val="00852934"/>
    <w:rsid w:val="009C0F3B"/>
    <w:rsid w:val="00C70C93"/>
    <w:rsid w:val="00EB6A50"/>
    <w:rsid w:val="1D3CC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B41ED"/>
  <w15:docId w15:val="{C767C8D5-2AFF-44B0-AB72-57110297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7A2"/>
  </w:style>
  <w:style w:type="paragraph" w:styleId="Heading1">
    <w:name w:val="heading 1"/>
    <w:basedOn w:val="Normal"/>
    <w:next w:val="Normal"/>
    <w:link w:val="Heading1Char"/>
    <w:uiPriority w:val="9"/>
    <w:qFormat/>
    <w:rsid w:val="004467A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67A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7A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7A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7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7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7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7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7A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467A2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7A2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467A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467A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7A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7A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7A2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7A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7A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7A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7A2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67A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4467A2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4467A2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4467A2"/>
    <w:rPr>
      <w:b/>
      <w:bCs/>
    </w:rPr>
  </w:style>
  <w:style w:type="character" w:styleId="Emphasis">
    <w:name w:val="Emphasis"/>
    <w:basedOn w:val="DefaultParagraphFont"/>
    <w:uiPriority w:val="20"/>
    <w:qFormat/>
    <w:rsid w:val="004467A2"/>
    <w:rPr>
      <w:i/>
      <w:iCs/>
      <w:color w:val="000000" w:themeColor="text1"/>
    </w:rPr>
  </w:style>
  <w:style w:type="paragraph" w:styleId="NoSpacing">
    <w:name w:val="No Spacing"/>
    <w:uiPriority w:val="1"/>
    <w:qFormat/>
    <w:rsid w:val="004467A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67A2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467A2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7A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7A2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467A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467A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467A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467A2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467A2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67A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A1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722"/>
  </w:style>
  <w:style w:type="paragraph" w:styleId="Footer">
    <w:name w:val="footer"/>
    <w:basedOn w:val="Normal"/>
    <w:link w:val="FooterChar"/>
    <w:uiPriority w:val="99"/>
    <w:unhideWhenUsed/>
    <w:rsid w:val="005A1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722"/>
  </w:style>
  <w:style w:type="paragraph" w:styleId="ListParagraph">
    <w:name w:val="List Paragraph"/>
    <w:basedOn w:val="Normal"/>
    <w:uiPriority w:val="34"/>
    <w:qFormat/>
    <w:rsid w:val="00416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2e1ca-4780-478c-9e15-43ff0784ab0a">
      <Terms xmlns="http://schemas.microsoft.com/office/infopath/2007/PartnerControls"/>
    </lcf76f155ced4ddcb4097134ff3c332f>
    <TaxCatchAll xmlns="fdcd57df-05e8-4749-9cc8-5afe3dcd00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C61782F326748B4350C16576B1264" ma:contentTypeVersion="17" ma:contentTypeDescription="Create a new document." ma:contentTypeScope="" ma:versionID="f4a602389704310283280deb0d04f652">
  <xsd:schema xmlns:xsd="http://www.w3.org/2001/XMLSchema" xmlns:xs="http://www.w3.org/2001/XMLSchema" xmlns:p="http://schemas.microsoft.com/office/2006/metadata/properties" xmlns:ns2="5e52e1ca-4780-478c-9e15-43ff0784ab0a" xmlns:ns3="fdcd57df-05e8-4749-9cc8-5afe3dcd00a5" targetNamespace="http://schemas.microsoft.com/office/2006/metadata/properties" ma:root="true" ma:fieldsID="0237cd22978b35566c95ce578073a1d3" ns2:_="" ns3:_="">
    <xsd:import namespace="5e52e1ca-4780-478c-9e15-43ff0784ab0a"/>
    <xsd:import namespace="fdcd57df-05e8-4749-9cc8-5afe3dcd0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2e1ca-4780-478c-9e15-43ff0784a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57df-05e8-4749-9cc8-5afe3dcd0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79585c6-1993-4430-a732-e7d5034e44b4}" ma:internalName="TaxCatchAll" ma:showField="CatchAllData" ma:web="fdcd57df-05e8-4749-9cc8-5afe3dcd0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7C8784-34DA-4039-A256-04568EC2B259}">
  <ds:schemaRefs>
    <ds:schemaRef ds:uri="http://schemas.microsoft.com/office/2006/metadata/properties"/>
    <ds:schemaRef ds:uri="http://schemas.microsoft.com/office/infopath/2007/PartnerControls"/>
    <ds:schemaRef ds:uri="5e52e1ca-4780-478c-9e15-43ff0784ab0a"/>
    <ds:schemaRef ds:uri="fdcd57df-05e8-4749-9cc8-5afe3dcd00a5"/>
  </ds:schemaRefs>
</ds:datastoreItem>
</file>

<file path=customXml/itemProps2.xml><?xml version="1.0" encoding="utf-8"?>
<ds:datastoreItem xmlns:ds="http://schemas.openxmlformats.org/officeDocument/2006/customXml" ds:itemID="{843AF509-610F-4793-8CF0-49875C78A4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EFAB05-66E1-4717-8E49-58BDDA505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2e1ca-4780-478c-9e15-43ff0784ab0a"/>
    <ds:schemaRef ds:uri="fdcd57df-05e8-4749-9cc8-5afe3dcd0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30B4D7-FCA9-4FB7-AE89-704924B078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609</Words>
  <Characters>3660</Characters>
  <Application>Microsoft Office Word</Application>
  <DocSecurity>0</DocSecurity>
  <Lines>406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Rethinking Discipline Resource Map</vt:lpstr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Rethinking Discipline Resource Map</dc:title>
  <dc:creator>DESE</dc:creator>
  <cp:lastModifiedBy>Zou, Dong (EOE)</cp:lastModifiedBy>
  <cp:revision>9</cp:revision>
  <dcterms:created xsi:type="dcterms:W3CDTF">2026-05-05T17:58:00Z</dcterms:created>
  <dcterms:modified xsi:type="dcterms:W3CDTF">2026-05-06T21:33:00Z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May 6 2026 12:00AM</vt:lpwstr>
  </property>
</Properties>
</file>