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CF2BD" w14:textId="77777777" w:rsidR="00ED4CE4" w:rsidRPr="001A3499" w:rsidRDefault="00ED4CE4" w:rsidP="001A3499">
      <w:pPr>
        <w:jc w:val="center"/>
        <w:rPr>
          <w:b/>
          <w:sz w:val="28"/>
        </w:rPr>
      </w:pPr>
      <w:bookmarkStart w:id="0" w:name="_Toc528330943"/>
      <w:bookmarkStart w:id="1" w:name="_Toc528332079"/>
      <w:bookmarkStart w:id="2" w:name="_Toc465339197"/>
      <w:bookmarkStart w:id="3" w:name="_GoBack"/>
      <w:bookmarkEnd w:id="3"/>
      <w:r w:rsidRPr="001A3499">
        <w:rPr>
          <w:b/>
          <w:sz w:val="28"/>
        </w:rPr>
        <w:t>ELEMENTS OF HIGH QUALITY EARLY ELEMENTARY</w:t>
      </w:r>
      <w:r w:rsidR="009D018E" w:rsidRPr="001A3499">
        <w:rPr>
          <w:b/>
          <w:sz w:val="28"/>
        </w:rPr>
        <w:t xml:space="preserve"> EDUCATION</w:t>
      </w:r>
      <w:r w:rsidRPr="001A3499">
        <w:rPr>
          <w:b/>
          <w:sz w:val="28"/>
        </w:rPr>
        <w:t>: Grades 1-3</w:t>
      </w:r>
      <w:bookmarkEnd w:id="0"/>
      <w:bookmarkEnd w:id="1"/>
    </w:p>
    <w:p w14:paraId="1828FB87" w14:textId="77777777" w:rsidR="00796237" w:rsidRDefault="00796237">
      <w:pPr>
        <w:widowControl/>
        <w:rPr>
          <w:b/>
          <w:sz w:val="28"/>
        </w:rPr>
      </w:pPr>
      <w:r>
        <w:br w:type="page"/>
      </w:r>
    </w:p>
    <w:sdt>
      <w:sdtPr>
        <w:rPr>
          <w:rFonts w:ascii="Times New Roman" w:eastAsia="Times New Roman" w:hAnsi="Times New Roman" w:cs="Times New Roman"/>
          <w:color w:val="000000"/>
          <w:sz w:val="24"/>
          <w:szCs w:val="24"/>
        </w:rPr>
        <w:id w:val="1548495207"/>
        <w:docPartObj>
          <w:docPartGallery w:val="Table of Contents"/>
          <w:docPartUnique/>
        </w:docPartObj>
      </w:sdtPr>
      <w:sdtEndPr>
        <w:rPr>
          <w:b/>
          <w:bCs/>
          <w:noProof/>
        </w:rPr>
      </w:sdtEndPr>
      <w:sdtContent>
        <w:p w14:paraId="77462CBA" w14:textId="77777777" w:rsidR="00796237" w:rsidRPr="001A3499" w:rsidRDefault="00796237" w:rsidP="001A3499">
          <w:pPr>
            <w:pStyle w:val="TOCHeading"/>
            <w:jc w:val="center"/>
            <w:rPr>
              <w:rFonts w:ascii="Times New Roman" w:hAnsi="Times New Roman" w:cs="Times New Roman"/>
              <w:color w:val="auto"/>
            </w:rPr>
          </w:pPr>
          <w:r w:rsidRPr="001A3499">
            <w:rPr>
              <w:rFonts w:ascii="Times New Roman" w:hAnsi="Times New Roman" w:cs="Times New Roman"/>
              <w:color w:val="auto"/>
            </w:rPr>
            <w:t>Table of Contents</w:t>
          </w:r>
        </w:p>
        <w:p w14:paraId="5A2ECEBC" w14:textId="40F2E23A" w:rsidR="0047522F" w:rsidRDefault="00796237">
          <w:pPr>
            <w:pStyle w:val="TOC1"/>
            <w:tabs>
              <w:tab w:val="right" w:leader="dot" w:pos="9350"/>
            </w:tabs>
            <w:rPr>
              <w:rFonts w:asciiTheme="minorHAnsi" w:eastAsiaTheme="minorEastAsia" w:hAnsiTheme="minorHAnsi" w:cstheme="minorBidi"/>
              <w:noProof/>
              <w:color w:val="auto"/>
              <w:sz w:val="22"/>
              <w:szCs w:val="22"/>
            </w:rPr>
          </w:pPr>
          <w:r w:rsidRPr="00534B11">
            <w:rPr>
              <w:rStyle w:val="Emphasis"/>
            </w:rPr>
            <w:fldChar w:fldCharType="begin"/>
          </w:r>
          <w:r w:rsidRPr="00534B11">
            <w:rPr>
              <w:rStyle w:val="Emphasis"/>
            </w:rPr>
            <w:instrText xml:space="preserve"> TOC \o "1-3" \h \z \u </w:instrText>
          </w:r>
          <w:r w:rsidRPr="00534B11">
            <w:rPr>
              <w:rStyle w:val="Emphasis"/>
            </w:rPr>
            <w:fldChar w:fldCharType="separate"/>
          </w:r>
          <w:hyperlink w:anchor="_Toc530987803" w:history="1">
            <w:r w:rsidR="0047522F" w:rsidRPr="000440E2">
              <w:rPr>
                <w:rStyle w:val="Hyperlink"/>
                <w:noProof/>
              </w:rPr>
              <w:t>ELEMENT 1: Learning Environment</w:t>
            </w:r>
            <w:r w:rsidR="0047522F">
              <w:rPr>
                <w:noProof/>
                <w:webHidden/>
              </w:rPr>
              <w:tab/>
            </w:r>
            <w:r w:rsidR="0047522F">
              <w:rPr>
                <w:noProof/>
                <w:webHidden/>
              </w:rPr>
              <w:fldChar w:fldCharType="begin"/>
            </w:r>
            <w:r w:rsidR="0047522F">
              <w:rPr>
                <w:noProof/>
                <w:webHidden/>
              </w:rPr>
              <w:instrText xml:space="preserve"> PAGEREF _Toc530987803 \h </w:instrText>
            </w:r>
            <w:r w:rsidR="0047522F">
              <w:rPr>
                <w:noProof/>
                <w:webHidden/>
              </w:rPr>
            </w:r>
            <w:r w:rsidR="0047522F">
              <w:rPr>
                <w:noProof/>
                <w:webHidden/>
              </w:rPr>
              <w:fldChar w:fldCharType="separate"/>
            </w:r>
            <w:r w:rsidR="00D172DD">
              <w:rPr>
                <w:noProof/>
                <w:webHidden/>
              </w:rPr>
              <w:t>3</w:t>
            </w:r>
            <w:r w:rsidR="0047522F">
              <w:rPr>
                <w:noProof/>
                <w:webHidden/>
              </w:rPr>
              <w:fldChar w:fldCharType="end"/>
            </w:r>
          </w:hyperlink>
        </w:p>
        <w:p w14:paraId="50BDE32E" w14:textId="3CE8ED99"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04" w:history="1">
            <w:r w:rsidR="0047522F" w:rsidRPr="000440E2">
              <w:rPr>
                <w:rStyle w:val="Hyperlink"/>
                <w:noProof/>
              </w:rPr>
              <w:t>1.1 Learning Environment and Materials</w:t>
            </w:r>
            <w:r w:rsidR="0047522F">
              <w:rPr>
                <w:noProof/>
                <w:webHidden/>
              </w:rPr>
              <w:tab/>
            </w:r>
            <w:r w:rsidR="0047522F">
              <w:rPr>
                <w:noProof/>
                <w:webHidden/>
              </w:rPr>
              <w:fldChar w:fldCharType="begin"/>
            </w:r>
            <w:r w:rsidR="0047522F">
              <w:rPr>
                <w:noProof/>
                <w:webHidden/>
              </w:rPr>
              <w:instrText xml:space="preserve"> PAGEREF _Toc530987804 \h </w:instrText>
            </w:r>
            <w:r w:rsidR="0047522F">
              <w:rPr>
                <w:noProof/>
                <w:webHidden/>
              </w:rPr>
            </w:r>
            <w:r w:rsidR="0047522F">
              <w:rPr>
                <w:noProof/>
                <w:webHidden/>
              </w:rPr>
              <w:fldChar w:fldCharType="separate"/>
            </w:r>
            <w:r w:rsidR="00D172DD">
              <w:rPr>
                <w:noProof/>
                <w:webHidden/>
              </w:rPr>
              <w:t>3</w:t>
            </w:r>
            <w:r w:rsidR="0047522F">
              <w:rPr>
                <w:noProof/>
                <w:webHidden/>
              </w:rPr>
              <w:fldChar w:fldCharType="end"/>
            </w:r>
          </w:hyperlink>
        </w:p>
        <w:p w14:paraId="1FC1303B" w14:textId="61ACD5FC"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05" w:history="1">
            <w:r w:rsidR="0047522F" w:rsidRPr="000440E2">
              <w:rPr>
                <w:rStyle w:val="Hyperlink"/>
                <w:noProof/>
              </w:rPr>
              <w:t>1.2 Outdoor Environment</w:t>
            </w:r>
            <w:r w:rsidR="0047522F">
              <w:rPr>
                <w:noProof/>
                <w:webHidden/>
              </w:rPr>
              <w:tab/>
            </w:r>
            <w:r w:rsidR="0047522F">
              <w:rPr>
                <w:noProof/>
                <w:webHidden/>
              </w:rPr>
              <w:fldChar w:fldCharType="begin"/>
            </w:r>
            <w:r w:rsidR="0047522F">
              <w:rPr>
                <w:noProof/>
                <w:webHidden/>
              </w:rPr>
              <w:instrText xml:space="preserve"> PAGEREF _Toc530987805 \h </w:instrText>
            </w:r>
            <w:r w:rsidR="0047522F">
              <w:rPr>
                <w:noProof/>
                <w:webHidden/>
              </w:rPr>
            </w:r>
            <w:r w:rsidR="0047522F">
              <w:rPr>
                <w:noProof/>
                <w:webHidden/>
              </w:rPr>
              <w:fldChar w:fldCharType="separate"/>
            </w:r>
            <w:r w:rsidR="00D172DD">
              <w:rPr>
                <w:noProof/>
                <w:webHidden/>
              </w:rPr>
              <w:t>3</w:t>
            </w:r>
            <w:r w:rsidR="0047522F">
              <w:rPr>
                <w:noProof/>
                <w:webHidden/>
              </w:rPr>
              <w:fldChar w:fldCharType="end"/>
            </w:r>
          </w:hyperlink>
        </w:p>
        <w:p w14:paraId="51641D13" w14:textId="379DECA9"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06" w:history="1">
            <w:r w:rsidR="0047522F" w:rsidRPr="000440E2">
              <w:rPr>
                <w:rStyle w:val="Hyperlink"/>
                <w:noProof/>
              </w:rPr>
              <w:t>1.3 Structure of the Day</w:t>
            </w:r>
            <w:r w:rsidR="0047522F">
              <w:rPr>
                <w:noProof/>
                <w:webHidden/>
              </w:rPr>
              <w:tab/>
            </w:r>
            <w:r w:rsidR="0047522F">
              <w:rPr>
                <w:noProof/>
                <w:webHidden/>
              </w:rPr>
              <w:fldChar w:fldCharType="begin"/>
            </w:r>
            <w:r w:rsidR="0047522F">
              <w:rPr>
                <w:noProof/>
                <w:webHidden/>
              </w:rPr>
              <w:instrText xml:space="preserve"> PAGEREF _Toc530987806 \h </w:instrText>
            </w:r>
            <w:r w:rsidR="0047522F">
              <w:rPr>
                <w:noProof/>
                <w:webHidden/>
              </w:rPr>
            </w:r>
            <w:r w:rsidR="0047522F">
              <w:rPr>
                <w:noProof/>
                <w:webHidden/>
              </w:rPr>
              <w:fldChar w:fldCharType="separate"/>
            </w:r>
            <w:r w:rsidR="00D172DD">
              <w:rPr>
                <w:noProof/>
                <w:webHidden/>
              </w:rPr>
              <w:t>3</w:t>
            </w:r>
            <w:r w:rsidR="0047522F">
              <w:rPr>
                <w:noProof/>
                <w:webHidden/>
              </w:rPr>
              <w:fldChar w:fldCharType="end"/>
            </w:r>
          </w:hyperlink>
        </w:p>
        <w:p w14:paraId="08BC5359" w14:textId="76896F3C"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07" w:history="1">
            <w:r w:rsidR="0047522F" w:rsidRPr="000440E2">
              <w:rPr>
                <w:rStyle w:val="Hyperlink"/>
                <w:noProof/>
              </w:rPr>
              <w:t>1.4 Interactions</w:t>
            </w:r>
            <w:r w:rsidR="0047522F">
              <w:rPr>
                <w:noProof/>
                <w:webHidden/>
              </w:rPr>
              <w:tab/>
            </w:r>
            <w:r w:rsidR="0047522F">
              <w:rPr>
                <w:noProof/>
                <w:webHidden/>
              </w:rPr>
              <w:fldChar w:fldCharType="begin"/>
            </w:r>
            <w:r w:rsidR="0047522F">
              <w:rPr>
                <w:noProof/>
                <w:webHidden/>
              </w:rPr>
              <w:instrText xml:space="preserve"> PAGEREF _Toc530987807 \h </w:instrText>
            </w:r>
            <w:r w:rsidR="0047522F">
              <w:rPr>
                <w:noProof/>
                <w:webHidden/>
              </w:rPr>
            </w:r>
            <w:r w:rsidR="0047522F">
              <w:rPr>
                <w:noProof/>
                <w:webHidden/>
              </w:rPr>
              <w:fldChar w:fldCharType="separate"/>
            </w:r>
            <w:r w:rsidR="00D172DD">
              <w:rPr>
                <w:noProof/>
                <w:webHidden/>
              </w:rPr>
              <w:t>4</w:t>
            </w:r>
            <w:r w:rsidR="0047522F">
              <w:rPr>
                <w:noProof/>
                <w:webHidden/>
              </w:rPr>
              <w:fldChar w:fldCharType="end"/>
            </w:r>
          </w:hyperlink>
        </w:p>
        <w:p w14:paraId="3BD630F5" w14:textId="10E3CFF4"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08" w:history="1">
            <w:r w:rsidR="0047522F" w:rsidRPr="000440E2">
              <w:rPr>
                <w:rStyle w:val="Hyperlink"/>
                <w:noProof/>
              </w:rPr>
              <w:t>1.5 Creating Caring Communities for Learning</w:t>
            </w:r>
            <w:r w:rsidR="0047522F">
              <w:rPr>
                <w:noProof/>
                <w:webHidden/>
              </w:rPr>
              <w:tab/>
            </w:r>
            <w:r w:rsidR="0047522F">
              <w:rPr>
                <w:noProof/>
                <w:webHidden/>
              </w:rPr>
              <w:fldChar w:fldCharType="begin"/>
            </w:r>
            <w:r w:rsidR="0047522F">
              <w:rPr>
                <w:noProof/>
                <w:webHidden/>
              </w:rPr>
              <w:instrText xml:space="preserve"> PAGEREF _Toc530987808 \h </w:instrText>
            </w:r>
            <w:r w:rsidR="0047522F">
              <w:rPr>
                <w:noProof/>
                <w:webHidden/>
              </w:rPr>
            </w:r>
            <w:r w:rsidR="0047522F">
              <w:rPr>
                <w:noProof/>
                <w:webHidden/>
              </w:rPr>
              <w:fldChar w:fldCharType="separate"/>
            </w:r>
            <w:r w:rsidR="00D172DD">
              <w:rPr>
                <w:noProof/>
                <w:webHidden/>
              </w:rPr>
              <w:t>4</w:t>
            </w:r>
            <w:r w:rsidR="0047522F">
              <w:rPr>
                <w:noProof/>
                <w:webHidden/>
              </w:rPr>
              <w:fldChar w:fldCharType="end"/>
            </w:r>
          </w:hyperlink>
        </w:p>
        <w:p w14:paraId="2321069D" w14:textId="2FBCABB3" w:rsidR="0047522F" w:rsidRDefault="00BC7504">
          <w:pPr>
            <w:pStyle w:val="TOC1"/>
            <w:tabs>
              <w:tab w:val="right" w:leader="dot" w:pos="9350"/>
            </w:tabs>
            <w:rPr>
              <w:rFonts w:asciiTheme="minorHAnsi" w:eastAsiaTheme="minorEastAsia" w:hAnsiTheme="minorHAnsi" w:cstheme="minorBidi"/>
              <w:noProof/>
              <w:color w:val="auto"/>
              <w:sz w:val="22"/>
              <w:szCs w:val="22"/>
            </w:rPr>
          </w:pPr>
          <w:hyperlink w:anchor="_Toc530987809" w:history="1">
            <w:r w:rsidR="0047522F" w:rsidRPr="000440E2">
              <w:rPr>
                <w:rStyle w:val="Hyperlink"/>
                <w:noProof/>
              </w:rPr>
              <w:t>ELEMENT 2: CURRICULUM</w:t>
            </w:r>
            <w:r w:rsidR="0047522F">
              <w:rPr>
                <w:noProof/>
                <w:webHidden/>
              </w:rPr>
              <w:tab/>
            </w:r>
            <w:r w:rsidR="0047522F">
              <w:rPr>
                <w:noProof/>
                <w:webHidden/>
              </w:rPr>
              <w:fldChar w:fldCharType="begin"/>
            </w:r>
            <w:r w:rsidR="0047522F">
              <w:rPr>
                <w:noProof/>
                <w:webHidden/>
              </w:rPr>
              <w:instrText xml:space="preserve"> PAGEREF _Toc530987809 \h </w:instrText>
            </w:r>
            <w:r w:rsidR="0047522F">
              <w:rPr>
                <w:noProof/>
                <w:webHidden/>
              </w:rPr>
            </w:r>
            <w:r w:rsidR="0047522F">
              <w:rPr>
                <w:noProof/>
                <w:webHidden/>
              </w:rPr>
              <w:fldChar w:fldCharType="separate"/>
            </w:r>
            <w:r w:rsidR="00D172DD">
              <w:rPr>
                <w:noProof/>
                <w:webHidden/>
              </w:rPr>
              <w:t>6</w:t>
            </w:r>
            <w:r w:rsidR="0047522F">
              <w:rPr>
                <w:noProof/>
                <w:webHidden/>
              </w:rPr>
              <w:fldChar w:fldCharType="end"/>
            </w:r>
          </w:hyperlink>
        </w:p>
        <w:p w14:paraId="4507862F" w14:textId="370DAEFC"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10" w:history="1">
            <w:r w:rsidR="0047522F" w:rsidRPr="000440E2">
              <w:rPr>
                <w:rStyle w:val="Hyperlink"/>
                <w:noProof/>
              </w:rPr>
              <w:t>2. Curriculum</w:t>
            </w:r>
            <w:r w:rsidR="0047522F">
              <w:rPr>
                <w:noProof/>
                <w:webHidden/>
              </w:rPr>
              <w:tab/>
            </w:r>
            <w:r w:rsidR="0047522F">
              <w:rPr>
                <w:noProof/>
                <w:webHidden/>
              </w:rPr>
              <w:fldChar w:fldCharType="begin"/>
            </w:r>
            <w:r w:rsidR="0047522F">
              <w:rPr>
                <w:noProof/>
                <w:webHidden/>
              </w:rPr>
              <w:instrText xml:space="preserve"> PAGEREF _Toc530987810 \h </w:instrText>
            </w:r>
            <w:r w:rsidR="0047522F">
              <w:rPr>
                <w:noProof/>
                <w:webHidden/>
              </w:rPr>
            </w:r>
            <w:r w:rsidR="0047522F">
              <w:rPr>
                <w:noProof/>
                <w:webHidden/>
              </w:rPr>
              <w:fldChar w:fldCharType="separate"/>
            </w:r>
            <w:r w:rsidR="00D172DD">
              <w:rPr>
                <w:noProof/>
                <w:webHidden/>
              </w:rPr>
              <w:t>6</w:t>
            </w:r>
            <w:r w:rsidR="0047522F">
              <w:rPr>
                <w:noProof/>
                <w:webHidden/>
              </w:rPr>
              <w:fldChar w:fldCharType="end"/>
            </w:r>
          </w:hyperlink>
        </w:p>
        <w:p w14:paraId="4CB3880C" w14:textId="236DE0BF" w:rsidR="0047522F" w:rsidRDefault="00BC7504">
          <w:pPr>
            <w:pStyle w:val="TOC1"/>
            <w:tabs>
              <w:tab w:val="right" w:leader="dot" w:pos="9350"/>
            </w:tabs>
            <w:rPr>
              <w:rFonts w:asciiTheme="minorHAnsi" w:eastAsiaTheme="minorEastAsia" w:hAnsiTheme="minorHAnsi" w:cstheme="minorBidi"/>
              <w:noProof/>
              <w:color w:val="auto"/>
              <w:sz w:val="22"/>
              <w:szCs w:val="22"/>
            </w:rPr>
          </w:pPr>
          <w:hyperlink w:anchor="_Toc530987811" w:history="1">
            <w:r w:rsidR="0047522F" w:rsidRPr="000440E2">
              <w:rPr>
                <w:rStyle w:val="Hyperlink"/>
                <w:noProof/>
              </w:rPr>
              <w:t>ELEMENT 3: INSTRUCTION</w:t>
            </w:r>
            <w:r w:rsidR="0047522F">
              <w:rPr>
                <w:noProof/>
                <w:webHidden/>
              </w:rPr>
              <w:tab/>
            </w:r>
            <w:r w:rsidR="0047522F">
              <w:rPr>
                <w:noProof/>
                <w:webHidden/>
              </w:rPr>
              <w:fldChar w:fldCharType="begin"/>
            </w:r>
            <w:r w:rsidR="0047522F">
              <w:rPr>
                <w:noProof/>
                <w:webHidden/>
              </w:rPr>
              <w:instrText xml:space="preserve"> PAGEREF _Toc530987811 \h </w:instrText>
            </w:r>
            <w:r w:rsidR="0047522F">
              <w:rPr>
                <w:noProof/>
                <w:webHidden/>
              </w:rPr>
            </w:r>
            <w:r w:rsidR="0047522F">
              <w:rPr>
                <w:noProof/>
                <w:webHidden/>
              </w:rPr>
              <w:fldChar w:fldCharType="separate"/>
            </w:r>
            <w:r w:rsidR="00D172DD">
              <w:rPr>
                <w:noProof/>
                <w:webHidden/>
              </w:rPr>
              <w:t>7</w:t>
            </w:r>
            <w:r w:rsidR="0047522F">
              <w:rPr>
                <w:noProof/>
                <w:webHidden/>
              </w:rPr>
              <w:fldChar w:fldCharType="end"/>
            </w:r>
          </w:hyperlink>
        </w:p>
        <w:p w14:paraId="1E771F6F" w14:textId="2B29D826" w:rsidR="0047522F" w:rsidRP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12" w:history="1">
            <w:r w:rsidR="0047522F" w:rsidRPr="0047522F">
              <w:rPr>
                <w:rStyle w:val="Hyperlink"/>
                <w:noProof/>
              </w:rPr>
              <w:t>3.1 Intentionality</w:t>
            </w:r>
            <w:r w:rsidR="0047522F" w:rsidRPr="0047522F">
              <w:rPr>
                <w:noProof/>
                <w:webHidden/>
              </w:rPr>
              <w:tab/>
            </w:r>
            <w:r w:rsidR="0047522F" w:rsidRPr="0047522F">
              <w:rPr>
                <w:noProof/>
                <w:webHidden/>
              </w:rPr>
              <w:fldChar w:fldCharType="begin"/>
            </w:r>
            <w:r w:rsidR="0047522F" w:rsidRPr="0047522F">
              <w:rPr>
                <w:noProof/>
                <w:webHidden/>
              </w:rPr>
              <w:instrText xml:space="preserve"> PAGEREF _Toc530987812 \h </w:instrText>
            </w:r>
            <w:r w:rsidR="0047522F" w:rsidRPr="0047522F">
              <w:rPr>
                <w:noProof/>
                <w:webHidden/>
              </w:rPr>
            </w:r>
            <w:r w:rsidR="0047522F" w:rsidRPr="0047522F">
              <w:rPr>
                <w:noProof/>
                <w:webHidden/>
              </w:rPr>
              <w:fldChar w:fldCharType="separate"/>
            </w:r>
            <w:r w:rsidR="00D172DD">
              <w:rPr>
                <w:noProof/>
                <w:webHidden/>
              </w:rPr>
              <w:t>7</w:t>
            </w:r>
            <w:r w:rsidR="0047522F" w:rsidRPr="0047522F">
              <w:rPr>
                <w:noProof/>
                <w:webHidden/>
              </w:rPr>
              <w:fldChar w:fldCharType="end"/>
            </w:r>
          </w:hyperlink>
        </w:p>
        <w:p w14:paraId="5AFDAE74" w14:textId="1EDFC4C2" w:rsidR="0047522F" w:rsidRP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13" w:history="1">
            <w:r w:rsidR="0047522F" w:rsidRPr="0047522F">
              <w:rPr>
                <w:rStyle w:val="Hyperlink"/>
                <w:noProof/>
              </w:rPr>
              <w:t>3.2 Opportunities for Interdisciplinary Connections</w:t>
            </w:r>
            <w:r w:rsidR="0047522F" w:rsidRPr="0047522F">
              <w:rPr>
                <w:noProof/>
                <w:webHidden/>
              </w:rPr>
              <w:tab/>
            </w:r>
            <w:r w:rsidR="0047522F" w:rsidRPr="0047522F">
              <w:rPr>
                <w:noProof/>
                <w:webHidden/>
              </w:rPr>
              <w:fldChar w:fldCharType="begin"/>
            </w:r>
            <w:r w:rsidR="0047522F" w:rsidRPr="0047522F">
              <w:rPr>
                <w:noProof/>
                <w:webHidden/>
              </w:rPr>
              <w:instrText xml:space="preserve"> PAGEREF _Toc530987813 \h </w:instrText>
            </w:r>
            <w:r w:rsidR="0047522F" w:rsidRPr="0047522F">
              <w:rPr>
                <w:noProof/>
                <w:webHidden/>
              </w:rPr>
            </w:r>
            <w:r w:rsidR="0047522F" w:rsidRPr="0047522F">
              <w:rPr>
                <w:noProof/>
                <w:webHidden/>
              </w:rPr>
              <w:fldChar w:fldCharType="separate"/>
            </w:r>
            <w:r w:rsidR="00D172DD">
              <w:rPr>
                <w:noProof/>
                <w:webHidden/>
              </w:rPr>
              <w:t>7</w:t>
            </w:r>
            <w:r w:rsidR="0047522F" w:rsidRPr="0047522F">
              <w:rPr>
                <w:noProof/>
                <w:webHidden/>
              </w:rPr>
              <w:fldChar w:fldCharType="end"/>
            </w:r>
          </w:hyperlink>
        </w:p>
        <w:p w14:paraId="511A7CC5" w14:textId="5C064008" w:rsidR="0047522F" w:rsidRP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14" w:history="1">
            <w:r w:rsidR="0047522F" w:rsidRPr="0047522F">
              <w:rPr>
                <w:rStyle w:val="Hyperlink"/>
                <w:noProof/>
              </w:rPr>
              <w:t>3.3 Student Choice and Authentic Voice</w:t>
            </w:r>
            <w:r w:rsidR="0047522F" w:rsidRPr="0047522F">
              <w:rPr>
                <w:noProof/>
                <w:webHidden/>
              </w:rPr>
              <w:tab/>
            </w:r>
            <w:r w:rsidR="0047522F" w:rsidRPr="0047522F">
              <w:rPr>
                <w:noProof/>
                <w:webHidden/>
              </w:rPr>
              <w:fldChar w:fldCharType="begin"/>
            </w:r>
            <w:r w:rsidR="0047522F" w:rsidRPr="0047522F">
              <w:rPr>
                <w:noProof/>
                <w:webHidden/>
              </w:rPr>
              <w:instrText xml:space="preserve"> PAGEREF _Toc530987814 \h </w:instrText>
            </w:r>
            <w:r w:rsidR="0047522F" w:rsidRPr="0047522F">
              <w:rPr>
                <w:noProof/>
                <w:webHidden/>
              </w:rPr>
            </w:r>
            <w:r w:rsidR="0047522F" w:rsidRPr="0047522F">
              <w:rPr>
                <w:noProof/>
                <w:webHidden/>
              </w:rPr>
              <w:fldChar w:fldCharType="separate"/>
            </w:r>
            <w:r w:rsidR="00D172DD">
              <w:rPr>
                <w:noProof/>
                <w:webHidden/>
              </w:rPr>
              <w:t>8</w:t>
            </w:r>
            <w:r w:rsidR="0047522F" w:rsidRPr="0047522F">
              <w:rPr>
                <w:noProof/>
                <w:webHidden/>
              </w:rPr>
              <w:fldChar w:fldCharType="end"/>
            </w:r>
          </w:hyperlink>
        </w:p>
        <w:p w14:paraId="0031693D" w14:textId="26F421DE" w:rsidR="0047522F" w:rsidRP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15" w:history="1">
            <w:r w:rsidR="0047522F" w:rsidRPr="0047522F">
              <w:rPr>
                <w:rStyle w:val="Hyperlink"/>
                <w:noProof/>
              </w:rPr>
              <w:t>3.4 Differentiation</w:t>
            </w:r>
            <w:r w:rsidR="0047522F" w:rsidRPr="0047522F">
              <w:rPr>
                <w:noProof/>
                <w:webHidden/>
              </w:rPr>
              <w:tab/>
            </w:r>
            <w:r w:rsidR="0047522F" w:rsidRPr="0047522F">
              <w:rPr>
                <w:noProof/>
                <w:webHidden/>
              </w:rPr>
              <w:fldChar w:fldCharType="begin"/>
            </w:r>
            <w:r w:rsidR="0047522F" w:rsidRPr="0047522F">
              <w:rPr>
                <w:noProof/>
                <w:webHidden/>
              </w:rPr>
              <w:instrText xml:space="preserve"> PAGEREF _Toc530987815 \h </w:instrText>
            </w:r>
            <w:r w:rsidR="0047522F" w:rsidRPr="0047522F">
              <w:rPr>
                <w:noProof/>
                <w:webHidden/>
              </w:rPr>
            </w:r>
            <w:r w:rsidR="0047522F" w:rsidRPr="0047522F">
              <w:rPr>
                <w:noProof/>
                <w:webHidden/>
              </w:rPr>
              <w:fldChar w:fldCharType="separate"/>
            </w:r>
            <w:r w:rsidR="00D172DD">
              <w:rPr>
                <w:noProof/>
                <w:webHidden/>
              </w:rPr>
              <w:t>8</w:t>
            </w:r>
            <w:r w:rsidR="0047522F" w:rsidRPr="0047522F">
              <w:rPr>
                <w:noProof/>
                <w:webHidden/>
              </w:rPr>
              <w:fldChar w:fldCharType="end"/>
            </w:r>
          </w:hyperlink>
        </w:p>
        <w:p w14:paraId="029EEA35" w14:textId="3F40970E" w:rsidR="0047522F" w:rsidRP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16" w:history="1">
            <w:r w:rsidR="0047522F" w:rsidRPr="0047522F">
              <w:rPr>
                <w:rStyle w:val="Hyperlink"/>
                <w:noProof/>
              </w:rPr>
              <w:t>3.5 Range of Learning Opportunities</w:t>
            </w:r>
            <w:r w:rsidR="0047522F" w:rsidRPr="0047522F">
              <w:rPr>
                <w:noProof/>
                <w:webHidden/>
              </w:rPr>
              <w:tab/>
            </w:r>
            <w:r w:rsidR="0047522F" w:rsidRPr="0047522F">
              <w:rPr>
                <w:noProof/>
                <w:webHidden/>
              </w:rPr>
              <w:fldChar w:fldCharType="begin"/>
            </w:r>
            <w:r w:rsidR="0047522F" w:rsidRPr="0047522F">
              <w:rPr>
                <w:noProof/>
                <w:webHidden/>
              </w:rPr>
              <w:instrText xml:space="preserve"> PAGEREF _Toc530987816 \h </w:instrText>
            </w:r>
            <w:r w:rsidR="0047522F" w:rsidRPr="0047522F">
              <w:rPr>
                <w:noProof/>
                <w:webHidden/>
              </w:rPr>
            </w:r>
            <w:r w:rsidR="0047522F" w:rsidRPr="0047522F">
              <w:rPr>
                <w:noProof/>
                <w:webHidden/>
              </w:rPr>
              <w:fldChar w:fldCharType="separate"/>
            </w:r>
            <w:r w:rsidR="00D172DD">
              <w:rPr>
                <w:noProof/>
                <w:webHidden/>
              </w:rPr>
              <w:t>9</w:t>
            </w:r>
            <w:r w:rsidR="0047522F" w:rsidRPr="0047522F">
              <w:rPr>
                <w:noProof/>
                <w:webHidden/>
              </w:rPr>
              <w:fldChar w:fldCharType="end"/>
            </w:r>
          </w:hyperlink>
        </w:p>
        <w:p w14:paraId="258BAAB4" w14:textId="29995053" w:rsidR="0047522F" w:rsidRP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17" w:history="1">
            <w:r w:rsidR="0047522F" w:rsidRPr="0047522F">
              <w:rPr>
                <w:rStyle w:val="Hyperlink"/>
                <w:noProof/>
              </w:rPr>
              <w:t>3.6 Reciprocal Relationship between Language and Learning</w:t>
            </w:r>
            <w:r w:rsidR="0047522F" w:rsidRPr="0047522F">
              <w:rPr>
                <w:noProof/>
                <w:webHidden/>
              </w:rPr>
              <w:tab/>
            </w:r>
            <w:r w:rsidR="0047522F" w:rsidRPr="0047522F">
              <w:rPr>
                <w:noProof/>
                <w:webHidden/>
              </w:rPr>
              <w:fldChar w:fldCharType="begin"/>
            </w:r>
            <w:r w:rsidR="0047522F" w:rsidRPr="0047522F">
              <w:rPr>
                <w:noProof/>
                <w:webHidden/>
              </w:rPr>
              <w:instrText xml:space="preserve"> PAGEREF _Toc530987817 \h </w:instrText>
            </w:r>
            <w:r w:rsidR="0047522F" w:rsidRPr="0047522F">
              <w:rPr>
                <w:noProof/>
                <w:webHidden/>
              </w:rPr>
            </w:r>
            <w:r w:rsidR="0047522F" w:rsidRPr="0047522F">
              <w:rPr>
                <w:noProof/>
                <w:webHidden/>
              </w:rPr>
              <w:fldChar w:fldCharType="separate"/>
            </w:r>
            <w:r w:rsidR="00D172DD">
              <w:rPr>
                <w:noProof/>
                <w:webHidden/>
              </w:rPr>
              <w:t>10</w:t>
            </w:r>
            <w:r w:rsidR="0047522F" w:rsidRPr="0047522F">
              <w:rPr>
                <w:noProof/>
                <w:webHidden/>
              </w:rPr>
              <w:fldChar w:fldCharType="end"/>
            </w:r>
          </w:hyperlink>
        </w:p>
        <w:p w14:paraId="7A208D1F" w14:textId="3980A6CC" w:rsidR="0047522F" w:rsidRDefault="00BC7504">
          <w:pPr>
            <w:pStyle w:val="TOC1"/>
            <w:tabs>
              <w:tab w:val="right" w:leader="dot" w:pos="9350"/>
            </w:tabs>
            <w:rPr>
              <w:rFonts w:asciiTheme="minorHAnsi" w:eastAsiaTheme="minorEastAsia" w:hAnsiTheme="minorHAnsi" w:cstheme="minorBidi"/>
              <w:noProof/>
              <w:color w:val="auto"/>
              <w:sz w:val="22"/>
              <w:szCs w:val="22"/>
            </w:rPr>
          </w:pPr>
          <w:hyperlink w:anchor="_Toc530987818" w:history="1">
            <w:r w:rsidR="0047522F" w:rsidRPr="000440E2">
              <w:rPr>
                <w:rStyle w:val="Hyperlink"/>
                <w:noProof/>
              </w:rPr>
              <w:t>ELEMENT 4: ASSESSMENT FOR LEARNING</w:t>
            </w:r>
            <w:r w:rsidR="0047522F">
              <w:rPr>
                <w:noProof/>
                <w:webHidden/>
              </w:rPr>
              <w:tab/>
            </w:r>
            <w:r w:rsidR="0047522F">
              <w:rPr>
                <w:noProof/>
                <w:webHidden/>
              </w:rPr>
              <w:fldChar w:fldCharType="begin"/>
            </w:r>
            <w:r w:rsidR="0047522F">
              <w:rPr>
                <w:noProof/>
                <w:webHidden/>
              </w:rPr>
              <w:instrText xml:space="preserve"> PAGEREF _Toc530987818 \h </w:instrText>
            </w:r>
            <w:r w:rsidR="0047522F">
              <w:rPr>
                <w:noProof/>
                <w:webHidden/>
              </w:rPr>
            </w:r>
            <w:r w:rsidR="0047522F">
              <w:rPr>
                <w:noProof/>
                <w:webHidden/>
              </w:rPr>
              <w:fldChar w:fldCharType="separate"/>
            </w:r>
            <w:r w:rsidR="00D172DD">
              <w:rPr>
                <w:noProof/>
                <w:webHidden/>
              </w:rPr>
              <w:t>11</w:t>
            </w:r>
            <w:r w:rsidR="0047522F">
              <w:rPr>
                <w:noProof/>
                <w:webHidden/>
              </w:rPr>
              <w:fldChar w:fldCharType="end"/>
            </w:r>
          </w:hyperlink>
        </w:p>
        <w:p w14:paraId="4DD2E518" w14:textId="64E28289"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19" w:history="1">
            <w:r w:rsidR="0047522F" w:rsidRPr="000440E2">
              <w:rPr>
                <w:rStyle w:val="Hyperlink"/>
                <w:noProof/>
              </w:rPr>
              <w:t>4. Assessment for Learning and Development</w:t>
            </w:r>
            <w:r w:rsidR="0047522F">
              <w:rPr>
                <w:noProof/>
                <w:webHidden/>
              </w:rPr>
              <w:tab/>
            </w:r>
            <w:r w:rsidR="0047522F">
              <w:rPr>
                <w:noProof/>
                <w:webHidden/>
              </w:rPr>
              <w:fldChar w:fldCharType="begin"/>
            </w:r>
            <w:r w:rsidR="0047522F">
              <w:rPr>
                <w:noProof/>
                <w:webHidden/>
              </w:rPr>
              <w:instrText xml:space="preserve"> PAGEREF _Toc530987819 \h </w:instrText>
            </w:r>
            <w:r w:rsidR="0047522F">
              <w:rPr>
                <w:noProof/>
                <w:webHidden/>
              </w:rPr>
            </w:r>
            <w:r w:rsidR="0047522F">
              <w:rPr>
                <w:noProof/>
                <w:webHidden/>
              </w:rPr>
              <w:fldChar w:fldCharType="separate"/>
            </w:r>
            <w:r w:rsidR="00D172DD">
              <w:rPr>
                <w:noProof/>
                <w:webHidden/>
              </w:rPr>
              <w:t>11</w:t>
            </w:r>
            <w:r w:rsidR="0047522F">
              <w:rPr>
                <w:noProof/>
                <w:webHidden/>
              </w:rPr>
              <w:fldChar w:fldCharType="end"/>
            </w:r>
          </w:hyperlink>
        </w:p>
        <w:p w14:paraId="2EABB17F" w14:textId="5BEC19C5" w:rsidR="0047522F" w:rsidRDefault="00BC7504">
          <w:pPr>
            <w:pStyle w:val="TOC1"/>
            <w:tabs>
              <w:tab w:val="right" w:leader="dot" w:pos="9350"/>
            </w:tabs>
            <w:rPr>
              <w:rFonts w:asciiTheme="minorHAnsi" w:eastAsiaTheme="minorEastAsia" w:hAnsiTheme="minorHAnsi" w:cstheme="minorBidi"/>
              <w:noProof/>
              <w:color w:val="auto"/>
              <w:sz w:val="22"/>
              <w:szCs w:val="22"/>
            </w:rPr>
          </w:pPr>
          <w:hyperlink w:anchor="_Toc530987820" w:history="1">
            <w:r w:rsidR="0047522F" w:rsidRPr="000440E2">
              <w:rPr>
                <w:rStyle w:val="Hyperlink"/>
                <w:noProof/>
              </w:rPr>
              <w:t>ELEMENT 5: LEADERSHIP &amp; PROFESSIONAL DEVELOPMENT</w:t>
            </w:r>
            <w:r w:rsidR="0047522F">
              <w:rPr>
                <w:noProof/>
                <w:webHidden/>
              </w:rPr>
              <w:tab/>
            </w:r>
            <w:r w:rsidR="0047522F">
              <w:rPr>
                <w:noProof/>
                <w:webHidden/>
              </w:rPr>
              <w:fldChar w:fldCharType="begin"/>
            </w:r>
            <w:r w:rsidR="0047522F">
              <w:rPr>
                <w:noProof/>
                <w:webHidden/>
              </w:rPr>
              <w:instrText xml:space="preserve"> PAGEREF _Toc530987820 \h </w:instrText>
            </w:r>
            <w:r w:rsidR="0047522F">
              <w:rPr>
                <w:noProof/>
                <w:webHidden/>
              </w:rPr>
            </w:r>
            <w:r w:rsidR="0047522F">
              <w:rPr>
                <w:noProof/>
                <w:webHidden/>
              </w:rPr>
              <w:fldChar w:fldCharType="separate"/>
            </w:r>
            <w:r w:rsidR="00D172DD">
              <w:rPr>
                <w:noProof/>
                <w:webHidden/>
              </w:rPr>
              <w:t>13</w:t>
            </w:r>
            <w:r w:rsidR="0047522F">
              <w:rPr>
                <w:noProof/>
                <w:webHidden/>
              </w:rPr>
              <w:fldChar w:fldCharType="end"/>
            </w:r>
          </w:hyperlink>
        </w:p>
        <w:p w14:paraId="0BC51E92" w14:textId="661C03B1"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21" w:history="1">
            <w:r w:rsidR="0047522F" w:rsidRPr="000440E2">
              <w:rPr>
                <w:rStyle w:val="Hyperlink"/>
                <w:noProof/>
              </w:rPr>
              <w:t>5.1 Leadership Skills of Principals/Administrators</w:t>
            </w:r>
            <w:r w:rsidR="0047522F">
              <w:rPr>
                <w:noProof/>
                <w:webHidden/>
              </w:rPr>
              <w:tab/>
            </w:r>
            <w:r w:rsidR="0047522F">
              <w:rPr>
                <w:noProof/>
                <w:webHidden/>
              </w:rPr>
              <w:fldChar w:fldCharType="begin"/>
            </w:r>
            <w:r w:rsidR="0047522F">
              <w:rPr>
                <w:noProof/>
                <w:webHidden/>
              </w:rPr>
              <w:instrText xml:space="preserve"> PAGEREF _Toc530987821 \h </w:instrText>
            </w:r>
            <w:r w:rsidR="0047522F">
              <w:rPr>
                <w:noProof/>
                <w:webHidden/>
              </w:rPr>
            </w:r>
            <w:r w:rsidR="0047522F">
              <w:rPr>
                <w:noProof/>
                <w:webHidden/>
              </w:rPr>
              <w:fldChar w:fldCharType="separate"/>
            </w:r>
            <w:r w:rsidR="00D172DD">
              <w:rPr>
                <w:noProof/>
                <w:webHidden/>
              </w:rPr>
              <w:t>13</w:t>
            </w:r>
            <w:r w:rsidR="0047522F">
              <w:rPr>
                <w:noProof/>
                <w:webHidden/>
              </w:rPr>
              <w:fldChar w:fldCharType="end"/>
            </w:r>
          </w:hyperlink>
        </w:p>
        <w:p w14:paraId="24327AD1" w14:textId="6AF48DCC"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22" w:history="1">
            <w:r w:rsidR="0047522F" w:rsidRPr="000440E2">
              <w:rPr>
                <w:rStyle w:val="Hyperlink"/>
                <w:noProof/>
              </w:rPr>
              <w:t>5.2 Professional Development for Principals and Other Elementary Administrators</w:t>
            </w:r>
            <w:r w:rsidR="0047522F">
              <w:rPr>
                <w:noProof/>
                <w:webHidden/>
              </w:rPr>
              <w:tab/>
            </w:r>
            <w:r w:rsidR="0047522F">
              <w:rPr>
                <w:noProof/>
                <w:webHidden/>
              </w:rPr>
              <w:fldChar w:fldCharType="begin"/>
            </w:r>
            <w:r w:rsidR="0047522F">
              <w:rPr>
                <w:noProof/>
                <w:webHidden/>
              </w:rPr>
              <w:instrText xml:space="preserve"> PAGEREF _Toc530987822 \h </w:instrText>
            </w:r>
            <w:r w:rsidR="0047522F">
              <w:rPr>
                <w:noProof/>
                <w:webHidden/>
              </w:rPr>
            </w:r>
            <w:r w:rsidR="0047522F">
              <w:rPr>
                <w:noProof/>
                <w:webHidden/>
              </w:rPr>
              <w:fldChar w:fldCharType="separate"/>
            </w:r>
            <w:r w:rsidR="00D172DD">
              <w:rPr>
                <w:noProof/>
                <w:webHidden/>
              </w:rPr>
              <w:t>13</w:t>
            </w:r>
            <w:r w:rsidR="0047522F">
              <w:rPr>
                <w:noProof/>
                <w:webHidden/>
              </w:rPr>
              <w:fldChar w:fldCharType="end"/>
            </w:r>
          </w:hyperlink>
        </w:p>
        <w:p w14:paraId="3F9E6B1C" w14:textId="25ACC7C0"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23" w:history="1">
            <w:r w:rsidR="0047522F" w:rsidRPr="000440E2">
              <w:rPr>
                <w:rStyle w:val="Hyperlink"/>
                <w:noProof/>
              </w:rPr>
              <w:t>5.3 Planning and Delivery of Professional Development for Teaching Staff</w:t>
            </w:r>
            <w:r w:rsidR="0047522F">
              <w:rPr>
                <w:noProof/>
                <w:webHidden/>
              </w:rPr>
              <w:tab/>
            </w:r>
            <w:r w:rsidR="0047522F">
              <w:rPr>
                <w:noProof/>
                <w:webHidden/>
              </w:rPr>
              <w:fldChar w:fldCharType="begin"/>
            </w:r>
            <w:r w:rsidR="0047522F">
              <w:rPr>
                <w:noProof/>
                <w:webHidden/>
              </w:rPr>
              <w:instrText xml:space="preserve"> PAGEREF _Toc530987823 \h </w:instrText>
            </w:r>
            <w:r w:rsidR="0047522F">
              <w:rPr>
                <w:noProof/>
                <w:webHidden/>
              </w:rPr>
            </w:r>
            <w:r w:rsidR="0047522F">
              <w:rPr>
                <w:noProof/>
                <w:webHidden/>
              </w:rPr>
              <w:fldChar w:fldCharType="separate"/>
            </w:r>
            <w:r w:rsidR="00D172DD">
              <w:rPr>
                <w:noProof/>
                <w:webHidden/>
              </w:rPr>
              <w:t>13</w:t>
            </w:r>
            <w:r w:rsidR="0047522F">
              <w:rPr>
                <w:noProof/>
                <w:webHidden/>
              </w:rPr>
              <w:fldChar w:fldCharType="end"/>
            </w:r>
          </w:hyperlink>
        </w:p>
        <w:p w14:paraId="3B7FDA14" w14:textId="3F61C337" w:rsidR="0047522F" w:rsidRDefault="00BC7504">
          <w:pPr>
            <w:pStyle w:val="TOC1"/>
            <w:tabs>
              <w:tab w:val="right" w:leader="dot" w:pos="9350"/>
            </w:tabs>
            <w:rPr>
              <w:rFonts w:asciiTheme="minorHAnsi" w:eastAsiaTheme="minorEastAsia" w:hAnsiTheme="minorHAnsi" w:cstheme="minorBidi"/>
              <w:noProof/>
              <w:color w:val="auto"/>
              <w:sz w:val="22"/>
              <w:szCs w:val="22"/>
            </w:rPr>
          </w:pPr>
          <w:hyperlink w:anchor="_Toc530987824" w:history="1">
            <w:r w:rsidR="0047522F" w:rsidRPr="000440E2">
              <w:rPr>
                <w:rStyle w:val="Hyperlink"/>
                <w:noProof/>
              </w:rPr>
              <w:t>ELEMENT 6: FAMILY ENGAGEMENT</w:t>
            </w:r>
            <w:r w:rsidR="0047522F">
              <w:rPr>
                <w:noProof/>
                <w:webHidden/>
              </w:rPr>
              <w:tab/>
            </w:r>
            <w:r w:rsidR="0047522F">
              <w:rPr>
                <w:noProof/>
                <w:webHidden/>
              </w:rPr>
              <w:fldChar w:fldCharType="begin"/>
            </w:r>
            <w:r w:rsidR="0047522F">
              <w:rPr>
                <w:noProof/>
                <w:webHidden/>
              </w:rPr>
              <w:instrText xml:space="preserve"> PAGEREF _Toc530987824 \h </w:instrText>
            </w:r>
            <w:r w:rsidR="0047522F">
              <w:rPr>
                <w:noProof/>
                <w:webHidden/>
              </w:rPr>
            </w:r>
            <w:r w:rsidR="0047522F">
              <w:rPr>
                <w:noProof/>
                <w:webHidden/>
              </w:rPr>
              <w:fldChar w:fldCharType="separate"/>
            </w:r>
            <w:r w:rsidR="00D172DD">
              <w:rPr>
                <w:noProof/>
                <w:webHidden/>
              </w:rPr>
              <w:t>15</w:t>
            </w:r>
            <w:r w:rsidR="0047522F">
              <w:rPr>
                <w:noProof/>
                <w:webHidden/>
              </w:rPr>
              <w:fldChar w:fldCharType="end"/>
            </w:r>
          </w:hyperlink>
        </w:p>
        <w:p w14:paraId="32DE00FE" w14:textId="7FA58F38"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25" w:history="1">
            <w:r w:rsidR="0047522F" w:rsidRPr="000440E2">
              <w:rPr>
                <w:rStyle w:val="Hyperlink"/>
                <w:noProof/>
              </w:rPr>
              <w:t>6.1 Welcoming All Stakeholders</w:t>
            </w:r>
            <w:r w:rsidR="0047522F">
              <w:rPr>
                <w:noProof/>
                <w:webHidden/>
              </w:rPr>
              <w:tab/>
            </w:r>
            <w:r w:rsidR="0047522F">
              <w:rPr>
                <w:noProof/>
                <w:webHidden/>
              </w:rPr>
              <w:fldChar w:fldCharType="begin"/>
            </w:r>
            <w:r w:rsidR="0047522F">
              <w:rPr>
                <w:noProof/>
                <w:webHidden/>
              </w:rPr>
              <w:instrText xml:space="preserve"> PAGEREF _Toc530987825 \h </w:instrText>
            </w:r>
            <w:r w:rsidR="0047522F">
              <w:rPr>
                <w:noProof/>
                <w:webHidden/>
              </w:rPr>
            </w:r>
            <w:r w:rsidR="0047522F">
              <w:rPr>
                <w:noProof/>
                <w:webHidden/>
              </w:rPr>
              <w:fldChar w:fldCharType="separate"/>
            </w:r>
            <w:r w:rsidR="00D172DD">
              <w:rPr>
                <w:noProof/>
                <w:webHidden/>
              </w:rPr>
              <w:t>15</w:t>
            </w:r>
            <w:r w:rsidR="0047522F">
              <w:rPr>
                <w:noProof/>
                <w:webHidden/>
              </w:rPr>
              <w:fldChar w:fldCharType="end"/>
            </w:r>
          </w:hyperlink>
        </w:p>
        <w:p w14:paraId="09D8CDF1" w14:textId="4160FDDA"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26" w:history="1">
            <w:r w:rsidR="0047522F" w:rsidRPr="000440E2">
              <w:rPr>
                <w:rStyle w:val="Hyperlink"/>
                <w:noProof/>
              </w:rPr>
              <w:t>6.2 Communicating Effectively</w:t>
            </w:r>
            <w:r w:rsidR="0047522F">
              <w:rPr>
                <w:noProof/>
                <w:webHidden/>
              </w:rPr>
              <w:tab/>
            </w:r>
            <w:r w:rsidR="0047522F">
              <w:rPr>
                <w:noProof/>
                <w:webHidden/>
              </w:rPr>
              <w:fldChar w:fldCharType="begin"/>
            </w:r>
            <w:r w:rsidR="0047522F">
              <w:rPr>
                <w:noProof/>
                <w:webHidden/>
              </w:rPr>
              <w:instrText xml:space="preserve"> PAGEREF _Toc530987826 \h </w:instrText>
            </w:r>
            <w:r w:rsidR="0047522F">
              <w:rPr>
                <w:noProof/>
                <w:webHidden/>
              </w:rPr>
            </w:r>
            <w:r w:rsidR="0047522F">
              <w:rPr>
                <w:noProof/>
                <w:webHidden/>
              </w:rPr>
              <w:fldChar w:fldCharType="separate"/>
            </w:r>
            <w:r w:rsidR="00D172DD">
              <w:rPr>
                <w:noProof/>
                <w:webHidden/>
              </w:rPr>
              <w:t>15</w:t>
            </w:r>
            <w:r w:rsidR="0047522F">
              <w:rPr>
                <w:noProof/>
                <w:webHidden/>
              </w:rPr>
              <w:fldChar w:fldCharType="end"/>
            </w:r>
          </w:hyperlink>
        </w:p>
        <w:p w14:paraId="5D615CD5" w14:textId="6D3CD859"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27" w:history="1">
            <w:r w:rsidR="0047522F" w:rsidRPr="000440E2">
              <w:rPr>
                <w:rStyle w:val="Hyperlink"/>
                <w:noProof/>
              </w:rPr>
              <w:t>6.3 Supporting the Success of Children</w:t>
            </w:r>
            <w:r w:rsidR="0047522F">
              <w:rPr>
                <w:noProof/>
                <w:webHidden/>
              </w:rPr>
              <w:tab/>
            </w:r>
            <w:r w:rsidR="0047522F">
              <w:rPr>
                <w:noProof/>
                <w:webHidden/>
              </w:rPr>
              <w:fldChar w:fldCharType="begin"/>
            </w:r>
            <w:r w:rsidR="0047522F">
              <w:rPr>
                <w:noProof/>
                <w:webHidden/>
              </w:rPr>
              <w:instrText xml:space="preserve"> PAGEREF _Toc530987827 \h </w:instrText>
            </w:r>
            <w:r w:rsidR="0047522F">
              <w:rPr>
                <w:noProof/>
                <w:webHidden/>
              </w:rPr>
            </w:r>
            <w:r w:rsidR="0047522F">
              <w:rPr>
                <w:noProof/>
                <w:webHidden/>
              </w:rPr>
              <w:fldChar w:fldCharType="separate"/>
            </w:r>
            <w:r w:rsidR="00D172DD">
              <w:rPr>
                <w:noProof/>
                <w:webHidden/>
              </w:rPr>
              <w:t>15</w:t>
            </w:r>
            <w:r w:rsidR="0047522F">
              <w:rPr>
                <w:noProof/>
                <w:webHidden/>
              </w:rPr>
              <w:fldChar w:fldCharType="end"/>
            </w:r>
          </w:hyperlink>
        </w:p>
        <w:p w14:paraId="7B333FC0" w14:textId="316FB514"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28" w:history="1">
            <w:r w:rsidR="0047522F" w:rsidRPr="000440E2">
              <w:rPr>
                <w:rStyle w:val="Hyperlink"/>
                <w:noProof/>
              </w:rPr>
              <w:t>6.4 Advocating for Each Child and Youth</w:t>
            </w:r>
            <w:r w:rsidR="0047522F">
              <w:rPr>
                <w:noProof/>
                <w:webHidden/>
              </w:rPr>
              <w:tab/>
            </w:r>
            <w:r w:rsidR="0047522F">
              <w:rPr>
                <w:noProof/>
                <w:webHidden/>
              </w:rPr>
              <w:fldChar w:fldCharType="begin"/>
            </w:r>
            <w:r w:rsidR="0047522F">
              <w:rPr>
                <w:noProof/>
                <w:webHidden/>
              </w:rPr>
              <w:instrText xml:space="preserve"> PAGEREF _Toc530987828 \h </w:instrText>
            </w:r>
            <w:r w:rsidR="0047522F">
              <w:rPr>
                <w:noProof/>
                <w:webHidden/>
              </w:rPr>
            </w:r>
            <w:r w:rsidR="0047522F">
              <w:rPr>
                <w:noProof/>
                <w:webHidden/>
              </w:rPr>
              <w:fldChar w:fldCharType="separate"/>
            </w:r>
            <w:r w:rsidR="00D172DD">
              <w:rPr>
                <w:noProof/>
                <w:webHidden/>
              </w:rPr>
              <w:t>15</w:t>
            </w:r>
            <w:r w:rsidR="0047522F">
              <w:rPr>
                <w:noProof/>
                <w:webHidden/>
              </w:rPr>
              <w:fldChar w:fldCharType="end"/>
            </w:r>
          </w:hyperlink>
        </w:p>
        <w:p w14:paraId="7821A9EC" w14:textId="1A0C2146"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29" w:history="1">
            <w:r w:rsidR="0047522F" w:rsidRPr="000440E2">
              <w:rPr>
                <w:rStyle w:val="Hyperlink"/>
                <w:noProof/>
              </w:rPr>
              <w:t>6.5 Sharing Power and Responsibility</w:t>
            </w:r>
            <w:r w:rsidR="0047522F">
              <w:rPr>
                <w:noProof/>
                <w:webHidden/>
              </w:rPr>
              <w:tab/>
            </w:r>
            <w:r w:rsidR="0047522F">
              <w:rPr>
                <w:noProof/>
                <w:webHidden/>
              </w:rPr>
              <w:fldChar w:fldCharType="begin"/>
            </w:r>
            <w:r w:rsidR="0047522F">
              <w:rPr>
                <w:noProof/>
                <w:webHidden/>
              </w:rPr>
              <w:instrText xml:space="preserve"> PAGEREF _Toc530987829 \h </w:instrText>
            </w:r>
            <w:r w:rsidR="0047522F">
              <w:rPr>
                <w:noProof/>
                <w:webHidden/>
              </w:rPr>
            </w:r>
            <w:r w:rsidR="0047522F">
              <w:rPr>
                <w:noProof/>
                <w:webHidden/>
              </w:rPr>
              <w:fldChar w:fldCharType="separate"/>
            </w:r>
            <w:r w:rsidR="00D172DD">
              <w:rPr>
                <w:noProof/>
                <w:webHidden/>
              </w:rPr>
              <w:t>16</w:t>
            </w:r>
            <w:r w:rsidR="0047522F">
              <w:rPr>
                <w:noProof/>
                <w:webHidden/>
              </w:rPr>
              <w:fldChar w:fldCharType="end"/>
            </w:r>
          </w:hyperlink>
        </w:p>
        <w:p w14:paraId="3E80C8A2" w14:textId="6C9BB80F"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30" w:history="1">
            <w:r w:rsidR="0047522F" w:rsidRPr="000440E2">
              <w:rPr>
                <w:rStyle w:val="Hyperlink"/>
                <w:noProof/>
              </w:rPr>
              <w:t>6.6 Partnering with the Community</w:t>
            </w:r>
            <w:r w:rsidR="0047522F">
              <w:rPr>
                <w:noProof/>
                <w:webHidden/>
              </w:rPr>
              <w:tab/>
            </w:r>
            <w:r w:rsidR="0047522F">
              <w:rPr>
                <w:noProof/>
                <w:webHidden/>
              </w:rPr>
              <w:fldChar w:fldCharType="begin"/>
            </w:r>
            <w:r w:rsidR="0047522F">
              <w:rPr>
                <w:noProof/>
                <w:webHidden/>
              </w:rPr>
              <w:instrText xml:space="preserve"> PAGEREF _Toc530987830 \h </w:instrText>
            </w:r>
            <w:r w:rsidR="0047522F">
              <w:rPr>
                <w:noProof/>
                <w:webHidden/>
              </w:rPr>
            </w:r>
            <w:r w:rsidR="0047522F">
              <w:rPr>
                <w:noProof/>
                <w:webHidden/>
              </w:rPr>
              <w:fldChar w:fldCharType="separate"/>
            </w:r>
            <w:r w:rsidR="00D172DD">
              <w:rPr>
                <w:noProof/>
                <w:webHidden/>
              </w:rPr>
              <w:t>16</w:t>
            </w:r>
            <w:r w:rsidR="0047522F">
              <w:rPr>
                <w:noProof/>
                <w:webHidden/>
              </w:rPr>
              <w:fldChar w:fldCharType="end"/>
            </w:r>
          </w:hyperlink>
        </w:p>
        <w:p w14:paraId="6D9DB91A" w14:textId="37FFD52C" w:rsidR="0047522F" w:rsidRDefault="00BC7504">
          <w:pPr>
            <w:pStyle w:val="TOC1"/>
            <w:tabs>
              <w:tab w:val="right" w:leader="dot" w:pos="9350"/>
            </w:tabs>
            <w:rPr>
              <w:rFonts w:asciiTheme="minorHAnsi" w:eastAsiaTheme="minorEastAsia" w:hAnsiTheme="minorHAnsi" w:cstheme="minorBidi"/>
              <w:noProof/>
              <w:color w:val="auto"/>
              <w:sz w:val="22"/>
              <w:szCs w:val="22"/>
            </w:rPr>
          </w:pPr>
          <w:hyperlink w:anchor="_Toc530987831" w:history="1">
            <w:r w:rsidR="0047522F" w:rsidRPr="000440E2">
              <w:rPr>
                <w:rStyle w:val="Hyperlink"/>
                <w:noProof/>
              </w:rPr>
              <w:t>ELEMENT 7: ASSESSMENT OF PROGRAM QUALITY</w:t>
            </w:r>
            <w:r w:rsidR="0047522F">
              <w:rPr>
                <w:noProof/>
                <w:webHidden/>
              </w:rPr>
              <w:tab/>
            </w:r>
            <w:r w:rsidR="0047522F">
              <w:rPr>
                <w:noProof/>
                <w:webHidden/>
              </w:rPr>
              <w:fldChar w:fldCharType="begin"/>
            </w:r>
            <w:r w:rsidR="0047522F">
              <w:rPr>
                <w:noProof/>
                <w:webHidden/>
              </w:rPr>
              <w:instrText xml:space="preserve"> PAGEREF _Toc530987831 \h </w:instrText>
            </w:r>
            <w:r w:rsidR="0047522F">
              <w:rPr>
                <w:noProof/>
                <w:webHidden/>
              </w:rPr>
            </w:r>
            <w:r w:rsidR="0047522F">
              <w:rPr>
                <w:noProof/>
                <w:webHidden/>
              </w:rPr>
              <w:fldChar w:fldCharType="separate"/>
            </w:r>
            <w:r w:rsidR="00D172DD">
              <w:rPr>
                <w:noProof/>
                <w:webHidden/>
              </w:rPr>
              <w:t>17</w:t>
            </w:r>
            <w:r w:rsidR="0047522F">
              <w:rPr>
                <w:noProof/>
                <w:webHidden/>
              </w:rPr>
              <w:fldChar w:fldCharType="end"/>
            </w:r>
          </w:hyperlink>
        </w:p>
        <w:p w14:paraId="56D31ADF" w14:textId="15AEEB03" w:rsidR="0047522F" w:rsidRDefault="00BC7504">
          <w:pPr>
            <w:pStyle w:val="TOC2"/>
            <w:tabs>
              <w:tab w:val="right" w:leader="dot" w:pos="9350"/>
            </w:tabs>
            <w:rPr>
              <w:rFonts w:asciiTheme="minorHAnsi" w:eastAsiaTheme="minorEastAsia" w:hAnsiTheme="minorHAnsi" w:cstheme="minorBidi"/>
              <w:noProof/>
              <w:color w:val="auto"/>
              <w:sz w:val="22"/>
              <w:szCs w:val="22"/>
            </w:rPr>
          </w:pPr>
          <w:hyperlink w:anchor="_Toc530987832" w:history="1">
            <w:r w:rsidR="0047522F" w:rsidRPr="000440E2">
              <w:rPr>
                <w:rStyle w:val="Hyperlink"/>
                <w:noProof/>
              </w:rPr>
              <w:t>7. Assessment of Program Quality</w:t>
            </w:r>
            <w:r w:rsidR="0047522F">
              <w:rPr>
                <w:noProof/>
                <w:webHidden/>
              </w:rPr>
              <w:tab/>
            </w:r>
            <w:r w:rsidR="0047522F">
              <w:rPr>
                <w:noProof/>
                <w:webHidden/>
              </w:rPr>
              <w:fldChar w:fldCharType="begin"/>
            </w:r>
            <w:r w:rsidR="0047522F">
              <w:rPr>
                <w:noProof/>
                <w:webHidden/>
              </w:rPr>
              <w:instrText xml:space="preserve"> PAGEREF _Toc530987832 \h </w:instrText>
            </w:r>
            <w:r w:rsidR="0047522F">
              <w:rPr>
                <w:noProof/>
                <w:webHidden/>
              </w:rPr>
            </w:r>
            <w:r w:rsidR="0047522F">
              <w:rPr>
                <w:noProof/>
                <w:webHidden/>
              </w:rPr>
              <w:fldChar w:fldCharType="separate"/>
            </w:r>
            <w:r w:rsidR="00D172DD">
              <w:rPr>
                <w:noProof/>
                <w:webHidden/>
              </w:rPr>
              <w:t>17</w:t>
            </w:r>
            <w:r w:rsidR="0047522F">
              <w:rPr>
                <w:noProof/>
                <w:webHidden/>
              </w:rPr>
              <w:fldChar w:fldCharType="end"/>
            </w:r>
          </w:hyperlink>
        </w:p>
        <w:p w14:paraId="7BBAC3BC" w14:textId="6082A76F" w:rsidR="0047522F" w:rsidRDefault="00BC7504">
          <w:pPr>
            <w:pStyle w:val="TOC1"/>
            <w:tabs>
              <w:tab w:val="right" w:leader="dot" w:pos="9350"/>
            </w:tabs>
            <w:rPr>
              <w:rFonts w:asciiTheme="minorHAnsi" w:eastAsiaTheme="minorEastAsia" w:hAnsiTheme="minorHAnsi" w:cstheme="minorBidi"/>
              <w:noProof/>
              <w:color w:val="auto"/>
              <w:sz w:val="22"/>
              <w:szCs w:val="22"/>
            </w:rPr>
          </w:pPr>
          <w:hyperlink w:anchor="_Toc530987833" w:history="1">
            <w:r w:rsidR="0047522F" w:rsidRPr="000440E2">
              <w:rPr>
                <w:rStyle w:val="Hyperlink"/>
                <w:noProof/>
              </w:rPr>
              <w:t>Glossary</w:t>
            </w:r>
            <w:r w:rsidR="0047522F">
              <w:rPr>
                <w:noProof/>
                <w:webHidden/>
              </w:rPr>
              <w:tab/>
            </w:r>
            <w:r w:rsidR="0047522F">
              <w:rPr>
                <w:noProof/>
                <w:webHidden/>
              </w:rPr>
              <w:fldChar w:fldCharType="begin"/>
            </w:r>
            <w:r w:rsidR="0047522F">
              <w:rPr>
                <w:noProof/>
                <w:webHidden/>
              </w:rPr>
              <w:instrText xml:space="preserve"> PAGEREF _Toc530987833 \h </w:instrText>
            </w:r>
            <w:r w:rsidR="0047522F">
              <w:rPr>
                <w:noProof/>
                <w:webHidden/>
              </w:rPr>
            </w:r>
            <w:r w:rsidR="0047522F">
              <w:rPr>
                <w:noProof/>
                <w:webHidden/>
              </w:rPr>
              <w:fldChar w:fldCharType="separate"/>
            </w:r>
            <w:r w:rsidR="00D172DD">
              <w:rPr>
                <w:noProof/>
                <w:webHidden/>
              </w:rPr>
              <w:t>18</w:t>
            </w:r>
            <w:r w:rsidR="0047522F">
              <w:rPr>
                <w:noProof/>
                <w:webHidden/>
              </w:rPr>
              <w:fldChar w:fldCharType="end"/>
            </w:r>
          </w:hyperlink>
        </w:p>
        <w:p w14:paraId="46F4049F" w14:textId="77777777" w:rsidR="00ED4CE4" w:rsidRDefault="00796237" w:rsidP="00534B11">
          <w:r w:rsidRPr="00534B11">
            <w:rPr>
              <w:rStyle w:val="Emphasis"/>
            </w:rPr>
            <w:fldChar w:fldCharType="end"/>
          </w:r>
        </w:p>
      </w:sdtContent>
    </w:sdt>
    <w:p w14:paraId="1A24C80D" w14:textId="77777777" w:rsidR="00FC3FB2" w:rsidRDefault="00FC3FB2">
      <w:pPr>
        <w:widowControl/>
        <w:sectPr w:rsidR="00FC3FB2" w:rsidSect="00FC3FB2">
          <w:headerReference w:type="default" r:id="rId11"/>
          <w:footerReference w:type="default" r:id="rId12"/>
          <w:pgSz w:w="12240" w:h="15840"/>
          <w:pgMar w:top="1440" w:right="1440" w:bottom="1440" w:left="1440" w:header="720" w:footer="720" w:gutter="0"/>
          <w:cols w:space="720"/>
          <w:titlePg/>
          <w:docGrid w:linePitch="360"/>
        </w:sectPr>
      </w:pPr>
    </w:p>
    <w:p w14:paraId="44A6C07A" w14:textId="77777777" w:rsidR="0024009E" w:rsidRPr="00534B11" w:rsidRDefault="0024009E" w:rsidP="00534B11">
      <w:pPr>
        <w:pStyle w:val="Heading1"/>
      </w:pPr>
      <w:bookmarkStart w:id="4" w:name="_Toc530987803"/>
      <w:r w:rsidRPr="00534B11">
        <w:lastRenderedPageBreak/>
        <w:t>ELEMENT 1: Learning Environment</w:t>
      </w:r>
      <w:bookmarkEnd w:id="2"/>
      <w:bookmarkEnd w:id="4"/>
    </w:p>
    <w:p w14:paraId="4C32D3EC" w14:textId="77777777" w:rsidR="0024009E" w:rsidRPr="00DA0564" w:rsidRDefault="0024009E" w:rsidP="0024009E">
      <w:pPr>
        <w:shd w:val="clear" w:color="auto" w:fill="BFBFBF" w:themeFill="background1" w:themeFillShade="BF"/>
        <w:jc w:val="center"/>
        <w:rPr>
          <w:b/>
          <w:color w:val="auto"/>
        </w:rPr>
      </w:pPr>
    </w:p>
    <w:p w14:paraId="54F8E923" w14:textId="77777777" w:rsidR="0024009E" w:rsidRPr="00DA0564" w:rsidRDefault="0024009E" w:rsidP="0024009E">
      <w:pPr>
        <w:spacing w:after="120"/>
        <w:jc w:val="center"/>
        <w:rPr>
          <w:b/>
          <w:color w:val="auto"/>
        </w:rPr>
      </w:pPr>
      <w:r w:rsidRPr="00DA0564">
        <w:rPr>
          <w:b/>
          <w:color w:val="auto"/>
        </w:rPr>
        <w:t>DEFINITION</w:t>
      </w:r>
    </w:p>
    <w:p w14:paraId="6C14CCD6" w14:textId="77777777" w:rsidR="0024009E" w:rsidRDefault="0024009E" w:rsidP="0024009E">
      <w:pPr>
        <w:rPr>
          <w:color w:val="auto"/>
        </w:rPr>
      </w:pPr>
      <w:r w:rsidRPr="00DA0564">
        <w:rPr>
          <w:color w:val="auto"/>
        </w:rPr>
        <w:t xml:space="preserve">The learning environment includes the physical environment, the learning experiences, and the social environment </w:t>
      </w:r>
      <w:r>
        <w:rPr>
          <w:color w:val="auto"/>
        </w:rPr>
        <w:t>that the child experiences.</w:t>
      </w:r>
    </w:p>
    <w:p w14:paraId="750327DF" w14:textId="77777777" w:rsidR="0024009E" w:rsidRPr="00DA0564" w:rsidRDefault="0024009E" w:rsidP="0024009E">
      <w:pPr>
        <w:shd w:val="clear" w:color="auto" w:fill="BFBFBF" w:themeFill="background1" w:themeFillShade="BF"/>
        <w:jc w:val="center"/>
        <w:rPr>
          <w:b/>
          <w:color w:val="auto"/>
        </w:rPr>
      </w:pPr>
    </w:p>
    <w:p w14:paraId="151D9937" w14:textId="77777777" w:rsidR="0024009E" w:rsidRPr="00DA0564" w:rsidRDefault="0024009E" w:rsidP="0024009E">
      <w:pPr>
        <w:spacing w:after="120"/>
        <w:jc w:val="center"/>
        <w:rPr>
          <w:b/>
          <w:color w:val="auto"/>
        </w:rPr>
      </w:pPr>
      <w:r w:rsidRPr="00A57A6A">
        <w:rPr>
          <w:b/>
          <w:color w:val="auto"/>
        </w:rPr>
        <w:t>I</w:t>
      </w:r>
      <w:r w:rsidRPr="00DA0564">
        <w:rPr>
          <w:b/>
          <w:color w:val="auto"/>
        </w:rPr>
        <w:t>NDICATORS</w:t>
      </w:r>
    </w:p>
    <w:p w14:paraId="2B8B888E" w14:textId="77777777" w:rsidR="0024009E" w:rsidRPr="00534B11" w:rsidRDefault="0024009E" w:rsidP="00534B11">
      <w:pPr>
        <w:pStyle w:val="Heading2"/>
      </w:pPr>
      <w:bookmarkStart w:id="5" w:name="_Toc428882422"/>
      <w:bookmarkStart w:id="6" w:name="_Toc428883973"/>
      <w:bookmarkStart w:id="7" w:name="_Toc530987804"/>
      <w:bookmarkStart w:id="8" w:name="_Toc465339198"/>
      <w:r w:rsidRPr="00534B11">
        <w:t>1.1 Learning Environment and Materials</w:t>
      </w:r>
      <w:bookmarkEnd w:id="5"/>
      <w:bookmarkEnd w:id="6"/>
      <w:bookmarkEnd w:id="7"/>
      <w:r w:rsidRPr="00534B11">
        <w:t xml:space="preserve"> </w:t>
      </w:r>
      <w:bookmarkEnd w:id="8"/>
    </w:p>
    <w:p w14:paraId="2302848F" w14:textId="77777777" w:rsidR="0024009E" w:rsidRPr="00CC2484" w:rsidRDefault="0024009E" w:rsidP="0024009E">
      <w:pPr>
        <w:pStyle w:val="BodyText"/>
        <w:widowControl w:val="0"/>
        <w:numPr>
          <w:ilvl w:val="0"/>
          <w:numId w:val="3"/>
        </w:numPr>
        <w:rPr>
          <w:rFonts w:ascii="Times New Roman" w:hAnsi="Times New Roman"/>
          <w:color w:val="auto"/>
          <w:sz w:val="24"/>
          <w:szCs w:val="24"/>
        </w:rPr>
      </w:pPr>
      <w:r w:rsidRPr="00DA0564">
        <w:rPr>
          <w:rFonts w:ascii="Times New Roman" w:hAnsi="Times New Roman"/>
          <w:color w:val="auto"/>
          <w:sz w:val="24"/>
          <w:szCs w:val="24"/>
        </w:rPr>
        <w:t xml:space="preserve">Classrooms are </w:t>
      </w:r>
      <w:r w:rsidRPr="007C2681">
        <w:rPr>
          <w:rFonts w:ascii="Times New Roman" w:hAnsi="Times New Roman"/>
          <w:color w:val="auto"/>
          <w:sz w:val="24"/>
          <w:szCs w:val="24"/>
        </w:rPr>
        <w:t>intentionally designed</w:t>
      </w:r>
      <w:r w:rsidRPr="00DA0564">
        <w:rPr>
          <w:rFonts w:ascii="Times New Roman" w:hAnsi="Times New Roman"/>
          <w:color w:val="auto"/>
          <w:sz w:val="24"/>
          <w:szCs w:val="24"/>
        </w:rPr>
        <w:t xml:space="preserve"> to support learning through </w:t>
      </w:r>
      <w:r w:rsidRPr="00CC2484">
        <w:rPr>
          <w:rFonts w:ascii="Times New Roman" w:hAnsi="Times New Roman"/>
          <w:color w:val="auto"/>
          <w:sz w:val="24"/>
          <w:szCs w:val="24"/>
        </w:rPr>
        <w:t>active engagement with peers and the environment. The classroom has:</w:t>
      </w:r>
    </w:p>
    <w:p w14:paraId="32A414AD" w14:textId="77777777" w:rsidR="0024009E" w:rsidRPr="00CC2484" w:rsidRDefault="0024009E" w:rsidP="0024009E">
      <w:pPr>
        <w:pStyle w:val="ListParagraph"/>
        <w:numPr>
          <w:ilvl w:val="0"/>
          <w:numId w:val="2"/>
        </w:numPr>
        <w:rPr>
          <w:color w:val="auto"/>
          <w:w w:val="100"/>
        </w:rPr>
      </w:pPr>
      <w:r w:rsidRPr="00812BD1">
        <w:rPr>
          <w:b/>
          <w:i/>
          <w:color w:val="auto"/>
          <w:w w:val="100"/>
        </w:rPr>
        <w:t>centers</w:t>
      </w:r>
      <w:r w:rsidRPr="00CC2484">
        <w:rPr>
          <w:color w:val="auto"/>
          <w:w w:val="100"/>
        </w:rPr>
        <w:t>/areas and materials to support children's development and learning in all domains and subject areas, a storage system that makes appropriate materials readily and independently accessible to the children;</w:t>
      </w:r>
    </w:p>
    <w:p w14:paraId="5BBA0990" w14:textId="77777777" w:rsidR="0024009E" w:rsidRPr="00CC2484" w:rsidRDefault="0024009E" w:rsidP="0024009E">
      <w:pPr>
        <w:pStyle w:val="ListParagraph"/>
        <w:numPr>
          <w:ilvl w:val="0"/>
          <w:numId w:val="2"/>
        </w:numPr>
        <w:rPr>
          <w:color w:val="auto"/>
          <w:w w:val="100"/>
        </w:rPr>
      </w:pPr>
      <w:r w:rsidRPr="00CC2484">
        <w:rPr>
          <w:color w:val="auto"/>
          <w:w w:val="100"/>
        </w:rPr>
        <w:t>a large group meeting area, a variety of small group work/play areas, and individual work/play spaces;</w:t>
      </w:r>
    </w:p>
    <w:p w14:paraId="0B0DB58E" w14:textId="77777777" w:rsidR="0024009E" w:rsidRPr="00CC2484" w:rsidRDefault="0024009E" w:rsidP="0024009E">
      <w:pPr>
        <w:pStyle w:val="ListParagraph"/>
        <w:numPr>
          <w:ilvl w:val="0"/>
          <w:numId w:val="2"/>
        </w:numPr>
        <w:rPr>
          <w:color w:val="auto"/>
          <w:w w:val="100"/>
        </w:rPr>
      </w:pPr>
      <w:r w:rsidRPr="00CC2484">
        <w:rPr>
          <w:color w:val="auto"/>
          <w:w w:val="100"/>
        </w:rPr>
        <w:t xml:space="preserve">space for quiet time including </w:t>
      </w:r>
      <w:r w:rsidRPr="00491DCA">
        <w:rPr>
          <w:b/>
          <w:i/>
          <w:color w:val="auto"/>
          <w:w w:val="100"/>
        </w:rPr>
        <w:t>sensory</w:t>
      </w:r>
      <w:r w:rsidRPr="00CC2484">
        <w:rPr>
          <w:color w:val="auto"/>
          <w:w w:val="100"/>
        </w:rPr>
        <w:t xml:space="preserve"> and emotional </w:t>
      </w:r>
      <w:r w:rsidRPr="00491DCA">
        <w:rPr>
          <w:b/>
          <w:i/>
          <w:color w:val="auto"/>
          <w:w w:val="100"/>
        </w:rPr>
        <w:t>breaks</w:t>
      </w:r>
      <w:r w:rsidRPr="00CC2484">
        <w:rPr>
          <w:color w:val="auto"/>
          <w:w w:val="100"/>
        </w:rPr>
        <w:t>,</w:t>
      </w:r>
    </w:p>
    <w:p w14:paraId="27FAACB4" w14:textId="77777777" w:rsidR="0024009E" w:rsidRPr="00CC2484" w:rsidRDefault="0024009E" w:rsidP="0024009E">
      <w:pPr>
        <w:pStyle w:val="ListParagraph"/>
        <w:numPr>
          <w:ilvl w:val="0"/>
          <w:numId w:val="2"/>
        </w:numPr>
        <w:rPr>
          <w:color w:val="auto"/>
          <w:w w:val="100"/>
        </w:rPr>
      </w:pPr>
      <w:r w:rsidRPr="00CC2484">
        <w:rPr>
          <w:color w:val="auto"/>
          <w:w w:val="100"/>
        </w:rPr>
        <w:t xml:space="preserve">space for motor breaks </w:t>
      </w:r>
      <w:r w:rsidR="00F00E77" w:rsidRPr="00CC2484">
        <w:rPr>
          <w:color w:val="auto"/>
          <w:w w:val="100"/>
        </w:rPr>
        <w:t xml:space="preserve">is available </w:t>
      </w:r>
      <w:r w:rsidRPr="00CC2484">
        <w:rPr>
          <w:color w:val="auto"/>
          <w:w w:val="100"/>
        </w:rPr>
        <w:t>for use by the children; and</w:t>
      </w:r>
    </w:p>
    <w:p w14:paraId="56C03DFF" w14:textId="77777777" w:rsidR="0024009E" w:rsidRPr="00DA0564" w:rsidRDefault="0024009E" w:rsidP="0024009E">
      <w:pPr>
        <w:pStyle w:val="ListParagraph"/>
        <w:numPr>
          <w:ilvl w:val="0"/>
          <w:numId w:val="2"/>
        </w:numPr>
        <w:rPr>
          <w:color w:val="auto"/>
          <w:w w:val="100"/>
        </w:rPr>
      </w:pPr>
      <w:r w:rsidRPr="00DA0564">
        <w:rPr>
          <w:color w:val="auto"/>
          <w:w w:val="100"/>
        </w:rPr>
        <w:t>visual supports are in places where children can readily access them (e.g. classroom labels, schedule, steps for completing a task, etc.)</w:t>
      </w:r>
      <w:r w:rsidR="0031552C">
        <w:rPr>
          <w:color w:val="auto"/>
          <w:w w:val="100"/>
        </w:rPr>
        <w:t>.</w:t>
      </w:r>
      <w:r w:rsidRPr="00DA0564">
        <w:rPr>
          <w:color w:val="auto"/>
          <w:w w:val="100"/>
        </w:rPr>
        <w:t xml:space="preserve"> </w:t>
      </w:r>
    </w:p>
    <w:p w14:paraId="281739DA" w14:textId="77777777" w:rsidR="0024009E" w:rsidRPr="00DA0564" w:rsidRDefault="0024009E" w:rsidP="0024009E">
      <w:pPr>
        <w:pStyle w:val="BodyText"/>
        <w:widowControl w:val="0"/>
        <w:numPr>
          <w:ilvl w:val="0"/>
          <w:numId w:val="3"/>
        </w:numPr>
        <w:rPr>
          <w:rFonts w:ascii="Times New Roman" w:hAnsi="Times New Roman"/>
          <w:color w:val="auto"/>
          <w:sz w:val="24"/>
          <w:szCs w:val="24"/>
        </w:rPr>
      </w:pPr>
      <w:r w:rsidRPr="00DA0564">
        <w:rPr>
          <w:rFonts w:ascii="Times New Roman" w:hAnsi="Times New Roman"/>
          <w:color w:val="auto"/>
          <w:sz w:val="24"/>
          <w:szCs w:val="24"/>
        </w:rPr>
        <w:t>The learning environment is safe w</w:t>
      </w:r>
      <w:r w:rsidR="00A81321">
        <w:rPr>
          <w:rFonts w:ascii="Times New Roman" w:hAnsi="Times New Roman"/>
          <w:color w:val="auto"/>
          <w:sz w:val="24"/>
          <w:szCs w:val="24"/>
        </w:rPr>
        <w:t xml:space="preserve">ith adequate space, light, and </w:t>
      </w:r>
      <w:r w:rsidRPr="00DA0564">
        <w:rPr>
          <w:rFonts w:ascii="Times New Roman" w:hAnsi="Times New Roman"/>
          <w:color w:val="auto"/>
          <w:sz w:val="24"/>
          <w:szCs w:val="24"/>
        </w:rPr>
        <w:t>t</w:t>
      </w:r>
      <w:r w:rsidR="0031552C">
        <w:rPr>
          <w:rFonts w:ascii="Times New Roman" w:hAnsi="Times New Roman"/>
          <w:color w:val="auto"/>
          <w:sz w:val="24"/>
          <w:szCs w:val="24"/>
        </w:rPr>
        <w:t>emperature.</w:t>
      </w:r>
    </w:p>
    <w:p w14:paraId="1E132E59" w14:textId="77777777" w:rsidR="0024009E" w:rsidRPr="00DA0564" w:rsidRDefault="0024009E" w:rsidP="0024009E">
      <w:pPr>
        <w:pStyle w:val="BodyText"/>
        <w:widowControl w:val="0"/>
        <w:numPr>
          <w:ilvl w:val="0"/>
          <w:numId w:val="3"/>
        </w:numPr>
        <w:rPr>
          <w:rFonts w:ascii="Times New Roman" w:hAnsi="Times New Roman"/>
          <w:color w:val="auto"/>
          <w:sz w:val="24"/>
          <w:szCs w:val="24"/>
        </w:rPr>
      </w:pPr>
      <w:r w:rsidRPr="00DA0564">
        <w:rPr>
          <w:rFonts w:ascii="Times New Roman" w:hAnsi="Times New Roman"/>
          <w:color w:val="auto"/>
          <w:sz w:val="24"/>
          <w:szCs w:val="24"/>
        </w:rPr>
        <w:t xml:space="preserve">The learning environment, including all areas and materials, is </w:t>
      </w:r>
      <w:r w:rsidRPr="00812BD1">
        <w:rPr>
          <w:rFonts w:ascii="Times New Roman" w:hAnsi="Times New Roman"/>
          <w:b/>
          <w:i/>
          <w:color w:val="auto"/>
          <w:sz w:val="24"/>
          <w:szCs w:val="24"/>
        </w:rPr>
        <w:t>accessible</w:t>
      </w:r>
      <w:r w:rsidRPr="00DA0564">
        <w:rPr>
          <w:rFonts w:ascii="Times New Roman" w:hAnsi="Times New Roman"/>
          <w:color w:val="auto"/>
          <w:sz w:val="24"/>
          <w:szCs w:val="24"/>
        </w:rPr>
        <w:t xml:space="preserve"> to all children including children with disabilities.</w:t>
      </w:r>
    </w:p>
    <w:p w14:paraId="60E5D11D" w14:textId="77777777" w:rsidR="00E574B6" w:rsidRDefault="0024009E" w:rsidP="00E574B6">
      <w:pPr>
        <w:pStyle w:val="BodyText"/>
        <w:widowControl w:val="0"/>
        <w:numPr>
          <w:ilvl w:val="0"/>
          <w:numId w:val="3"/>
        </w:numPr>
        <w:rPr>
          <w:rFonts w:ascii="Times New Roman" w:hAnsi="Times New Roman"/>
          <w:color w:val="auto"/>
          <w:sz w:val="24"/>
          <w:szCs w:val="24"/>
        </w:rPr>
      </w:pPr>
      <w:r w:rsidRPr="00DA0564">
        <w:rPr>
          <w:rFonts w:ascii="Times New Roman" w:hAnsi="Times New Roman"/>
          <w:color w:val="auto"/>
          <w:sz w:val="24"/>
          <w:szCs w:val="24"/>
        </w:rPr>
        <w:t xml:space="preserve">Classroom visuals and other learning </w:t>
      </w:r>
      <w:r w:rsidR="003153FE">
        <w:rPr>
          <w:rFonts w:ascii="Times New Roman" w:hAnsi="Times New Roman"/>
          <w:color w:val="auto"/>
          <w:sz w:val="24"/>
          <w:szCs w:val="24"/>
        </w:rPr>
        <w:t>including mastery objectives (can-do descriptors</w:t>
      </w:r>
      <w:r w:rsidRPr="00DA0564">
        <w:rPr>
          <w:rFonts w:ascii="Times New Roman" w:hAnsi="Times New Roman"/>
          <w:color w:val="auto"/>
          <w:sz w:val="24"/>
          <w:szCs w:val="24"/>
        </w:rPr>
        <w:t xml:space="preserve">, </w:t>
      </w:r>
      <w:r w:rsidR="003153FE">
        <w:rPr>
          <w:rFonts w:ascii="Times New Roman" w:hAnsi="Times New Roman"/>
          <w:color w:val="auto"/>
          <w:sz w:val="24"/>
          <w:szCs w:val="24"/>
        </w:rPr>
        <w:t>daily schedules, tiered groupings, etc.) are posted as appropriate for content and student performance levels.</w:t>
      </w:r>
    </w:p>
    <w:p w14:paraId="6B943BFF" w14:textId="77777777" w:rsidR="0024009E" w:rsidRDefault="003153FE" w:rsidP="00E574B6">
      <w:pPr>
        <w:pStyle w:val="BodyText"/>
        <w:widowControl w:val="0"/>
        <w:numPr>
          <w:ilvl w:val="0"/>
          <w:numId w:val="3"/>
        </w:numPr>
        <w:rPr>
          <w:rFonts w:ascii="Times New Roman" w:hAnsi="Times New Roman"/>
          <w:color w:val="auto"/>
          <w:sz w:val="24"/>
          <w:szCs w:val="24"/>
        </w:rPr>
      </w:pPr>
      <w:r w:rsidRPr="00E574B6">
        <w:rPr>
          <w:rFonts w:ascii="Times New Roman" w:hAnsi="Times New Roman"/>
          <w:color w:val="auto"/>
          <w:sz w:val="24"/>
          <w:szCs w:val="24"/>
        </w:rPr>
        <w:t xml:space="preserve">Classroom visuals and materials </w:t>
      </w:r>
      <w:r w:rsidR="0024009E" w:rsidRPr="00E574B6">
        <w:rPr>
          <w:rFonts w:ascii="Times New Roman" w:hAnsi="Times New Roman"/>
          <w:color w:val="auto"/>
          <w:sz w:val="24"/>
          <w:szCs w:val="24"/>
        </w:rPr>
        <w:t>including photos, reflect a diversity of races, cultures, abilities, gender and age.</w:t>
      </w:r>
      <w:r w:rsidRPr="00E574B6">
        <w:rPr>
          <w:rFonts w:ascii="Times New Roman" w:hAnsi="Times New Roman"/>
          <w:color w:val="auto"/>
          <w:sz w:val="24"/>
          <w:szCs w:val="24"/>
        </w:rPr>
        <w:t xml:space="preserve"> </w:t>
      </w:r>
    </w:p>
    <w:p w14:paraId="30CE8625" w14:textId="77777777" w:rsidR="00E574B6" w:rsidRPr="00E574B6" w:rsidRDefault="00E574B6" w:rsidP="00E574B6">
      <w:pPr>
        <w:pStyle w:val="BodyText"/>
        <w:widowControl w:val="0"/>
        <w:ind w:left="720"/>
        <w:rPr>
          <w:rFonts w:ascii="Times New Roman" w:hAnsi="Times New Roman"/>
          <w:color w:val="auto"/>
          <w:sz w:val="24"/>
          <w:szCs w:val="24"/>
        </w:rPr>
      </w:pPr>
    </w:p>
    <w:p w14:paraId="7DFD117B" w14:textId="77777777" w:rsidR="0024009E" w:rsidRPr="00534B11" w:rsidRDefault="00534B11" w:rsidP="00534B11">
      <w:pPr>
        <w:pStyle w:val="Heading2"/>
      </w:pPr>
      <w:bookmarkStart w:id="9" w:name="_Toc428882423"/>
      <w:bookmarkStart w:id="10" w:name="_Toc428883974"/>
      <w:bookmarkStart w:id="11" w:name="_Toc530987805"/>
      <w:bookmarkStart w:id="12" w:name="_Toc465339199"/>
      <w:r w:rsidRPr="00534B11">
        <w:t xml:space="preserve">1.2 </w:t>
      </w:r>
      <w:r w:rsidR="0024009E" w:rsidRPr="00534B11">
        <w:t>Outdoor Environment</w:t>
      </w:r>
      <w:bookmarkEnd w:id="9"/>
      <w:bookmarkEnd w:id="10"/>
      <w:bookmarkEnd w:id="11"/>
      <w:r w:rsidR="0024009E" w:rsidRPr="00534B11">
        <w:t xml:space="preserve"> </w:t>
      </w:r>
      <w:bookmarkEnd w:id="12"/>
    </w:p>
    <w:p w14:paraId="709485EE" w14:textId="77777777" w:rsidR="0024009E" w:rsidRDefault="0024009E" w:rsidP="008A6448">
      <w:pPr>
        <w:pStyle w:val="ListParagraph"/>
        <w:numPr>
          <w:ilvl w:val="0"/>
          <w:numId w:val="4"/>
        </w:numPr>
        <w:rPr>
          <w:color w:val="auto"/>
          <w:w w:val="100"/>
        </w:rPr>
      </w:pPr>
      <w:r w:rsidRPr="008A6448">
        <w:rPr>
          <w:color w:val="auto"/>
          <w:w w:val="100"/>
        </w:rPr>
        <w:t>Outdoor areas have large motor equipment that is age appropriate, safe, clean and accessible to all children, including children with disabilities, wi</w:t>
      </w:r>
      <w:r w:rsidR="0031552C">
        <w:rPr>
          <w:color w:val="auto"/>
          <w:w w:val="100"/>
        </w:rPr>
        <w:t>th enough space for varied play.</w:t>
      </w:r>
    </w:p>
    <w:p w14:paraId="0CE2EB2F" w14:textId="77777777" w:rsidR="007037EC" w:rsidRDefault="00986D29" w:rsidP="007037EC">
      <w:pPr>
        <w:pStyle w:val="ListParagraph"/>
        <w:numPr>
          <w:ilvl w:val="0"/>
          <w:numId w:val="4"/>
        </w:numPr>
        <w:rPr>
          <w:color w:val="auto"/>
          <w:w w:val="100"/>
        </w:rPr>
      </w:pPr>
      <w:r w:rsidRPr="007037EC">
        <w:rPr>
          <w:color w:val="auto"/>
          <w:w w:val="100"/>
        </w:rPr>
        <w:t xml:space="preserve">Outdoor areas include variety of elements </w:t>
      </w:r>
      <w:r w:rsidR="007037EC" w:rsidRPr="007037EC">
        <w:rPr>
          <w:color w:val="auto"/>
          <w:w w:val="100"/>
        </w:rPr>
        <w:t xml:space="preserve">that promote the exploration of the natural environment </w:t>
      </w:r>
      <w:r w:rsidR="00CB5ECC">
        <w:rPr>
          <w:color w:val="auto"/>
          <w:w w:val="100"/>
        </w:rPr>
        <w:t>to promote inquiry,</w:t>
      </w:r>
      <w:r w:rsidR="00A81321">
        <w:rPr>
          <w:color w:val="auto"/>
          <w:w w:val="100"/>
        </w:rPr>
        <w:t xml:space="preserve"> </w:t>
      </w:r>
      <w:r w:rsidR="00A81321" w:rsidRPr="00491DCA">
        <w:rPr>
          <w:b/>
          <w:i/>
          <w:color w:val="auto"/>
          <w:w w:val="100"/>
        </w:rPr>
        <w:t>self-</w:t>
      </w:r>
      <w:r w:rsidRPr="00491DCA">
        <w:rPr>
          <w:b/>
          <w:i/>
          <w:color w:val="auto"/>
          <w:w w:val="100"/>
        </w:rPr>
        <w:t>regulation</w:t>
      </w:r>
      <w:r w:rsidR="00CB5ECC">
        <w:rPr>
          <w:color w:val="auto"/>
          <w:w w:val="100"/>
        </w:rPr>
        <w:t>, and an understanding of the relationship between li</w:t>
      </w:r>
      <w:r w:rsidR="0031552C">
        <w:rPr>
          <w:color w:val="auto"/>
          <w:w w:val="100"/>
        </w:rPr>
        <w:t>ving things and the environment.</w:t>
      </w:r>
    </w:p>
    <w:p w14:paraId="786516F4" w14:textId="77777777" w:rsidR="0024009E" w:rsidRDefault="0024009E" w:rsidP="007037EC">
      <w:pPr>
        <w:pStyle w:val="ListParagraph"/>
        <w:numPr>
          <w:ilvl w:val="0"/>
          <w:numId w:val="4"/>
        </w:numPr>
        <w:rPr>
          <w:color w:val="auto"/>
          <w:w w:val="100"/>
        </w:rPr>
      </w:pPr>
      <w:r w:rsidRPr="007037EC">
        <w:rPr>
          <w:color w:val="auto"/>
          <w:w w:val="100"/>
        </w:rPr>
        <w:t>The teaching staff provide opportunities for children to "use" the outside and to explore the environment (e.g. take walks, participate in field trips, climb, etc.).</w:t>
      </w:r>
    </w:p>
    <w:p w14:paraId="592E8746" w14:textId="77777777" w:rsidR="00534B11" w:rsidRPr="007037EC" w:rsidRDefault="00534B11" w:rsidP="00534B11">
      <w:pPr>
        <w:pStyle w:val="ListParagraph"/>
        <w:numPr>
          <w:ilvl w:val="0"/>
          <w:numId w:val="0"/>
        </w:numPr>
        <w:ind w:left="720"/>
        <w:rPr>
          <w:color w:val="auto"/>
          <w:w w:val="100"/>
        </w:rPr>
      </w:pPr>
    </w:p>
    <w:p w14:paraId="6908735A" w14:textId="77777777" w:rsidR="0010691E" w:rsidRPr="00534B11" w:rsidRDefault="00F00E77" w:rsidP="00534B11">
      <w:pPr>
        <w:pStyle w:val="Heading2"/>
      </w:pPr>
      <w:bookmarkStart w:id="13" w:name="_Toc530987806"/>
      <w:r w:rsidRPr="00534B11">
        <w:t xml:space="preserve">1.3 </w:t>
      </w:r>
      <w:r w:rsidR="0024009E" w:rsidRPr="00534B11">
        <w:t>Structure of the Day</w:t>
      </w:r>
      <w:bookmarkEnd w:id="13"/>
    </w:p>
    <w:p w14:paraId="043E2542" w14:textId="77777777" w:rsidR="0024009E" w:rsidRPr="00534B11" w:rsidRDefault="0024009E" w:rsidP="00E57E33">
      <w:pPr>
        <w:pStyle w:val="ListParagraph"/>
        <w:numPr>
          <w:ilvl w:val="0"/>
          <w:numId w:val="31"/>
        </w:numPr>
        <w:rPr>
          <w:color w:val="auto"/>
          <w:w w:val="100"/>
        </w:rPr>
      </w:pPr>
      <w:r w:rsidRPr="00534B11">
        <w:rPr>
          <w:color w:val="auto"/>
          <w:w w:val="100"/>
        </w:rPr>
        <w:t xml:space="preserve">The principal and the teaching staff develop </w:t>
      </w:r>
      <w:r w:rsidR="00BB52D7" w:rsidRPr="00534B11">
        <w:rPr>
          <w:color w:val="auto"/>
          <w:w w:val="100"/>
        </w:rPr>
        <w:t>a daily schedule of learning that</w:t>
      </w:r>
      <w:r w:rsidRPr="00534B11">
        <w:rPr>
          <w:color w:val="auto"/>
          <w:w w:val="100"/>
        </w:rPr>
        <w:t xml:space="preserve"> reflects </w:t>
      </w:r>
      <w:r w:rsidRPr="00501368">
        <w:rPr>
          <w:b/>
          <w:i/>
          <w:color w:val="auto"/>
          <w:w w:val="100"/>
        </w:rPr>
        <w:t>integrated learning opportunities</w:t>
      </w:r>
      <w:r w:rsidR="00F00E77" w:rsidRPr="00534B11">
        <w:rPr>
          <w:color w:val="auto"/>
          <w:w w:val="100"/>
        </w:rPr>
        <w:t xml:space="preserve"> which </w:t>
      </w:r>
      <w:r w:rsidRPr="00534B11">
        <w:rPr>
          <w:color w:val="auto"/>
          <w:w w:val="100"/>
        </w:rPr>
        <w:t>incorporate time for:</w:t>
      </w:r>
    </w:p>
    <w:p w14:paraId="5F27F51F" w14:textId="77777777" w:rsidR="0024009E" w:rsidRDefault="0024009E" w:rsidP="0024009E">
      <w:pPr>
        <w:pStyle w:val="ListParagraph"/>
        <w:numPr>
          <w:ilvl w:val="0"/>
          <w:numId w:val="2"/>
        </w:numPr>
        <w:rPr>
          <w:color w:val="auto"/>
          <w:w w:val="100"/>
        </w:rPr>
      </w:pPr>
      <w:r>
        <w:rPr>
          <w:color w:val="auto"/>
          <w:w w:val="100"/>
        </w:rPr>
        <w:t xml:space="preserve">focus on </w:t>
      </w:r>
      <w:r w:rsidR="00F00E77">
        <w:rPr>
          <w:color w:val="auto"/>
          <w:w w:val="100"/>
        </w:rPr>
        <w:t>curricular goals;</w:t>
      </w:r>
    </w:p>
    <w:p w14:paraId="1AF37D2E" w14:textId="77777777" w:rsidR="0024009E" w:rsidRDefault="00F00E77" w:rsidP="0024009E">
      <w:pPr>
        <w:pStyle w:val="ListParagraph"/>
        <w:numPr>
          <w:ilvl w:val="0"/>
          <w:numId w:val="2"/>
        </w:numPr>
        <w:rPr>
          <w:color w:val="auto"/>
          <w:w w:val="100"/>
        </w:rPr>
      </w:pPr>
      <w:r>
        <w:rPr>
          <w:color w:val="auto"/>
          <w:w w:val="100"/>
        </w:rPr>
        <w:t xml:space="preserve">rich and </w:t>
      </w:r>
      <w:r w:rsidRPr="00A115CF">
        <w:rPr>
          <w:b/>
          <w:i/>
          <w:color w:val="auto"/>
          <w:w w:val="100"/>
        </w:rPr>
        <w:t>playful learning</w:t>
      </w:r>
      <w:r>
        <w:rPr>
          <w:color w:val="auto"/>
          <w:w w:val="100"/>
        </w:rPr>
        <w:t>;</w:t>
      </w:r>
    </w:p>
    <w:p w14:paraId="0A161C2A" w14:textId="77777777" w:rsidR="0024009E" w:rsidRDefault="0024009E" w:rsidP="0024009E">
      <w:pPr>
        <w:pStyle w:val="ListParagraph"/>
        <w:numPr>
          <w:ilvl w:val="0"/>
          <w:numId w:val="2"/>
        </w:numPr>
        <w:rPr>
          <w:color w:val="auto"/>
          <w:w w:val="100"/>
        </w:rPr>
      </w:pPr>
      <w:r>
        <w:rPr>
          <w:color w:val="auto"/>
          <w:w w:val="100"/>
        </w:rPr>
        <w:lastRenderedPageBreak/>
        <w:t>self-initiated learning</w:t>
      </w:r>
      <w:r w:rsidR="00F00E77">
        <w:rPr>
          <w:color w:val="auto"/>
          <w:w w:val="100"/>
        </w:rPr>
        <w:t>; and</w:t>
      </w:r>
    </w:p>
    <w:p w14:paraId="0D43318E" w14:textId="77777777" w:rsidR="0024009E" w:rsidRDefault="0024009E" w:rsidP="0024009E">
      <w:pPr>
        <w:pStyle w:val="ListParagraph"/>
        <w:numPr>
          <w:ilvl w:val="0"/>
          <w:numId w:val="2"/>
        </w:numPr>
        <w:rPr>
          <w:color w:val="auto"/>
          <w:w w:val="100"/>
        </w:rPr>
      </w:pPr>
      <w:r>
        <w:rPr>
          <w:color w:val="auto"/>
          <w:w w:val="100"/>
        </w:rPr>
        <w:t xml:space="preserve">creative expression, </w:t>
      </w:r>
      <w:r w:rsidRPr="00501368">
        <w:rPr>
          <w:b/>
          <w:i/>
          <w:color w:val="auto"/>
          <w:w w:val="100"/>
        </w:rPr>
        <w:t>inquiry</w:t>
      </w:r>
      <w:r>
        <w:rPr>
          <w:color w:val="auto"/>
          <w:w w:val="100"/>
        </w:rPr>
        <w:t xml:space="preserve"> and exploration, both indoor and outdoor</w:t>
      </w:r>
      <w:r w:rsidR="00BB52D7">
        <w:rPr>
          <w:color w:val="auto"/>
          <w:w w:val="100"/>
        </w:rPr>
        <w:t>,</w:t>
      </w:r>
      <w:r>
        <w:rPr>
          <w:color w:val="auto"/>
          <w:w w:val="100"/>
        </w:rPr>
        <w:t xml:space="preserve"> </w:t>
      </w:r>
      <w:r w:rsidR="00BB52D7">
        <w:rPr>
          <w:color w:val="auto"/>
          <w:w w:val="100"/>
        </w:rPr>
        <w:t xml:space="preserve">with </w:t>
      </w:r>
      <w:r>
        <w:rPr>
          <w:color w:val="auto"/>
          <w:w w:val="100"/>
        </w:rPr>
        <w:t xml:space="preserve">activities that include opportunities for varied groups, including individual, large group, </w:t>
      </w:r>
      <w:r w:rsidR="00BB52D7">
        <w:rPr>
          <w:color w:val="auto"/>
          <w:w w:val="100"/>
        </w:rPr>
        <w:t>p</w:t>
      </w:r>
      <w:r>
        <w:rPr>
          <w:color w:val="auto"/>
          <w:w w:val="100"/>
        </w:rPr>
        <w:t>aired and small group.</w:t>
      </w:r>
    </w:p>
    <w:p w14:paraId="65D0D433" w14:textId="77777777" w:rsidR="0051557E" w:rsidRPr="00534B11" w:rsidRDefault="00BB52D7" w:rsidP="00E57E33">
      <w:pPr>
        <w:pStyle w:val="ListParagraph"/>
        <w:numPr>
          <w:ilvl w:val="0"/>
          <w:numId w:val="31"/>
        </w:numPr>
        <w:rPr>
          <w:color w:val="auto"/>
          <w:w w:val="100"/>
        </w:rPr>
      </w:pPr>
      <w:r w:rsidRPr="00534B11">
        <w:rPr>
          <w:color w:val="auto"/>
          <w:w w:val="100"/>
        </w:rPr>
        <w:t>The</w:t>
      </w:r>
      <w:r w:rsidR="0051557E" w:rsidRPr="00534B11">
        <w:rPr>
          <w:color w:val="auto"/>
          <w:w w:val="100"/>
        </w:rPr>
        <w:t xml:space="preserve"> schedule includes sufficient time to address meaningful instruction in all content areas, including social emotional learning, social studies, and the arts.</w:t>
      </w:r>
    </w:p>
    <w:p w14:paraId="17698A89" w14:textId="77777777" w:rsidR="0051557E" w:rsidRPr="00534B11" w:rsidRDefault="0031552C" w:rsidP="00E57E33">
      <w:pPr>
        <w:pStyle w:val="ListParagraph"/>
        <w:numPr>
          <w:ilvl w:val="0"/>
          <w:numId w:val="31"/>
        </w:numPr>
        <w:rPr>
          <w:color w:val="auto"/>
          <w:w w:val="100"/>
        </w:rPr>
      </w:pPr>
      <w:r w:rsidRPr="00534B11">
        <w:rPr>
          <w:color w:val="auto"/>
          <w:w w:val="100"/>
        </w:rPr>
        <w:t>The</w:t>
      </w:r>
      <w:r w:rsidR="0051557E" w:rsidRPr="00534B11">
        <w:rPr>
          <w:color w:val="auto"/>
          <w:w w:val="100"/>
        </w:rPr>
        <w:t xml:space="preserve"> schedule is constructed to minimize changes in teachers as well as </w:t>
      </w:r>
      <w:r w:rsidR="0051557E" w:rsidRPr="00560478">
        <w:rPr>
          <w:b/>
          <w:i/>
          <w:color w:val="auto"/>
          <w:w w:val="100"/>
        </w:rPr>
        <w:t>transitions</w:t>
      </w:r>
      <w:r w:rsidR="0051557E" w:rsidRPr="00534B11">
        <w:rPr>
          <w:color w:val="auto"/>
          <w:w w:val="100"/>
        </w:rPr>
        <w:t xml:space="preserve"> for children from group to group.</w:t>
      </w:r>
    </w:p>
    <w:p w14:paraId="46F473B9" w14:textId="77777777" w:rsidR="0051557E" w:rsidRPr="00534B11" w:rsidRDefault="0051557E" w:rsidP="00E57E33">
      <w:pPr>
        <w:pStyle w:val="ListParagraph"/>
        <w:numPr>
          <w:ilvl w:val="0"/>
          <w:numId w:val="31"/>
        </w:numPr>
        <w:rPr>
          <w:color w:val="auto"/>
          <w:w w:val="100"/>
        </w:rPr>
      </w:pPr>
      <w:r w:rsidRPr="00534B11">
        <w:rPr>
          <w:color w:val="auto"/>
          <w:w w:val="100"/>
        </w:rPr>
        <w:t xml:space="preserve">The teaching staff explicitly teach routines to facilitate </w:t>
      </w:r>
      <w:r w:rsidRPr="00560478">
        <w:rPr>
          <w:b/>
          <w:i/>
          <w:color w:val="auto"/>
          <w:w w:val="100"/>
        </w:rPr>
        <w:t>transitions</w:t>
      </w:r>
      <w:r w:rsidRPr="00534B11">
        <w:rPr>
          <w:color w:val="auto"/>
          <w:w w:val="100"/>
        </w:rPr>
        <w:t>.</w:t>
      </w:r>
    </w:p>
    <w:p w14:paraId="2B0864C3" w14:textId="77777777" w:rsidR="0051557E" w:rsidRPr="00534B11" w:rsidRDefault="0051557E" w:rsidP="00E57E33">
      <w:pPr>
        <w:pStyle w:val="ListParagraph"/>
        <w:numPr>
          <w:ilvl w:val="0"/>
          <w:numId w:val="31"/>
        </w:numPr>
        <w:rPr>
          <w:color w:val="auto"/>
          <w:w w:val="100"/>
        </w:rPr>
      </w:pPr>
      <w:r w:rsidRPr="00534B11">
        <w:rPr>
          <w:color w:val="auto"/>
          <w:w w:val="100"/>
        </w:rPr>
        <w:t xml:space="preserve">The teaching staff provide predictable but flexible and varied </w:t>
      </w:r>
      <w:r w:rsidRPr="00560478">
        <w:rPr>
          <w:b/>
          <w:i/>
          <w:color w:val="auto"/>
          <w:w w:val="100"/>
        </w:rPr>
        <w:t>transitions</w:t>
      </w:r>
      <w:r w:rsidRPr="00534B11">
        <w:rPr>
          <w:color w:val="auto"/>
          <w:w w:val="100"/>
        </w:rPr>
        <w:t xml:space="preserve"> that are purposeful and intentionally support children’s learning and needs.</w:t>
      </w:r>
    </w:p>
    <w:p w14:paraId="7C0E5D89" w14:textId="77777777" w:rsidR="0051557E" w:rsidRDefault="0051557E" w:rsidP="00E57E33">
      <w:pPr>
        <w:pStyle w:val="ListParagraph"/>
        <w:numPr>
          <w:ilvl w:val="0"/>
          <w:numId w:val="31"/>
        </w:numPr>
      </w:pPr>
      <w:r w:rsidRPr="00534B11">
        <w:rPr>
          <w:color w:val="auto"/>
          <w:w w:val="100"/>
        </w:rPr>
        <w:t>The structure of the</w:t>
      </w:r>
      <w:r>
        <w:t xml:space="preserve"> </w:t>
      </w:r>
      <w:r w:rsidRPr="00560478">
        <w:rPr>
          <w:color w:val="auto"/>
          <w:w w:val="100"/>
        </w:rPr>
        <w:t xml:space="preserve">day includes varied </w:t>
      </w:r>
      <w:r w:rsidRPr="00560478">
        <w:rPr>
          <w:b/>
          <w:i/>
          <w:color w:val="auto"/>
          <w:w w:val="100"/>
        </w:rPr>
        <w:t>transitions</w:t>
      </w:r>
      <w:r w:rsidRPr="00560478">
        <w:rPr>
          <w:color w:val="auto"/>
          <w:w w:val="100"/>
        </w:rPr>
        <w:t xml:space="preserve"> which include creative opportunities for</w:t>
      </w:r>
      <w:r>
        <w:t>:</w:t>
      </w:r>
    </w:p>
    <w:p w14:paraId="4E2742A9" w14:textId="77777777" w:rsidR="0051557E" w:rsidRPr="008A6448" w:rsidRDefault="00F00E77" w:rsidP="008A6448">
      <w:pPr>
        <w:pStyle w:val="ListParagraph"/>
        <w:numPr>
          <w:ilvl w:val="0"/>
          <w:numId w:val="2"/>
        </w:numPr>
        <w:rPr>
          <w:color w:val="auto"/>
          <w:w w:val="100"/>
        </w:rPr>
      </w:pPr>
      <w:r w:rsidRPr="00A115CF">
        <w:rPr>
          <w:b/>
          <w:i/>
          <w:color w:val="auto"/>
          <w:w w:val="100"/>
        </w:rPr>
        <w:t>playful learning</w:t>
      </w:r>
      <w:r>
        <w:rPr>
          <w:color w:val="auto"/>
          <w:w w:val="100"/>
        </w:rPr>
        <w:t>;</w:t>
      </w:r>
    </w:p>
    <w:p w14:paraId="53352AD4" w14:textId="77777777" w:rsidR="0051557E" w:rsidRPr="008A6448" w:rsidRDefault="00F00E77" w:rsidP="008A6448">
      <w:pPr>
        <w:pStyle w:val="ListParagraph"/>
        <w:numPr>
          <w:ilvl w:val="0"/>
          <w:numId w:val="2"/>
        </w:numPr>
        <w:rPr>
          <w:color w:val="auto"/>
          <w:w w:val="100"/>
        </w:rPr>
      </w:pPr>
      <w:r>
        <w:rPr>
          <w:color w:val="auto"/>
          <w:w w:val="100"/>
        </w:rPr>
        <w:t>movement experiences;</w:t>
      </w:r>
    </w:p>
    <w:p w14:paraId="39B8F443" w14:textId="77777777" w:rsidR="0051557E" w:rsidRDefault="008A6448" w:rsidP="008A6448">
      <w:pPr>
        <w:pStyle w:val="ListParagraph"/>
        <w:numPr>
          <w:ilvl w:val="0"/>
          <w:numId w:val="2"/>
        </w:numPr>
        <w:rPr>
          <w:color w:val="auto"/>
          <w:w w:val="100"/>
        </w:rPr>
      </w:pPr>
      <w:r>
        <w:rPr>
          <w:color w:val="auto"/>
          <w:w w:val="100"/>
        </w:rPr>
        <w:t>suppo</w:t>
      </w:r>
      <w:r w:rsidR="00F00E77">
        <w:rPr>
          <w:color w:val="auto"/>
          <w:w w:val="100"/>
        </w:rPr>
        <w:t>rt of social emotional learning;</w:t>
      </w:r>
      <w:r>
        <w:rPr>
          <w:color w:val="auto"/>
          <w:w w:val="100"/>
        </w:rPr>
        <w:t xml:space="preserve"> and</w:t>
      </w:r>
    </w:p>
    <w:p w14:paraId="077F81BD" w14:textId="77777777" w:rsidR="008A6448" w:rsidRPr="008A6448" w:rsidRDefault="008A6448" w:rsidP="008A6448">
      <w:pPr>
        <w:pStyle w:val="ListParagraph"/>
        <w:numPr>
          <w:ilvl w:val="0"/>
          <w:numId w:val="2"/>
        </w:numPr>
        <w:rPr>
          <w:color w:val="auto"/>
          <w:w w:val="100"/>
        </w:rPr>
      </w:pPr>
      <w:r>
        <w:rPr>
          <w:color w:val="auto"/>
          <w:w w:val="100"/>
        </w:rPr>
        <w:t>assessment of children’s understanding</w:t>
      </w:r>
      <w:r w:rsidR="0031552C">
        <w:rPr>
          <w:color w:val="auto"/>
          <w:w w:val="100"/>
        </w:rPr>
        <w:t>.</w:t>
      </w:r>
    </w:p>
    <w:p w14:paraId="41A0E981" w14:textId="77777777" w:rsidR="0051557E" w:rsidRDefault="0051557E" w:rsidP="008A6448">
      <w:pPr>
        <w:rPr>
          <w:color w:val="auto"/>
        </w:rPr>
      </w:pPr>
    </w:p>
    <w:p w14:paraId="552ADC65" w14:textId="77777777" w:rsidR="008A6448" w:rsidRPr="00F16935" w:rsidRDefault="00534B11" w:rsidP="00534B11">
      <w:pPr>
        <w:pStyle w:val="Heading2"/>
      </w:pPr>
      <w:bookmarkStart w:id="14" w:name="_Toc530987807"/>
      <w:r>
        <w:t xml:space="preserve">1.4 </w:t>
      </w:r>
      <w:r w:rsidR="008A6448" w:rsidRPr="00F16935">
        <w:t>Interactions</w:t>
      </w:r>
      <w:bookmarkEnd w:id="14"/>
    </w:p>
    <w:p w14:paraId="6855E30F" w14:textId="77777777" w:rsidR="008A6448" w:rsidRDefault="008A6448" w:rsidP="00E57E33">
      <w:pPr>
        <w:pStyle w:val="ListParagraph"/>
        <w:numPr>
          <w:ilvl w:val="0"/>
          <w:numId w:val="5"/>
        </w:numPr>
        <w:rPr>
          <w:w w:val="100"/>
        </w:rPr>
      </w:pPr>
      <w:r>
        <w:rPr>
          <w:w w:val="100"/>
        </w:rPr>
        <w:t>T</w:t>
      </w:r>
      <w:r w:rsidRPr="008A6448">
        <w:rPr>
          <w:w w:val="100"/>
        </w:rPr>
        <w:t xml:space="preserve">he teaching </w:t>
      </w:r>
      <w:r>
        <w:rPr>
          <w:w w:val="100"/>
        </w:rPr>
        <w:t xml:space="preserve">staff build personal </w:t>
      </w:r>
      <w:r w:rsidR="00DD6A4D">
        <w:rPr>
          <w:w w:val="100"/>
        </w:rPr>
        <w:t>connections</w:t>
      </w:r>
      <w:r>
        <w:rPr>
          <w:w w:val="100"/>
        </w:rPr>
        <w:t xml:space="preserve"> and relationships with </w:t>
      </w:r>
      <w:r w:rsidR="00DD6A4D">
        <w:rPr>
          <w:w w:val="100"/>
        </w:rPr>
        <w:t>children</w:t>
      </w:r>
      <w:r>
        <w:rPr>
          <w:w w:val="100"/>
        </w:rPr>
        <w:t xml:space="preserve"> in order to </w:t>
      </w:r>
      <w:r w:rsidR="00DD6A4D">
        <w:rPr>
          <w:w w:val="100"/>
        </w:rPr>
        <w:t>build children’s</w:t>
      </w:r>
      <w:r>
        <w:rPr>
          <w:w w:val="100"/>
        </w:rPr>
        <w:t xml:space="preserve"> language, </w:t>
      </w:r>
      <w:r w:rsidRPr="00491DCA">
        <w:rPr>
          <w:b/>
          <w:i/>
          <w:w w:val="100"/>
        </w:rPr>
        <w:t>social emotional competencies</w:t>
      </w:r>
      <w:r>
        <w:rPr>
          <w:w w:val="100"/>
        </w:rPr>
        <w:t>, and content learning. Teaching staff:</w:t>
      </w:r>
    </w:p>
    <w:p w14:paraId="41F4A485" w14:textId="77777777" w:rsidR="008A6448" w:rsidRPr="00CC2484" w:rsidRDefault="00DD6A4D" w:rsidP="008A6448">
      <w:pPr>
        <w:pStyle w:val="ListParagraph"/>
        <w:numPr>
          <w:ilvl w:val="0"/>
          <w:numId w:val="2"/>
        </w:numPr>
        <w:rPr>
          <w:w w:val="100"/>
        </w:rPr>
      </w:pPr>
      <w:r w:rsidRPr="00CC2484">
        <w:rPr>
          <w:w w:val="100"/>
        </w:rPr>
        <w:t>g</w:t>
      </w:r>
      <w:r w:rsidR="008A6448" w:rsidRPr="00CC2484">
        <w:rPr>
          <w:w w:val="100"/>
        </w:rPr>
        <w:t>reet each child at the beginning and end of every day, including tho</w:t>
      </w:r>
      <w:r w:rsidRPr="00CC2484">
        <w:rPr>
          <w:w w:val="100"/>
        </w:rPr>
        <w:t>se who enter the classroom late;</w:t>
      </w:r>
    </w:p>
    <w:p w14:paraId="615855A3" w14:textId="77777777" w:rsidR="008A6448" w:rsidRPr="00CC2484" w:rsidRDefault="00DD6A4D" w:rsidP="008A6448">
      <w:pPr>
        <w:pStyle w:val="ListParagraph"/>
        <w:numPr>
          <w:ilvl w:val="0"/>
          <w:numId w:val="2"/>
        </w:numPr>
        <w:rPr>
          <w:w w:val="100"/>
        </w:rPr>
      </w:pPr>
      <w:r w:rsidRPr="00CC2484">
        <w:rPr>
          <w:w w:val="100"/>
        </w:rPr>
        <w:t>f</w:t>
      </w:r>
      <w:r w:rsidR="008A6448" w:rsidRPr="00CC2484">
        <w:rPr>
          <w:w w:val="100"/>
        </w:rPr>
        <w:t>orm close supportive relationships that encourage children to take risks, explore and engage in the learning process</w:t>
      </w:r>
      <w:r w:rsidRPr="00CC2484">
        <w:rPr>
          <w:w w:val="100"/>
        </w:rPr>
        <w:t>;</w:t>
      </w:r>
    </w:p>
    <w:p w14:paraId="14DA2775" w14:textId="77777777" w:rsidR="00DD6A4D" w:rsidRPr="00CC2484" w:rsidRDefault="00DD6A4D" w:rsidP="008A6448">
      <w:pPr>
        <w:pStyle w:val="ListParagraph"/>
        <w:numPr>
          <w:ilvl w:val="0"/>
          <w:numId w:val="2"/>
        </w:numPr>
        <w:rPr>
          <w:w w:val="100"/>
        </w:rPr>
      </w:pPr>
      <w:r w:rsidRPr="00CC2484">
        <w:rPr>
          <w:w w:val="100"/>
        </w:rPr>
        <w:t>validate children’s interests and feelings; and</w:t>
      </w:r>
    </w:p>
    <w:p w14:paraId="102873CC" w14:textId="77777777" w:rsidR="00DD6A4D" w:rsidRPr="00CC2484" w:rsidRDefault="00DD6A4D" w:rsidP="008A6448">
      <w:pPr>
        <w:pStyle w:val="ListParagraph"/>
        <w:numPr>
          <w:ilvl w:val="0"/>
          <w:numId w:val="2"/>
        </w:numPr>
        <w:rPr>
          <w:w w:val="100"/>
        </w:rPr>
      </w:pPr>
      <w:r w:rsidRPr="00CC2484">
        <w:rPr>
          <w:w w:val="100"/>
        </w:rPr>
        <w:t>give specific feedback and encouragement rather than evaluative praise or general comments.</w:t>
      </w:r>
    </w:p>
    <w:p w14:paraId="7AEF06BD" w14:textId="77777777" w:rsidR="00DD6A4D" w:rsidRPr="00CC2484" w:rsidRDefault="00DD6A4D" w:rsidP="00E57E33">
      <w:pPr>
        <w:pStyle w:val="ListParagraph"/>
        <w:numPr>
          <w:ilvl w:val="0"/>
          <w:numId w:val="5"/>
        </w:numPr>
        <w:rPr>
          <w:w w:val="100"/>
        </w:rPr>
      </w:pPr>
      <w:r w:rsidRPr="00CC2484">
        <w:rPr>
          <w:w w:val="100"/>
        </w:rPr>
        <w:t>The teaching staff engage with children in learning activities by talking and interacting with them and with materials to deepen and extend children’s thinking.</w:t>
      </w:r>
    </w:p>
    <w:p w14:paraId="3EE27240" w14:textId="77777777" w:rsidR="008A6448" w:rsidRPr="00CC2484" w:rsidRDefault="00DD6A4D" w:rsidP="00E57E33">
      <w:pPr>
        <w:pStyle w:val="ListParagraph"/>
        <w:numPr>
          <w:ilvl w:val="0"/>
          <w:numId w:val="5"/>
        </w:numPr>
        <w:rPr>
          <w:w w:val="100"/>
        </w:rPr>
      </w:pPr>
      <w:r w:rsidRPr="00CC2484">
        <w:rPr>
          <w:w w:val="100"/>
        </w:rPr>
        <w:t>The teaching staff:</w:t>
      </w:r>
    </w:p>
    <w:p w14:paraId="1045E92E" w14:textId="77777777" w:rsidR="00DD6A4D" w:rsidRPr="00CC2484" w:rsidRDefault="002E0973" w:rsidP="00DD6A4D">
      <w:pPr>
        <w:pStyle w:val="ListParagraph"/>
        <w:numPr>
          <w:ilvl w:val="0"/>
          <w:numId w:val="2"/>
        </w:numPr>
        <w:rPr>
          <w:w w:val="100"/>
        </w:rPr>
      </w:pPr>
      <w:r>
        <w:rPr>
          <w:w w:val="100"/>
        </w:rPr>
        <w:t>c</w:t>
      </w:r>
      <w:r w:rsidR="00DD6A4D" w:rsidRPr="00CC2484">
        <w:rPr>
          <w:w w:val="100"/>
        </w:rPr>
        <w:t>ultivate children’s ownership and belonging by building a sense of responsibility, confidence, competence and citizenship;</w:t>
      </w:r>
      <w:r w:rsidR="0031552C">
        <w:rPr>
          <w:w w:val="100"/>
        </w:rPr>
        <w:t xml:space="preserve"> and</w:t>
      </w:r>
    </w:p>
    <w:p w14:paraId="650F3AB6" w14:textId="77777777" w:rsidR="00DD6A4D" w:rsidRPr="00CC2484" w:rsidRDefault="002E0973" w:rsidP="00DD6A4D">
      <w:pPr>
        <w:pStyle w:val="ListParagraph"/>
        <w:numPr>
          <w:ilvl w:val="0"/>
          <w:numId w:val="2"/>
        </w:numPr>
        <w:rPr>
          <w:w w:val="100"/>
        </w:rPr>
      </w:pPr>
      <w:r>
        <w:rPr>
          <w:w w:val="100"/>
        </w:rPr>
        <w:t>p</w:t>
      </w:r>
      <w:r w:rsidR="00DD6A4D" w:rsidRPr="00CC2484">
        <w:rPr>
          <w:w w:val="100"/>
        </w:rPr>
        <w:t xml:space="preserve">rovide support such as </w:t>
      </w:r>
      <w:r w:rsidR="00DD6A4D" w:rsidRPr="00A115CF">
        <w:rPr>
          <w:b/>
          <w:i/>
          <w:w w:val="100"/>
        </w:rPr>
        <w:t>peer pairing</w:t>
      </w:r>
      <w:r w:rsidR="00DD6A4D" w:rsidRPr="00CC2484">
        <w:rPr>
          <w:w w:val="100"/>
        </w:rPr>
        <w:t xml:space="preserve">, </w:t>
      </w:r>
      <w:r w:rsidR="00DD6A4D" w:rsidRPr="00491DCA">
        <w:rPr>
          <w:b/>
          <w:i/>
          <w:w w:val="100"/>
        </w:rPr>
        <w:t>social scripts</w:t>
      </w:r>
      <w:r w:rsidR="00DD6A4D" w:rsidRPr="00CC2484">
        <w:rPr>
          <w:w w:val="100"/>
        </w:rPr>
        <w:t xml:space="preserve"> and specific instruction to develop a supportive and accepting classroom climate.</w:t>
      </w:r>
    </w:p>
    <w:p w14:paraId="144C5061" w14:textId="77777777" w:rsidR="00BB52D7" w:rsidRPr="00CC2484" w:rsidRDefault="00BB52D7" w:rsidP="00BB52D7"/>
    <w:p w14:paraId="4EB4612B" w14:textId="77777777" w:rsidR="00BB52D7" w:rsidRPr="00534B11" w:rsidRDefault="00534B11" w:rsidP="00534B11">
      <w:pPr>
        <w:pStyle w:val="Heading2"/>
      </w:pPr>
      <w:bookmarkStart w:id="15" w:name="_Toc530987808"/>
      <w:r>
        <w:t xml:space="preserve">1.5 </w:t>
      </w:r>
      <w:r w:rsidR="00BB52D7" w:rsidRPr="00534B11">
        <w:t>Creating Caring Communities for Learning</w:t>
      </w:r>
      <w:bookmarkEnd w:id="15"/>
    </w:p>
    <w:p w14:paraId="790096D8" w14:textId="77777777" w:rsidR="00BB52D7" w:rsidRDefault="00BB52D7" w:rsidP="00E57E33">
      <w:pPr>
        <w:pStyle w:val="ListParagraph"/>
        <w:numPr>
          <w:ilvl w:val="0"/>
          <w:numId w:val="32"/>
        </w:numPr>
        <w:rPr>
          <w:w w:val="100"/>
        </w:rPr>
      </w:pPr>
      <w:r w:rsidRPr="00CC2484">
        <w:rPr>
          <w:w w:val="100"/>
        </w:rPr>
        <w:t xml:space="preserve">Children have access to </w:t>
      </w:r>
      <w:r w:rsidR="000E0EFB" w:rsidRPr="00CC2484">
        <w:rPr>
          <w:w w:val="100"/>
        </w:rPr>
        <w:t>school</w:t>
      </w:r>
      <w:r w:rsidRPr="00CC2484">
        <w:rPr>
          <w:w w:val="100"/>
        </w:rPr>
        <w:t xml:space="preserve">-based resources to address health and social emotional or </w:t>
      </w:r>
      <w:r w:rsidR="000E0EFB" w:rsidRPr="00CC2484">
        <w:rPr>
          <w:w w:val="100"/>
        </w:rPr>
        <w:t>interpersonal</w:t>
      </w:r>
      <w:r w:rsidRPr="00CC2484">
        <w:rPr>
          <w:w w:val="100"/>
        </w:rPr>
        <w:t xml:space="preserve"> need (social workers, guidance counselors or school adjustment </w:t>
      </w:r>
      <w:r w:rsidR="0031552C">
        <w:rPr>
          <w:w w:val="100"/>
        </w:rPr>
        <w:t>counselors, school nurse, etc.).</w:t>
      </w:r>
    </w:p>
    <w:p w14:paraId="26A7CFB6" w14:textId="77777777" w:rsidR="002E0973" w:rsidRPr="00CC2484" w:rsidRDefault="002E0973" w:rsidP="00E57E33">
      <w:pPr>
        <w:pStyle w:val="ListParagraph"/>
        <w:numPr>
          <w:ilvl w:val="0"/>
          <w:numId w:val="32"/>
        </w:numPr>
        <w:rPr>
          <w:w w:val="100"/>
        </w:rPr>
      </w:pPr>
      <w:r>
        <w:rPr>
          <w:w w:val="100"/>
        </w:rPr>
        <w:t>The teaching staff inform families of school based resources, program</w:t>
      </w:r>
      <w:r w:rsidR="0083630E">
        <w:rPr>
          <w:w w:val="100"/>
        </w:rPr>
        <w:t>s</w:t>
      </w:r>
      <w:r>
        <w:rPr>
          <w:w w:val="100"/>
        </w:rPr>
        <w:t xml:space="preserve"> and approaches intended to address the health and social emotional need</w:t>
      </w:r>
      <w:r w:rsidR="0083630E">
        <w:rPr>
          <w:w w:val="100"/>
        </w:rPr>
        <w:t>s</w:t>
      </w:r>
      <w:r>
        <w:rPr>
          <w:w w:val="100"/>
        </w:rPr>
        <w:t xml:space="preserve"> of children</w:t>
      </w:r>
      <w:r w:rsidR="0031552C">
        <w:rPr>
          <w:w w:val="100"/>
        </w:rPr>
        <w:t>.</w:t>
      </w:r>
    </w:p>
    <w:p w14:paraId="0ED83AAF" w14:textId="77777777" w:rsidR="00BB52D7" w:rsidRPr="00CC2484" w:rsidRDefault="00BB52D7" w:rsidP="00E57E33">
      <w:pPr>
        <w:pStyle w:val="ListParagraph"/>
        <w:numPr>
          <w:ilvl w:val="0"/>
          <w:numId w:val="32"/>
        </w:numPr>
        <w:rPr>
          <w:w w:val="100"/>
        </w:rPr>
      </w:pPr>
      <w:r w:rsidRPr="00CC2484">
        <w:rPr>
          <w:w w:val="100"/>
        </w:rPr>
        <w:t xml:space="preserve">The teaching staff support children to develop age appropriate social skills and behaviors </w:t>
      </w:r>
      <w:r w:rsidRPr="00CC2484">
        <w:rPr>
          <w:w w:val="100"/>
        </w:rPr>
        <w:lastRenderedPageBreak/>
        <w:t xml:space="preserve">through a positive, </w:t>
      </w:r>
      <w:r w:rsidR="000E0EFB" w:rsidRPr="00CC2484">
        <w:rPr>
          <w:w w:val="100"/>
        </w:rPr>
        <w:t>predictable</w:t>
      </w:r>
      <w:r w:rsidRPr="00CC2484">
        <w:rPr>
          <w:w w:val="100"/>
        </w:rPr>
        <w:t xml:space="preserve"> and flexible learning environment. The teaching staff:</w:t>
      </w:r>
    </w:p>
    <w:p w14:paraId="184FFC94" w14:textId="77777777" w:rsidR="00BB52D7" w:rsidRPr="00CC2484" w:rsidRDefault="000E0EFB" w:rsidP="00BB52D7">
      <w:pPr>
        <w:pStyle w:val="ListParagraph"/>
        <w:numPr>
          <w:ilvl w:val="0"/>
          <w:numId w:val="2"/>
        </w:numPr>
        <w:rPr>
          <w:w w:val="100"/>
        </w:rPr>
      </w:pPr>
      <w:r w:rsidRPr="00CC2484">
        <w:rPr>
          <w:w w:val="100"/>
        </w:rPr>
        <w:t>h</w:t>
      </w:r>
      <w:r w:rsidR="00BB52D7" w:rsidRPr="00CC2484">
        <w:rPr>
          <w:w w:val="100"/>
        </w:rPr>
        <w:t>elp children</w:t>
      </w:r>
      <w:r w:rsidRPr="00CC2484">
        <w:rPr>
          <w:w w:val="100"/>
        </w:rPr>
        <w:t xml:space="preserve"> understand</w:t>
      </w:r>
      <w:r w:rsidR="002E0973">
        <w:rPr>
          <w:w w:val="100"/>
        </w:rPr>
        <w:t xml:space="preserve"> emotion to support them to gain</w:t>
      </w:r>
      <w:r w:rsidRPr="00CC2484">
        <w:rPr>
          <w:w w:val="100"/>
        </w:rPr>
        <w:t xml:space="preserve"> insight into their own and others’ feelings;</w:t>
      </w:r>
    </w:p>
    <w:p w14:paraId="4F998BA9" w14:textId="77777777" w:rsidR="000E0EFB" w:rsidRPr="00CC2484" w:rsidRDefault="000E0EFB" w:rsidP="00BB52D7">
      <w:pPr>
        <w:pStyle w:val="ListParagraph"/>
        <w:numPr>
          <w:ilvl w:val="0"/>
          <w:numId w:val="2"/>
        </w:numPr>
        <w:rPr>
          <w:w w:val="100"/>
        </w:rPr>
      </w:pPr>
      <w:r w:rsidRPr="00CC2484">
        <w:rPr>
          <w:w w:val="100"/>
        </w:rPr>
        <w:t xml:space="preserve">support children’s regulation of emotions by gradually guiding them toward </w:t>
      </w:r>
      <w:r w:rsidRPr="00491DCA">
        <w:rPr>
          <w:b/>
          <w:i/>
          <w:w w:val="100"/>
        </w:rPr>
        <w:t>self-regulation</w:t>
      </w:r>
      <w:r w:rsidRPr="00CC2484">
        <w:rPr>
          <w:w w:val="100"/>
        </w:rPr>
        <w:t>;</w:t>
      </w:r>
    </w:p>
    <w:p w14:paraId="508FC0B0" w14:textId="77777777" w:rsidR="000E0EFB" w:rsidRPr="00CC2484" w:rsidRDefault="000E0EFB" w:rsidP="00BB52D7">
      <w:pPr>
        <w:pStyle w:val="ListParagraph"/>
        <w:numPr>
          <w:ilvl w:val="0"/>
          <w:numId w:val="2"/>
        </w:numPr>
        <w:rPr>
          <w:w w:val="100"/>
        </w:rPr>
      </w:pPr>
      <w:r w:rsidRPr="00CC2484">
        <w:rPr>
          <w:w w:val="100"/>
        </w:rPr>
        <w:t xml:space="preserve">use instructional approaches such as </w:t>
      </w:r>
      <w:r w:rsidR="001418DA" w:rsidRPr="00CC2484">
        <w:rPr>
          <w:w w:val="100"/>
        </w:rPr>
        <w:t xml:space="preserve">labeling, </w:t>
      </w:r>
      <w:r w:rsidRPr="00CC2484">
        <w:rPr>
          <w:w w:val="100"/>
        </w:rPr>
        <w:t xml:space="preserve">genuine modeling, </w:t>
      </w:r>
      <w:r w:rsidRPr="00A115CF">
        <w:rPr>
          <w:b/>
          <w:i/>
          <w:w w:val="100"/>
        </w:rPr>
        <w:t>scaffolding</w:t>
      </w:r>
      <w:r w:rsidRPr="00CC2484">
        <w:rPr>
          <w:w w:val="100"/>
        </w:rPr>
        <w:t xml:space="preserve">, and </w:t>
      </w:r>
      <w:r w:rsidRPr="00A115CF">
        <w:rPr>
          <w:b/>
          <w:i/>
          <w:w w:val="100"/>
        </w:rPr>
        <w:t>role playing</w:t>
      </w:r>
      <w:r w:rsidRPr="00CC2484">
        <w:rPr>
          <w:w w:val="100"/>
        </w:rPr>
        <w:t xml:space="preserve"> to support children as they learn social skills, behaviors, and attitudes;</w:t>
      </w:r>
    </w:p>
    <w:p w14:paraId="35E0082A" w14:textId="77777777" w:rsidR="000E0EFB" w:rsidRPr="00CC2484" w:rsidRDefault="000E0EFB" w:rsidP="00BB52D7">
      <w:pPr>
        <w:pStyle w:val="ListParagraph"/>
        <w:numPr>
          <w:ilvl w:val="0"/>
          <w:numId w:val="2"/>
        </w:numPr>
        <w:rPr>
          <w:w w:val="100"/>
        </w:rPr>
      </w:pPr>
      <w:r w:rsidRPr="00CC2484">
        <w:rPr>
          <w:w w:val="100"/>
        </w:rPr>
        <w:t xml:space="preserve">model by interpreting social </w:t>
      </w:r>
      <w:r w:rsidR="002E0973">
        <w:rPr>
          <w:w w:val="100"/>
        </w:rPr>
        <w:t>situations in ways that show em</w:t>
      </w:r>
      <w:r w:rsidRPr="00CC2484">
        <w:rPr>
          <w:w w:val="100"/>
        </w:rPr>
        <w:t>pathy and caring;</w:t>
      </w:r>
    </w:p>
    <w:p w14:paraId="6EA60022" w14:textId="77777777" w:rsidR="000E0EFB" w:rsidRPr="00CC2484" w:rsidRDefault="000E0EFB" w:rsidP="00BB52D7">
      <w:pPr>
        <w:pStyle w:val="ListParagraph"/>
        <w:numPr>
          <w:ilvl w:val="0"/>
          <w:numId w:val="2"/>
        </w:numPr>
        <w:rPr>
          <w:w w:val="100"/>
        </w:rPr>
      </w:pPr>
      <w:r w:rsidRPr="00CC2484">
        <w:rPr>
          <w:w w:val="100"/>
        </w:rPr>
        <w:t>provide thoughtful and consistent responses to individuals and groups about behavior;</w:t>
      </w:r>
    </w:p>
    <w:p w14:paraId="71600020" w14:textId="77777777" w:rsidR="000E0EFB" w:rsidRPr="00CC2484" w:rsidRDefault="000E0EFB" w:rsidP="00BB52D7">
      <w:pPr>
        <w:pStyle w:val="ListParagraph"/>
        <w:numPr>
          <w:ilvl w:val="0"/>
          <w:numId w:val="2"/>
        </w:numPr>
        <w:rPr>
          <w:w w:val="100"/>
        </w:rPr>
      </w:pPr>
      <w:r w:rsidRPr="00CC2484">
        <w:rPr>
          <w:w w:val="100"/>
        </w:rPr>
        <w:t>encourage caring relationships between children and adults in the classroom and between other children</w:t>
      </w:r>
      <w:r w:rsidR="00F00E77" w:rsidRPr="00CC2484">
        <w:rPr>
          <w:w w:val="100"/>
        </w:rPr>
        <w:t>;</w:t>
      </w:r>
      <w:r w:rsidRPr="00CC2484">
        <w:rPr>
          <w:w w:val="100"/>
        </w:rPr>
        <w:t xml:space="preserve"> and</w:t>
      </w:r>
    </w:p>
    <w:p w14:paraId="0AF1BB7F" w14:textId="77777777" w:rsidR="000E0EFB" w:rsidRPr="00CC2484" w:rsidRDefault="000E0EFB" w:rsidP="00BB52D7">
      <w:pPr>
        <w:pStyle w:val="ListParagraph"/>
        <w:numPr>
          <w:ilvl w:val="0"/>
          <w:numId w:val="2"/>
        </w:numPr>
        <w:rPr>
          <w:w w:val="100"/>
        </w:rPr>
      </w:pPr>
      <w:r w:rsidRPr="00CC2484">
        <w:rPr>
          <w:w w:val="100"/>
        </w:rPr>
        <w:t>encourage children to develop a caring attitude for their learning environment.</w:t>
      </w:r>
    </w:p>
    <w:p w14:paraId="76B2B1F4" w14:textId="77777777" w:rsidR="000E0EFB" w:rsidRPr="00CC2484" w:rsidRDefault="000E0EFB" w:rsidP="00E57E33">
      <w:pPr>
        <w:pStyle w:val="ListParagraph"/>
        <w:numPr>
          <w:ilvl w:val="0"/>
          <w:numId w:val="32"/>
        </w:numPr>
        <w:rPr>
          <w:w w:val="100"/>
        </w:rPr>
      </w:pPr>
      <w:r w:rsidRPr="00CC2484">
        <w:rPr>
          <w:w w:val="100"/>
        </w:rPr>
        <w:t>The teaching staff create a climate of mutual respect and a secure emotional environment that enables children to explore and learn.</w:t>
      </w:r>
    </w:p>
    <w:p w14:paraId="4061CE09" w14:textId="77777777" w:rsidR="000E0EFB" w:rsidRPr="00CC2484" w:rsidRDefault="000E0EFB" w:rsidP="00E57E33">
      <w:pPr>
        <w:pStyle w:val="ListParagraph"/>
        <w:numPr>
          <w:ilvl w:val="0"/>
          <w:numId w:val="32"/>
        </w:numPr>
        <w:rPr>
          <w:w w:val="100"/>
        </w:rPr>
      </w:pPr>
      <w:r w:rsidRPr="00CC2484">
        <w:rPr>
          <w:w w:val="100"/>
        </w:rPr>
        <w:t>The teaching staff design activities to foster an inclusive environment including:</w:t>
      </w:r>
    </w:p>
    <w:p w14:paraId="0329F46F" w14:textId="77777777" w:rsidR="000E0EFB" w:rsidRPr="00CC2484" w:rsidRDefault="000E0EFB" w:rsidP="000E0EFB">
      <w:pPr>
        <w:pStyle w:val="ListParagraph"/>
        <w:numPr>
          <w:ilvl w:val="0"/>
          <w:numId w:val="2"/>
        </w:numPr>
        <w:rPr>
          <w:w w:val="100"/>
        </w:rPr>
      </w:pPr>
      <w:r w:rsidRPr="00CC2484">
        <w:rPr>
          <w:w w:val="100"/>
        </w:rPr>
        <w:t xml:space="preserve">proactively prevent bullying/harassment, recognize and report bullying </w:t>
      </w:r>
    </w:p>
    <w:p w14:paraId="7B92EC89" w14:textId="77777777" w:rsidR="000E0EFB" w:rsidRPr="00CC2484" w:rsidRDefault="000E0EFB" w:rsidP="000E0EFB">
      <w:pPr>
        <w:pStyle w:val="ListParagraph"/>
        <w:numPr>
          <w:ilvl w:val="0"/>
          <w:numId w:val="2"/>
        </w:numPr>
        <w:rPr>
          <w:w w:val="100"/>
        </w:rPr>
      </w:pPr>
      <w:r w:rsidRPr="00CC2484">
        <w:rPr>
          <w:w w:val="100"/>
        </w:rPr>
        <w:t>demonstrate an understanding and sensitivity to the effects of bullying and the importance of following district procedures in reporting;</w:t>
      </w:r>
    </w:p>
    <w:p w14:paraId="4E893609" w14:textId="77777777" w:rsidR="000E0EFB" w:rsidRPr="00CC2484" w:rsidRDefault="000E0EFB" w:rsidP="000E0EFB">
      <w:pPr>
        <w:pStyle w:val="ListParagraph"/>
        <w:numPr>
          <w:ilvl w:val="0"/>
          <w:numId w:val="2"/>
        </w:numPr>
        <w:rPr>
          <w:w w:val="100"/>
        </w:rPr>
      </w:pPr>
      <w:r w:rsidRPr="00CC2484">
        <w:rPr>
          <w:w w:val="100"/>
        </w:rPr>
        <w:t xml:space="preserve">teach </w:t>
      </w:r>
      <w:r w:rsidRPr="00812BD1">
        <w:rPr>
          <w:b/>
          <w:i/>
          <w:w w:val="100"/>
        </w:rPr>
        <w:t>conflict resolution skills</w:t>
      </w:r>
      <w:r w:rsidRPr="00CC2484">
        <w:rPr>
          <w:w w:val="100"/>
        </w:rPr>
        <w:t>; and</w:t>
      </w:r>
    </w:p>
    <w:p w14:paraId="00EAE831" w14:textId="77777777" w:rsidR="000E0EFB" w:rsidRDefault="000E0EFB" w:rsidP="000E0EFB">
      <w:pPr>
        <w:pStyle w:val="ListParagraph"/>
        <w:numPr>
          <w:ilvl w:val="0"/>
          <w:numId w:val="2"/>
        </w:numPr>
        <w:rPr>
          <w:w w:val="100"/>
        </w:rPr>
      </w:pPr>
      <w:r w:rsidRPr="00CC2484">
        <w:rPr>
          <w:w w:val="100"/>
        </w:rPr>
        <w:t xml:space="preserve">develop children’s </w:t>
      </w:r>
      <w:r w:rsidRPr="00491DCA">
        <w:rPr>
          <w:b/>
          <w:i/>
          <w:w w:val="100"/>
        </w:rPr>
        <w:t>self advocacy skills</w:t>
      </w:r>
      <w:r w:rsidRPr="00CC2484">
        <w:rPr>
          <w:w w:val="100"/>
        </w:rPr>
        <w:t>.</w:t>
      </w:r>
    </w:p>
    <w:p w14:paraId="4EDA4903" w14:textId="77777777" w:rsidR="008F5DC9" w:rsidRDefault="008F5DC9" w:rsidP="008F5DC9"/>
    <w:p w14:paraId="272FCE2F" w14:textId="77777777" w:rsidR="008F5DC9" w:rsidRDefault="008F5DC9">
      <w:pPr>
        <w:widowControl/>
      </w:pPr>
      <w:r>
        <w:br w:type="page"/>
      </w:r>
    </w:p>
    <w:p w14:paraId="26E6346C" w14:textId="77777777" w:rsidR="008F5DC9" w:rsidRPr="008F5DC9" w:rsidRDefault="008F5DC9" w:rsidP="00534B11">
      <w:pPr>
        <w:pStyle w:val="Heading1"/>
        <w:rPr>
          <w:color w:val="auto"/>
        </w:rPr>
      </w:pPr>
      <w:bookmarkStart w:id="16" w:name="_Toc493062863"/>
      <w:bookmarkStart w:id="17" w:name="_Toc530987809"/>
      <w:r w:rsidRPr="008F5DC9">
        <w:lastRenderedPageBreak/>
        <w:t>ELEMENT 2: CURRICULUM</w:t>
      </w:r>
      <w:bookmarkEnd w:id="16"/>
      <w:bookmarkEnd w:id="17"/>
    </w:p>
    <w:p w14:paraId="6875E461" w14:textId="77777777" w:rsidR="008F5DC9" w:rsidRPr="008F5DC9" w:rsidRDefault="008F5DC9" w:rsidP="008F5DC9">
      <w:pPr>
        <w:shd w:val="clear" w:color="auto" w:fill="BFBFBF" w:themeFill="background1" w:themeFillShade="BF"/>
        <w:tabs>
          <w:tab w:val="right" w:leader="dot" w:pos="9350"/>
        </w:tabs>
        <w:jc w:val="center"/>
        <w:rPr>
          <w:b/>
          <w:bCs/>
          <w:caps/>
          <w:color w:val="auto"/>
        </w:rPr>
      </w:pPr>
      <w:r w:rsidRPr="008F5DC9">
        <w:rPr>
          <w:b/>
          <w:bCs/>
          <w:caps/>
          <w:color w:val="auto"/>
        </w:rPr>
        <w:t>DEFINITION</w:t>
      </w:r>
    </w:p>
    <w:p w14:paraId="0DC75294" w14:textId="77777777" w:rsidR="008F5DC9" w:rsidRPr="008F5DC9" w:rsidRDefault="008F5DC9" w:rsidP="008F5DC9">
      <w:pPr>
        <w:rPr>
          <w:color w:val="auto"/>
        </w:rPr>
      </w:pPr>
      <w:r w:rsidRPr="008F5DC9">
        <w:rPr>
          <w:color w:val="auto"/>
        </w:rPr>
        <w:t>High quality early elementary curricula includes:</w:t>
      </w:r>
    </w:p>
    <w:p w14:paraId="32B7BC7A" w14:textId="77777777" w:rsidR="008F5DC9" w:rsidRPr="008F5DC9" w:rsidRDefault="008F5DC9" w:rsidP="00E57E33">
      <w:pPr>
        <w:numPr>
          <w:ilvl w:val="0"/>
          <w:numId w:val="8"/>
        </w:numPr>
        <w:rPr>
          <w:color w:val="auto"/>
        </w:rPr>
      </w:pPr>
      <w:r w:rsidRPr="008F5DC9">
        <w:rPr>
          <w:color w:val="auto"/>
        </w:rPr>
        <w:t xml:space="preserve">goals for the knowledge and skills to be acquired, anchored in principles of child development and </w:t>
      </w:r>
      <w:r w:rsidRPr="008F5DC9">
        <w:rPr>
          <w:w w:val="88"/>
        </w:rPr>
        <w:t xml:space="preserve"> </w:t>
      </w:r>
      <w:hyperlink r:id="rId13" w:history="1">
        <w:r w:rsidRPr="008F5DC9">
          <w:rPr>
            <w:color w:val="0000FF"/>
            <w:u w:val="single"/>
          </w:rPr>
          <w:t>state content standards</w:t>
        </w:r>
      </w:hyperlink>
      <w:r w:rsidRPr="008F5DC9">
        <w:rPr>
          <w:color w:val="auto"/>
        </w:rPr>
        <w:t xml:space="preserve">, vertically and horizontally aligned, and implemented through developmentally appropriate teaching strategies; </w:t>
      </w:r>
    </w:p>
    <w:p w14:paraId="4DC65D73" w14:textId="77777777" w:rsidR="008F5DC9" w:rsidRPr="008F5DC9" w:rsidRDefault="008F5DC9" w:rsidP="00E57E33">
      <w:pPr>
        <w:numPr>
          <w:ilvl w:val="0"/>
          <w:numId w:val="8"/>
        </w:numPr>
        <w:rPr>
          <w:color w:val="auto"/>
        </w:rPr>
      </w:pPr>
      <w:r w:rsidRPr="008F5DC9">
        <w:rPr>
          <w:color w:val="auto"/>
        </w:rPr>
        <w:t>planned integrated learning experiences linked to these standards; and</w:t>
      </w:r>
    </w:p>
    <w:p w14:paraId="4DFBE968" w14:textId="77777777" w:rsidR="008F5DC9" w:rsidRPr="008F5DC9" w:rsidRDefault="008F5DC9" w:rsidP="00E57E33">
      <w:pPr>
        <w:numPr>
          <w:ilvl w:val="0"/>
          <w:numId w:val="8"/>
        </w:numPr>
        <w:rPr>
          <w:color w:val="auto"/>
        </w:rPr>
      </w:pPr>
      <w:r w:rsidRPr="008F5DC9">
        <w:rPr>
          <w:color w:val="auto"/>
        </w:rPr>
        <w:t>daily schedules and routines into which developmentally appropriate activities and opportunities are integrated. (adapted from NAEYC; 2003 and 2009).</w:t>
      </w:r>
    </w:p>
    <w:p w14:paraId="54361272" w14:textId="77777777" w:rsidR="008F5DC9" w:rsidRPr="008F5DC9" w:rsidRDefault="008F5DC9" w:rsidP="008F5DC9">
      <w:pPr>
        <w:shd w:val="clear" w:color="auto" w:fill="BFBFBF" w:themeFill="background1" w:themeFillShade="BF"/>
        <w:jc w:val="center"/>
        <w:rPr>
          <w:b/>
          <w:color w:val="auto"/>
        </w:rPr>
      </w:pPr>
      <w:r w:rsidRPr="008F5DC9">
        <w:rPr>
          <w:b/>
          <w:color w:val="auto"/>
        </w:rPr>
        <w:t>INDICATORS</w:t>
      </w:r>
    </w:p>
    <w:p w14:paraId="396E8D2F" w14:textId="77777777" w:rsidR="008F5DC9" w:rsidRPr="008F5DC9" w:rsidRDefault="008F5DC9" w:rsidP="00534B11">
      <w:pPr>
        <w:pStyle w:val="Heading2"/>
      </w:pPr>
      <w:bookmarkStart w:id="18" w:name="_Toc528332088"/>
      <w:bookmarkStart w:id="19" w:name="_Toc530987810"/>
      <w:bookmarkStart w:id="20" w:name="_Toc462240252"/>
      <w:bookmarkStart w:id="21" w:name="_Toc462311162"/>
      <w:bookmarkStart w:id="22" w:name="_Toc462311922"/>
      <w:bookmarkStart w:id="23" w:name="_Toc465339083"/>
      <w:bookmarkStart w:id="24" w:name="_Toc465339204"/>
      <w:bookmarkStart w:id="25" w:name="_Toc493062643"/>
      <w:bookmarkStart w:id="26" w:name="_Toc493062864"/>
      <w:r w:rsidRPr="008F5DC9">
        <w:t>2. Curriculum</w:t>
      </w:r>
      <w:bookmarkEnd w:id="18"/>
      <w:bookmarkEnd w:id="19"/>
      <w:r w:rsidRPr="008F5DC9">
        <w:t xml:space="preserve"> </w:t>
      </w:r>
      <w:bookmarkEnd w:id="20"/>
      <w:bookmarkEnd w:id="21"/>
      <w:bookmarkEnd w:id="22"/>
      <w:bookmarkEnd w:id="23"/>
      <w:bookmarkEnd w:id="24"/>
      <w:bookmarkEnd w:id="25"/>
      <w:bookmarkEnd w:id="26"/>
    </w:p>
    <w:p w14:paraId="612B21E2" w14:textId="77777777" w:rsidR="008F5DC9" w:rsidRPr="008F5DC9" w:rsidRDefault="008F5DC9" w:rsidP="00E57E33">
      <w:pPr>
        <w:numPr>
          <w:ilvl w:val="0"/>
          <w:numId w:val="9"/>
        </w:numPr>
        <w:rPr>
          <w:color w:val="auto"/>
        </w:rPr>
      </w:pPr>
      <w:r w:rsidRPr="008F5DC9">
        <w:rPr>
          <w:color w:val="auto"/>
        </w:rPr>
        <w:t xml:space="preserve">Design and implementation of curriculum content is rigorous, engaging and tailored to children’s ages, interests, developmental capacities, language, culture, and abilities/ disabilities. </w:t>
      </w:r>
    </w:p>
    <w:p w14:paraId="4EBFC4D3" w14:textId="77777777" w:rsidR="008F5DC9" w:rsidRPr="008F5DC9" w:rsidRDefault="008F5DC9" w:rsidP="00E57E33">
      <w:pPr>
        <w:numPr>
          <w:ilvl w:val="0"/>
          <w:numId w:val="9"/>
        </w:numPr>
        <w:rPr>
          <w:color w:val="auto"/>
        </w:rPr>
      </w:pPr>
      <w:r w:rsidRPr="008F5DC9">
        <w:rPr>
          <w:color w:val="auto"/>
        </w:rPr>
        <w:t>Curriculum is comprehensive, sequential and progressive, integrated across content areas and encompasses critical areas of development, including:</w:t>
      </w:r>
    </w:p>
    <w:p w14:paraId="2DEEB7CF" w14:textId="77777777" w:rsidR="008F5DC9" w:rsidRPr="008F5DC9" w:rsidRDefault="008F5DC9" w:rsidP="00E57E33">
      <w:pPr>
        <w:numPr>
          <w:ilvl w:val="0"/>
          <w:numId w:val="7"/>
        </w:numPr>
        <w:rPr>
          <w:color w:val="auto"/>
        </w:rPr>
      </w:pPr>
      <w:r w:rsidRPr="008F5DC9">
        <w:rPr>
          <w:color w:val="auto"/>
        </w:rPr>
        <w:t>health and wellness;</w:t>
      </w:r>
    </w:p>
    <w:p w14:paraId="3A0E3BEB" w14:textId="77777777" w:rsidR="008F5DC9" w:rsidRPr="008F5DC9" w:rsidRDefault="008F5DC9" w:rsidP="00E57E33">
      <w:pPr>
        <w:numPr>
          <w:ilvl w:val="0"/>
          <w:numId w:val="7"/>
        </w:numPr>
        <w:rPr>
          <w:color w:val="auto"/>
        </w:rPr>
      </w:pPr>
      <w:r w:rsidRPr="008F5DC9">
        <w:rPr>
          <w:color w:val="auto"/>
        </w:rPr>
        <w:t>large and fine motor</w:t>
      </w:r>
    </w:p>
    <w:p w14:paraId="4F1D774B" w14:textId="77777777" w:rsidR="008F5DC9" w:rsidRPr="008F5DC9" w:rsidRDefault="008F5DC9" w:rsidP="00E57E33">
      <w:pPr>
        <w:numPr>
          <w:ilvl w:val="0"/>
          <w:numId w:val="7"/>
        </w:numPr>
        <w:rPr>
          <w:color w:val="auto"/>
        </w:rPr>
      </w:pPr>
      <w:r w:rsidRPr="008F5DC9">
        <w:rPr>
          <w:color w:val="auto"/>
        </w:rPr>
        <w:t>social-emotional;</w:t>
      </w:r>
    </w:p>
    <w:p w14:paraId="387658AE" w14:textId="77777777" w:rsidR="008F5DC9" w:rsidRPr="008F5DC9" w:rsidRDefault="008F5DC9" w:rsidP="00E57E33">
      <w:pPr>
        <w:numPr>
          <w:ilvl w:val="0"/>
          <w:numId w:val="7"/>
        </w:numPr>
        <w:rPr>
          <w:color w:val="auto"/>
        </w:rPr>
      </w:pPr>
      <w:r w:rsidRPr="008F5DC9">
        <w:rPr>
          <w:color w:val="auto"/>
        </w:rPr>
        <w:t xml:space="preserve">language; </w:t>
      </w:r>
    </w:p>
    <w:p w14:paraId="2F34DC49" w14:textId="77777777" w:rsidR="008F5DC9" w:rsidRPr="008F5DC9" w:rsidRDefault="008F5DC9" w:rsidP="00E57E33">
      <w:pPr>
        <w:numPr>
          <w:ilvl w:val="0"/>
          <w:numId w:val="7"/>
        </w:numPr>
        <w:rPr>
          <w:color w:val="auto"/>
        </w:rPr>
      </w:pPr>
      <w:r w:rsidRPr="008F5DC9">
        <w:rPr>
          <w:color w:val="auto"/>
        </w:rPr>
        <w:t xml:space="preserve">cognition, including number concepts and general knowledge; and </w:t>
      </w:r>
    </w:p>
    <w:p w14:paraId="19F3A487" w14:textId="77777777" w:rsidR="008F5DC9" w:rsidRPr="008F5DC9" w:rsidRDefault="008F5DC9" w:rsidP="00E57E33">
      <w:pPr>
        <w:numPr>
          <w:ilvl w:val="0"/>
          <w:numId w:val="7"/>
        </w:numPr>
        <w:rPr>
          <w:color w:val="auto"/>
        </w:rPr>
      </w:pPr>
      <w:r w:rsidRPr="008F5DC9">
        <w:rPr>
          <w:color w:val="auto"/>
        </w:rPr>
        <w:t>content areas such as math, science/technology and engineering, social studies and the arts.</w:t>
      </w:r>
    </w:p>
    <w:p w14:paraId="32FB97E0" w14:textId="77777777" w:rsidR="008F5DC9" w:rsidRPr="008F5DC9" w:rsidRDefault="008F5DC9" w:rsidP="00E57E33">
      <w:pPr>
        <w:numPr>
          <w:ilvl w:val="0"/>
          <w:numId w:val="9"/>
        </w:numPr>
        <w:rPr>
          <w:color w:val="auto"/>
        </w:rPr>
      </w:pPr>
      <w:r w:rsidRPr="008F5DC9">
        <w:rPr>
          <w:color w:val="auto"/>
        </w:rPr>
        <w:t>Curriculum includes opportunities for intentionally integrating exploration and inquiry in content area topics.</w:t>
      </w:r>
    </w:p>
    <w:p w14:paraId="78FE3521" w14:textId="77777777" w:rsidR="008F5DC9" w:rsidRPr="008F5DC9" w:rsidRDefault="008F5DC9" w:rsidP="00E57E33">
      <w:pPr>
        <w:numPr>
          <w:ilvl w:val="0"/>
          <w:numId w:val="9"/>
        </w:numPr>
        <w:rPr>
          <w:color w:val="auto"/>
        </w:rPr>
      </w:pPr>
      <w:r w:rsidRPr="008F5DC9">
        <w:rPr>
          <w:color w:val="auto"/>
        </w:rPr>
        <w:t>Opportunities for critical thinking, collaboration, communication, and creativity are planned and integrated throughout all curriculum areas.</w:t>
      </w:r>
    </w:p>
    <w:p w14:paraId="4B491B23" w14:textId="77777777" w:rsidR="008F5DC9" w:rsidRPr="008F5DC9" w:rsidRDefault="008F5DC9" w:rsidP="00E57E33">
      <w:pPr>
        <w:numPr>
          <w:ilvl w:val="0"/>
          <w:numId w:val="9"/>
        </w:numPr>
        <w:rPr>
          <w:b/>
          <w:bCs/>
          <w:i/>
          <w:color w:val="auto"/>
        </w:rPr>
      </w:pPr>
      <w:r w:rsidRPr="008F5DC9">
        <w:rPr>
          <w:bCs/>
          <w:color w:val="auto"/>
        </w:rPr>
        <w:t xml:space="preserve">Curriculum builds on </w:t>
      </w:r>
      <w:r w:rsidRPr="00812BD1">
        <w:rPr>
          <w:b/>
          <w:bCs/>
          <w:i/>
          <w:color w:val="auto"/>
        </w:rPr>
        <w:t>background knowledge</w:t>
      </w:r>
      <w:r w:rsidRPr="008F5DC9">
        <w:rPr>
          <w:bCs/>
          <w:color w:val="auto"/>
        </w:rPr>
        <w:t>, prior learning and experiences, and provides opportunities to advance learning.</w:t>
      </w:r>
    </w:p>
    <w:p w14:paraId="4EA2FA23" w14:textId="77777777" w:rsidR="008F5DC9" w:rsidRPr="008F5DC9" w:rsidRDefault="008F5DC9" w:rsidP="00E57E33">
      <w:pPr>
        <w:numPr>
          <w:ilvl w:val="0"/>
          <w:numId w:val="9"/>
        </w:numPr>
        <w:rPr>
          <w:color w:val="auto"/>
        </w:rPr>
      </w:pPr>
      <w:r w:rsidRPr="008F5DC9">
        <w:rPr>
          <w:color w:val="auto"/>
        </w:rPr>
        <w:t>Design and implementation of curriculum content is rigorous, engaging and tailored to children’s ages, interests, developmental capacities, language, culture, and abilities/ disabilities.</w:t>
      </w:r>
    </w:p>
    <w:p w14:paraId="5D62E42F" w14:textId="77777777" w:rsidR="008F5DC9" w:rsidRPr="008F5DC9" w:rsidRDefault="008F5DC9" w:rsidP="00E57E33">
      <w:pPr>
        <w:numPr>
          <w:ilvl w:val="0"/>
          <w:numId w:val="9"/>
        </w:numPr>
        <w:rPr>
          <w:color w:val="auto"/>
        </w:rPr>
      </w:pPr>
      <w:r w:rsidRPr="008F5DC9">
        <w:rPr>
          <w:bCs/>
          <w:color w:val="auto"/>
        </w:rPr>
        <w:t>The curriculum supports the teaching staff’s ability to:</w:t>
      </w:r>
    </w:p>
    <w:p w14:paraId="35D8C640" w14:textId="77777777" w:rsidR="008F5DC9" w:rsidRPr="008F5DC9" w:rsidRDefault="008F5DC9" w:rsidP="00E57E33">
      <w:pPr>
        <w:numPr>
          <w:ilvl w:val="0"/>
          <w:numId w:val="6"/>
        </w:numPr>
        <w:rPr>
          <w:bCs/>
          <w:color w:val="auto"/>
        </w:rPr>
      </w:pPr>
      <w:r w:rsidRPr="008F5DC9">
        <w:rPr>
          <w:bCs/>
          <w:color w:val="auto"/>
        </w:rPr>
        <w:t>provide children with many and varied opportunities across the day to be active and engaged cognitively, socially, emotionally and physically and to develop positive attitudes toward learning;</w:t>
      </w:r>
    </w:p>
    <w:p w14:paraId="583A63A9" w14:textId="77777777" w:rsidR="008F5DC9" w:rsidRPr="008F5DC9" w:rsidRDefault="008F5DC9" w:rsidP="00E57E33">
      <w:pPr>
        <w:numPr>
          <w:ilvl w:val="0"/>
          <w:numId w:val="6"/>
        </w:numPr>
        <w:rPr>
          <w:bCs/>
          <w:color w:val="auto"/>
        </w:rPr>
      </w:pPr>
      <w:r w:rsidRPr="008F5DC9">
        <w:rPr>
          <w:bCs/>
          <w:color w:val="auto"/>
        </w:rPr>
        <w:t>provide children ample opportunities throughout the course of the day to support the development of oral language for academic and social learning;</w:t>
      </w:r>
    </w:p>
    <w:p w14:paraId="530E1F23" w14:textId="77777777" w:rsidR="008F5DC9" w:rsidRPr="008F5DC9" w:rsidRDefault="008F5DC9" w:rsidP="00E57E33">
      <w:pPr>
        <w:numPr>
          <w:ilvl w:val="0"/>
          <w:numId w:val="6"/>
        </w:numPr>
        <w:rPr>
          <w:bCs/>
          <w:color w:val="auto"/>
        </w:rPr>
      </w:pPr>
      <w:r w:rsidRPr="008F5DC9">
        <w:rPr>
          <w:bCs/>
          <w:color w:val="auto"/>
        </w:rPr>
        <w:t>integrate curriculum and real-life situations to help students make connections between the classroom and their community; and</w:t>
      </w:r>
    </w:p>
    <w:p w14:paraId="5FCD6C43" w14:textId="77777777" w:rsidR="008F5DC9" w:rsidRPr="008F5DC9" w:rsidRDefault="008F5DC9" w:rsidP="00E57E33">
      <w:pPr>
        <w:numPr>
          <w:ilvl w:val="0"/>
          <w:numId w:val="6"/>
        </w:numPr>
        <w:rPr>
          <w:color w:val="auto"/>
        </w:rPr>
      </w:pPr>
      <w:r w:rsidRPr="008F5DC9">
        <w:rPr>
          <w:color w:val="auto"/>
        </w:rPr>
        <w:t>offer classroom experiences that promote higher level thinking skills while stimulating children’s curiosity, experimentation, brainstorming, and problem solving.</w:t>
      </w:r>
    </w:p>
    <w:p w14:paraId="66BF2B6B" w14:textId="77777777" w:rsidR="008F5DC9" w:rsidRDefault="008F5DC9" w:rsidP="00E57E33">
      <w:pPr>
        <w:numPr>
          <w:ilvl w:val="0"/>
          <w:numId w:val="9"/>
        </w:numPr>
        <w:spacing w:after="120"/>
        <w:rPr>
          <w:color w:val="auto"/>
        </w:rPr>
      </w:pPr>
      <w:r w:rsidRPr="008F5DC9">
        <w:rPr>
          <w:color w:val="auto"/>
        </w:rPr>
        <w:t>Curriculum is accessible and inclusive of all children with and without</w:t>
      </w:r>
      <w:r>
        <w:rPr>
          <w:color w:val="auto"/>
        </w:rPr>
        <w:t xml:space="preserve"> </w:t>
      </w:r>
      <w:r w:rsidRPr="008F5DC9">
        <w:rPr>
          <w:color w:val="auto"/>
        </w:rPr>
        <w:t>disabilities.</w:t>
      </w:r>
    </w:p>
    <w:p w14:paraId="223AD298" w14:textId="77777777" w:rsidR="008F5DC9" w:rsidRPr="008F5DC9" w:rsidRDefault="008F5DC9" w:rsidP="00534B11">
      <w:pPr>
        <w:pStyle w:val="Heading1"/>
      </w:pPr>
      <w:bookmarkStart w:id="27" w:name="_Toc530987811"/>
      <w:r w:rsidRPr="008F5DC9">
        <w:lastRenderedPageBreak/>
        <w:t>ELEMENT 3: INSTRUCTION</w:t>
      </w:r>
      <w:bookmarkEnd w:id="27"/>
    </w:p>
    <w:p w14:paraId="45ADCAEA" w14:textId="77777777" w:rsidR="008F5DC9" w:rsidRPr="008F5DC9" w:rsidRDefault="008F5DC9" w:rsidP="008F5DC9">
      <w:pPr>
        <w:shd w:val="clear" w:color="auto" w:fill="BFBFBF" w:themeFill="background1" w:themeFillShade="BF"/>
        <w:rPr>
          <w:color w:val="auto"/>
        </w:rPr>
      </w:pPr>
    </w:p>
    <w:p w14:paraId="374E479A" w14:textId="77777777" w:rsidR="008F5DC9" w:rsidRPr="008F5DC9" w:rsidRDefault="008F5DC9" w:rsidP="008F5DC9">
      <w:pPr>
        <w:jc w:val="center"/>
        <w:rPr>
          <w:b/>
          <w:color w:val="auto"/>
        </w:rPr>
      </w:pPr>
      <w:r w:rsidRPr="008F5DC9">
        <w:rPr>
          <w:b/>
          <w:color w:val="auto"/>
        </w:rPr>
        <w:t>DEFINITION</w:t>
      </w:r>
    </w:p>
    <w:p w14:paraId="511DBB8E" w14:textId="77777777" w:rsidR="008F5DC9" w:rsidRPr="008F5DC9" w:rsidRDefault="008F5DC9" w:rsidP="008F5DC9">
      <w:pPr>
        <w:rPr>
          <w:color w:val="auto"/>
        </w:rPr>
      </w:pPr>
      <w:r w:rsidRPr="008F5DC9">
        <w:rPr>
          <w:color w:val="auto"/>
        </w:rPr>
        <w:t xml:space="preserve">All staff use developmentally, culturally, and linguistically appropriate and effective teaching approaches that are grounded in how children develop and learn and that enhance each child’s development and learning in the context of curriculum goals. </w:t>
      </w:r>
    </w:p>
    <w:p w14:paraId="7CB123E7" w14:textId="77777777" w:rsidR="008F5DC9" w:rsidRPr="008F5DC9" w:rsidRDefault="008F5DC9" w:rsidP="008F5DC9">
      <w:pPr>
        <w:shd w:val="clear" w:color="auto" w:fill="BFBFBF" w:themeFill="background1" w:themeFillShade="BF"/>
        <w:rPr>
          <w:color w:val="auto"/>
        </w:rPr>
      </w:pPr>
    </w:p>
    <w:p w14:paraId="32BB55A5" w14:textId="77777777" w:rsidR="008F5DC9" w:rsidRPr="008F5DC9" w:rsidRDefault="008F5DC9" w:rsidP="008F5DC9">
      <w:pPr>
        <w:jc w:val="center"/>
        <w:rPr>
          <w:b/>
          <w:color w:val="auto"/>
        </w:rPr>
      </w:pPr>
      <w:r w:rsidRPr="008F5DC9">
        <w:rPr>
          <w:b/>
          <w:color w:val="auto"/>
        </w:rPr>
        <w:t>INDICATORS</w:t>
      </w:r>
    </w:p>
    <w:p w14:paraId="57D1772D" w14:textId="77777777" w:rsidR="008F5DC9" w:rsidRPr="008F5DC9" w:rsidRDefault="008F5DC9" w:rsidP="008F5DC9">
      <w:pPr>
        <w:rPr>
          <w:b/>
          <w:color w:val="auto"/>
        </w:rPr>
      </w:pPr>
      <w:r w:rsidRPr="008F5DC9">
        <w:rPr>
          <w:b/>
        </w:rPr>
        <w:t>Play is viewed as a pathway for student learning, one that promotes a core classroom pedagogy to enrich students' love of learning and creativity.</w:t>
      </w:r>
      <w:r w:rsidRPr="008F5DC9">
        <w:rPr>
          <w:rFonts w:eastAsia="SimSun"/>
          <w:b/>
        </w:rPr>
        <w:t> </w:t>
      </w:r>
      <w:r w:rsidRPr="00A115CF">
        <w:rPr>
          <w:b/>
          <w:i/>
        </w:rPr>
        <w:t>Playful learning</w:t>
      </w:r>
      <w:r w:rsidRPr="008F5DC9">
        <w:rPr>
          <w:b/>
        </w:rPr>
        <w:t xml:space="preserve"> opportunities, those learning experiences that support critical thinking, collaboration, communication and creativity, are foundational to the delivery of standards based curriculum aligned with the MA Curriculum Frameworks</w:t>
      </w:r>
      <w:r w:rsidRPr="008F5DC9">
        <w:rPr>
          <w:b/>
          <w:color w:val="auto"/>
        </w:rPr>
        <w:t>.</w:t>
      </w:r>
    </w:p>
    <w:p w14:paraId="19D5EA31" w14:textId="77777777" w:rsidR="008F5DC9" w:rsidRPr="008F5DC9" w:rsidRDefault="008F5DC9" w:rsidP="008F5DC9">
      <w:pPr>
        <w:rPr>
          <w:b/>
          <w:color w:val="auto"/>
        </w:rPr>
      </w:pPr>
    </w:p>
    <w:p w14:paraId="3E862268" w14:textId="77777777" w:rsidR="008F5DC9" w:rsidRPr="008F5DC9" w:rsidRDefault="008F5DC9" w:rsidP="00534B11">
      <w:pPr>
        <w:pStyle w:val="Heading2"/>
      </w:pPr>
      <w:bookmarkStart w:id="28" w:name="_Toc530987812"/>
      <w:bookmarkStart w:id="29" w:name="_Toc465339207"/>
      <w:bookmarkStart w:id="30" w:name="_Toc428882429"/>
      <w:bookmarkStart w:id="31" w:name="_Toc428883981"/>
      <w:bookmarkStart w:id="32" w:name="_Toc465339206"/>
      <w:r w:rsidRPr="008F5DC9">
        <w:t xml:space="preserve">3.1 </w:t>
      </w:r>
      <w:r w:rsidRPr="00501368">
        <w:rPr>
          <w:i/>
        </w:rPr>
        <w:t>Intentionality</w:t>
      </w:r>
      <w:bookmarkEnd w:id="28"/>
      <w:r w:rsidRPr="008F5DC9">
        <w:t xml:space="preserve"> </w:t>
      </w:r>
      <w:bookmarkEnd w:id="29"/>
    </w:p>
    <w:p w14:paraId="3AE2C9FF" w14:textId="77777777" w:rsidR="008F5DC9" w:rsidRPr="008F5DC9" w:rsidRDefault="008F5DC9" w:rsidP="00E57E33">
      <w:pPr>
        <w:numPr>
          <w:ilvl w:val="0"/>
          <w:numId w:val="21"/>
        </w:numPr>
        <w:ind w:left="720"/>
        <w:rPr>
          <w:color w:val="auto"/>
        </w:rPr>
      </w:pPr>
      <w:r w:rsidRPr="008F5DC9">
        <w:rPr>
          <w:color w:val="auto"/>
        </w:rPr>
        <w:t xml:space="preserve">The teaching staff intentionally plan classroom activities and interactions, including </w:t>
      </w:r>
      <w:r w:rsidRPr="00A115CF">
        <w:rPr>
          <w:b/>
          <w:i/>
          <w:color w:val="auto"/>
        </w:rPr>
        <w:t>playful learning</w:t>
      </w:r>
      <w:r w:rsidRPr="008F5DC9">
        <w:rPr>
          <w:color w:val="auto"/>
        </w:rPr>
        <w:t xml:space="preserve"> opportunities, by: </w:t>
      </w:r>
    </w:p>
    <w:p w14:paraId="296C09CA" w14:textId="77777777" w:rsidR="008F5DC9" w:rsidRPr="008F5DC9" w:rsidRDefault="008F5DC9" w:rsidP="00E57E33">
      <w:pPr>
        <w:numPr>
          <w:ilvl w:val="0"/>
          <w:numId w:val="13"/>
        </w:numPr>
        <w:rPr>
          <w:color w:val="auto"/>
        </w:rPr>
      </w:pPr>
      <w:r w:rsidRPr="008F5DC9">
        <w:rPr>
          <w:color w:val="auto"/>
        </w:rPr>
        <w:t>observing each child regularly throughout the day to learn about their interests, what they know, and what they are thinking about;</w:t>
      </w:r>
    </w:p>
    <w:p w14:paraId="30C04F2B" w14:textId="77777777" w:rsidR="008F5DC9" w:rsidRPr="008F5DC9" w:rsidRDefault="008F5DC9" w:rsidP="00E57E33">
      <w:pPr>
        <w:numPr>
          <w:ilvl w:val="0"/>
          <w:numId w:val="13"/>
        </w:numPr>
        <w:rPr>
          <w:color w:val="auto"/>
        </w:rPr>
      </w:pPr>
      <w:r w:rsidRPr="008F5DC9">
        <w:rPr>
          <w:color w:val="auto"/>
        </w:rPr>
        <w:t xml:space="preserve">using a broad range of  teaching strategies and materials in planning  that reflect knowledge of the individual children as well as the group, their interests, ideas and relationships; </w:t>
      </w:r>
    </w:p>
    <w:p w14:paraId="5CA9F4B8" w14:textId="77777777" w:rsidR="008F5DC9" w:rsidRPr="008F5DC9" w:rsidRDefault="008F5DC9" w:rsidP="00E57E33">
      <w:pPr>
        <w:numPr>
          <w:ilvl w:val="0"/>
          <w:numId w:val="13"/>
        </w:numPr>
        <w:rPr>
          <w:color w:val="auto"/>
        </w:rPr>
      </w:pPr>
      <w:r w:rsidRPr="008F5DC9">
        <w:rPr>
          <w:color w:val="auto"/>
        </w:rPr>
        <w:t>using their knowledge of optimal child-teacher ratios when designing activities; and</w:t>
      </w:r>
    </w:p>
    <w:p w14:paraId="7F1E1759" w14:textId="77777777" w:rsidR="008F5DC9" w:rsidRPr="008F5DC9" w:rsidRDefault="008F5DC9" w:rsidP="00E57E33">
      <w:pPr>
        <w:numPr>
          <w:ilvl w:val="0"/>
          <w:numId w:val="13"/>
        </w:numPr>
        <w:rPr>
          <w:color w:val="auto"/>
        </w:rPr>
      </w:pPr>
      <w:r w:rsidRPr="008F5DC9">
        <w:rPr>
          <w:color w:val="auto"/>
        </w:rPr>
        <w:t>using their knowledge of standards based learning and of development in all domains (cognitive, social­ emotional, approaches to learning and physical) to guide creating classroom activities that align with children's acquisition of core curriculum.</w:t>
      </w:r>
    </w:p>
    <w:p w14:paraId="4072AFBD" w14:textId="77777777" w:rsidR="008F5DC9" w:rsidRPr="008F5DC9" w:rsidRDefault="008F5DC9" w:rsidP="00E57E33">
      <w:pPr>
        <w:numPr>
          <w:ilvl w:val="0"/>
          <w:numId w:val="21"/>
        </w:numPr>
        <w:ind w:left="720"/>
        <w:rPr>
          <w:color w:val="auto"/>
        </w:rPr>
      </w:pPr>
      <w:r w:rsidRPr="008F5DC9">
        <w:rPr>
          <w:color w:val="auto"/>
        </w:rPr>
        <w:t xml:space="preserve">The teaching staff incorporates planning and self-reflection times into children’s daily schedule, in order to build children’s organizational and self-assessment skills. </w:t>
      </w:r>
    </w:p>
    <w:p w14:paraId="0ACCA9A0" w14:textId="77777777" w:rsidR="008F5DC9" w:rsidRPr="008F5DC9" w:rsidRDefault="008F5DC9" w:rsidP="00E57E33">
      <w:pPr>
        <w:numPr>
          <w:ilvl w:val="0"/>
          <w:numId w:val="21"/>
        </w:numPr>
        <w:ind w:left="720"/>
        <w:rPr>
          <w:color w:val="auto"/>
        </w:rPr>
      </w:pPr>
      <w:r w:rsidRPr="008F5DC9">
        <w:rPr>
          <w:color w:val="auto"/>
        </w:rPr>
        <w:t>The teaching staff arrange for experiences that support and scaffold children's use of language, their interactions with others, and their self-awareness.</w:t>
      </w:r>
    </w:p>
    <w:p w14:paraId="689408EF" w14:textId="77777777" w:rsidR="008F5DC9" w:rsidRPr="008F5DC9" w:rsidRDefault="008F5DC9" w:rsidP="00E57E33">
      <w:pPr>
        <w:numPr>
          <w:ilvl w:val="0"/>
          <w:numId w:val="21"/>
        </w:numPr>
        <w:ind w:left="720"/>
        <w:rPr>
          <w:color w:val="auto"/>
        </w:rPr>
      </w:pPr>
      <w:r w:rsidRPr="008F5DC9">
        <w:rPr>
          <w:color w:val="auto"/>
        </w:rPr>
        <w:t xml:space="preserve">The teaching staff use open-ended and essential questions to encourage children's language and </w:t>
      </w:r>
      <w:r w:rsidRPr="00501368">
        <w:rPr>
          <w:b/>
          <w:i/>
          <w:color w:val="auto"/>
        </w:rPr>
        <w:t>higher order thinking</w:t>
      </w:r>
      <w:r w:rsidRPr="008F5DC9">
        <w:rPr>
          <w:color w:val="auto"/>
        </w:rPr>
        <w:t>.</w:t>
      </w:r>
    </w:p>
    <w:p w14:paraId="1227A04E" w14:textId="77777777" w:rsidR="008F5DC9" w:rsidRPr="008F5DC9" w:rsidRDefault="008F5DC9" w:rsidP="00E57E33">
      <w:pPr>
        <w:numPr>
          <w:ilvl w:val="0"/>
          <w:numId w:val="21"/>
        </w:numPr>
        <w:ind w:left="720"/>
        <w:rPr>
          <w:color w:val="auto"/>
        </w:rPr>
      </w:pPr>
      <w:r w:rsidRPr="008F5DC9">
        <w:rPr>
          <w:color w:val="auto"/>
        </w:rPr>
        <w:t>The teaching staff makes opportunities available for children to represent their thinking, ideas, and learning through oral language, writing, drawing, and/or three-dimensional media.</w:t>
      </w:r>
    </w:p>
    <w:p w14:paraId="153D7DE5" w14:textId="77777777" w:rsidR="008F5DC9" w:rsidRPr="008F5DC9" w:rsidRDefault="008F5DC9" w:rsidP="00E57E33">
      <w:pPr>
        <w:numPr>
          <w:ilvl w:val="0"/>
          <w:numId w:val="21"/>
        </w:numPr>
        <w:ind w:left="720"/>
        <w:rPr>
          <w:color w:val="auto"/>
        </w:rPr>
      </w:pPr>
      <w:r w:rsidRPr="008F5DC9">
        <w:rPr>
          <w:color w:val="auto"/>
        </w:rPr>
        <w:t>The teaching staff ensure children have the opportunity to revisit learning experiences and materials throughout the year through language rich play.</w:t>
      </w:r>
    </w:p>
    <w:p w14:paraId="73137E73" w14:textId="77777777" w:rsidR="008F5DC9" w:rsidRPr="008F5DC9" w:rsidRDefault="008F5DC9" w:rsidP="008F5DC9">
      <w:pPr>
        <w:tabs>
          <w:tab w:val="left" w:pos="7799"/>
        </w:tabs>
        <w:rPr>
          <w:color w:val="auto"/>
          <w:lang w:eastAsia="zh-CN"/>
        </w:rPr>
      </w:pPr>
      <w:r w:rsidRPr="008F5DC9">
        <w:rPr>
          <w:color w:val="auto"/>
          <w:lang w:eastAsia="zh-CN"/>
        </w:rPr>
        <w:tab/>
      </w:r>
    </w:p>
    <w:p w14:paraId="4DE6EDD3" w14:textId="77777777" w:rsidR="008F5DC9" w:rsidRPr="008F5DC9" w:rsidRDefault="008F5DC9" w:rsidP="00E14438">
      <w:pPr>
        <w:pStyle w:val="Heading2"/>
      </w:pPr>
      <w:bookmarkStart w:id="33" w:name="_Toc428882433"/>
      <w:bookmarkStart w:id="34" w:name="_Toc428883985"/>
      <w:bookmarkStart w:id="35" w:name="_Toc530987813"/>
      <w:bookmarkStart w:id="36" w:name="_Toc465339210"/>
      <w:r w:rsidRPr="008F5DC9">
        <w:t xml:space="preserve">3.2 Opportunities for </w:t>
      </w:r>
      <w:r w:rsidRPr="00501368">
        <w:rPr>
          <w:i/>
        </w:rPr>
        <w:t>Interdisciplinary Connections</w:t>
      </w:r>
      <w:bookmarkEnd w:id="33"/>
      <w:bookmarkEnd w:id="34"/>
      <w:bookmarkEnd w:id="35"/>
      <w:r w:rsidRPr="008F5DC9">
        <w:t xml:space="preserve"> </w:t>
      </w:r>
      <w:bookmarkEnd w:id="36"/>
    </w:p>
    <w:p w14:paraId="2F3E8ECC" w14:textId="77777777" w:rsidR="008F5DC9" w:rsidRPr="008F5DC9" w:rsidRDefault="008F5DC9" w:rsidP="00E57E33">
      <w:pPr>
        <w:numPr>
          <w:ilvl w:val="0"/>
          <w:numId w:val="33"/>
        </w:numPr>
        <w:ind w:left="720"/>
        <w:rPr>
          <w:color w:val="auto"/>
        </w:rPr>
      </w:pPr>
      <w:r w:rsidRPr="008F5DC9">
        <w:rPr>
          <w:color w:val="auto"/>
        </w:rPr>
        <w:t>The teaching staff consistently offer opportunities for learning through projects that integrate content areas. Integrated projects:</w:t>
      </w:r>
    </w:p>
    <w:p w14:paraId="0DF8E51B" w14:textId="5C20A867" w:rsidR="008F5DC9" w:rsidRPr="008F5DC9" w:rsidRDefault="008F5DC9" w:rsidP="00E57E33">
      <w:pPr>
        <w:widowControl/>
        <w:numPr>
          <w:ilvl w:val="0"/>
          <w:numId w:val="17"/>
        </w:numPr>
        <w:autoSpaceDE w:val="0"/>
        <w:autoSpaceDN w:val="0"/>
        <w:adjustRightInd w:val="0"/>
        <w:ind w:left="1080"/>
        <w:rPr>
          <w:color w:val="auto"/>
        </w:rPr>
      </w:pPr>
      <w:r w:rsidRPr="008F5DC9">
        <w:rPr>
          <w:color w:val="auto"/>
        </w:rPr>
        <w:t>use social studies and science content as springboard</w:t>
      </w:r>
      <w:r w:rsidR="00A40CAD">
        <w:rPr>
          <w:color w:val="auto"/>
        </w:rPr>
        <w:t>s</w:t>
      </w:r>
      <w:r w:rsidRPr="008F5DC9">
        <w:rPr>
          <w:color w:val="auto"/>
        </w:rPr>
        <w:t xml:space="preserve"> </w:t>
      </w:r>
      <w:r w:rsidR="00A40CAD">
        <w:rPr>
          <w:color w:val="auto"/>
        </w:rPr>
        <w:t>for project-</w:t>
      </w:r>
      <w:r w:rsidRPr="008F5DC9">
        <w:rPr>
          <w:color w:val="auto"/>
        </w:rPr>
        <w:t>based learning;</w:t>
      </w:r>
    </w:p>
    <w:p w14:paraId="2079EABE" w14:textId="77777777" w:rsidR="008F5DC9" w:rsidRPr="008F5DC9" w:rsidRDefault="008F5DC9" w:rsidP="00E57E33">
      <w:pPr>
        <w:widowControl/>
        <w:numPr>
          <w:ilvl w:val="0"/>
          <w:numId w:val="17"/>
        </w:numPr>
        <w:autoSpaceDE w:val="0"/>
        <w:autoSpaceDN w:val="0"/>
        <w:adjustRightInd w:val="0"/>
        <w:ind w:left="1080"/>
        <w:rPr>
          <w:color w:val="auto"/>
        </w:rPr>
      </w:pPr>
      <w:r w:rsidRPr="008F5DC9">
        <w:rPr>
          <w:color w:val="auto"/>
        </w:rPr>
        <w:t>embed language, writing, literacy, and mathematics concepts and skills;</w:t>
      </w:r>
    </w:p>
    <w:p w14:paraId="002F3BC4" w14:textId="77777777" w:rsidR="008F5DC9" w:rsidRPr="008F5DC9" w:rsidRDefault="008F5DC9" w:rsidP="00E57E33">
      <w:pPr>
        <w:widowControl/>
        <w:numPr>
          <w:ilvl w:val="0"/>
          <w:numId w:val="17"/>
        </w:numPr>
        <w:autoSpaceDE w:val="0"/>
        <w:autoSpaceDN w:val="0"/>
        <w:adjustRightInd w:val="0"/>
        <w:ind w:left="1080"/>
        <w:rPr>
          <w:color w:val="auto"/>
        </w:rPr>
      </w:pPr>
      <w:r w:rsidRPr="008F5DC9">
        <w:rPr>
          <w:color w:val="auto"/>
        </w:rPr>
        <w:t>integrate the arts; and</w:t>
      </w:r>
    </w:p>
    <w:p w14:paraId="2F147F48" w14:textId="77777777" w:rsidR="008F5DC9" w:rsidRPr="008F5DC9" w:rsidRDefault="008F5DC9" w:rsidP="00E57E33">
      <w:pPr>
        <w:widowControl/>
        <w:numPr>
          <w:ilvl w:val="0"/>
          <w:numId w:val="17"/>
        </w:numPr>
        <w:autoSpaceDE w:val="0"/>
        <w:autoSpaceDN w:val="0"/>
        <w:adjustRightInd w:val="0"/>
        <w:ind w:left="1080"/>
        <w:rPr>
          <w:color w:val="auto"/>
        </w:rPr>
      </w:pPr>
      <w:r w:rsidRPr="008F5DC9">
        <w:rPr>
          <w:color w:val="auto"/>
        </w:rPr>
        <w:lastRenderedPageBreak/>
        <w:t>emphasize critical thinking skills in the process of learning or exploring.</w:t>
      </w:r>
    </w:p>
    <w:p w14:paraId="4063C606" w14:textId="77777777" w:rsidR="008F5DC9" w:rsidRPr="008F5DC9" w:rsidRDefault="008F5DC9" w:rsidP="00E57E33">
      <w:pPr>
        <w:widowControl/>
        <w:numPr>
          <w:ilvl w:val="0"/>
          <w:numId w:val="33"/>
        </w:numPr>
        <w:autoSpaceDE w:val="0"/>
        <w:autoSpaceDN w:val="0"/>
        <w:adjustRightInd w:val="0"/>
        <w:ind w:left="720"/>
        <w:rPr>
          <w:color w:val="auto"/>
        </w:rPr>
      </w:pPr>
      <w:r w:rsidRPr="008F5DC9">
        <w:rPr>
          <w:color w:val="auto"/>
        </w:rPr>
        <w:t>The teaching staff use inquiry opportunities as a means to integrate concepts across content areas including:</w:t>
      </w:r>
    </w:p>
    <w:p w14:paraId="4EB0A660" w14:textId="77777777" w:rsidR="008F5DC9" w:rsidRPr="008F5DC9" w:rsidRDefault="008F5DC9" w:rsidP="00E57E33">
      <w:pPr>
        <w:widowControl/>
        <w:numPr>
          <w:ilvl w:val="0"/>
          <w:numId w:val="18"/>
        </w:numPr>
        <w:autoSpaceDE w:val="0"/>
        <w:autoSpaceDN w:val="0"/>
        <w:adjustRightInd w:val="0"/>
        <w:ind w:left="1080"/>
        <w:rPr>
          <w:color w:val="auto"/>
        </w:rPr>
      </w:pPr>
      <w:r w:rsidRPr="008F5DC9">
        <w:rPr>
          <w:color w:val="auto"/>
        </w:rPr>
        <w:t>science, technology and engineering concepts;</w:t>
      </w:r>
    </w:p>
    <w:p w14:paraId="69EB94AD" w14:textId="77777777" w:rsidR="008F5DC9" w:rsidRPr="008F5DC9" w:rsidRDefault="008F5DC9" w:rsidP="00E57E33">
      <w:pPr>
        <w:widowControl/>
        <w:numPr>
          <w:ilvl w:val="0"/>
          <w:numId w:val="18"/>
        </w:numPr>
        <w:autoSpaceDE w:val="0"/>
        <w:autoSpaceDN w:val="0"/>
        <w:adjustRightInd w:val="0"/>
        <w:ind w:left="1080"/>
        <w:rPr>
          <w:color w:val="auto"/>
        </w:rPr>
      </w:pPr>
      <w:r w:rsidRPr="008F5DC9">
        <w:rPr>
          <w:color w:val="auto"/>
        </w:rPr>
        <w:t>history and social studies concepts;</w:t>
      </w:r>
    </w:p>
    <w:p w14:paraId="0DB3AEF5" w14:textId="77777777" w:rsidR="008F5DC9" w:rsidRPr="008F5DC9" w:rsidRDefault="008F5DC9" w:rsidP="00E57E33">
      <w:pPr>
        <w:widowControl/>
        <w:numPr>
          <w:ilvl w:val="0"/>
          <w:numId w:val="18"/>
        </w:numPr>
        <w:autoSpaceDE w:val="0"/>
        <w:autoSpaceDN w:val="0"/>
        <w:adjustRightInd w:val="0"/>
        <w:ind w:left="1080"/>
        <w:rPr>
          <w:color w:val="auto"/>
        </w:rPr>
      </w:pPr>
      <w:r w:rsidRPr="008F5DC9">
        <w:rPr>
          <w:color w:val="auto"/>
        </w:rPr>
        <w:t>literacy and math concepts; and</w:t>
      </w:r>
    </w:p>
    <w:p w14:paraId="414B9504" w14:textId="77777777" w:rsidR="008F5DC9" w:rsidRPr="00E14438" w:rsidRDefault="008F5DC9" w:rsidP="00E57E33">
      <w:pPr>
        <w:widowControl/>
        <w:numPr>
          <w:ilvl w:val="0"/>
          <w:numId w:val="18"/>
        </w:numPr>
        <w:autoSpaceDE w:val="0"/>
        <w:autoSpaceDN w:val="0"/>
        <w:adjustRightInd w:val="0"/>
        <w:ind w:left="1080"/>
        <w:rPr>
          <w:color w:val="auto"/>
        </w:rPr>
      </w:pPr>
      <w:r w:rsidRPr="008F5DC9">
        <w:rPr>
          <w:color w:val="auto"/>
        </w:rPr>
        <w:t>creative arts</w:t>
      </w:r>
    </w:p>
    <w:p w14:paraId="0BA09425" w14:textId="77777777" w:rsidR="008F5DC9" w:rsidRDefault="008F5DC9" w:rsidP="00E57E33">
      <w:pPr>
        <w:numPr>
          <w:ilvl w:val="0"/>
          <w:numId w:val="33"/>
        </w:numPr>
        <w:ind w:left="720"/>
        <w:rPr>
          <w:color w:val="auto"/>
        </w:rPr>
      </w:pPr>
      <w:r w:rsidRPr="008F5DC9">
        <w:rPr>
          <w:color w:val="auto"/>
        </w:rPr>
        <w:t xml:space="preserve">Teaching staff design learning areas that incorporate content learning as well as social-emotional learning and provide children with opportunities to explore, ask questions, make choices, work together, solve problems and use their imaginations. </w:t>
      </w:r>
    </w:p>
    <w:p w14:paraId="2A60132E" w14:textId="77777777" w:rsidR="00E14438" w:rsidRPr="008F5DC9" w:rsidRDefault="00E14438" w:rsidP="00E14438">
      <w:pPr>
        <w:ind w:left="720"/>
        <w:rPr>
          <w:color w:val="auto"/>
        </w:rPr>
      </w:pPr>
    </w:p>
    <w:p w14:paraId="42CC86FB" w14:textId="77777777" w:rsidR="008F5DC9" w:rsidRPr="008F5DC9" w:rsidRDefault="008F5DC9" w:rsidP="00E14438">
      <w:pPr>
        <w:pStyle w:val="Heading2"/>
      </w:pPr>
      <w:bookmarkStart w:id="37" w:name="_Toc530987814"/>
      <w:r w:rsidRPr="008F5DC9">
        <w:t xml:space="preserve">3.3 </w:t>
      </w:r>
      <w:r w:rsidRPr="00491DCA">
        <w:rPr>
          <w:i/>
        </w:rPr>
        <w:t>Student Choice and Authentic Voice</w:t>
      </w:r>
      <w:bookmarkEnd w:id="37"/>
      <w:r w:rsidRPr="008F5DC9">
        <w:t xml:space="preserve"> </w:t>
      </w:r>
    </w:p>
    <w:p w14:paraId="3B6318A9" w14:textId="77777777" w:rsidR="008F5DC9" w:rsidRPr="008F5DC9" w:rsidRDefault="008F5DC9" w:rsidP="00E57E33">
      <w:pPr>
        <w:numPr>
          <w:ilvl w:val="0"/>
          <w:numId w:val="23"/>
        </w:numPr>
        <w:ind w:left="720" w:hanging="180"/>
        <w:rPr>
          <w:color w:val="auto"/>
        </w:rPr>
      </w:pPr>
      <w:r w:rsidRPr="008F5DC9">
        <w:rPr>
          <w:color w:val="auto"/>
        </w:rPr>
        <w:t xml:space="preserve">Teaching staff offer opportunities for children to participate in decision making activities, including: </w:t>
      </w:r>
    </w:p>
    <w:p w14:paraId="63B5DE30" w14:textId="77777777" w:rsidR="008F5DC9" w:rsidRPr="008F5DC9" w:rsidRDefault="008F5DC9" w:rsidP="00E57E33">
      <w:pPr>
        <w:numPr>
          <w:ilvl w:val="1"/>
          <w:numId w:val="19"/>
        </w:numPr>
        <w:rPr>
          <w:color w:val="auto"/>
        </w:rPr>
      </w:pPr>
      <w:r w:rsidRPr="008F5DC9">
        <w:rPr>
          <w:color w:val="auto"/>
        </w:rPr>
        <w:t>developing classroom expectations and/or rules; and</w:t>
      </w:r>
    </w:p>
    <w:p w14:paraId="5319CCA0" w14:textId="77777777" w:rsidR="008F5DC9" w:rsidRPr="008F5DC9" w:rsidRDefault="008F5DC9" w:rsidP="00E57E33">
      <w:pPr>
        <w:numPr>
          <w:ilvl w:val="1"/>
          <w:numId w:val="19"/>
        </w:numPr>
        <w:rPr>
          <w:color w:val="auto"/>
        </w:rPr>
      </w:pPr>
      <w:r w:rsidRPr="008F5DC9">
        <w:rPr>
          <w:color w:val="auto"/>
        </w:rPr>
        <w:t>planning content area activities.</w:t>
      </w:r>
    </w:p>
    <w:p w14:paraId="1FCBF343" w14:textId="77777777" w:rsidR="008F5DC9" w:rsidRPr="008F5DC9" w:rsidRDefault="008F5DC9" w:rsidP="00E57E33">
      <w:pPr>
        <w:numPr>
          <w:ilvl w:val="0"/>
          <w:numId w:val="23"/>
        </w:numPr>
        <w:ind w:left="720" w:hanging="180"/>
        <w:rPr>
          <w:color w:val="auto"/>
        </w:rPr>
      </w:pPr>
      <w:r w:rsidRPr="008F5DC9">
        <w:rPr>
          <w:color w:val="auto"/>
        </w:rPr>
        <w:t xml:space="preserve">Teaching staff build </w:t>
      </w:r>
      <w:r w:rsidRPr="00D77014">
        <w:rPr>
          <w:b/>
          <w:i/>
          <w:color w:val="auto"/>
        </w:rPr>
        <w:t>dynamic partnerships</w:t>
      </w:r>
      <w:r w:rsidRPr="008F5DC9">
        <w:rPr>
          <w:color w:val="auto"/>
        </w:rPr>
        <w:t xml:space="preserve"> with children considering the child’s culture, language, social-emotional and developmental needs, where children's feedback is valued and drives the planning and learning opportunities offered in the classroom.</w:t>
      </w:r>
    </w:p>
    <w:p w14:paraId="6E4022B6" w14:textId="77777777" w:rsidR="008F5DC9" w:rsidRPr="008F5DC9" w:rsidRDefault="008F5DC9" w:rsidP="00E57E33">
      <w:pPr>
        <w:numPr>
          <w:ilvl w:val="0"/>
          <w:numId w:val="23"/>
        </w:numPr>
        <w:ind w:left="720" w:hanging="180"/>
        <w:rPr>
          <w:color w:val="auto"/>
        </w:rPr>
      </w:pPr>
      <w:r w:rsidRPr="008F5DC9">
        <w:rPr>
          <w:color w:val="auto"/>
        </w:rPr>
        <w:t>Teaching staff recognize and honor children's emotional expressiveness and individual expression styles, along with promoting culturally- and age-appropriate expression.</w:t>
      </w:r>
    </w:p>
    <w:p w14:paraId="2D808400" w14:textId="77777777" w:rsidR="008F5DC9" w:rsidRPr="008F5DC9" w:rsidRDefault="008F5DC9" w:rsidP="00E57E33">
      <w:pPr>
        <w:numPr>
          <w:ilvl w:val="0"/>
          <w:numId w:val="23"/>
        </w:numPr>
        <w:ind w:left="720" w:hanging="180"/>
        <w:rPr>
          <w:color w:val="auto"/>
        </w:rPr>
      </w:pPr>
      <w:r w:rsidRPr="008F5DC9">
        <w:rPr>
          <w:color w:val="auto"/>
        </w:rPr>
        <w:t xml:space="preserve">The teaching staff use children's interest in and curiosity about the world to engage them with new content and developmental skills, and to encourage repeated practice of emerging skills.  </w:t>
      </w:r>
    </w:p>
    <w:p w14:paraId="3654AC6C" w14:textId="77777777" w:rsidR="008F5DC9" w:rsidRPr="008F5DC9" w:rsidRDefault="008F5DC9" w:rsidP="00E57E33">
      <w:pPr>
        <w:numPr>
          <w:ilvl w:val="0"/>
          <w:numId w:val="23"/>
        </w:numPr>
        <w:ind w:left="720" w:hanging="180"/>
        <w:rPr>
          <w:color w:val="auto"/>
        </w:rPr>
      </w:pPr>
      <w:r w:rsidRPr="008F5DC9">
        <w:rPr>
          <w:color w:val="auto"/>
        </w:rPr>
        <w:t>The teaching staff provides diverse materials and time throughout the course of the day for children to independently select learning activities as a way to support children's agency and development of language.</w:t>
      </w:r>
    </w:p>
    <w:p w14:paraId="69677C74" w14:textId="77777777" w:rsidR="008F5DC9" w:rsidRPr="008F5DC9" w:rsidRDefault="008F5DC9" w:rsidP="00E57E33">
      <w:pPr>
        <w:numPr>
          <w:ilvl w:val="0"/>
          <w:numId w:val="23"/>
        </w:numPr>
        <w:ind w:left="720" w:hanging="180"/>
        <w:rPr>
          <w:color w:val="auto"/>
        </w:rPr>
      </w:pPr>
      <w:r w:rsidRPr="008F5DC9">
        <w:rPr>
          <w:color w:val="auto"/>
        </w:rPr>
        <w:t>The teaching staff encourage and provide varied modes for children to describe in detail the outcomes of their plans and to use those outcomes as stepping stones to new plans.</w:t>
      </w:r>
    </w:p>
    <w:p w14:paraId="421E6A72" w14:textId="77777777" w:rsidR="008F5DC9" w:rsidRPr="008F5DC9" w:rsidRDefault="008F5DC9" w:rsidP="008F5DC9"/>
    <w:p w14:paraId="23E67E5E" w14:textId="77777777" w:rsidR="008F5DC9" w:rsidRPr="008F5DC9" w:rsidRDefault="008F5DC9" w:rsidP="00E14438">
      <w:pPr>
        <w:pStyle w:val="Heading2"/>
      </w:pPr>
      <w:bookmarkStart w:id="38" w:name="_Toc530987815"/>
      <w:r w:rsidRPr="008F5DC9">
        <w:t xml:space="preserve">3.4 </w:t>
      </w:r>
      <w:bookmarkEnd w:id="30"/>
      <w:bookmarkEnd w:id="31"/>
      <w:r w:rsidRPr="00D77014">
        <w:rPr>
          <w:i/>
        </w:rPr>
        <w:t>Differentiation</w:t>
      </w:r>
      <w:bookmarkEnd w:id="38"/>
      <w:r w:rsidRPr="008F5DC9">
        <w:t xml:space="preserve"> </w:t>
      </w:r>
      <w:bookmarkEnd w:id="32"/>
    </w:p>
    <w:p w14:paraId="5C8AA5A7" w14:textId="77777777" w:rsidR="008F5DC9" w:rsidRPr="008F5DC9" w:rsidRDefault="008F5DC9" w:rsidP="00E57E33">
      <w:pPr>
        <w:numPr>
          <w:ilvl w:val="0"/>
          <w:numId w:val="20"/>
        </w:numPr>
        <w:ind w:left="720"/>
        <w:rPr>
          <w:color w:val="auto"/>
        </w:rPr>
      </w:pPr>
      <w:r w:rsidRPr="008F5DC9">
        <w:rPr>
          <w:color w:val="auto"/>
        </w:rPr>
        <w:t>The teaching staff provide the resources, background or information each child will need in order to explore, extend, and apply their learning and understanding of concepts.</w:t>
      </w:r>
    </w:p>
    <w:p w14:paraId="4E01D8C6" w14:textId="77777777" w:rsidR="008F5DC9" w:rsidRPr="008F5DC9" w:rsidRDefault="008F5DC9" w:rsidP="00E57E33">
      <w:pPr>
        <w:numPr>
          <w:ilvl w:val="0"/>
          <w:numId w:val="20"/>
        </w:numPr>
        <w:ind w:left="720"/>
        <w:rPr>
          <w:color w:val="auto"/>
        </w:rPr>
      </w:pPr>
      <w:r w:rsidRPr="008F5DC9">
        <w:rPr>
          <w:color w:val="auto"/>
        </w:rPr>
        <w:t xml:space="preserve">The teaching staff recognize when and how children need support and adapt to learning and behavioral needs in a variety of ways: </w:t>
      </w:r>
    </w:p>
    <w:p w14:paraId="37E60D5B" w14:textId="77777777" w:rsidR="008F5DC9" w:rsidRPr="00E14438" w:rsidRDefault="008F5DC9" w:rsidP="00E57E33">
      <w:pPr>
        <w:numPr>
          <w:ilvl w:val="0"/>
          <w:numId w:val="11"/>
        </w:numPr>
        <w:ind w:left="1080"/>
        <w:rPr>
          <w:color w:val="auto"/>
        </w:rPr>
      </w:pPr>
      <w:r w:rsidRPr="00E14438">
        <w:rPr>
          <w:color w:val="auto"/>
        </w:rPr>
        <w:t xml:space="preserve">promoting active learning and varied learning opportunities based on the principles of </w:t>
      </w:r>
      <w:r w:rsidRPr="00D77014">
        <w:rPr>
          <w:b/>
          <w:i/>
          <w:color w:val="auto"/>
        </w:rPr>
        <w:t>Universal Design for Learning</w:t>
      </w:r>
      <w:r w:rsidRPr="00E14438">
        <w:rPr>
          <w:color w:val="auto"/>
        </w:rPr>
        <w:t xml:space="preserve"> (U</w:t>
      </w:r>
      <w:r w:rsidR="00D77014">
        <w:rPr>
          <w:color w:val="auto"/>
        </w:rPr>
        <w:t>DL)</w:t>
      </w:r>
      <w:r w:rsidRPr="00E14438">
        <w:rPr>
          <w:color w:val="auto"/>
        </w:rPr>
        <w:t xml:space="preserve"> in which children at all ability levels including children with disabilities and English language learne</w:t>
      </w:r>
      <w:r w:rsidR="00E14438">
        <w:rPr>
          <w:color w:val="auto"/>
        </w:rPr>
        <w:t xml:space="preserve">rs, can participate together; </w:t>
      </w:r>
      <w:r w:rsidRPr="00E14438">
        <w:rPr>
          <w:color w:val="auto"/>
        </w:rPr>
        <w:t>skillfully breaking down tasks into simpler steps that includes visual supports and verbal prompts, in order for one or more students to make meaningful progress;</w:t>
      </w:r>
    </w:p>
    <w:p w14:paraId="0F9B2557" w14:textId="77777777" w:rsidR="008F5DC9" w:rsidRPr="008F5DC9" w:rsidRDefault="00D77014" w:rsidP="00E57E33">
      <w:pPr>
        <w:numPr>
          <w:ilvl w:val="0"/>
          <w:numId w:val="11"/>
        </w:numPr>
        <w:ind w:left="1080"/>
        <w:rPr>
          <w:color w:val="auto"/>
        </w:rPr>
      </w:pPr>
      <w:r>
        <w:rPr>
          <w:color w:val="auto"/>
        </w:rPr>
        <w:t>giving</w:t>
      </w:r>
      <w:r w:rsidR="008F5DC9" w:rsidRPr="008F5DC9">
        <w:rPr>
          <w:color w:val="auto"/>
        </w:rPr>
        <w:t xml:space="preserve"> visual or verbal hints or prompts;</w:t>
      </w:r>
    </w:p>
    <w:p w14:paraId="4DF446CF" w14:textId="77777777" w:rsidR="008F5DC9" w:rsidRPr="008F5DC9" w:rsidRDefault="008F5DC9" w:rsidP="00E57E33">
      <w:pPr>
        <w:numPr>
          <w:ilvl w:val="0"/>
          <w:numId w:val="11"/>
        </w:numPr>
        <w:ind w:left="1080"/>
        <w:rPr>
          <w:color w:val="auto"/>
        </w:rPr>
      </w:pPr>
      <w:r w:rsidRPr="008F5DC9">
        <w:rPr>
          <w:color w:val="auto"/>
        </w:rPr>
        <w:t>modeling behavior that includes visuals and role play;</w:t>
      </w:r>
    </w:p>
    <w:p w14:paraId="2F4D42A0" w14:textId="77777777" w:rsidR="008F5DC9" w:rsidRPr="008F5DC9" w:rsidRDefault="008F5DC9" w:rsidP="00E57E33">
      <w:pPr>
        <w:numPr>
          <w:ilvl w:val="0"/>
          <w:numId w:val="11"/>
        </w:numPr>
        <w:ind w:left="1080"/>
        <w:rPr>
          <w:color w:val="auto"/>
        </w:rPr>
      </w:pPr>
      <w:r w:rsidRPr="008F5DC9">
        <w:rPr>
          <w:color w:val="auto"/>
        </w:rPr>
        <w:t xml:space="preserve">providing </w:t>
      </w:r>
      <w:r w:rsidRPr="00A115CF">
        <w:rPr>
          <w:b/>
          <w:i/>
          <w:color w:val="auto"/>
        </w:rPr>
        <w:t>scaffolding</w:t>
      </w:r>
      <w:r w:rsidRPr="008F5DC9">
        <w:rPr>
          <w:color w:val="auto"/>
        </w:rPr>
        <w:t xml:space="preserve">, including individualized coaching, for children in developing </w:t>
      </w:r>
      <w:r w:rsidRPr="008F5DC9">
        <w:rPr>
          <w:color w:val="auto"/>
        </w:rPr>
        <w:lastRenderedPageBreak/>
        <w:t>friendships, managing feelings, sharing, entering groups, turn taking, and collaborating;</w:t>
      </w:r>
    </w:p>
    <w:p w14:paraId="4201BC48" w14:textId="77777777" w:rsidR="008F5DC9" w:rsidRPr="008F5DC9" w:rsidRDefault="008F5DC9" w:rsidP="00E57E33">
      <w:pPr>
        <w:numPr>
          <w:ilvl w:val="0"/>
          <w:numId w:val="11"/>
        </w:numPr>
        <w:ind w:left="1080"/>
        <w:rPr>
          <w:color w:val="auto"/>
        </w:rPr>
      </w:pPr>
      <w:r w:rsidRPr="008F5DC9">
        <w:rPr>
          <w:color w:val="auto"/>
        </w:rPr>
        <w:t xml:space="preserve">using </w:t>
      </w:r>
      <w:r w:rsidRPr="00D77014">
        <w:rPr>
          <w:b/>
          <w:i/>
          <w:color w:val="auto"/>
        </w:rPr>
        <w:t>embedded instruction</w:t>
      </w:r>
      <w:r w:rsidRPr="008F5DC9">
        <w:rPr>
          <w:color w:val="auto"/>
        </w:rPr>
        <w:t xml:space="preserve"> that includes active learning based on prior knowledge;</w:t>
      </w:r>
    </w:p>
    <w:p w14:paraId="57A0ECEC" w14:textId="77777777" w:rsidR="008F5DC9" w:rsidRPr="008F5DC9" w:rsidRDefault="008F5DC9" w:rsidP="00E57E33">
      <w:pPr>
        <w:numPr>
          <w:ilvl w:val="0"/>
          <w:numId w:val="11"/>
        </w:numPr>
        <w:ind w:left="1080"/>
        <w:rPr>
          <w:color w:val="auto"/>
        </w:rPr>
      </w:pPr>
      <w:r w:rsidRPr="008F5DC9">
        <w:rPr>
          <w:color w:val="auto"/>
        </w:rPr>
        <w:t>offering opportunities for children’s choice as a way to extend and deepen learning; and</w:t>
      </w:r>
    </w:p>
    <w:p w14:paraId="53AE009C" w14:textId="77777777" w:rsidR="008F5DC9" w:rsidRPr="008F5DC9" w:rsidRDefault="008F5DC9" w:rsidP="00E57E33">
      <w:pPr>
        <w:numPr>
          <w:ilvl w:val="0"/>
          <w:numId w:val="11"/>
        </w:numPr>
        <w:ind w:left="1080"/>
        <w:rPr>
          <w:color w:val="auto"/>
        </w:rPr>
      </w:pPr>
      <w:r w:rsidRPr="008F5DC9">
        <w:rPr>
          <w:color w:val="auto"/>
        </w:rPr>
        <w:t>extending learning that offers opportunities to problem solve with increasingly complex thinking.</w:t>
      </w:r>
    </w:p>
    <w:p w14:paraId="555A4992" w14:textId="77777777" w:rsidR="008F5DC9" w:rsidRPr="008F5DC9" w:rsidRDefault="008F5DC9" w:rsidP="00E57E33">
      <w:pPr>
        <w:numPr>
          <w:ilvl w:val="0"/>
          <w:numId w:val="20"/>
        </w:numPr>
        <w:ind w:left="720"/>
        <w:rPr>
          <w:color w:val="auto"/>
        </w:rPr>
      </w:pPr>
      <w:r w:rsidRPr="008F5DC9">
        <w:rPr>
          <w:color w:val="auto"/>
        </w:rPr>
        <w:t xml:space="preserve">The teaching staff design experiences with the goal of developing </w:t>
      </w:r>
      <w:r w:rsidRPr="00501368">
        <w:rPr>
          <w:b/>
          <w:i/>
          <w:color w:val="auto"/>
        </w:rPr>
        <w:t>incremental challenges</w:t>
      </w:r>
      <w:r w:rsidRPr="008F5DC9">
        <w:rPr>
          <w:color w:val="auto"/>
        </w:rPr>
        <w:t xml:space="preserve"> that go just beyond a child's current level of comfort or mastery (</w:t>
      </w:r>
      <w:r w:rsidRPr="00560478">
        <w:rPr>
          <w:b/>
          <w:i/>
          <w:color w:val="auto"/>
        </w:rPr>
        <w:t>zone of proximal development</w:t>
      </w:r>
      <w:r w:rsidRPr="008F5DC9">
        <w:rPr>
          <w:color w:val="auto"/>
        </w:rPr>
        <w:t>) in many ways, with practices that include the following:</w:t>
      </w:r>
    </w:p>
    <w:p w14:paraId="03C54B45" w14:textId="77777777" w:rsidR="008F5DC9" w:rsidRPr="008F5DC9" w:rsidRDefault="008F5DC9" w:rsidP="00E57E33">
      <w:pPr>
        <w:numPr>
          <w:ilvl w:val="0"/>
          <w:numId w:val="12"/>
        </w:numPr>
        <w:ind w:left="1080"/>
        <w:rPr>
          <w:rFonts w:eastAsia="SimSun"/>
          <w:color w:val="auto"/>
          <w:lang w:eastAsia="zh-CN"/>
        </w:rPr>
      </w:pPr>
      <w:r w:rsidRPr="008F5DC9">
        <w:rPr>
          <w:rFonts w:eastAsia="SimSun"/>
          <w:color w:val="auto"/>
          <w:lang w:eastAsia="zh-CN"/>
        </w:rPr>
        <w:t>making instructions or directions, when called for, direct and specific;</w:t>
      </w:r>
    </w:p>
    <w:p w14:paraId="42E558C1" w14:textId="77777777" w:rsidR="008F5DC9" w:rsidRPr="008F5DC9" w:rsidRDefault="008F5DC9" w:rsidP="00E57E33">
      <w:pPr>
        <w:numPr>
          <w:ilvl w:val="0"/>
          <w:numId w:val="12"/>
        </w:numPr>
        <w:ind w:left="1080"/>
        <w:rPr>
          <w:rFonts w:eastAsia="SimSun"/>
          <w:color w:val="auto"/>
          <w:lang w:eastAsia="zh-CN"/>
        </w:rPr>
      </w:pPr>
      <w:r w:rsidRPr="008F5DC9">
        <w:rPr>
          <w:rFonts w:eastAsia="SimSun"/>
          <w:color w:val="auto"/>
          <w:lang w:eastAsia="zh-CN"/>
        </w:rPr>
        <w:t>modeling desirable behaviors and skills for children to see and hear in action;</w:t>
      </w:r>
    </w:p>
    <w:p w14:paraId="738AB0E9" w14:textId="77777777" w:rsidR="008F5DC9" w:rsidRPr="008F5DC9" w:rsidRDefault="008F5DC9" w:rsidP="00E57E33">
      <w:pPr>
        <w:numPr>
          <w:ilvl w:val="0"/>
          <w:numId w:val="12"/>
        </w:numPr>
        <w:ind w:left="1080"/>
        <w:rPr>
          <w:rFonts w:eastAsia="SimSun"/>
          <w:color w:val="auto"/>
          <w:lang w:eastAsia="zh-CN"/>
        </w:rPr>
      </w:pPr>
      <w:r w:rsidRPr="008F5DC9">
        <w:rPr>
          <w:rFonts w:eastAsia="SimSun"/>
          <w:color w:val="auto"/>
          <w:lang w:eastAsia="zh-CN"/>
        </w:rPr>
        <w:t>listening carefully to children’s plans and the questions children ask in order to prepare appropriate challenges and supports;</w:t>
      </w:r>
    </w:p>
    <w:p w14:paraId="2AB1E1D1" w14:textId="77777777" w:rsidR="008F5DC9" w:rsidRPr="008F5DC9" w:rsidRDefault="008F5DC9" w:rsidP="00E57E33">
      <w:pPr>
        <w:numPr>
          <w:ilvl w:val="0"/>
          <w:numId w:val="12"/>
        </w:numPr>
        <w:ind w:left="1080"/>
        <w:rPr>
          <w:rFonts w:eastAsia="SimSun"/>
          <w:color w:val="auto"/>
          <w:lang w:eastAsia="zh-CN"/>
        </w:rPr>
      </w:pPr>
      <w:r w:rsidRPr="008F5DC9">
        <w:rPr>
          <w:rFonts w:eastAsia="SimSun"/>
          <w:color w:val="auto"/>
          <w:lang w:eastAsia="zh-CN"/>
        </w:rPr>
        <w:t xml:space="preserve">building on prior knowledge to encourage </w:t>
      </w:r>
      <w:r w:rsidRPr="00501368">
        <w:rPr>
          <w:rFonts w:eastAsia="SimSun"/>
          <w:b/>
          <w:i/>
          <w:color w:val="auto"/>
          <w:lang w:eastAsia="zh-CN"/>
        </w:rPr>
        <w:t>higher order thinking</w:t>
      </w:r>
      <w:r w:rsidRPr="008F5DC9">
        <w:rPr>
          <w:rFonts w:eastAsia="SimSun"/>
          <w:color w:val="auto"/>
          <w:lang w:eastAsia="zh-CN"/>
        </w:rPr>
        <w:t>; and</w:t>
      </w:r>
    </w:p>
    <w:p w14:paraId="0530DC7B" w14:textId="77777777" w:rsidR="008F5DC9" w:rsidRPr="008F5DC9" w:rsidRDefault="008F5DC9" w:rsidP="00E57E33">
      <w:pPr>
        <w:numPr>
          <w:ilvl w:val="0"/>
          <w:numId w:val="12"/>
        </w:numPr>
        <w:ind w:left="1080"/>
        <w:rPr>
          <w:rFonts w:eastAsia="SimSun"/>
          <w:color w:val="auto"/>
          <w:lang w:eastAsia="zh-CN"/>
        </w:rPr>
      </w:pPr>
      <w:r w:rsidRPr="008F5DC9">
        <w:rPr>
          <w:rFonts w:eastAsia="SimSun"/>
          <w:color w:val="auto"/>
          <w:lang w:eastAsia="zh-CN"/>
        </w:rPr>
        <w:t>using their knowledge of what children can already do to scaffold and support children to build new or more advanced skills; and supporting children to persist in challenging situations.</w:t>
      </w:r>
    </w:p>
    <w:p w14:paraId="3E870E16" w14:textId="77777777" w:rsidR="008F5DC9" w:rsidRPr="008F5DC9" w:rsidRDefault="008F5DC9" w:rsidP="00E57E33">
      <w:pPr>
        <w:numPr>
          <w:ilvl w:val="0"/>
          <w:numId w:val="20"/>
        </w:numPr>
        <w:ind w:left="720"/>
        <w:rPr>
          <w:rFonts w:eastAsia="SimSun"/>
          <w:color w:val="auto"/>
          <w:lang w:eastAsia="zh-CN"/>
        </w:rPr>
      </w:pPr>
      <w:r w:rsidRPr="008F5DC9">
        <w:rPr>
          <w:rFonts w:eastAsia="SimSun"/>
          <w:color w:val="auto"/>
          <w:lang w:eastAsia="zh-CN"/>
        </w:rPr>
        <w:t xml:space="preserve">Teaching staff explicitly plan for and scaffold opportunities for </w:t>
      </w:r>
      <w:r w:rsidRPr="00A115CF">
        <w:rPr>
          <w:rFonts w:eastAsia="SimSun"/>
          <w:b/>
          <w:i/>
          <w:color w:val="auto"/>
          <w:lang w:eastAsia="zh-CN"/>
        </w:rPr>
        <w:t>playful learning</w:t>
      </w:r>
      <w:r w:rsidRPr="008F5DC9">
        <w:rPr>
          <w:rFonts w:eastAsia="SimSun"/>
          <w:color w:val="auto"/>
          <w:lang w:eastAsia="zh-CN"/>
        </w:rPr>
        <w:t xml:space="preserve"> throughout the day and help children enter into and sustain high quality learning activities, where they engage in critical thinking and creativity, integrate concepts learned in academic content areas, and practice new skills independently and with peers.</w:t>
      </w:r>
    </w:p>
    <w:p w14:paraId="5E342CB2" w14:textId="77777777" w:rsidR="008F5DC9" w:rsidRPr="008F5DC9" w:rsidRDefault="008F5DC9" w:rsidP="00E57E33">
      <w:pPr>
        <w:widowControl/>
        <w:numPr>
          <w:ilvl w:val="0"/>
          <w:numId w:val="20"/>
        </w:numPr>
        <w:ind w:left="720"/>
        <w:rPr>
          <w:rFonts w:eastAsia="SimSun"/>
          <w:color w:val="auto"/>
          <w:lang w:eastAsia="zh-CN"/>
        </w:rPr>
      </w:pPr>
      <w:r w:rsidRPr="008F5DC9">
        <w:rPr>
          <w:rFonts w:eastAsia="SimSun"/>
          <w:color w:val="auto"/>
          <w:lang w:eastAsia="zh-CN"/>
        </w:rPr>
        <w:t xml:space="preserve">The teaching staff gradually reduce </w:t>
      </w:r>
      <w:r w:rsidRPr="00A115CF">
        <w:rPr>
          <w:rFonts w:eastAsia="SimSun"/>
          <w:b/>
          <w:i/>
          <w:color w:val="auto"/>
          <w:lang w:eastAsia="zh-CN"/>
        </w:rPr>
        <w:t>scaffolding</w:t>
      </w:r>
      <w:r w:rsidRPr="008F5DC9">
        <w:rPr>
          <w:rFonts w:eastAsia="SimSun"/>
          <w:color w:val="auto"/>
          <w:lang w:eastAsia="zh-CN"/>
        </w:rPr>
        <w:t xml:space="preserve"> as children's skills develop, until the task or activity can be performed independently.</w:t>
      </w:r>
    </w:p>
    <w:p w14:paraId="12A3862D" w14:textId="77777777" w:rsidR="008F5DC9" w:rsidRPr="00BB21A2" w:rsidRDefault="008F5DC9" w:rsidP="00BB21A2">
      <w:pPr>
        <w:widowControl/>
        <w:ind w:left="720"/>
        <w:rPr>
          <w:rFonts w:eastAsia="SimSun"/>
          <w:color w:val="auto"/>
          <w:lang w:eastAsia="zh-CN"/>
        </w:rPr>
      </w:pPr>
      <w:bookmarkStart w:id="39" w:name="_Toc428882430"/>
      <w:bookmarkStart w:id="40" w:name="_Toc428883982"/>
    </w:p>
    <w:p w14:paraId="265F3A33" w14:textId="77777777" w:rsidR="008F5DC9" w:rsidRPr="008F5DC9" w:rsidRDefault="008F5DC9" w:rsidP="00E14438">
      <w:pPr>
        <w:pStyle w:val="Heading2"/>
      </w:pPr>
      <w:bookmarkStart w:id="41" w:name="_Toc428882431"/>
      <w:bookmarkStart w:id="42" w:name="_Toc428883983"/>
      <w:bookmarkStart w:id="43" w:name="_Toc530987816"/>
      <w:bookmarkStart w:id="44" w:name="_Toc465339208"/>
      <w:bookmarkEnd w:id="39"/>
      <w:bookmarkEnd w:id="40"/>
      <w:r w:rsidRPr="008F5DC9">
        <w:t>3.5 Range of Learning Opportunities</w:t>
      </w:r>
      <w:bookmarkEnd w:id="41"/>
      <w:bookmarkEnd w:id="42"/>
      <w:bookmarkEnd w:id="43"/>
      <w:r w:rsidRPr="008F5DC9">
        <w:t xml:space="preserve"> </w:t>
      </w:r>
      <w:bookmarkEnd w:id="44"/>
    </w:p>
    <w:p w14:paraId="2E4885CE" w14:textId="77777777" w:rsidR="008F5DC9" w:rsidRPr="008F5DC9" w:rsidRDefault="008F5DC9" w:rsidP="00E57E33">
      <w:pPr>
        <w:numPr>
          <w:ilvl w:val="0"/>
          <w:numId w:val="22"/>
        </w:numPr>
        <w:ind w:left="720"/>
        <w:rPr>
          <w:color w:val="auto"/>
        </w:rPr>
      </w:pPr>
      <w:r w:rsidRPr="008F5DC9">
        <w:rPr>
          <w:color w:val="auto"/>
        </w:rPr>
        <w:t xml:space="preserve">The teaching staff plan and provide opportunities for: </w:t>
      </w:r>
    </w:p>
    <w:p w14:paraId="2F41EA0E" w14:textId="77777777" w:rsidR="008F5DC9" w:rsidRPr="008F5DC9" w:rsidRDefault="008F5DC9" w:rsidP="00E57E33">
      <w:pPr>
        <w:numPr>
          <w:ilvl w:val="0"/>
          <w:numId w:val="14"/>
        </w:numPr>
        <w:ind w:left="1080"/>
        <w:rPr>
          <w:color w:val="auto"/>
        </w:rPr>
      </w:pPr>
      <w:r w:rsidRPr="008F5DC9">
        <w:rPr>
          <w:color w:val="auto"/>
        </w:rPr>
        <w:t xml:space="preserve">various types of </w:t>
      </w:r>
      <w:r w:rsidRPr="00A115CF">
        <w:rPr>
          <w:b/>
          <w:i/>
          <w:color w:val="auto"/>
        </w:rPr>
        <w:t>playful learning</w:t>
      </w:r>
      <w:r w:rsidRPr="008F5DC9">
        <w:rPr>
          <w:color w:val="auto"/>
        </w:rPr>
        <w:t>, from sensory to mastery, and active learning that contribute to children’s development, including: language, construction, engineering, large and small-motor and cooperative learning, project based learning, service learning;</w:t>
      </w:r>
    </w:p>
    <w:p w14:paraId="0EBCFA19" w14:textId="77777777" w:rsidR="008F5DC9" w:rsidRPr="008F5DC9" w:rsidRDefault="008F5DC9" w:rsidP="00E57E33">
      <w:pPr>
        <w:numPr>
          <w:ilvl w:val="0"/>
          <w:numId w:val="14"/>
        </w:numPr>
        <w:ind w:left="1080"/>
        <w:rPr>
          <w:color w:val="auto"/>
        </w:rPr>
      </w:pPr>
      <w:r w:rsidRPr="008F5DC9">
        <w:rPr>
          <w:color w:val="auto"/>
        </w:rPr>
        <w:t xml:space="preserve">playful and active learning that develops self-regulation, meta cognition, problem solving, </w:t>
      </w:r>
      <w:r w:rsidRPr="00491DCA">
        <w:rPr>
          <w:b/>
          <w:i/>
          <w:color w:val="auto"/>
        </w:rPr>
        <w:t>social cognition</w:t>
      </w:r>
      <w:r w:rsidRPr="008F5DC9">
        <w:rPr>
          <w:color w:val="auto"/>
        </w:rPr>
        <w:t xml:space="preserve"> skills and language skills; and</w:t>
      </w:r>
    </w:p>
    <w:p w14:paraId="02D350DA" w14:textId="77777777" w:rsidR="008F5DC9" w:rsidRPr="008F5DC9" w:rsidRDefault="008F5DC9" w:rsidP="00E57E33">
      <w:pPr>
        <w:numPr>
          <w:ilvl w:val="0"/>
          <w:numId w:val="14"/>
        </w:numPr>
        <w:ind w:left="1080"/>
        <w:rPr>
          <w:color w:val="auto"/>
        </w:rPr>
      </w:pPr>
      <w:r w:rsidRPr="008F5DC9">
        <w:rPr>
          <w:color w:val="auto"/>
        </w:rPr>
        <w:t xml:space="preserve">a range of </w:t>
      </w:r>
      <w:r w:rsidRPr="00491DCA">
        <w:rPr>
          <w:b/>
          <w:i/>
          <w:color w:val="auto"/>
        </w:rPr>
        <w:t>self-directed play</w:t>
      </w:r>
      <w:r w:rsidRPr="008F5DC9">
        <w:rPr>
          <w:color w:val="auto"/>
        </w:rPr>
        <w:t xml:space="preserve">, </w:t>
      </w:r>
      <w:r w:rsidRPr="00560478">
        <w:rPr>
          <w:b/>
          <w:i/>
          <w:color w:val="auto"/>
        </w:rPr>
        <w:t>teacher guided play</w:t>
      </w:r>
      <w:r w:rsidRPr="008F5DC9">
        <w:rPr>
          <w:color w:val="auto"/>
        </w:rPr>
        <w:t xml:space="preserve"> and </w:t>
      </w:r>
      <w:r w:rsidRPr="00D77014">
        <w:rPr>
          <w:b/>
          <w:i/>
          <w:color w:val="auto"/>
        </w:rPr>
        <w:t>experiential learning</w:t>
      </w:r>
      <w:r w:rsidRPr="008F5DC9">
        <w:rPr>
          <w:color w:val="auto"/>
        </w:rPr>
        <w:t>.</w:t>
      </w:r>
    </w:p>
    <w:p w14:paraId="7FD15E68" w14:textId="77777777" w:rsidR="008F5DC9" w:rsidRPr="008F5DC9" w:rsidRDefault="008F5DC9" w:rsidP="00E57E33">
      <w:pPr>
        <w:numPr>
          <w:ilvl w:val="0"/>
          <w:numId w:val="22"/>
        </w:numPr>
        <w:ind w:left="720"/>
        <w:rPr>
          <w:color w:val="auto"/>
        </w:rPr>
      </w:pPr>
      <w:r w:rsidRPr="008F5DC9">
        <w:rPr>
          <w:color w:val="auto"/>
        </w:rPr>
        <w:t>The teaching staff plan and provide rich learning activities that promote active learning and support opportunities for children to:</w:t>
      </w:r>
    </w:p>
    <w:p w14:paraId="1E1FCA3A" w14:textId="77777777" w:rsidR="008F5DC9" w:rsidRPr="008F5DC9" w:rsidRDefault="008F5DC9" w:rsidP="00E57E33">
      <w:pPr>
        <w:numPr>
          <w:ilvl w:val="0"/>
          <w:numId w:val="15"/>
        </w:numPr>
        <w:rPr>
          <w:color w:val="auto"/>
        </w:rPr>
      </w:pPr>
      <w:r w:rsidRPr="008F5DC9">
        <w:rPr>
          <w:color w:val="auto"/>
        </w:rPr>
        <w:t>take on different roles in a cooperative group, such as leader, reporter, materials manager;</w:t>
      </w:r>
    </w:p>
    <w:p w14:paraId="449DC2A6" w14:textId="77777777" w:rsidR="008F5DC9" w:rsidRPr="008F5DC9" w:rsidRDefault="008F5DC9" w:rsidP="00E57E33">
      <w:pPr>
        <w:numPr>
          <w:ilvl w:val="0"/>
          <w:numId w:val="15"/>
        </w:numPr>
        <w:rPr>
          <w:color w:val="auto"/>
        </w:rPr>
      </w:pPr>
      <w:r w:rsidRPr="008F5DC9">
        <w:rPr>
          <w:color w:val="auto"/>
        </w:rPr>
        <w:t xml:space="preserve">experience learning in a different way; </w:t>
      </w:r>
    </w:p>
    <w:p w14:paraId="73414141" w14:textId="77777777" w:rsidR="008F5DC9" w:rsidRPr="008F5DC9" w:rsidRDefault="008F5DC9" w:rsidP="00E57E33">
      <w:pPr>
        <w:numPr>
          <w:ilvl w:val="0"/>
          <w:numId w:val="15"/>
        </w:numPr>
        <w:rPr>
          <w:color w:val="auto"/>
        </w:rPr>
      </w:pPr>
      <w:r w:rsidRPr="008F5DC9">
        <w:rPr>
          <w:color w:val="auto"/>
        </w:rPr>
        <w:t>work in groups on shared  projects;</w:t>
      </w:r>
    </w:p>
    <w:p w14:paraId="29714A7C" w14:textId="77777777" w:rsidR="008F5DC9" w:rsidRPr="008F5DC9" w:rsidRDefault="008F5DC9" w:rsidP="00E57E33">
      <w:pPr>
        <w:numPr>
          <w:ilvl w:val="0"/>
          <w:numId w:val="15"/>
        </w:numPr>
        <w:rPr>
          <w:color w:val="auto"/>
        </w:rPr>
      </w:pPr>
      <w:r w:rsidRPr="008F5DC9">
        <w:rPr>
          <w:color w:val="auto"/>
        </w:rPr>
        <w:t>build language;</w:t>
      </w:r>
    </w:p>
    <w:p w14:paraId="7A4331DD" w14:textId="77777777" w:rsidR="008F5DC9" w:rsidRPr="008F5DC9" w:rsidRDefault="008F5DC9" w:rsidP="00E57E33">
      <w:pPr>
        <w:numPr>
          <w:ilvl w:val="0"/>
          <w:numId w:val="15"/>
        </w:numPr>
        <w:rPr>
          <w:color w:val="auto"/>
        </w:rPr>
      </w:pPr>
      <w:r w:rsidRPr="008F5DC9">
        <w:rPr>
          <w:color w:val="auto"/>
        </w:rPr>
        <w:t>promote curiosity and inquiry;</w:t>
      </w:r>
    </w:p>
    <w:p w14:paraId="7EDCDBAD" w14:textId="77777777" w:rsidR="008F5DC9" w:rsidRPr="008F5DC9" w:rsidRDefault="008F5DC9" w:rsidP="00E57E33">
      <w:pPr>
        <w:numPr>
          <w:ilvl w:val="0"/>
          <w:numId w:val="15"/>
        </w:numPr>
        <w:rPr>
          <w:color w:val="auto"/>
        </w:rPr>
      </w:pPr>
      <w:r w:rsidRPr="008F5DC9">
        <w:rPr>
          <w:color w:val="auto"/>
        </w:rPr>
        <w:t>problem solve around interesting questions posed by children or adults; and</w:t>
      </w:r>
    </w:p>
    <w:p w14:paraId="79E4675E" w14:textId="77777777" w:rsidR="008F5DC9" w:rsidRPr="008F5DC9" w:rsidRDefault="008F5DC9" w:rsidP="00E57E33">
      <w:pPr>
        <w:numPr>
          <w:ilvl w:val="0"/>
          <w:numId w:val="15"/>
        </w:numPr>
        <w:rPr>
          <w:color w:val="auto"/>
        </w:rPr>
      </w:pPr>
      <w:r w:rsidRPr="008F5DC9">
        <w:rPr>
          <w:color w:val="auto"/>
        </w:rPr>
        <w:t>engage with different types of materials to facilitate their learning.</w:t>
      </w:r>
    </w:p>
    <w:p w14:paraId="4A5E742A" w14:textId="68A5DD58" w:rsidR="008F5DC9" w:rsidRPr="008F5DC9" w:rsidRDefault="008F5DC9" w:rsidP="00E57E33">
      <w:pPr>
        <w:numPr>
          <w:ilvl w:val="0"/>
          <w:numId w:val="22"/>
        </w:numPr>
        <w:ind w:left="720"/>
        <w:rPr>
          <w:color w:val="auto"/>
        </w:rPr>
      </w:pPr>
      <w:r w:rsidRPr="008F5DC9">
        <w:rPr>
          <w:color w:val="auto"/>
        </w:rPr>
        <w:lastRenderedPageBreak/>
        <w:t xml:space="preserve">The teaching staff plan and provide opportunities to build social-emotional competencies including: </w:t>
      </w:r>
      <w:r w:rsidR="007A44B5" w:rsidRPr="008F5DC9">
        <w:rPr>
          <w:color w:val="auto"/>
        </w:rPr>
        <w:t>self-regulation</w:t>
      </w:r>
      <w:r w:rsidRPr="008F5DC9">
        <w:rPr>
          <w:color w:val="auto"/>
        </w:rPr>
        <w:t xml:space="preserve">, conflict resolution, </w:t>
      </w:r>
      <w:r w:rsidR="007A44B5">
        <w:rPr>
          <w:color w:val="auto"/>
        </w:rPr>
        <w:t xml:space="preserve">and </w:t>
      </w:r>
      <w:r w:rsidR="007A44B5" w:rsidRPr="008F5DC9">
        <w:rPr>
          <w:color w:val="auto"/>
        </w:rPr>
        <w:t>self-advocacy</w:t>
      </w:r>
      <w:r w:rsidRPr="008F5DC9">
        <w:rPr>
          <w:color w:val="auto"/>
        </w:rPr>
        <w:t>.</w:t>
      </w:r>
    </w:p>
    <w:p w14:paraId="249B4235" w14:textId="77777777" w:rsidR="008F5DC9" w:rsidRDefault="008F5DC9" w:rsidP="008F5DC9">
      <w:pPr>
        <w:ind w:left="720"/>
        <w:rPr>
          <w:color w:val="auto"/>
        </w:rPr>
      </w:pPr>
    </w:p>
    <w:p w14:paraId="7347A1A6" w14:textId="77777777" w:rsidR="008F5DC9" w:rsidRPr="00E14438" w:rsidRDefault="008F5DC9" w:rsidP="00E14438">
      <w:pPr>
        <w:pStyle w:val="Heading2"/>
      </w:pPr>
      <w:bookmarkStart w:id="45" w:name="_Toc428882432"/>
      <w:bookmarkStart w:id="46" w:name="_Toc428883984"/>
      <w:bookmarkStart w:id="47" w:name="_Toc465339209"/>
      <w:bookmarkStart w:id="48" w:name="_Toc530987817"/>
      <w:r w:rsidRPr="00E14438">
        <w:t xml:space="preserve">3.6 </w:t>
      </w:r>
      <w:r w:rsidRPr="00A115CF">
        <w:rPr>
          <w:i/>
        </w:rPr>
        <w:t>Reciprocal Relationship between Language</w:t>
      </w:r>
      <w:bookmarkEnd w:id="45"/>
      <w:bookmarkEnd w:id="46"/>
      <w:r w:rsidRPr="00A115CF">
        <w:rPr>
          <w:i/>
        </w:rPr>
        <w:t xml:space="preserve"> and Learning</w:t>
      </w:r>
      <w:bookmarkEnd w:id="47"/>
      <w:bookmarkEnd w:id="48"/>
    </w:p>
    <w:p w14:paraId="1E115890" w14:textId="77777777" w:rsidR="008F5DC9" w:rsidRPr="008F5DC9" w:rsidRDefault="008F5DC9" w:rsidP="00E57E33">
      <w:pPr>
        <w:numPr>
          <w:ilvl w:val="0"/>
          <w:numId w:val="34"/>
        </w:numPr>
        <w:ind w:left="720"/>
        <w:rPr>
          <w:color w:val="auto"/>
        </w:rPr>
      </w:pPr>
      <w:r w:rsidRPr="008F5DC9">
        <w:rPr>
          <w:color w:val="auto"/>
        </w:rPr>
        <w:t>The teaching staff intentionally:</w:t>
      </w:r>
    </w:p>
    <w:p w14:paraId="1A7F5E83" w14:textId="77777777" w:rsidR="008F5DC9" w:rsidRPr="008F5DC9" w:rsidRDefault="008F5DC9" w:rsidP="00E57E33">
      <w:pPr>
        <w:numPr>
          <w:ilvl w:val="0"/>
          <w:numId w:val="16"/>
        </w:numPr>
        <w:rPr>
          <w:color w:val="auto"/>
        </w:rPr>
      </w:pPr>
      <w:r w:rsidRPr="008F5DC9">
        <w:rPr>
          <w:color w:val="auto"/>
        </w:rPr>
        <w:t>plan to engage in two-way conversations with children throughout the school day;</w:t>
      </w:r>
    </w:p>
    <w:p w14:paraId="23598508" w14:textId="77777777" w:rsidR="008F5DC9" w:rsidRPr="008F5DC9" w:rsidRDefault="008F5DC9" w:rsidP="00E57E33">
      <w:pPr>
        <w:numPr>
          <w:ilvl w:val="0"/>
          <w:numId w:val="16"/>
        </w:numPr>
        <w:rPr>
          <w:color w:val="auto"/>
        </w:rPr>
      </w:pPr>
      <w:r w:rsidRPr="008F5DC9">
        <w:rPr>
          <w:color w:val="auto"/>
        </w:rPr>
        <w:t>provide opportunities for children to engage in conversations with peers and adults through playful and active learning; and</w:t>
      </w:r>
    </w:p>
    <w:p w14:paraId="3C515BA6" w14:textId="77777777" w:rsidR="008F5DC9" w:rsidRPr="008F5DC9" w:rsidRDefault="008F5DC9" w:rsidP="00E57E33">
      <w:pPr>
        <w:numPr>
          <w:ilvl w:val="0"/>
          <w:numId w:val="16"/>
        </w:numPr>
        <w:rPr>
          <w:color w:val="auto"/>
        </w:rPr>
      </w:pPr>
      <w:r w:rsidRPr="008F5DC9">
        <w:rPr>
          <w:color w:val="auto"/>
        </w:rPr>
        <w:t>listen at</w:t>
      </w:r>
      <w:r w:rsidR="00A115CF">
        <w:rPr>
          <w:color w:val="auto"/>
        </w:rPr>
        <w:t xml:space="preserve">tentively to children's plans, </w:t>
      </w:r>
      <w:r w:rsidRPr="008F5DC9">
        <w:rPr>
          <w:color w:val="auto"/>
        </w:rPr>
        <w:t>interpret and expand on what children do and say, and ask questions that provoke and encourage children to think more deeply.</w:t>
      </w:r>
    </w:p>
    <w:p w14:paraId="1835BDAF" w14:textId="77777777" w:rsidR="008F5DC9" w:rsidRPr="008F5DC9" w:rsidRDefault="008F5DC9" w:rsidP="00E57E33">
      <w:pPr>
        <w:numPr>
          <w:ilvl w:val="0"/>
          <w:numId w:val="34"/>
        </w:numPr>
        <w:ind w:left="720"/>
        <w:rPr>
          <w:color w:val="auto"/>
        </w:rPr>
      </w:pPr>
      <w:r w:rsidRPr="008F5DC9">
        <w:rPr>
          <w:color w:val="auto"/>
        </w:rPr>
        <w:t xml:space="preserve">During </w:t>
      </w:r>
      <w:r w:rsidRPr="00A115CF">
        <w:rPr>
          <w:b/>
          <w:i/>
          <w:color w:val="auto"/>
        </w:rPr>
        <w:t>playful learning</w:t>
      </w:r>
      <w:r w:rsidRPr="008F5DC9">
        <w:rPr>
          <w:color w:val="auto"/>
        </w:rPr>
        <w:t xml:space="preserve"> opportunities, the teaching staff observe and interact with children to support their language and conversation skills, and to scaffold children's thinking and developing understanding.</w:t>
      </w:r>
    </w:p>
    <w:p w14:paraId="60BA95E6" w14:textId="77777777" w:rsidR="008F5DC9" w:rsidRPr="008F5DC9" w:rsidRDefault="008F5DC9" w:rsidP="00E57E33">
      <w:pPr>
        <w:numPr>
          <w:ilvl w:val="0"/>
          <w:numId w:val="34"/>
        </w:numPr>
        <w:ind w:left="720"/>
        <w:rPr>
          <w:color w:val="auto"/>
        </w:rPr>
      </w:pPr>
      <w:r w:rsidRPr="008F5DC9">
        <w:rPr>
          <w:color w:val="auto"/>
        </w:rPr>
        <w:t xml:space="preserve">Teaching staff provide </w:t>
      </w:r>
      <w:r w:rsidRPr="00A115CF">
        <w:rPr>
          <w:b/>
          <w:i/>
          <w:color w:val="auto"/>
        </w:rPr>
        <w:t>playful learning</w:t>
      </w:r>
      <w:r w:rsidRPr="008F5DC9">
        <w:rPr>
          <w:color w:val="auto"/>
        </w:rPr>
        <w:t xml:space="preserve"> opportunities for children to interact with peers in large and small groups and/or with a partner as a primary way of building language, social and emotional competencies and content knowledge. </w:t>
      </w:r>
    </w:p>
    <w:p w14:paraId="711582A7" w14:textId="77777777" w:rsidR="008F5DC9" w:rsidRPr="008F5DC9" w:rsidRDefault="008F5DC9" w:rsidP="00E57E33">
      <w:pPr>
        <w:numPr>
          <w:ilvl w:val="0"/>
          <w:numId w:val="34"/>
        </w:numPr>
        <w:ind w:left="720"/>
        <w:rPr>
          <w:color w:val="auto"/>
        </w:rPr>
      </w:pPr>
      <w:r w:rsidRPr="008F5DC9">
        <w:rPr>
          <w:color w:val="auto"/>
        </w:rPr>
        <w:t xml:space="preserve">The teaching staff intentionally scaffold language development, with strategies that include the following: </w:t>
      </w:r>
    </w:p>
    <w:p w14:paraId="6142224C" w14:textId="77777777" w:rsidR="008F5DC9" w:rsidRPr="008F5DC9" w:rsidRDefault="008F5DC9" w:rsidP="00E57E33">
      <w:pPr>
        <w:numPr>
          <w:ilvl w:val="0"/>
          <w:numId w:val="10"/>
        </w:numPr>
        <w:rPr>
          <w:rFonts w:eastAsia="SimSun"/>
          <w:color w:val="auto"/>
          <w:lang w:eastAsia="zh-CN"/>
        </w:rPr>
      </w:pPr>
      <w:r w:rsidRPr="008F5DC9">
        <w:rPr>
          <w:rFonts w:eastAsia="SimSun"/>
          <w:color w:val="auto"/>
          <w:lang w:eastAsia="zh-CN"/>
        </w:rPr>
        <w:t>providing visual supports and explicit introduction and modeling of vocabulary to support positive interactions between adults and children and children and their peers;</w:t>
      </w:r>
    </w:p>
    <w:p w14:paraId="412AB186" w14:textId="77777777" w:rsidR="008F5DC9" w:rsidRPr="008F5DC9" w:rsidRDefault="008F5DC9" w:rsidP="00E57E33">
      <w:pPr>
        <w:numPr>
          <w:ilvl w:val="0"/>
          <w:numId w:val="10"/>
        </w:numPr>
        <w:rPr>
          <w:rFonts w:eastAsia="SimSun"/>
          <w:color w:val="auto"/>
          <w:lang w:eastAsia="zh-CN"/>
        </w:rPr>
      </w:pPr>
      <w:r w:rsidRPr="008F5DC9">
        <w:rPr>
          <w:rFonts w:eastAsia="SimSun"/>
          <w:color w:val="auto"/>
          <w:lang w:eastAsia="zh-CN"/>
        </w:rPr>
        <w:t xml:space="preserve">promoting </w:t>
      </w:r>
      <w:r w:rsidRPr="00812BD1">
        <w:rPr>
          <w:rFonts w:eastAsia="SimSun"/>
          <w:b/>
          <w:i/>
          <w:color w:val="auto"/>
          <w:lang w:eastAsia="zh-CN"/>
        </w:rPr>
        <w:t>authentic discourse</w:t>
      </w:r>
      <w:r w:rsidRPr="008F5DC9">
        <w:rPr>
          <w:rFonts w:eastAsia="SimSun"/>
          <w:color w:val="auto"/>
          <w:lang w:eastAsia="zh-CN"/>
        </w:rPr>
        <w:t xml:space="preserve">, including continuing adult-child conversation through multiple exchanges; </w:t>
      </w:r>
    </w:p>
    <w:p w14:paraId="1DE93B72" w14:textId="77777777" w:rsidR="008F5DC9" w:rsidRPr="008F5DC9" w:rsidRDefault="008F5DC9" w:rsidP="00E57E33">
      <w:pPr>
        <w:numPr>
          <w:ilvl w:val="0"/>
          <w:numId w:val="10"/>
        </w:numPr>
        <w:rPr>
          <w:rFonts w:eastAsia="SimSun"/>
          <w:color w:val="auto"/>
          <w:lang w:eastAsia="zh-CN"/>
        </w:rPr>
      </w:pPr>
      <w:r w:rsidRPr="008F5DC9">
        <w:rPr>
          <w:rFonts w:eastAsia="SimSun"/>
          <w:color w:val="auto"/>
          <w:lang w:eastAsia="zh-CN"/>
        </w:rPr>
        <w:t xml:space="preserve">arranging for experiences that support children’s use of language; </w:t>
      </w:r>
    </w:p>
    <w:p w14:paraId="179A4F1F" w14:textId="77777777" w:rsidR="008F5DC9" w:rsidRPr="008F5DC9" w:rsidRDefault="008F5DC9" w:rsidP="00E57E33">
      <w:pPr>
        <w:numPr>
          <w:ilvl w:val="0"/>
          <w:numId w:val="10"/>
        </w:numPr>
        <w:rPr>
          <w:rFonts w:eastAsia="SimSun"/>
          <w:color w:val="auto"/>
          <w:lang w:eastAsia="zh-CN"/>
        </w:rPr>
      </w:pPr>
      <w:r w:rsidRPr="008F5DC9">
        <w:rPr>
          <w:rFonts w:eastAsia="SimSun"/>
          <w:color w:val="auto"/>
          <w:lang w:eastAsia="zh-CN"/>
        </w:rPr>
        <w:t xml:space="preserve">prompting children to elaborate on their conversations and explain their answers; and </w:t>
      </w:r>
    </w:p>
    <w:p w14:paraId="15DA0F69" w14:textId="77777777" w:rsidR="008F5DC9" w:rsidRPr="008F5DC9" w:rsidRDefault="008F5DC9" w:rsidP="00E57E33">
      <w:pPr>
        <w:numPr>
          <w:ilvl w:val="0"/>
          <w:numId w:val="10"/>
        </w:numPr>
        <w:rPr>
          <w:rFonts w:eastAsia="SimSun"/>
          <w:color w:val="auto"/>
          <w:lang w:eastAsia="zh-CN"/>
        </w:rPr>
      </w:pPr>
      <w:r w:rsidRPr="008F5DC9">
        <w:rPr>
          <w:rFonts w:eastAsia="SimSun"/>
          <w:color w:val="auto"/>
          <w:lang w:eastAsia="zh-CN"/>
        </w:rPr>
        <w:t xml:space="preserve">the practice of extended discussion throughout the day to deepen oral language and conceptual understanding.  </w:t>
      </w:r>
    </w:p>
    <w:p w14:paraId="698DFCFE" w14:textId="77777777" w:rsidR="00130EC5" w:rsidRDefault="00130EC5">
      <w:pPr>
        <w:widowControl/>
        <w:rPr>
          <w:color w:val="auto"/>
        </w:rPr>
      </w:pPr>
      <w:r>
        <w:rPr>
          <w:color w:val="auto"/>
        </w:rPr>
        <w:br w:type="page"/>
      </w:r>
    </w:p>
    <w:p w14:paraId="072F91EA" w14:textId="77777777" w:rsidR="000F75DF" w:rsidRPr="000F75DF" w:rsidRDefault="000F75DF" w:rsidP="00E14438">
      <w:pPr>
        <w:pStyle w:val="Heading1"/>
      </w:pPr>
      <w:bookmarkStart w:id="49" w:name="_Toc493062875"/>
      <w:bookmarkStart w:id="50" w:name="_Toc530987818"/>
      <w:r w:rsidRPr="000F75DF">
        <w:lastRenderedPageBreak/>
        <w:t xml:space="preserve">ELEMENT 4: ASSESSMENT </w:t>
      </w:r>
      <w:bookmarkEnd w:id="49"/>
      <w:r w:rsidRPr="000F75DF">
        <w:t>FOR LEARNING</w:t>
      </w:r>
      <w:bookmarkEnd w:id="50"/>
    </w:p>
    <w:p w14:paraId="46FD783A" w14:textId="77777777" w:rsidR="000F75DF" w:rsidRPr="000F75DF" w:rsidRDefault="000F75DF" w:rsidP="000F75DF">
      <w:pPr>
        <w:shd w:val="clear" w:color="auto" w:fill="BFBFBF" w:themeFill="background1" w:themeFillShade="BF"/>
        <w:tabs>
          <w:tab w:val="right" w:leader="dot" w:pos="9350"/>
        </w:tabs>
        <w:jc w:val="center"/>
        <w:rPr>
          <w:b/>
          <w:bCs/>
          <w:caps/>
          <w:color w:val="auto"/>
        </w:rPr>
      </w:pPr>
      <w:r w:rsidRPr="000F75DF">
        <w:rPr>
          <w:b/>
          <w:bCs/>
          <w:caps/>
          <w:color w:val="auto"/>
        </w:rPr>
        <w:t>DEFINITION</w:t>
      </w:r>
    </w:p>
    <w:p w14:paraId="04FA2815" w14:textId="77777777" w:rsidR="000F75DF" w:rsidRPr="000F75DF" w:rsidRDefault="000F75DF" w:rsidP="000F75DF">
      <w:r w:rsidRPr="000F75DF">
        <w:t xml:space="preserve">The U.S. Department of Education defines Preschool through Grade 3 </w:t>
      </w:r>
      <w:r w:rsidRPr="00812BD1">
        <w:rPr>
          <w:b/>
          <w:i/>
        </w:rPr>
        <w:t>assessment</w:t>
      </w:r>
      <w:r w:rsidRPr="000F75DF">
        <w:t xml:space="preserve"> as “a coordinated and comprehensive system of multiple assessments– each of which is valid and reliable for its specified purpose and for the population with which it will be used–that organizes information about the process and context of young children's learning and development in order to help early childhood educators make informed instructional and programmatic decisions.” (2011)</w:t>
      </w:r>
    </w:p>
    <w:p w14:paraId="0BE06D65" w14:textId="77777777" w:rsidR="000F75DF" w:rsidRPr="000F75DF" w:rsidRDefault="000F75DF" w:rsidP="000F75DF">
      <w:r w:rsidRPr="000F75DF">
        <w:t>“These assessments occur within the context of reciprocal communications with families and with sensitivity to the cultural contexts in which children develop.” (NAEYC 2003)</w:t>
      </w:r>
    </w:p>
    <w:p w14:paraId="3BD18546" w14:textId="77777777" w:rsidR="000F75DF" w:rsidRPr="000F75DF" w:rsidRDefault="000F75DF" w:rsidP="000F75DF"/>
    <w:p w14:paraId="6FF29024" w14:textId="77777777" w:rsidR="000F75DF" w:rsidRPr="000F75DF" w:rsidRDefault="000F75DF" w:rsidP="000F75DF">
      <w:pPr>
        <w:shd w:val="clear" w:color="auto" w:fill="BFBFBF" w:themeFill="background1" w:themeFillShade="BF"/>
        <w:autoSpaceDE w:val="0"/>
        <w:autoSpaceDN w:val="0"/>
        <w:adjustRightInd w:val="0"/>
        <w:jc w:val="center"/>
        <w:rPr>
          <w:b/>
          <w:color w:val="auto"/>
        </w:rPr>
      </w:pPr>
      <w:r w:rsidRPr="000F75DF">
        <w:rPr>
          <w:b/>
          <w:color w:val="auto"/>
        </w:rPr>
        <w:t>INDICATORS</w:t>
      </w:r>
    </w:p>
    <w:p w14:paraId="47909A62" w14:textId="77777777" w:rsidR="000F75DF" w:rsidRPr="000F75DF" w:rsidRDefault="000F75DF" w:rsidP="00E14438">
      <w:pPr>
        <w:pStyle w:val="Heading2"/>
      </w:pPr>
      <w:bookmarkStart w:id="51" w:name="_Toc528332097"/>
      <w:bookmarkStart w:id="52" w:name="_Toc530987819"/>
      <w:r w:rsidRPr="000F75DF">
        <w:t>4. Assessment for Learning and Development</w:t>
      </w:r>
      <w:bookmarkEnd w:id="51"/>
      <w:bookmarkEnd w:id="52"/>
    </w:p>
    <w:p w14:paraId="117F6B42" w14:textId="77777777" w:rsidR="000F75DF" w:rsidRPr="000F75DF" w:rsidRDefault="000F75DF" w:rsidP="00E57E33">
      <w:pPr>
        <w:numPr>
          <w:ilvl w:val="0"/>
          <w:numId w:val="35"/>
        </w:numPr>
        <w:ind w:left="720"/>
        <w:rPr>
          <w:color w:val="auto"/>
        </w:rPr>
      </w:pPr>
      <w:r w:rsidRPr="00B2056B">
        <w:rPr>
          <w:b/>
          <w:i/>
          <w:color w:val="auto"/>
        </w:rPr>
        <w:t>School leaders</w:t>
      </w:r>
      <w:r w:rsidRPr="000F75DF">
        <w:rPr>
          <w:color w:val="auto"/>
        </w:rPr>
        <w:t xml:space="preserve"> and teaching staff design on-going informal formative assessment practices that:</w:t>
      </w:r>
    </w:p>
    <w:p w14:paraId="60428BA8" w14:textId="77777777" w:rsidR="000F75DF" w:rsidRPr="000F75DF" w:rsidRDefault="000F75DF" w:rsidP="00E57E33">
      <w:pPr>
        <w:numPr>
          <w:ilvl w:val="1"/>
          <w:numId w:val="19"/>
        </w:numPr>
        <w:ind w:left="1080"/>
        <w:rPr>
          <w:color w:val="auto"/>
        </w:rPr>
      </w:pPr>
      <w:r w:rsidRPr="000F75DF">
        <w:rPr>
          <w:color w:val="auto"/>
        </w:rPr>
        <w:t xml:space="preserve">are embedded within everyday teaching opportunities (not seen as something separate from or in addition to teaching); </w:t>
      </w:r>
    </w:p>
    <w:p w14:paraId="73F48D36" w14:textId="77777777" w:rsidR="000F75DF" w:rsidRPr="000F75DF" w:rsidRDefault="000F75DF" w:rsidP="00E57E33">
      <w:pPr>
        <w:numPr>
          <w:ilvl w:val="1"/>
          <w:numId w:val="19"/>
        </w:numPr>
        <w:ind w:left="1080"/>
        <w:rPr>
          <w:color w:val="auto"/>
        </w:rPr>
      </w:pPr>
      <w:r w:rsidRPr="000F75DF">
        <w:rPr>
          <w:color w:val="auto"/>
        </w:rPr>
        <w:t>inform daily instruction and learning;</w:t>
      </w:r>
    </w:p>
    <w:p w14:paraId="07DA4103" w14:textId="77777777" w:rsidR="000F75DF" w:rsidRPr="000F75DF" w:rsidRDefault="000F75DF" w:rsidP="00E57E33">
      <w:pPr>
        <w:numPr>
          <w:ilvl w:val="1"/>
          <w:numId w:val="19"/>
        </w:numPr>
        <w:ind w:left="1080"/>
        <w:rPr>
          <w:color w:val="auto"/>
        </w:rPr>
      </w:pPr>
      <w:r w:rsidRPr="000F75DF">
        <w:rPr>
          <w:color w:val="auto"/>
        </w:rPr>
        <w:t xml:space="preserve">use observation to document what children do and how they do it; </w:t>
      </w:r>
    </w:p>
    <w:p w14:paraId="5AFCD53F" w14:textId="77777777" w:rsidR="000F75DF" w:rsidRPr="000F75DF" w:rsidRDefault="000F75DF" w:rsidP="00E57E33">
      <w:pPr>
        <w:numPr>
          <w:ilvl w:val="0"/>
          <w:numId w:val="7"/>
        </w:numPr>
        <w:rPr>
          <w:color w:val="auto"/>
        </w:rPr>
      </w:pPr>
      <w:r w:rsidRPr="000F75DF">
        <w:rPr>
          <w:color w:val="auto"/>
        </w:rPr>
        <w:t>include the domains of large and fine motor, social-emotional, language and cognition;</w:t>
      </w:r>
    </w:p>
    <w:p w14:paraId="308DC4D4" w14:textId="77777777" w:rsidR="000F75DF" w:rsidRPr="000F75DF" w:rsidRDefault="000F75DF" w:rsidP="00E57E33">
      <w:pPr>
        <w:numPr>
          <w:ilvl w:val="1"/>
          <w:numId w:val="19"/>
        </w:numPr>
        <w:ind w:left="1080"/>
        <w:rPr>
          <w:color w:val="auto"/>
        </w:rPr>
      </w:pPr>
      <w:r w:rsidRPr="000F75DF">
        <w:rPr>
          <w:color w:val="auto"/>
        </w:rPr>
        <w:t>involve collecting evidence using multiple sources of information, such as: observation notes, child work samples, conversations with adults and peers, language samples, other ways children can represent their thinking, and feedback from families and other specialists/ providers that are working with the child, etc.; and</w:t>
      </w:r>
    </w:p>
    <w:p w14:paraId="49C4C4EB" w14:textId="77777777" w:rsidR="000F75DF" w:rsidRPr="000F75DF" w:rsidRDefault="000F75DF" w:rsidP="00E57E33">
      <w:pPr>
        <w:numPr>
          <w:ilvl w:val="1"/>
          <w:numId w:val="19"/>
        </w:numPr>
        <w:ind w:left="1080"/>
        <w:rPr>
          <w:color w:val="auto"/>
        </w:rPr>
      </w:pPr>
      <w:r w:rsidRPr="000F75DF">
        <w:rPr>
          <w:color w:val="auto"/>
        </w:rPr>
        <w:t>use assessment results to guide curriculum planning, guide learning environments, inform individualized student supports, and support ongoing communication with families.</w:t>
      </w:r>
    </w:p>
    <w:p w14:paraId="1CC3454A" w14:textId="77777777" w:rsidR="000F75DF" w:rsidRPr="000F75DF" w:rsidRDefault="000F75DF" w:rsidP="00E57E33">
      <w:pPr>
        <w:numPr>
          <w:ilvl w:val="0"/>
          <w:numId w:val="35"/>
        </w:numPr>
        <w:ind w:left="720"/>
        <w:rPr>
          <w:color w:val="auto"/>
        </w:rPr>
      </w:pPr>
      <w:r w:rsidRPr="00B2056B">
        <w:rPr>
          <w:b/>
          <w:i/>
          <w:color w:val="auto"/>
        </w:rPr>
        <w:t>School leaders</w:t>
      </w:r>
      <w:r w:rsidRPr="000F75DF">
        <w:rPr>
          <w:color w:val="auto"/>
        </w:rPr>
        <w:t xml:space="preserve"> and teaching staff select formal assessment tools that:</w:t>
      </w:r>
    </w:p>
    <w:p w14:paraId="0A45DA2A" w14:textId="77777777" w:rsidR="000F75DF" w:rsidRPr="000F75DF" w:rsidRDefault="000F75DF" w:rsidP="00E57E33">
      <w:pPr>
        <w:numPr>
          <w:ilvl w:val="0"/>
          <w:numId w:val="24"/>
        </w:numPr>
        <w:ind w:left="1080"/>
        <w:rPr>
          <w:color w:val="auto"/>
          <w:lang w:eastAsia="zh-CN"/>
        </w:rPr>
      </w:pPr>
      <w:r w:rsidRPr="000F75DF">
        <w:rPr>
          <w:rFonts w:eastAsia="SimSun"/>
          <w:color w:val="auto"/>
          <w:lang w:eastAsia="zh-CN"/>
        </w:rPr>
        <w:t>are</w:t>
      </w:r>
      <w:r w:rsidRPr="000F75DF">
        <w:rPr>
          <w:color w:val="auto"/>
          <w:lang w:eastAsia="zh-CN"/>
        </w:rPr>
        <w:t xml:space="preserve"> </w:t>
      </w:r>
      <w:r w:rsidRPr="00D77014">
        <w:rPr>
          <w:b/>
          <w:i/>
          <w:color w:val="auto"/>
          <w:lang w:eastAsia="zh-CN"/>
        </w:rPr>
        <w:t>evidence-based</w:t>
      </w:r>
      <w:r w:rsidRPr="000F75DF">
        <w:rPr>
          <w:color w:val="auto"/>
          <w:lang w:eastAsia="zh-CN"/>
        </w:rPr>
        <w:t xml:space="preserve"> and used as an opportunity to collect information on a child’s strengths, challenges, and areas for growth;</w:t>
      </w:r>
    </w:p>
    <w:p w14:paraId="34CF2C2A" w14:textId="77777777" w:rsidR="000F75DF" w:rsidRPr="000F75DF" w:rsidRDefault="000F75DF" w:rsidP="00E57E33">
      <w:pPr>
        <w:numPr>
          <w:ilvl w:val="0"/>
          <w:numId w:val="24"/>
        </w:numPr>
        <w:ind w:left="1080"/>
        <w:rPr>
          <w:color w:val="auto"/>
          <w:lang w:eastAsia="zh-CN"/>
        </w:rPr>
      </w:pPr>
      <w:r w:rsidRPr="000F75DF">
        <w:rPr>
          <w:color w:val="auto"/>
          <w:lang w:eastAsia="zh-CN"/>
        </w:rPr>
        <w:t xml:space="preserve">align measurement with goals and objectives that the teaching staff have for the child; </w:t>
      </w:r>
    </w:p>
    <w:p w14:paraId="0ADE15DC" w14:textId="77777777" w:rsidR="000F75DF" w:rsidRPr="000F75DF" w:rsidRDefault="000F75DF" w:rsidP="00E57E33">
      <w:pPr>
        <w:numPr>
          <w:ilvl w:val="0"/>
          <w:numId w:val="24"/>
        </w:numPr>
        <w:ind w:left="1080"/>
        <w:rPr>
          <w:color w:val="auto"/>
          <w:lang w:eastAsia="zh-CN"/>
        </w:rPr>
      </w:pPr>
      <w:r w:rsidRPr="000F75DF">
        <w:rPr>
          <w:color w:val="auto"/>
          <w:lang w:eastAsia="zh-CN"/>
        </w:rPr>
        <w:t>are used for the purpose for which they were created and are grounded in the developmental continuum of each child’s goals and objectives; and</w:t>
      </w:r>
    </w:p>
    <w:p w14:paraId="04F96128" w14:textId="77777777" w:rsidR="000F75DF" w:rsidRPr="000F75DF" w:rsidRDefault="000F75DF" w:rsidP="00E57E33">
      <w:pPr>
        <w:numPr>
          <w:ilvl w:val="0"/>
          <w:numId w:val="24"/>
        </w:numPr>
        <w:ind w:left="1080"/>
        <w:rPr>
          <w:color w:val="auto"/>
          <w:lang w:eastAsia="zh-CN"/>
        </w:rPr>
      </w:pPr>
      <w:r w:rsidRPr="000F75DF">
        <w:rPr>
          <w:color w:val="auto"/>
          <w:lang w:eastAsia="zh-CN"/>
        </w:rPr>
        <w:t xml:space="preserve">are part of a </w:t>
      </w:r>
      <w:r w:rsidRPr="00D77014">
        <w:rPr>
          <w:b/>
          <w:i/>
          <w:color w:val="auto"/>
          <w:lang w:eastAsia="zh-CN"/>
        </w:rPr>
        <w:t>cycle of assessment</w:t>
      </w:r>
      <w:r w:rsidRPr="000F75DF">
        <w:rPr>
          <w:color w:val="auto"/>
          <w:lang w:eastAsia="zh-CN"/>
        </w:rPr>
        <w:t xml:space="preserve"> that includes informal and formal practices to regularly monitor student growth.</w:t>
      </w:r>
    </w:p>
    <w:p w14:paraId="6E10F2E7" w14:textId="77777777" w:rsidR="000F75DF" w:rsidRPr="000F75DF" w:rsidRDefault="000F75DF" w:rsidP="00E57E33">
      <w:pPr>
        <w:numPr>
          <w:ilvl w:val="0"/>
          <w:numId w:val="35"/>
        </w:numPr>
        <w:ind w:left="720"/>
        <w:rPr>
          <w:color w:val="auto"/>
        </w:rPr>
      </w:pPr>
      <w:r w:rsidRPr="00491DCA">
        <w:rPr>
          <w:b/>
          <w:i/>
          <w:color w:val="auto"/>
        </w:rPr>
        <w:t>School leaders</w:t>
      </w:r>
      <w:r w:rsidRPr="000F75DF">
        <w:rPr>
          <w:color w:val="auto"/>
        </w:rPr>
        <w:t xml:space="preserve"> dedicate time to professional development, common planning, and other reflective opportunities for teaching staff to:</w:t>
      </w:r>
    </w:p>
    <w:p w14:paraId="1B436AAD" w14:textId="77777777" w:rsidR="000F75DF" w:rsidRPr="000F75DF" w:rsidRDefault="000F75DF" w:rsidP="00E57E33">
      <w:pPr>
        <w:numPr>
          <w:ilvl w:val="0"/>
          <w:numId w:val="26"/>
        </w:numPr>
        <w:ind w:left="1080"/>
        <w:rPr>
          <w:color w:val="auto"/>
        </w:rPr>
      </w:pPr>
      <w:r w:rsidRPr="000F75DF">
        <w:rPr>
          <w:color w:val="auto"/>
        </w:rPr>
        <w:t>review and reflect on formal and informal assessment results with colleagues, including related service providers and specialists;</w:t>
      </w:r>
    </w:p>
    <w:p w14:paraId="046031EA" w14:textId="77777777" w:rsidR="000F75DF" w:rsidRPr="000F75DF" w:rsidRDefault="000F75DF" w:rsidP="00E57E33">
      <w:pPr>
        <w:widowControl/>
        <w:numPr>
          <w:ilvl w:val="0"/>
          <w:numId w:val="26"/>
        </w:numPr>
        <w:ind w:left="1080"/>
        <w:rPr>
          <w:color w:val="auto"/>
        </w:rPr>
      </w:pPr>
      <w:r w:rsidRPr="000F75DF">
        <w:rPr>
          <w:color w:val="auto"/>
        </w:rPr>
        <w:t xml:space="preserve">review data in the area of child outcomes, including looking at student work; </w:t>
      </w:r>
    </w:p>
    <w:p w14:paraId="796780EC" w14:textId="77777777" w:rsidR="000F75DF" w:rsidRPr="000F75DF" w:rsidRDefault="000F75DF" w:rsidP="00E57E33">
      <w:pPr>
        <w:widowControl/>
        <w:numPr>
          <w:ilvl w:val="0"/>
          <w:numId w:val="26"/>
        </w:numPr>
        <w:ind w:left="1080"/>
        <w:rPr>
          <w:color w:val="auto"/>
        </w:rPr>
      </w:pPr>
      <w:r w:rsidRPr="000F75DF">
        <w:rPr>
          <w:color w:val="auto"/>
        </w:rPr>
        <w:t>examine data to identify trends in subgroups such as: gender, race, English language learner, economic status, etc.;</w:t>
      </w:r>
    </w:p>
    <w:p w14:paraId="12C9D04E" w14:textId="77777777" w:rsidR="000F75DF" w:rsidRPr="000F75DF" w:rsidRDefault="000F75DF" w:rsidP="00E57E33">
      <w:pPr>
        <w:widowControl/>
        <w:numPr>
          <w:ilvl w:val="0"/>
          <w:numId w:val="26"/>
        </w:numPr>
        <w:ind w:left="1080"/>
        <w:rPr>
          <w:color w:val="auto"/>
        </w:rPr>
      </w:pPr>
      <w:r w:rsidRPr="000F75DF">
        <w:rPr>
          <w:color w:val="auto"/>
        </w:rPr>
        <w:lastRenderedPageBreak/>
        <w:t>examine potential needs regarding adjustment of instructional practices to allow each child to access curriculum; and</w:t>
      </w:r>
    </w:p>
    <w:p w14:paraId="6348E978" w14:textId="77777777" w:rsidR="000F75DF" w:rsidRPr="000F75DF" w:rsidRDefault="000F75DF" w:rsidP="00E57E33">
      <w:pPr>
        <w:widowControl/>
        <w:numPr>
          <w:ilvl w:val="0"/>
          <w:numId w:val="26"/>
        </w:numPr>
        <w:ind w:left="1080"/>
        <w:rPr>
          <w:color w:val="auto"/>
        </w:rPr>
      </w:pPr>
      <w:r w:rsidRPr="000F75DF">
        <w:rPr>
          <w:color w:val="auto"/>
        </w:rPr>
        <w:t>make plans for next steps to ensure student growth and progress.</w:t>
      </w:r>
    </w:p>
    <w:p w14:paraId="7F319614" w14:textId="77777777" w:rsidR="000F75DF" w:rsidRPr="00E14438" w:rsidRDefault="000F75DF" w:rsidP="00E57E33">
      <w:pPr>
        <w:numPr>
          <w:ilvl w:val="0"/>
          <w:numId w:val="35"/>
        </w:numPr>
        <w:ind w:left="720"/>
        <w:rPr>
          <w:color w:val="auto"/>
        </w:rPr>
      </w:pPr>
      <w:r w:rsidRPr="00491DCA">
        <w:rPr>
          <w:b/>
          <w:i/>
          <w:color w:val="auto"/>
        </w:rPr>
        <w:t>School leaders</w:t>
      </w:r>
      <w:r w:rsidRPr="00E14438">
        <w:rPr>
          <w:color w:val="auto"/>
        </w:rPr>
        <w:t xml:space="preserve"> and teaching staff differentiate instruction by:</w:t>
      </w:r>
    </w:p>
    <w:p w14:paraId="2C577647" w14:textId="77777777" w:rsidR="000F75DF" w:rsidRPr="000F75DF" w:rsidRDefault="000F75DF" w:rsidP="00E57E33">
      <w:pPr>
        <w:numPr>
          <w:ilvl w:val="0"/>
          <w:numId w:val="25"/>
        </w:numPr>
        <w:ind w:hanging="408"/>
        <w:rPr>
          <w:color w:val="auto"/>
          <w:lang w:eastAsia="zh-CN"/>
        </w:rPr>
      </w:pPr>
      <w:r w:rsidRPr="000F75DF">
        <w:rPr>
          <w:color w:val="auto"/>
          <w:lang w:eastAsia="zh-CN"/>
        </w:rPr>
        <w:t>identifying assessment tools and strategies that support the diverse cultural and linguistic needs of children and families; and</w:t>
      </w:r>
    </w:p>
    <w:p w14:paraId="326142C2" w14:textId="77777777" w:rsidR="000F75DF" w:rsidRPr="000F75DF" w:rsidRDefault="000F75DF" w:rsidP="00E57E33">
      <w:pPr>
        <w:numPr>
          <w:ilvl w:val="0"/>
          <w:numId w:val="24"/>
        </w:numPr>
        <w:ind w:hanging="408"/>
        <w:rPr>
          <w:color w:val="auto"/>
          <w:lang w:eastAsia="zh-CN"/>
        </w:rPr>
      </w:pPr>
      <w:r w:rsidRPr="000F75DF">
        <w:rPr>
          <w:color w:val="auto"/>
          <w:lang w:eastAsia="zh-CN"/>
        </w:rPr>
        <w:t>ensuring that all children participate in appropriate assessment activities, regardless of performance level and in accordance with needed accommodations.</w:t>
      </w:r>
    </w:p>
    <w:p w14:paraId="584AD275" w14:textId="77777777" w:rsidR="000F75DF" w:rsidRPr="000F75DF" w:rsidRDefault="000F75DF" w:rsidP="00E57E33">
      <w:pPr>
        <w:numPr>
          <w:ilvl w:val="0"/>
          <w:numId w:val="35"/>
        </w:numPr>
        <w:ind w:left="720"/>
        <w:rPr>
          <w:color w:val="auto"/>
        </w:rPr>
      </w:pPr>
      <w:r w:rsidRPr="00491DCA">
        <w:rPr>
          <w:b/>
          <w:i/>
          <w:color w:val="auto"/>
        </w:rPr>
        <w:t>School leaders</w:t>
      </w:r>
      <w:r w:rsidRPr="000F75DF">
        <w:rPr>
          <w:color w:val="auto"/>
        </w:rPr>
        <w:t xml:space="preserve"> and teaching staff involve families in the assessment process by:</w:t>
      </w:r>
    </w:p>
    <w:p w14:paraId="4978C55E" w14:textId="77777777" w:rsidR="000F75DF" w:rsidRPr="000F75DF" w:rsidRDefault="000F75DF" w:rsidP="00E57E33">
      <w:pPr>
        <w:numPr>
          <w:ilvl w:val="0"/>
          <w:numId w:val="25"/>
        </w:numPr>
        <w:rPr>
          <w:color w:val="auto"/>
          <w:lang w:eastAsia="zh-CN"/>
        </w:rPr>
      </w:pPr>
      <w:r w:rsidRPr="000F75DF">
        <w:rPr>
          <w:color w:val="auto"/>
          <w:lang w:eastAsia="zh-CN"/>
        </w:rPr>
        <w:t xml:space="preserve">providing ongoing, two way, </w:t>
      </w:r>
      <w:r w:rsidRPr="000426C5">
        <w:rPr>
          <w:b/>
          <w:i/>
          <w:color w:val="auto"/>
          <w:lang w:eastAsia="zh-CN"/>
        </w:rPr>
        <w:t>culturally sensitive communication</w:t>
      </w:r>
      <w:r w:rsidRPr="000F75DF">
        <w:rPr>
          <w:color w:val="auto"/>
          <w:lang w:eastAsia="zh-CN"/>
        </w:rPr>
        <w:t xml:space="preserve"> with families regarding children's progress;</w:t>
      </w:r>
    </w:p>
    <w:p w14:paraId="39389272" w14:textId="77777777" w:rsidR="000F75DF" w:rsidRPr="000F75DF" w:rsidRDefault="000F75DF" w:rsidP="00E57E33">
      <w:pPr>
        <w:numPr>
          <w:ilvl w:val="0"/>
          <w:numId w:val="25"/>
        </w:numPr>
        <w:rPr>
          <w:color w:val="auto"/>
          <w:lang w:eastAsia="zh-CN"/>
        </w:rPr>
      </w:pPr>
      <w:r w:rsidRPr="000F75DF">
        <w:rPr>
          <w:color w:val="auto"/>
          <w:lang w:eastAsia="zh-CN"/>
        </w:rPr>
        <w:t>ensuring access for all families through multiple methods, e.g. translation, phone calls, etc.;</w:t>
      </w:r>
    </w:p>
    <w:p w14:paraId="4A56FD73" w14:textId="77777777" w:rsidR="000F75DF" w:rsidRPr="000F75DF" w:rsidRDefault="000F75DF" w:rsidP="00E57E33">
      <w:pPr>
        <w:numPr>
          <w:ilvl w:val="0"/>
          <w:numId w:val="25"/>
        </w:numPr>
        <w:rPr>
          <w:color w:val="auto"/>
          <w:lang w:eastAsia="zh-CN"/>
        </w:rPr>
      </w:pPr>
      <w:r w:rsidRPr="000F75DF">
        <w:rPr>
          <w:color w:val="auto"/>
          <w:lang w:eastAsia="zh-CN"/>
        </w:rPr>
        <w:t>supporting families in identifying and securing school and community resources when appropriate; and</w:t>
      </w:r>
    </w:p>
    <w:p w14:paraId="0645FD0C" w14:textId="77777777" w:rsidR="000F75DF" w:rsidRPr="000F75DF" w:rsidRDefault="000F75DF" w:rsidP="00E57E33">
      <w:pPr>
        <w:numPr>
          <w:ilvl w:val="0"/>
          <w:numId w:val="25"/>
        </w:numPr>
        <w:rPr>
          <w:color w:val="auto"/>
          <w:lang w:eastAsia="zh-CN"/>
        </w:rPr>
      </w:pPr>
      <w:r w:rsidRPr="000F75DF">
        <w:rPr>
          <w:color w:val="auto"/>
          <w:lang w:eastAsia="zh-CN"/>
        </w:rPr>
        <w:t>ensuring assessment data is kept confidential and that written releases are required from the family if data is to be shared.</w:t>
      </w:r>
    </w:p>
    <w:p w14:paraId="460967C9" w14:textId="77777777" w:rsidR="000F75DF" w:rsidRPr="000F75DF" w:rsidRDefault="000F75DF" w:rsidP="000F75DF"/>
    <w:p w14:paraId="71DF6D39" w14:textId="77777777" w:rsidR="000F75DF" w:rsidRDefault="000F75DF">
      <w:pPr>
        <w:widowControl/>
        <w:rPr>
          <w:color w:val="auto"/>
        </w:rPr>
      </w:pPr>
      <w:r>
        <w:rPr>
          <w:color w:val="auto"/>
        </w:rPr>
        <w:br w:type="page"/>
      </w:r>
    </w:p>
    <w:p w14:paraId="236E106E" w14:textId="77777777" w:rsidR="000F75DF" w:rsidRPr="000F75DF" w:rsidRDefault="000F75DF" w:rsidP="00E14438">
      <w:pPr>
        <w:pStyle w:val="Heading1"/>
      </w:pPr>
      <w:bookmarkStart w:id="53" w:name="_Toc494278845"/>
      <w:bookmarkStart w:id="54" w:name="_Toc530987820"/>
      <w:r w:rsidRPr="000F75DF">
        <w:lastRenderedPageBreak/>
        <w:t xml:space="preserve">ELEMENT 5: </w:t>
      </w:r>
      <w:bookmarkStart w:id="55" w:name="PD_H"/>
      <w:r w:rsidRPr="000F75DF">
        <w:t>LEADERSHIP &amp; PROFESSIONAL DEVELOPMENT</w:t>
      </w:r>
      <w:bookmarkEnd w:id="53"/>
      <w:bookmarkEnd w:id="54"/>
      <w:bookmarkEnd w:id="55"/>
    </w:p>
    <w:p w14:paraId="50791504" w14:textId="77777777" w:rsidR="000F75DF" w:rsidRPr="000F75DF" w:rsidRDefault="000F75DF" w:rsidP="000F75DF">
      <w:pPr>
        <w:shd w:val="clear" w:color="auto" w:fill="BFBFBF" w:themeFill="background1" w:themeFillShade="BF"/>
        <w:tabs>
          <w:tab w:val="right" w:leader="dot" w:pos="9900"/>
        </w:tabs>
        <w:jc w:val="center"/>
        <w:rPr>
          <w:b/>
          <w:bCs/>
          <w:caps/>
          <w:color w:val="auto"/>
          <w:sz w:val="28"/>
        </w:rPr>
      </w:pPr>
      <w:r w:rsidRPr="000F75DF">
        <w:rPr>
          <w:b/>
          <w:bCs/>
          <w:caps/>
          <w:color w:val="auto"/>
          <w:sz w:val="28"/>
        </w:rPr>
        <w:t>DEFINITION</w:t>
      </w:r>
    </w:p>
    <w:p w14:paraId="5028181D" w14:textId="77777777" w:rsidR="000F75DF" w:rsidRPr="000F75DF" w:rsidRDefault="000F75DF" w:rsidP="000F75DF">
      <w:pPr>
        <w:rPr>
          <w:color w:val="auto"/>
        </w:rPr>
      </w:pPr>
      <w:r w:rsidRPr="000F75DF">
        <w:rPr>
          <w:color w:val="auto"/>
        </w:rPr>
        <w:t>Teaching staff have the educational qualifications, knowledge, and professional commitment necessary to promote children’s learning and development, and to support families’ diverse needs and interests (NAEYC).  Principals/administrators:</w:t>
      </w:r>
    </w:p>
    <w:p w14:paraId="2D31EC53" w14:textId="77777777" w:rsidR="000F75DF" w:rsidRPr="000F75DF" w:rsidRDefault="000F75DF" w:rsidP="00E57E33">
      <w:pPr>
        <w:numPr>
          <w:ilvl w:val="0"/>
          <w:numId w:val="27"/>
        </w:numPr>
        <w:rPr>
          <w:color w:val="auto"/>
        </w:rPr>
      </w:pPr>
      <w:r w:rsidRPr="000F75DF">
        <w:rPr>
          <w:color w:val="auto"/>
        </w:rPr>
        <w:t>provide teachers with strong instructional leadership in grades Preschool through grade 3;</w:t>
      </w:r>
    </w:p>
    <w:p w14:paraId="6F43F32F" w14:textId="77777777" w:rsidR="000F75DF" w:rsidRPr="000F75DF" w:rsidRDefault="000F75DF" w:rsidP="00E57E33">
      <w:pPr>
        <w:numPr>
          <w:ilvl w:val="0"/>
          <w:numId w:val="27"/>
        </w:numPr>
        <w:rPr>
          <w:color w:val="auto"/>
        </w:rPr>
      </w:pPr>
      <w:r w:rsidRPr="000F75DF">
        <w:rPr>
          <w:color w:val="auto"/>
        </w:rPr>
        <w:t>work with teachers to identify high-quality curriculum, culturally responsive and developmentally-appropriate practices; and</w:t>
      </w:r>
    </w:p>
    <w:p w14:paraId="1CD53369" w14:textId="77777777" w:rsidR="000F75DF" w:rsidRPr="000F75DF" w:rsidRDefault="000F75DF" w:rsidP="00E57E33">
      <w:pPr>
        <w:numPr>
          <w:ilvl w:val="0"/>
          <w:numId w:val="27"/>
        </w:numPr>
        <w:rPr>
          <w:color w:val="auto"/>
        </w:rPr>
      </w:pPr>
      <w:r w:rsidRPr="000F75DF">
        <w:rPr>
          <w:color w:val="auto"/>
        </w:rPr>
        <w:t>align on-going, job-embedded professional development opportunities, including coaching, mentoring, professional learning communities, leadership development etc.</w:t>
      </w:r>
    </w:p>
    <w:p w14:paraId="3A21F4D3" w14:textId="77777777" w:rsidR="000F75DF" w:rsidRPr="000F75DF" w:rsidRDefault="000F75DF" w:rsidP="000F75DF">
      <w:pPr>
        <w:shd w:val="clear" w:color="auto" w:fill="BFBFBF" w:themeFill="background1" w:themeFillShade="BF"/>
        <w:autoSpaceDE w:val="0"/>
        <w:autoSpaceDN w:val="0"/>
        <w:adjustRightInd w:val="0"/>
        <w:jc w:val="center"/>
        <w:rPr>
          <w:b/>
          <w:color w:val="auto"/>
        </w:rPr>
      </w:pPr>
      <w:r w:rsidRPr="000F75DF">
        <w:rPr>
          <w:b/>
          <w:color w:val="auto"/>
        </w:rPr>
        <w:t>INDICATORS</w:t>
      </w:r>
    </w:p>
    <w:p w14:paraId="43BA068A" w14:textId="77777777" w:rsidR="000F75DF" w:rsidRPr="000F75DF" w:rsidRDefault="000F75DF" w:rsidP="00E14438">
      <w:pPr>
        <w:pStyle w:val="Heading2"/>
      </w:pPr>
      <w:bookmarkStart w:id="56" w:name="_Toc428882436"/>
      <w:bookmarkStart w:id="57" w:name="_Toc530987821"/>
      <w:bookmarkStart w:id="58" w:name="_Toc494278846"/>
      <w:r w:rsidRPr="000F75DF">
        <w:t xml:space="preserve">5.1 Leadership Skills </w:t>
      </w:r>
      <w:bookmarkEnd w:id="56"/>
      <w:r w:rsidRPr="000F75DF">
        <w:t>of Principals/Administrators</w:t>
      </w:r>
      <w:bookmarkEnd w:id="57"/>
      <w:r w:rsidRPr="000F75DF">
        <w:t xml:space="preserve"> </w:t>
      </w:r>
      <w:bookmarkEnd w:id="58"/>
    </w:p>
    <w:p w14:paraId="5299A556" w14:textId="77777777" w:rsidR="000F75DF" w:rsidRPr="00E14438" w:rsidRDefault="000F75DF" w:rsidP="00E57E33">
      <w:pPr>
        <w:numPr>
          <w:ilvl w:val="0"/>
          <w:numId w:val="36"/>
        </w:numPr>
        <w:ind w:left="720"/>
        <w:rPr>
          <w:color w:val="auto"/>
        </w:rPr>
      </w:pPr>
      <w:bookmarkStart w:id="59" w:name="_Toc465339215"/>
      <w:bookmarkStart w:id="60" w:name="_Toc493062657"/>
      <w:bookmarkStart w:id="61" w:name="_Toc493062878"/>
      <w:bookmarkStart w:id="62" w:name="_Toc494278847"/>
      <w:bookmarkStart w:id="63" w:name="_Toc528327666"/>
      <w:r w:rsidRPr="00E14438">
        <w:rPr>
          <w:color w:val="auto"/>
        </w:rPr>
        <w:t>Principal/Administrators take responsibility for all of the following:</w:t>
      </w:r>
      <w:bookmarkEnd w:id="59"/>
      <w:bookmarkEnd w:id="60"/>
      <w:bookmarkEnd w:id="61"/>
      <w:bookmarkEnd w:id="62"/>
      <w:bookmarkEnd w:id="63"/>
    </w:p>
    <w:p w14:paraId="6B68BFD6" w14:textId="77777777" w:rsidR="000F75DF" w:rsidRPr="00E14438" w:rsidRDefault="000F75DF" w:rsidP="00E57E33">
      <w:pPr>
        <w:numPr>
          <w:ilvl w:val="0"/>
          <w:numId w:val="27"/>
        </w:numPr>
        <w:ind w:left="1080"/>
        <w:rPr>
          <w:color w:val="auto"/>
        </w:rPr>
      </w:pPr>
      <w:bookmarkStart w:id="64" w:name="_Toc465339216"/>
      <w:bookmarkStart w:id="65" w:name="_Toc493062658"/>
      <w:bookmarkStart w:id="66" w:name="_Toc493062879"/>
      <w:bookmarkStart w:id="67" w:name="_Toc494278848"/>
      <w:bookmarkStart w:id="68" w:name="_Toc528327667"/>
      <w:r w:rsidRPr="00E14438">
        <w:rPr>
          <w:color w:val="auto"/>
        </w:rPr>
        <w:t>monitoring structural elements, such as class size and teacher-to student ratios</w:t>
      </w:r>
      <w:bookmarkEnd w:id="64"/>
      <w:r w:rsidRPr="00E14438">
        <w:rPr>
          <w:color w:val="auto"/>
        </w:rPr>
        <w:t>;</w:t>
      </w:r>
      <w:bookmarkEnd w:id="65"/>
      <w:bookmarkEnd w:id="66"/>
      <w:bookmarkEnd w:id="67"/>
      <w:bookmarkEnd w:id="68"/>
    </w:p>
    <w:p w14:paraId="2C946EA7" w14:textId="77777777" w:rsidR="000F75DF" w:rsidRPr="00E14438" w:rsidRDefault="000F75DF" w:rsidP="00E57E33">
      <w:pPr>
        <w:numPr>
          <w:ilvl w:val="0"/>
          <w:numId w:val="27"/>
        </w:numPr>
        <w:ind w:left="1080"/>
        <w:rPr>
          <w:color w:val="auto"/>
        </w:rPr>
      </w:pPr>
      <w:bookmarkStart w:id="69" w:name="_Toc465339217"/>
      <w:bookmarkStart w:id="70" w:name="_Toc493062659"/>
      <w:bookmarkStart w:id="71" w:name="_Toc493062880"/>
      <w:bookmarkStart w:id="72" w:name="_Toc494278849"/>
      <w:bookmarkStart w:id="73" w:name="_Toc528327668"/>
      <w:r w:rsidRPr="00E14438">
        <w:rPr>
          <w:color w:val="auto"/>
        </w:rPr>
        <w:t>monitoring process elements, such as the nature and quality of interactions between the child and teaching staff</w:t>
      </w:r>
      <w:bookmarkEnd w:id="69"/>
      <w:r w:rsidRPr="00E14438">
        <w:rPr>
          <w:color w:val="auto"/>
        </w:rPr>
        <w:t>;</w:t>
      </w:r>
      <w:bookmarkEnd w:id="70"/>
      <w:bookmarkEnd w:id="71"/>
      <w:bookmarkEnd w:id="72"/>
      <w:bookmarkEnd w:id="73"/>
    </w:p>
    <w:p w14:paraId="5565C486" w14:textId="77777777" w:rsidR="000F75DF" w:rsidRPr="00E14438" w:rsidRDefault="000F75DF" w:rsidP="00E57E33">
      <w:pPr>
        <w:numPr>
          <w:ilvl w:val="0"/>
          <w:numId w:val="27"/>
        </w:numPr>
        <w:ind w:left="1080"/>
        <w:rPr>
          <w:color w:val="auto"/>
        </w:rPr>
      </w:pPr>
      <w:bookmarkStart w:id="74" w:name="_Toc465339218"/>
      <w:bookmarkStart w:id="75" w:name="_Toc493062660"/>
      <w:bookmarkStart w:id="76" w:name="_Toc493062881"/>
      <w:bookmarkStart w:id="77" w:name="_Toc494278850"/>
      <w:bookmarkStart w:id="78" w:name="_Toc528327669"/>
      <w:r w:rsidRPr="00E14438">
        <w:rPr>
          <w:color w:val="auto"/>
        </w:rPr>
        <w:t>using their leadership and management skills to ensure appropriate, safe and healthy environments</w:t>
      </w:r>
      <w:bookmarkEnd w:id="74"/>
      <w:r w:rsidRPr="00E14438">
        <w:rPr>
          <w:color w:val="auto"/>
        </w:rPr>
        <w:t xml:space="preserve"> (see Element 1);</w:t>
      </w:r>
      <w:bookmarkEnd w:id="75"/>
      <w:bookmarkEnd w:id="76"/>
      <w:bookmarkEnd w:id="77"/>
      <w:bookmarkEnd w:id="78"/>
    </w:p>
    <w:p w14:paraId="3C3129F0" w14:textId="77777777" w:rsidR="000F75DF" w:rsidRPr="00E14438" w:rsidRDefault="000F75DF" w:rsidP="00E57E33">
      <w:pPr>
        <w:numPr>
          <w:ilvl w:val="0"/>
          <w:numId w:val="27"/>
        </w:numPr>
        <w:ind w:left="1080"/>
        <w:rPr>
          <w:color w:val="auto"/>
        </w:rPr>
      </w:pPr>
      <w:bookmarkStart w:id="79" w:name="_Toc465339219"/>
      <w:bookmarkStart w:id="80" w:name="_Toc493062661"/>
      <w:bookmarkStart w:id="81" w:name="_Toc493062882"/>
      <w:bookmarkStart w:id="82" w:name="_Toc494278851"/>
      <w:bookmarkStart w:id="83" w:name="_Toc528327670"/>
      <w:r w:rsidRPr="00E14438">
        <w:rPr>
          <w:color w:val="auto"/>
        </w:rPr>
        <w:t xml:space="preserve">providing feedback from observations, that reflects </w:t>
      </w:r>
      <w:r w:rsidRPr="000426C5">
        <w:rPr>
          <w:b/>
          <w:i/>
          <w:color w:val="auto"/>
        </w:rPr>
        <w:t>culturally responsive</w:t>
      </w:r>
      <w:r w:rsidRPr="00E14438">
        <w:rPr>
          <w:color w:val="auto"/>
        </w:rPr>
        <w:t xml:space="preserve">, </w:t>
      </w:r>
      <w:r w:rsidRPr="00023354">
        <w:rPr>
          <w:b/>
          <w:i/>
          <w:color w:val="auto"/>
        </w:rPr>
        <w:t>developmentally appropriate</w:t>
      </w:r>
      <w:r w:rsidRPr="00E14438">
        <w:rPr>
          <w:color w:val="auto"/>
        </w:rPr>
        <w:t xml:space="preserve"> </w:t>
      </w:r>
      <w:bookmarkEnd w:id="79"/>
      <w:r w:rsidRPr="00E14438">
        <w:rPr>
          <w:color w:val="auto"/>
        </w:rPr>
        <w:t>instruction and support of social emotional growth; and</w:t>
      </w:r>
      <w:bookmarkEnd w:id="80"/>
      <w:bookmarkEnd w:id="81"/>
      <w:bookmarkEnd w:id="82"/>
      <w:bookmarkEnd w:id="83"/>
    </w:p>
    <w:p w14:paraId="4522AD2F" w14:textId="77777777" w:rsidR="000F75DF" w:rsidRPr="00E14438" w:rsidRDefault="000F75DF" w:rsidP="00E57E33">
      <w:pPr>
        <w:numPr>
          <w:ilvl w:val="0"/>
          <w:numId w:val="27"/>
        </w:numPr>
        <w:ind w:left="1080"/>
        <w:rPr>
          <w:color w:val="auto"/>
        </w:rPr>
      </w:pPr>
      <w:bookmarkStart w:id="84" w:name="_Toc465339220"/>
      <w:bookmarkStart w:id="85" w:name="_Toc493062662"/>
      <w:bookmarkStart w:id="86" w:name="_Toc493062883"/>
      <w:bookmarkStart w:id="87" w:name="_Toc494278852"/>
      <w:bookmarkStart w:id="88" w:name="_Toc528327671"/>
      <w:r w:rsidRPr="00E14438">
        <w:rPr>
          <w:color w:val="auto"/>
        </w:rPr>
        <w:t xml:space="preserve">tailoring materials, schedules and space to </w:t>
      </w:r>
      <w:bookmarkEnd w:id="84"/>
      <w:r w:rsidRPr="00E14438">
        <w:rPr>
          <w:color w:val="auto"/>
        </w:rPr>
        <w:t>Preschool through grade 3 students.</w:t>
      </w:r>
      <w:bookmarkEnd w:id="85"/>
      <w:bookmarkEnd w:id="86"/>
      <w:bookmarkEnd w:id="87"/>
      <w:bookmarkEnd w:id="88"/>
    </w:p>
    <w:p w14:paraId="5E5ACB79" w14:textId="77777777" w:rsidR="000F75DF" w:rsidRPr="00E14438" w:rsidRDefault="000F75DF" w:rsidP="00E57E33">
      <w:pPr>
        <w:numPr>
          <w:ilvl w:val="0"/>
          <w:numId w:val="36"/>
        </w:numPr>
        <w:ind w:left="720"/>
        <w:rPr>
          <w:color w:val="auto"/>
        </w:rPr>
      </w:pPr>
      <w:bookmarkStart w:id="89" w:name="_Toc465339017"/>
      <w:bookmarkStart w:id="90" w:name="_Toc465339100"/>
      <w:bookmarkStart w:id="91" w:name="_Toc465339221"/>
      <w:bookmarkStart w:id="92" w:name="_Toc465339223"/>
      <w:bookmarkStart w:id="93" w:name="_Toc493062664"/>
      <w:bookmarkStart w:id="94" w:name="_Toc493062885"/>
      <w:bookmarkStart w:id="95" w:name="_Toc494278854"/>
      <w:bookmarkStart w:id="96" w:name="_Toc528327672"/>
      <w:bookmarkEnd w:id="89"/>
      <w:bookmarkEnd w:id="90"/>
      <w:bookmarkEnd w:id="91"/>
      <w:r w:rsidRPr="00E14438">
        <w:rPr>
          <w:color w:val="auto"/>
        </w:rPr>
        <w:t xml:space="preserve">Principals/Administrators support </w:t>
      </w:r>
      <w:r w:rsidRPr="00D77014">
        <w:rPr>
          <w:b/>
          <w:i/>
          <w:color w:val="auto"/>
        </w:rPr>
        <w:t>culturally responsive</w:t>
      </w:r>
      <w:r w:rsidRPr="00E14438">
        <w:rPr>
          <w:color w:val="auto"/>
        </w:rPr>
        <w:t xml:space="preserve"> and </w:t>
      </w:r>
      <w:r w:rsidRPr="00D77014">
        <w:rPr>
          <w:b/>
          <w:i/>
          <w:color w:val="auto"/>
        </w:rPr>
        <w:t>developmentally appropriate</w:t>
      </w:r>
      <w:r w:rsidRPr="00E14438">
        <w:rPr>
          <w:color w:val="auto"/>
        </w:rPr>
        <w:t xml:space="preserve"> </w:t>
      </w:r>
      <w:r w:rsidRPr="00560478">
        <w:rPr>
          <w:b/>
          <w:i/>
          <w:color w:val="auto"/>
        </w:rPr>
        <w:t>transition practices</w:t>
      </w:r>
      <w:r w:rsidRPr="00E14438">
        <w:rPr>
          <w:color w:val="auto"/>
        </w:rPr>
        <w:t xml:space="preserve"> as they relate</w:t>
      </w:r>
      <w:r w:rsidRPr="000F75DF">
        <w:rPr>
          <w:color w:val="auto"/>
        </w:rPr>
        <w:t xml:space="preserve"> to</w:t>
      </w:r>
      <w:r w:rsidRPr="00E14438">
        <w:rPr>
          <w:color w:val="auto"/>
        </w:rPr>
        <w:t xml:space="preserve"> children </w:t>
      </w:r>
      <w:r w:rsidRPr="000F75DF">
        <w:rPr>
          <w:color w:val="auto"/>
        </w:rPr>
        <w:t>in Preschool through grade 3 and their families</w:t>
      </w:r>
      <w:bookmarkStart w:id="97" w:name="_Toc494278855"/>
      <w:bookmarkEnd w:id="92"/>
      <w:bookmarkEnd w:id="93"/>
      <w:bookmarkEnd w:id="94"/>
      <w:bookmarkEnd w:id="95"/>
      <w:r w:rsidRPr="000F75DF">
        <w:rPr>
          <w:color w:val="auto"/>
        </w:rPr>
        <w:t>.</w:t>
      </w:r>
      <w:bookmarkEnd w:id="96"/>
    </w:p>
    <w:p w14:paraId="5C3CD445" w14:textId="77777777" w:rsidR="000F75DF" w:rsidRDefault="000F75DF" w:rsidP="00E57E33">
      <w:pPr>
        <w:numPr>
          <w:ilvl w:val="0"/>
          <w:numId w:val="36"/>
        </w:numPr>
        <w:ind w:left="720"/>
        <w:rPr>
          <w:color w:val="auto"/>
        </w:rPr>
      </w:pPr>
      <w:bookmarkStart w:id="98" w:name="_Toc528327673"/>
      <w:r w:rsidRPr="00E14438">
        <w:rPr>
          <w:color w:val="auto"/>
        </w:rPr>
        <w:t>Principals/Administrators understand the need for and encourage teaching staff to get to know children and plan for their success at the beginning of the year.</w:t>
      </w:r>
      <w:bookmarkEnd w:id="98"/>
    </w:p>
    <w:p w14:paraId="24A849D0" w14:textId="77777777" w:rsidR="00E14438" w:rsidRPr="00E14438" w:rsidRDefault="00E14438" w:rsidP="00E14438">
      <w:pPr>
        <w:ind w:left="720"/>
        <w:rPr>
          <w:color w:val="auto"/>
        </w:rPr>
      </w:pPr>
    </w:p>
    <w:p w14:paraId="672475DE" w14:textId="77777777" w:rsidR="000F75DF" w:rsidRPr="000F75DF" w:rsidRDefault="000F75DF" w:rsidP="00E14438">
      <w:pPr>
        <w:pStyle w:val="Heading2"/>
      </w:pPr>
      <w:bookmarkStart w:id="99" w:name="_Toc530987822"/>
      <w:r w:rsidRPr="000F75DF">
        <w:t>5.2 Professional Development for Principals and Other Elementary Administrators</w:t>
      </w:r>
      <w:bookmarkEnd w:id="99"/>
      <w:r w:rsidRPr="000F75DF">
        <w:t xml:space="preserve"> </w:t>
      </w:r>
      <w:bookmarkEnd w:id="97"/>
    </w:p>
    <w:p w14:paraId="7CCAC686" w14:textId="77777777" w:rsidR="000F75DF" w:rsidRPr="00E14438" w:rsidRDefault="000F75DF" w:rsidP="00E57E33">
      <w:pPr>
        <w:numPr>
          <w:ilvl w:val="0"/>
          <w:numId w:val="38"/>
        </w:numPr>
        <w:ind w:left="720"/>
        <w:rPr>
          <w:color w:val="auto"/>
        </w:rPr>
      </w:pPr>
      <w:bookmarkStart w:id="100" w:name="_Toc465339225"/>
      <w:bookmarkStart w:id="101" w:name="_Toc493062666"/>
      <w:bookmarkStart w:id="102" w:name="_Toc493062887"/>
      <w:bookmarkStart w:id="103" w:name="_Toc494278856"/>
      <w:bookmarkStart w:id="104" w:name="_Toc528327674"/>
      <w:r w:rsidRPr="00E14438">
        <w:rPr>
          <w:color w:val="auto"/>
        </w:rPr>
        <w:t>Principals/Administrators seek out professional development/knowledge around:</w:t>
      </w:r>
      <w:bookmarkEnd w:id="100"/>
      <w:bookmarkEnd w:id="101"/>
      <w:bookmarkEnd w:id="102"/>
      <w:bookmarkEnd w:id="103"/>
      <w:bookmarkEnd w:id="104"/>
    </w:p>
    <w:p w14:paraId="0A2EECB5" w14:textId="77777777" w:rsidR="000F75DF" w:rsidRPr="00E14438" w:rsidRDefault="000F75DF" w:rsidP="00E57E33">
      <w:pPr>
        <w:pStyle w:val="ListParagraph"/>
        <w:numPr>
          <w:ilvl w:val="0"/>
          <w:numId w:val="37"/>
        </w:numPr>
        <w:ind w:left="1080"/>
        <w:rPr>
          <w:bCs/>
          <w:color w:val="auto"/>
          <w:w w:val="100"/>
        </w:rPr>
      </w:pPr>
      <w:bookmarkStart w:id="105" w:name="_Toc465339226"/>
      <w:bookmarkStart w:id="106" w:name="_Toc493062667"/>
      <w:bookmarkStart w:id="107" w:name="_Toc493062888"/>
      <w:bookmarkStart w:id="108" w:name="_Toc494278857"/>
      <w:bookmarkStart w:id="109" w:name="_Toc528327675"/>
      <w:r w:rsidRPr="00E14438">
        <w:rPr>
          <w:bCs/>
          <w:color w:val="auto"/>
          <w:w w:val="100"/>
        </w:rPr>
        <w:t>all aspects of child development</w:t>
      </w:r>
      <w:bookmarkEnd w:id="105"/>
      <w:r w:rsidRPr="00E14438">
        <w:rPr>
          <w:bCs/>
          <w:color w:val="auto"/>
          <w:w w:val="100"/>
        </w:rPr>
        <w:t>;</w:t>
      </w:r>
      <w:bookmarkEnd w:id="106"/>
      <w:bookmarkEnd w:id="107"/>
      <w:bookmarkEnd w:id="108"/>
      <w:bookmarkEnd w:id="109"/>
      <w:r w:rsidRPr="00E14438">
        <w:rPr>
          <w:bCs/>
          <w:color w:val="auto"/>
          <w:w w:val="100"/>
        </w:rPr>
        <w:t xml:space="preserve"> </w:t>
      </w:r>
    </w:p>
    <w:p w14:paraId="453B9021" w14:textId="5FD29A2F" w:rsidR="000F75DF" w:rsidRPr="001A3499" w:rsidRDefault="000F75DF" w:rsidP="00E57E33">
      <w:pPr>
        <w:pStyle w:val="ListParagraph"/>
        <w:numPr>
          <w:ilvl w:val="0"/>
          <w:numId w:val="37"/>
        </w:numPr>
        <w:ind w:left="1080"/>
        <w:rPr>
          <w:bCs/>
          <w:color w:val="auto"/>
          <w:w w:val="100"/>
        </w:rPr>
      </w:pPr>
      <w:bookmarkStart w:id="110" w:name="_Toc465339227"/>
      <w:bookmarkStart w:id="111" w:name="_Toc493062668"/>
      <w:bookmarkStart w:id="112" w:name="_Toc493062889"/>
      <w:bookmarkStart w:id="113" w:name="_Toc494278858"/>
      <w:bookmarkStart w:id="114" w:name="_Toc528327676"/>
      <w:r w:rsidRPr="00D77014">
        <w:rPr>
          <w:b/>
          <w:bCs/>
          <w:i/>
          <w:color w:val="auto"/>
          <w:w w:val="100"/>
        </w:rPr>
        <w:t>developmentally appropriate</w:t>
      </w:r>
      <w:r w:rsidRPr="001A3499">
        <w:rPr>
          <w:bCs/>
          <w:color w:val="auto"/>
          <w:w w:val="100"/>
        </w:rPr>
        <w:t xml:space="preserve"> instructional practices </w:t>
      </w:r>
      <w:bookmarkEnd w:id="110"/>
      <w:bookmarkEnd w:id="111"/>
      <w:bookmarkEnd w:id="112"/>
      <w:bookmarkEnd w:id="113"/>
      <w:r w:rsidRPr="001A3499">
        <w:rPr>
          <w:bCs/>
          <w:color w:val="auto"/>
          <w:w w:val="100"/>
        </w:rPr>
        <w:t xml:space="preserve">in academic and </w:t>
      </w:r>
      <w:r w:rsidR="007A44B5" w:rsidRPr="001A3499">
        <w:rPr>
          <w:bCs/>
          <w:color w:val="auto"/>
          <w:w w:val="100"/>
        </w:rPr>
        <w:t>non</w:t>
      </w:r>
      <w:r w:rsidR="007A44B5">
        <w:rPr>
          <w:bCs/>
          <w:color w:val="auto"/>
          <w:w w:val="100"/>
        </w:rPr>
        <w:t>-</w:t>
      </w:r>
      <w:r w:rsidR="007A44B5" w:rsidRPr="001A3499">
        <w:rPr>
          <w:bCs/>
          <w:color w:val="auto"/>
          <w:w w:val="100"/>
        </w:rPr>
        <w:t>academic</w:t>
      </w:r>
      <w:r w:rsidRPr="001A3499">
        <w:rPr>
          <w:bCs/>
          <w:color w:val="auto"/>
          <w:w w:val="100"/>
        </w:rPr>
        <w:t xml:space="preserve"> areas,</w:t>
      </w:r>
      <w:bookmarkEnd w:id="114"/>
    </w:p>
    <w:p w14:paraId="19151A8E" w14:textId="77777777" w:rsidR="000F75DF" w:rsidRPr="001A3499" w:rsidRDefault="000F75DF" w:rsidP="00E57E33">
      <w:pPr>
        <w:pStyle w:val="ListParagraph"/>
        <w:numPr>
          <w:ilvl w:val="0"/>
          <w:numId w:val="37"/>
        </w:numPr>
        <w:ind w:left="1080"/>
        <w:rPr>
          <w:bCs/>
          <w:color w:val="auto"/>
          <w:w w:val="100"/>
        </w:rPr>
      </w:pPr>
      <w:bookmarkStart w:id="115" w:name="_Toc465339228"/>
      <w:bookmarkStart w:id="116" w:name="_Toc493062669"/>
      <w:bookmarkStart w:id="117" w:name="_Toc493062890"/>
      <w:bookmarkStart w:id="118" w:name="_Toc494278859"/>
      <w:bookmarkStart w:id="119" w:name="_Toc528327677"/>
      <w:r w:rsidRPr="001A3499">
        <w:rPr>
          <w:bCs/>
          <w:color w:val="auto"/>
          <w:w w:val="100"/>
        </w:rPr>
        <w:t xml:space="preserve">elements of a key learning environment for </w:t>
      </w:r>
      <w:bookmarkEnd w:id="115"/>
      <w:bookmarkEnd w:id="116"/>
      <w:bookmarkEnd w:id="117"/>
      <w:bookmarkEnd w:id="118"/>
      <w:r w:rsidRPr="001A3499">
        <w:rPr>
          <w:bCs/>
          <w:color w:val="auto"/>
          <w:w w:val="100"/>
        </w:rPr>
        <w:t>children in grade Preschool through grade 3; and</w:t>
      </w:r>
      <w:bookmarkEnd w:id="119"/>
    </w:p>
    <w:p w14:paraId="59A887E2" w14:textId="77777777" w:rsidR="000F75DF" w:rsidRPr="001A3499" w:rsidRDefault="000F75DF" w:rsidP="00E57E33">
      <w:pPr>
        <w:pStyle w:val="ListParagraph"/>
        <w:numPr>
          <w:ilvl w:val="0"/>
          <w:numId w:val="37"/>
        </w:numPr>
        <w:ind w:left="1080"/>
        <w:rPr>
          <w:bCs/>
          <w:color w:val="auto"/>
          <w:w w:val="100"/>
        </w:rPr>
      </w:pPr>
      <w:bookmarkStart w:id="120" w:name="_Toc528327678"/>
      <w:r w:rsidRPr="001A3499">
        <w:rPr>
          <w:bCs/>
          <w:color w:val="auto"/>
          <w:w w:val="100"/>
        </w:rPr>
        <w:t>current shifts in learning standards, curriculum and instruction practices.</w:t>
      </w:r>
      <w:bookmarkEnd w:id="120"/>
    </w:p>
    <w:p w14:paraId="3171E230" w14:textId="77777777" w:rsidR="00E14438" w:rsidRPr="00BB21A2" w:rsidRDefault="00E14438" w:rsidP="00BB21A2">
      <w:pPr>
        <w:rPr>
          <w:color w:val="auto"/>
        </w:rPr>
      </w:pPr>
    </w:p>
    <w:p w14:paraId="78FF134A" w14:textId="77777777" w:rsidR="000F75DF" w:rsidRPr="000F75DF" w:rsidRDefault="000F75DF" w:rsidP="00E14438">
      <w:pPr>
        <w:pStyle w:val="Heading2"/>
      </w:pPr>
      <w:bookmarkStart w:id="121" w:name="_Toc530987823"/>
      <w:bookmarkStart w:id="122" w:name="_Toc494278860"/>
      <w:r w:rsidRPr="000F75DF">
        <w:t>5.3 Planning and Delivery of Professional Development for Teaching Staff</w:t>
      </w:r>
      <w:bookmarkEnd w:id="121"/>
      <w:r w:rsidRPr="000F75DF">
        <w:t xml:space="preserve"> </w:t>
      </w:r>
      <w:bookmarkEnd w:id="122"/>
    </w:p>
    <w:p w14:paraId="6C940580" w14:textId="77777777" w:rsidR="000F75DF" w:rsidRPr="000F75DF" w:rsidRDefault="000F75DF" w:rsidP="000F75DF">
      <w:pPr>
        <w:rPr>
          <w:lang w:eastAsia="zh-CN"/>
        </w:rPr>
      </w:pPr>
      <w:r w:rsidRPr="000F75DF">
        <w:rPr>
          <w:color w:val="auto"/>
        </w:rPr>
        <w:t>Principal/Administrators:</w:t>
      </w:r>
    </w:p>
    <w:p w14:paraId="05A3F704" w14:textId="7B3445D0" w:rsidR="000F75DF" w:rsidRPr="001A3499" w:rsidRDefault="000F75DF" w:rsidP="00E57E33">
      <w:pPr>
        <w:numPr>
          <w:ilvl w:val="0"/>
          <w:numId w:val="44"/>
        </w:numPr>
        <w:ind w:left="720"/>
        <w:rPr>
          <w:color w:val="auto"/>
        </w:rPr>
      </w:pPr>
      <w:bookmarkStart w:id="123" w:name="_Toc465339230"/>
      <w:bookmarkStart w:id="124" w:name="_Toc493062671"/>
      <w:bookmarkStart w:id="125" w:name="_Toc493062892"/>
      <w:bookmarkStart w:id="126" w:name="_Toc494278861"/>
      <w:bookmarkStart w:id="127" w:name="_Toc528327680"/>
      <w:r w:rsidRPr="001A3499">
        <w:rPr>
          <w:color w:val="auto"/>
        </w:rPr>
        <w:t>provide joint professional development</w:t>
      </w:r>
      <w:r w:rsidR="006758B0">
        <w:rPr>
          <w:color w:val="auto"/>
        </w:rPr>
        <w:t xml:space="preserve"> </w:t>
      </w:r>
      <w:r w:rsidRPr="001A3499">
        <w:rPr>
          <w:color w:val="auto"/>
        </w:rPr>
        <w:t>for all staff working with children</w:t>
      </w:r>
      <w:bookmarkStart w:id="128" w:name="_Toc465339027"/>
      <w:bookmarkStart w:id="129" w:name="_Toc465339110"/>
      <w:bookmarkStart w:id="130" w:name="_Toc465339231"/>
      <w:bookmarkStart w:id="131" w:name="_Toc465339029"/>
      <w:bookmarkStart w:id="132" w:name="_Toc465339112"/>
      <w:bookmarkStart w:id="133" w:name="_Toc465339233"/>
      <w:bookmarkStart w:id="134" w:name="_Toc465339234"/>
      <w:bookmarkStart w:id="135" w:name="_Toc493062672"/>
      <w:bookmarkStart w:id="136" w:name="_Toc493062893"/>
      <w:bookmarkStart w:id="137" w:name="_Toc494278862"/>
      <w:bookmarkEnd w:id="123"/>
      <w:bookmarkEnd w:id="124"/>
      <w:bookmarkEnd w:id="125"/>
      <w:bookmarkEnd w:id="126"/>
      <w:bookmarkEnd w:id="128"/>
      <w:bookmarkEnd w:id="129"/>
      <w:bookmarkEnd w:id="130"/>
      <w:bookmarkEnd w:id="131"/>
      <w:bookmarkEnd w:id="132"/>
      <w:bookmarkEnd w:id="133"/>
      <w:r w:rsidRPr="001A3499">
        <w:rPr>
          <w:color w:val="auto"/>
        </w:rPr>
        <w:t>.</w:t>
      </w:r>
      <w:bookmarkEnd w:id="127"/>
    </w:p>
    <w:p w14:paraId="7E47FD23" w14:textId="77777777" w:rsidR="000F75DF" w:rsidRPr="001A3499" w:rsidRDefault="000F75DF" w:rsidP="00E57E33">
      <w:pPr>
        <w:numPr>
          <w:ilvl w:val="0"/>
          <w:numId w:val="44"/>
        </w:numPr>
        <w:ind w:left="720"/>
        <w:rPr>
          <w:color w:val="auto"/>
        </w:rPr>
      </w:pPr>
      <w:bookmarkStart w:id="138" w:name="_Toc528327681"/>
      <w:r w:rsidRPr="001A3499">
        <w:rPr>
          <w:color w:val="auto"/>
        </w:rPr>
        <w:t xml:space="preserve">regularly bring together Preschool through grade 3 staff to better understand the </w:t>
      </w:r>
      <w:r w:rsidRPr="007C2478">
        <w:rPr>
          <w:b/>
          <w:i/>
          <w:color w:val="auto"/>
        </w:rPr>
        <w:t>learning continuum</w:t>
      </w:r>
      <w:r w:rsidRPr="001A3499">
        <w:rPr>
          <w:color w:val="auto"/>
        </w:rPr>
        <w:t xml:space="preserve"> of young children and support </w:t>
      </w:r>
      <w:r w:rsidRPr="00560478">
        <w:rPr>
          <w:b/>
          <w:i/>
          <w:color w:val="auto"/>
        </w:rPr>
        <w:t>vertical alignment</w:t>
      </w:r>
      <w:r w:rsidRPr="001A3499">
        <w:rPr>
          <w:color w:val="auto"/>
        </w:rPr>
        <w:t xml:space="preserve"> to ensure </w:t>
      </w:r>
      <w:r w:rsidRPr="00812BD1">
        <w:rPr>
          <w:b/>
          <w:i/>
          <w:color w:val="auto"/>
        </w:rPr>
        <w:t>continuity</w:t>
      </w:r>
      <w:r w:rsidRPr="001A3499">
        <w:rPr>
          <w:color w:val="auto"/>
        </w:rPr>
        <w:t xml:space="preserve"> in </w:t>
      </w:r>
      <w:r w:rsidRPr="00D77014">
        <w:rPr>
          <w:b/>
          <w:i/>
          <w:color w:val="auto"/>
        </w:rPr>
        <w:t>developmentally appropriate</w:t>
      </w:r>
      <w:r w:rsidRPr="001A3499">
        <w:rPr>
          <w:color w:val="auto"/>
        </w:rPr>
        <w:t xml:space="preserve"> practices</w:t>
      </w:r>
      <w:bookmarkStart w:id="139" w:name="_Toc465339235"/>
      <w:bookmarkStart w:id="140" w:name="_Toc493062674"/>
      <w:bookmarkStart w:id="141" w:name="_Toc493062895"/>
      <w:bookmarkStart w:id="142" w:name="_Toc494278863"/>
      <w:bookmarkEnd w:id="134"/>
      <w:bookmarkEnd w:id="135"/>
      <w:bookmarkEnd w:id="136"/>
      <w:bookmarkEnd w:id="137"/>
      <w:r w:rsidRPr="001A3499">
        <w:rPr>
          <w:color w:val="auto"/>
        </w:rPr>
        <w:t>.</w:t>
      </w:r>
      <w:bookmarkEnd w:id="138"/>
    </w:p>
    <w:p w14:paraId="2AC719C2" w14:textId="77777777" w:rsidR="000F75DF" w:rsidRPr="001A3499" w:rsidRDefault="000F75DF" w:rsidP="00E57E33">
      <w:pPr>
        <w:numPr>
          <w:ilvl w:val="0"/>
          <w:numId w:val="44"/>
        </w:numPr>
        <w:ind w:left="720"/>
        <w:rPr>
          <w:color w:val="auto"/>
        </w:rPr>
      </w:pPr>
      <w:bookmarkStart w:id="143" w:name="_Toc528327682"/>
      <w:r w:rsidRPr="001A3499">
        <w:rPr>
          <w:color w:val="auto"/>
        </w:rPr>
        <w:t xml:space="preserve">ensure that school personnel (e.g., clerical, cafeteria, custodial, maintenance and bus staff, etc.) receive information about </w:t>
      </w:r>
      <w:r w:rsidRPr="00023354">
        <w:rPr>
          <w:b/>
          <w:i/>
          <w:color w:val="auto"/>
        </w:rPr>
        <w:t xml:space="preserve">developmentally appropriate </w:t>
      </w:r>
      <w:r w:rsidRPr="001A3499">
        <w:rPr>
          <w:color w:val="auto"/>
        </w:rPr>
        <w:t xml:space="preserve">ways to interact with </w:t>
      </w:r>
      <w:r w:rsidRPr="001A3499">
        <w:rPr>
          <w:color w:val="auto"/>
        </w:rPr>
        <w:lastRenderedPageBreak/>
        <w:t>children</w:t>
      </w:r>
      <w:bookmarkEnd w:id="139"/>
      <w:r w:rsidRPr="001A3499">
        <w:rPr>
          <w:color w:val="auto"/>
        </w:rPr>
        <w:t xml:space="preserve"> in Preschool through grade 3.</w:t>
      </w:r>
      <w:bookmarkStart w:id="144" w:name="_Toc465339032"/>
      <w:bookmarkStart w:id="145" w:name="_Toc465339115"/>
      <w:bookmarkStart w:id="146" w:name="_Toc465339236"/>
      <w:bookmarkStart w:id="147" w:name="_Toc465339237"/>
      <w:bookmarkStart w:id="148" w:name="_Toc493062675"/>
      <w:bookmarkStart w:id="149" w:name="_Toc493062896"/>
      <w:bookmarkEnd w:id="140"/>
      <w:bookmarkEnd w:id="141"/>
      <w:bookmarkEnd w:id="142"/>
      <w:bookmarkEnd w:id="143"/>
      <w:bookmarkEnd w:id="144"/>
      <w:bookmarkEnd w:id="145"/>
      <w:bookmarkEnd w:id="146"/>
    </w:p>
    <w:p w14:paraId="3333ECA3" w14:textId="77777777" w:rsidR="000F75DF" w:rsidRPr="001A3499" w:rsidRDefault="000F75DF" w:rsidP="00E57E33">
      <w:pPr>
        <w:numPr>
          <w:ilvl w:val="0"/>
          <w:numId w:val="44"/>
        </w:numPr>
        <w:ind w:left="720"/>
        <w:rPr>
          <w:color w:val="auto"/>
        </w:rPr>
      </w:pPr>
      <w:bookmarkStart w:id="150" w:name="_Toc494278865"/>
      <w:bookmarkStart w:id="151" w:name="_Toc528327683"/>
      <w:r w:rsidRPr="001A3499">
        <w:rPr>
          <w:color w:val="auto"/>
        </w:rPr>
        <w:t>ensure training opportunities for all teaching staff in child development, with an emphasis on the early years and the connection to children’s learning in all domains</w:t>
      </w:r>
      <w:bookmarkEnd w:id="147"/>
      <w:r w:rsidRPr="001A3499">
        <w:rPr>
          <w:color w:val="auto"/>
        </w:rPr>
        <w:t>.</w:t>
      </w:r>
      <w:bookmarkEnd w:id="148"/>
      <w:bookmarkEnd w:id="149"/>
      <w:bookmarkEnd w:id="150"/>
      <w:bookmarkEnd w:id="151"/>
    </w:p>
    <w:p w14:paraId="6A09F5CA" w14:textId="77777777" w:rsidR="000F75DF" w:rsidRPr="001A3499" w:rsidRDefault="000F75DF" w:rsidP="00E57E33">
      <w:pPr>
        <w:numPr>
          <w:ilvl w:val="0"/>
          <w:numId w:val="44"/>
        </w:numPr>
        <w:ind w:left="720"/>
        <w:rPr>
          <w:color w:val="auto"/>
        </w:rPr>
      </w:pPr>
      <w:bookmarkStart w:id="152" w:name="_Toc528327684"/>
      <w:r w:rsidRPr="001A3499">
        <w:rPr>
          <w:color w:val="auto"/>
        </w:rPr>
        <w:t>monitor and support teachers’ understanding and ability to use assessment tools appropriately in the education of young children.</w:t>
      </w:r>
      <w:bookmarkEnd w:id="152"/>
    </w:p>
    <w:p w14:paraId="1B2738A7" w14:textId="77777777" w:rsidR="000F75DF" w:rsidRPr="001A3499" w:rsidRDefault="000F75DF" w:rsidP="00E57E33">
      <w:pPr>
        <w:numPr>
          <w:ilvl w:val="0"/>
          <w:numId w:val="44"/>
        </w:numPr>
        <w:ind w:left="720"/>
        <w:rPr>
          <w:color w:val="auto"/>
        </w:rPr>
      </w:pPr>
      <w:bookmarkStart w:id="153" w:name="_Toc465339238"/>
      <w:bookmarkStart w:id="154" w:name="_Toc493062676"/>
      <w:bookmarkStart w:id="155" w:name="_Toc493062897"/>
      <w:bookmarkStart w:id="156" w:name="_Toc494278866"/>
      <w:bookmarkStart w:id="157" w:name="_Toc528327685"/>
      <w:r w:rsidRPr="001A3499">
        <w:rPr>
          <w:color w:val="auto"/>
        </w:rPr>
        <w:t>provide ongoing support to ensure that the daily learning environment, learning experiences, classroom management and teacher-child interactions reflect the children’s developmental stage</w:t>
      </w:r>
      <w:bookmarkEnd w:id="153"/>
      <w:r w:rsidRPr="001A3499">
        <w:rPr>
          <w:color w:val="auto"/>
        </w:rPr>
        <w:t>.</w:t>
      </w:r>
      <w:bookmarkEnd w:id="154"/>
      <w:bookmarkEnd w:id="155"/>
      <w:bookmarkEnd w:id="156"/>
      <w:bookmarkEnd w:id="157"/>
    </w:p>
    <w:p w14:paraId="4AB51238" w14:textId="77777777" w:rsidR="000F75DF" w:rsidRPr="001A3499" w:rsidRDefault="000F75DF" w:rsidP="00E57E33">
      <w:pPr>
        <w:numPr>
          <w:ilvl w:val="0"/>
          <w:numId w:val="44"/>
        </w:numPr>
        <w:ind w:left="720"/>
        <w:rPr>
          <w:color w:val="auto"/>
        </w:rPr>
      </w:pPr>
      <w:bookmarkStart w:id="158" w:name="_Toc465339239"/>
      <w:bookmarkStart w:id="159" w:name="_Toc493062677"/>
      <w:bookmarkStart w:id="160" w:name="_Toc493062898"/>
      <w:bookmarkStart w:id="161" w:name="_Toc494278867"/>
      <w:bookmarkStart w:id="162" w:name="_Toc528327686"/>
      <w:r w:rsidRPr="001A3499">
        <w:rPr>
          <w:color w:val="auto"/>
        </w:rPr>
        <w:t>ensure that teaching staff are competent in culturally and linguistically appropriate communication with families</w:t>
      </w:r>
      <w:bookmarkStart w:id="163" w:name="_Toc465339240"/>
      <w:bookmarkEnd w:id="158"/>
      <w:r w:rsidRPr="001A3499">
        <w:rPr>
          <w:color w:val="auto"/>
        </w:rPr>
        <w:t>.</w:t>
      </w:r>
      <w:bookmarkEnd w:id="159"/>
      <w:bookmarkEnd w:id="160"/>
      <w:bookmarkEnd w:id="161"/>
      <w:bookmarkEnd w:id="162"/>
    </w:p>
    <w:p w14:paraId="1F88C6FC" w14:textId="77777777" w:rsidR="000F75DF" w:rsidRPr="001A3499" w:rsidRDefault="000F75DF" w:rsidP="00E57E33">
      <w:pPr>
        <w:numPr>
          <w:ilvl w:val="0"/>
          <w:numId w:val="44"/>
        </w:numPr>
        <w:ind w:left="720"/>
        <w:rPr>
          <w:color w:val="auto"/>
        </w:rPr>
      </w:pPr>
      <w:bookmarkStart w:id="164" w:name="_Toc493062678"/>
      <w:bookmarkStart w:id="165" w:name="_Toc493062899"/>
      <w:bookmarkStart w:id="166" w:name="_Toc494278868"/>
      <w:bookmarkStart w:id="167" w:name="_Toc528327687"/>
      <w:r w:rsidRPr="001A3499">
        <w:rPr>
          <w:color w:val="auto"/>
        </w:rPr>
        <w:t>provide differentiated professional development based on the particular needs of the grade level and staff within a given grade level</w:t>
      </w:r>
      <w:bookmarkEnd w:id="163"/>
      <w:r w:rsidRPr="001A3499">
        <w:rPr>
          <w:color w:val="auto"/>
        </w:rPr>
        <w:t>.</w:t>
      </w:r>
      <w:bookmarkEnd w:id="164"/>
      <w:bookmarkEnd w:id="165"/>
      <w:bookmarkEnd w:id="166"/>
      <w:bookmarkEnd w:id="167"/>
    </w:p>
    <w:p w14:paraId="5D4686D0" w14:textId="5B38F631" w:rsidR="000F75DF" w:rsidRPr="001A3499" w:rsidRDefault="000F75DF" w:rsidP="00E57E33">
      <w:pPr>
        <w:numPr>
          <w:ilvl w:val="0"/>
          <w:numId w:val="44"/>
        </w:numPr>
        <w:ind w:left="720"/>
        <w:rPr>
          <w:color w:val="auto"/>
        </w:rPr>
      </w:pPr>
      <w:bookmarkStart w:id="168" w:name="_Toc493062679"/>
      <w:bookmarkStart w:id="169" w:name="_Toc493062900"/>
      <w:bookmarkStart w:id="170" w:name="_Toc494278869"/>
      <w:bookmarkStart w:id="171" w:name="_Toc528327688"/>
      <w:r w:rsidRPr="001A3499">
        <w:rPr>
          <w:color w:val="auto"/>
        </w:rPr>
        <w:t>provide training opportunities that may include: professional learning communities, follow up, and in class support by classroom coaches or administrators, etc.</w:t>
      </w:r>
      <w:bookmarkEnd w:id="168"/>
      <w:bookmarkEnd w:id="169"/>
      <w:bookmarkEnd w:id="170"/>
      <w:bookmarkEnd w:id="171"/>
    </w:p>
    <w:p w14:paraId="75AECE86" w14:textId="3BD434CC" w:rsidR="000F75DF" w:rsidRPr="001A3499" w:rsidRDefault="000F75DF" w:rsidP="00E57E33">
      <w:pPr>
        <w:numPr>
          <w:ilvl w:val="0"/>
          <w:numId w:val="44"/>
        </w:numPr>
        <w:ind w:left="720"/>
        <w:rPr>
          <w:color w:val="auto"/>
        </w:rPr>
      </w:pPr>
      <w:bookmarkStart w:id="172" w:name="_Toc528327689"/>
      <w:r w:rsidRPr="001A3499">
        <w:rPr>
          <w:color w:val="auto"/>
        </w:rPr>
        <w:t>provide training opportunities to teaching staff that addresses vertical alignment by including interactions between preschool</w:t>
      </w:r>
      <w:r w:rsidR="00E651FA">
        <w:rPr>
          <w:color w:val="auto"/>
        </w:rPr>
        <w:t>, kindergarten,</w:t>
      </w:r>
      <w:r w:rsidRPr="001A3499">
        <w:rPr>
          <w:color w:val="auto"/>
        </w:rPr>
        <w:t xml:space="preserve"> and early elementary </w:t>
      </w:r>
      <w:r w:rsidR="00E651FA">
        <w:rPr>
          <w:color w:val="auto"/>
        </w:rPr>
        <w:t xml:space="preserve">(Grade 1-3) </w:t>
      </w:r>
      <w:r w:rsidRPr="001A3499">
        <w:rPr>
          <w:color w:val="auto"/>
        </w:rPr>
        <w:t>teachers, when possible.</w:t>
      </w:r>
      <w:bookmarkEnd w:id="172"/>
      <w:r w:rsidRPr="001A3499">
        <w:rPr>
          <w:color w:val="auto"/>
        </w:rPr>
        <w:t xml:space="preserve"> </w:t>
      </w:r>
    </w:p>
    <w:p w14:paraId="4E35D946" w14:textId="77777777" w:rsidR="000F75DF" w:rsidRPr="001A3499" w:rsidRDefault="000F75DF" w:rsidP="00E57E33">
      <w:pPr>
        <w:numPr>
          <w:ilvl w:val="0"/>
          <w:numId w:val="44"/>
        </w:numPr>
        <w:ind w:left="720"/>
        <w:rPr>
          <w:color w:val="auto"/>
        </w:rPr>
      </w:pPr>
      <w:bookmarkStart w:id="173" w:name="_Toc528327690"/>
      <w:r w:rsidRPr="001A3499">
        <w:rPr>
          <w:color w:val="auto"/>
        </w:rPr>
        <w:t>foster professional development opportunities with community-based partners, such as preschools, private schools, charter schools, after-school, out-of-school time programs and local business to ensure high quality learning opportunities across a child’s day and/or across the Preschool through grade 3.</w:t>
      </w:r>
      <w:bookmarkEnd w:id="173"/>
    </w:p>
    <w:p w14:paraId="02DD302B" w14:textId="77777777" w:rsidR="000F75DF" w:rsidRPr="000F75DF" w:rsidRDefault="000F75DF" w:rsidP="000F75DF"/>
    <w:p w14:paraId="7A8D9E03" w14:textId="77777777" w:rsidR="000F75DF" w:rsidRDefault="000F75DF">
      <w:pPr>
        <w:widowControl/>
        <w:rPr>
          <w:color w:val="auto"/>
        </w:rPr>
      </w:pPr>
      <w:r>
        <w:rPr>
          <w:color w:val="auto"/>
        </w:rPr>
        <w:br w:type="page"/>
      </w:r>
    </w:p>
    <w:p w14:paraId="25F3C25E" w14:textId="77777777" w:rsidR="000F75DF" w:rsidRPr="000F75DF" w:rsidRDefault="000F75DF" w:rsidP="00E14438">
      <w:pPr>
        <w:pStyle w:val="Heading1"/>
      </w:pPr>
      <w:bookmarkStart w:id="174" w:name="_Toc494278870"/>
      <w:bookmarkStart w:id="175" w:name="_Toc530987824"/>
      <w:r w:rsidRPr="000F75DF">
        <w:lastRenderedPageBreak/>
        <w:t>ELEMENT 6: FAMILY ENGAGEMENT</w:t>
      </w:r>
      <w:bookmarkEnd w:id="174"/>
      <w:bookmarkEnd w:id="175"/>
    </w:p>
    <w:p w14:paraId="1374627F" w14:textId="77777777" w:rsidR="000F75DF" w:rsidRPr="000F75DF" w:rsidRDefault="000F75DF" w:rsidP="000F75DF">
      <w:pPr>
        <w:shd w:val="clear" w:color="auto" w:fill="BFBFBF" w:themeFill="background1" w:themeFillShade="BF"/>
        <w:tabs>
          <w:tab w:val="right" w:leader="dot" w:pos="9900"/>
        </w:tabs>
        <w:spacing w:line="360" w:lineRule="auto"/>
        <w:jc w:val="center"/>
        <w:rPr>
          <w:b/>
          <w:bCs/>
          <w:caps/>
          <w:color w:val="auto"/>
          <w:sz w:val="28"/>
        </w:rPr>
      </w:pPr>
      <w:r w:rsidRPr="000F75DF">
        <w:rPr>
          <w:b/>
          <w:bCs/>
          <w:caps/>
          <w:color w:val="auto"/>
          <w:sz w:val="28"/>
        </w:rPr>
        <w:t>DEFINITION</w:t>
      </w:r>
    </w:p>
    <w:p w14:paraId="72F36D83" w14:textId="77777777" w:rsidR="000F75DF" w:rsidRPr="000F75DF" w:rsidRDefault="000F75DF" w:rsidP="000F75DF">
      <w:pPr>
        <w:autoSpaceDE w:val="0"/>
        <w:autoSpaceDN w:val="0"/>
        <w:adjustRightInd w:val="0"/>
        <w:rPr>
          <w:color w:val="auto"/>
        </w:rPr>
      </w:pPr>
      <w:r w:rsidRPr="000F75DF">
        <w:rPr>
          <w:rFonts w:ascii="Times" w:hAnsi="Times" w:cs="Times"/>
          <w:color w:val="404040"/>
          <w:shd w:val="clear" w:color="auto" w:fill="FFFFFF"/>
        </w:rPr>
        <w:t>“Family engagement is a shared responsibility of families, schools, afterschool programs, and communities. It is a continuous process, based on family strengths, that takes place from birth to young adulthood. It happens across multiple learning settings, including the home, school, and community, where families are empowered as decision makers and leaders.”</w:t>
      </w:r>
      <w:r w:rsidRPr="000F75DF">
        <w:rPr>
          <w:color w:val="auto"/>
        </w:rPr>
        <w:t xml:space="preserve"> (Harvard Family Research Project, 2014)</w:t>
      </w:r>
    </w:p>
    <w:p w14:paraId="7FBD3073" w14:textId="77777777" w:rsidR="000F75DF" w:rsidRPr="000F75DF" w:rsidRDefault="000F75DF" w:rsidP="000F75DF">
      <w:pPr>
        <w:shd w:val="clear" w:color="auto" w:fill="BFBFBF" w:themeFill="background1" w:themeFillShade="BF"/>
        <w:jc w:val="center"/>
        <w:rPr>
          <w:color w:val="auto"/>
        </w:rPr>
      </w:pPr>
      <w:r w:rsidRPr="000F75DF">
        <w:rPr>
          <w:color w:val="auto"/>
        </w:rPr>
        <w:t>INDICATORS</w:t>
      </w:r>
    </w:p>
    <w:p w14:paraId="17F8A158" w14:textId="77777777" w:rsidR="000F75DF" w:rsidRDefault="000F75DF" w:rsidP="001A3499">
      <w:bookmarkStart w:id="176" w:name="_Toc528327692"/>
      <w:bookmarkStart w:id="177" w:name="_Toc494278871"/>
      <w:r w:rsidRPr="000F75DF">
        <w:t xml:space="preserve">Indicators within the Family Engagement element are based on the Massachusetts </w:t>
      </w:r>
      <w:hyperlink r:id="rId14" w:history="1">
        <w:r w:rsidRPr="000F75DF">
          <w:rPr>
            <w:color w:val="0000FF"/>
            <w:u w:val="single"/>
          </w:rPr>
          <w:t>Family, School and Community Partnership Fundamentals</w:t>
        </w:r>
      </w:hyperlink>
      <w:r w:rsidRPr="000F75DF">
        <w:rPr>
          <w:color w:val="auto"/>
        </w:rPr>
        <w:t xml:space="preserve"> (2015).</w:t>
      </w:r>
      <w:bookmarkEnd w:id="176"/>
      <w:r w:rsidRPr="000F75DF">
        <w:t xml:space="preserve"> </w:t>
      </w:r>
    </w:p>
    <w:p w14:paraId="3852604C" w14:textId="77777777" w:rsidR="001A3499" w:rsidRPr="000F75DF" w:rsidRDefault="001A3499" w:rsidP="001A3499">
      <w:pPr>
        <w:rPr>
          <w:color w:val="auto"/>
        </w:rPr>
      </w:pPr>
    </w:p>
    <w:p w14:paraId="4B450758" w14:textId="77777777" w:rsidR="000F75DF" w:rsidRPr="000F75DF" w:rsidRDefault="000F75DF" w:rsidP="00E14438">
      <w:pPr>
        <w:pStyle w:val="Heading2"/>
      </w:pPr>
      <w:bookmarkStart w:id="178" w:name="_Toc530987825"/>
      <w:r w:rsidRPr="000F75DF">
        <w:t>6.1 Welcoming All Stakeholders</w:t>
      </w:r>
      <w:bookmarkEnd w:id="178"/>
      <w:r w:rsidRPr="000F75DF">
        <w:t xml:space="preserve"> </w:t>
      </w:r>
      <w:bookmarkEnd w:id="177"/>
    </w:p>
    <w:p w14:paraId="32379C9A" w14:textId="77777777" w:rsidR="000F75DF" w:rsidRDefault="000F75DF" w:rsidP="00E57E33">
      <w:pPr>
        <w:numPr>
          <w:ilvl w:val="0"/>
          <w:numId w:val="28"/>
        </w:numPr>
        <w:rPr>
          <w:color w:val="auto"/>
        </w:rPr>
      </w:pPr>
      <w:r w:rsidRPr="000F75DF">
        <w:rPr>
          <w:color w:val="auto"/>
        </w:rPr>
        <w:t xml:space="preserve">All school and classroom staff welcome all families </w:t>
      </w:r>
      <w:bookmarkStart w:id="179" w:name="_Toc493062682"/>
      <w:bookmarkStart w:id="180" w:name="_Toc493062903"/>
      <w:bookmarkStart w:id="181" w:name="_Toc494278872"/>
      <w:r w:rsidRPr="000F75DF">
        <w:rPr>
          <w:color w:val="auto"/>
        </w:rPr>
        <w:t>and work to create respectful and supportive collaborative relationships.</w:t>
      </w:r>
      <w:bookmarkEnd w:id="179"/>
      <w:bookmarkEnd w:id="180"/>
      <w:bookmarkEnd w:id="181"/>
    </w:p>
    <w:p w14:paraId="1A7F8D6C" w14:textId="77777777" w:rsidR="00E14438" w:rsidRPr="000F75DF" w:rsidRDefault="00E14438" w:rsidP="00E14438">
      <w:pPr>
        <w:ind w:left="720"/>
        <w:rPr>
          <w:color w:val="auto"/>
        </w:rPr>
      </w:pPr>
    </w:p>
    <w:p w14:paraId="2A613B08" w14:textId="77777777" w:rsidR="000F75DF" w:rsidRPr="000F75DF" w:rsidRDefault="000F75DF" w:rsidP="00E14438">
      <w:pPr>
        <w:pStyle w:val="Heading2"/>
      </w:pPr>
      <w:bookmarkStart w:id="182" w:name="_Toc530987826"/>
      <w:bookmarkStart w:id="183" w:name="_Toc494278873"/>
      <w:r w:rsidRPr="000F75DF">
        <w:t>6.2 Communicating Effectively</w:t>
      </w:r>
      <w:bookmarkEnd w:id="182"/>
      <w:r w:rsidRPr="000F75DF">
        <w:t xml:space="preserve"> </w:t>
      </w:r>
      <w:bookmarkEnd w:id="183"/>
    </w:p>
    <w:p w14:paraId="6F2270BA" w14:textId="77777777" w:rsidR="000F75DF" w:rsidRPr="00BB21A2" w:rsidRDefault="000F75DF" w:rsidP="00E57E33">
      <w:pPr>
        <w:numPr>
          <w:ilvl w:val="0"/>
          <w:numId w:val="39"/>
        </w:numPr>
        <w:rPr>
          <w:color w:val="auto"/>
        </w:rPr>
      </w:pPr>
      <w:bookmarkStart w:id="184" w:name="_Toc465339244"/>
      <w:bookmarkStart w:id="185" w:name="_Toc493062684"/>
      <w:bookmarkStart w:id="186" w:name="_Toc493062905"/>
      <w:bookmarkStart w:id="187" w:name="_Toc494278874"/>
      <w:bookmarkStart w:id="188" w:name="_Toc528327695"/>
      <w:r w:rsidRPr="000F75DF">
        <w:rPr>
          <w:color w:val="auto"/>
        </w:rPr>
        <w:t>Systems for two-way communication exist. The teaching staff and families communicate with one</w:t>
      </w:r>
      <w:r w:rsidRPr="00BB21A2">
        <w:rPr>
          <w:color w:val="auto"/>
        </w:rPr>
        <w:t xml:space="preserve"> another on an on-going basis :</w:t>
      </w:r>
      <w:bookmarkEnd w:id="184"/>
      <w:bookmarkEnd w:id="185"/>
      <w:bookmarkEnd w:id="186"/>
      <w:bookmarkEnd w:id="187"/>
      <w:bookmarkEnd w:id="188"/>
    </w:p>
    <w:p w14:paraId="174B9313" w14:textId="77777777" w:rsidR="000F75DF" w:rsidRPr="00BB21A2" w:rsidRDefault="000F75DF" w:rsidP="00E57E33">
      <w:pPr>
        <w:pStyle w:val="ListParagraph"/>
        <w:numPr>
          <w:ilvl w:val="0"/>
          <w:numId w:val="37"/>
        </w:numPr>
        <w:ind w:left="1080"/>
        <w:rPr>
          <w:bCs/>
          <w:color w:val="auto"/>
          <w:w w:val="100"/>
        </w:rPr>
      </w:pPr>
      <w:bookmarkStart w:id="189" w:name="_Toc465339246"/>
      <w:bookmarkStart w:id="190" w:name="_Toc493062686"/>
      <w:bookmarkStart w:id="191" w:name="_Toc493062907"/>
      <w:bookmarkStart w:id="192" w:name="_Toc494278876"/>
      <w:bookmarkStart w:id="193" w:name="_Toc528327696"/>
      <w:r w:rsidRPr="00BB21A2">
        <w:rPr>
          <w:bCs/>
          <w:color w:val="auto"/>
          <w:w w:val="100"/>
        </w:rPr>
        <w:t>using family’s primary language</w:t>
      </w:r>
      <w:bookmarkEnd w:id="189"/>
      <w:bookmarkEnd w:id="190"/>
      <w:bookmarkEnd w:id="191"/>
      <w:bookmarkEnd w:id="192"/>
      <w:r w:rsidRPr="00BB21A2">
        <w:rPr>
          <w:bCs/>
          <w:color w:val="auto"/>
          <w:w w:val="100"/>
        </w:rPr>
        <w:t>; and</w:t>
      </w:r>
      <w:bookmarkEnd w:id="193"/>
    </w:p>
    <w:p w14:paraId="4955EAFC" w14:textId="77777777" w:rsidR="000F75DF" w:rsidRPr="00BB21A2" w:rsidRDefault="000F75DF" w:rsidP="00E57E33">
      <w:pPr>
        <w:pStyle w:val="ListParagraph"/>
        <w:numPr>
          <w:ilvl w:val="0"/>
          <w:numId w:val="37"/>
        </w:numPr>
        <w:ind w:left="1080"/>
        <w:rPr>
          <w:bCs/>
          <w:color w:val="auto"/>
          <w:w w:val="100"/>
        </w:rPr>
      </w:pPr>
      <w:bookmarkStart w:id="194" w:name="_Toc465339247"/>
      <w:bookmarkStart w:id="195" w:name="_Toc493062687"/>
      <w:bookmarkStart w:id="196" w:name="_Toc493062908"/>
      <w:bookmarkStart w:id="197" w:name="_Toc494278877"/>
      <w:bookmarkStart w:id="198" w:name="_Toc528327697"/>
      <w:r w:rsidRPr="00BB21A2">
        <w:rPr>
          <w:bCs/>
          <w:color w:val="auto"/>
          <w:w w:val="100"/>
        </w:rPr>
        <w:t>using multiple communication paths (phone, electronic, written, and face to face</w:t>
      </w:r>
      <w:bookmarkStart w:id="199" w:name="_Toc465339249"/>
      <w:bookmarkStart w:id="200" w:name="_Toc493062689"/>
      <w:bookmarkStart w:id="201" w:name="_Toc493062910"/>
      <w:bookmarkStart w:id="202" w:name="_Toc494278879"/>
      <w:bookmarkEnd w:id="194"/>
      <w:bookmarkEnd w:id="195"/>
      <w:bookmarkEnd w:id="196"/>
      <w:bookmarkEnd w:id="197"/>
      <w:r w:rsidRPr="00BB21A2">
        <w:rPr>
          <w:bCs/>
          <w:color w:val="auto"/>
          <w:w w:val="100"/>
        </w:rPr>
        <w:t>).</w:t>
      </w:r>
      <w:bookmarkEnd w:id="198"/>
    </w:p>
    <w:p w14:paraId="0024B066" w14:textId="77777777" w:rsidR="000F75DF" w:rsidRPr="000F75DF" w:rsidRDefault="000F75DF" w:rsidP="00E57E33">
      <w:pPr>
        <w:numPr>
          <w:ilvl w:val="0"/>
          <w:numId w:val="39"/>
        </w:numPr>
        <w:rPr>
          <w:color w:val="auto"/>
        </w:rPr>
      </w:pPr>
      <w:bookmarkStart w:id="203" w:name="_Toc465339250"/>
      <w:bookmarkStart w:id="204" w:name="_Toc493062690"/>
      <w:bookmarkStart w:id="205" w:name="_Toc493062911"/>
      <w:bookmarkStart w:id="206" w:name="_Toc494278880"/>
      <w:bookmarkStart w:id="207" w:name="_Toc528327698"/>
      <w:bookmarkEnd w:id="199"/>
      <w:bookmarkEnd w:id="200"/>
      <w:bookmarkEnd w:id="201"/>
      <w:bookmarkEnd w:id="202"/>
      <w:r w:rsidRPr="000F75DF">
        <w:rPr>
          <w:color w:val="auto"/>
        </w:rPr>
        <w:t>School leaders and the teaching staff see home visits as a way to build relationships with families and establish individualized communication systems</w:t>
      </w:r>
      <w:bookmarkEnd w:id="203"/>
      <w:r w:rsidRPr="000F75DF">
        <w:rPr>
          <w:color w:val="auto"/>
        </w:rPr>
        <w:t>.</w:t>
      </w:r>
      <w:bookmarkEnd w:id="204"/>
      <w:bookmarkEnd w:id="205"/>
      <w:bookmarkEnd w:id="206"/>
      <w:bookmarkEnd w:id="207"/>
    </w:p>
    <w:p w14:paraId="1A8FED48" w14:textId="77777777" w:rsidR="000F75DF" w:rsidRPr="000F75DF" w:rsidRDefault="000F75DF" w:rsidP="00E57E33">
      <w:pPr>
        <w:numPr>
          <w:ilvl w:val="0"/>
          <w:numId w:val="39"/>
        </w:numPr>
        <w:rPr>
          <w:color w:val="auto"/>
        </w:rPr>
      </w:pPr>
      <w:bookmarkStart w:id="208" w:name="_Toc465339251"/>
      <w:bookmarkStart w:id="209" w:name="_Toc493062691"/>
      <w:bookmarkStart w:id="210" w:name="_Toc493062912"/>
      <w:bookmarkStart w:id="211" w:name="_Toc494278881"/>
      <w:bookmarkStart w:id="212" w:name="_Toc528327699"/>
      <w:r w:rsidRPr="000F75DF">
        <w:rPr>
          <w:color w:val="auto"/>
        </w:rPr>
        <w:t>School leaders and the teaching staff engage with families through multiple means (e.g. curriculum nights, Parent Curriculum Guides, web-based resources) regarding:</w:t>
      </w:r>
      <w:bookmarkEnd w:id="208"/>
      <w:bookmarkEnd w:id="209"/>
      <w:bookmarkEnd w:id="210"/>
      <w:bookmarkEnd w:id="211"/>
      <w:bookmarkEnd w:id="212"/>
    </w:p>
    <w:p w14:paraId="1E8EADCA" w14:textId="77777777" w:rsidR="000F75DF" w:rsidRPr="00BB21A2" w:rsidRDefault="000F75DF" w:rsidP="00E57E33">
      <w:pPr>
        <w:pStyle w:val="ListParagraph"/>
        <w:numPr>
          <w:ilvl w:val="0"/>
          <w:numId w:val="37"/>
        </w:numPr>
        <w:ind w:left="1080"/>
        <w:rPr>
          <w:bCs/>
          <w:color w:val="auto"/>
          <w:w w:val="100"/>
        </w:rPr>
      </w:pPr>
      <w:bookmarkStart w:id="213" w:name="_Toc465339252"/>
      <w:bookmarkStart w:id="214" w:name="_Toc493062692"/>
      <w:bookmarkStart w:id="215" w:name="_Toc493062913"/>
      <w:bookmarkStart w:id="216" w:name="_Toc494278882"/>
      <w:bookmarkStart w:id="217" w:name="_Toc528327700"/>
      <w:r w:rsidRPr="00BB21A2">
        <w:rPr>
          <w:bCs/>
          <w:color w:val="auto"/>
          <w:w w:val="100"/>
        </w:rPr>
        <w:t>what children are learning</w:t>
      </w:r>
      <w:bookmarkEnd w:id="213"/>
      <w:r w:rsidRPr="00BB21A2">
        <w:rPr>
          <w:bCs/>
          <w:color w:val="auto"/>
          <w:w w:val="100"/>
        </w:rPr>
        <w:t>;</w:t>
      </w:r>
      <w:bookmarkEnd w:id="214"/>
      <w:bookmarkEnd w:id="215"/>
      <w:bookmarkEnd w:id="216"/>
      <w:bookmarkEnd w:id="217"/>
      <w:r w:rsidRPr="00BB21A2">
        <w:rPr>
          <w:bCs/>
          <w:color w:val="auto"/>
          <w:w w:val="100"/>
        </w:rPr>
        <w:t xml:space="preserve"> </w:t>
      </w:r>
    </w:p>
    <w:p w14:paraId="62ADDCED" w14:textId="77777777" w:rsidR="000F75DF" w:rsidRPr="00BB21A2" w:rsidRDefault="000F75DF" w:rsidP="00E57E33">
      <w:pPr>
        <w:pStyle w:val="ListParagraph"/>
        <w:numPr>
          <w:ilvl w:val="0"/>
          <w:numId w:val="37"/>
        </w:numPr>
        <w:ind w:left="1080"/>
        <w:rPr>
          <w:bCs/>
          <w:color w:val="auto"/>
          <w:w w:val="100"/>
        </w:rPr>
      </w:pPr>
      <w:bookmarkStart w:id="218" w:name="_Toc465339253"/>
      <w:bookmarkStart w:id="219" w:name="_Toc493062693"/>
      <w:bookmarkStart w:id="220" w:name="_Toc493062914"/>
      <w:bookmarkStart w:id="221" w:name="_Toc494278883"/>
      <w:bookmarkStart w:id="222" w:name="_Toc528327701"/>
      <w:r w:rsidRPr="00BB21A2">
        <w:rPr>
          <w:bCs/>
          <w:color w:val="auto"/>
          <w:w w:val="100"/>
        </w:rPr>
        <w:t>how to understand assessment information</w:t>
      </w:r>
      <w:bookmarkEnd w:id="218"/>
      <w:r w:rsidRPr="00BB21A2">
        <w:rPr>
          <w:bCs/>
          <w:color w:val="auto"/>
          <w:w w:val="100"/>
        </w:rPr>
        <w:t>;</w:t>
      </w:r>
      <w:bookmarkEnd w:id="219"/>
      <w:bookmarkEnd w:id="220"/>
      <w:bookmarkEnd w:id="221"/>
      <w:bookmarkEnd w:id="222"/>
      <w:r w:rsidRPr="00BB21A2">
        <w:rPr>
          <w:bCs/>
          <w:color w:val="auto"/>
          <w:w w:val="100"/>
        </w:rPr>
        <w:t xml:space="preserve"> </w:t>
      </w:r>
    </w:p>
    <w:p w14:paraId="43016B81" w14:textId="77777777" w:rsidR="000F75DF" w:rsidRPr="00BB21A2" w:rsidRDefault="000F75DF" w:rsidP="00E57E33">
      <w:pPr>
        <w:pStyle w:val="ListParagraph"/>
        <w:numPr>
          <w:ilvl w:val="0"/>
          <w:numId w:val="37"/>
        </w:numPr>
        <w:ind w:left="1080"/>
        <w:rPr>
          <w:bCs/>
          <w:color w:val="auto"/>
          <w:w w:val="100"/>
        </w:rPr>
      </w:pPr>
      <w:bookmarkStart w:id="223" w:name="_Toc528327702"/>
      <w:r w:rsidRPr="00BB21A2">
        <w:rPr>
          <w:bCs/>
          <w:color w:val="auto"/>
          <w:w w:val="100"/>
        </w:rPr>
        <w:t>how to understand confidentiality;</w:t>
      </w:r>
      <w:bookmarkEnd w:id="223"/>
    </w:p>
    <w:p w14:paraId="288613EC" w14:textId="77777777" w:rsidR="000F75DF" w:rsidRPr="00BB21A2" w:rsidRDefault="000F75DF" w:rsidP="00E57E33">
      <w:pPr>
        <w:pStyle w:val="ListParagraph"/>
        <w:numPr>
          <w:ilvl w:val="0"/>
          <w:numId w:val="37"/>
        </w:numPr>
        <w:ind w:left="1080"/>
        <w:rPr>
          <w:bCs/>
          <w:color w:val="auto"/>
          <w:w w:val="100"/>
        </w:rPr>
      </w:pPr>
      <w:bookmarkStart w:id="224" w:name="_Toc465339254"/>
      <w:bookmarkStart w:id="225" w:name="_Toc493062694"/>
      <w:bookmarkStart w:id="226" w:name="_Toc493062915"/>
      <w:bookmarkStart w:id="227" w:name="_Toc494278884"/>
      <w:bookmarkStart w:id="228" w:name="_Toc528327703"/>
      <w:r w:rsidRPr="00BB21A2">
        <w:rPr>
          <w:bCs/>
          <w:color w:val="auto"/>
          <w:w w:val="100"/>
        </w:rPr>
        <w:t>what proficient work looks like; and</w:t>
      </w:r>
      <w:bookmarkEnd w:id="224"/>
      <w:bookmarkEnd w:id="225"/>
      <w:bookmarkEnd w:id="226"/>
      <w:bookmarkEnd w:id="227"/>
      <w:bookmarkEnd w:id="228"/>
      <w:r w:rsidRPr="00BB21A2">
        <w:rPr>
          <w:bCs/>
          <w:color w:val="auto"/>
          <w:w w:val="100"/>
        </w:rPr>
        <w:t xml:space="preserve"> </w:t>
      </w:r>
    </w:p>
    <w:p w14:paraId="3AB71954" w14:textId="77777777" w:rsidR="000F75DF" w:rsidRPr="00BB21A2" w:rsidRDefault="000F75DF" w:rsidP="00E57E33">
      <w:pPr>
        <w:pStyle w:val="ListParagraph"/>
        <w:numPr>
          <w:ilvl w:val="0"/>
          <w:numId w:val="37"/>
        </w:numPr>
        <w:ind w:left="1080"/>
        <w:rPr>
          <w:bCs/>
          <w:color w:val="auto"/>
          <w:w w:val="100"/>
        </w:rPr>
      </w:pPr>
      <w:bookmarkStart w:id="229" w:name="_Toc465339255"/>
      <w:bookmarkStart w:id="230" w:name="_Toc493062695"/>
      <w:bookmarkStart w:id="231" w:name="_Toc493062916"/>
      <w:bookmarkStart w:id="232" w:name="_Toc494278885"/>
      <w:bookmarkStart w:id="233" w:name="_Toc528327704"/>
      <w:r w:rsidRPr="00BB21A2">
        <w:rPr>
          <w:bCs/>
          <w:color w:val="auto"/>
          <w:w w:val="100"/>
        </w:rPr>
        <w:t>sharing understandings about individual children’s learning and development.</w:t>
      </w:r>
      <w:bookmarkEnd w:id="229"/>
      <w:bookmarkEnd w:id="230"/>
      <w:bookmarkEnd w:id="231"/>
      <w:bookmarkEnd w:id="232"/>
      <w:bookmarkEnd w:id="233"/>
    </w:p>
    <w:p w14:paraId="1D538821" w14:textId="77777777" w:rsidR="00E14438" w:rsidRPr="00BB21A2" w:rsidRDefault="00E14438" w:rsidP="00BB21A2">
      <w:pPr>
        <w:pStyle w:val="ListParagraph"/>
        <w:numPr>
          <w:ilvl w:val="0"/>
          <w:numId w:val="0"/>
        </w:numPr>
        <w:ind w:left="1080"/>
        <w:rPr>
          <w:bCs/>
          <w:color w:val="auto"/>
          <w:w w:val="100"/>
        </w:rPr>
      </w:pPr>
    </w:p>
    <w:p w14:paraId="289A20F2" w14:textId="77777777" w:rsidR="000F75DF" w:rsidRPr="000F75DF" w:rsidRDefault="00E14438" w:rsidP="00E14438">
      <w:pPr>
        <w:pStyle w:val="Heading2"/>
      </w:pPr>
      <w:bookmarkStart w:id="234" w:name="_Toc530987827"/>
      <w:bookmarkStart w:id="235" w:name="_Toc494278886"/>
      <w:r>
        <w:t xml:space="preserve">6.3 </w:t>
      </w:r>
      <w:r w:rsidR="000F75DF" w:rsidRPr="000F75DF">
        <w:t>Supporting the Success of Children</w:t>
      </w:r>
      <w:bookmarkEnd w:id="234"/>
      <w:r w:rsidR="000F75DF" w:rsidRPr="000F75DF">
        <w:t xml:space="preserve"> </w:t>
      </w:r>
      <w:bookmarkEnd w:id="235"/>
    </w:p>
    <w:p w14:paraId="3BEEBE47" w14:textId="77777777" w:rsidR="000F75DF" w:rsidRDefault="000F75DF" w:rsidP="00E57E33">
      <w:pPr>
        <w:numPr>
          <w:ilvl w:val="0"/>
          <w:numId w:val="40"/>
        </w:numPr>
        <w:rPr>
          <w:color w:val="auto"/>
        </w:rPr>
      </w:pPr>
      <w:bookmarkStart w:id="236" w:name="_Toc465339257"/>
      <w:bookmarkStart w:id="237" w:name="_Toc493062697"/>
      <w:bookmarkStart w:id="238" w:name="_Toc493062918"/>
      <w:bookmarkStart w:id="239" w:name="_Toc494278887"/>
      <w:bookmarkStart w:id="240" w:name="_Toc528327706"/>
      <w:r w:rsidRPr="001A3499">
        <w:rPr>
          <w:color w:val="auto"/>
        </w:rPr>
        <w:t>In support of children’s learning, school leaders and educators honor the diversity of families in their school by ensuring responsiveness including:</w:t>
      </w:r>
      <w:bookmarkEnd w:id="236"/>
      <w:bookmarkEnd w:id="237"/>
      <w:bookmarkEnd w:id="238"/>
      <w:bookmarkEnd w:id="239"/>
      <w:bookmarkEnd w:id="240"/>
    </w:p>
    <w:p w14:paraId="510685E1" w14:textId="77777777" w:rsidR="00285CB1" w:rsidRPr="00BB21A2" w:rsidRDefault="00285CB1" w:rsidP="00E57E33">
      <w:pPr>
        <w:pStyle w:val="ListParagraph"/>
        <w:numPr>
          <w:ilvl w:val="0"/>
          <w:numId w:val="37"/>
        </w:numPr>
        <w:ind w:left="1080"/>
        <w:rPr>
          <w:bCs/>
          <w:color w:val="auto"/>
          <w:w w:val="100"/>
        </w:rPr>
      </w:pPr>
      <w:bookmarkStart w:id="241" w:name="_Toc528327707"/>
      <w:r w:rsidRPr="00BB21A2">
        <w:rPr>
          <w:bCs/>
          <w:color w:val="auto"/>
          <w:w w:val="100"/>
        </w:rPr>
        <w:t>providing key information to families in their primary language, whether spoken or written;</w:t>
      </w:r>
      <w:bookmarkEnd w:id="241"/>
    </w:p>
    <w:p w14:paraId="024AEBA6" w14:textId="77777777" w:rsidR="00285CB1" w:rsidRPr="00BB21A2" w:rsidRDefault="00285CB1" w:rsidP="00E57E33">
      <w:pPr>
        <w:pStyle w:val="ListParagraph"/>
        <w:numPr>
          <w:ilvl w:val="0"/>
          <w:numId w:val="37"/>
        </w:numPr>
        <w:ind w:left="1080"/>
        <w:rPr>
          <w:bCs/>
          <w:color w:val="auto"/>
          <w:w w:val="100"/>
        </w:rPr>
      </w:pPr>
      <w:r w:rsidRPr="00BB21A2">
        <w:rPr>
          <w:bCs/>
          <w:color w:val="auto"/>
          <w:w w:val="100"/>
        </w:rPr>
        <w:t xml:space="preserve">inviting families to share knowledge about their culture; </w:t>
      </w:r>
    </w:p>
    <w:p w14:paraId="0F3EE9CB" w14:textId="77777777" w:rsidR="00285CB1" w:rsidRPr="00BB21A2" w:rsidRDefault="00285CB1" w:rsidP="00E57E33">
      <w:pPr>
        <w:pStyle w:val="ListParagraph"/>
        <w:numPr>
          <w:ilvl w:val="0"/>
          <w:numId w:val="37"/>
        </w:numPr>
        <w:ind w:left="1080"/>
        <w:rPr>
          <w:bCs/>
          <w:color w:val="auto"/>
          <w:w w:val="100"/>
        </w:rPr>
      </w:pPr>
      <w:r w:rsidRPr="00BB21A2">
        <w:rPr>
          <w:bCs/>
          <w:color w:val="auto"/>
          <w:w w:val="100"/>
        </w:rPr>
        <w:t>incorporating children’s home culture and experiences into the school’s climate and culture and reflecting it through the curriculum.</w:t>
      </w:r>
    </w:p>
    <w:p w14:paraId="7B9BC3D9" w14:textId="77777777" w:rsidR="000F75DF" w:rsidRDefault="00285CB1" w:rsidP="00E57E33">
      <w:pPr>
        <w:numPr>
          <w:ilvl w:val="0"/>
          <w:numId w:val="40"/>
        </w:numPr>
        <w:rPr>
          <w:color w:val="auto"/>
        </w:rPr>
      </w:pPr>
      <w:r w:rsidRPr="001A3499">
        <w:rPr>
          <w:color w:val="auto"/>
        </w:rPr>
        <w:t>School and community groups collaborate with families to support learning at home, at school and in the community.</w:t>
      </w:r>
    </w:p>
    <w:p w14:paraId="21B54808" w14:textId="77777777" w:rsidR="00285CB1" w:rsidRPr="00285CB1" w:rsidRDefault="00285CB1" w:rsidP="00BB21A2">
      <w:pPr>
        <w:ind w:left="720"/>
        <w:rPr>
          <w:color w:val="auto"/>
        </w:rPr>
      </w:pPr>
    </w:p>
    <w:p w14:paraId="42991979" w14:textId="77777777" w:rsidR="00BB21A2" w:rsidRPr="00BB21A2" w:rsidRDefault="00BB21A2" w:rsidP="00BB21A2">
      <w:pPr>
        <w:pStyle w:val="Heading2"/>
      </w:pPr>
      <w:bookmarkStart w:id="242" w:name="_Toc530987828"/>
      <w:bookmarkStart w:id="243" w:name="_Toc494278889"/>
      <w:r>
        <w:t xml:space="preserve">6.4 </w:t>
      </w:r>
      <w:r w:rsidR="000F75DF" w:rsidRPr="00BB21A2">
        <w:t>Advocating for Each Child and Youth</w:t>
      </w:r>
      <w:bookmarkEnd w:id="242"/>
      <w:r w:rsidR="000F75DF" w:rsidRPr="00BB21A2">
        <w:t xml:space="preserve"> </w:t>
      </w:r>
      <w:bookmarkStart w:id="244" w:name="_Toc465339259"/>
      <w:bookmarkStart w:id="245" w:name="_Toc493062700"/>
      <w:bookmarkStart w:id="246" w:name="_Toc493062921"/>
      <w:bookmarkStart w:id="247" w:name="_Toc494278890"/>
      <w:bookmarkStart w:id="248" w:name="_Toc528327709"/>
      <w:bookmarkEnd w:id="243"/>
    </w:p>
    <w:p w14:paraId="06730423" w14:textId="77777777" w:rsidR="000F75DF" w:rsidRPr="00BB21A2" w:rsidRDefault="000F75DF" w:rsidP="00E57E33">
      <w:pPr>
        <w:numPr>
          <w:ilvl w:val="0"/>
          <w:numId w:val="41"/>
        </w:numPr>
        <w:rPr>
          <w:color w:val="auto"/>
        </w:rPr>
      </w:pPr>
      <w:r w:rsidRPr="00BB21A2">
        <w:rPr>
          <w:color w:val="auto"/>
        </w:rPr>
        <w:t xml:space="preserve">School leaders and teaching staff partner with families in setting goals for their </w:t>
      </w:r>
      <w:r w:rsidRPr="00BB21A2">
        <w:rPr>
          <w:color w:val="auto"/>
        </w:rPr>
        <w:lastRenderedPageBreak/>
        <w:t>child/children</w:t>
      </w:r>
      <w:bookmarkEnd w:id="244"/>
      <w:bookmarkEnd w:id="245"/>
      <w:bookmarkEnd w:id="246"/>
      <w:bookmarkEnd w:id="247"/>
      <w:r w:rsidRPr="00BB21A2">
        <w:rPr>
          <w:color w:val="auto"/>
        </w:rPr>
        <w:t xml:space="preserve"> and support them in their role as their child’s first teacher and primary advocate.</w:t>
      </w:r>
      <w:bookmarkEnd w:id="248"/>
    </w:p>
    <w:p w14:paraId="057269A4" w14:textId="77777777" w:rsidR="001A3499" w:rsidRDefault="001A3499" w:rsidP="00BB21A2">
      <w:pPr>
        <w:ind w:left="720"/>
        <w:rPr>
          <w:color w:val="auto"/>
        </w:rPr>
      </w:pPr>
    </w:p>
    <w:p w14:paraId="114B7187" w14:textId="77777777" w:rsidR="000F75DF" w:rsidRPr="000F75DF" w:rsidRDefault="000F75DF" w:rsidP="00E14438">
      <w:pPr>
        <w:pStyle w:val="Heading2"/>
      </w:pPr>
      <w:bookmarkStart w:id="249" w:name="_Toc494278892"/>
      <w:bookmarkStart w:id="250" w:name="_Toc530987829"/>
      <w:r w:rsidRPr="000F75DF">
        <w:t>6.5 Sharing Power and Responsibility</w:t>
      </w:r>
      <w:bookmarkEnd w:id="249"/>
      <w:bookmarkEnd w:id="250"/>
    </w:p>
    <w:p w14:paraId="164EFD52" w14:textId="77777777" w:rsidR="000F75DF" w:rsidRPr="00BB21A2" w:rsidRDefault="000F75DF" w:rsidP="00E57E33">
      <w:pPr>
        <w:numPr>
          <w:ilvl w:val="0"/>
          <w:numId w:val="42"/>
        </w:numPr>
        <w:rPr>
          <w:color w:val="auto"/>
        </w:rPr>
      </w:pPr>
      <w:bookmarkStart w:id="251" w:name="_Toc465339262"/>
      <w:bookmarkStart w:id="252" w:name="_Toc493062703"/>
      <w:bookmarkStart w:id="253" w:name="_Toc493062924"/>
      <w:bookmarkStart w:id="254" w:name="_Toc494278893"/>
      <w:bookmarkStart w:id="255" w:name="_Toc528327711"/>
      <w:r w:rsidRPr="00BB21A2">
        <w:rPr>
          <w:color w:val="auto"/>
        </w:rPr>
        <w:t>School leaders and teaching staff provide many and varied opportunities to involve all families in decision making related to program policies and classroom practices</w:t>
      </w:r>
      <w:bookmarkEnd w:id="251"/>
      <w:r w:rsidRPr="00BB21A2">
        <w:rPr>
          <w:color w:val="auto"/>
        </w:rPr>
        <w:t>.</w:t>
      </w:r>
      <w:bookmarkEnd w:id="252"/>
      <w:bookmarkEnd w:id="253"/>
      <w:bookmarkEnd w:id="254"/>
      <w:bookmarkEnd w:id="255"/>
    </w:p>
    <w:p w14:paraId="6F58EBE2" w14:textId="77777777" w:rsidR="000F75DF" w:rsidRPr="00BB21A2" w:rsidRDefault="000F75DF" w:rsidP="00E57E33">
      <w:pPr>
        <w:numPr>
          <w:ilvl w:val="0"/>
          <w:numId w:val="42"/>
        </w:numPr>
        <w:rPr>
          <w:color w:val="auto"/>
        </w:rPr>
      </w:pPr>
      <w:bookmarkStart w:id="256" w:name="_Toc465339263"/>
      <w:bookmarkStart w:id="257" w:name="_Toc493062704"/>
      <w:bookmarkStart w:id="258" w:name="_Toc493062925"/>
      <w:bookmarkStart w:id="259" w:name="_Toc494278894"/>
      <w:bookmarkStart w:id="260" w:name="_Toc528327712"/>
      <w:r w:rsidRPr="00BB21A2">
        <w:rPr>
          <w:color w:val="auto"/>
        </w:rPr>
        <w:t xml:space="preserve">District and school staff encourage families to assume leadership roles through a variety of opportunities, including participation in the </w:t>
      </w:r>
      <w:r w:rsidRPr="00491DCA">
        <w:rPr>
          <w:b/>
          <w:i/>
          <w:color w:val="auto"/>
        </w:rPr>
        <w:t>school site council</w:t>
      </w:r>
      <w:r w:rsidRPr="00BB21A2">
        <w:rPr>
          <w:color w:val="auto"/>
        </w:rPr>
        <w:t>, governing, and other advisory groups</w:t>
      </w:r>
      <w:bookmarkEnd w:id="256"/>
      <w:r w:rsidRPr="00BB21A2">
        <w:rPr>
          <w:color w:val="auto"/>
        </w:rPr>
        <w:t>.</w:t>
      </w:r>
      <w:bookmarkEnd w:id="257"/>
      <w:bookmarkEnd w:id="258"/>
      <w:bookmarkEnd w:id="259"/>
      <w:bookmarkEnd w:id="260"/>
    </w:p>
    <w:p w14:paraId="415E26AD" w14:textId="77777777" w:rsidR="001A3499" w:rsidRPr="000F75DF" w:rsidRDefault="001A3499" w:rsidP="00BB21A2">
      <w:pPr>
        <w:ind w:left="720"/>
        <w:rPr>
          <w:color w:val="auto"/>
        </w:rPr>
      </w:pPr>
    </w:p>
    <w:p w14:paraId="53FE9223" w14:textId="77777777" w:rsidR="000F75DF" w:rsidRPr="000F75DF" w:rsidRDefault="000F75DF" w:rsidP="00E14438">
      <w:pPr>
        <w:pStyle w:val="Heading2"/>
      </w:pPr>
      <w:bookmarkStart w:id="261" w:name="_Toc494278895"/>
      <w:bookmarkStart w:id="262" w:name="_Toc530987830"/>
      <w:r w:rsidRPr="000F75DF">
        <w:t>6.6 Partnering with the Community</w:t>
      </w:r>
      <w:bookmarkEnd w:id="261"/>
      <w:bookmarkEnd w:id="262"/>
    </w:p>
    <w:p w14:paraId="68393A01" w14:textId="77777777" w:rsidR="000F75DF" w:rsidRPr="00BB21A2" w:rsidRDefault="000F75DF" w:rsidP="00E57E33">
      <w:pPr>
        <w:numPr>
          <w:ilvl w:val="0"/>
          <w:numId w:val="43"/>
        </w:numPr>
        <w:rPr>
          <w:color w:val="auto"/>
        </w:rPr>
      </w:pPr>
      <w:bookmarkStart w:id="263" w:name="_Toc528327714"/>
      <w:bookmarkStart w:id="264" w:name="_Toc465339265"/>
      <w:bookmarkStart w:id="265" w:name="_Toc493062706"/>
      <w:bookmarkStart w:id="266" w:name="_Toc493062927"/>
      <w:bookmarkStart w:id="267" w:name="_Toc494278896"/>
      <w:r w:rsidRPr="000F75DF">
        <w:rPr>
          <w:color w:val="auto"/>
        </w:rPr>
        <w:t>School administrators and teaching staff develop partnerships and maintain ongoing communication with:</w:t>
      </w:r>
      <w:bookmarkEnd w:id="263"/>
      <w:r w:rsidRPr="000F75DF">
        <w:rPr>
          <w:color w:val="auto"/>
        </w:rPr>
        <w:t xml:space="preserve"> </w:t>
      </w:r>
      <w:bookmarkEnd w:id="264"/>
      <w:bookmarkEnd w:id="265"/>
      <w:bookmarkEnd w:id="266"/>
      <w:bookmarkEnd w:id="267"/>
    </w:p>
    <w:p w14:paraId="76732AC7" w14:textId="77777777" w:rsidR="000F75DF" w:rsidRPr="00BB21A2" w:rsidRDefault="000F75DF" w:rsidP="00E57E33">
      <w:pPr>
        <w:pStyle w:val="ListParagraph"/>
        <w:numPr>
          <w:ilvl w:val="0"/>
          <w:numId w:val="37"/>
        </w:numPr>
        <w:ind w:left="1080"/>
        <w:rPr>
          <w:bCs/>
          <w:color w:val="auto"/>
          <w:w w:val="100"/>
        </w:rPr>
      </w:pPr>
      <w:bookmarkStart w:id="268" w:name="_Toc528327715"/>
      <w:r w:rsidRPr="00BB21A2">
        <w:rPr>
          <w:bCs/>
          <w:color w:val="auto"/>
          <w:w w:val="100"/>
        </w:rPr>
        <w:t xml:space="preserve">the local </w:t>
      </w:r>
      <w:r w:rsidRPr="00812BD1">
        <w:rPr>
          <w:b/>
          <w:bCs/>
          <w:i/>
          <w:color w:val="auto"/>
          <w:w w:val="100"/>
        </w:rPr>
        <w:t>Coordinated Family and Community Engagement</w:t>
      </w:r>
      <w:r w:rsidRPr="00BB21A2">
        <w:rPr>
          <w:bCs/>
          <w:color w:val="auto"/>
          <w:w w:val="100"/>
        </w:rPr>
        <w:t xml:space="preserve"> (CFCE) grantee;</w:t>
      </w:r>
      <w:bookmarkEnd w:id="268"/>
      <w:r w:rsidRPr="00BB21A2">
        <w:rPr>
          <w:bCs/>
          <w:color w:val="auto"/>
          <w:w w:val="100"/>
        </w:rPr>
        <w:t xml:space="preserve"> </w:t>
      </w:r>
    </w:p>
    <w:p w14:paraId="3B3CFC25" w14:textId="77777777" w:rsidR="000F75DF" w:rsidRPr="00BB21A2" w:rsidRDefault="000F75DF" w:rsidP="00E57E33">
      <w:pPr>
        <w:pStyle w:val="ListParagraph"/>
        <w:numPr>
          <w:ilvl w:val="0"/>
          <w:numId w:val="37"/>
        </w:numPr>
        <w:ind w:left="1080"/>
        <w:rPr>
          <w:bCs/>
          <w:color w:val="auto"/>
          <w:w w:val="100"/>
        </w:rPr>
      </w:pPr>
      <w:r w:rsidRPr="00BB21A2">
        <w:rPr>
          <w:bCs/>
          <w:color w:val="auto"/>
          <w:w w:val="100"/>
        </w:rPr>
        <w:t>mental health providers;</w:t>
      </w:r>
    </w:p>
    <w:p w14:paraId="2DA1E7FE" w14:textId="77777777" w:rsidR="000F75DF" w:rsidRPr="00BB21A2" w:rsidRDefault="000F75DF" w:rsidP="00E57E33">
      <w:pPr>
        <w:pStyle w:val="ListParagraph"/>
        <w:numPr>
          <w:ilvl w:val="0"/>
          <w:numId w:val="37"/>
        </w:numPr>
        <w:ind w:left="1080"/>
        <w:rPr>
          <w:bCs/>
          <w:color w:val="auto"/>
          <w:w w:val="100"/>
        </w:rPr>
      </w:pPr>
      <w:r w:rsidRPr="00BB21A2">
        <w:rPr>
          <w:bCs/>
          <w:color w:val="auto"/>
          <w:w w:val="100"/>
        </w:rPr>
        <w:t>libraries and museums;</w:t>
      </w:r>
    </w:p>
    <w:p w14:paraId="374DB8DE" w14:textId="77777777" w:rsidR="000F75DF" w:rsidRPr="00BB21A2" w:rsidRDefault="000F75DF" w:rsidP="00E57E33">
      <w:pPr>
        <w:pStyle w:val="ListParagraph"/>
        <w:numPr>
          <w:ilvl w:val="0"/>
          <w:numId w:val="37"/>
        </w:numPr>
        <w:ind w:left="1080"/>
        <w:rPr>
          <w:bCs/>
          <w:color w:val="auto"/>
          <w:w w:val="100"/>
        </w:rPr>
      </w:pPr>
      <w:r w:rsidRPr="00BB21A2">
        <w:rPr>
          <w:bCs/>
          <w:color w:val="auto"/>
          <w:w w:val="100"/>
        </w:rPr>
        <w:t>pediatric doctors;</w:t>
      </w:r>
    </w:p>
    <w:p w14:paraId="3BB9DBF7" w14:textId="77777777" w:rsidR="000F75DF" w:rsidRPr="00BB21A2" w:rsidRDefault="000F75DF" w:rsidP="00E57E33">
      <w:pPr>
        <w:pStyle w:val="ListParagraph"/>
        <w:numPr>
          <w:ilvl w:val="0"/>
          <w:numId w:val="37"/>
        </w:numPr>
        <w:ind w:left="1080"/>
        <w:rPr>
          <w:bCs/>
          <w:color w:val="auto"/>
          <w:w w:val="100"/>
        </w:rPr>
      </w:pPr>
      <w:r w:rsidRPr="00BB21A2">
        <w:rPr>
          <w:bCs/>
          <w:color w:val="auto"/>
          <w:w w:val="100"/>
        </w:rPr>
        <w:t xml:space="preserve">police and fire departments; and </w:t>
      </w:r>
    </w:p>
    <w:p w14:paraId="643858DD" w14:textId="77777777" w:rsidR="000F75DF" w:rsidRPr="00BB21A2" w:rsidRDefault="000F75DF" w:rsidP="00E57E33">
      <w:pPr>
        <w:pStyle w:val="ListParagraph"/>
        <w:numPr>
          <w:ilvl w:val="0"/>
          <w:numId w:val="37"/>
        </w:numPr>
        <w:ind w:left="1080"/>
        <w:rPr>
          <w:bCs/>
          <w:color w:val="auto"/>
          <w:w w:val="100"/>
        </w:rPr>
      </w:pPr>
      <w:r w:rsidRPr="00BB21A2">
        <w:rPr>
          <w:bCs/>
          <w:color w:val="auto"/>
          <w:w w:val="100"/>
        </w:rPr>
        <w:t>other community organizations with goals related to child and family education and support.</w:t>
      </w:r>
    </w:p>
    <w:p w14:paraId="60B5F0B9" w14:textId="77777777" w:rsidR="000F75DF" w:rsidRPr="00BB21A2" w:rsidRDefault="000F75DF" w:rsidP="00E57E33">
      <w:pPr>
        <w:numPr>
          <w:ilvl w:val="0"/>
          <w:numId w:val="43"/>
        </w:numPr>
        <w:rPr>
          <w:color w:val="auto"/>
        </w:rPr>
      </w:pPr>
      <w:bookmarkStart w:id="269" w:name="_Toc465339267"/>
      <w:bookmarkStart w:id="270" w:name="_Toc493062708"/>
      <w:bookmarkStart w:id="271" w:name="_Toc493062929"/>
      <w:bookmarkStart w:id="272" w:name="_Toc494278898"/>
      <w:bookmarkStart w:id="273" w:name="_Toc528327716"/>
      <w:r w:rsidRPr="00BB21A2">
        <w:rPr>
          <w:color w:val="auto"/>
        </w:rPr>
        <w:t>District, school and teaching staff implement effective transition activities for children moving between grades or programs.</w:t>
      </w:r>
      <w:bookmarkEnd w:id="269"/>
      <w:bookmarkEnd w:id="270"/>
      <w:bookmarkEnd w:id="271"/>
      <w:bookmarkEnd w:id="272"/>
      <w:bookmarkEnd w:id="273"/>
    </w:p>
    <w:p w14:paraId="3EE0CC43" w14:textId="0C05E7CB" w:rsidR="000F75DF" w:rsidRPr="00BB21A2" w:rsidRDefault="000F75DF" w:rsidP="00E57E33">
      <w:pPr>
        <w:numPr>
          <w:ilvl w:val="0"/>
          <w:numId w:val="43"/>
        </w:numPr>
        <w:rPr>
          <w:color w:val="auto"/>
        </w:rPr>
      </w:pPr>
      <w:bookmarkStart w:id="274" w:name="_Toc465339268"/>
      <w:bookmarkStart w:id="275" w:name="_Toc493062709"/>
      <w:bookmarkStart w:id="276" w:name="_Toc493062930"/>
      <w:bookmarkStart w:id="277" w:name="_Toc494278899"/>
      <w:bookmarkStart w:id="278" w:name="_Toc528327717"/>
      <w:r w:rsidRPr="00BB21A2">
        <w:rPr>
          <w:color w:val="auto"/>
        </w:rPr>
        <w:t>District, school and teaching staff participate in local community group work related to Preschool through grade 3 education</w:t>
      </w:r>
      <w:r w:rsidR="001126B8">
        <w:rPr>
          <w:color w:val="auto"/>
        </w:rPr>
        <w:t>,</w:t>
      </w:r>
      <w:r w:rsidRPr="00BB21A2">
        <w:rPr>
          <w:color w:val="auto"/>
        </w:rPr>
        <w:t xml:space="preserve"> and support cultural groups served by the district, school and/or classroom</w:t>
      </w:r>
      <w:bookmarkEnd w:id="274"/>
      <w:r w:rsidRPr="00BB21A2">
        <w:rPr>
          <w:color w:val="auto"/>
        </w:rPr>
        <w:t>.</w:t>
      </w:r>
      <w:bookmarkEnd w:id="275"/>
      <w:bookmarkEnd w:id="276"/>
      <w:bookmarkEnd w:id="277"/>
      <w:bookmarkEnd w:id="278"/>
    </w:p>
    <w:p w14:paraId="51090520" w14:textId="77777777" w:rsidR="000F75DF" w:rsidRDefault="000F75DF">
      <w:pPr>
        <w:widowControl/>
        <w:rPr>
          <w:color w:val="auto"/>
        </w:rPr>
      </w:pPr>
      <w:r>
        <w:rPr>
          <w:color w:val="auto"/>
        </w:rPr>
        <w:br w:type="page"/>
      </w:r>
    </w:p>
    <w:p w14:paraId="62166DD8" w14:textId="77777777" w:rsidR="000F75DF" w:rsidRPr="000F75DF" w:rsidRDefault="000F75DF" w:rsidP="00E14438">
      <w:pPr>
        <w:pStyle w:val="Heading1"/>
      </w:pPr>
      <w:bookmarkStart w:id="279" w:name="_Toc494278900"/>
      <w:bookmarkStart w:id="280" w:name="_Toc530987831"/>
      <w:r w:rsidRPr="000F75DF">
        <w:lastRenderedPageBreak/>
        <w:t>ELEMENT 7: ASSESSMENT OF PROGRAM QUALITY</w:t>
      </w:r>
      <w:bookmarkEnd w:id="279"/>
      <w:bookmarkEnd w:id="280"/>
    </w:p>
    <w:p w14:paraId="1180F3C7" w14:textId="77777777" w:rsidR="000F75DF" w:rsidRPr="000F75DF" w:rsidRDefault="000F75DF" w:rsidP="000F75DF">
      <w:pPr>
        <w:shd w:val="clear" w:color="auto" w:fill="BFBFBF" w:themeFill="background1" w:themeFillShade="BF"/>
        <w:jc w:val="center"/>
        <w:rPr>
          <w:b/>
        </w:rPr>
      </w:pPr>
      <w:r w:rsidRPr="000F75DF">
        <w:rPr>
          <w:b/>
        </w:rPr>
        <w:t>DEFINITION</w:t>
      </w:r>
    </w:p>
    <w:p w14:paraId="1B14D9E2" w14:textId="77777777" w:rsidR="000F75DF" w:rsidRPr="000F75DF" w:rsidRDefault="000F75DF" w:rsidP="000F75DF">
      <w:pPr>
        <w:rPr>
          <w:color w:val="auto"/>
        </w:rPr>
      </w:pPr>
      <w:r w:rsidRPr="000F75DF">
        <w:rPr>
          <w:color w:val="auto"/>
        </w:rPr>
        <w:t xml:space="preserve">A high quality Preschool through grade 3 program regularly evaluates program quality (on an annual basis, when possible), to better understand and identify factors related to children’s outcomes, in order to guide ongoing program planning and goal setting.  NAEYC and the National Association of Early Childhood Specialists in State Departments of Education (NAECS/SDE) (2003) define program evaluation as “a systematic process of describing the components and outcomes of an intervention or service.” </w:t>
      </w:r>
    </w:p>
    <w:p w14:paraId="09F77C9C" w14:textId="77777777" w:rsidR="000F75DF" w:rsidRPr="000F75DF" w:rsidRDefault="000F75DF" w:rsidP="000F75DF">
      <w:pPr>
        <w:shd w:val="clear" w:color="auto" w:fill="BFBFBF" w:themeFill="background1" w:themeFillShade="BF"/>
        <w:jc w:val="center"/>
        <w:rPr>
          <w:b/>
          <w:color w:val="auto"/>
        </w:rPr>
      </w:pPr>
      <w:r w:rsidRPr="000F75DF">
        <w:rPr>
          <w:b/>
          <w:color w:val="auto"/>
        </w:rPr>
        <w:t>INDICATORS</w:t>
      </w:r>
    </w:p>
    <w:p w14:paraId="7674276A" w14:textId="77777777" w:rsidR="000F75DF" w:rsidRPr="000F75DF" w:rsidRDefault="00E14438" w:rsidP="00E14438">
      <w:pPr>
        <w:pStyle w:val="Heading2"/>
      </w:pPr>
      <w:bookmarkStart w:id="281" w:name="_Toc493062711"/>
      <w:bookmarkStart w:id="282" w:name="_Toc493062932"/>
      <w:bookmarkStart w:id="283" w:name="_Toc494278901"/>
      <w:bookmarkStart w:id="284" w:name="_Toc528327719"/>
      <w:bookmarkStart w:id="285" w:name="_Toc530987832"/>
      <w:r>
        <w:t xml:space="preserve">7. </w:t>
      </w:r>
      <w:r w:rsidR="000F75DF" w:rsidRPr="000F75DF">
        <w:t>Assessment of Program Quality</w:t>
      </w:r>
      <w:bookmarkEnd w:id="281"/>
      <w:bookmarkEnd w:id="282"/>
      <w:bookmarkEnd w:id="283"/>
      <w:bookmarkEnd w:id="284"/>
      <w:bookmarkEnd w:id="285"/>
    </w:p>
    <w:p w14:paraId="6118F6EE" w14:textId="77777777" w:rsidR="000F75DF" w:rsidRPr="000F75DF" w:rsidRDefault="000F75DF" w:rsidP="00E57E33">
      <w:pPr>
        <w:numPr>
          <w:ilvl w:val="1"/>
          <w:numId w:val="30"/>
        </w:numPr>
        <w:ind w:left="720"/>
        <w:rPr>
          <w:color w:val="auto"/>
        </w:rPr>
      </w:pPr>
      <w:r w:rsidRPr="000F75DF">
        <w:rPr>
          <w:color w:val="auto"/>
        </w:rPr>
        <w:t>The principal and teaching staff have clear goals related to meeting indicators in the areas of learning environment, curriculum, instruction, children’s progress on selected outcomes, and professional development.</w:t>
      </w:r>
    </w:p>
    <w:p w14:paraId="15C5F82F" w14:textId="77777777" w:rsidR="000F75DF" w:rsidRPr="000F75DF" w:rsidRDefault="000F75DF" w:rsidP="00E57E33">
      <w:pPr>
        <w:numPr>
          <w:ilvl w:val="1"/>
          <w:numId w:val="30"/>
        </w:numPr>
        <w:ind w:left="720"/>
        <w:rPr>
          <w:color w:val="auto"/>
        </w:rPr>
      </w:pPr>
      <w:r w:rsidRPr="000F75DF">
        <w:rPr>
          <w:color w:val="auto"/>
        </w:rPr>
        <w:t>The goals for program quality are shared with all stakeholders.</w:t>
      </w:r>
    </w:p>
    <w:p w14:paraId="66CECFE1" w14:textId="77777777" w:rsidR="000F75DF" w:rsidRPr="000F75DF" w:rsidRDefault="000F75DF" w:rsidP="00E57E33">
      <w:pPr>
        <w:numPr>
          <w:ilvl w:val="1"/>
          <w:numId w:val="30"/>
        </w:numPr>
        <w:ind w:left="720"/>
        <w:rPr>
          <w:color w:val="auto"/>
        </w:rPr>
      </w:pPr>
      <w:r w:rsidRPr="000F75DF">
        <w:rPr>
          <w:color w:val="auto"/>
        </w:rPr>
        <w:t>The principal and teaching staff select and align measurement tools and other mechanisms to reliably and accurately measure progress on said indicators.</w:t>
      </w:r>
    </w:p>
    <w:p w14:paraId="2709DC68" w14:textId="12FC1E96" w:rsidR="000F75DF" w:rsidRPr="000F75DF" w:rsidRDefault="000F75DF" w:rsidP="00E57E33">
      <w:pPr>
        <w:numPr>
          <w:ilvl w:val="1"/>
          <w:numId w:val="30"/>
        </w:numPr>
        <w:ind w:left="720"/>
        <w:rPr>
          <w:color w:val="auto"/>
        </w:rPr>
      </w:pPr>
      <w:r w:rsidRPr="000F75DF">
        <w:rPr>
          <w:color w:val="auto"/>
        </w:rPr>
        <w:t xml:space="preserve">The principal and teaching staff select classroom/program quality indicators for assessment that are tied to enhancing children’s development and learning, including but not limited to: learning environment, instruction, teacher-child interactions, </w:t>
      </w:r>
      <w:r w:rsidR="00B575B3">
        <w:rPr>
          <w:color w:val="auto"/>
        </w:rPr>
        <w:t xml:space="preserve">and </w:t>
      </w:r>
      <w:r w:rsidRPr="000F75DF">
        <w:rPr>
          <w:color w:val="auto"/>
        </w:rPr>
        <w:t>child outcomes.</w:t>
      </w:r>
    </w:p>
    <w:p w14:paraId="40594A50" w14:textId="77777777" w:rsidR="000F75DF" w:rsidRPr="000F75DF" w:rsidRDefault="000F75DF" w:rsidP="00E57E33">
      <w:pPr>
        <w:numPr>
          <w:ilvl w:val="1"/>
          <w:numId w:val="30"/>
        </w:numPr>
        <w:ind w:left="720"/>
        <w:rPr>
          <w:color w:val="auto"/>
        </w:rPr>
      </w:pPr>
      <w:r w:rsidRPr="000F75DF">
        <w:rPr>
          <w:color w:val="auto"/>
        </w:rPr>
        <w:t>The principal and teaching staff dedicate ti</w:t>
      </w:r>
      <w:r w:rsidR="000426C5">
        <w:rPr>
          <w:color w:val="auto"/>
        </w:rPr>
        <w:t>me to professional development,</w:t>
      </w:r>
      <w:r w:rsidRPr="000F75DF">
        <w:rPr>
          <w:color w:val="auto"/>
        </w:rPr>
        <w:t xml:space="preserve"> teacher planning, and other reflective opportunities to:</w:t>
      </w:r>
    </w:p>
    <w:p w14:paraId="3C84B24F" w14:textId="77777777" w:rsidR="000F75DF" w:rsidRPr="000F75DF" w:rsidRDefault="000F75DF" w:rsidP="00E57E33">
      <w:pPr>
        <w:numPr>
          <w:ilvl w:val="0"/>
          <w:numId w:val="29"/>
        </w:numPr>
        <w:ind w:left="1008"/>
        <w:rPr>
          <w:color w:val="auto"/>
        </w:rPr>
      </w:pPr>
      <w:r w:rsidRPr="000F75DF">
        <w:rPr>
          <w:color w:val="auto"/>
        </w:rPr>
        <w:t xml:space="preserve">review data, both in the areas of child outcomes and program quality; </w:t>
      </w:r>
    </w:p>
    <w:p w14:paraId="49B952F8" w14:textId="77777777" w:rsidR="000F75DF" w:rsidRPr="000F75DF" w:rsidRDefault="000F75DF" w:rsidP="00E57E33">
      <w:pPr>
        <w:numPr>
          <w:ilvl w:val="0"/>
          <w:numId w:val="29"/>
        </w:numPr>
        <w:ind w:left="1008"/>
        <w:rPr>
          <w:color w:val="auto"/>
        </w:rPr>
      </w:pPr>
      <w:r w:rsidRPr="000F75DF">
        <w:rPr>
          <w:color w:val="auto"/>
        </w:rPr>
        <w:t xml:space="preserve">engage in inquiry regarding plausible explanations for outcomes observed; and </w:t>
      </w:r>
    </w:p>
    <w:p w14:paraId="65B0DEDD" w14:textId="77777777" w:rsidR="000F75DF" w:rsidRPr="000F75DF" w:rsidRDefault="000F75DF" w:rsidP="00E57E33">
      <w:pPr>
        <w:numPr>
          <w:ilvl w:val="0"/>
          <w:numId w:val="29"/>
        </w:numPr>
        <w:spacing w:after="120"/>
        <w:ind w:left="1008"/>
        <w:rPr>
          <w:color w:val="auto"/>
        </w:rPr>
      </w:pPr>
      <w:r w:rsidRPr="000F75DF">
        <w:rPr>
          <w:color w:val="auto"/>
        </w:rPr>
        <w:t>make plans for program changes to address prioritized areas where progress on indicators is seen as insufficient (</w:t>
      </w:r>
      <w:r w:rsidRPr="000426C5">
        <w:rPr>
          <w:b/>
          <w:i/>
          <w:color w:val="auto"/>
        </w:rPr>
        <w:t>continuous program improvement</w:t>
      </w:r>
      <w:r w:rsidRPr="000F75DF">
        <w:rPr>
          <w:color w:val="auto"/>
        </w:rPr>
        <w:t>).</w:t>
      </w:r>
    </w:p>
    <w:p w14:paraId="4D62BE45" w14:textId="77777777" w:rsidR="008F5DC9" w:rsidRPr="008F5DC9" w:rsidRDefault="008F5DC9" w:rsidP="008F5DC9">
      <w:pPr>
        <w:spacing w:after="120"/>
        <w:rPr>
          <w:color w:val="auto"/>
        </w:rPr>
      </w:pPr>
    </w:p>
    <w:p w14:paraId="602A2BD0" w14:textId="77777777" w:rsidR="0047522F" w:rsidRDefault="0047522F">
      <w:pPr>
        <w:widowControl/>
      </w:pPr>
      <w:r>
        <w:br w:type="page"/>
      </w:r>
    </w:p>
    <w:p w14:paraId="4CDFC718" w14:textId="77777777" w:rsidR="0047522F" w:rsidRPr="00227DD8" w:rsidRDefault="0047522F" w:rsidP="0047522F">
      <w:pPr>
        <w:pStyle w:val="Heading1"/>
      </w:pPr>
      <w:bookmarkStart w:id="286" w:name="_Toc530987833"/>
      <w:r w:rsidRPr="00227DD8">
        <w:lastRenderedPageBreak/>
        <w:t>Glossary</w:t>
      </w:r>
      <w:bookmarkEnd w:id="28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17"/>
        <w:gridCol w:w="6883"/>
      </w:tblGrid>
      <w:tr w:rsidR="0047522F" w:rsidRPr="008C09DE" w14:paraId="5AE5F77E" w14:textId="77777777" w:rsidTr="00FC3FB2">
        <w:trPr>
          <w:cantSplit/>
          <w:trHeight w:val="432"/>
        </w:trPr>
        <w:tc>
          <w:tcPr>
            <w:tcW w:w="1314" w:type="pct"/>
          </w:tcPr>
          <w:p w14:paraId="3FE5B936" w14:textId="77777777" w:rsidR="0047522F" w:rsidRPr="00A240EF" w:rsidRDefault="0047522F" w:rsidP="0047522F">
            <w:pPr>
              <w:spacing w:after="240"/>
              <w:rPr>
                <w:b/>
              </w:rPr>
            </w:pPr>
            <w:r w:rsidRPr="00A240EF">
              <w:t xml:space="preserve">Academic socialization (Instruction: Rationale) (Source: </w:t>
            </w:r>
            <w:hyperlink r:id="rId15" w:history="1">
              <w:r w:rsidRPr="00A240EF">
                <w:rPr>
                  <w:rStyle w:val="Hyperlink"/>
                  <w:rFonts w:eastAsia="SimSun"/>
                </w:rPr>
                <w:t>research article</w:t>
              </w:r>
            </w:hyperlink>
            <w:r w:rsidRPr="00A240EF">
              <w:t>)</w:t>
            </w:r>
          </w:p>
        </w:tc>
        <w:tc>
          <w:tcPr>
            <w:tcW w:w="3686" w:type="pct"/>
            <w:gridSpan w:val="2"/>
          </w:tcPr>
          <w:p w14:paraId="6AFF301F" w14:textId="77777777" w:rsidR="0047522F" w:rsidRPr="00A240EF" w:rsidRDefault="0047522F" w:rsidP="0047522F">
            <w:pPr>
              <w:spacing w:after="240"/>
            </w:pPr>
            <w:r w:rsidRPr="00A240EF">
              <w:rPr>
                <w:b/>
                <w:i/>
              </w:rPr>
              <w:t>Academic socialization</w:t>
            </w:r>
            <w:r w:rsidRPr="00A240EF">
              <w:t xml:space="preserve"> refers to all aspects of the variety of parental beliefs and behaviors that influence children’s school-related development, or all the things parents do and say that influence how their children feel about and behave toward school. </w:t>
            </w:r>
          </w:p>
        </w:tc>
      </w:tr>
      <w:tr w:rsidR="0047522F" w:rsidRPr="005A0A28" w14:paraId="698EB7B5" w14:textId="77777777" w:rsidTr="00FC3FB2">
        <w:trPr>
          <w:cantSplit/>
          <w:trHeight w:val="432"/>
        </w:trPr>
        <w:tc>
          <w:tcPr>
            <w:tcW w:w="1314" w:type="pct"/>
          </w:tcPr>
          <w:p w14:paraId="43547BB5" w14:textId="77777777" w:rsidR="0047522F" w:rsidRPr="00A240EF" w:rsidRDefault="0047522F" w:rsidP="0047522F">
            <w:pPr>
              <w:spacing w:after="240"/>
              <w:rPr>
                <w:color w:val="auto"/>
              </w:rPr>
            </w:pPr>
            <w:r w:rsidRPr="00A240EF">
              <w:t>Accessible (1.1c)</w:t>
            </w:r>
          </w:p>
        </w:tc>
        <w:tc>
          <w:tcPr>
            <w:tcW w:w="3686" w:type="pct"/>
            <w:gridSpan w:val="2"/>
          </w:tcPr>
          <w:p w14:paraId="1B1AADEA" w14:textId="77777777" w:rsidR="0047522F" w:rsidRPr="00A240EF" w:rsidRDefault="0047522F" w:rsidP="0047522F">
            <w:pPr>
              <w:spacing w:after="240"/>
            </w:pPr>
            <w:r w:rsidRPr="00A240EF">
              <w:t xml:space="preserve">Available, or able to be effectively used. A learning environment that is </w:t>
            </w:r>
            <w:r w:rsidRPr="00A240EF">
              <w:rPr>
                <w:b/>
                <w:i/>
              </w:rPr>
              <w:t>accessible</w:t>
            </w:r>
            <w:r w:rsidRPr="00A240EF">
              <w:t xml:space="preserve"> to all young children, with and without disabilities, is one in which objects and materials are safe, proportioned to the size of a young child, easily reached for independent selection and used by all children, with enough space to support free movement between items as needed, and adequate numbers of items to provide all children with opportunities. </w:t>
            </w:r>
          </w:p>
        </w:tc>
      </w:tr>
      <w:tr w:rsidR="0047522F" w:rsidRPr="006F593D" w14:paraId="4C863815" w14:textId="77777777" w:rsidTr="00FC3FB2">
        <w:trPr>
          <w:cantSplit/>
          <w:trHeight w:val="432"/>
        </w:trPr>
        <w:tc>
          <w:tcPr>
            <w:tcW w:w="1314" w:type="pct"/>
          </w:tcPr>
          <w:p w14:paraId="232A8275" w14:textId="77777777" w:rsidR="0047522F" w:rsidRPr="00A240EF" w:rsidRDefault="0047522F" w:rsidP="0047522F">
            <w:pPr>
              <w:spacing w:after="240"/>
            </w:pPr>
            <w:r w:rsidRPr="00A240EF">
              <w:t>Assessment</w:t>
            </w:r>
          </w:p>
          <w:p w14:paraId="30DB84F7" w14:textId="77777777" w:rsidR="0047522F" w:rsidRPr="00A240EF" w:rsidRDefault="0047522F" w:rsidP="0047522F">
            <w:pPr>
              <w:spacing w:after="240"/>
            </w:pPr>
            <w:r w:rsidRPr="00A240EF">
              <w:t>Fo</w:t>
            </w:r>
            <w:r>
              <w:t>rmative, informal and formal (4</w:t>
            </w:r>
            <w:r w:rsidRPr="00A240EF">
              <w:t>)</w:t>
            </w:r>
          </w:p>
        </w:tc>
        <w:tc>
          <w:tcPr>
            <w:tcW w:w="3686" w:type="pct"/>
            <w:gridSpan w:val="2"/>
          </w:tcPr>
          <w:p w14:paraId="7088D5FD" w14:textId="77777777" w:rsidR="0047522F" w:rsidRPr="00A240EF" w:rsidRDefault="0047522F" w:rsidP="0047522F">
            <w:pPr>
              <w:spacing w:after="240"/>
              <w:rPr>
                <w:b/>
                <w:bCs/>
              </w:rPr>
            </w:pPr>
            <w:r w:rsidRPr="00A240EF">
              <w:rPr>
                <w:b/>
                <w:i/>
              </w:rPr>
              <w:t>Formative assessment</w:t>
            </w:r>
            <w:r w:rsidRPr="00A240EF">
              <w:t xml:space="preserve"> can be a formal or informal planned act which provides evidence about students’ learning</w:t>
            </w:r>
            <w:r>
              <w:t xml:space="preserve"> and assists in the planning process.</w:t>
            </w:r>
          </w:p>
        </w:tc>
      </w:tr>
      <w:tr w:rsidR="0047522F" w:rsidRPr="00332058" w14:paraId="2CF1318E" w14:textId="77777777" w:rsidTr="00FC3FB2">
        <w:trPr>
          <w:cantSplit/>
          <w:trHeight w:val="432"/>
        </w:trPr>
        <w:tc>
          <w:tcPr>
            <w:tcW w:w="1314" w:type="pct"/>
          </w:tcPr>
          <w:p w14:paraId="54224A21" w14:textId="77777777" w:rsidR="0047522F" w:rsidRPr="00A240EF" w:rsidRDefault="0047522F" w:rsidP="0047522F">
            <w:pPr>
              <w:spacing w:after="240"/>
            </w:pPr>
            <w:r w:rsidRPr="00A240EF">
              <w:t>Authentic discourse (3.</w:t>
            </w:r>
            <w:r>
              <w:t>6d</w:t>
            </w:r>
            <w:r w:rsidRPr="00A240EF">
              <w:t>)</w:t>
            </w:r>
          </w:p>
        </w:tc>
        <w:tc>
          <w:tcPr>
            <w:tcW w:w="3686" w:type="pct"/>
            <w:gridSpan w:val="2"/>
          </w:tcPr>
          <w:p w14:paraId="4282BF49" w14:textId="77777777" w:rsidR="0047522F" w:rsidRPr="00A240EF" w:rsidRDefault="0047522F" w:rsidP="0047522F">
            <w:pPr>
              <w:spacing w:after="240"/>
            </w:pPr>
            <w:r w:rsidRPr="00A240EF">
              <w:rPr>
                <w:b/>
                <w:i/>
              </w:rPr>
              <w:t>Authentic discourse</w:t>
            </w:r>
            <w:r w:rsidRPr="00A240EF">
              <w:t xml:space="preserve"> is the practice of extended discussion throughout the day to deepen oral language, cognitive engagement and conceptual understanding. </w:t>
            </w:r>
          </w:p>
        </w:tc>
      </w:tr>
      <w:tr w:rsidR="0047522F" w:rsidRPr="00332058" w14:paraId="0DD889C1" w14:textId="77777777" w:rsidTr="00FC3FB2">
        <w:trPr>
          <w:cantSplit/>
          <w:trHeight w:val="432"/>
        </w:trPr>
        <w:tc>
          <w:tcPr>
            <w:tcW w:w="1314" w:type="pct"/>
          </w:tcPr>
          <w:p w14:paraId="3C06ECDA" w14:textId="77777777" w:rsidR="0047522F" w:rsidRPr="00A240EF" w:rsidRDefault="0047522F" w:rsidP="0047522F">
            <w:pPr>
              <w:spacing w:after="240"/>
            </w:pPr>
            <w:r w:rsidRPr="00A240EF">
              <w:t>Background knowledge (</w:t>
            </w:r>
            <w:r>
              <w:t>2</w:t>
            </w:r>
            <w:r w:rsidRPr="00A240EF">
              <w:t>e)</w:t>
            </w:r>
          </w:p>
        </w:tc>
        <w:tc>
          <w:tcPr>
            <w:tcW w:w="3686" w:type="pct"/>
            <w:gridSpan w:val="2"/>
          </w:tcPr>
          <w:p w14:paraId="70B93FFC" w14:textId="77777777" w:rsidR="0047522F" w:rsidRPr="00A240EF" w:rsidRDefault="0047522F" w:rsidP="0047522F">
            <w:pPr>
              <w:spacing w:after="240"/>
              <w:rPr>
                <w:shd w:val="clear" w:color="auto" w:fill="FFFFFF"/>
              </w:rPr>
            </w:pPr>
            <w:r w:rsidRPr="00A240EF">
              <w:rPr>
                <w:b/>
                <w:i/>
              </w:rPr>
              <w:t>Background knowledge</w:t>
            </w:r>
            <w:r w:rsidRPr="00A240EF">
              <w:t xml:space="preserve"> is what children know before a topic is</w:t>
            </w:r>
            <w:r>
              <w:t xml:space="preserve"> introduced </w:t>
            </w:r>
            <w:r w:rsidRPr="00A240EF">
              <w:t xml:space="preserve">that is related in some way to their previous understandings. </w:t>
            </w:r>
          </w:p>
        </w:tc>
      </w:tr>
      <w:tr w:rsidR="0047522F" w:rsidRPr="00E23D29" w14:paraId="51913EE1" w14:textId="77777777" w:rsidTr="00FC3FB2">
        <w:trPr>
          <w:cantSplit/>
          <w:trHeight w:val="432"/>
        </w:trPr>
        <w:tc>
          <w:tcPr>
            <w:tcW w:w="1314" w:type="pct"/>
          </w:tcPr>
          <w:p w14:paraId="47297779" w14:textId="77777777" w:rsidR="0047522F" w:rsidRPr="00A240EF" w:rsidRDefault="0047522F" w:rsidP="0047522F">
            <w:pPr>
              <w:spacing w:after="240"/>
            </w:pPr>
            <w:r w:rsidRPr="00A240EF">
              <w:t>Centers (1.1a.)</w:t>
            </w:r>
          </w:p>
        </w:tc>
        <w:tc>
          <w:tcPr>
            <w:tcW w:w="3686" w:type="pct"/>
            <w:gridSpan w:val="2"/>
          </w:tcPr>
          <w:p w14:paraId="1CD925F1" w14:textId="77777777" w:rsidR="0047522F" w:rsidRPr="00A240EF" w:rsidRDefault="0047522F" w:rsidP="0047522F">
            <w:pPr>
              <w:spacing w:after="240"/>
            </w:pPr>
            <w:r w:rsidRPr="00A240EF">
              <w:rPr>
                <w:b/>
                <w:i/>
              </w:rPr>
              <w:t>Centers</w:t>
            </w:r>
            <w:r w:rsidRPr="00A240EF">
              <w:t xml:space="preserve"> are areas in the classroom where small groups of children may work or play</w:t>
            </w:r>
            <w:r>
              <w:t xml:space="preserve"> with a specific utility and a common focus.</w:t>
            </w:r>
            <w:r w:rsidRPr="007F50FE">
              <w:t xml:space="preserve"> Teachers intentionally organize materials in these spaces to engage children in learning.</w:t>
            </w:r>
          </w:p>
        </w:tc>
      </w:tr>
      <w:tr w:rsidR="0047522F" w:rsidRPr="00E23D29" w14:paraId="7F78B210" w14:textId="77777777" w:rsidTr="00FC3FB2">
        <w:trPr>
          <w:cantSplit/>
          <w:trHeight w:val="432"/>
        </w:trPr>
        <w:tc>
          <w:tcPr>
            <w:tcW w:w="1314" w:type="pct"/>
          </w:tcPr>
          <w:p w14:paraId="4C261DA5" w14:textId="77777777" w:rsidR="0047522F" w:rsidRPr="00A240EF" w:rsidRDefault="0047522F" w:rsidP="0047522F">
            <w:pPr>
              <w:spacing w:after="240"/>
            </w:pPr>
            <w:r w:rsidRPr="00A240EF">
              <w:lastRenderedPageBreak/>
              <w:t>Coordinated Family and Commun</w:t>
            </w:r>
            <w:r w:rsidRPr="007F50FE">
              <w:t>ity Engagement (</w:t>
            </w:r>
            <w:r w:rsidRPr="00A240EF">
              <w:t>CFCE) grantee (6.6a</w:t>
            </w:r>
            <w:r w:rsidRPr="007F50FE">
              <w:t>)</w:t>
            </w:r>
          </w:p>
        </w:tc>
        <w:tc>
          <w:tcPr>
            <w:tcW w:w="3686" w:type="pct"/>
            <w:gridSpan w:val="2"/>
          </w:tcPr>
          <w:p w14:paraId="6D4C2FF6" w14:textId="77777777" w:rsidR="0047522F" w:rsidRPr="00A240EF" w:rsidRDefault="0047522F" w:rsidP="0047522F">
            <w:pPr>
              <w:spacing w:after="240"/>
              <w:rPr>
                <w:color w:val="auto"/>
              </w:rPr>
            </w:pPr>
            <w:r w:rsidRPr="007F50FE">
              <w:rPr>
                <w:color w:val="222222"/>
                <w:shd w:val="clear" w:color="auto" w:fill="FFFFFF"/>
              </w:rPr>
              <w:t xml:space="preserve">Coordinated Family and Community Engagement (CFCE) grantees are locally based programs serving families with children birth through school age. </w:t>
            </w:r>
          </w:p>
          <w:p w14:paraId="1ED8D539" w14:textId="77777777" w:rsidR="0047522F" w:rsidRPr="00A240EF" w:rsidRDefault="0047522F" w:rsidP="0047522F">
            <w:pPr>
              <w:spacing w:after="240"/>
              <w:rPr>
                <w:b/>
                <w:i/>
              </w:rPr>
            </w:pPr>
            <w:r w:rsidRPr="00A240EF">
              <w:rPr>
                <w:color w:val="222222"/>
              </w:rPr>
              <w:t>There are five main goals of the CFCE program: Increase knowledge</w:t>
            </w:r>
            <w:r w:rsidRPr="00A240EF">
              <w:t xml:space="preserve"> of </w:t>
            </w:r>
            <w:r w:rsidRPr="00A240EF">
              <w:rPr>
                <w:color w:val="222222"/>
              </w:rPr>
              <w:t>and accessibility to high-quality early education and care programs and services for families with children prenatal through school-age; promote parent education, family engagement and early literacy; facilitate collaboration and community planning between local early education and care partners and other community stake holders, including parents; provide support and information to families with children transitioning between and among early education and care settings, home and school; and support early education and care programs across the public and private sectors in delivering high-quality service</w:t>
            </w:r>
            <w:r>
              <w:rPr>
                <w:color w:val="222222"/>
              </w:rPr>
              <w:t>.</w:t>
            </w:r>
          </w:p>
        </w:tc>
      </w:tr>
      <w:tr w:rsidR="0047522F" w:rsidRPr="00E23D29" w14:paraId="36C6C25C" w14:textId="77777777" w:rsidTr="00FC3FB2">
        <w:trPr>
          <w:cantSplit/>
          <w:trHeight w:val="432"/>
        </w:trPr>
        <w:tc>
          <w:tcPr>
            <w:tcW w:w="1314" w:type="pct"/>
          </w:tcPr>
          <w:p w14:paraId="5453FF28" w14:textId="77777777" w:rsidR="0047522F" w:rsidRPr="00A240EF" w:rsidRDefault="0047522F" w:rsidP="0047522F">
            <w:pPr>
              <w:spacing w:after="240"/>
            </w:pPr>
            <w:r w:rsidRPr="00A240EF">
              <w:t>Conflict resolution skills (1.5e)</w:t>
            </w:r>
          </w:p>
        </w:tc>
        <w:tc>
          <w:tcPr>
            <w:tcW w:w="3686" w:type="pct"/>
            <w:gridSpan w:val="2"/>
          </w:tcPr>
          <w:p w14:paraId="35707860" w14:textId="77777777" w:rsidR="0047522F" w:rsidRPr="00A240EF" w:rsidRDefault="0047522F" w:rsidP="0047522F">
            <w:pPr>
              <w:spacing w:after="240"/>
              <w:rPr>
                <w:b/>
                <w:i/>
              </w:rPr>
            </w:pPr>
            <w:r w:rsidRPr="00A240EF">
              <w:rPr>
                <w:b/>
                <w:i/>
              </w:rPr>
              <w:t xml:space="preserve">Conflict resolution skills </w:t>
            </w:r>
            <w:r w:rsidRPr="00A240EF">
              <w:t>are those skills needed to reach</w:t>
            </w:r>
            <w:r w:rsidRPr="00A240EF">
              <w:rPr>
                <w:b/>
                <w:i/>
              </w:rPr>
              <w:t xml:space="preserve"> </w:t>
            </w:r>
            <w:r w:rsidRPr="00A240EF">
              <w:t>a peaceful solution to a disagreement.</w:t>
            </w:r>
          </w:p>
        </w:tc>
      </w:tr>
      <w:tr w:rsidR="0047522F" w:rsidRPr="009E0396" w14:paraId="7D0A997F" w14:textId="77777777" w:rsidTr="00FC3FB2">
        <w:trPr>
          <w:cantSplit/>
          <w:trHeight w:val="432"/>
        </w:trPr>
        <w:tc>
          <w:tcPr>
            <w:tcW w:w="1314" w:type="pct"/>
          </w:tcPr>
          <w:p w14:paraId="021B01D7" w14:textId="77777777" w:rsidR="0047522F" w:rsidRPr="00A240EF" w:rsidRDefault="0047522F" w:rsidP="0047522F">
            <w:pPr>
              <w:spacing w:after="240"/>
            </w:pPr>
            <w:r w:rsidRPr="00A240EF">
              <w:t>Continuity (5.3b)</w:t>
            </w:r>
          </w:p>
        </w:tc>
        <w:tc>
          <w:tcPr>
            <w:tcW w:w="3686" w:type="pct"/>
            <w:gridSpan w:val="2"/>
          </w:tcPr>
          <w:p w14:paraId="61225458" w14:textId="77777777" w:rsidR="0047522F" w:rsidRPr="00A240EF" w:rsidRDefault="0047522F" w:rsidP="0047522F">
            <w:pPr>
              <w:spacing w:after="240"/>
            </w:pPr>
            <w:r w:rsidRPr="00A240EF">
              <w:rPr>
                <w:b/>
                <w:i/>
              </w:rPr>
              <w:t>Continuity</w:t>
            </w:r>
            <w:r w:rsidRPr="00A240EF">
              <w:t xml:space="preserve"> is the ability of early childhood educators to inform their practice using their understanding of child development to support growth and learning.</w:t>
            </w:r>
          </w:p>
        </w:tc>
      </w:tr>
      <w:tr w:rsidR="0047522F" w14:paraId="5CBD7494" w14:textId="77777777" w:rsidTr="00FC3FB2">
        <w:trPr>
          <w:cantSplit/>
          <w:trHeight w:val="432"/>
        </w:trPr>
        <w:tc>
          <w:tcPr>
            <w:tcW w:w="1314" w:type="pct"/>
          </w:tcPr>
          <w:p w14:paraId="1AAF92B4" w14:textId="77777777" w:rsidR="0047522F" w:rsidRPr="00A240EF" w:rsidRDefault="0047522F" w:rsidP="0047522F">
            <w:pPr>
              <w:spacing w:after="240"/>
            </w:pPr>
            <w:r w:rsidRPr="00A240EF">
              <w:t>Continuous program improvement (7e)</w:t>
            </w:r>
          </w:p>
        </w:tc>
        <w:tc>
          <w:tcPr>
            <w:tcW w:w="3686" w:type="pct"/>
            <w:gridSpan w:val="2"/>
          </w:tcPr>
          <w:p w14:paraId="5C9BB6B7" w14:textId="77777777" w:rsidR="0047522F" w:rsidRPr="00A240EF" w:rsidRDefault="0047522F" w:rsidP="0047522F">
            <w:pPr>
              <w:spacing w:after="240"/>
            </w:pPr>
            <w:r w:rsidRPr="00A240EF">
              <w:rPr>
                <w:b/>
                <w:i/>
              </w:rPr>
              <w:t>Continuous program improvement</w:t>
            </w:r>
            <w:r w:rsidRPr="00A240EF">
              <w:t xml:space="preserve"> is the process of developing goals and objectives in all areas of program functioning and then monitoring progress on those goals.</w:t>
            </w:r>
          </w:p>
        </w:tc>
      </w:tr>
      <w:tr w:rsidR="0047522F" w14:paraId="0BEC8276" w14:textId="77777777" w:rsidTr="00FC3FB2">
        <w:trPr>
          <w:cantSplit/>
          <w:trHeight w:val="432"/>
        </w:trPr>
        <w:tc>
          <w:tcPr>
            <w:tcW w:w="1314" w:type="pct"/>
          </w:tcPr>
          <w:p w14:paraId="6B2E3365" w14:textId="77777777" w:rsidR="0047522F" w:rsidRPr="00A240EF" w:rsidRDefault="0047522F" w:rsidP="0047522F">
            <w:pPr>
              <w:spacing w:after="240"/>
            </w:pPr>
            <w:r w:rsidRPr="00A240EF">
              <w:t>Culturally Responsive (5.1a, b)</w:t>
            </w:r>
          </w:p>
        </w:tc>
        <w:tc>
          <w:tcPr>
            <w:tcW w:w="3686" w:type="pct"/>
            <w:gridSpan w:val="2"/>
          </w:tcPr>
          <w:p w14:paraId="66769D87" w14:textId="77777777" w:rsidR="0047522F" w:rsidRPr="00A240EF" w:rsidRDefault="0047522F" w:rsidP="0047522F">
            <w:pPr>
              <w:spacing w:after="240"/>
            </w:pPr>
            <w:r w:rsidRPr="00A240EF">
              <w:rPr>
                <w:b/>
                <w:i/>
              </w:rPr>
              <w:t>Culturally responsive</w:t>
            </w:r>
            <w:r w:rsidRPr="00A240EF">
              <w:t xml:space="preserve"> pedagogy is a student-centered approach to teaching in which the students’ unique cultural strengths are identified and nurtured to promote student achievement and a sense of well-being about the student’s cultural place in the world. </w:t>
            </w:r>
            <w:hyperlink r:id="rId16" w:history="1">
              <w:r w:rsidRPr="00A240EF">
                <w:rPr>
                  <w:rStyle w:val="Hyperlink"/>
                  <w:rFonts w:eastAsia="SimSun"/>
                </w:rPr>
                <w:t>http://www.doe.mass.edu/candi/sel/sel-all.pdf</w:t>
              </w:r>
            </w:hyperlink>
          </w:p>
          <w:p w14:paraId="6F863D59" w14:textId="77777777" w:rsidR="0047522F" w:rsidRPr="00295A2F" w:rsidRDefault="0047522F" w:rsidP="0047522F">
            <w:pPr>
              <w:spacing w:after="240"/>
              <w:rPr>
                <w:color w:val="0000FF"/>
                <w:u w:val="single"/>
              </w:rPr>
            </w:pPr>
            <w:r>
              <w:t>“Culturally responsive teaching is using the cultural knowledge, prior experience, frames of reference, and performance styles of ethnically diverse students to make learning encounters more relevant to and effective for them. The use of cultural referents in teaching bridges and explains the mainstream culture, while validating and affirming students’ own cultures. Culturally responsive teaching uses students’ identities and backgrounds as meaningful sources for creating optimal learning environments.” Gay &amp; Ladson-Billings (2013). The Ontario Institute for Studies in Education of the University of Toronto. Curriculum Inquiry. 43:1.</w:t>
            </w:r>
          </w:p>
        </w:tc>
      </w:tr>
      <w:tr w:rsidR="0047522F" w14:paraId="3C86CCF7" w14:textId="77777777" w:rsidTr="00FC3FB2">
        <w:trPr>
          <w:cantSplit/>
          <w:trHeight w:val="432"/>
        </w:trPr>
        <w:tc>
          <w:tcPr>
            <w:tcW w:w="1314" w:type="pct"/>
          </w:tcPr>
          <w:p w14:paraId="0B55978D" w14:textId="77777777" w:rsidR="0047522F" w:rsidRPr="00A240EF" w:rsidRDefault="0047522F" w:rsidP="0047522F">
            <w:pPr>
              <w:spacing w:after="240"/>
            </w:pPr>
            <w:r w:rsidRPr="00A90C89">
              <w:lastRenderedPageBreak/>
              <w:t>Cultural</w:t>
            </w:r>
            <w:r>
              <w:t xml:space="preserve"> sensitive communication (4.e)</w:t>
            </w:r>
          </w:p>
        </w:tc>
        <w:tc>
          <w:tcPr>
            <w:tcW w:w="3686" w:type="pct"/>
            <w:gridSpan w:val="2"/>
          </w:tcPr>
          <w:p w14:paraId="6DA3B5EA" w14:textId="77777777" w:rsidR="0047522F" w:rsidRPr="00B35461" w:rsidRDefault="0047522F" w:rsidP="0047522F">
            <w:pPr>
              <w:spacing w:after="240"/>
            </w:pPr>
            <w:r w:rsidRPr="00A240EF">
              <w:t xml:space="preserve">Communicating in a </w:t>
            </w:r>
            <w:r w:rsidRPr="00526A83">
              <w:rPr>
                <w:b/>
                <w:i/>
              </w:rPr>
              <w:t>culturally sensitive</w:t>
            </w:r>
            <w:r w:rsidRPr="00A240EF">
              <w:t xml:space="preserve"> way </w:t>
            </w:r>
            <w:r>
              <w:t xml:space="preserve">is accomplished though communication that respects and </w:t>
            </w:r>
            <w:r w:rsidRPr="00A240EF">
              <w:t>accepts cultural differences</w:t>
            </w:r>
            <w:r>
              <w:t xml:space="preserve"> and is delivered with an awareness of and addresses the native language needs</w:t>
            </w:r>
            <w:r w:rsidRPr="00A240EF">
              <w:t>.</w:t>
            </w:r>
          </w:p>
        </w:tc>
      </w:tr>
      <w:tr w:rsidR="0047522F" w14:paraId="2AF4025A" w14:textId="77777777" w:rsidTr="00FC3FB2">
        <w:trPr>
          <w:cantSplit/>
          <w:trHeight w:val="432"/>
        </w:trPr>
        <w:tc>
          <w:tcPr>
            <w:tcW w:w="1314" w:type="pct"/>
          </w:tcPr>
          <w:p w14:paraId="1A71FC6B" w14:textId="77777777" w:rsidR="0047522F" w:rsidRPr="00A240EF" w:rsidRDefault="0047522F" w:rsidP="0047522F">
            <w:pPr>
              <w:spacing w:after="240"/>
            </w:pPr>
            <w:r w:rsidRPr="00A240EF">
              <w:t>Cycle of assessment (4.b)</w:t>
            </w:r>
          </w:p>
        </w:tc>
        <w:tc>
          <w:tcPr>
            <w:tcW w:w="3686" w:type="pct"/>
            <w:gridSpan w:val="2"/>
          </w:tcPr>
          <w:p w14:paraId="21ED62CC" w14:textId="77777777" w:rsidR="0047522F" w:rsidRPr="00A240EF" w:rsidRDefault="0047522F" w:rsidP="0047522F">
            <w:pPr>
              <w:spacing w:after="240"/>
            </w:pPr>
            <w:r w:rsidRPr="00A240EF">
              <w:rPr>
                <w:b/>
                <w:i/>
              </w:rPr>
              <w:t>Cycle of assessment</w:t>
            </w:r>
            <w:r w:rsidRPr="00A240EF">
              <w:t xml:space="preserve"> includes observing, asking questions, collecting evidence, interpreting evidence and taking action.</w:t>
            </w:r>
          </w:p>
        </w:tc>
      </w:tr>
      <w:tr w:rsidR="0047522F" w:rsidRPr="00FB26E8" w14:paraId="21AC6D3F" w14:textId="77777777" w:rsidTr="00FC3FB2">
        <w:trPr>
          <w:cantSplit/>
          <w:trHeight w:val="432"/>
        </w:trPr>
        <w:tc>
          <w:tcPr>
            <w:tcW w:w="1314" w:type="pct"/>
          </w:tcPr>
          <w:p w14:paraId="6E0B1328" w14:textId="77777777" w:rsidR="0047522F" w:rsidRPr="00A240EF" w:rsidRDefault="0047522F" w:rsidP="0047522F">
            <w:pPr>
              <w:spacing w:after="240"/>
            </w:pPr>
            <w:r w:rsidRPr="00A240EF">
              <w:t>Developmentally appropriate (5.1b, 5.2, 5.3b)</w:t>
            </w:r>
          </w:p>
          <w:p w14:paraId="39EAC4EA" w14:textId="77777777" w:rsidR="0047522F" w:rsidRPr="00A240EF" w:rsidRDefault="0047522F" w:rsidP="0047522F">
            <w:pPr>
              <w:spacing w:after="240"/>
            </w:pPr>
            <w:r w:rsidRPr="00A240EF">
              <w:t xml:space="preserve">(Source: </w:t>
            </w:r>
            <w:hyperlink r:id="rId17" w:history="1">
              <w:r w:rsidRPr="00A240EF">
                <w:rPr>
                  <w:rStyle w:val="Hyperlink"/>
                  <w:rFonts w:eastAsia="SimSun"/>
                </w:rPr>
                <w:t>NAEYC</w:t>
              </w:r>
            </w:hyperlink>
            <w:r w:rsidRPr="00A240EF">
              <w:t xml:space="preserve"> )</w:t>
            </w:r>
          </w:p>
        </w:tc>
        <w:tc>
          <w:tcPr>
            <w:tcW w:w="3686" w:type="pct"/>
            <w:gridSpan w:val="2"/>
          </w:tcPr>
          <w:p w14:paraId="7E9127AF" w14:textId="77777777" w:rsidR="0047522F" w:rsidRPr="00A240EF" w:rsidRDefault="0047522F" w:rsidP="0047522F">
            <w:pPr>
              <w:spacing w:after="240"/>
            </w:pPr>
            <w:r w:rsidRPr="00A240EF">
              <w:t xml:space="preserve">NAEYC defines </w:t>
            </w:r>
            <w:r w:rsidRPr="00A240EF">
              <w:rPr>
                <w:b/>
                <w:i/>
              </w:rPr>
              <w:t>developmentally appropriate</w:t>
            </w:r>
            <w:r w:rsidRPr="00A240EF">
              <w:t xml:space="preserve"> practices as those that “result from the process of professionals making decisions about the well-being and education of children based on at least three important kinds of information or knowledge: what is known about child development and learning…; what is known about the strengths, interests, and needs of each individual child in the group and what is known about the social and cultural contexts in which children live” (Bredekamp &amp; Copple 1997, pgs 8–9).</w:t>
            </w:r>
          </w:p>
        </w:tc>
      </w:tr>
      <w:tr w:rsidR="0047522F" w:rsidRPr="00FB26E8" w14:paraId="05FB128E" w14:textId="77777777" w:rsidTr="00FC3FB2">
        <w:trPr>
          <w:cantSplit/>
          <w:trHeight w:val="432"/>
        </w:trPr>
        <w:tc>
          <w:tcPr>
            <w:tcW w:w="1314" w:type="pct"/>
          </w:tcPr>
          <w:p w14:paraId="6EE7C959" w14:textId="77777777" w:rsidR="0047522F" w:rsidRPr="00A240EF" w:rsidRDefault="0047522F" w:rsidP="0047522F">
            <w:pPr>
              <w:spacing w:after="240"/>
            </w:pPr>
            <w:r w:rsidRPr="00A240EF">
              <w:t>Differentiation (3.4)</w:t>
            </w:r>
          </w:p>
        </w:tc>
        <w:tc>
          <w:tcPr>
            <w:tcW w:w="3686" w:type="pct"/>
            <w:gridSpan w:val="2"/>
          </w:tcPr>
          <w:p w14:paraId="4D2455C4" w14:textId="77777777" w:rsidR="0047522F" w:rsidRPr="00A240EF" w:rsidRDefault="0047522F" w:rsidP="0047522F">
            <w:pPr>
              <w:spacing w:after="240"/>
            </w:pPr>
            <w:r w:rsidRPr="00A240EF">
              <w:rPr>
                <w:color w:val="333333"/>
                <w:shd w:val="clear" w:color="auto" w:fill="FFFFFF"/>
              </w:rPr>
              <w:t xml:space="preserve">Carol Ann Tomlinson has said, </w:t>
            </w:r>
            <w:r w:rsidRPr="00094403">
              <w:rPr>
                <w:b/>
                <w:i/>
                <w:color w:val="222222"/>
                <w:shd w:val="clear" w:color="auto" w:fill="FFFFFF"/>
              </w:rPr>
              <w:t>differentiation</w:t>
            </w:r>
            <w:r w:rsidRPr="00A240EF">
              <w:rPr>
                <w:color w:val="222222"/>
                <w:shd w:val="clear" w:color="auto" w:fill="FFFFFF"/>
              </w:rPr>
              <w:t xml:space="preserve"> is an organized, yet flexible way of proactively adjusting teaching and learning methods to accommodate each child's learning needs and preferences to achieve maximum growth as a learner</w:t>
            </w:r>
          </w:p>
        </w:tc>
      </w:tr>
      <w:tr w:rsidR="0047522F" w14:paraId="51AF018A" w14:textId="77777777" w:rsidTr="00FC3FB2">
        <w:trPr>
          <w:cantSplit/>
          <w:trHeight w:val="432"/>
        </w:trPr>
        <w:tc>
          <w:tcPr>
            <w:tcW w:w="1314" w:type="pct"/>
          </w:tcPr>
          <w:p w14:paraId="0C03769B" w14:textId="77777777" w:rsidR="0047522F" w:rsidRPr="00A240EF" w:rsidRDefault="0047522F" w:rsidP="0047522F">
            <w:pPr>
              <w:spacing w:after="240"/>
            </w:pPr>
            <w:r w:rsidRPr="00A240EF">
              <w:t>Dynamic partnerships (3.3b)</w:t>
            </w:r>
          </w:p>
        </w:tc>
        <w:tc>
          <w:tcPr>
            <w:tcW w:w="3686" w:type="pct"/>
            <w:gridSpan w:val="2"/>
          </w:tcPr>
          <w:p w14:paraId="7BE9C171" w14:textId="77777777" w:rsidR="0047522F" w:rsidRPr="007F50FE" w:rsidRDefault="0047522F" w:rsidP="0047522F">
            <w:pPr>
              <w:spacing w:after="240"/>
            </w:pPr>
            <w:r w:rsidRPr="007F50FE">
              <w:rPr>
                <w:b/>
                <w:i/>
              </w:rPr>
              <w:t>Dynamic partnerships</w:t>
            </w:r>
            <w:r w:rsidRPr="007F50FE">
              <w:t xml:space="preserve"> are </w:t>
            </w:r>
            <w:r>
              <w:t xml:space="preserve">created by </w:t>
            </w:r>
            <w:r w:rsidRPr="007F50FE">
              <w:t xml:space="preserve">teacher-child relationships </w:t>
            </w:r>
            <w:r>
              <w:t>that</w:t>
            </w:r>
            <w:r w:rsidRPr="007F50FE">
              <w:t xml:space="preserve"> incorporate a balance between child- and teacher- directed learning experiences, and the ideas of the children are frequently used as springboards for planning further investigations, lessons or experiences.</w:t>
            </w:r>
          </w:p>
        </w:tc>
      </w:tr>
      <w:tr w:rsidR="0047522F" w:rsidRPr="00AE3559" w14:paraId="7E1D73DF" w14:textId="77777777" w:rsidTr="00FC3FB2">
        <w:trPr>
          <w:cantSplit/>
          <w:trHeight w:val="432"/>
        </w:trPr>
        <w:tc>
          <w:tcPr>
            <w:tcW w:w="1314" w:type="pct"/>
          </w:tcPr>
          <w:p w14:paraId="41DADDC7" w14:textId="77777777" w:rsidR="0047522F" w:rsidRPr="00A240EF" w:rsidRDefault="0047522F" w:rsidP="0047522F">
            <w:pPr>
              <w:spacing w:after="240"/>
            </w:pPr>
            <w:r w:rsidRPr="00A240EF">
              <w:t>Embedded instruction (3.4b)</w:t>
            </w:r>
          </w:p>
        </w:tc>
        <w:tc>
          <w:tcPr>
            <w:tcW w:w="3686" w:type="pct"/>
            <w:gridSpan w:val="2"/>
          </w:tcPr>
          <w:p w14:paraId="047B028C" w14:textId="70B1ED4B" w:rsidR="0047522F" w:rsidRPr="00A240EF" w:rsidRDefault="0047522F" w:rsidP="0047522F">
            <w:pPr>
              <w:spacing w:after="240"/>
              <w:rPr>
                <w:color w:val="auto"/>
                <w:shd w:val="clear" w:color="auto" w:fill="FFFFFF"/>
              </w:rPr>
            </w:pPr>
            <w:r w:rsidRPr="00A74733">
              <w:rPr>
                <w:b/>
                <w:i/>
                <w:color w:val="auto"/>
                <w:shd w:val="clear" w:color="auto" w:fill="FFFFFF"/>
              </w:rPr>
              <w:t>Embedded instruction</w:t>
            </w:r>
            <w:r w:rsidRPr="00A74733">
              <w:rPr>
                <w:color w:val="auto"/>
                <w:shd w:val="clear" w:color="auto" w:fill="FFFFFF"/>
              </w:rPr>
              <w:t xml:space="preserve"> is a teaching strategy that makes us</w:t>
            </w:r>
            <w:r>
              <w:rPr>
                <w:color w:val="auto"/>
                <w:shd w:val="clear" w:color="auto" w:fill="FFFFFF"/>
              </w:rPr>
              <w:t>e</w:t>
            </w:r>
            <w:r w:rsidRPr="00A74733">
              <w:rPr>
                <w:color w:val="auto"/>
                <w:shd w:val="clear" w:color="auto" w:fill="FFFFFF"/>
              </w:rPr>
              <w:t xml:space="preserve"> of </w:t>
            </w:r>
            <w:r w:rsidR="007A44B5" w:rsidRPr="00A74733">
              <w:rPr>
                <w:color w:val="auto"/>
                <w:shd w:val="clear" w:color="auto" w:fill="FFFFFF"/>
              </w:rPr>
              <w:t>everyday</w:t>
            </w:r>
            <w:r w:rsidRPr="00A74733">
              <w:rPr>
                <w:color w:val="auto"/>
                <w:shd w:val="clear" w:color="auto" w:fill="FFFFFF"/>
              </w:rPr>
              <w:t xml:space="preserve"> activities, routines and transitions to </w:t>
            </w:r>
            <w:r>
              <w:rPr>
                <w:color w:val="auto"/>
                <w:shd w:val="clear" w:color="auto" w:fill="FFFFFF"/>
              </w:rPr>
              <w:t xml:space="preserve">integrate </w:t>
            </w:r>
            <w:r w:rsidRPr="00A74733">
              <w:rPr>
                <w:color w:val="auto"/>
                <w:shd w:val="clear" w:color="auto" w:fill="FFFFFF"/>
              </w:rPr>
              <w:t>target</w:t>
            </w:r>
            <w:r>
              <w:rPr>
                <w:color w:val="auto"/>
                <w:shd w:val="clear" w:color="auto" w:fill="FFFFFF"/>
              </w:rPr>
              <w:t>ed</w:t>
            </w:r>
            <w:r w:rsidRPr="00A74733">
              <w:rPr>
                <w:color w:val="auto"/>
                <w:shd w:val="clear" w:color="auto" w:fill="FFFFFF"/>
              </w:rPr>
              <w:t xml:space="preserve"> learning goals.</w:t>
            </w:r>
          </w:p>
        </w:tc>
      </w:tr>
      <w:tr w:rsidR="0047522F" w:rsidRPr="007739C5" w14:paraId="490DB481" w14:textId="77777777" w:rsidTr="00FC3FB2">
        <w:trPr>
          <w:cantSplit/>
          <w:trHeight w:val="432"/>
        </w:trPr>
        <w:tc>
          <w:tcPr>
            <w:tcW w:w="1314" w:type="pct"/>
          </w:tcPr>
          <w:p w14:paraId="4AF328FF" w14:textId="77777777" w:rsidR="0047522F" w:rsidRPr="00A240EF" w:rsidRDefault="0047522F" w:rsidP="0047522F">
            <w:pPr>
              <w:spacing w:after="240"/>
            </w:pPr>
            <w:r w:rsidRPr="00A240EF">
              <w:t>Evidence-based assessments (</w:t>
            </w:r>
            <w:r>
              <w:t>4</w:t>
            </w:r>
            <w:r w:rsidRPr="00A240EF">
              <w:t>b)</w:t>
            </w:r>
          </w:p>
        </w:tc>
        <w:tc>
          <w:tcPr>
            <w:tcW w:w="3686" w:type="pct"/>
            <w:gridSpan w:val="2"/>
          </w:tcPr>
          <w:p w14:paraId="6D78A98F" w14:textId="77777777" w:rsidR="0047522F" w:rsidRPr="00A240EF" w:rsidRDefault="0047522F" w:rsidP="0047522F">
            <w:pPr>
              <w:spacing w:after="240"/>
              <w:rPr>
                <w:b/>
                <w:i/>
              </w:rPr>
            </w:pPr>
            <w:r w:rsidRPr="00A240EF">
              <w:rPr>
                <w:b/>
                <w:i/>
              </w:rPr>
              <w:t xml:space="preserve">Evidence-based assessments </w:t>
            </w:r>
            <w:r w:rsidRPr="00A240EF">
              <w:t xml:space="preserve">are valid and reliable tools used to measure children’s skills and abilities for the purpose which they are designed. </w:t>
            </w:r>
          </w:p>
        </w:tc>
      </w:tr>
      <w:tr w:rsidR="0047522F" w:rsidRPr="007739C5" w14:paraId="052E8437" w14:textId="77777777" w:rsidTr="00FC3FB2">
        <w:trPr>
          <w:cantSplit/>
          <w:trHeight w:val="432"/>
        </w:trPr>
        <w:tc>
          <w:tcPr>
            <w:tcW w:w="1314" w:type="pct"/>
          </w:tcPr>
          <w:p w14:paraId="2DD2A5E3" w14:textId="77777777" w:rsidR="0047522F" w:rsidRPr="00A240EF" w:rsidRDefault="0047522F" w:rsidP="0047522F">
            <w:pPr>
              <w:spacing w:after="240"/>
            </w:pPr>
            <w:r w:rsidRPr="00A240EF">
              <w:t xml:space="preserve">Experiential learning </w:t>
            </w:r>
            <w:r w:rsidRPr="00A240EF">
              <w:rPr>
                <w:color w:val="auto"/>
                <w:shd w:val="clear" w:color="auto" w:fill="FFFFFF"/>
              </w:rPr>
              <w:t>(3.5a)</w:t>
            </w:r>
          </w:p>
        </w:tc>
        <w:tc>
          <w:tcPr>
            <w:tcW w:w="3686" w:type="pct"/>
            <w:gridSpan w:val="2"/>
          </w:tcPr>
          <w:p w14:paraId="0532B3F5" w14:textId="77777777" w:rsidR="0047522F" w:rsidRPr="00A240EF" w:rsidRDefault="0047522F" w:rsidP="0047522F">
            <w:pPr>
              <w:spacing w:after="240"/>
              <w:rPr>
                <w:b/>
                <w:i/>
              </w:rPr>
            </w:pPr>
            <w:r w:rsidRPr="00A240EF">
              <w:rPr>
                <w:b/>
                <w:i/>
                <w:color w:val="auto"/>
                <w:shd w:val="clear" w:color="auto" w:fill="FFFFFF"/>
              </w:rPr>
              <w:t>Experiential learning</w:t>
            </w:r>
            <w:r w:rsidRPr="00A240EF">
              <w:rPr>
                <w:color w:val="auto"/>
                <w:shd w:val="clear" w:color="auto" w:fill="FFFFFF"/>
              </w:rPr>
              <w:t xml:space="preserve"> is any learning that supports students in applying their knowledge and conceptual understanding to real-world problems or situations. </w:t>
            </w:r>
          </w:p>
        </w:tc>
      </w:tr>
      <w:tr w:rsidR="0047522F" w:rsidRPr="00097550" w14:paraId="3DA4DDB2" w14:textId="77777777" w:rsidTr="00FC3FB2">
        <w:trPr>
          <w:cantSplit/>
          <w:trHeight w:val="432"/>
        </w:trPr>
        <w:tc>
          <w:tcPr>
            <w:tcW w:w="1314" w:type="pct"/>
          </w:tcPr>
          <w:p w14:paraId="6492ED06" w14:textId="77777777" w:rsidR="0047522F" w:rsidRPr="00A240EF" w:rsidRDefault="0047522F" w:rsidP="0047522F">
            <w:pPr>
              <w:spacing w:after="240"/>
            </w:pPr>
            <w:r w:rsidRPr="00A240EF">
              <w:lastRenderedPageBreak/>
              <w:t>Higher order thinking (3.1d, 3.4c)</w:t>
            </w:r>
          </w:p>
        </w:tc>
        <w:tc>
          <w:tcPr>
            <w:tcW w:w="3686" w:type="pct"/>
            <w:gridSpan w:val="2"/>
          </w:tcPr>
          <w:p w14:paraId="739BDE1C" w14:textId="77777777" w:rsidR="0047522F" w:rsidRPr="00A240EF" w:rsidRDefault="0047522F" w:rsidP="0047522F">
            <w:pPr>
              <w:spacing w:after="240"/>
            </w:pPr>
            <w:r w:rsidRPr="00A240EF">
              <w:rPr>
                <w:b/>
                <w:i/>
              </w:rPr>
              <w:t>Higher order thinking</w:t>
            </w:r>
            <w:r w:rsidRPr="00A240EF">
              <w:t xml:space="preserve"> is a term with multiple meanings, including: 1) the ability to apply knowledge learned in one context to another, or to generalize understanding from one situation to another; 2) critical thinking, involving skills at the higher end of Bloom’s taxonomy (evaluation, synthesis or creation, and analysis), and aimed at reflecting or making rational and informed decisions; and 3) problem-solving</w:t>
            </w:r>
            <w:r>
              <w:t xml:space="preserve">, or the ability to figure out </w:t>
            </w:r>
            <w:r w:rsidRPr="00A240EF">
              <w:t xml:space="preserve">solutions in situations not previously encountered. (Definition informed by content taken from the ASCD website, including the </w:t>
            </w:r>
            <w:hyperlink r:id="rId18" w:history="1">
              <w:r w:rsidRPr="00A240EF">
                <w:rPr>
                  <w:rStyle w:val="Hyperlink"/>
                  <w:rFonts w:eastAsia="SimSun"/>
                </w:rPr>
                <w:t>Introduction to a 2010 book by Susan Brookhart</w:t>
              </w:r>
            </w:hyperlink>
            <w:r w:rsidRPr="00A240EF">
              <w:t xml:space="preserve">, on assessing higher order thinking skills). </w:t>
            </w:r>
          </w:p>
        </w:tc>
      </w:tr>
      <w:tr w:rsidR="0047522F" w:rsidRPr="00D27932" w14:paraId="714787CD" w14:textId="77777777" w:rsidTr="00FC3FB2">
        <w:trPr>
          <w:cantSplit/>
          <w:trHeight w:val="432"/>
        </w:trPr>
        <w:tc>
          <w:tcPr>
            <w:tcW w:w="1314" w:type="pct"/>
          </w:tcPr>
          <w:p w14:paraId="78D9C383" w14:textId="77777777" w:rsidR="0047522F" w:rsidRPr="00A240EF" w:rsidRDefault="0047522F" w:rsidP="0047522F">
            <w:pPr>
              <w:spacing w:after="240"/>
            </w:pPr>
            <w:r w:rsidRPr="00A240EF">
              <w:t>Incremental challenges (3.4c)</w:t>
            </w:r>
          </w:p>
        </w:tc>
        <w:tc>
          <w:tcPr>
            <w:tcW w:w="3686" w:type="pct"/>
            <w:gridSpan w:val="2"/>
          </w:tcPr>
          <w:p w14:paraId="552E6E3A" w14:textId="77777777" w:rsidR="0047522F" w:rsidRPr="00A240EF" w:rsidRDefault="0047522F" w:rsidP="0047522F">
            <w:pPr>
              <w:spacing w:after="240"/>
            </w:pPr>
            <w:r w:rsidRPr="00A240EF">
              <w:t xml:space="preserve">Providing students with </w:t>
            </w:r>
            <w:r w:rsidRPr="00A240EF">
              <w:rPr>
                <w:b/>
                <w:i/>
              </w:rPr>
              <w:t>incremental challenges</w:t>
            </w:r>
            <w:r w:rsidRPr="00A240EF">
              <w:t xml:space="preserve"> refers to the application of a skilled teacher’s complex understanding of developmental sequences in any particular continuum of skills to provide just the right level of scaffolding challenge students to perform at their highest or maximal level. </w:t>
            </w:r>
          </w:p>
        </w:tc>
      </w:tr>
      <w:tr w:rsidR="0047522F" w:rsidRPr="00D27932" w14:paraId="44C65A8C" w14:textId="77777777" w:rsidTr="00FC3FB2">
        <w:trPr>
          <w:cantSplit/>
          <w:trHeight w:val="432"/>
        </w:trPr>
        <w:tc>
          <w:tcPr>
            <w:tcW w:w="1314" w:type="pct"/>
          </w:tcPr>
          <w:p w14:paraId="6031B06B" w14:textId="77777777" w:rsidR="0047522F" w:rsidRPr="00A240EF" w:rsidRDefault="0047522F" w:rsidP="0047522F">
            <w:pPr>
              <w:spacing w:after="240"/>
            </w:pPr>
            <w:r w:rsidRPr="00A240EF">
              <w:t xml:space="preserve">Inquiry (1.3a) </w:t>
            </w:r>
          </w:p>
        </w:tc>
        <w:tc>
          <w:tcPr>
            <w:tcW w:w="3686" w:type="pct"/>
            <w:gridSpan w:val="2"/>
          </w:tcPr>
          <w:p w14:paraId="6D49D6E7" w14:textId="77777777" w:rsidR="0047522F" w:rsidRPr="00A240EF" w:rsidRDefault="0047522F" w:rsidP="0047522F">
            <w:pPr>
              <w:spacing w:after="240"/>
            </w:pPr>
            <w:r w:rsidRPr="00A240EF">
              <w:rPr>
                <w:b/>
                <w:i/>
              </w:rPr>
              <w:t>Inquiry</w:t>
            </w:r>
            <w:r w:rsidRPr="00A240EF">
              <w:t xml:space="preserve"> or inquiry-based learning is a teaching strategy or method which involves engaging children in a variety of complex thinking skills, including raising questions and investigating the answers, conducting explorations and observation, using tools to extend and deepen these processes, creating and carrying out investigations, and working collaboratively with others at various points along the way. </w:t>
            </w:r>
          </w:p>
        </w:tc>
      </w:tr>
      <w:tr w:rsidR="0047522F" w:rsidRPr="009A6FAC" w14:paraId="1EDC7FBB" w14:textId="77777777" w:rsidTr="00FC3FB2">
        <w:trPr>
          <w:cantSplit/>
          <w:trHeight w:val="432"/>
        </w:trPr>
        <w:tc>
          <w:tcPr>
            <w:tcW w:w="1314" w:type="pct"/>
          </w:tcPr>
          <w:p w14:paraId="088C85CE" w14:textId="77777777" w:rsidR="0047522F" w:rsidRPr="00A240EF" w:rsidRDefault="0047522F" w:rsidP="0047522F">
            <w:pPr>
              <w:spacing w:after="240"/>
            </w:pPr>
            <w:r w:rsidRPr="00A240EF">
              <w:t>Interdisciplinary connections (3.2)</w:t>
            </w:r>
          </w:p>
        </w:tc>
        <w:tc>
          <w:tcPr>
            <w:tcW w:w="3686" w:type="pct"/>
            <w:gridSpan w:val="2"/>
          </w:tcPr>
          <w:p w14:paraId="11F5D441" w14:textId="77777777" w:rsidR="0047522F" w:rsidRPr="00A240EF" w:rsidRDefault="0047522F" w:rsidP="0047522F">
            <w:pPr>
              <w:spacing w:after="240"/>
            </w:pPr>
            <w:r w:rsidRPr="00A240EF">
              <w:rPr>
                <w:color w:val="333333"/>
                <w:shd w:val="clear" w:color="auto" w:fill="FFFDFC"/>
              </w:rPr>
              <w:t xml:space="preserve">Fostering the skill of </w:t>
            </w:r>
            <w:r w:rsidRPr="00A240EF">
              <w:rPr>
                <w:b/>
                <w:i/>
                <w:color w:val="333333"/>
                <w:shd w:val="clear" w:color="auto" w:fill="FFFDFC"/>
              </w:rPr>
              <w:t>interdisciplinary connections</w:t>
            </w:r>
            <w:r w:rsidRPr="00A240EF">
              <w:rPr>
                <w:color w:val="333333"/>
                <w:shd w:val="clear" w:color="auto" w:fill="FFFDFC"/>
              </w:rPr>
              <w:t xml:space="preserve"> can occur through a process that (a) explicitly defines the skill for children, (b) organizes their thinking around a universal concept, big idea, or overarching theme, and (c) provides time for children to generate and share their connections. </w:t>
            </w:r>
          </w:p>
        </w:tc>
      </w:tr>
      <w:tr w:rsidR="0047522F" w:rsidRPr="00016792" w14:paraId="163EF9D8" w14:textId="77777777" w:rsidTr="00FC3FB2">
        <w:trPr>
          <w:cantSplit/>
          <w:trHeight w:val="432"/>
        </w:trPr>
        <w:tc>
          <w:tcPr>
            <w:tcW w:w="1314" w:type="pct"/>
          </w:tcPr>
          <w:p w14:paraId="0C1CF2AB" w14:textId="77777777" w:rsidR="0047522F" w:rsidRPr="00A240EF" w:rsidRDefault="0047522F" w:rsidP="0047522F">
            <w:pPr>
              <w:spacing w:after="240"/>
            </w:pPr>
            <w:r w:rsidRPr="00A240EF">
              <w:t>Integrated learning opportunities (1.3a)</w:t>
            </w:r>
          </w:p>
        </w:tc>
        <w:tc>
          <w:tcPr>
            <w:tcW w:w="3686" w:type="pct"/>
            <w:gridSpan w:val="2"/>
          </w:tcPr>
          <w:p w14:paraId="4D963368" w14:textId="77777777" w:rsidR="0047522F" w:rsidRPr="00A240EF" w:rsidRDefault="0047522F" w:rsidP="0047522F">
            <w:pPr>
              <w:spacing w:after="240"/>
            </w:pPr>
            <w:r w:rsidRPr="00A240EF">
              <w:rPr>
                <w:b/>
                <w:i/>
              </w:rPr>
              <w:t xml:space="preserve">Integrated learning opportunities </w:t>
            </w:r>
            <w:r w:rsidRPr="00A240EF">
              <w:t xml:space="preserve">in the early learning context refer to the interweaving of child-directed play and learning with adult led learning and guided play and learning experiences across the schedule of the day. </w:t>
            </w:r>
          </w:p>
        </w:tc>
      </w:tr>
      <w:tr w:rsidR="0047522F" w:rsidRPr="00BD5729" w14:paraId="3CF2BD6D" w14:textId="77777777" w:rsidTr="00FC3FB2">
        <w:trPr>
          <w:cantSplit/>
          <w:trHeight w:val="432"/>
        </w:trPr>
        <w:tc>
          <w:tcPr>
            <w:tcW w:w="1314" w:type="pct"/>
          </w:tcPr>
          <w:p w14:paraId="09039DE0" w14:textId="77777777" w:rsidR="0047522F" w:rsidRPr="00A240EF" w:rsidRDefault="0047522F" w:rsidP="0047522F">
            <w:pPr>
              <w:spacing w:after="240"/>
            </w:pPr>
            <w:r w:rsidRPr="00A240EF">
              <w:t>Intentionality (3.1)</w:t>
            </w:r>
          </w:p>
        </w:tc>
        <w:tc>
          <w:tcPr>
            <w:tcW w:w="3686" w:type="pct"/>
            <w:gridSpan w:val="2"/>
          </w:tcPr>
          <w:p w14:paraId="6ACC5C03" w14:textId="2CDBFFC7" w:rsidR="0047522F" w:rsidRPr="00A240EF" w:rsidRDefault="0047522F" w:rsidP="0047522F">
            <w:pPr>
              <w:spacing w:after="240"/>
            </w:pPr>
            <w:r w:rsidRPr="00A240EF">
              <w:rPr>
                <w:b/>
                <w:i/>
              </w:rPr>
              <w:t xml:space="preserve">Intentionality </w:t>
            </w:r>
            <w:r w:rsidRPr="00A240EF">
              <w:t>refers to teaching practices which are purposeful and goal-oriented in all areas of instructional practice, from lesson or learning environment and materials planning, to all aspects of teacher child interactions, including questioning, feedback to children, and listening to and responding to child language and thinking, and creating a</w:t>
            </w:r>
            <w:r w:rsidR="00CF69DB">
              <w:t xml:space="preserve"> safe and supportive </w:t>
            </w:r>
            <w:r w:rsidRPr="00A240EF">
              <w:t xml:space="preserve">emotional climate in the classroom. </w:t>
            </w:r>
          </w:p>
        </w:tc>
      </w:tr>
      <w:tr w:rsidR="0047522F" w14:paraId="6FB7FE4D" w14:textId="77777777" w:rsidTr="00FC3FB2">
        <w:trPr>
          <w:cantSplit/>
          <w:trHeight w:val="432"/>
        </w:trPr>
        <w:tc>
          <w:tcPr>
            <w:tcW w:w="1314" w:type="pct"/>
          </w:tcPr>
          <w:p w14:paraId="4759CC73" w14:textId="77777777" w:rsidR="0047522F" w:rsidRPr="00A240EF" w:rsidRDefault="0047522F" w:rsidP="0047522F">
            <w:pPr>
              <w:spacing w:after="240"/>
            </w:pPr>
            <w:r w:rsidRPr="00A240EF">
              <w:lastRenderedPageBreak/>
              <w:t>Learning continuum (5.3b)</w:t>
            </w:r>
          </w:p>
        </w:tc>
        <w:tc>
          <w:tcPr>
            <w:tcW w:w="3686" w:type="pct"/>
            <w:gridSpan w:val="2"/>
          </w:tcPr>
          <w:p w14:paraId="5B05270D" w14:textId="77777777" w:rsidR="0047522F" w:rsidRPr="00A240EF" w:rsidRDefault="0047522F" w:rsidP="0047522F">
            <w:pPr>
              <w:spacing w:after="240"/>
            </w:pPr>
            <w:r w:rsidRPr="00A240EF">
              <w:t xml:space="preserve">The </w:t>
            </w:r>
            <w:r w:rsidRPr="00A240EF">
              <w:rPr>
                <w:b/>
                <w:i/>
              </w:rPr>
              <w:t>learning continuum</w:t>
            </w:r>
            <w:r w:rsidRPr="00A240EF">
              <w:t xml:space="preserve"> for young children is the sequence and range of content knowledge and skills that are expected to be mastered across the grade levels (Pre-K-Grade 3) and early childhood age range (about age 3-8). </w:t>
            </w:r>
          </w:p>
        </w:tc>
      </w:tr>
      <w:tr w:rsidR="0047522F" w14:paraId="32B1C3AA" w14:textId="77777777" w:rsidTr="00FC3FB2">
        <w:trPr>
          <w:cantSplit/>
          <w:trHeight w:val="432"/>
        </w:trPr>
        <w:tc>
          <w:tcPr>
            <w:tcW w:w="1314" w:type="pct"/>
          </w:tcPr>
          <w:p w14:paraId="00A3D559" w14:textId="77777777" w:rsidR="0047522F" w:rsidRPr="00A240EF" w:rsidRDefault="0047522F" w:rsidP="0047522F">
            <w:pPr>
              <w:spacing w:after="240"/>
            </w:pPr>
            <w:r w:rsidRPr="00A240EF">
              <w:t>Modeling (1.5c)</w:t>
            </w:r>
          </w:p>
        </w:tc>
        <w:tc>
          <w:tcPr>
            <w:tcW w:w="3686" w:type="pct"/>
            <w:gridSpan w:val="2"/>
          </w:tcPr>
          <w:p w14:paraId="283C7719" w14:textId="77777777" w:rsidR="0047522F" w:rsidRPr="00A240EF" w:rsidRDefault="0047522F" w:rsidP="0047522F">
            <w:pPr>
              <w:spacing w:after="240"/>
              <w:rPr>
                <w:b/>
                <w:i/>
              </w:rPr>
            </w:pPr>
            <w:r w:rsidRPr="00A240EF">
              <w:rPr>
                <w:b/>
                <w:i/>
              </w:rPr>
              <w:t>Modeling</w:t>
            </w:r>
            <w:r w:rsidRPr="00A240EF">
              <w:t xml:space="preserve"> is the act of teaching children through the example of doing or acting out the desired behavior.</w:t>
            </w:r>
          </w:p>
        </w:tc>
      </w:tr>
      <w:tr w:rsidR="0047522F" w:rsidRPr="0097242E" w14:paraId="50434163" w14:textId="77777777" w:rsidTr="00FC3FB2">
        <w:trPr>
          <w:cantSplit/>
          <w:trHeight w:val="432"/>
        </w:trPr>
        <w:tc>
          <w:tcPr>
            <w:tcW w:w="1314" w:type="pct"/>
          </w:tcPr>
          <w:p w14:paraId="68AC1DF8" w14:textId="77777777" w:rsidR="0047522F" w:rsidRPr="00A240EF" w:rsidRDefault="0047522F" w:rsidP="0047522F">
            <w:pPr>
              <w:spacing w:after="240"/>
            </w:pPr>
            <w:r>
              <w:t>Peer pairing (1.4c</w:t>
            </w:r>
            <w:r w:rsidRPr="00A240EF">
              <w:t>)</w:t>
            </w:r>
          </w:p>
        </w:tc>
        <w:tc>
          <w:tcPr>
            <w:tcW w:w="3686" w:type="pct"/>
            <w:gridSpan w:val="2"/>
          </w:tcPr>
          <w:p w14:paraId="2E06A70C" w14:textId="77777777" w:rsidR="0047522F" w:rsidRPr="00A240EF" w:rsidRDefault="0047522F" w:rsidP="0047522F">
            <w:pPr>
              <w:spacing w:after="240"/>
            </w:pPr>
            <w:r w:rsidRPr="00A240EF">
              <w:rPr>
                <w:b/>
                <w:i/>
                <w:color w:val="222222"/>
                <w:shd w:val="clear" w:color="auto" w:fill="FFFFFF"/>
              </w:rPr>
              <w:t>Peer pairing</w:t>
            </w:r>
            <w:r w:rsidRPr="00A240EF">
              <w:rPr>
                <w:color w:val="222222"/>
                <w:shd w:val="clear" w:color="auto" w:fill="FFFFFF"/>
              </w:rPr>
              <w:t xml:space="preserve"> is a type of collaborative learning that involves children working in pairs or s</w:t>
            </w:r>
            <w:r>
              <w:rPr>
                <w:color w:val="222222"/>
                <w:shd w:val="clear" w:color="auto" w:fill="FFFFFF"/>
              </w:rPr>
              <w:t>mall groups to discuss concepts</w:t>
            </w:r>
            <w:r w:rsidRPr="00A240EF">
              <w:rPr>
                <w:color w:val="222222"/>
                <w:shd w:val="clear" w:color="auto" w:fill="FFFFFF"/>
              </w:rPr>
              <w:t xml:space="preserve"> or find solutions to problems. </w:t>
            </w:r>
          </w:p>
        </w:tc>
      </w:tr>
      <w:tr w:rsidR="0047522F" w:rsidRPr="0097242E" w14:paraId="18108ED1" w14:textId="77777777" w:rsidTr="00FC3FB2">
        <w:trPr>
          <w:cantSplit/>
          <w:trHeight w:val="432"/>
        </w:trPr>
        <w:tc>
          <w:tcPr>
            <w:tcW w:w="1314" w:type="pct"/>
          </w:tcPr>
          <w:p w14:paraId="3F305E7D" w14:textId="77777777" w:rsidR="0047522F" w:rsidRPr="00A240EF" w:rsidRDefault="0047522F" w:rsidP="0047522F">
            <w:pPr>
              <w:spacing w:after="240"/>
            </w:pPr>
            <w:r w:rsidRPr="00A240EF">
              <w:t>Playful learning (1.3a,</w:t>
            </w:r>
            <w:r>
              <w:t xml:space="preserve"> </w:t>
            </w:r>
            <w:r w:rsidRPr="00A240EF">
              <w:t>f, 3.1a, 3.4d, 3.6b,</w:t>
            </w:r>
            <w:r>
              <w:t xml:space="preserve"> </w:t>
            </w:r>
            <w:r w:rsidRPr="00A240EF">
              <w:t>c,)</w:t>
            </w:r>
          </w:p>
        </w:tc>
        <w:tc>
          <w:tcPr>
            <w:tcW w:w="3686" w:type="pct"/>
            <w:gridSpan w:val="2"/>
          </w:tcPr>
          <w:p w14:paraId="3DA5ADFD" w14:textId="77777777" w:rsidR="0047522F" w:rsidRPr="00A240EF" w:rsidRDefault="0047522F" w:rsidP="0047522F">
            <w:pPr>
              <w:spacing w:after="240"/>
            </w:pPr>
            <w:r w:rsidRPr="00A240EF">
              <w:rPr>
                <w:b/>
                <w:i/>
              </w:rPr>
              <w:t>Playful learning</w:t>
            </w:r>
            <w:r w:rsidRPr="00A240EF">
              <w:t xml:space="preserve"> refers to the intentional use of play as a pathway to learning, or the design of classroom environments and lesson structures which capitalize on the recognition of children’s intrinsic love of play and of the multiple uses of many forms of play (dramatic, constructive, turn-taking games, mastery, etc.) as powerful vehicles for developing language, cognition, self-regulation and social competence.</w:t>
            </w:r>
          </w:p>
        </w:tc>
      </w:tr>
      <w:tr w:rsidR="0047522F" w:rsidRPr="00641E79" w14:paraId="15C405A3" w14:textId="77777777" w:rsidTr="00FC3FB2">
        <w:trPr>
          <w:cantSplit/>
          <w:trHeight w:val="432"/>
        </w:trPr>
        <w:tc>
          <w:tcPr>
            <w:tcW w:w="1323" w:type="pct"/>
            <w:gridSpan w:val="2"/>
          </w:tcPr>
          <w:p w14:paraId="4E439B7A" w14:textId="77777777" w:rsidR="0047522F" w:rsidRPr="00A240EF" w:rsidRDefault="0047522F" w:rsidP="0047522F">
            <w:pPr>
              <w:spacing w:after="240"/>
            </w:pPr>
            <w:r w:rsidRPr="00A240EF">
              <w:t>Reciprocal Relationship between Language and Learning (3.6)</w:t>
            </w:r>
          </w:p>
        </w:tc>
        <w:tc>
          <w:tcPr>
            <w:tcW w:w="3677" w:type="pct"/>
          </w:tcPr>
          <w:p w14:paraId="12B06FF7" w14:textId="77777777" w:rsidR="0047522F" w:rsidRPr="00A240EF" w:rsidRDefault="0047522F" w:rsidP="0047522F">
            <w:pPr>
              <w:spacing w:after="240"/>
            </w:pPr>
            <w:r w:rsidRPr="00714DD4">
              <w:rPr>
                <w:b/>
                <w:i/>
              </w:rPr>
              <w:t>Language</w:t>
            </w:r>
            <w:r w:rsidRPr="00714DD4">
              <w:t xml:space="preserve"> facilitates </w:t>
            </w:r>
            <w:r w:rsidRPr="00714DD4">
              <w:rPr>
                <w:b/>
                <w:i/>
              </w:rPr>
              <w:t>learning</w:t>
            </w:r>
            <w:r w:rsidRPr="00714DD4">
              <w:t>. Through interactions with adults and collaboration with classmates, children learn things they could not accomplish on their own. Adults guide and support children as they move from their current level of knowledge toward a more advanced level</w:t>
            </w:r>
          </w:p>
        </w:tc>
      </w:tr>
      <w:tr w:rsidR="0047522F" w14:paraId="077ABA45" w14:textId="77777777" w:rsidTr="00FC3FB2">
        <w:trPr>
          <w:cantSplit/>
          <w:trHeight w:val="432"/>
        </w:trPr>
        <w:tc>
          <w:tcPr>
            <w:tcW w:w="1323" w:type="pct"/>
            <w:gridSpan w:val="2"/>
          </w:tcPr>
          <w:p w14:paraId="1C190CD1" w14:textId="77777777" w:rsidR="0047522F" w:rsidRPr="00A240EF" w:rsidRDefault="0047522F" w:rsidP="0047522F">
            <w:pPr>
              <w:spacing w:after="240"/>
            </w:pPr>
            <w:r w:rsidRPr="00A240EF">
              <w:t>Role playing (1.5c)</w:t>
            </w:r>
          </w:p>
        </w:tc>
        <w:tc>
          <w:tcPr>
            <w:tcW w:w="3677" w:type="pct"/>
          </w:tcPr>
          <w:p w14:paraId="080D7629" w14:textId="77777777" w:rsidR="0047522F" w:rsidRPr="00A240EF" w:rsidRDefault="0047522F" w:rsidP="0047522F">
            <w:pPr>
              <w:spacing w:after="240"/>
              <w:rPr>
                <w:b/>
                <w:i/>
              </w:rPr>
            </w:pPr>
            <w:r w:rsidRPr="00A240EF">
              <w:rPr>
                <w:b/>
                <w:i/>
              </w:rPr>
              <w:t>Role playing</w:t>
            </w:r>
            <w:r w:rsidRPr="008D5318">
              <w:t xml:space="preserve"> </w:t>
            </w:r>
            <w:r w:rsidRPr="00A240EF">
              <w:t xml:space="preserve">is the process of taking on the language, actions and/or emotional expressions of a person who has a particular part in a given situation. Role playing includes make-believe or pretend play as well as use of assigned roles such as small group leader, recorder, illustrator, or being the one to pass out and collect materials. </w:t>
            </w:r>
            <w:r w:rsidRPr="00714DD4">
              <w:t>Role playing</w:t>
            </w:r>
            <w:r w:rsidRPr="00A240EF">
              <w:t xml:space="preserve"> is an instructional approach and a natural play behavior with the power to teach or facilitate social skills and social understanding, behaviors and attitudes such as cooperation, honesty, respect, conflict resolution, perspective taking, and self-control.</w:t>
            </w:r>
          </w:p>
        </w:tc>
      </w:tr>
      <w:tr w:rsidR="0047522F" w:rsidRPr="001C50E7" w14:paraId="49DA4E00" w14:textId="77777777" w:rsidTr="00FC3FB2">
        <w:trPr>
          <w:cantSplit/>
          <w:trHeight w:val="432"/>
        </w:trPr>
        <w:tc>
          <w:tcPr>
            <w:tcW w:w="1323" w:type="pct"/>
            <w:gridSpan w:val="2"/>
          </w:tcPr>
          <w:p w14:paraId="0A48A576" w14:textId="77777777" w:rsidR="0047522F" w:rsidRPr="00A240EF" w:rsidRDefault="0047522F" w:rsidP="0047522F">
            <w:pPr>
              <w:spacing w:after="240"/>
            </w:pPr>
            <w:r w:rsidRPr="00A240EF">
              <w:t>Scaffolding (1.5c, 3.4b, e)</w:t>
            </w:r>
          </w:p>
        </w:tc>
        <w:tc>
          <w:tcPr>
            <w:tcW w:w="3677" w:type="pct"/>
          </w:tcPr>
          <w:p w14:paraId="200062C8" w14:textId="77777777" w:rsidR="0047522F" w:rsidRPr="00A240EF" w:rsidRDefault="0047522F" w:rsidP="0047522F">
            <w:pPr>
              <w:spacing w:after="240"/>
            </w:pPr>
            <w:r w:rsidRPr="00A240EF">
              <w:rPr>
                <w:b/>
                <w:i/>
              </w:rPr>
              <w:t>Scaffolding</w:t>
            </w:r>
            <w:r w:rsidRPr="00A240EF">
              <w:t xml:space="preserve"> is defined by the Division of Early Childhood within the Council for Exceptional Children (DEC-CEC) in their </w:t>
            </w:r>
            <w:hyperlink r:id="rId19" w:history="1">
              <w:r w:rsidRPr="00A240EF">
                <w:rPr>
                  <w:rStyle w:val="Hyperlink"/>
                  <w:rFonts w:eastAsia="SimSun"/>
                </w:rPr>
                <w:t>recommended practices glossary</w:t>
              </w:r>
            </w:hyperlink>
            <w:r w:rsidRPr="00A240EF">
              <w:t xml:space="preserve"> as referring to any learning situation in which a teacher provides physical, verbal or non-verbal hints or prompts to support the learner and then gradually over time withdraws these supports as the learner becomes able to engage in the learning with increasing independence.</w:t>
            </w:r>
          </w:p>
        </w:tc>
      </w:tr>
      <w:tr w:rsidR="0047522F" w:rsidRPr="001C50E7" w14:paraId="0E8E0F8F" w14:textId="77777777" w:rsidTr="00FC3FB2">
        <w:trPr>
          <w:cantSplit/>
          <w:trHeight w:val="432"/>
        </w:trPr>
        <w:tc>
          <w:tcPr>
            <w:tcW w:w="1323" w:type="pct"/>
            <w:gridSpan w:val="2"/>
          </w:tcPr>
          <w:p w14:paraId="56EF2A71" w14:textId="77777777" w:rsidR="0047522F" w:rsidRPr="00A240EF" w:rsidRDefault="0047522F" w:rsidP="0047522F">
            <w:pPr>
              <w:spacing w:after="240"/>
            </w:pPr>
            <w:r>
              <w:lastRenderedPageBreak/>
              <w:t xml:space="preserve">School leaders </w:t>
            </w:r>
            <w:r w:rsidRPr="00A240EF">
              <w:t>(4a-e)</w:t>
            </w:r>
          </w:p>
        </w:tc>
        <w:tc>
          <w:tcPr>
            <w:tcW w:w="3677" w:type="pct"/>
          </w:tcPr>
          <w:p w14:paraId="303C2617" w14:textId="77777777" w:rsidR="0047522F" w:rsidRPr="00A240EF" w:rsidRDefault="0047522F" w:rsidP="0047522F">
            <w:pPr>
              <w:spacing w:after="240"/>
            </w:pPr>
            <w:r w:rsidRPr="00A240EF">
              <w:rPr>
                <w:b/>
                <w:i/>
              </w:rPr>
              <w:t>School leaders</w:t>
            </w:r>
            <w:r w:rsidRPr="00A240EF">
              <w:t xml:space="preserve"> include principals, assistant principals, or other individuals who are responsible for the daily instructional leadership and managerial operations in an elementary school or secondary school building.</w:t>
            </w:r>
          </w:p>
        </w:tc>
      </w:tr>
      <w:tr w:rsidR="0047522F" w:rsidRPr="001C50E7" w14:paraId="3E4C51DC" w14:textId="77777777" w:rsidTr="00FC3FB2">
        <w:trPr>
          <w:cantSplit/>
          <w:trHeight w:val="432"/>
        </w:trPr>
        <w:tc>
          <w:tcPr>
            <w:tcW w:w="1323" w:type="pct"/>
            <w:gridSpan w:val="2"/>
          </w:tcPr>
          <w:p w14:paraId="7AF79432" w14:textId="77777777" w:rsidR="0047522F" w:rsidRPr="00A240EF" w:rsidRDefault="0047522F" w:rsidP="0047522F">
            <w:pPr>
              <w:spacing w:after="240"/>
            </w:pPr>
            <w:r w:rsidRPr="00A240EF">
              <w:t>School site council (6.5b)</w:t>
            </w:r>
          </w:p>
        </w:tc>
        <w:tc>
          <w:tcPr>
            <w:tcW w:w="3677" w:type="pct"/>
          </w:tcPr>
          <w:p w14:paraId="06FD4BA9" w14:textId="77777777" w:rsidR="0047522F" w:rsidRPr="00A240EF" w:rsidRDefault="0047522F" w:rsidP="0047522F">
            <w:pPr>
              <w:spacing w:after="240"/>
            </w:pPr>
            <w:r w:rsidRPr="00A240EF">
              <w:t xml:space="preserve">The </w:t>
            </w:r>
            <w:r w:rsidRPr="00A240EF">
              <w:rPr>
                <w:b/>
                <w:i/>
              </w:rPr>
              <w:t xml:space="preserve">school site council, </w:t>
            </w:r>
            <w:r w:rsidRPr="00A240EF">
              <w:t xml:space="preserve">or </w:t>
            </w:r>
            <w:r w:rsidRPr="00A240EF">
              <w:rPr>
                <w:b/>
                <w:i/>
              </w:rPr>
              <w:t xml:space="preserve">school council, </w:t>
            </w:r>
            <w:r w:rsidRPr="00A240EF">
              <w:t xml:space="preserve">according to MA law, is an advisory group established to work with and advise each principal, particularly with regard to development of the required annual school improvement plan (SIP) and district curriculum accommodation plan. According to the statute (M.G.L Chapter 71, 59C), members of the school council must include the principal, parents, teachers and community representatives. </w:t>
            </w:r>
          </w:p>
        </w:tc>
      </w:tr>
      <w:tr w:rsidR="0047522F" w:rsidRPr="001C50E7" w14:paraId="3EBFF166" w14:textId="77777777" w:rsidTr="00FC3FB2">
        <w:trPr>
          <w:cantSplit/>
          <w:trHeight w:val="432"/>
        </w:trPr>
        <w:tc>
          <w:tcPr>
            <w:tcW w:w="1323" w:type="pct"/>
            <w:gridSpan w:val="2"/>
          </w:tcPr>
          <w:p w14:paraId="10ED38FF" w14:textId="77777777" w:rsidR="0047522F" w:rsidRPr="00A240EF" w:rsidRDefault="0047522F" w:rsidP="0047522F">
            <w:pPr>
              <w:spacing w:after="240"/>
            </w:pPr>
            <w:r>
              <w:t>Self-advocacy skills (1.5</w:t>
            </w:r>
            <w:r w:rsidRPr="00A240EF">
              <w:t>e)</w:t>
            </w:r>
          </w:p>
        </w:tc>
        <w:tc>
          <w:tcPr>
            <w:tcW w:w="3677" w:type="pct"/>
          </w:tcPr>
          <w:p w14:paraId="77B03A77" w14:textId="77777777" w:rsidR="0047522F" w:rsidRPr="00A74733" w:rsidRDefault="0047522F" w:rsidP="0047522F">
            <w:pPr>
              <w:spacing w:after="240"/>
              <w:rPr>
                <w:b/>
                <w:i/>
              </w:rPr>
            </w:pPr>
            <w:r w:rsidRPr="00A74733">
              <w:rPr>
                <w:b/>
                <w:i/>
                <w:color w:val="333333"/>
                <w:shd w:val="clear" w:color="auto" w:fill="FFFFFF"/>
              </w:rPr>
              <w:t>Self-advocacy</w:t>
            </w:r>
            <w:r w:rsidRPr="00A74733">
              <w:rPr>
                <w:color w:val="333333"/>
                <w:shd w:val="clear" w:color="auto" w:fill="FFFFFF"/>
              </w:rPr>
              <w:t xml:space="preserve"> is </w:t>
            </w:r>
            <w:r>
              <w:rPr>
                <w:color w:val="333333"/>
                <w:shd w:val="clear" w:color="auto" w:fill="FFFFFF"/>
              </w:rPr>
              <w:t>the</w:t>
            </w:r>
            <w:r w:rsidRPr="00A74733">
              <w:rPr>
                <w:color w:val="333333"/>
                <w:shd w:val="clear" w:color="auto" w:fill="FFFFFF"/>
              </w:rPr>
              <w:t xml:space="preserve"> skill children </w:t>
            </w:r>
            <w:r>
              <w:rPr>
                <w:color w:val="333333"/>
                <w:shd w:val="clear" w:color="auto" w:fill="FFFFFF"/>
              </w:rPr>
              <w:t xml:space="preserve">develop and use to communicate their needs, feelings, and concerns to other people including their peers. </w:t>
            </w:r>
          </w:p>
        </w:tc>
      </w:tr>
      <w:tr w:rsidR="0047522F" w:rsidRPr="001C50E7" w14:paraId="27DE23BD" w14:textId="77777777" w:rsidTr="00FC3FB2">
        <w:trPr>
          <w:cantSplit/>
          <w:trHeight w:val="432"/>
        </w:trPr>
        <w:tc>
          <w:tcPr>
            <w:tcW w:w="1323" w:type="pct"/>
            <w:gridSpan w:val="2"/>
          </w:tcPr>
          <w:p w14:paraId="649CADCB" w14:textId="77777777" w:rsidR="0047522F" w:rsidRPr="00A240EF" w:rsidRDefault="0047522F" w:rsidP="0047522F">
            <w:pPr>
              <w:spacing w:after="240"/>
            </w:pPr>
            <w:r w:rsidRPr="00A240EF">
              <w:t>Self-directed play (3.5a)</w:t>
            </w:r>
          </w:p>
        </w:tc>
        <w:tc>
          <w:tcPr>
            <w:tcW w:w="3677" w:type="pct"/>
          </w:tcPr>
          <w:p w14:paraId="69C4397B" w14:textId="77777777" w:rsidR="0047522F" w:rsidRPr="00A240EF" w:rsidRDefault="0047522F" w:rsidP="0047522F">
            <w:pPr>
              <w:spacing w:after="240"/>
            </w:pPr>
            <w:r w:rsidRPr="00A240EF">
              <w:rPr>
                <w:b/>
                <w:i/>
              </w:rPr>
              <w:t>Self-directed play</w:t>
            </w:r>
            <w:r w:rsidRPr="00A240EF">
              <w:t xml:space="preserve"> is play in which children have the freedom to determine the direction and content of their play activities as they choose. This means that the children playing have the opportunity to add in or take out objects, roles, or other elements of the play as they see fit, with only the limits of the time, space, and materials provided or available (and any safety concerns brought to their attention by supervising adults).</w:t>
            </w:r>
          </w:p>
        </w:tc>
      </w:tr>
      <w:tr w:rsidR="0047522F" w:rsidRPr="001C50E7" w14:paraId="5B0DA6A0" w14:textId="77777777" w:rsidTr="00FC3FB2">
        <w:trPr>
          <w:cantSplit/>
          <w:trHeight w:val="432"/>
        </w:trPr>
        <w:tc>
          <w:tcPr>
            <w:tcW w:w="1323" w:type="pct"/>
            <w:gridSpan w:val="2"/>
          </w:tcPr>
          <w:p w14:paraId="100DCD66" w14:textId="77777777" w:rsidR="0047522F" w:rsidRPr="00A240EF" w:rsidRDefault="0047522F" w:rsidP="0047522F">
            <w:pPr>
              <w:spacing w:after="240"/>
            </w:pPr>
            <w:r w:rsidRPr="00A240EF">
              <w:t>Self-initiated learning (1.3a)</w:t>
            </w:r>
          </w:p>
        </w:tc>
        <w:tc>
          <w:tcPr>
            <w:tcW w:w="3677" w:type="pct"/>
          </w:tcPr>
          <w:p w14:paraId="7C8D7D52" w14:textId="77777777" w:rsidR="0047522F" w:rsidRPr="00A240EF" w:rsidRDefault="0047522F" w:rsidP="0047522F">
            <w:pPr>
              <w:spacing w:after="240"/>
            </w:pPr>
            <w:r w:rsidRPr="00A240EF">
              <w:rPr>
                <w:b/>
                <w:i/>
              </w:rPr>
              <w:t xml:space="preserve">Self-initiated learning </w:t>
            </w:r>
            <w:r w:rsidRPr="00A240EF">
              <w:t>is learning activities which are selected or chosen by the child or individual.</w:t>
            </w:r>
          </w:p>
        </w:tc>
      </w:tr>
      <w:tr w:rsidR="0047522F" w:rsidRPr="001C50E7" w14:paraId="7CFF4CE2" w14:textId="77777777" w:rsidTr="00FC3FB2">
        <w:trPr>
          <w:cantSplit/>
          <w:trHeight w:val="432"/>
        </w:trPr>
        <w:tc>
          <w:tcPr>
            <w:tcW w:w="1314" w:type="pct"/>
          </w:tcPr>
          <w:p w14:paraId="35BE416F" w14:textId="77777777" w:rsidR="0047522F" w:rsidRPr="00A240EF" w:rsidRDefault="0047522F" w:rsidP="0047522F">
            <w:pPr>
              <w:spacing w:after="240"/>
            </w:pPr>
            <w:r w:rsidRPr="00A240EF">
              <w:t>Self-reflection (3.1b)</w:t>
            </w:r>
          </w:p>
        </w:tc>
        <w:tc>
          <w:tcPr>
            <w:tcW w:w="3686" w:type="pct"/>
            <w:gridSpan w:val="2"/>
          </w:tcPr>
          <w:p w14:paraId="5EE11C15" w14:textId="77777777" w:rsidR="0047522F" w:rsidRPr="00A240EF" w:rsidRDefault="0047522F" w:rsidP="0047522F">
            <w:pPr>
              <w:spacing w:after="240"/>
            </w:pPr>
            <w:r w:rsidRPr="00A74733">
              <w:rPr>
                <w:b/>
                <w:i/>
              </w:rPr>
              <w:t xml:space="preserve">Self-reflection </w:t>
            </w:r>
            <w:r w:rsidRPr="00A74733">
              <w:t xml:space="preserve">is the ability to reflect on and evaluate the results of one’s actions and decisions. Self-reflection is one of the two standards (SEL12) making up the objectives for responsible decision making, one of the five core social emotional competencies included in the </w:t>
            </w:r>
            <w:hyperlink r:id="rId20" w:history="1">
              <w:r w:rsidRPr="00A240EF">
                <w:rPr>
                  <w:rStyle w:val="Hyperlink"/>
                  <w:rFonts w:eastAsia="SimSun"/>
                </w:rPr>
                <w:t>MA Pre-K Standards for Social Emotional Learning and Approaches to Play and Learning</w:t>
              </w:r>
            </w:hyperlink>
            <w:r w:rsidRPr="00A240EF">
              <w:t>.</w:t>
            </w:r>
          </w:p>
        </w:tc>
      </w:tr>
      <w:tr w:rsidR="0047522F" w:rsidRPr="001C50E7" w14:paraId="53FA8F60" w14:textId="77777777" w:rsidTr="00FC3FB2">
        <w:trPr>
          <w:cantSplit/>
          <w:trHeight w:val="432"/>
        </w:trPr>
        <w:tc>
          <w:tcPr>
            <w:tcW w:w="1314" w:type="pct"/>
          </w:tcPr>
          <w:p w14:paraId="69357296" w14:textId="77777777" w:rsidR="0047522F" w:rsidRPr="00A240EF" w:rsidRDefault="0047522F" w:rsidP="0047522F">
            <w:pPr>
              <w:spacing w:after="240"/>
            </w:pPr>
            <w:r w:rsidRPr="00A240EF">
              <w:t>Self-regulation (1.2b, 1.5c)</w:t>
            </w:r>
          </w:p>
        </w:tc>
        <w:tc>
          <w:tcPr>
            <w:tcW w:w="3686" w:type="pct"/>
            <w:gridSpan w:val="2"/>
          </w:tcPr>
          <w:p w14:paraId="4279C154" w14:textId="2192BABB" w:rsidR="0047522F" w:rsidRPr="00A74733" w:rsidRDefault="0047522F" w:rsidP="0047522F">
            <w:pPr>
              <w:spacing w:after="240"/>
            </w:pPr>
            <w:r w:rsidRPr="00A74733">
              <w:rPr>
                <w:b/>
                <w:i/>
              </w:rPr>
              <w:t>Self-regulation</w:t>
            </w:r>
            <w:r w:rsidRPr="00A74733">
              <w:t xml:space="preserve"> is defined slightly differently in different contexts. The definition within the </w:t>
            </w:r>
            <w:hyperlink r:id="rId21" w:history="1">
              <w:r w:rsidRPr="00A240EF">
                <w:rPr>
                  <w:rStyle w:val="Hyperlink"/>
                  <w:rFonts w:eastAsia="SimSun"/>
                </w:rPr>
                <w:t>MA Pre-K Standards for Social</w:t>
              </w:r>
              <w:r w:rsidRPr="00A74733">
                <w:rPr>
                  <w:rStyle w:val="Hyperlink"/>
                  <w:rFonts w:eastAsia="SimSun"/>
                </w:rPr>
                <w:t xml:space="preserve"> Emotional Learning and Approaches to Play and Learning</w:t>
              </w:r>
            </w:hyperlink>
            <w:r w:rsidRPr="00A240EF">
              <w:t xml:space="preserve"> is controlling one’s behaviors to conform to social norms. The Division of Early Childhood within the Council for Exceptional Children (DEC-CEC) defines </w:t>
            </w:r>
            <w:r w:rsidR="007A44B5" w:rsidRPr="00A240EF">
              <w:t>self-regulation</w:t>
            </w:r>
            <w:r w:rsidRPr="00A240EF">
              <w:t xml:space="preserve"> in their </w:t>
            </w:r>
            <w:hyperlink r:id="rId22" w:history="1">
              <w:r w:rsidRPr="00A240EF">
                <w:rPr>
                  <w:rStyle w:val="Hyperlink"/>
                  <w:rFonts w:eastAsia="SimSun"/>
                </w:rPr>
                <w:t>recommended practices glossary</w:t>
              </w:r>
            </w:hyperlink>
            <w:r w:rsidRPr="00A240EF">
              <w:t xml:space="preserve"> as the capacity to control one’s impulses to stop</w:t>
            </w:r>
            <w:r w:rsidRPr="00A240EF">
              <w:rPr>
                <w:color w:val="0000FF"/>
                <w:u w:val="single"/>
              </w:rPr>
              <w:t xml:space="preserve"> </w:t>
            </w:r>
            <w:r w:rsidRPr="00A240EF">
              <w:t xml:space="preserve">doing something (even if one desires to continue doing it) and to start doing something if needed (even if one </w:t>
            </w:r>
            <w:r w:rsidRPr="00A74733">
              <w:t xml:space="preserve">doesn’t want to do it). </w:t>
            </w:r>
          </w:p>
        </w:tc>
      </w:tr>
      <w:tr w:rsidR="0047522F" w:rsidRPr="001C50E7" w14:paraId="578E8BDA" w14:textId="77777777" w:rsidTr="00FC3FB2">
        <w:trPr>
          <w:cantSplit/>
          <w:trHeight w:val="432"/>
        </w:trPr>
        <w:tc>
          <w:tcPr>
            <w:tcW w:w="1323" w:type="pct"/>
            <w:gridSpan w:val="2"/>
          </w:tcPr>
          <w:p w14:paraId="4E5B4A3D" w14:textId="77777777" w:rsidR="0047522F" w:rsidRPr="00A240EF" w:rsidRDefault="0047522F" w:rsidP="0047522F">
            <w:pPr>
              <w:spacing w:after="240"/>
            </w:pPr>
            <w:r w:rsidRPr="00A240EF">
              <w:lastRenderedPageBreak/>
              <w:t>Sensory breaks (1.1a)</w:t>
            </w:r>
          </w:p>
        </w:tc>
        <w:tc>
          <w:tcPr>
            <w:tcW w:w="3677" w:type="pct"/>
          </w:tcPr>
          <w:p w14:paraId="1F3BE360" w14:textId="77777777" w:rsidR="0047522F" w:rsidRPr="00A74733" w:rsidRDefault="0047522F" w:rsidP="0047522F">
            <w:pPr>
              <w:spacing w:after="240"/>
            </w:pPr>
            <w:r w:rsidRPr="00A74733">
              <w:rPr>
                <w:b/>
                <w:i/>
              </w:rPr>
              <w:t>Sensory breaks</w:t>
            </w:r>
            <w:r w:rsidRPr="00A74733">
              <w:t xml:space="preserve"> are </w:t>
            </w:r>
            <w:r>
              <w:t>opportunities</w:t>
            </w:r>
            <w:r w:rsidRPr="00A74733">
              <w:t xml:space="preserve"> provided to students (with or without sensory integration disabilities) whose capacity to focus and learn, or to self-regulate and balance their sensory systems, benefits from the opportunity to experience movement, reduced or changed stimuli, or to re-center with some change in activity. </w:t>
            </w:r>
          </w:p>
        </w:tc>
      </w:tr>
      <w:tr w:rsidR="0047522F" w:rsidRPr="001C50E7" w14:paraId="619C0A4D" w14:textId="77777777" w:rsidTr="00FC3FB2">
        <w:trPr>
          <w:cantSplit/>
          <w:trHeight w:val="432"/>
        </w:trPr>
        <w:tc>
          <w:tcPr>
            <w:tcW w:w="1323" w:type="pct"/>
            <w:gridSpan w:val="2"/>
          </w:tcPr>
          <w:p w14:paraId="129809F5" w14:textId="77777777" w:rsidR="0047522F" w:rsidRPr="00A240EF" w:rsidRDefault="0047522F" w:rsidP="0047522F">
            <w:pPr>
              <w:spacing w:after="240"/>
            </w:pPr>
            <w:r w:rsidRPr="00A240EF">
              <w:t>Social cognition (3.5a)</w:t>
            </w:r>
          </w:p>
        </w:tc>
        <w:tc>
          <w:tcPr>
            <w:tcW w:w="3677" w:type="pct"/>
          </w:tcPr>
          <w:p w14:paraId="6DC2B4B9" w14:textId="77777777" w:rsidR="0047522F" w:rsidRPr="00A240EF" w:rsidRDefault="0047522F" w:rsidP="0047522F">
            <w:pPr>
              <w:spacing w:after="240"/>
              <w:rPr>
                <w:color w:val="auto"/>
                <w:shd w:val="clear" w:color="auto" w:fill="FFFFFF"/>
              </w:rPr>
            </w:pPr>
            <w:r w:rsidRPr="00A240EF">
              <w:rPr>
                <w:b/>
                <w:i/>
              </w:rPr>
              <w:t>Social cognition</w:t>
            </w:r>
            <w:r w:rsidRPr="00A240EF">
              <w:t xml:space="preserve"> is thinking about or developing understanding regarding how we interact with others and what works and does not</w:t>
            </w:r>
            <w:r w:rsidRPr="00714DD4">
              <w:t xml:space="preserve">. </w:t>
            </w:r>
            <w:r w:rsidRPr="00714DD4">
              <w:rPr>
                <w:bCs/>
                <w:color w:val="auto"/>
                <w:shd w:val="clear" w:color="auto" w:fill="FFFFFF"/>
              </w:rPr>
              <w:t>Social cognition</w:t>
            </w:r>
            <w:r w:rsidRPr="00A240EF">
              <w:rPr>
                <w:rStyle w:val="apple-converted-space"/>
                <w:color w:val="auto"/>
                <w:shd w:val="clear" w:color="auto" w:fill="FFFFFF"/>
              </w:rPr>
              <w:t> </w:t>
            </w:r>
            <w:r w:rsidRPr="00A240EF">
              <w:rPr>
                <w:color w:val="auto"/>
                <w:shd w:val="clear" w:color="auto" w:fill="FFFFFF"/>
              </w:rPr>
              <w:t>is also defined as a sub-topic of</w:t>
            </w:r>
            <w:r w:rsidRPr="00A240EF">
              <w:rPr>
                <w:rStyle w:val="apple-converted-space"/>
                <w:color w:val="auto"/>
                <w:shd w:val="clear" w:color="auto" w:fill="FFFFFF"/>
              </w:rPr>
              <w:t> </w:t>
            </w:r>
            <w:r w:rsidRPr="00A240EF">
              <w:rPr>
                <w:bCs/>
                <w:color w:val="auto"/>
                <w:shd w:val="clear" w:color="auto" w:fill="FFFFFF"/>
              </w:rPr>
              <w:t>social</w:t>
            </w:r>
            <w:r w:rsidRPr="00A240EF">
              <w:rPr>
                <w:rStyle w:val="apple-converted-space"/>
                <w:color w:val="auto"/>
                <w:shd w:val="clear" w:color="auto" w:fill="FFFFFF"/>
              </w:rPr>
              <w:t> </w:t>
            </w:r>
            <w:r w:rsidRPr="00A240EF">
              <w:rPr>
                <w:color w:val="auto"/>
                <w:shd w:val="clear" w:color="auto" w:fill="FFFFFF"/>
              </w:rPr>
              <w:t>psychology that focuses on how people process, store, and apply information about other people and</w:t>
            </w:r>
            <w:r w:rsidRPr="00A240EF">
              <w:rPr>
                <w:rStyle w:val="apple-converted-space"/>
                <w:color w:val="auto"/>
                <w:shd w:val="clear" w:color="auto" w:fill="FFFFFF"/>
              </w:rPr>
              <w:t> </w:t>
            </w:r>
            <w:r w:rsidRPr="00A240EF">
              <w:rPr>
                <w:bCs/>
                <w:color w:val="auto"/>
                <w:shd w:val="clear" w:color="auto" w:fill="FFFFFF"/>
              </w:rPr>
              <w:t>social</w:t>
            </w:r>
            <w:r w:rsidRPr="00A240EF">
              <w:rPr>
                <w:rStyle w:val="apple-converted-space"/>
                <w:color w:val="auto"/>
                <w:shd w:val="clear" w:color="auto" w:fill="FFFFFF"/>
              </w:rPr>
              <w:t> </w:t>
            </w:r>
            <w:r w:rsidRPr="00A240EF">
              <w:rPr>
                <w:color w:val="auto"/>
                <w:shd w:val="clear" w:color="auto" w:fill="FFFFFF"/>
              </w:rPr>
              <w:t>situations. It focuses on the role that</w:t>
            </w:r>
            <w:r w:rsidRPr="00A240EF">
              <w:rPr>
                <w:rStyle w:val="apple-converted-space"/>
                <w:color w:val="auto"/>
                <w:shd w:val="clear" w:color="auto" w:fill="FFFFFF"/>
              </w:rPr>
              <w:t> </w:t>
            </w:r>
            <w:r w:rsidRPr="00A240EF">
              <w:rPr>
                <w:bCs/>
                <w:color w:val="auto"/>
                <w:shd w:val="clear" w:color="auto" w:fill="FFFFFF"/>
              </w:rPr>
              <w:t>cognitive</w:t>
            </w:r>
            <w:r w:rsidRPr="00A240EF">
              <w:rPr>
                <w:rStyle w:val="apple-converted-space"/>
                <w:color w:val="auto"/>
                <w:shd w:val="clear" w:color="auto" w:fill="FFFFFF"/>
              </w:rPr>
              <w:t> </w:t>
            </w:r>
            <w:r w:rsidRPr="00A240EF">
              <w:rPr>
                <w:color w:val="auto"/>
                <w:shd w:val="clear" w:color="auto" w:fill="FFFFFF"/>
              </w:rPr>
              <w:t>processes play in our social interactions</w:t>
            </w:r>
            <w:r w:rsidRPr="00A240EF">
              <w:rPr>
                <w:color w:val="222222"/>
                <w:shd w:val="clear" w:color="auto" w:fill="FFFFFF"/>
              </w:rPr>
              <w:t>.</w:t>
            </w:r>
            <w:r w:rsidRPr="00A240EF">
              <w:t xml:space="preserve"> </w:t>
            </w:r>
          </w:p>
        </w:tc>
      </w:tr>
      <w:tr w:rsidR="0047522F" w:rsidRPr="001C50E7" w14:paraId="15BAF2F3" w14:textId="77777777" w:rsidTr="00FC3FB2">
        <w:trPr>
          <w:cantSplit/>
          <w:trHeight w:val="432"/>
        </w:trPr>
        <w:tc>
          <w:tcPr>
            <w:tcW w:w="1323" w:type="pct"/>
            <w:gridSpan w:val="2"/>
          </w:tcPr>
          <w:p w14:paraId="3A4417CC" w14:textId="77777777" w:rsidR="0047522F" w:rsidRPr="00A240EF" w:rsidRDefault="0047522F" w:rsidP="0047522F">
            <w:pPr>
              <w:spacing w:after="240"/>
            </w:pPr>
            <w:r w:rsidRPr="00A240EF">
              <w:t>Social emotional competencies (1.4a)</w:t>
            </w:r>
          </w:p>
        </w:tc>
        <w:tc>
          <w:tcPr>
            <w:tcW w:w="3677" w:type="pct"/>
          </w:tcPr>
          <w:p w14:paraId="6151AF32" w14:textId="77777777" w:rsidR="0047522F" w:rsidRPr="00A240EF" w:rsidRDefault="0047522F" w:rsidP="0047522F">
            <w:pPr>
              <w:spacing w:after="240"/>
            </w:pPr>
            <w:r w:rsidRPr="00A240EF">
              <w:t xml:space="preserve">There are five </w:t>
            </w:r>
            <w:r w:rsidRPr="00A240EF">
              <w:rPr>
                <w:b/>
                <w:i/>
              </w:rPr>
              <w:t>social emotional competencies</w:t>
            </w:r>
            <w:r w:rsidRPr="00A240EF">
              <w:t xml:space="preserve"> identified by the Collaborative for Academic and Social Emotional Learning (</w:t>
            </w:r>
            <w:hyperlink r:id="rId23" w:history="1">
              <w:r w:rsidRPr="00A240EF">
                <w:rPr>
                  <w:rStyle w:val="Hyperlink"/>
                  <w:rFonts w:eastAsia="SimSun"/>
                </w:rPr>
                <w:t>CASEL</w:t>
              </w:r>
            </w:hyperlink>
            <w:r w:rsidRPr="00A240EF">
              <w:t xml:space="preserve">), and included in the </w:t>
            </w:r>
            <w:hyperlink r:id="rId24" w:history="1">
              <w:r w:rsidRPr="00A240EF">
                <w:rPr>
                  <w:rStyle w:val="Hyperlink"/>
                  <w:rFonts w:eastAsia="SimSun"/>
                </w:rPr>
                <w:t>Massachusetts PreK and Kindergarten Standards for Social Emotional Learning</w:t>
              </w:r>
            </w:hyperlink>
            <w:r w:rsidRPr="00A240EF">
              <w:t xml:space="preserve">. The five </w:t>
            </w:r>
            <w:r w:rsidRPr="00714DD4">
              <w:t>social emotional competencies are</w:t>
            </w:r>
            <w:r w:rsidRPr="00A240EF">
              <w:t xml:space="preserve">: self-awareness, self-management, social awareness, relationship skills, and responsible decision-making. Definitions for each are included in the standards and on the CASEL website. </w:t>
            </w:r>
          </w:p>
        </w:tc>
      </w:tr>
      <w:tr w:rsidR="0047522F" w:rsidRPr="001C50E7" w14:paraId="65D8D01C" w14:textId="77777777" w:rsidTr="00FC3FB2">
        <w:trPr>
          <w:cantSplit/>
          <w:trHeight w:val="432"/>
        </w:trPr>
        <w:tc>
          <w:tcPr>
            <w:tcW w:w="1323" w:type="pct"/>
            <w:gridSpan w:val="2"/>
          </w:tcPr>
          <w:p w14:paraId="40070954" w14:textId="77777777" w:rsidR="0047522F" w:rsidRPr="00A240EF" w:rsidRDefault="0047522F" w:rsidP="0047522F">
            <w:pPr>
              <w:spacing w:after="240"/>
            </w:pPr>
            <w:r w:rsidRPr="00A240EF">
              <w:t>Social scripts (1.4.c)</w:t>
            </w:r>
          </w:p>
        </w:tc>
        <w:tc>
          <w:tcPr>
            <w:tcW w:w="3677" w:type="pct"/>
          </w:tcPr>
          <w:p w14:paraId="68FDA611" w14:textId="77777777" w:rsidR="0047522F" w:rsidRPr="00A74733" w:rsidRDefault="0047522F" w:rsidP="0047522F">
            <w:pPr>
              <w:spacing w:after="240"/>
              <w:rPr>
                <w:color w:val="auto"/>
              </w:rPr>
            </w:pPr>
            <w:r w:rsidRPr="00A74733">
              <w:rPr>
                <w:b/>
                <w:i/>
                <w:color w:val="auto"/>
              </w:rPr>
              <w:t>Social scripts</w:t>
            </w:r>
            <w:r w:rsidRPr="00A74733">
              <w:rPr>
                <w:color w:val="auto"/>
              </w:rPr>
              <w:t xml:space="preserve"> provide pre-taught language for specific situations. They can involve conversation starters, responses and ideas to connect conversations or change the topic. Social scripts can reduce the stress associated with social interactions and assist the child </w:t>
            </w:r>
            <w:r>
              <w:rPr>
                <w:color w:val="auto"/>
              </w:rPr>
              <w:t>with independently navigating individual social dynamics.</w:t>
            </w:r>
            <w:r w:rsidRPr="00A74733">
              <w:rPr>
                <w:color w:val="auto"/>
              </w:rPr>
              <w:t xml:space="preserve"> (Kamps et al., 2002).</w:t>
            </w:r>
          </w:p>
        </w:tc>
      </w:tr>
      <w:tr w:rsidR="0047522F" w:rsidRPr="00641E79" w14:paraId="04215BB8" w14:textId="77777777" w:rsidTr="00FC3FB2">
        <w:trPr>
          <w:cantSplit/>
          <w:trHeight w:val="432"/>
        </w:trPr>
        <w:tc>
          <w:tcPr>
            <w:tcW w:w="1323" w:type="pct"/>
            <w:gridSpan w:val="2"/>
          </w:tcPr>
          <w:p w14:paraId="49B4BEA1" w14:textId="77777777" w:rsidR="0047522F" w:rsidRPr="00A240EF" w:rsidRDefault="0047522F" w:rsidP="0047522F">
            <w:pPr>
              <w:spacing w:after="240"/>
            </w:pPr>
            <w:r w:rsidRPr="00A240EF">
              <w:t>Student choice and authentic voice (3.3)</w:t>
            </w:r>
          </w:p>
        </w:tc>
        <w:tc>
          <w:tcPr>
            <w:tcW w:w="3677" w:type="pct"/>
          </w:tcPr>
          <w:p w14:paraId="3601F504" w14:textId="77777777" w:rsidR="0047522F" w:rsidRPr="00D07585" w:rsidRDefault="0047522F" w:rsidP="0047522F">
            <w:pPr>
              <w:spacing w:after="240"/>
            </w:pPr>
            <w:r w:rsidRPr="00D07585">
              <w:rPr>
                <w:b/>
                <w:i/>
              </w:rPr>
              <w:t xml:space="preserve">Student choice </w:t>
            </w:r>
            <w:r w:rsidRPr="00D07585">
              <w:t xml:space="preserve">and </w:t>
            </w:r>
            <w:r w:rsidRPr="00D07585">
              <w:rPr>
                <w:b/>
                <w:i/>
              </w:rPr>
              <w:t>authentic voice</w:t>
            </w:r>
            <w:r w:rsidRPr="00D07585">
              <w:t xml:space="preserve"> refer to the strategy of encouraging children to choose and plan their own learning activities, in or</w:t>
            </w:r>
            <w:r w:rsidRPr="00A240EF">
              <w:t xml:space="preserve">der to support </w:t>
            </w:r>
            <w:r>
              <w:t xml:space="preserve">the </w:t>
            </w:r>
            <w:r w:rsidRPr="00A240EF">
              <w:t xml:space="preserve">development of initiative, language and thinking skills, to help children identify their areas of greater interest and to have the opportunity to extend their thinking and deepen their engagement. </w:t>
            </w:r>
          </w:p>
        </w:tc>
      </w:tr>
      <w:tr w:rsidR="0047522F" w14:paraId="31B9568F" w14:textId="77777777" w:rsidTr="00FC3FB2">
        <w:trPr>
          <w:cantSplit/>
          <w:trHeight w:val="432"/>
        </w:trPr>
        <w:tc>
          <w:tcPr>
            <w:tcW w:w="1323" w:type="pct"/>
            <w:gridSpan w:val="2"/>
          </w:tcPr>
          <w:p w14:paraId="0EC85D57" w14:textId="77777777" w:rsidR="0047522F" w:rsidRPr="00A240EF" w:rsidRDefault="0047522F" w:rsidP="0047522F">
            <w:pPr>
              <w:spacing w:after="240"/>
            </w:pPr>
            <w:r w:rsidRPr="00A240EF">
              <w:t>Teacher guided play (3.5a)</w:t>
            </w:r>
          </w:p>
        </w:tc>
        <w:tc>
          <w:tcPr>
            <w:tcW w:w="3677" w:type="pct"/>
          </w:tcPr>
          <w:p w14:paraId="37B18EA0" w14:textId="77777777" w:rsidR="0047522F" w:rsidRPr="00A240EF" w:rsidRDefault="0047522F" w:rsidP="0047522F">
            <w:pPr>
              <w:spacing w:after="240"/>
            </w:pPr>
            <w:r w:rsidRPr="00A240EF">
              <w:rPr>
                <w:b/>
                <w:i/>
              </w:rPr>
              <w:t xml:space="preserve">Teacher guided play </w:t>
            </w:r>
            <w:r w:rsidRPr="00A240EF">
              <w:t>includes a wide variety of student-teacher interactions in both one-to-one and group situations which include teacher facilitation, modeling, or suggestions.</w:t>
            </w:r>
          </w:p>
        </w:tc>
      </w:tr>
      <w:tr w:rsidR="0047522F" w14:paraId="3DF520E9" w14:textId="77777777" w:rsidTr="00FC3FB2">
        <w:trPr>
          <w:cantSplit/>
          <w:trHeight w:val="432"/>
        </w:trPr>
        <w:tc>
          <w:tcPr>
            <w:tcW w:w="1323" w:type="pct"/>
            <w:gridSpan w:val="2"/>
          </w:tcPr>
          <w:p w14:paraId="2E3A7BE6" w14:textId="77777777" w:rsidR="0047522F" w:rsidRPr="00D07585" w:rsidRDefault="0047522F" w:rsidP="0047522F">
            <w:pPr>
              <w:spacing w:after="240"/>
            </w:pPr>
            <w:r w:rsidRPr="00A240EF">
              <w:t>Transitions (1.3c-f</w:t>
            </w:r>
            <w:r w:rsidRPr="00D07585">
              <w:t>)</w:t>
            </w:r>
          </w:p>
        </w:tc>
        <w:tc>
          <w:tcPr>
            <w:tcW w:w="3677" w:type="pct"/>
          </w:tcPr>
          <w:p w14:paraId="14AFF921" w14:textId="77777777" w:rsidR="0047522F" w:rsidRPr="00D07585" w:rsidRDefault="0047522F" w:rsidP="0047522F">
            <w:pPr>
              <w:spacing w:after="240"/>
            </w:pPr>
            <w:r w:rsidRPr="00D07585">
              <w:rPr>
                <w:b/>
                <w:i/>
              </w:rPr>
              <w:t xml:space="preserve">Transitions </w:t>
            </w:r>
            <w:r w:rsidRPr="00D07585">
              <w:rPr>
                <w:spacing w:val="-2"/>
              </w:rPr>
              <w:t>are a time</w:t>
            </w:r>
            <w:r w:rsidRPr="00D07585">
              <w:rPr>
                <w:spacing w:val="12"/>
              </w:rPr>
              <w:t xml:space="preserve"> </w:t>
            </w:r>
            <w:r w:rsidRPr="00D07585">
              <w:t>of</w:t>
            </w:r>
            <w:r w:rsidRPr="00D07585">
              <w:rPr>
                <w:spacing w:val="13"/>
              </w:rPr>
              <w:t xml:space="preserve"> </w:t>
            </w:r>
            <w:r w:rsidRPr="00D07585">
              <w:t>change</w:t>
            </w:r>
            <w:r w:rsidRPr="00D07585">
              <w:rPr>
                <w:spacing w:val="12"/>
              </w:rPr>
              <w:t xml:space="preserve"> </w:t>
            </w:r>
            <w:r w:rsidRPr="00D07585">
              <w:t>or</w:t>
            </w:r>
            <w:r w:rsidRPr="00D07585">
              <w:rPr>
                <w:spacing w:val="13"/>
              </w:rPr>
              <w:t xml:space="preserve"> </w:t>
            </w:r>
            <w:r w:rsidRPr="00D07585">
              <w:rPr>
                <w:spacing w:val="-2"/>
              </w:rPr>
              <w:t>moving</w:t>
            </w:r>
            <w:r w:rsidRPr="00D07585">
              <w:rPr>
                <w:spacing w:val="12"/>
              </w:rPr>
              <w:t xml:space="preserve"> </w:t>
            </w:r>
            <w:r w:rsidRPr="00D07585">
              <w:rPr>
                <w:spacing w:val="-1"/>
              </w:rPr>
              <w:t>children</w:t>
            </w:r>
            <w:r w:rsidRPr="00D07585">
              <w:rPr>
                <w:spacing w:val="13"/>
              </w:rPr>
              <w:t xml:space="preserve"> </w:t>
            </w:r>
            <w:r w:rsidRPr="00D07585">
              <w:rPr>
                <w:spacing w:val="-2"/>
              </w:rPr>
              <w:t>from</w:t>
            </w:r>
            <w:r w:rsidRPr="00D07585">
              <w:rPr>
                <w:spacing w:val="12"/>
              </w:rPr>
              <w:t xml:space="preserve"> </w:t>
            </w:r>
            <w:r w:rsidRPr="00D07585">
              <w:t>one</w:t>
            </w:r>
            <w:r w:rsidRPr="00D07585">
              <w:rPr>
                <w:spacing w:val="13"/>
              </w:rPr>
              <w:t xml:space="preserve"> </w:t>
            </w:r>
            <w:r w:rsidRPr="00D07585">
              <w:t>activity</w:t>
            </w:r>
            <w:r>
              <w:t>, cognitive focus,</w:t>
            </w:r>
            <w:r w:rsidRPr="00D07585">
              <w:rPr>
                <w:spacing w:val="12"/>
              </w:rPr>
              <w:t xml:space="preserve"> </w:t>
            </w:r>
            <w:r w:rsidRPr="00D07585">
              <w:t>or</w:t>
            </w:r>
            <w:r w:rsidRPr="00D07585">
              <w:rPr>
                <w:spacing w:val="13"/>
              </w:rPr>
              <w:t xml:space="preserve"> </w:t>
            </w:r>
            <w:r w:rsidRPr="00D07585">
              <w:rPr>
                <w:spacing w:val="-1"/>
              </w:rPr>
              <w:t xml:space="preserve">place </w:t>
            </w:r>
            <w:r w:rsidRPr="00D07585">
              <w:rPr>
                <w:spacing w:val="-2"/>
              </w:rPr>
              <w:t>to</w:t>
            </w:r>
            <w:r w:rsidRPr="00D07585">
              <w:rPr>
                <w:spacing w:val="13"/>
              </w:rPr>
              <w:t xml:space="preserve"> </w:t>
            </w:r>
            <w:r w:rsidRPr="00D07585">
              <w:t>another</w:t>
            </w:r>
            <w:r>
              <w:t>.</w:t>
            </w:r>
            <w:r w:rsidRPr="00D07585">
              <w:t xml:space="preserve"> </w:t>
            </w:r>
            <w:r>
              <w:t xml:space="preserve">Transitions should be preceded with notice and can </w:t>
            </w:r>
            <w:r w:rsidRPr="00D07585">
              <w:t>provide rich opportunities for continued learning and assessment.</w:t>
            </w:r>
          </w:p>
        </w:tc>
      </w:tr>
      <w:tr w:rsidR="0047522F" w14:paraId="085BA971" w14:textId="77777777" w:rsidTr="00FC3FB2">
        <w:trPr>
          <w:cantSplit/>
          <w:trHeight w:val="432"/>
        </w:trPr>
        <w:tc>
          <w:tcPr>
            <w:tcW w:w="1323" w:type="pct"/>
            <w:gridSpan w:val="2"/>
          </w:tcPr>
          <w:p w14:paraId="7FFC4DC7" w14:textId="77777777" w:rsidR="0047522F" w:rsidRPr="00A240EF" w:rsidRDefault="0047522F" w:rsidP="0047522F">
            <w:pPr>
              <w:spacing w:after="240"/>
            </w:pPr>
            <w:r w:rsidRPr="00A240EF">
              <w:lastRenderedPageBreak/>
              <w:t>Transition practices (5.1b)</w:t>
            </w:r>
          </w:p>
        </w:tc>
        <w:tc>
          <w:tcPr>
            <w:tcW w:w="3677" w:type="pct"/>
          </w:tcPr>
          <w:p w14:paraId="0D40C1E8" w14:textId="04B172CD" w:rsidR="0047522F" w:rsidRPr="00A240EF" w:rsidRDefault="0047522F" w:rsidP="0047522F">
            <w:pPr>
              <w:spacing w:after="240"/>
            </w:pPr>
            <w:r w:rsidRPr="00A240EF">
              <w:rPr>
                <w:b/>
                <w:i/>
              </w:rPr>
              <w:t>Transition practices</w:t>
            </w:r>
            <w:r w:rsidRPr="00A240EF">
              <w:t xml:space="preserve"> in the context of primary school leadership refers to administrative or principal’s actions toward families and with community based early childhood providers to support children as they move from pre</w:t>
            </w:r>
            <w:r w:rsidR="007A44B5">
              <w:t>-</w:t>
            </w:r>
            <w:r w:rsidRPr="00A240EF">
              <w:t>K to Kindergarten and from kindergarten to first grade. Effective transition practices vary widely, but may include meetings with community providers, teacher classroom visits between schools; orientation meetings for families; screening and placement practices; and many more activities focused on providing a developmentally appropriate transition for all children.</w:t>
            </w:r>
          </w:p>
        </w:tc>
      </w:tr>
      <w:tr w:rsidR="0047522F" w14:paraId="4E5B2B5A" w14:textId="77777777" w:rsidTr="00FC3FB2">
        <w:trPr>
          <w:cantSplit/>
          <w:trHeight w:val="432"/>
        </w:trPr>
        <w:tc>
          <w:tcPr>
            <w:tcW w:w="1314" w:type="pct"/>
          </w:tcPr>
          <w:p w14:paraId="3F800474" w14:textId="77777777" w:rsidR="0047522F" w:rsidRPr="00A240EF" w:rsidRDefault="0047522F" w:rsidP="0047522F">
            <w:pPr>
              <w:spacing w:after="240"/>
            </w:pPr>
            <w:r w:rsidRPr="00A240EF">
              <w:t>Universal Design for Learning (3.4b)</w:t>
            </w:r>
          </w:p>
        </w:tc>
        <w:tc>
          <w:tcPr>
            <w:tcW w:w="3686" w:type="pct"/>
            <w:gridSpan w:val="2"/>
          </w:tcPr>
          <w:p w14:paraId="2D37BD05" w14:textId="77777777" w:rsidR="0047522F" w:rsidRPr="00295A2F" w:rsidRDefault="0047522F" w:rsidP="0047522F">
            <w:pPr>
              <w:spacing w:after="240"/>
              <w:rPr>
                <w:rFonts w:eastAsiaTheme="minorEastAsia"/>
                <w:color w:val="0D0D0D" w:themeColor="text1" w:themeTint="F2"/>
                <w:lang w:eastAsia="zh-CN"/>
              </w:rPr>
            </w:pPr>
            <w:r w:rsidRPr="00C46571">
              <w:rPr>
                <w:b/>
                <w:i/>
              </w:rPr>
              <w:t>Universal design for learning</w:t>
            </w:r>
            <w:r w:rsidRPr="00C46571">
              <w:t xml:space="preserve"> means proactive, intentional planning for five elements: the environment, curriculum, instruction, assessment, and family involvement to meet the needs of the broadest range of students. </w:t>
            </w:r>
            <w:r w:rsidRPr="00C46571">
              <w:rPr>
                <w:color w:val="0D0D0D" w:themeColor="text1" w:themeTint="F2"/>
              </w:rPr>
              <w:t xml:space="preserve">There are three principles of UDL: </w:t>
            </w:r>
            <w:r w:rsidRPr="00C46571">
              <w:rPr>
                <w:bCs/>
                <w:color w:val="0D0D0D" w:themeColor="text1" w:themeTint="F2"/>
              </w:rPr>
              <w:t>provide multiple means of representation</w:t>
            </w:r>
            <w:r w:rsidRPr="00C46571">
              <w:rPr>
                <w:color w:val="0D0D0D" w:themeColor="text1" w:themeTint="F2"/>
              </w:rPr>
              <w:t xml:space="preserve">, </w:t>
            </w:r>
            <w:r w:rsidRPr="00A240EF">
              <w:rPr>
                <w:bCs/>
                <w:color w:val="0D0D0D" w:themeColor="text1" w:themeTint="F2"/>
              </w:rPr>
              <w:t xml:space="preserve">provide multiple means of action and expression, and provide multiple means of engagement. </w:t>
            </w:r>
            <w:hyperlink r:id="rId25" w:anchor=".WwMlyUgvyUk" w:history="1">
              <w:r w:rsidRPr="00C46571">
                <w:rPr>
                  <w:rStyle w:val="Hyperlink"/>
                  <w:rFonts w:eastAsia="SimSun"/>
                </w:rPr>
                <w:t>http://www.udlcenter.org/aboutudl/whatisudl/conceptofudl)</w:t>
              </w:r>
            </w:hyperlink>
          </w:p>
        </w:tc>
      </w:tr>
      <w:tr w:rsidR="0047522F" w14:paraId="78CB59D1" w14:textId="77777777" w:rsidTr="00FC3FB2">
        <w:trPr>
          <w:cantSplit/>
          <w:trHeight w:val="432"/>
        </w:trPr>
        <w:tc>
          <w:tcPr>
            <w:tcW w:w="1323" w:type="pct"/>
            <w:gridSpan w:val="2"/>
          </w:tcPr>
          <w:p w14:paraId="1A9B00ED" w14:textId="77777777" w:rsidR="0047522F" w:rsidRPr="00A240EF" w:rsidRDefault="0047522F" w:rsidP="0047522F">
            <w:pPr>
              <w:spacing w:after="240"/>
            </w:pPr>
            <w:r w:rsidRPr="00A240EF">
              <w:t>Vertical alignment (5.3b)</w:t>
            </w:r>
          </w:p>
        </w:tc>
        <w:tc>
          <w:tcPr>
            <w:tcW w:w="3677" w:type="pct"/>
          </w:tcPr>
          <w:p w14:paraId="477F46C9" w14:textId="77777777" w:rsidR="0047522F" w:rsidRPr="00311A6C" w:rsidRDefault="0047522F" w:rsidP="0047522F">
            <w:pPr>
              <w:spacing w:after="240"/>
            </w:pPr>
            <w:r w:rsidRPr="00311A6C">
              <w:rPr>
                <w:b/>
                <w:i/>
              </w:rPr>
              <w:t>Vertical alignment</w:t>
            </w:r>
            <w:r w:rsidRPr="00311A6C">
              <w:t xml:space="preserve"> is the educational practice of examining all elements of education across grade levels</w:t>
            </w:r>
            <w:r>
              <w:t xml:space="preserve"> </w:t>
            </w:r>
            <w:r w:rsidRPr="00311A6C">
              <w:t xml:space="preserve">to ensure </w:t>
            </w:r>
            <w:r>
              <w:t xml:space="preserve">seamless transition and coordination of practices as students matriculate. </w:t>
            </w:r>
          </w:p>
        </w:tc>
      </w:tr>
      <w:tr w:rsidR="0047522F" w14:paraId="73F79A9D" w14:textId="77777777" w:rsidTr="00FC3FB2">
        <w:trPr>
          <w:cantSplit/>
          <w:trHeight w:val="432"/>
        </w:trPr>
        <w:tc>
          <w:tcPr>
            <w:tcW w:w="1323" w:type="pct"/>
            <w:gridSpan w:val="2"/>
          </w:tcPr>
          <w:p w14:paraId="2C41AE19" w14:textId="77777777" w:rsidR="0047522F" w:rsidRPr="00A240EF" w:rsidRDefault="0047522F" w:rsidP="0047522F">
            <w:pPr>
              <w:spacing w:after="240"/>
            </w:pPr>
            <w:r w:rsidRPr="00A240EF">
              <w:t>Zone of Proximal Development (3.</w:t>
            </w:r>
            <w:r>
              <w:t>4</w:t>
            </w:r>
            <w:r w:rsidRPr="00A240EF">
              <w:t>c)</w:t>
            </w:r>
          </w:p>
        </w:tc>
        <w:tc>
          <w:tcPr>
            <w:tcW w:w="3677" w:type="pct"/>
          </w:tcPr>
          <w:p w14:paraId="6EC0C2A1" w14:textId="77777777" w:rsidR="0047522F" w:rsidRPr="00311A6C" w:rsidRDefault="0047522F" w:rsidP="0047522F">
            <w:pPr>
              <w:spacing w:after="240"/>
            </w:pPr>
            <w:r>
              <w:rPr>
                <w:color w:val="auto"/>
              </w:rPr>
              <w:t>As defined by Vygotsky (1978) a</w:t>
            </w:r>
            <w:r w:rsidRPr="00311A6C">
              <w:rPr>
                <w:color w:val="auto"/>
              </w:rPr>
              <w:t xml:space="preserve"> child’s “</w:t>
            </w:r>
            <w:r w:rsidRPr="00311A6C">
              <w:rPr>
                <w:b/>
                <w:i/>
                <w:color w:val="auto"/>
              </w:rPr>
              <w:t>zone of proximal development</w:t>
            </w:r>
            <w:r w:rsidRPr="00311A6C">
              <w:rPr>
                <w:color w:val="auto"/>
              </w:rPr>
              <w:t xml:space="preserve">” is the range of tasks that the child can perform with guidance from others but cannot yet perform independently. </w:t>
            </w:r>
          </w:p>
        </w:tc>
      </w:tr>
    </w:tbl>
    <w:p w14:paraId="7CF36A40" w14:textId="77777777" w:rsidR="008F5DC9" w:rsidRPr="008F5DC9" w:rsidRDefault="008F5DC9" w:rsidP="008F5DC9"/>
    <w:sectPr w:rsidR="008F5DC9" w:rsidRPr="008F5DC9" w:rsidSect="008F5DC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D6669" w14:textId="77777777" w:rsidR="00BC7504" w:rsidRDefault="00BC7504" w:rsidP="008F5DC9">
      <w:r>
        <w:separator/>
      </w:r>
    </w:p>
  </w:endnote>
  <w:endnote w:type="continuationSeparator" w:id="0">
    <w:p w14:paraId="37BFF7AD" w14:textId="77777777" w:rsidR="00BC7504" w:rsidRDefault="00BC7504" w:rsidP="008F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673273"/>
      <w:docPartObj>
        <w:docPartGallery w:val="Page Numbers (Bottom of Page)"/>
        <w:docPartUnique/>
      </w:docPartObj>
    </w:sdtPr>
    <w:sdtEndPr>
      <w:rPr>
        <w:noProof/>
      </w:rPr>
    </w:sdtEndPr>
    <w:sdtContent>
      <w:p w14:paraId="38E71D0F" w14:textId="55A8AADF" w:rsidR="00B90958" w:rsidRDefault="00B90958">
        <w:pPr>
          <w:pStyle w:val="Footer"/>
          <w:jc w:val="right"/>
        </w:pPr>
        <w:r>
          <w:fldChar w:fldCharType="begin"/>
        </w:r>
        <w:r>
          <w:instrText xml:space="preserve"> PAGE   \* MERGEFORMAT </w:instrText>
        </w:r>
        <w:r>
          <w:fldChar w:fldCharType="separate"/>
        </w:r>
        <w:r w:rsidR="007A44B5">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0004"/>
      <w:docPartObj>
        <w:docPartGallery w:val="Page Numbers (Bottom of Page)"/>
        <w:docPartUnique/>
      </w:docPartObj>
    </w:sdtPr>
    <w:sdtEndPr>
      <w:rPr>
        <w:noProof/>
      </w:rPr>
    </w:sdtEndPr>
    <w:sdtContent>
      <w:p w14:paraId="0B46305A" w14:textId="77777777" w:rsidR="00B90958" w:rsidRDefault="00B90958">
        <w:pPr>
          <w:pStyle w:val="Footer"/>
          <w:jc w:val="right"/>
        </w:pPr>
      </w:p>
      <w:p w14:paraId="46E1DC75" w14:textId="2ED3E6A5" w:rsidR="00B90958" w:rsidRDefault="00B90958">
        <w:pPr>
          <w:pStyle w:val="Footer"/>
          <w:jc w:val="right"/>
          <w:rPr>
            <w:noProof/>
          </w:rPr>
        </w:pPr>
        <w:r>
          <w:fldChar w:fldCharType="begin"/>
        </w:r>
        <w:r>
          <w:instrText xml:space="preserve"> PAGE   \* MERGEFORMAT </w:instrText>
        </w:r>
        <w:r>
          <w:fldChar w:fldCharType="separate"/>
        </w:r>
        <w:r w:rsidR="007A44B5">
          <w:rPr>
            <w:noProof/>
          </w:rPr>
          <w:t>14</w:t>
        </w:r>
        <w:r>
          <w:rPr>
            <w:noProof/>
          </w:rPr>
          <w:fldChar w:fldCharType="end"/>
        </w:r>
      </w:p>
      <w:p w14:paraId="59B77C32" w14:textId="77777777" w:rsidR="00B90958" w:rsidRPr="00FC3FB2" w:rsidRDefault="00B90958" w:rsidP="00FC3FB2">
        <w:pPr>
          <w:pStyle w:val="Footer"/>
          <w:rPr>
            <w:i/>
          </w:rPr>
        </w:pPr>
        <w:r>
          <w:rPr>
            <w:i/>
          </w:rPr>
          <w:t>Note: Definitions for items in bold italics can be found in the glossary</w:t>
        </w:r>
      </w:p>
      <w:p w14:paraId="37AC9760" w14:textId="73380341" w:rsidR="00B90958" w:rsidRDefault="00BC7504" w:rsidP="00FC3FB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A563" w14:textId="77777777" w:rsidR="00BC7504" w:rsidRDefault="00BC7504" w:rsidP="008F5DC9">
      <w:r>
        <w:separator/>
      </w:r>
    </w:p>
  </w:footnote>
  <w:footnote w:type="continuationSeparator" w:id="0">
    <w:p w14:paraId="35F01928" w14:textId="77777777" w:rsidR="00BC7504" w:rsidRDefault="00BC7504" w:rsidP="008F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6C5B" w14:textId="77777777" w:rsidR="00B90958" w:rsidRDefault="00B90958">
    <w:pPr>
      <w:pStyle w:val="Header"/>
    </w:pPr>
    <w:r>
      <w:t xml:space="preserve">Massachusetts Department of Elementary and Secondary Education </w:t>
    </w:r>
    <w:r>
      <w:tab/>
      <w:t>November 2018</w:t>
    </w:r>
  </w:p>
  <w:p w14:paraId="0164BB39" w14:textId="77777777" w:rsidR="00B90958" w:rsidRDefault="00B90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3BC"/>
    <w:multiLevelType w:val="hybridMultilevel"/>
    <w:tmpl w:val="D408C912"/>
    <w:lvl w:ilvl="0" w:tplc="4E0C8D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2114"/>
    <w:multiLevelType w:val="hybridMultilevel"/>
    <w:tmpl w:val="42B6B38A"/>
    <w:lvl w:ilvl="0" w:tplc="3D58C31E">
      <w:start w:val="1"/>
      <w:numFmt w:val="bullet"/>
      <w:lvlText w:val=""/>
      <w:lvlJc w:val="left"/>
      <w:pPr>
        <w:ind w:left="1080" w:hanging="360"/>
      </w:pPr>
      <w:rPr>
        <w:rFonts w:ascii="Symbol" w:hAnsi="Symbol" w:hint="default"/>
        <w:w w:val="93"/>
        <w:sz w:val="24"/>
        <w:szCs w:val="2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A562D"/>
    <w:multiLevelType w:val="hybridMultilevel"/>
    <w:tmpl w:val="D408C912"/>
    <w:lvl w:ilvl="0" w:tplc="4E0C8D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74877"/>
    <w:multiLevelType w:val="hybridMultilevel"/>
    <w:tmpl w:val="DB76EFEC"/>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75ADB"/>
    <w:multiLevelType w:val="hybridMultilevel"/>
    <w:tmpl w:val="DB76EFEC"/>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04603"/>
    <w:multiLevelType w:val="hybridMultilevel"/>
    <w:tmpl w:val="EBB876BE"/>
    <w:lvl w:ilvl="0" w:tplc="EC3C431E">
      <w:start w:val="1"/>
      <w:numFmt w:val="lowerLetter"/>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C09BA"/>
    <w:multiLevelType w:val="hybridMultilevel"/>
    <w:tmpl w:val="D408C912"/>
    <w:lvl w:ilvl="0" w:tplc="4E0C8D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5A6A"/>
    <w:multiLevelType w:val="hybridMultilevel"/>
    <w:tmpl w:val="54944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C04E6"/>
    <w:multiLevelType w:val="hybridMultilevel"/>
    <w:tmpl w:val="DB76EFEC"/>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47D0B"/>
    <w:multiLevelType w:val="hybridMultilevel"/>
    <w:tmpl w:val="DB76EFEC"/>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E06EE"/>
    <w:multiLevelType w:val="hybridMultilevel"/>
    <w:tmpl w:val="1898CDB6"/>
    <w:lvl w:ilvl="0" w:tplc="04090001">
      <w:start w:val="1"/>
      <w:numFmt w:val="bullet"/>
      <w:lvlText w:val=""/>
      <w:lvlJc w:val="left"/>
      <w:pPr>
        <w:ind w:left="360" w:hanging="360"/>
      </w:pPr>
      <w:rPr>
        <w:rFonts w:ascii="Symbol" w:hAnsi="Symbol" w:hint="default"/>
        <w:w w:val="88"/>
      </w:rPr>
    </w:lvl>
    <w:lvl w:ilvl="1" w:tplc="4E48A41E">
      <w:start w:val="1"/>
      <w:numFmt w:val="lowerLetter"/>
      <w:lvlText w:val="*%2."/>
      <w:lvlJc w:val="left"/>
      <w:pPr>
        <w:ind w:left="1080" w:hanging="360"/>
      </w:pPr>
      <w:rPr>
        <w:rFonts w:hint="default"/>
        <w:w w:val="8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671BDE"/>
    <w:multiLevelType w:val="hybridMultilevel"/>
    <w:tmpl w:val="958CAF26"/>
    <w:lvl w:ilvl="0" w:tplc="04090001">
      <w:start w:val="1"/>
      <w:numFmt w:val="bullet"/>
      <w:lvlText w:val=""/>
      <w:lvlJc w:val="left"/>
      <w:pPr>
        <w:ind w:left="360" w:hanging="360"/>
      </w:pPr>
      <w:rPr>
        <w:rFonts w:ascii="Symbol" w:hAnsi="Symbol"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E32966"/>
    <w:multiLevelType w:val="hybridMultilevel"/>
    <w:tmpl w:val="B6A4624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C224DA"/>
    <w:multiLevelType w:val="hybridMultilevel"/>
    <w:tmpl w:val="15D85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BB539E"/>
    <w:multiLevelType w:val="hybridMultilevel"/>
    <w:tmpl w:val="DB76EFEC"/>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765CBC"/>
    <w:multiLevelType w:val="hybridMultilevel"/>
    <w:tmpl w:val="DB76EFEC"/>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904A90"/>
    <w:multiLevelType w:val="hybridMultilevel"/>
    <w:tmpl w:val="54944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25EEE"/>
    <w:multiLevelType w:val="hybridMultilevel"/>
    <w:tmpl w:val="0302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D521A"/>
    <w:multiLevelType w:val="hybridMultilevel"/>
    <w:tmpl w:val="D1A64B1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9" w15:restartNumberingAfterBreak="0">
    <w:nsid w:val="45840E48"/>
    <w:multiLevelType w:val="hybridMultilevel"/>
    <w:tmpl w:val="41804CA2"/>
    <w:lvl w:ilvl="0" w:tplc="4136241E">
      <w:start w:val="1"/>
      <w:numFmt w:val="bullet"/>
      <w:lvlText w:val=""/>
      <w:lvlJc w:val="left"/>
      <w:pPr>
        <w:ind w:left="1080" w:hanging="360"/>
      </w:pPr>
      <w:rPr>
        <w:rFonts w:ascii="Symbol" w:hAnsi="Symbol" w:hint="default"/>
        <w:w w:val="93"/>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F82C14"/>
    <w:multiLevelType w:val="hybridMultilevel"/>
    <w:tmpl w:val="4C642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04437F"/>
    <w:multiLevelType w:val="hybridMultilevel"/>
    <w:tmpl w:val="EEC6A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A7DFF"/>
    <w:multiLevelType w:val="hybridMultilevel"/>
    <w:tmpl w:val="C32E3408"/>
    <w:lvl w:ilvl="0" w:tplc="CF50A72A">
      <w:start w:val="1"/>
      <w:numFmt w:val="lowerLetter"/>
      <w:lvlText w:val="%1."/>
      <w:lvlJc w:val="left"/>
      <w:pPr>
        <w:ind w:left="720" w:hanging="360"/>
      </w:pPr>
      <w:rPr>
        <w:rFonts w:hint="default"/>
        <w:w w:val="8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822FE"/>
    <w:multiLevelType w:val="hybridMultilevel"/>
    <w:tmpl w:val="D408C912"/>
    <w:lvl w:ilvl="0" w:tplc="4E0C8D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06EB4"/>
    <w:multiLevelType w:val="hybridMultilevel"/>
    <w:tmpl w:val="A0205682"/>
    <w:lvl w:ilvl="0" w:tplc="04090001">
      <w:start w:val="1"/>
      <w:numFmt w:val="bullet"/>
      <w:lvlText w:val=""/>
      <w:lvlJc w:val="left"/>
      <w:pPr>
        <w:ind w:left="720" w:hanging="360"/>
      </w:pPr>
      <w:rPr>
        <w:rFonts w:ascii="Symbol" w:hAnsi="Symbol"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86085"/>
    <w:multiLevelType w:val="hybridMultilevel"/>
    <w:tmpl w:val="433EF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F25FFE"/>
    <w:multiLevelType w:val="hybridMultilevel"/>
    <w:tmpl w:val="DB76EFEC"/>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B527B9"/>
    <w:multiLevelType w:val="hybridMultilevel"/>
    <w:tmpl w:val="D408C912"/>
    <w:lvl w:ilvl="0" w:tplc="4E0C8D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46B8D"/>
    <w:multiLevelType w:val="hybridMultilevel"/>
    <w:tmpl w:val="99B89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F20919"/>
    <w:multiLevelType w:val="hybridMultilevel"/>
    <w:tmpl w:val="610E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10ACC"/>
    <w:multiLevelType w:val="hybridMultilevel"/>
    <w:tmpl w:val="FA7C1C3C"/>
    <w:lvl w:ilvl="0" w:tplc="F8C2B64A">
      <w:start w:val="1"/>
      <w:numFmt w:val="lowerLetter"/>
      <w:pStyle w:val="ListParagraph"/>
      <w:lvlText w:val="*%1."/>
      <w:lvlJc w:val="left"/>
      <w:pPr>
        <w:ind w:left="360" w:hanging="360"/>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044947"/>
    <w:multiLevelType w:val="hybridMultilevel"/>
    <w:tmpl w:val="DB76EFEC"/>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025AEF"/>
    <w:multiLevelType w:val="hybridMultilevel"/>
    <w:tmpl w:val="8F540774"/>
    <w:lvl w:ilvl="0" w:tplc="04090001">
      <w:start w:val="1"/>
      <w:numFmt w:val="bullet"/>
      <w:lvlText w:val=""/>
      <w:lvlJc w:val="left"/>
      <w:pPr>
        <w:ind w:left="1080" w:hanging="360"/>
      </w:pPr>
      <w:rPr>
        <w:rFonts w:ascii="Symbol" w:hAnsi="Symbol" w:hint="default"/>
        <w:w w:val="8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416C7"/>
    <w:multiLevelType w:val="hybridMultilevel"/>
    <w:tmpl w:val="188CFC12"/>
    <w:lvl w:ilvl="0" w:tplc="F836C51C">
      <w:start w:val="1"/>
      <w:numFmt w:val="bullet"/>
      <w:lvlText w:val=""/>
      <w:lvlJc w:val="left"/>
      <w:pPr>
        <w:ind w:left="1440" w:hanging="360"/>
      </w:pPr>
      <w:rPr>
        <w:rFonts w:ascii="Symbol" w:hAnsi="Symbol" w:hint="default"/>
        <w:w w:val="93"/>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1805D9"/>
    <w:multiLevelType w:val="hybridMultilevel"/>
    <w:tmpl w:val="661240D8"/>
    <w:lvl w:ilvl="0" w:tplc="0414B984">
      <w:start w:val="1"/>
      <w:numFmt w:val="lowerLetter"/>
      <w:lvlText w:val="%1."/>
      <w:lvlJc w:val="left"/>
      <w:pPr>
        <w:ind w:left="720" w:hanging="360"/>
      </w:pPr>
      <w:rPr>
        <w:rFonts w:hint="default"/>
        <w:b w:val="0"/>
        <w:i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F4D27"/>
    <w:multiLevelType w:val="hybridMultilevel"/>
    <w:tmpl w:val="4E2C442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6" w15:restartNumberingAfterBreak="0">
    <w:nsid w:val="70AE23FD"/>
    <w:multiLevelType w:val="hybridMultilevel"/>
    <w:tmpl w:val="D408C912"/>
    <w:lvl w:ilvl="0" w:tplc="4E0C8D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763BD"/>
    <w:multiLevelType w:val="hybridMultilevel"/>
    <w:tmpl w:val="1310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D1D7C"/>
    <w:multiLevelType w:val="hybridMultilevel"/>
    <w:tmpl w:val="EBB876BE"/>
    <w:lvl w:ilvl="0" w:tplc="EC3C431E">
      <w:start w:val="1"/>
      <w:numFmt w:val="lowerLetter"/>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64B87"/>
    <w:multiLevelType w:val="hybridMultilevel"/>
    <w:tmpl w:val="7A7A38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0" w15:restartNumberingAfterBreak="0">
    <w:nsid w:val="76E869EA"/>
    <w:multiLevelType w:val="hybridMultilevel"/>
    <w:tmpl w:val="0C823552"/>
    <w:lvl w:ilvl="0" w:tplc="7C54379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F16999"/>
    <w:multiLevelType w:val="hybridMultilevel"/>
    <w:tmpl w:val="4E8019BC"/>
    <w:lvl w:ilvl="0" w:tplc="A09AD9BA">
      <w:start w:val="1"/>
      <w:numFmt w:val="bullet"/>
      <w:lvlText w:val=""/>
      <w:lvlJc w:val="left"/>
      <w:pPr>
        <w:ind w:left="1080" w:hanging="360"/>
      </w:pPr>
      <w:rPr>
        <w:rFonts w:ascii="Symbol" w:hAnsi="Symbol" w:hint="default"/>
        <w:w w:val="93"/>
        <w:sz w:val="24"/>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B7208C"/>
    <w:multiLevelType w:val="hybridMultilevel"/>
    <w:tmpl w:val="FE023E94"/>
    <w:lvl w:ilvl="0" w:tplc="259AFD40">
      <w:start w:val="1"/>
      <w:numFmt w:val="bullet"/>
      <w:lvlText w:val=""/>
      <w:lvlJc w:val="left"/>
      <w:pPr>
        <w:ind w:left="1128" w:hanging="360"/>
      </w:pPr>
      <w:rPr>
        <w:rFonts w:ascii="Symbol" w:hAnsi="Symbol" w:hint="default"/>
        <w:w w:val="93"/>
        <w:sz w:val="24"/>
        <w:szCs w:val="24"/>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3" w15:restartNumberingAfterBreak="0">
    <w:nsid w:val="7D742BE1"/>
    <w:multiLevelType w:val="hybridMultilevel"/>
    <w:tmpl w:val="24CC2074"/>
    <w:lvl w:ilvl="0" w:tplc="DE8E8B72">
      <w:start w:val="1"/>
      <w:numFmt w:val="lowerLetter"/>
      <w:lvlText w:val="%1."/>
      <w:lvlJc w:val="right"/>
      <w:pPr>
        <w:ind w:left="1080" w:hanging="360"/>
      </w:pPr>
      <w:rPr>
        <w:rFonts w:ascii="Times New Roman" w:eastAsia="Arial" w:hAnsi="Times New Roman" w:cs="Arial" w:hint="default"/>
        <w:w w:val="10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2"/>
  </w:num>
  <w:num w:numId="3">
    <w:abstractNumId w:val="21"/>
  </w:num>
  <w:num w:numId="4">
    <w:abstractNumId w:val="38"/>
  </w:num>
  <w:num w:numId="5">
    <w:abstractNumId w:val="7"/>
  </w:num>
  <w:num w:numId="6">
    <w:abstractNumId w:val="28"/>
  </w:num>
  <w:num w:numId="7">
    <w:abstractNumId w:val="20"/>
  </w:num>
  <w:num w:numId="8">
    <w:abstractNumId w:val="11"/>
  </w:num>
  <w:num w:numId="9">
    <w:abstractNumId w:val="34"/>
  </w:num>
  <w:num w:numId="10">
    <w:abstractNumId w:val="13"/>
  </w:num>
  <w:num w:numId="11">
    <w:abstractNumId w:val="10"/>
  </w:num>
  <w:num w:numId="12">
    <w:abstractNumId w:val="29"/>
  </w:num>
  <w:num w:numId="13">
    <w:abstractNumId w:val="19"/>
  </w:num>
  <w:num w:numId="14">
    <w:abstractNumId w:val="33"/>
  </w:num>
  <w:num w:numId="15">
    <w:abstractNumId w:val="41"/>
  </w:num>
  <w:num w:numId="16">
    <w:abstractNumId w:val="1"/>
  </w:num>
  <w:num w:numId="17">
    <w:abstractNumId w:val="17"/>
  </w:num>
  <w:num w:numId="18">
    <w:abstractNumId w:val="39"/>
  </w:num>
  <w:num w:numId="19">
    <w:abstractNumId w:val="22"/>
  </w:num>
  <w:num w:numId="20">
    <w:abstractNumId w:val="9"/>
  </w:num>
  <w:num w:numId="21">
    <w:abstractNumId w:val="8"/>
  </w:num>
  <w:num w:numId="22">
    <w:abstractNumId w:val="15"/>
  </w:num>
  <w:num w:numId="23">
    <w:abstractNumId w:val="43"/>
  </w:num>
  <w:num w:numId="24">
    <w:abstractNumId w:val="42"/>
  </w:num>
  <w:num w:numId="25">
    <w:abstractNumId w:val="35"/>
  </w:num>
  <w:num w:numId="26">
    <w:abstractNumId w:val="37"/>
  </w:num>
  <w:num w:numId="27">
    <w:abstractNumId w:val="24"/>
  </w:num>
  <w:num w:numId="28">
    <w:abstractNumId w:val="6"/>
  </w:num>
  <w:num w:numId="29">
    <w:abstractNumId w:val="18"/>
  </w:num>
  <w:num w:numId="30">
    <w:abstractNumId w:val="12"/>
  </w:num>
  <w:num w:numId="31">
    <w:abstractNumId w:val="5"/>
  </w:num>
  <w:num w:numId="32">
    <w:abstractNumId w:val="16"/>
  </w:num>
  <w:num w:numId="33">
    <w:abstractNumId w:val="40"/>
  </w:num>
  <w:num w:numId="34">
    <w:abstractNumId w:val="31"/>
  </w:num>
  <w:num w:numId="35">
    <w:abstractNumId w:val="3"/>
  </w:num>
  <w:num w:numId="36">
    <w:abstractNumId w:val="4"/>
  </w:num>
  <w:num w:numId="37">
    <w:abstractNumId w:val="25"/>
  </w:num>
  <w:num w:numId="38">
    <w:abstractNumId w:val="26"/>
  </w:num>
  <w:num w:numId="39">
    <w:abstractNumId w:val="23"/>
  </w:num>
  <w:num w:numId="40">
    <w:abstractNumId w:val="2"/>
  </w:num>
  <w:num w:numId="41">
    <w:abstractNumId w:val="0"/>
  </w:num>
  <w:num w:numId="42">
    <w:abstractNumId w:val="27"/>
  </w:num>
  <w:num w:numId="43">
    <w:abstractNumId w:val="36"/>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9E"/>
    <w:rsid w:val="0001796D"/>
    <w:rsid w:val="00023354"/>
    <w:rsid w:val="000426C5"/>
    <w:rsid w:val="000737B8"/>
    <w:rsid w:val="00097E5D"/>
    <w:rsid w:val="000E0EFB"/>
    <w:rsid w:val="000F75DF"/>
    <w:rsid w:val="0010691E"/>
    <w:rsid w:val="001126B8"/>
    <w:rsid w:val="0011495F"/>
    <w:rsid w:val="00130EC5"/>
    <w:rsid w:val="00132DFD"/>
    <w:rsid w:val="001418DA"/>
    <w:rsid w:val="001A3499"/>
    <w:rsid w:val="001E77A2"/>
    <w:rsid w:val="00231EE8"/>
    <w:rsid w:val="0024009E"/>
    <w:rsid w:val="00285CB1"/>
    <w:rsid w:val="002E0973"/>
    <w:rsid w:val="002F2C30"/>
    <w:rsid w:val="003153FE"/>
    <w:rsid w:val="0031552C"/>
    <w:rsid w:val="00362492"/>
    <w:rsid w:val="003D6237"/>
    <w:rsid w:val="004532D8"/>
    <w:rsid w:val="0047522F"/>
    <w:rsid w:val="00491DCA"/>
    <w:rsid w:val="00501368"/>
    <w:rsid w:val="0051557E"/>
    <w:rsid w:val="00534B11"/>
    <w:rsid w:val="00542743"/>
    <w:rsid w:val="00560478"/>
    <w:rsid w:val="0057576B"/>
    <w:rsid w:val="00594BCD"/>
    <w:rsid w:val="005B0AF4"/>
    <w:rsid w:val="005D4017"/>
    <w:rsid w:val="00622846"/>
    <w:rsid w:val="006758B0"/>
    <w:rsid w:val="006E0111"/>
    <w:rsid w:val="007037EC"/>
    <w:rsid w:val="00707457"/>
    <w:rsid w:val="00714470"/>
    <w:rsid w:val="007206DB"/>
    <w:rsid w:val="00796237"/>
    <w:rsid w:val="007A44B5"/>
    <w:rsid w:val="007C2478"/>
    <w:rsid w:val="007C4594"/>
    <w:rsid w:val="00812BD1"/>
    <w:rsid w:val="0083630E"/>
    <w:rsid w:val="008A6448"/>
    <w:rsid w:val="008F5DC9"/>
    <w:rsid w:val="009274C8"/>
    <w:rsid w:val="00986D29"/>
    <w:rsid w:val="009A7493"/>
    <w:rsid w:val="009B3D10"/>
    <w:rsid w:val="009D018E"/>
    <w:rsid w:val="00A115CF"/>
    <w:rsid w:val="00A40CAD"/>
    <w:rsid w:val="00A41F26"/>
    <w:rsid w:val="00A81321"/>
    <w:rsid w:val="00B2056B"/>
    <w:rsid w:val="00B41786"/>
    <w:rsid w:val="00B575B3"/>
    <w:rsid w:val="00B90958"/>
    <w:rsid w:val="00BB21A2"/>
    <w:rsid w:val="00BB52D7"/>
    <w:rsid w:val="00BC7504"/>
    <w:rsid w:val="00BD086D"/>
    <w:rsid w:val="00BE1075"/>
    <w:rsid w:val="00CB5ECC"/>
    <w:rsid w:val="00CC142C"/>
    <w:rsid w:val="00CC2484"/>
    <w:rsid w:val="00CF69DB"/>
    <w:rsid w:val="00D172DD"/>
    <w:rsid w:val="00D24CDD"/>
    <w:rsid w:val="00D77014"/>
    <w:rsid w:val="00DD6A4D"/>
    <w:rsid w:val="00E07888"/>
    <w:rsid w:val="00E14438"/>
    <w:rsid w:val="00E574B6"/>
    <w:rsid w:val="00E57E33"/>
    <w:rsid w:val="00E651FA"/>
    <w:rsid w:val="00ED4CE4"/>
    <w:rsid w:val="00F00E77"/>
    <w:rsid w:val="00F16935"/>
    <w:rsid w:val="00FC3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38417"/>
  <w15:docId w15:val="{537C9B5E-9D96-4490-98AE-5E81413D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09E"/>
    <w:pPr>
      <w:widowControl w:val="0"/>
    </w:pPr>
    <w:rPr>
      <w:color w:val="000000"/>
      <w:sz w:val="24"/>
      <w:szCs w:val="24"/>
    </w:rPr>
  </w:style>
  <w:style w:type="paragraph" w:styleId="Heading1">
    <w:name w:val="heading 1"/>
    <w:basedOn w:val="Normal"/>
    <w:next w:val="Normal"/>
    <w:link w:val="Heading1Char"/>
    <w:uiPriority w:val="9"/>
    <w:qFormat/>
    <w:rsid w:val="00534B11"/>
    <w:pPr>
      <w:spacing w:after="120"/>
      <w:jc w:val="center"/>
      <w:outlineLvl w:val="0"/>
    </w:pPr>
    <w:rPr>
      <w:b/>
      <w:sz w:val="28"/>
    </w:rPr>
  </w:style>
  <w:style w:type="paragraph" w:styleId="Heading2">
    <w:name w:val="heading 2"/>
    <w:basedOn w:val="TOC2"/>
    <w:next w:val="Normal"/>
    <w:link w:val="Heading2Char"/>
    <w:uiPriority w:val="9"/>
    <w:qFormat/>
    <w:rsid w:val="00534B11"/>
    <w:pPr>
      <w:tabs>
        <w:tab w:val="right" w:leader="dot" w:pos="9350"/>
      </w:tabs>
      <w:spacing w:after="0"/>
      <w:ind w:left="0"/>
      <w:outlineLvl w:val="1"/>
    </w:pPr>
    <w:rPr>
      <w:rFonts w:eastAsia="SimSun"/>
      <w:b/>
      <w:bCs/>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B11"/>
    <w:rPr>
      <w:b/>
      <w:color w:val="000000"/>
      <w:sz w:val="28"/>
      <w:szCs w:val="24"/>
    </w:rPr>
  </w:style>
  <w:style w:type="character" w:customStyle="1" w:styleId="Heading2Char">
    <w:name w:val="Heading 2 Char"/>
    <w:basedOn w:val="DefaultParagraphFont"/>
    <w:link w:val="Heading2"/>
    <w:uiPriority w:val="9"/>
    <w:rsid w:val="00534B11"/>
    <w:rPr>
      <w:rFonts w:eastAsia="SimSun"/>
      <w:b/>
      <w:bCs/>
      <w:sz w:val="24"/>
      <w:szCs w:val="24"/>
      <w:lang w:eastAsia="zh-CN"/>
    </w:rPr>
  </w:style>
  <w:style w:type="paragraph" w:styleId="ListParagraph">
    <w:name w:val="List Paragraph"/>
    <w:basedOn w:val="Normal"/>
    <w:uiPriority w:val="1"/>
    <w:qFormat/>
    <w:rsid w:val="0024009E"/>
    <w:pPr>
      <w:numPr>
        <w:numId w:val="1"/>
      </w:numPr>
    </w:pPr>
    <w:rPr>
      <w:w w:val="88"/>
    </w:rPr>
  </w:style>
  <w:style w:type="paragraph" w:styleId="BodyText">
    <w:name w:val="Body Text"/>
    <w:basedOn w:val="Normal"/>
    <w:link w:val="BodyTextChar"/>
    <w:uiPriority w:val="99"/>
    <w:rsid w:val="0024009E"/>
    <w:pPr>
      <w:widowControl/>
    </w:pPr>
    <w:rPr>
      <w:rFonts w:ascii="Verdana" w:eastAsia="SimSun" w:hAnsi="Verdana"/>
      <w:color w:val="333333"/>
      <w:sz w:val="17"/>
      <w:szCs w:val="17"/>
      <w:lang w:eastAsia="zh-CN"/>
    </w:rPr>
  </w:style>
  <w:style w:type="character" w:customStyle="1" w:styleId="BodyTextChar">
    <w:name w:val="Body Text Char"/>
    <w:basedOn w:val="DefaultParagraphFont"/>
    <w:link w:val="BodyText"/>
    <w:uiPriority w:val="99"/>
    <w:rsid w:val="0024009E"/>
    <w:rPr>
      <w:rFonts w:ascii="Verdana" w:eastAsia="SimSun" w:hAnsi="Verdana"/>
      <w:color w:val="333333"/>
      <w:sz w:val="17"/>
      <w:szCs w:val="17"/>
      <w:lang w:eastAsia="zh-CN"/>
    </w:rPr>
  </w:style>
  <w:style w:type="character" w:styleId="CommentReference">
    <w:name w:val="annotation reference"/>
    <w:basedOn w:val="DefaultParagraphFont"/>
    <w:rsid w:val="0024009E"/>
    <w:rPr>
      <w:sz w:val="16"/>
      <w:szCs w:val="16"/>
    </w:rPr>
  </w:style>
  <w:style w:type="paragraph" w:styleId="CommentText">
    <w:name w:val="annotation text"/>
    <w:basedOn w:val="Normal"/>
    <w:link w:val="CommentTextChar"/>
    <w:rsid w:val="0024009E"/>
    <w:rPr>
      <w:sz w:val="20"/>
      <w:szCs w:val="20"/>
    </w:rPr>
  </w:style>
  <w:style w:type="character" w:customStyle="1" w:styleId="CommentTextChar">
    <w:name w:val="Comment Text Char"/>
    <w:basedOn w:val="DefaultParagraphFont"/>
    <w:link w:val="CommentText"/>
    <w:rsid w:val="0024009E"/>
    <w:rPr>
      <w:color w:val="000000"/>
    </w:rPr>
  </w:style>
  <w:style w:type="paragraph" w:styleId="TOC2">
    <w:name w:val="toc 2"/>
    <w:basedOn w:val="Normal"/>
    <w:next w:val="Normal"/>
    <w:autoRedefine/>
    <w:uiPriority w:val="39"/>
    <w:rsid w:val="0024009E"/>
    <w:pPr>
      <w:spacing w:after="100"/>
      <w:ind w:left="240"/>
    </w:pPr>
  </w:style>
  <w:style w:type="paragraph" w:styleId="BalloonText">
    <w:name w:val="Balloon Text"/>
    <w:basedOn w:val="Normal"/>
    <w:link w:val="BalloonTextChar"/>
    <w:rsid w:val="0024009E"/>
    <w:rPr>
      <w:rFonts w:ascii="Tahoma" w:hAnsi="Tahoma" w:cs="Tahoma"/>
      <w:sz w:val="16"/>
      <w:szCs w:val="16"/>
    </w:rPr>
  </w:style>
  <w:style w:type="character" w:customStyle="1" w:styleId="BalloonTextChar">
    <w:name w:val="Balloon Text Char"/>
    <w:basedOn w:val="DefaultParagraphFont"/>
    <w:link w:val="BalloonText"/>
    <w:rsid w:val="0024009E"/>
    <w:rPr>
      <w:rFonts w:ascii="Tahoma" w:hAnsi="Tahoma" w:cs="Tahoma"/>
      <w:color w:val="000000"/>
      <w:sz w:val="16"/>
      <w:szCs w:val="16"/>
    </w:rPr>
  </w:style>
  <w:style w:type="paragraph" w:styleId="TOC1">
    <w:name w:val="toc 1"/>
    <w:basedOn w:val="Normal"/>
    <w:next w:val="Normal"/>
    <w:autoRedefine/>
    <w:uiPriority w:val="39"/>
    <w:unhideWhenUsed/>
    <w:rsid w:val="008F5DC9"/>
    <w:pPr>
      <w:spacing w:after="100"/>
    </w:pPr>
  </w:style>
  <w:style w:type="paragraph" w:styleId="Header">
    <w:name w:val="header"/>
    <w:basedOn w:val="Normal"/>
    <w:link w:val="HeaderChar"/>
    <w:uiPriority w:val="99"/>
    <w:unhideWhenUsed/>
    <w:rsid w:val="008F5DC9"/>
    <w:pPr>
      <w:tabs>
        <w:tab w:val="center" w:pos="4680"/>
        <w:tab w:val="right" w:pos="9360"/>
      </w:tabs>
    </w:pPr>
  </w:style>
  <w:style w:type="character" w:customStyle="1" w:styleId="HeaderChar">
    <w:name w:val="Header Char"/>
    <w:basedOn w:val="DefaultParagraphFont"/>
    <w:link w:val="Header"/>
    <w:uiPriority w:val="99"/>
    <w:rsid w:val="008F5DC9"/>
    <w:rPr>
      <w:color w:val="000000"/>
      <w:sz w:val="24"/>
      <w:szCs w:val="24"/>
    </w:rPr>
  </w:style>
  <w:style w:type="paragraph" w:styleId="Footer">
    <w:name w:val="footer"/>
    <w:basedOn w:val="Normal"/>
    <w:link w:val="FooterChar"/>
    <w:uiPriority w:val="99"/>
    <w:unhideWhenUsed/>
    <w:rsid w:val="008F5DC9"/>
    <w:pPr>
      <w:tabs>
        <w:tab w:val="center" w:pos="4680"/>
        <w:tab w:val="right" w:pos="9360"/>
      </w:tabs>
    </w:pPr>
  </w:style>
  <w:style w:type="character" w:customStyle="1" w:styleId="FooterChar">
    <w:name w:val="Footer Char"/>
    <w:basedOn w:val="DefaultParagraphFont"/>
    <w:link w:val="Footer"/>
    <w:uiPriority w:val="99"/>
    <w:rsid w:val="008F5DC9"/>
    <w:rPr>
      <w:color w:val="000000"/>
      <w:sz w:val="24"/>
      <w:szCs w:val="24"/>
    </w:rPr>
  </w:style>
  <w:style w:type="paragraph" w:styleId="TOCHeading">
    <w:name w:val="TOC Heading"/>
    <w:basedOn w:val="Heading1"/>
    <w:next w:val="Normal"/>
    <w:uiPriority w:val="39"/>
    <w:unhideWhenUsed/>
    <w:qFormat/>
    <w:rsid w:val="00796237"/>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character" w:styleId="Hyperlink">
    <w:name w:val="Hyperlink"/>
    <w:basedOn w:val="DefaultParagraphFont"/>
    <w:uiPriority w:val="99"/>
    <w:unhideWhenUsed/>
    <w:rsid w:val="00796237"/>
    <w:rPr>
      <w:color w:val="0000FF" w:themeColor="hyperlink"/>
      <w:u w:val="single"/>
    </w:rPr>
  </w:style>
  <w:style w:type="character" w:styleId="Emphasis">
    <w:name w:val="Emphasis"/>
    <w:basedOn w:val="DefaultParagraphFont"/>
    <w:qFormat/>
    <w:rsid w:val="00534B11"/>
    <w:rPr>
      <w:i/>
      <w:iCs/>
    </w:rPr>
  </w:style>
  <w:style w:type="table" w:styleId="TableGrid">
    <w:name w:val="Table Grid"/>
    <w:basedOn w:val="TableNormal"/>
    <w:uiPriority w:val="99"/>
    <w:rsid w:val="0047522F"/>
    <w:pPr>
      <w:widowControl w:val="0"/>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7522F"/>
  </w:style>
  <w:style w:type="paragraph" w:styleId="TOC3">
    <w:name w:val="toc 3"/>
    <w:basedOn w:val="Normal"/>
    <w:next w:val="Normal"/>
    <w:autoRedefine/>
    <w:uiPriority w:val="39"/>
    <w:unhideWhenUsed/>
    <w:rsid w:val="0047522F"/>
    <w:pPr>
      <w:spacing w:after="100"/>
      <w:ind w:left="480"/>
    </w:pPr>
  </w:style>
  <w:style w:type="paragraph" w:styleId="CommentSubject">
    <w:name w:val="annotation subject"/>
    <w:basedOn w:val="CommentText"/>
    <w:next w:val="CommentText"/>
    <w:link w:val="CommentSubjectChar"/>
    <w:semiHidden/>
    <w:unhideWhenUsed/>
    <w:rsid w:val="00A40CAD"/>
    <w:rPr>
      <w:b/>
      <w:bCs/>
    </w:rPr>
  </w:style>
  <w:style w:type="character" w:customStyle="1" w:styleId="CommentSubjectChar">
    <w:name w:val="Comment Subject Char"/>
    <w:basedOn w:val="CommentTextChar"/>
    <w:link w:val="CommentSubject"/>
    <w:semiHidden/>
    <w:rsid w:val="00A40CAD"/>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frameworks/" TargetMode="External"/><Relationship Id="rId18" Type="http://schemas.openxmlformats.org/officeDocument/2006/relationships/hyperlink" Target="http://www.ascd.org/publications/books/109111/chapters/Introduction.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kindergarten/SEL-APL-Standard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aeyc.org/files/naeyc/file/positions/PSDAP.pdf" TargetMode="External"/><Relationship Id="rId25" Type="http://schemas.openxmlformats.org/officeDocument/2006/relationships/hyperlink" Target="http://www.cast.org/our-work/about-udl.html" TargetMode="External"/><Relationship Id="rId2" Type="http://schemas.openxmlformats.org/officeDocument/2006/relationships/customXml" Target="../customXml/item2.xml"/><Relationship Id="rId16" Type="http://schemas.openxmlformats.org/officeDocument/2006/relationships/hyperlink" Target="http://www.doe.mass.edu/candi/sel/sel-all.pdf" TargetMode="External"/><Relationship Id="rId20" Type="http://schemas.openxmlformats.org/officeDocument/2006/relationships/hyperlink" Target="http://www.doe.mass.edu/kindergarten/SEL-APL-Standar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oe.mass.edu/kindergarten/SEL-APL-Standards.pdf" TargetMode="External"/><Relationship Id="rId5" Type="http://schemas.openxmlformats.org/officeDocument/2006/relationships/numbering" Target="numbering.xml"/><Relationship Id="rId15" Type="http://schemas.openxmlformats.org/officeDocument/2006/relationships/hyperlink" Target="https://deepblue.lib.umich.edu/bitstream/handle/2027.42/108158/Academic%20Socialization.pdf?sequence=1" TargetMode="External"/><Relationship Id="rId23" Type="http://schemas.openxmlformats.org/officeDocument/2006/relationships/hyperlink" Target="http://www.casel.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c-sped.org/dec-recommended-prac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bese/councils/parent/FSCPfundamentals.pdf" TargetMode="External"/><Relationship Id="rId22" Type="http://schemas.openxmlformats.org/officeDocument/2006/relationships/hyperlink" Target="http://www.dec-sped.org/dec-recommended-pract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DESE-231-53241</_dlc_DocId>
    <_dlc_DocIdUrl xmlns="733efe1c-5bbe-4968-87dc-d400e65c879f">
      <Url>https://sharepoint.doemass.org/ese/webteam/cps/_layouts/DocIdRedir.aspx?ID=DESE-231-53241</Url>
      <Description>DESE-231-53241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94A4115-5C08-485C-87B0-40089DFEF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A3D7C-634A-4498-848B-9E80DAA10B76}">
  <ds:schemaRefs>
    <ds:schemaRef ds:uri="http://schemas.microsoft.com/sharepoint/events"/>
  </ds:schemaRefs>
</ds:datastoreItem>
</file>

<file path=customXml/itemProps3.xml><?xml version="1.0" encoding="utf-8"?>
<ds:datastoreItem xmlns:ds="http://schemas.openxmlformats.org/officeDocument/2006/customXml" ds:itemID="{F0EEA21A-61AB-4E44-AA21-AA00798B0C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BF675C8-1C23-4647-845B-B87157C1C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25</Pages>
  <Words>6994</Words>
  <Characters>43374</Characters>
  <Application>Microsoft Office Word</Application>
  <DocSecurity>0</DocSecurity>
  <Lines>935</Lines>
  <Paragraphs>426</Paragraphs>
  <ScaleCrop>false</ScaleCrop>
  <HeadingPairs>
    <vt:vector size="2" baseType="variant">
      <vt:variant>
        <vt:lpstr>Title</vt:lpstr>
      </vt:variant>
      <vt:variant>
        <vt:i4>1</vt:i4>
      </vt:variant>
    </vt:vector>
  </HeadingPairs>
  <TitlesOfParts>
    <vt:vector size="1" baseType="lpstr">
      <vt:lpstr>Fostering Learning in the Early Years: Elements of High Quality Elementary Classrooms</vt:lpstr>
    </vt:vector>
  </TitlesOfParts>
  <Company/>
  <LinksUpToDate>false</LinksUpToDate>
  <CharactersWithSpaces>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Fostering Learning in the Early Years: Elements of High Quality Elementary Classrooms</dc:title>
  <dc:creator>DESE</dc:creator>
  <cp:lastModifiedBy>Zou, Dong (EOE)</cp:lastModifiedBy>
  <cp:revision>6</cp:revision>
  <cp:lastPrinted>2019-01-18T20:16:00Z</cp:lastPrinted>
  <dcterms:created xsi:type="dcterms:W3CDTF">2019-01-16T21:26:00Z</dcterms:created>
  <dcterms:modified xsi:type="dcterms:W3CDTF">2019-07-30T14:39:00Z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2019</vt:lpwstr>
  </property>
</Properties>
</file>