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9746" w14:textId="06E7D80F" w:rsidR="00101FD9" w:rsidRPr="00B068E7" w:rsidRDefault="13981F50" w:rsidP="00B068E7">
      <w:pPr>
        <w:pStyle w:val="Heading1"/>
      </w:pPr>
      <w:r w:rsidRPr="00B068E7">
        <w:t>Safe and Supportive Schools (</w:t>
      </w:r>
      <w:proofErr w:type="spellStart"/>
      <w:r w:rsidRPr="00B068E7">
        <w:t>SaSS</w:t>
      </w:r>
      <w:proofErr w:type="spellEnd"/>
      <w:r w:rsidRPr="00B068E7">
        <w:t xml:space="preserve">) Commission Meeting </w:t>
      </w:r>
      <w:r w:rsidR="00CB6049" w:rsidRPr="00B068E7">
        <w:br/>
      </w:r>
      <w:r w:rsidRPr="00B068E7">
        <w:t>Wednesday,</w:t>
      </w:r>
      <w:r w:rsidR="4CB755AC" w:rsidRPr="00B068E7">
        <w:t xml:space="preserve"> </w:t>
      </w:r>
      <w:r w:rsidRPr="00B068E7">
        <w:t xml:space="preserve">June 25, </w:t>
      </w:r>
      <w:proofErr w:type="gramStart"/>
      <w:r w:rsidRPr="00B068E7">
        <w:t>2025</w:t>
      </w:r>
      <w:proofErr w:type="gramEnd"/>
      <w:r w:rsidRPr="00B068E7">
        <w:t xml:space="preserve"> In Person Meeting, </w:t>
      </w:r>
      <w:r w:rsidR="00C35CDD" w:rsidRPr="00B068E7">
        <w:t>10</w:t>
      </w:r>
      <w:r w:rsidRPr="00B068E7">
        <w:t>:00</w:t>
      </w:r>
      <w:r w:rsidR="00C35CDD" w:rsidRPr="00B068E7">
        <w:t xml:space="preserve"> AM </w:t>
      </w:r>
      <w:r w:rsidRPr="00B068E7">
        <w:t xml:space="preserve">-1:00 </w:t>
      </w:r>
      <w:r w:rsidR="00C35CDD" w:rsidRPr="00B068E7">
        <w:t>PM</w:t>
      </w:r>
      <w:r w:rsidR="00B068E7">
        <w:br/>
      </w:r>
      <w:r w:rsidR="00B068E7">
        <w:br/>
      </w:r>
      <w:r w:rsidR="00B068E7">
        <w:br/>
      </w:r>
      <w:r w:rsidR="0015760D" w:rsidRPr="00B068E7">
        <w:t>MINUTES</w:t>
      </w:r>
    </w:p>
    <w:p w14:paraId="0298EDDC" w14:textId="77777777" w:rsidR="007E717C" w:rsidRPr="007E717C" w:rsidRDefault="007E717C" w:rsidP="7E504D30">
      <w:pPr>
        <w:spacing w:after="0" w:line="240" w:lineRule="auto"/>
        <w:ind w:left="720"/>
        <w:jc w:val="center"/>
        <w:rPr>
          <w:rFonts w:ascii="Arial" w:eastAsia="Segoe UI" w:hAnsi="Arial" w:cs="Arial"/>
          <w:b/>
          <w:bCs/>
          <w:i/>
          <w:iCs/>
          <w:color w:val="EE0000"/>
        </w:rPr>
      </w:pPr>
    </w:p>
    <w:p w14:paraId="769D1524" w14:textId="125E04A3" w:rsidR="00101FD9" w:rsidRPr="007E717C" w:rsidRDefault="00101FD9" w:rsidP="7E504D30">
      <w:pPr>
        <w:spacing w:after="0" w:line="240" w:lineRule="auto"/>
        <w:ind w:left="720"/>
        <w:jc w:val="center"/>
        <w:rPr>
          <w:rFonts w:ascii="Arial" w:eastAsia="Segoe UI" w:hAnsi="Arial" w:cs="Arial"/>
          <w:b/>
          <w:bCs/>
          <w:color w:val="212529"/>
        </w:rPr>
      </w:pPr>
    </w:p>
    <w:p w14:paraId="331A26AE" w14:textId="7C3870FF" w:rsidR="00263745" w:rsidRPr="007E717C" w:rsidRDefault="13981F50" w:rsidP="7E504D30">
      <w:pPr>
        <w:spacing w:after="0" w:line="240" w:lineRule="auto"/>
        <w:rPr>
          <w:rFonts w:ascii="Arial" w:eastAsia="Segoe UI" w:hAnsi="Arial" w:cs="Arial"/>
          <w:color w:val="212529"/>
        </w:rPr>
      </w:pPr>
      <w:r w:rsidRPr="007E717C">
        <w:rPr>
          <w:rFonts w:ascii="Arial" w:eastAsia="Segoe UI" w:hAnsi="Arial" w:cs="Arial"/>
          <w:b/>
          <w:bCs/>
          <w:color w:val="212529"/>
        </w:rPr>
        <w:t>Commission Members in Attendance:</w:t>
      </w:r>
      <w:r w:rsidRPr="007E717C">
        <w:rPr>
          <w:rFonts w:ascii="Arial" w:eastAsia="Calibri" w:hAnsi="Arial" w:cs="Arial"/>
          <w:b/>
          <w:bCs/>
          <w:color w:val="000000" w:themeColor="text1"/>
        </w:rPr>
        <w:t xml:space="preserve"> </w:t>
      </w:r>
      <w:r w:rsidRPr="007E717C">
        <w:rPr>
          <w:rFonts w:ascii="Arial" w:eastAsia="Segoe UI" w:hAnsi="Arial" w:cs="Arial"/>
          <w:color w:val="212529"/>
        </w:rPr>
        <w:t>Co-chairs Rachelle Engler Bennett and John Doherty</w:t>
      </w:r>
      <w:r w:rsidR="00597683" w:rsidRPr="007E717C">
        <w:rPr>
          <w:rFonts w:ascii="Arial" w:eastAsia="Segoe UI" w:hAnsi="Arial" w:cs="Arial"/>
          <w:color w:val="212529"/>
        </w:rPr>
        <w:t>.</w:t>
      </w:r>
      <w:r w:rsidRPr="007E717C">
        <w:rPr>
          <w:rFonts w:ascii="Arial" w:eastAsia="Segoe UI" w:hAnsi="Arial" w:cs="Arial"/>
          <w:color w:val="212529"/>
        </w:rPr>
        <w:t xml:space="preserve"> </w:t>
      </w:r>
      <w:r w:rsidRPr="007E717C">
        <w:rPr>
          <w:rFonts w:ascii="Arial" w:eastAsia="Segoe UI" w:hAnsi="Arial" w:cs="Arial"/>
          <w:b/>
          <w:bCs/>
          <w:color w:val="212529"/>
        </w:rPr>
        <w:t>Additional members in attendance:</w:t>
      </w:r>
      <w:r w:rsidRPr="007E717C">
        <w:rPr>
          <w:rFonts w:ascii="Arial" w:eastAsia="Segoe UI" w:hAnsi="Arial" w:cs="Arial"/>
          <w:color w:val="212529"/>
        </w:rPr>
        <w:t xml:space="preserve"> </w:t>
      </w:r>
      <w:r w:rsidR="00263745" w:rsidRPr="007E717C">
        <w:rPr>
          <w:rFonts w:ascii="Arial" w:eastAsia="Segoe UI" w:hAnsi="Arial" w:cs="Arial"/>
          <w:color w:val="212529"/>
        </w:rPr>
        <w:t>Tayyab Afzal,</w:t>
      </w:r>
      <w:r w:rsidR="00421208" w:rsidRPr="007E717C">
        <w:rPr>
          <w:rFonts w:ascii="Arial" w:eastAsia="Segoe UI" w:hAnsi="Arial" w:cs="Arial"/>
          <w:color w:val="212529"/>
        </w:rPr>
        <w:t xml:space="preserve"> </w:t>
      </w:r>
      <w:r w:rsidR="00263745" w:rsidRPr="007E717C">
        <w:rPr>
          <w:rFonts w:ascii="Arial" w:eastAsia="Segoe UI" w:hAnsi="Arial" w:cs="Arial"/>
          <w:color w:val="212529"/>
        </w:rPr>
        <w:t>Faith Ambrose,</w:t>
      </w:r>
      <w:r w:rsidR="00421208" w:rsidRPr="007E717C">
        <w:rPr>
          <w:rFonts w:ascii="Arial" w:eastAsia="Segoe UI" w:hAnsi="Arial" w:cs="Arial"/>
          <w:color w:val="212529"/>
        </w:rPr>
        <w:t xml:space="preserve"> </w:t>
      </w:r>
      <w:r w:rsidR="00263745" w:rsidRPr="007E717C">
        <w:rPr>
          <w:rFonts w:ascii="Arial" w:eastAsia="Segoe UI" w:hAnsi="Arial" w:cs="Arial"/>
          <w:color w:val="212529"/>
        </w:rPr>
        <w:t>Donna M. Brown,</w:t>
      </w:r>
      <w:r w:rsidR="00615DA6" w:rsidRPr="007E717C">
        <w:rPr>
          <w:rFonts w:ascii="Arial" w:eastAsia="Segoe UI" w:hAnsi="Arial" w:cs="Arial"/>
          <w:color w:val="212529"/>
        </w:rPr>
        <w:t xml:space="preserve"> </w:t>
      </w:r>
      <w:r w:rsidR="00263745" w:rsidRPr="007E717C">
        <w:rPr>
          <w:rFonts w:ascii="Arial" w:eastAsia="Segoe UI" w:hAnsi="Arial" w:cs="Arial"/>
          <w:color w:val="212529"/>
        </w:rPr>
        <w:t>Kristin Campione,</w:t>
      </w:r>
      <w:r w:rsidR="00615DA6" w:rsidRPr="007E717C">
        <w:rPr>
          <w:rFonts w:ascii="Arial" w:eastAsia="Segoe UI" w:hAnsi="Arial" w:cs="Arial"/>
          <w:color w:val="212529"/>
        </w:rPr>
        <w:t xml:space="preserve"> </w:t>
      </w:r>
      <w:r w:rsidR="00263745" w:rsidRPr="007E717C">
        <w:rPr>
          <w:rFonts w:ascii="Arial" w:eastAsia="Segoe UI" w:hAnsi="Arial" w:cs="Arial"/>
          <w:color w:val="212529"/>
        </w:rPr>
        <w:t>Margie Daniels,</w:t>
      </w:r>
      <w:r w:rsidR="00615DA6" w:rsidRPr="007E717C">
        <w:rPr>
          <w:rFonts w:ascii="Arial" w:eastAsia="Segoe UI" w:hAnsi="Arial" w:cs="Arial"/>
          <w:color w:val="212529"/>
        </w:rPr>
        <w:t xml:space="preserve"> </w:t>
      </w:r>
      <w:r w:rsidR="00263745" w:rsidRPr="007E717C">
        <w:rPr>
          <w:rFonts w:ascii="Arial" w:eastAsia="Segoe UI" w:hAnsi="Arial" w:cs="Arial"/>
          <w:color w:val="212529"/>
        </w:rPr>
        <w:t>Marissa del Rosario,</w:t>
      </w:r>
      <w:r w:rsidR="00615DA6" w:rsidRPr="007E717C">
        <w:rPr>
          <w:rFonts w:ascii="Arial" w:eastAsia="Segoe UI" w:hAnsi="Arial" w:cs="Arial"/>
          <w:color w:val="212529"/>
        </w:rPr>
        <w:t xml:space="preserve"> </w:t>
      </w:r>
      <w:r w:rsidR="00263745" w:rsidRPr="007E717C">
        <w:rPr>
          <w:rFonts w:ascii="Arial" w:eastAsia="Segoe UI" w:hAnsi="Arial" w:cs="Arial"/>
          <w:color w:val="212529"/>
        </w:rPr>
        <w:t>Susan Farrell,</w:t>
      </w:r>
      <w:r w:rsidR="00615DA6" w:rsidRPr="007E717C">
        <w:rPr>
          <w:rFonts w:ascii="Arial" w:eastAsia="Segoe UI" w:hAnsi="Arial" w:cs="Arial"/>
          <w:color w:val="212529"/>
        </w:rPr>
        <w:t xml:space="preserve"> </w:t>
      </w:r>
      <w:r w:rsidR="00263745" w:rsidRPr="007E717C">
        <w:rPr>
          <w:rFonts w:ascii="Arial" w:eastAsia="Segoe UI" w:hAnsi="Arial" w:cs="Arial"/>
          <w:color w:val="212529"/>
        </w:rPr>
        <w:t>Donna Grady,</w:t>
      </w:r>
      <w:r w:rsidR="00615DA6" w:rsidRPr="007E717C">
        <w:rPr>
          <w:rFonts w:ascii="Arial" w:eastAsia="Segoe UI" w:hAnsi="Arial" w:cs="Arial"/>
          <w:color w:val="212529"/>
        </w:rPr>
        <w:t xml:space="preserve"> </w:t>
      </w:r>
      <w:r w:rsidR="00263745" w:rsidRPr="007E717C">
        <w:rPr>
          <w:rFonts w:ascii="Arial" w:eastAsia="Segoe UI" w:hAnsi="Arial" w:cs="Arial"/>
          <w:color w:val="212529"/>
        </w:rPr>
        <w:t>Michelle Lipinksi,</w:t>
      </w:r>
      <w:r w:rsidR="00615DA6" w:rsidRPr="007E717C">
        <w:rPr>
          <w:rFonts w:ascii="Arial" w:eastAsia="Segoe UI" w:hAnsi="Arial" w:cs="Arial"/>
          <w:color w:val="212529"/>
        </w:rPr>
        <w:t xml:space="preserve"> </w:t>
      </w:r>
      <w:r w:rsidR="00263745" w:rsidRPr="007E717C">
        <w:rPr>
          <w:rFonts w:ascii="Arial" w:eastAsia="Segoe UI" w:hAnsi="Arial" w:cs="Arial"/>
          <w:color w:val="212529"/>
        </w:rPr>
        <w:t>Raquel Martinez,</w:t>
      </w:r>
      <w:r w:rsidR="00615DA6" w:rsidRPr="007E717C">
        <w:rPr>
          <w:rFonts w:ascii="Arial" w:eastAsia="Segoe UI" w:hAnsi="Arial" w:cs="Arial"/>
          <w:color w:val="212529"/>
        </w:rPr>
        <w:t xml:space="preserve"> </w:t>
      </w:r>
      <w:r w:rsidR="00263745" w:rsidRPr="007E717C">
        <w:rPr>
          <w:rFonts w:ascii="Arial" w:eastAsia="Segoe UI" w:hAnsi="Arial" w:cs="Arial"/>
          <w:color w:val="212529"/>
        </w:rPr>
        <w:t>Lucinda Mills,</w:t>
      </w:r>
      <w:r w:rsidR="00615DA6" w:rsidRPr="007E717C">
        <w:rPr>
          <w:rFonts w:ascii="Arial" w:eastAsia="Segoe UI" w:hAnsi="Arial" w:cs="Arial"/>
          <w:color w:val="212529"/>
        </w:rPr>
        <w:t xml:space="preserve"> </w:t>
      </w:r>
      <w:r w:rsidR="00263745" w:rsidRPr="007E717C">
        <w:rPr>
          <w:rFonts w:ascii="Arial" w:eastAsia="Segoe UI" w:hAnsi="Arial" w:cs="Arial"/>
          <w:color w:val="212529"/>
        </w:rPr>
        <w:t>Melissa Pearrow,</w:t>
      </w:r>
      <w:r w:rsidR="00421208" w:rsidRPr="007E717C">
        <w:rPr>
          <w:rFonts w:ascii="Arial" w:eastAsia="Segoe UI" w:hAnsi="Arial" w:cs="Arial"/>
          <w:color w:val="212529"/>
        </w:rPr>
        <w:t xml:space="preserve"> and</w:t>
      </w:r>
      <w:r w:rsidR="00615DA6" w:rsidRPr="007E717C">
        <w:rPr>
          <w:rFonts w:ascii="Arial" w:eastAsia="Segoe UI" w:hAnsi="Arial" w:cs="Arial"/>
          <w:color w:val="212529"/>
        </w:rPr>
        <w:t xml:space="preserve"> </w:t>
      </w:r>
      <w:r w:rsidR="00263745" w:rsidRPr="007E717C">
        <w:rPr>
          <w:rFonts w:ascii="Arial" w:eastAsia="Segoe UI" w:hAnsi="Arial" w:cs="Arial"/>
          <w:color w:val="212529"/>
        </w:rPr>
        <w:t>Johana Rodriguez</w:t>
      </w:r>
    </w:p>
    <w:p w14:paraId="5A297F84" w14:textId="208F436B" w:rsidR="00101FD9" w:rsidRPr="007E717C" w:rsidRDefault="00101FD9" w:rsidP="00615DA6">
      <w:pPr>
        <w:spacing w:after="0" w:line="240" w:lineRule="auto"/>
        <w:rPr>
          <w:rFonts w:ascii="Arial" w:eastAsia="Segoe UI" w:hAnsi="Arial" w:cs="Arial"/>
          <w:color w:val="212529"/>
        </w:rPr>
      </w:pPr>
    </w:p>
    <w:p w14:paraId="2C68E15B" w14:textId="2C07B95C" w:rsidR="00101FD9" w:rsidRPr="007E717C" w:rsidRDefault="13981F50" w:rsidP="7E504D30">
      <w:pPr>
        <w:spacing w:after="0" w:line="240" w:lineRule="auto"/>
        <w:rPr>
          <w:rFonts w:ascii="Arial" w:eastAsia="Segoe UI" w:hAnsi="Arial" w:cs="Arial"/>
          <w:color w:val="212529"/>
        </w:rPr>
      </w:pPr>
      <w:r w:rsidRPr="007E717C">
        <w:rPr>
          <w:rFonts w:ascii="Arial" w:eastAsia="Segoe UI" w:hAnsi="Arial" w:cs="Arial"/>
          <w:b/>
          <w:bCs/>
          <w:color w:val="212529"/>
        </w:rPr>
        <w:t>Others in Attendance:</w:t>
      </w:r>
      <w:r w:rsidRPr="007E717C">
        <w:rPr>
          <w:rFonts w:ascii="Arial" w:eastAsia="Segoe UI" w:hAnsi="Arial" w:cs="Arial"/>
          <w:color w:val="212529"/>
        </w:rPr>
        <w:t xml:space="preserve"> Stacy Cabral, </w:t>
      </w:r>
      <w:r w:rsidR="009B0856" w:rsidRPr="007E717C">
        <w:rPr>
          <w:rFonts w:ascii="Arial" w:eastAsia="Segoe UI" w:hAnsi="Arial" w:cs="Arial"/>
          <w:color w:val="212529"/>
        </w:rPr>
        <w:t xml:space="preserve">Akash Chopra, </w:t>
      </w:r>
      <w:r w:rsidRPr="007E717C">
        <w:rPr>
          <w:rFonts w:ascii="Arial" w:eastAsia="Segoe UI" w:hAnsi="Arial" w:cs="Arial"/>
          <w:color w:val="212529"/>
        </w:rPr>
        <w:t xml:space="preserve">John Crocker, Anne Eisner, </w:t>
      </w:r>
      <w:r w:rsidR="009B0856" w:rsidRPr="007E717C">
        <w:rPr>
          <w:rFonts w:ascii="Arial" w:eastAsia="Segoe UI" w:hAnsi="Arial" w:cs="Arial"/>
          <w:color w:val="212529"/>
        </w:rPr>
        <w:t xml:space="preserve">Michael Gregory, </w:t>
      </w:r>
      <w:r w:rsidRPr="007E717C">
        <w:rPr>
          <w:rFonts w:ascii="Arial" w:eastAsia="Segoe UI" w:hAnsi="Arial" w:cs="Arial"/>
          <w:color w:val="212529"/>
        </w:rPr>
        <w:t>Chris Pond, Gabriel Rivas, Emily Taylor, and Jason Wheeler</w:t>
      </w:r>
    </w:p>
    <w:p w14:paraId="742534F5" w14:textId="148BB846" w:rsidR="00101FD9" w:rsidRPr="007E717C" w:rsidRDefault="00101FD9" w:rsidP="7E504D30">
      <w:pPr>
        <w:rPr>
          <w:rFonts w:ascii="Arial" w:eastAsia="Segoe UI" w:hAnsi="Arial" w:cs="Arial"/>
          <w:color w:val="212529"/>
        </w:rPr>
      </w:pPr>
    </w:p>
    <w:p w14:paraId="31084FE0" w14:textId="2D8B2415" w:rsidR="00101FD9" w:rsidRPr="00B068E7" w:rsidRDefault="46BC33A7" w:rsidP="00B068E7">
      <w:pPr>
        <w:pStyle w:val="Heading2"/>
      </w:pPr>
      <w:r w:rsidRPr="00B068E7">
        <w:t xml:space="preserve">Welcome </w:t>
      </w:r>
      <w:r w:rsidR="009D4977" w:rsidRPr="00B068E7">
        <w:t>Activity</w:t>
      </w:r>
    </w:p>
    <w:p w14:paraId="08DC9525" w14:textId="45E9B16C" w:rsidR="00DC0F6E" w:rsidRPr="007E717C" w:rsidRDefault="00DC0F6E" w:rsidP="00DA1310">
      <w:pPr>
        <w:spacing w:before="240" w:after="240"/>
        <w:ind w:left="360"/>
        <w:rPr>
          <w:rFonts w:ascii="Arial" w:eastAsia="Segoe UI" w:hAnsi="Arial" w:cs="Arial"/>
          <w:color w:val="212529"/>
        </w:rPr>
      </w:pPr>
      <w:r w:rsidRPr="007E717C">
        <w:rPr>
          <w:rFonts w:ascii="Arial" w:eastAsia="Segoe UI" w:hAnsi="Arial" w:cs="Arial"/>
          <w:color w:val="212529"/>
        </w:rPr>
        <w:t xml:space="preserve">Commission members and guests participated in an </w:t>
      </w:r>
      <w:r w:rsidR="006E257C" w:rsidRPr="007E717C">
        <w:rPr>
          <w:rFonts w:ascii="Arial" w:eastAsia="Segoe UI" w:hAnsi="Arial" w:cs="Arial"/>
          <w:color w:val="212529"/>
        </w:rPr>
        <w:t>opening welcome activity, facilitated by Emily Taylor, DESE’s Safe and Supportive Schools Specialist.</w:t>
      </w:r>
    </w:p>
    <w:p w14:paraId="2D4612D2" w14:textId="75595FB4" w:rsidR="00101FD9" w:rsidRPr="007E717C" w:rsidRDefault="46BC33A7" w:rsidP="00B068E7">
      <w:pPr>
        <w:pStyle w:val="Heading2"/>
        <w:spacing w:after="0"/>
      </w:pPr>
      <w:r w:rsidRPr="007E717C">
        <w:t xml:space="preserve">Formal welcome, Agenda Review, Approve May 8, </w:t>
      </w:r>
      <w:proofErr w:type="gramStart"/>
      <w:r w:rsidRPr="007E717C">
        <w:t>2025</w:t>
      </w:r>
      <w:proofErr w:type="gramEnd"/>
      <w:r w:rsidRPr="007E717C">
        <w:t xml:space="preserve"> Minutes, Reminder of 2025 Commission Focus Areas</w:t>
      </w:r>
    </w:p>
    <w:p w14:paraId="009F908B" w14:textId="77777777" w:rsidR="0070748A" w:rsidRPr="007E717C" w:rsidRDefault="0070748A" w:rsidP="00DA1310">
      <w:pPr>
        <w:pStyle w:val="ListParagraph"/>
        <w:numPr>
          <w:ilvl w:val="0"/>
          <w:numId w:val="3"/>
        </w:numPr>
        <w:spacing w:before="240" w:after="240"/>
        <w:rPr>
          <w:rFonts w:ascii="Arial" w:eastAsia="Segoe UI" w:hAnsi="Arial" w:cs="Arial"/>
          <w:color w:val="212529"/>
        </w:rPr>
      </w:pPr>
      <w:r w:rsidRPr="007E717C">
        <w:rPr>
          <w:rFonts w:ascii="Arial" w:eastAsia="Segoe UI" w:hAnsi="Arial" w:cs="Arial"/>
          <w:color w:val="212529"/>
        </w:rPr>
        <w:t>Commission Co-chairs welcomed everyone and reviewed the agenda for the meeting.</w:t>
      </w:r>
    </w:p>
    <w:p w14:paraId="0478DA86" w14:textId="01781306" w:rsidR="0070748A" w:rsidRPr="007E717C" w:rsidRDefault="0070748A" w:rsidP="00DA1310">
      <w:pPr>
        <w:pStyle w:val="ListParagraph"/>
        <w:numPr>
          <w:ilvl w:val="0"/>
          <w:numId w:val="3"/>
        </w:numPr>
        <w:spacing w:before="240" w:after="240"/>
        <w:rPr>
          <w:rFonts w:ascii="Arial" w:eastAsia="Segoe UI" w:hAnsi="Arial" w:cs="Arial"/>
          <w:color w:val="212529"/>
        </w:rPr>
      </w:pPr>
      <w:r w:rsidRPr="007E717C">
        <w:rPr>
          <w:rFonts w:ascii="Arial" w:eastAsia="Segoe UI" w:hAnsi="Arial" w:cs="Arial"/>
          <w:color w:val="212529"/>
        </w:rPr>
        <w:t>Commission members and other</w:t>
      </w:r>
      <w:r w:rsidR="00DA1310" w:rsidRPr="007E717C">
        <w:rPr>
          <w:rFonts w:ascii="Arial" w:eastAsia="Segoe UI" w:hAnsi="Arial" w:cs="Arial"/>
          <w:color w:val="212529"/>
        </w:rPr>
        <w:t xml:space="preserve"> attendee</w:t>
      </w:r>
      <w:r w:rsidRPr="007E717C">
        <w:rPr>
          <w:rFonts w:ascii="Arial" w:eastAsia="Segoe UI" w:hAnsi="Arial" w:cs="Arial"/>
          <w:color w:val="212529"/>
        </w:rPr>
        <w:t xml:space="preserve">s introduced themselves. </w:t>
      </w:r>
    </w:p>
    <w:p w14:paraId="7AB804DD" w14:textId="7E862EC5" w:rsidR="0070748A" w:rsidRPr="007E717C" w:rsidRDefault="007045DE" w:rsidP="00DA1310">
      <w:pPr>
        <w:spacing w:before="240" w:after="240"/>
        <w:ind w:left="360"/>
        <w:rPr>
          <w:rFonts w:ascii="Arial" w:eastAsia="Segoe UI" w:hAnsi="Arial" w:cs="Arial"/>
          <w:i/>
          <w:iCs/>
          <w:color w:val="212529"/>
        </w:rPr>
      </w:pPr>
      <w:r w:rsidRPr="007E717C">
        <w:rPr>
          <w:rFonts w:ascii="Arial" w:eastAsia="Segoe UI" w:hAnsi="Arial" w:cs="Arial"/>
          <w:b/>
          <w:bCs/>
          <w:i/>
          <w:iCs/>
          <w:color w:val="212529"/>
        </w:rPr>
        <w:t>VOTE ON MINUTES</w:t>
      </w:r>
      <w:r w:rsidRPr="007E717C">
        <w:rPr>
          <w:rFonts w:ascii="Arial" w:eastAsia="Segoe UI" w:hAnsi="Arial" w:cs="Arial"/>
          <w:i/>
          <w:iCs/>
          <w:color w:val="212529"/>
        </w:rPr>
        <w:t xml:space="preserve">: On a motion duly entered and seconded, </w:t>
      </w:r>
      <w:proofErr w:type="gramStart"/>
      <w:r w:rsidRPr="007E717C">
        <w:rPr>
          <w:rFonts w:ascii="Arial" w:eastAsia="Segoe UI" w:hAnsi="Arial" w:cs="Arial"/>
          <w:i/>
          <w:iCs/>
          <w:color w:val="212529"/>
        </w:rPr>
        <w:t>the May</w:t>
      </w:r>
      <w:proofErr w:type="gramEnd"/>
      <w:r w:rsidRPr="007E717C">
        <w:rPr>
          <w:rFonts w:ascii="Arial" w:eastAsia="Segoe UI" w:hAnsi="Arial" w:cs="Arial"/>
          <w:i/>
          <w:iCs/>
          <w:color w:val="212529"/>
        </w:rPr>
        <w:t xml:space="preserve"> 8, 2025, Commission minutes were approved (1</w:t>
      </w:r>
      <w:r w:rsidR="00800E0B" w:rsidRPr="007E717C">
        <w:rPr>
          <w:rFonts w:ascii="Arial" w:eastAsia="Segoe UI" w:hAnsi="Arial" w:cs="Arial"/>
          <w:i/>
          <w:iCs/>
          <w:color w:val="212529"/>
        </w:rPr>
        <w:t>3</w:t>
      </w:r>
      <w:r w:rsidRPr="007E717C">
        <w:rPr>
          <w:rFonts w:ascii="Arial" w:eastAsia="Segoe UI" w:hAnsi="Arial" w:cs="Arial"/>
          <w:i/>
          <w:iCs/>
          <w:color w:val="212529"/>
        </w:rPr>
        <w:t xml:space="preserve"> yes) by show of </w:t>
      </w:r>
      <w:proofErr w:type="gramStart"/>
      <w:r w:rsidRPr="007E717C">
        <w:rPr>
          <w:rFonts w:ascii="Arial" w:eastAsia="Segoe UI" w:hAnsi="Arial" w:cs="Arial"/>
          <w:i/>
          <w:iCs/>
          <w:color w:val="212529"/>
        </w:rPr>
        <w:t>hands</w:t>
      </w:r>
      <w:proofErr w:type="gramEnd"/>
      <w:r w:rsidRPr="007E717C">
        <w:rPr>
          <w:rFonts w:ascii="Arial" w:eastAsia="Segoe UI" w:hAnsi="Arial" w:cs="Arial"/>
          <w:i/>
          <w:iCs/>
          <w:color w:val="212529"/>
        </w:rPr>
        <w:t xml:space="preserve">, with two (2) </w:t>
      </w:r>
      <w:proofErr w:type="gramStart"/>
      <w:r w:rsidRPr="007E717C">
        <w:rPr>
          <w:rFonts w:ascii="Arial" w:eastAsia="Segoe UI" w:hAnsi="Arial" w:cs="Arial"/>
          <w:i/>
          <w:iCs/>
          <w:color w:val="212529"/>
        </w:rPr>
        <w:t>member</w:t>
      </w:r>
      <w:proofErr w:type="gramEnd"/>
      <w:r w:rsidRPr="007E717C">
        <w:rPr>
          <w:rFonts w:ascii="Arial" w:eastAsia="Segoe UI" w:hAnsi="Arial" w:cs="Arial"/>
          <w:i/>
          <w:iCs/>
          <w:color w:val="212529"/>
        </w:rPr>
        <w:t xml:space="preserve"> not in attendance at time of vote: Members Brown and </w:t>
      </w:r>
      <w:r w:rsidR="00800E0B" w:rsidRPr="007E717C">
        <w:rPr>
          <w:rFonts w:ascii="Arial" w:eastAsia="Segoe UI" w:hAnsi="Arial" w:cs="Arial"/>
          <w:i/>
          <w:iCs/>
          <w:color w:val="212529"/>
        </w:rPr>
        <w:t>Pearrow.</w:t>
      </w:r>
      <w:r w:rsidRPr="007E717C">
        <w:rPr>
          <w:rFonts w:ascii="Arial" w:eastAsia="Segoe UI" w:hAnsi="Arial" w:cs="Arial"/>
          <w:i/>
          <w:iCs/>
          <w:color w:val="212529"/>
        </w:rPr>
        <w:t xml:space="preserve"> </w:t>
      </w:r>
    </w:p>
    <w:p w14:paraId="10F07FB2" w14:textId="62E4CFBC" w:rsidR="00101FD9" w:rsidRPr="007E717C" w:rsidRDefault="46BC33A7" w:rsidP="00B068E7">
      <w:pPr>
        <w:pStyle w:val="Heading2"/>
      </w:pPr>
      <w:r w:rsidRPr="007E717C">
        <w:t>Essential Elements Feedback Activity</w:t>
      </w:r>
    </w:p>
    <w:p w14:paraId="084D0AFD" w14:textId="34C5382F" w:rsidR="00C40437" w:rsidRPr="007E717C" w:rsidRDefault="00667596" w:rsidP="0080639C">
      <w:pPr>
        <w:spacing w:before="240" w:after="240"/>
        <w:ind w:left="360"/>
        <w:rPr>
          <w:rFonts w:ascii="Arial" w:eastAsia="Segoe UI" w:hAnsi="Arial" w:cs="Arial"/>
          <w:color w:val="212529"/>
        </w:rPr>
      </w:pPr>
      <w:r w:rsidRPr="007E717C">
        <w:rPr>
          <w:rFonts w:ascii="Arial" w:eastAsia="Segoe UI" w:hAnsi="Arial" w:cs="Arial"/>
          <w:color w:val="212529"/>
        </w:rPr>
        <w:t xml:space="preserve">Ms. Taylor </w:t>
      </w:r>
      <w:r w:rsidR="00C40437" w:rsidRPr="007E717C">
        <w:rPr>
          <w:rFonts w:ascii="Arial" w:eastAsia="Segoe UI" w:hAnsi="Arial" w:cs="Arial"/>
          <w:color w:val="212529"/>
        </w:rPr>
        <w:t xml:space="preserve">introduced the Safe and Supportive Schools </w:t>
      </w:r>
      <w:r w:rsidRPr="007E717C">
        <w:rPr>
          <w:rFonts w:ascii="Arial" w:eastAsia="Segoe UI" w:hAnsi="Arial" w:cs="Arial"/>
          <w:color w:val="212529"/>
        </w:rPr>
        <w:t>F</w:t>
      </w:r>
      <w:r w:rsidR="00C40437" w:rsidRPr="007E717C">
        <w:rPr>
          <w:rFonts w:ascii="Arial" w:eastAsia="Segoe UI" w:hAnsi="Arial" w:cs="Arial"/>
          <w:color w:val="212529"/>
        </w:rPr>
        <w:t xml:space="preserve">ramework and </w:t>
      </w:r>
      <w:r w:rsidRPr="007E717C">
        <w:rPr>
          <w:rFonts w:ascii="Arial" w:eastAsia="Segoe UI" w:hAnsi="Arial" w:cs="Arial"/>
          <w:color w:val="212529"/>
        </w:rPr>
        <w:t>T</w:t>
      </w:r>
      <w:r w:rsidR="00C40437" w:rsidRPr="007E717C">
        <w:rPr>
          <w:rFonts w:ascii="Arial" w:eastAsia="Segoe UI" w:hAnsi="Arial" w:cs="Arial"/>
          <w:color w:val="212529"/>
        </w:rPr>
        <w:t xml:space="preserve">ool Essential Elements and asked commission members and guests to provide feedback and edits on an updated version </w:t>
      </w:r>
      <w:r w:rsidR="007E6848" w:rsidRPr="007E717C">
        <w:rPr>
          <w:rFonts w:ascii="Arial" w:eastAsia="Segoe UI" w:hAnsi="Arial" w:cs="Arial"/>
          <w:color w:val="212529"/>
        </w:rPr>
        <w:t xml:space="preserve">(handout available upon request) designed to </w:t>
      </w:r>
      <w:r w:rsidR="00C40437" w:rsidRPr="007E717C">
        <w:rPr>
          <w:rFonts w:ascii="Arial" w:eastAsia="Segoe UI" w:hAnsi="Arial" w:cs="Arial"/>
          <w:color w:val="212529"/>
        </w:rPr>
        <w:t>better align</w:t>
      </w:r>
      <w:r w:rsidR="007E6848" w:rsidRPr="007E717C">
        <w:rPr>
          <w:rFonts w:ascii="Arial" w:eastAsia="Segoe UI" w:hAnsi="Arial" w:cs="Arial"/>
          <w:color w:val="212529"/>
        </w:rPr>
        <w:t xml:space="preserve"> with</w:t>
      </w:r>
      <w:r w:rsidR="00C40437" w:rsidRPr="007E717C">
        <w:rPr>
          <w:rFonts w:ascii="Arial" w:eastAsia="Segoe UI" w:hAnsi="Arial" w:cs="Arial"/>
          <w:color w:val="212529"/>
        </w:rPr>
        <w:t xml:space="preserve"> the DESE </w:t>
      </w:r>
      <w:r w:rsidR="007E6848" w:rsidRPr="007E717C">
        <w:rPr>
          <w:rFonts w:ascii="Arial" w:eastAsia="Segoe UI" w:hAnsi="Arial" w:cs="Arial"/>
          <w:color w:val="212529"/>
        </w:rPr>
        <w:t>Educational Vision and s</w:t>
      </w:r>
      <w:r w:rsidR="00C40437" w:rsidRPr="007E717C">
        <w:rPr>
          <w:rFonts w:ascii="Arial" w:eastAsia="Segoe UI" w:hAnsi="Arial" w:cs="Arial"/>
          <w:color w:val="212529"/>
        </w:rPr>
        <w:t xml:space="preserve">trategic </w:t>
      </w:r>
      <w:r w:rsidR="009B1347" w:rsidRPr="007E717C">
        <w:rPr>
          <w:rFonts w:ascii="Arial" w:eastAsia="Segoe UI" w:hAnsi="Arial" w:cs="Arial"/>
          <w:color w:val="212529"/>
        </w:rPr>
        <w:t xml:space="preserve">priorities. </w:t>
      </w:r>
    </w:p>
    <w:p w14:paraId="76E7D4D0" w14:textId="47CF5373" w:rsidR="009B1347" w:rsidRPr="007E717C" w:rsidRDefault="009B1347" w:rsidP="0080639C">
      <w:pPr>
        <w:spacing w:before="240" w:after="240"/>
        <w:ind w:left="360"/>
        <w:rPr>
          <w:rFonts w:ascii="Arial" w:eastAsia="Segoe UI" w:hAnsi="Arial" w:cs="Arial"/>
          <w:color w:val="212529"/>
        </w:rPr>
      </w:pPr>
      <w:r w:rsidRPr="007E717C">
        <w:rPr>
          <w:rFonts w:ascii="Arial" w:eastAsia="Segoe UI" w:hAnsi="Arial" w:cs="Arial"/>
          <w:color w:val="212529"/>
        </w:rPr>
        <w:t xml:space="preserve">Commission members and others met in small groups to discuss the Essential Elements and to provide edits and feedback as well as general reflections on the elements and the proposed updates. </w:t>
      </w:r>
    </w:p>
    <w:p w14:paraId="3CA9F5F7" w14:textId="396BA00E" w:rsidR="00293F91" w:rsidRPr="007E717C" w:rsidRDefault="009B1347" w:rsidP="0080639C">
      <w:pPr>
        <w:spacing w:before="240" w:after="240"/>
        <w:ind w:left="360"/>
        <w:rPr>
          <w:rFonts w:ascii="Arial" w:eastAsia="Segoe UI" w:hAnsi="Arial" w:cs="Arial"/>
          <w:color w:val="212529"/>
        </w:rPr>
      </w:pPr>
      <w:r w:rsidRPr="007E717C">
        <w:rPr>
          <w:rFonts w:ascii="Arial" w:eastAsia="Segoe UI" w:hAnsi="Arial" w:cs="Arial"/>
          <w:color w:val="212529"/>
        </w:rPr>
        <w:t xml:space="preserve">DESE staff explained the next steps </w:t>
      </w:r>
      <w:r w:rsidR="0002159E" w:rsidRPr="007E717C">
        <w:rPr>
          <w:rFonts w:ascii="Arial" w:eastAsia="Segoe UI" w:hAnsi="Arial" w:cs="Arial"/>
          <w:color w:val="212529"/>
        </w:rPr>
        <w:t xml:space="preserve">regarding edits to </w:t>
      </w:r>
      <w:r w:rsidRPr="007E717C">
        <w:rPr>
          <w:rFonts w:ascii="Arial" w:eastAsia="Segoe UI" w:hAnsi="Arial" w:cs="Arial"/>
          <w:color w:val="212529"/>
        </w:rPr>
        <w:t xml:space="preserve">the Essential Elements and </w:t>
      </w:r>
      <w:r w:rsidR="0002159E" w:rsidRPr="007E717C">
        <w:rPr>
          <w:rFonts w:ascii="Arial" w:eastAsia="Segoe UI" w:hAnsi="Arial" w:cs="Arial"/>
          <w:color w:val="212529"/>
        </w:rPr>
        <w:t>will circle back with the commission later in the year with updates</w:t>
      </w:r>
      <w:r w:rsidRPr="007E717C">
        <w:rPr>
          <w:rFonts w:ascii="Arial" w:eastAsia="Segoe UI" w:hAnsi="Arial" w:cs="Arial"/>
          <w:color w:val="212529"/>
        </w:rPr>
        <w:t xml:space="preserve">. </w:t>
      </w:r>
    </w:p>
    <w:p w14:paraId="2E9C613F" w14:textId="3FE9CFC9" w:rsidR="007E717C" w:rsidRDefault="007E717C">
      <w:pPr>
        <w:rPr>
          <w:rFonts w:ascii="Arial" w:eastAsia="Segoe UI" w:hAnsi="Arial" w:cs="Arial"/>
          <w:color w:val="212529"/>
        </w:rPr>
      </w:pPr>
      <w:r>
        <w:rPr>
          <w:rFonts w:ascii="Arial" w:eastAsia="Segoe UI" w:hAnsi="Arial" w:cs="Arial"/>
          <w:color w:val="212529"/>
        </w:rPr>
        <w:br w:type="page"/>
      </w:r>
    </w:p>
    <w:p w14:paraId="3D6C8987" w14:textId="16BD57FE" w:rsidR="009B1347" w:rsidRPr="007E717C" w:rsidRDefault="46BC33A7" w:rsidP="00B068E7">
      <w:pPr>
        <w:pStyle w:val="Heading2"/>
      </w:pPr>
      <w:r w:rsidRPr="007E717C">
        <w:rPr>
          <w:i/>
          <w:iCs/>
        </w:rPr>
        <w:lastRenderedPageBreak/>
        <w:t>Spotlight:</w:t>
      </w:r>
      <w:r w:rsidRPr="007E717C">
        <w:t xml:space="preserve"> Administrator panel (collaboratives and special </w:t>
      </w:r>
      <w:proofErr w:type="gramStart"/>
      <w:r w:rsidRPr="007E717C">
        <w:t>education) —</w:t>
      </w:r>
      <w:proofErr w:type="gramEnd"/>
      <w:r w:rsidRPr="007E717C">
        <w:t xml:space="preserve"> perspectives on creating services that are clinically, culturally and linguistically appropriate</w:t>
      </w:r>
    </w:p>
    <w:p w14:paraId="648357B0" w14:textId="34CE2C87" w:rsidR="0080521D" w:rsidRPr="007E717C" w:rsidRDefault="009B1347" w:rsidP="0080521D">
      <w:pPr>
        <w:spacing w:before="240" w:after="240"/>
        <w:ind w:left="360"/>
        <w:rPr>
          <w:rFonts w:ascii="Arial" w:eastAsia="Segoe UI" w:hAnsi="Arial" w:cs="Arial"/>
          <w:color w:val="212529"/>
        </w:rPr>
      </w:pPr>
      <w:r w:rsidRPr="007E717C">
        <w:rPr>
          <w:rFonts w:ascii="Arial" w:eastAsia="Segoe UI" w:hAnsi="Arial" w:cs="Arial"/>
          <w:color w:val="212529"/>
        </w:rPr>
        <w:t xml:space="preserve">Commission member </w:t>
      </w:r>
      <w:r w:rsidR="00075D9D" w:rsidRPr="007E717C">
        <w:rPr>
          <w:rFonts w:ascii="Arial" w:eastAsia="Segoe UI" w:hAnsi="Arial" w:cs="Arial"/>
          <w:color w:val="212529"/>
        </w:rPr>
        <w:t xml:space="preserve">Dr. Kristin M. Campione </w:t>
      </w:r>
      <w:r w:rsidR="008640A4" w:rsidRPr="007E717C">
        <w:rPr>
          <w:rFonts w:ascii="Arial" w:eastAsia="Segoe UI" w:hAnsi="Arial" w:cs="Arial"/>
          <w:color w:val="212529"/>
        </w:rPr>
        <w:t>[</w:t>
      </w:r>
      <w:r w:rsidR="00075D9D" w:rsidRPr="007E717C">
        <w:rPr>
          <w:rFonts w:ascii="Arial" w:eastAsia="Segoe UI" w:hAnsi="Arial" w:cs="Arial"/>
          <w:color w:val="212529"/>
        </w:rPr>
        <w:t>Director of Student Services</w:t>
      </w:r>
      <w:r w:rsidR="008640A4" w:rsidRPr="007E717C">
        <w:rPr>
          <w:rFonts w:ascii="Arial" w:eastAsia="Segoe UI" w:hAnsi="Arial" w:cs="Arial"/>
          <w:color w:val="212529"/>
        </w:rPr>
        <w:t xml:space="preserve"> for the</w:t>
      </w:r>
      <w:r w:rsidR="00075D9D" w:rsidRPr="007E717C">
        <w:rPr>
          <w:rFonts w:ascii="Arial" w:eastAsia="Segoe UI" w:hAnsi="Arial" w:cs="Arial"/>
          <w:color w:val="212529"/>
        </w:rPr>
        <w:t xml:space="preserve"> Ayer Shirley R</w:t>
      </w:r>
      <w:r w:rsidR="00BC4A10" w:rsidRPr="007E717C">
        <w:rPr>
          <w:rFonts w:ascii="Arial" w:eastAsia="Segoe UI" w:hAnsi="Arial" w:cs="Arial"/>
          <w:color w:val="212529"/>
        </w:rPr>
        <w:t xml:space="preserve">egional </w:t>
      </w:r>
      <w:r w:rsidR="00075D9D" w:rsidRPr="007E717C">
        <w:rPr>
          <w:rFonts w:ascii="Arial" w:eastAsia="Segoe UI" w:hAnsi="Arial" w:cs="Arial"/>
          <w:color w:val="212529"/>
        </w:rPr>
        <w:t>S</w:t>
      </w:r>
      <w:r w:rsidR="00BC4A10" w:rsidRPr="007E717C">
        <w:rPr>
          <w:rFonts w:ascii="Arial" w:eastAsia="Segoe UI" w:hAnsi="Arial" w:cs="Arial"/>
          <w:color w:val="212529"/>
        </w:rPr>
        <w:t xml:space="preserve">chool </w:t>
      </w:r>
      <w:r w:rsidR="00075D9D" w:rsidRPr="007E717C">
        <w:rPr>
          <w:rFonts w:ascii="Arial" w:eastAsia="Segoe UI" w:hAnsi="Arial" w:cs="Arial"/>
          <w:color w:val="212529"/>
        </w:rPr>
        <w:t>D</w:t>
      </w:r>
      <w:r w:rsidR="00BC4A10" w:rsidRPr="007E717C">
        <w:rPr>
          <w:rFonts w:ascii="Arial" w:eastAsia="Segoe UI" w:hAnsi="Arial" w:cs="Arial"/>
          <w:color w:val="212529"/>
        </w:rPr>
        <w:t>istrict</w:t>
      </w:r>
      <w:r w:rsidR="00075D9D" w:rsidRPr="007E717C">
        <w:rPr>
          <w:rFonts w:ascii="Arial" w:eastAsia="Segoe UI" w:hAnsi="Arial" w:cs="Arial"/>
          <w:color w:val="212529"/>
        </w:rPr>
        <w:t xml:space="preserve">, </w:t>
      </w:r>
      <w:r w:rsidR="008640A4" w:rsidRPr="007E717C">
        <w:rPr>
          <w:rFonts w:ascii="Arial" w:eastAsia="Segoe UI" w:hAnsi="Arial" w:cs="Arial"/>
          <w:color w:val="212529"/>
        </w:rPr>
        <w:t xml:space="preserve">and </w:t>
      </w:r>
      <w:proofErr w:type="spellStart"/>
      <w:r w:rsidR="00075D9D" w:rsidRPr="007E717C">
        <w:rPr>
          <w:rFonts w:ascii="Arial" w:eastAsia="Segoe UI" w:hAnsi="Arial" w:cs="Arial"/>
          <w:color w:val="212529"/>
        </w:rPr>
        <w:t>SaSS</w:t>
      </w:r>
      <w:proofErr w:type="spellEnd"/>
      <w:r w:rsidR="00075D9D" w:rsidRPr="007E717C">
        <w:rPr>
          <w:rFonts w:ascii="Arial" w:eastAsia="Segoe UI" w:hAnsi="Arial" w:cs="Arial"/>
          <w:color w:val="212529"/>
        </w:rPr>
        <w:t xml:space="preserve"> Comm</w:t>
      </w:r>
      <w:r w:rsidR="008640A4" w:rsidRPr="007E717C">
        <w:rPr>
          <w:rFonts w:ascii="Arial" w:eastAsia="Segoe UI" w:hAnsi="Arial" w:cs="Arial"/>
          <w:color w:val="212529"/>
        </w:rPr>
        <w:t>ission</w:t>
      </w:r>
      <w:r w:rsidR="00075D9D" w:rsidRPr="007E717C">
        <w:rPr>
          <w:rFonts w:ascii="Arial" w:eastAsia="Segoe UI" w:hAnsi="Arial" w:cs="Arial"/>
          <w:color w:val="212529"/>
        </w:rPr>
        <w:t xml:space="preserve"> </w:t>
      </w:r>
      <w:r w:rsidR="00BC4A10" w:rsidRPr="007E717C">
        <w:rPr>
          <w:rFonts w:ascii="Arial" w:eastAsia="Segoe UI" w:hAnsi="Arial" w:cs="Arial"/>
          <w:color w:val="212529"/>
        </w:rPr>
        <w:t>r</w:t>
      </w:r>
      <w:r w:rsidR="00075D9D" w:rsidRPr="007E717C">
        <w:rPr>
          <w:rFonts w:ascii="Arial" w:eastAsia="Segoe UI" w:hAnsi="Arial" w:cs="Arial"/>
          <w:color w:val="212529"/>
        </w:rPr>
        <w:t>ep</w:t>
      </w:r>
      <w:r w:rsidR="00BC4A10" w:rsidRPr="007E717C">
        <w:rPr>
          <w:rFonts w:ascii="Arial" w:eastAsia="Segoe UI" w:hAnsi="Arial" w:cs="Arial"/>
          <w:color w:val="212529"/>
        </w:rPr>
        <w:t>resentative</w:t>
      </w:r>
      <w:r w:rsidR="00075D9D" w:rsidRPr="007E717C">
        <w:rPr>
          <w:rFonts w:ascii="Arial" w:eastAsia="Segoe UI" w:hAnsi="Arial" w:cs="Arial"/>
          <w:color w:val="212529"/>
        </w:rPr>
        <w:t xml:space="preserve"> for </w:t>
      </w:r>
      <w:r w:rsidR="00BC4A10" w:rsidRPr="007E717C">
        <w:rPr>
          <w:rFonts w:ascii="Arial" w:eastAsia="Segoe UI" w:hAnsi="Arial" w:cs="Arial"/>
          <w:color w:val="212529"/>
        </w:rPr>
        <w:t xml:space="preserve">the </w:t>
      </w:r>
      <w:r w:rsidR="00075D9D" w:rsidRPr="007E717C">
        <w:rPr>
          <w:rFonts w:ascii="Arial" w:eastAsia="Segoe UI" w:hAnsi="Arial" w:cs="Arial"/>
          <w:color w:val="212529"/>
        </w:rPr>
        <w:t>Administrators for Special Education (ASE)</w:t>
      </w:r>
      <w:r w:rsidR="008640A4" w:rsidRPr="007E717C">
        <w:rPr>
          <w:rFonts w:ascii="Arial" w:eastAsia="Segoe UI" w:hAnsi="Arial" w:cs="Arial"/>
          <w:color w:val="212529"/>
        </w:rPr>
        <w:t>],</w:t>
      </w:r>
      <w:r w:rsidR="00BC4A10" w:rsidRPr="007E717C">
        <w:rPr>
          <w:rFonts w:ascii="Arial" w:eastAsia="Segoe UI" w:hAnsi="Arial" w:cs="Arial"/>
          <w:color w:val="212529"/>
        </w:rPr>
        <w:t xml:space="preserve"> </w:t>
      </w:r>
      <w:r w:rsidR="00075D9D" w:rsidRPr="007E717C">
        <w:rPr>
          <w:rFonts w:ascii="Arial" w:eastAsia="Segoe UI" w:hAnsi="Arial" w:cs="Arial"/>
          <w:color w:val="212529"/>
        </w:rPr>
        <w:t xml:space="preserve">and </w:t>
      </w:r>
      <w:r w:rsidR="008640A4" w:rsidRPr="007E717C">
        <w:rPr>
          <w:rFonts w:ascii="Arial" w:eastAsia="Segoe UI" w:hAnsi="Arial" w:cs="Arial"/>
          <w:color w:val="212529"/>
        </w:rPr>
        <w:t xml:space="preserve">Commission member </w:t>
      </w:r>
      <w:r w:rsidR="00075D9D" w:rsidRPr="007E717C">
        <w:rPr>
          <w:rFonts w:ascii="Arial" w:eastAsia="Segoe UI" w:hAnsi="Arial" w:cs="Arial"/>
          <w:color w:val="212529"/>
        </w:rPr>
        <w:t xml:space="preserve">Susan Farrell </w:t>
      </w:r>
      <w:r w:rsidR="008640A4" w:rsidRPr="007E717C">
        <w:rPr>
          <w:rFonts w:ascii="Arial" w:eastAsia="Segoe UI" w:hAnsi="Arial" w:cs="Arial"/>
          <w:color w:val="212529"/>
        </w:rPr>
        <w:t>[</w:t>
      </w:r>
      <w:r w:rsidR="00075D9D" w:rsidRPr="007E717C">
        <w:rPr>
          <w:rFonts w:ascii="Arial" w:eastAsia="Segoe UI" w:hAnsi="Arial" w:cs="Arial"/>
          <w:color w:val="212529"/>
        </w:rPr>
        <w:t>Executive Director</w:t>
      </w:r>
      <w:r w:rsidR="008640A4" w:rsidRPr="007E717C">
        <w:rPr>
          <w:rFonts w:ascii="Arial" w:eastAsia="Segoe UI" w:hAnsi="Arial" w:cs="Arial"/>
          <w:color w:val="212529"/>
        </w:rPr>
        <w:t xml:space="preserve"> of the</w:t>
      </w:r>
      <w:r w:rsidR="00075D9D" w:rsidRPr="007E717C">
        <w:rPr>
          <w:rFonts w:ascii="Arial" w:eastAsia="Segoe UI" w:hAnsi="Arial" w:cs="Arial"/>
          <w:color w:val="212529"/>
        </w:rPr>
        <w:t xml:space="preserve"> Central Mass Collaborative, </w:t>
      </w:r>
      <w:r w:rsidR="008640A4" w:rsidRPr="007E717C">
        <w:rPr>
          <w:rFonts w:ascii="Arial" w:eastAsia="Segoe UI" w:hAnsi="Arial" w:cs="Arial"/>
          <w:color w:val="212529"/>
        </w:rPr>
        <w:t xml:space="preserve">and </w:t>
      </w:r>
      <w:proofErr w:type="spellStart"/>
      <w:r w:rsidR="00075D9D" w:rsidRPr="007E717C">
        <w:rPr>
          <w:rFonts w:ascii="Arial" w:eastAsia="Segoe UI" w:hAnsi="Arial" w:cs="Arial"/>
          <w:color w:val="212529"/>
        </w:rPr>
        <w:t>SaSS</w:t>
      </w:r>
      <w:proofErr w:type="spellEnd"/>
      <w:r w:rsidR="00075D9D" w:rsidRPr="007E717C">
        <w:rPr>
          <w:rFonts w:ascii="Arial" w:eastAsia="Segoe UI" w:hAnsi="Arial" w:cs="Arial"/>
          <w:color w:val="212529"/>
        </w:rPr>
        <w:t xml:space="preserve"> Comm</w:t>
      </w:r>
      <w:r w:rsidR="008640A4" w:rsidRPr="007E717C">
        <w:rPr>
          <w:rFonts w:ascii="Arial" w:eastAsia="Segoe UI" w:hAnsi="Arial" w:cs="Arial"/>
          <w:color w:val="212529"/>
        </w:rPr>
        <w:t>ission representative</w:t>
      </w:r>
      <w:r w:rsidR="00075D9D" w:rsidRPr="007E717C">
        <w:rPr>
          <w:rFonts w:ascii="Arial" w:eastAsia="Segoe UI" w:hAnsi="Arial" w:cs="Arial"/>
          <w:color w:val="212529"/>
        </w:rPr>
        <w:t xml:space="preserve"> for </w:t>
      </w:r>
      <w:r w:rsidR="008640A4" w:rsidRPr="007E717C">
        <w:rPr>
          <w:rFonts w:ascii="Arial" w:eastAsia="Segoe UI" w:hAnsi="Arial" w:cs="Arial"/>
          <w:color w:val="212529"/>
        </w:rPr>
        <w:t xml:space="preserve">the </w:t>
      </w:r>
      <w:r w:rsidR="00075D9D" w:rsidRPr="007E717C">
        <w:rPr>
          <w:rFonts w:ascii="Arial" w:eastAsia="Segoe UI" w:hAnsi="Arial" w:cs="Arial"/>
          <w:color w:val="212529"/>
        </w:rPr>
        <w:t>M</w:t>
      </w:r>
      <w:r w:rsidR="008640A4" w:rsidRPr="007E717C">
        <w:rPr>
          <w:rFonts w:ascii="Arial" w:eastAsia="Segoe UI" w:hAnsi="Arial" w:cs="Arial"/>
          <w:color w:val="212529"/>
        </w:rPr>
        <w:t>assachusetts</w:t>
      </w:r>
      <w:r w:rsidR="00075D9D" w:rsidRPr="007E717C">
        <w:rPr>
          <w:rFonts w:ascii="Arial" w:eastAsia="Segoe UI" w:hAnsi="Arial" w:cs="Arial"/>
          <w:color w:val="212529"/>
        </w:rPr>
        <w:t xml:space="preserve"> Organization of Educational Collaboratives (MOEC)</w:t>
      </w:r>
      <w:r w:rsidR="008640A4" w:rsidRPr="007E717C">
        <w:rPr>
          <w:rFonts w:ascii="Arial" w:eastAsia="Segoe UI" w:hAnsi="Arial" w:cs="Arial"/>
          <w:color w:val="212529"/>
        </w:rPr>
        <w:t xml:space="preserve">] </w:t>
      </w:r>
      <w:r w:rsidR="00DF4451" w:rsidRPr="007E717C">
        <w:rPr>
          <w:rFonts w:ascii="Arial" w:eastAsia="Segoe UI" w:hAnsi="Arial" w:cs="Arial"/>
          <w:color w:val="212529"/>
        </w:rPr>
        <w:t xml:space="preserve">introduced themselves and their work. </w:t>
      </w:r>
      <w:r w:rsidRPr="007E717C">
        <w:rPr>
          <w:rFonts w:ascii="Arial" w:eastAsia="Segoe UI" w:hAnsi="Arial" w:cs="Arial"/>
          <w:color w:val="212529"/>
        </w:rPr>
        <w:t xml:space="preserve">In preparation for this spotlight, </w:t>
      </w:r>
      <w:proofErr w:type="gramStart"/>
      <w:r w:rsidRPr="007E717C">
        <w:rPr>
          <w:rFonts w:ascii="Arial" w:eastAsia="Segoe UI" w:hAnsi="Arial" w:cs="Arial"/>
          <w:color w:val="212529"/>
        </w:rPr>
        <w:t>the</w:t>
      </w:r>
      <w:proofErr w:type="gramEnd"/>
      <w:r w:rsidRPr="007E717C">
        <w:rPr>
          <w:rFonts w:ascii="Arial" w:eastAsia="Segoe UI" w:hAnsi="Arial" w:cs="Arial"/>
          <w:color w:val="212529"/>
        </w:rPr>
        <w:t xml:space="preserve"> </w:t>
      </w:r>
      <w:r w:rsidR="008D0476" w:rsidRPr="007E717C">
        <w:rPr>
          <w:rFonts w:ascii="Arial" w:eastAsia="Segoe UI" w:hAnsi="Arial" w:cs="Arial"/>
          <w:color w:val="212529"/>
        </w:rPr>
        <w:t xml:space="preserve">consulted with leaders in </w:t>
      </w:r>
      <w:r w:rsidR="007E5B79" w:rsidRPr="007E717C">
        <w:rPr>
          <w:rFonts w:ascii="Arial" w:eastAsia="Segoe UI" w:hAnsi="Arial" w:cs="Arial"/>
          <w:color w:val="212529"/>
        </w:rPr>
        <w:t>their respective professional organizations to provide additional perspectives</w:t>
      </w:r>
      <w:r w:rsidR="00075D9D" w:rsidRPr="007E717C">
        <w:rPr>
          <w:rFonts w:ascii="Arial" w:eastAsia="Segoe UI" w:hAnsi="Arial" w:cs="Arial"/>
          <w:color w:val="212529"/>
        </w:rPr>
        <w:t xml:space="preserve">. </w:t>
      </w:r>
      <w:r w:rsidR="008D0476" w:rsidRPr="007E717C">
        <w:rPr>
          <w:rFonts w:ascii="Arial" w:eastAsia="Segoe UI" w:hAnsi="Arial" w:cs="Arial"/>
          <w:color w:val="212529"/>
        </w:rPr>
        <w:t>Commission Co-</w:t>
      </w:r>
      <w:proofErr w:type="gramStart"/>
      <w:r w:rsidR="008D0476" w:rsidRPr="007E717C">
        <w:rPr>
          <w:rFonts w:ascii="Arial" w:eastAsia="Segoe UI" w:hAnsi="Arial" w:cs="Arial"/>
          <w:color w:val="212529"/>
        </w:rPr>
        <w:t>chair</w:t>
      </w:r>
      <w:proofErr w:type="gramEnd"/>
      <w:r w:rsidR="008D0476" w:rsidRPr="007E717C">
        <w:rPr>
          <w:rFonts w:ascii="Arial" w:eastAsia="Segoe UI" w:hAnsi="Arial" w:cs="Arial"/>
          <w:color w:val="212529"/>
        </w:rPr>
        <w:t xml:space="preserve"> Bennett thanke</w:t>
      </w:r>
      <w:r w:rsidR="00F00767" w:rsidRPr="007E717C">
        <w:rPr>
          <w:rFonts w:ascii="Arial" w:eastAsia="Segoe UI" w:hAnsi="Arial" w:cs="Arial"/>
          <w:color w:val="212529"/>
        </w:rPr>
        <w:t xml:space="preserve">d them both and their colleagues for the insights they would share and proceeded into a </w:t>
      </w:r>
      <w:proofErr w:type="gramStart"/>
      <w:r w:rsidR="00F00767" w:rsidRPr="007E717C">
        <w:rPr>
          <w:rFonts w:ascii="Arial" w:eastAsia="Segoe UI" w:hAnsi="Arial" w:cs="Arial"/>
          <w:color w:val="212529"/>
        </w:rPr>
        <w:t>question and answer</w:t>
      </w:r>
      <w:proofErr w:type="gramEnd"/>
      <w:r w:rsidR="00F00767" w:rsidRPr="007E717C">
        <w:rPr>
          <w:rFonts w:ascii="Arial" w:eastAsia="Segoe UI" w:hAnsi="Arial" w:cs="Arial"/>
          <w:color w:val="212529"/>
        </w:rPr>
        <w:t xml:space="preserve"> presentation</w:t>
      </w:r>
      <w:r w:rsidR="0080521D" w:rsidRPr="007E717C">
        <w:rPr>
          <w:rFonts w:ascii="Arial" w:eastAsia="Segoe UI" w:hAnsi="Arial" w:cs="Arial"/>
          <w:color w:val="212529"/>
        </w:rPr>
        <w:t>, that was followed by some brief discussion.</w:t>
      </w:r>
    </w:p>
    <w:p w14:paraId="023B5FD4" w14:textId="77777777" w:rsidR="003E6E30" w:rsidRPr="007E717C" w:rsidRDefault="008902DF" w:rsidP="0080639C">
      <w:pPr>
        <w:spacing w:before="240" w:after="240"/>
        <w:ind w:left="360"/>
        <w:rPr>
          <w:rFonts w:ascii="Arial" w:eastAsia="Segoe UI" w:hAnsi="Arial" w:cs="Arial"/>
          <w:color w:val="212529"/>
        </w:rPr>
      </w:pPr>
      <w:r w:rsidRPr="007E717C">
        <w:rPr>
          <w:rFonts w:ascii="Arial" w:eastAsia="Segoe UI" w:hAnsi="Arial" w:cs="Arial"/>
          <w:color w:val="212529"/>
        </w:rPr>
        <w:t xml:space="preserve">Commission members Campione and Farrell shared their </w:t>
      </w:r>
      <w:r w:rsidR="00D57BE7" w:rsidRPr="007E717C">
        <w:rPr>
          <w:rFonts w:ascii="Arial" w:eastAsia="Segoe UI" w:hAnsi="Arial" w:cs="Arial"/>
          <w:color w:val="212529"/>
        </w:rPr>
        <w:t>experience,</w:t>
      </w:r>
      <w:r w:rsidRPr="007E717C">
        <w:rPr>
          <w:rFonts w:ascii="Arial" w:eastAsia="Segoe UI" w:hAnsi="Arial" w:cs="Arial"/>
          <w:color w:val="212529"/>
        </w:rPr>
        <w:t xml:space="preserve"> and the experiences of their </w:t>
      </w:r>
      <w:r w:rsidR="00C04BA3" w:rsidRPr="007E717C">
        <w:rPr>
          <w:rFonts w:ascii="Arial" w:eastAsia="Segoe UI" w:hAnsi="Arial" w:cs="Arial"/>
          <w:color w:val="212529"/>
        </w:rPr>
        <w:t xml:space="preserve">colleagues </w:t>
      </w:r>
      <w:r w:rsidR="00D57BE7" w:rsidRPr="007E717C">
        <w:rPr>
          <w:rFonts w:ascii="Arial" w:eastAsia="Segoe UI" w:hAnsi="Arial" w:cs="Arial"/>
          <w:color w:val="212529"/>
        </w:rPr>
        <w:t>associated</w:t>
      </w:r>
      <w:r w:rsidR="00C04BA3" w:rsidRPr="007E717C">
        <w:rPr>
          <w:rFonts w:ascii="Arial" w:eastAsia="Segoe UI" w:hAnsi="Arial" w:cs="Arial"/>
          <w:color w:val="212529"/>
        </w:rPr>
        <w:t xml:space="preserve"> </w:t>
      </w:r>
      <w:r w:rsidR="00337D89" w:rsidRPr="007E717C">
        <w:rPr>
          <w:rFonts w:ascii="Arial" w:eastAsia="Segoe UI" w:hAnsi="Arial" w:cs="Arial"/>
          <w:color w:val="212529"/>
        </w:rPr>
        <w:t>with</w:t>
      </w:r>
      <w:r w:rsidR="00C04BA3" w:rsidRPr="007E717C">
        <w:rPr>
          <w:rFonts w:ascii="Arial" w:eastAsia="Segoe UI" w:hAnsi="Arial" w:cs="Arial"/>
          <w:color w:val="212529"/>
        </w:rPr>
        <w:t xml:space="preserve"> challenges and successes </w:t>
      </w:r>
      <w:r w:rsidR="00F25392" w:rsidRPr="007E717C">
        <w:rPr>
          <w:rFonts w:ascii="Arial" w:eastAsia="Segoe UI" w:hAnsi="Arial" w:cs="Arial"/>
          <w:color w:val="212529"/>
        </w:rPr>
        <w:t xml:space="preserve">they have seen related to students and </w:t>
      </w:r>
      <w:proofErr w:type="gramStart"/>
      <w:r w:rsidR="00F25392" w:rsidRPr="007E717C">
        <w:rPr>
          <w:rFonts w:ascii="Arial" w:eastAsia="Segoe UI" w:hAnsi="Arial" w:cs="Arial"/>
          <w:color w:val="212529"/>
        </w:rPr>
        <w:t>families</w:t>
      </w:r>
      <w:proofErr w:type="gramEnd"/>
      <w:r w:rsidR="00F25392" w:rsidRPr="007E717C">
        <w:rPr>
          <w:rFonts w:ascii="Arial" w:eastAsia="Segoe UI" w:hAnsi="Arial" w:cs="Arial"/>
          <w:color w:val="212529"/>
        </w:rPr>
        <w:t xml:space="preserve"> ability to access services </w:t>
      </w:r>
      <w:r w:rsidR="00DB6382" w:rsidRPr="007E717C">
        <w:rPr>
          <w:rFonts w:ascii="Arial" w:eastAsia="Segoe UI" w:hAnsi="Arial" w:cs="Arial"/>
          <w:color w:val="212529"/>
        </w:rPr>
        <w:t>that promote health and wellbeing in ways that are clinically, culturally and linguistically appropriate</w:t>
      </w:r>
      <w:r w:rsidR="00F25392" w:rsidRPr="007E717C">
        <w:rPr>
          <w:rFonts w:ascii="Arial" w:eastAsia="Segoe UI" w:hAnsi="Arial" w:cs="Arial"/>
          <w:color w:val="212529"/>
        </w:rPr>
        <w:t xml:space="preserve">. </w:t>
      </w:r>
    </w:p>
    <w:p w14:paraId="278DD6CD" w14:textId="496E572A" w:rsidR="00965BE3" w:rsidRPr="007E717C" w:rsidRDefault="00C66087" w:rsidP="005537F8">
      <w:pPr>
        <w:spacing w:before="240" w:after="240"/>
        <w:ind w:left="360"/>
        <w:rPr>
          <w:rFonts w:ascii="Arial" w:eastAsia="Segoe UI" w:hAnsi="Arial" w:cs="Arial"/>
          <w:i/>
          <w:iCs/>
          <w:color w:val="212529"/>
        </w:rPr>
      </w:pPr>
      <w:r w:rsidRPr="007E717C">
        <w:rPr>
          <w:rFonts w:ascii="Arial" w:eastAsia="Segoe UI" w:hAnsi="Arial" w:cs="Arial"/>
          <w:i/>
          <w:iCs/>
          <w:color w:val="212529"/>
        </w:rPr>
        <w:t>Examples of themes</w:t>
      </w:r>
      <w:r w:rsidR="006A0DFD" w:rsidRPr="007E717C">
        <w:rPr>
          <w:rFonts w:ascii="Arial" w:eastAsia="Segoe UI" w:hAnsi="Arial" w:cs="Arial"/>
          <w:i/>
          <w:iCs/>
          <w:color w:val="212529"/>
        </w:rPr>
        <w:t xml:space="preserve"> shared</w:t>
      </w:r>
      <w:r w:rsidRPr="007E717C">
        <w:rPr>
          <w:rFonts w:ascii="Arial" w:eastAsia="Segoe UI" w:hAnsi="Arial" w:cs="Arial"/>
          <w:i/>
          <w:iCs/>
          <w:color w:val="212529"/>
        </w:rPr>
        <w:t xml:space="preserve"> </w:t>
      </w:r>
      <w:r w:rsidR="00002906" w:rsidRPr="007E717C">
        <w:rPr>
          <w:rFonts w:ascii="Arial" w:eastAsia="Segoe UI" w:hAnsi="Arial" w:cs="Arial"/>
          <w:i/>
          <w:iCs/>
          <w:color w:val="212529"/>
        </w:rPr>
        <w:t xml:space="preserve">from </w:t>
      </w:r>
      <w:r w:rsidR="006A0DFD" w:rsidRPr="007E717C">
        <w:rPr>
          <w:rFonts w:ascii="Arial" w:eastAsia="Segoe UI" w:hAnsi="Arial" w:cs="Arial"/>
          <w:i/>
          <w:iCs/>
          <w:color w:val="212529"/>
        </w:rPr>
        <w:t xml:space="preserve">the perspective of </w:t>
      </w:r>
      <w:r w:rsidR="00002906" w:rsidRPr="007E717C">
        <w:rPr>
          <w:rFonts w:ascii="Arial" w:eastAsia="Segoe UI" w:hAnsi="Arial" w:cs="Arial"/>
          <w:i/>
          <w:iCs/>
          <w:color w:val="212529"/>
        </w:rPr>
        <w:t xml:space="preserve">educational collaborative leaders and special education administrators in public schools </w:t>
      </w:r>
      <w:r w:rsidRPr="007E717C">
        <w:rPr>
          <w:rFonts w:ascii="Arial" w:eastAsia="Segoe UI" w:hAnsi="Arial" w:cs="Arial"/>
          <w:i/>
          <w:iCs/>
          <w:color w:val="212529"/>
        </w:rPr>
        <w:t>include</w:t>
      </w:r>
      <w:r w:rsidR="006A0DFD" w:rsidRPr="007E717C">
        <w:rPr>
          <w:rFonts w:ascii="Arial" w:eastAsia="Segoe UI" w:hAnsi="Arial" w:cs="Arial"/>
          <w:i/>
          <w:iCs/>
          <w:color w:val="212529"/>
        </w:rPr>
        <w:t>d</w:t>
      </w:r>
      <w:r w:rsidRPr="007E717C">
        <w:rPr>
          <w:rFonts w:ascii="Arial" w:eastAsia="Segoe UI" w:hAnsi="Arial" w:cs="Arial"/>
          <w:i/>
          <w:iCs/>
          <w:color w:val="212529"/>
        </w:rPr>
        <w:t>:</w:t>
      </w:r>
      <w:r w:rsidR="005537F8" w:rsidRPr="007E717C">
        <w:rPr>
          <w:rFonts w:ascii="Arial" w:eastAsia="Segoe UI" w:hAnsi="Arial" w:cs="Arial"/>
          <w:i/>
          <w:iCs/>
          <w:color w:val="212529"/>
        </w:rPr>
        <w:t xml:space="preserve"> </w:t>
      </w:r>
    </w:p>
    <w:p w14:paraId="28D5B54B" w14:textId="5AFDF8A3" w:rsidR="00673702" w:rsidRPr="007E717C" w:rsidRDefault="00D536F2" w:rsidP="0080639C">
      <w:pPr>
        <w:spacing w:before="240" w:after="240"/>
        <w:ind w:left="360"/>
        <w:rPr>
          <w:rFonts w:ascii="Arial" w:eastAsia="Segoe UI" w:hAnsi="Arial" w:cs="Arial"/>
          <w:color w:val="212529"/>
        </w:rPr>
      </w:pPr>
      <w:r w:rsidRPr="007E717C">
        <w:rPr>
          <w:rFonts w:ascii="Arial" w:eastAsia="Segoe UI" w:hAnsi="Arial" w:cs="Arial"/>
          <w:color w:val="212529"/>
        </w:rPr>
        <w:t>They spoke to a severe shortage of qualified mental health counselors, with long wait lists, especially for multi-lingual and culturally responsive clinicians</w:t>
      </w:r>
      <w:r w:rsidR="00DD2E29" w:rsidRPr="007E717C">
        <w:rPr>
          <w:rFonts w:ascii="Arial" w:eastAsia="Segoe UI" w:hAnsi="Arial" w:cs="Arial"/>
          <w:color w:val="212529"/>
        </w:rPr>
        <w:t>, as well as challenges related to stigma</w:t>
      </w:r>
      <w:r w:rsidRPr="007E717C">
        <w:rPr>
          <w:rFonts w:ascii="Arial" w:eastAsia="Segoe UI" w:hAnsi="Arial" w:cs="Arial"/>
          <w:color w:val="212529"/>
        </w:rPr>
        <w:t xml:space="preserve">. Systemic funding and staffing limitations impact both school-based and community service access. Many families can struggle with navigating the referral process, the cost of services, and availability even when services exist. </w:t>
      </w:r>
      <w:r w:rsidR="00F25392" w:rsidRPr="007E717C">
        <w:rPr>
          <w:rFonts w:ascii="Arial" w:eastAsia="Segoe UI" w:hAnsi="Arial" w:cs="Arial"/>
          <w:color w:val="212529"/>
        </w:rPr>
        <w:t xml:space="preserve">They shared that they are seeing an </w:t>
      </w:r>
      <w:r w:rsidR="004E4C1A" w:rsidRPr="007E717C">
        <w:rPr>
          <w:rFonts w:ascii="Arial" w:eastAsia="Segoe UI" w:hAnsi="Arial" w:cs="Arial"/>
          <w:color w:val="212529"/>
        </w:rPr>
        <w:t>o</w:t>
      </w:r>
      <w:r w:rsidR="006E0FA4" w:rsidRPr="007E717C">
        <w:rPr>
          <w:rFonts w:ascii="Arial" w:eastAsia="Segoe UI" w:hAnsi="Arial" w:cs="Arial"/>
          <w:color w:val="212529"/>
        </w:rPr>
        <w:t xml:space="preserve">verwhelming </w:t>
      </w:r>
      <w:r w:rsidR="004E4C1A" w:rsidRPr="007E717C">
        <w:rPr>
          <w:rFonts w:ascii="Arial" w:eastAsia="Segoe UI" w:hAnsi="Arial" w:cs="Arial"/>
          <w:color w:val="212529"/>
        </w:rPr>
        <w:t xml:space="preserve">amount of </w:t>
      </w:r>
      <w:r w:rsidR="006E0FA4" w:rsidRPr="007E717C">
        <w:rPr>
          <w:rFonts w:ascii="Arial" w:eastAsia="Segoe UI" w:hAnsi="Arial" w:cs="Arial"/>
          <w:color w:val="212529"/>
        </w:rPr>
        <w:t>mental health and support needs of students</w:t>
      </w:r>
      <w:r w:rsidR="004E4C1A" w:rsidRPr="007E717C">
        <w:rPr>
          <w:rFonts w:ascii="Arial" w:eastAsia="Segoe UI" w:hAnsi="Arial" w:cs="Arial"/>
          <w:color w:val="212529"/>
        </w:rPr>
        <w:t xml:space="preserve"> </w:t>
      </w:r>
      <w:r w:rsidR="00D95099" w:rsidRPr="007E717C">
        <w:rPr>
          <w:rFonts w:ascii="Arial" w:eastAsia="Segoe UI" w:hAnsi="Arial" w:cs="Arial"/>
          <w:color w:val="212529"/>
        </w:rPr>
        <w:t xml:space="preserve">and families, </w:t>
      </w:r>
      <w:r w:rsidR="004E4C1A" w:rsidRPr="007E717C">
        <w:rPr>
          <w:rFonts w:ascii="Arial" w:eastAsia="Segoe UI" w:hAnsi="Arial" w:cs="Arial"/>
          <w:color w:val="212529"/>
        </w:rPr>
        <w:t>and that s</w:t>
      </w:r>
      <w:r w:rsidR="006E0FA4" w:rsidRPr="007E717C">
        <w:rPr>
          <w:rFonts w:ascii="Arial" w:eastAsia="Segoe UI" w:hAnsi="Arial" w:cs="Arial"/>
          <w:color w:val="212529"/>
        </w:rPr>
        <w:t xml:space="preserve">chools often take on challenges that </w:t>
      </w:r>
      <w:r w:rsidR="00D95099" w:rsidRPr="007E717C">
        <w:rPr>
          <w:rFonts w:ascii="Arial" w:eastAsia="Segoe UI" w:hAnsi="Arial" w:cs="Arial"/>
          <w:color w:val="212529"/>
        </w:rPr>
        <w:t xml:space="preserve">arise </w:t>
      </w:r>
      <w:r w:rsidR="006E0FA4" w:rsidRPr="007E717C">
        <w:rPr>
          <w:rFonts w:ascii="Arial" w:eastAsia="Segoe UI" w:hAnsi="Arial" w:cs="Arial"/>
          <w:color w:val="212529"/>
        </w:rPr>
        <w:t xml:space="preserve">outside of their scope. </w:t>
      </w:r>
    </w:p>
    <w:p w14:paraId="03FEDBBB" w14:textId="3BE58943" w:rsidR="00B127FD" w:rsidRPr="007E717C" w:rsidRDefault="004E4C1A" w:rsidP="0080639C">
      <w:pPr>
        <w:spacing w:before="240" w:after="240"/>
        <w:ind w:left="360"/>
        <w:rPr>
          <w:rFonts w:ascii="Arial" w:eastAsia="Segoe UI" w:hAnsi="Arial" w:cs="Arial"/>
          <w:color w:val="212529"/>
        </w:rPr>
      </w:pPr>
      <w:r w:rsidRPr="007E717C">
        <w:rPr>
          <w:rFonts w:ascii="Arial" w:eastAsia="Segoe UI" w:hAnsi="Arial" w:cs="Arial"/>
          <w:color w:val="212529"/>
        </w:rPr>
        <w:t xml:space="preserve">They </w:t>
      </w:r>
      <w:r w:rsidR="00FC2616" w:rsidRPr="007E717C">
        <w:rPr>
          <w:rFonts w:ascii="Arial" w:eastAsia="Segoe UI" w:hAnsi="Arial" w:cs="Arial"/>
          <w:color w:val="212529"/>
        </w:rPr>
        <w:t xml:space="preserve">also </w:t>
      </w:r>
      <w:r w:rsidRPr="007E717C">
        <w:rPr>
          <w:rFonts w:ascii="Arial" w:eastAsia="Segoe UI" w:hAnsi="Arial" w:cs="Arial"/>
          <w:color w:val="212529"/>
        </w:rPr>
        <w:t xml:space="preserve">shared </w:t>
      </w:r>
      <w:r w:rsidR="00FC2616" w:rsidRPr="007E717C">
        <w:rPr>
          <w:rFonts w:ascii="Arial" w:eastAsia="Segoe UI" w:hAnsi="Arial" w:cs="Arial"/>
          <w:color w:val="212529"/>
        </w:rPr>
        <w:t xml:space="preserve">that </w:t>
      </w:r>
      <w:r w:rsidRPr="007E717C">
        <w:rPr>
          <w:rFonts w:ascii="Arial" w:eastAsia="Segoe UI" w:hAnsi="Arial" w:cs="Arial"/>
          <w:color w:val="212529"/>
        </w:rPr>
        <w:t xml:space="preserve">some </w:t>
      </w:r>
      <w:r w:rsidR="00D0602C" w:rsidRPr="007E717C">
        <w:rPr>
          <w:rFonts w:ascii="Arial" w:eastAsia="Segoe UI" w:hAnsi="Arial" w:cs="Arial"/>
          <w:color w:val="212529"/>
        </w:rPr>
        <w:t xml:space="preserve">districts </w:t>
      </w:r>
      <w:r w:rsidR="00FC2616" w:rsidRPr="007E717C">
        <w:rPr>
          <w:rFonts w:ascii="Arial" w:eastAsia="Segoe UI" w:hAnsi="Arial" w:cs="Arial"/>
          <w:color w:val="212529"/>
        </w:rPr>
        <w:t xml:space="preserve">are finding success through </w:t>
      </w:r>
      <w:r w:rsidR="00D0602C" w:rsidRPr="007E717C">
        <w:rPr>
          <w:rFonts w:ascii="Arial" w:eastAsia="Segoe UI" w:hAnsi="Arial" w:cs="Arial"/>
          <w:color w:val="212529"/>
        </w:rPr>
        <w:t>strategic partnership</w:t>
      </w:r>
      <w:r w:rsidR="00BC3D14" w:rsidRPr="007E717C">
        <w:rPr>
          <w:rFonts w:ascii="Arial" w:eastAsia="Segoe UI" w:hAnsi="Arial" w:cs="Arial"/>
          <w:color w:val="212529"/>
        </w:rPr>
        <w:t>s</w:t>
      </w:r>
      <w:r w:rsidR="00D0602C" w:rsidRPr="007E717C">
        <w:rPr>
          <w:rFonts w:ascii="Arial" w:eastAsia="Segoe UI" w:hAnsi="Arial" w:cs="Arial"/>
          <w:color w:val="212529"/>
        </w:rPr>
        <w:t xml:space="preserve"> with </w:t>
      </w:r>
      <w:r w:rsidR="004A12F5" w:rsidRPr="007E717C">
        <w:rPr>
          <w:rFonts w:ascii="Arial" w:eastAsia="Segoe UI" w:hAnsi="Arial" w:cs="Arial"/>
          <w:color w:val="212529"/>
        </w:rPr>
        <w:t>external agencies, culturally responsive clini</w:t>
      </w:r>
      <w:r w:rsidR="00BC3D14" w:rsidRPr="007E717C">
        <w:rPr>
          <w:rFonts w:ascii="Arial" w:eastAsia="Segoe UI" w:hAnsi="Arial" w:cs="Arial"/>
          <w:color w:val="212529"/>
        </w:rPr>
        <w:t>c</w:t>
      </w:r>
      <w:r w:rsidR="004A12F5" w:rsidRPr="007E717C">
        <w:rPr>
          <w:rFonts w:ascii="Arial" w:eastAsia="Segoe UI" w:hAnsi="Arial" w:cs="Arial"/>
          <w:color w:val="212529"/>
        </w:rPr>
        <w:t xml:space="preserve">s, and school-based support teams. </w:t>
      </w:r>
      <w:r w:rsidR="00BC3D14" w:rsidRPr="007E717C">
        <w:rPr>
          <w:rFonts w:ascii="Arial" w:eastAsia="Segoe UI" w:hAnsi="Arial" w:cs="Arial"/>
          <w:color w:val="212529"/>
        </w:rPr>
        <w:t>Building trusted relationships and funding stability are key ingredients to improving outcomes.</w:t>
      </w:r>
      <w:r w:rsidR="00E72305" w:rsidRPr="007E717C">
        <w:rPr>
          <w:rFonts w:ascii="Arial" w:eastAsia="Segoe UI" w:hAnsi="Arial" w:cs="Arial"/>
          <w:color w:val="212529"/>
        </w:rPr>
        <w:t xml:space="preserve"> </w:t>
      </w:r>
      <w:r w:rsidR="00B127FD" w:rsidRPr="007E717C">
        <w:rPr>
          <w:rFonts w:ascii="Arial" w:eastAsia="Segoe UI" w:hAnsi="Arial" w:cs="Arial"/>
          <w:color w:val="212529"/>
        </w:rPr>
        <w:t>Additionally</w:t>
      </w:r>
      <w:r w:rsidR="00461848" w:rsidRPr="007E717C">
        <w:rPr>
          <w:rFonts w:ascii="Arial" w:eastAsia="Segoe UI" w:hAnsi="Arial" w:cs="Arial"/>
          <w:color w:val="212529"/>
        </w:rPr>
        <w:t>,</w:t>
      </w:r>
      <w:r w:rsidR="00B127FD" w:rsidRPr="007E717C">
        <w:rPr>
          <w:rFonts w:ascii="Arial" w:eastAsia="Segoe UI" w:hAnsi="Arial" w:cs="Arial"/>
          <w:color w:val="212529"/>
        </w:rPr>
        <w:t xml:space="preserve"> many collaboratives have highly qualified school adjustment counselors available to help address in</w:t>
      </w:r>
      <w:r w:rsidR="00E72305" w:rsidRPr="007E717C">
        <w:rPr>
          <w:rFonts w:ascii="Arial" w:eastAsia="Segoe UI" w:hAnsi="Arial" w:cs="Arial"/>
          <w:color w:val="212529"/>
        </w:rPr>
        <w:t>-</w:t>
      </w:r>
      <w:r w:rsidR="00B127FD" w:rsidRPr="007E717C">
        <w:rPr>
          <w:rFonts w:ascii="Arial" w:eastAsia="Segoe UI" w:hAnsi="Arial" w:cs="Arial"/>
          <w:color w:val="212529"/>
        </w:rPr>
        <w:t>school mental health needs. Some collaboratives have received flexible, multi</w:t>
      </w:r>
      <w:r w:rsidR="00E72305" w:rsidRPr="007E717C">
        <w:rPr>
          <w:rFonts w:ascii="Arial" w:eastAsia="Segoe UI" w:hAnsi="Arial" w:cs="Arial"/>
          <w:color w:val="212529"/>
        </w:rPr>
        <w:t>-</w:t>
      </w:r>
      <w:r w:rsidR="00B127FD" w:rsidRPr="007E717C">
        <w:rPr>
          <w:rFonts w:ascii="Arial" w:eastAsia="Segoe UI" w:hAnsi="Arial" w:cs="Arial"/>
          <w:color w:val="212529"/>
        </w:rPr>
        <w:t>year grants from the Department of Public health and private sources which have supported</w:t>
      </w:r>
      <w:r w:rsidR="00793DAE" w:rsidRPr="007E717C">
        <w:rPr>
          <w:rFonts w:ascii="Arial" w:eastAsia="Segoe UI" w:hAnsi="Arial" w:cs="Arial"/>
          <w:color w:val="212529"/>
        </w:rPr>
        <w:t xml:space="preserve"> implementation of </w:t>
      </w:r>
      <w:r w:rsidR="00E72305" w:rsidRPr="007E717C">
        <w:rPr>
          <w:rFonts w:ascii="Arial" w:eastAsia="Segoe UI" w:hAnsi="Arial" w:cs="Arial"/>
          <w:color w:val="212529"/>
        </w:rPr>
        <w:t xml:space="preserve">after-school and </w:t>
      </w:r>
      <w:r w:rsidR="00793DAE" w:rsidRPr="007E717C">
        <w:rPr>
          <w:rFonts w:ascii="Arial" w:eastAsia="Segoe UI" w:hAnsi="Arial" w:cs="Arial"/>
          <w:color w:val="212529"/>
        </w:rPr>
        <w:t>out</w:t>
      </w:r>
      <w:r w:rsidR="00E72305" w:rsidRPr="007E717C">
        <w:rPr>
          <w:rFonts w:ascii="Arial" w:eastAsia="Segoe UI" w:hAnsi="Arial" w:cs="Arial"/>
          <w:color w:val="212529"/>
        </w:rPr>
        <w:t>-</w:t>
      </w:r>
      <w:r w:rsidR="00793DAE" w:rsidRPr="007E717C">
        <w:rPr>
          <w:rFonts w:ascii="Arial" w:eastAsia="Segoe UI" w:hAnsi="Arial" w:cs="Arial"/>
          <w:color w:val="212529"/>
        </w:rPr>
        <w:t>of</w:t>
      </w:r>
      <w:r w:rsidR="00E72305" w:rsidRPr="007E717C">
        <w:rPr>
          <w:rFonts w:ascii="Arial" w:eastAsia="Segoe UI" w:hAnsi="Arial" w:cs="Arial"/>
          <w:color w:val="212529"/>
        </w:rPr>
        <w:t>-</w:t>
      </w:r>
      <w:r w:rsidR="00793DAE" w:rsidRPr="007E717C">
        <w:rPr>
          <w:rFonts w:ascii="Arial" w:eastAsia="Segoe UI" w:hAnsi="Arial" w:cs="Arial"/>
          <w:color w:val="212529"/>
        </w:rPr>
        <w:t xml:space="preserve">school time programming. Additionally, most collaborative programs provide families with accessible resources, such as free helplines, to assist them with access to available services. Collaborative programs have successfully aligned mental health </w:t>
      </w:r>
      <w:proofErr w:type="gramStart"/>
      <w:r w:rsidR="00793DAE" w:rsidRPr="007E717C">
        <w:rPr>
          <w:rFonts w:ascii="Arial" w:eastAsia="Segoe UI" w:hAnsi="Arial" w:cs="Arial"/>
          <w:color w:val="212529"/>
        </w:rPr>
        <w:t>supports</w:t>
      </w:r>
      <w:proofErr w:type="gramEnd"/>
      <w:r w:rsidR="00793DAE" w:rsidRPr="007E717C">
        <w:rPr>
          <w:rFonts w:ascii="Arial" w:eastAsia="Segoe UI" w:hAnsi="Arial" w:cs="Arial"/>
          <w:color w:val="212529"/>
        </w:rPr>
        <w:t xml:space="preserve"> with academic programming to ensure that students receive comprehensive care that </w:t>
      </w:r>
      <w:r w:rsidR="00D0742F" w:rsidRPr="007E717C">
        <w:rPr>
          <w:rFonts w:ascii="Arial" w:eastAsia="Segoe UI" w:hAnsi="Arial" w:cs="Arial"/>
          <w:color w:val="212529"/>
        </w:rPr>
        <w:t xml:space="preserve">promotes both </w:t>
      </w:r>
      <w:r w:rsidR="00793DAE" w:rsidRPr="007E717C">
        <w:rPr>
          <w:rFonts w:ascii="Arial" w:eastAsia="Segoe UI" w:hAnsi="Arial" w:cs="Arial"/>
          <w:color w:val="212529"/>
        </w:rPr>
        <w:t>emotional well</w:t>
      </w:r>
      <w:r w:rsidR="00D5191A" w:rsidRPr="007E717C">
        <w:rPr>
          <w:rFonts w:ascii="Arial" w:eastAsia="Segoe UI" w:hAnsi="Arial" w:cs="Arial"/>
          <w:color w:val="212529"/>
        </w:rPr>
        <w:t>-</w:t>
      </w:r>
      <w:r w:rsidR="00793DAE" w:rsidRPr="007E717C">
        <w:rPr>
          <w:rFonts w:ascii="Arial" w:eastAsia="Segoe UI" w:hAnsi="Arial" w:cs="Arial"/>
          <w:color w:val="212529"/>
        </w:rPr>
        <w:t>being and educational success</w:t>
      </w:r>
      <w:r w:rsidR="00D0742F" w:rsidRPr="007E717C">
        <w:rPr>
          <w:rFonts w:ascii="Arial" w:eastAsia="Segoe UI" w:hAnsi="Arial" w:cs="Arial"/>
          <w:color w:val="212529"/>
        </w:rPr>
        <w:t>.</w:t>
      </w:r>
    </w:p>
    <w:p w14:paraId="0810EF2B" w14:textId="0D0D1CF2" w:rsidR="00A61679" w:rsidRPr="007E717C" w:rsidRDefault="00337D89" w:rsidP="0080639C">
      <w:pPr>
        <w:spacing w:before="240" w:after="240"/>
        <w:ind w:left="360"/>
        <w:rPr>
          <w:rFonts w:ascii="Arial" w:eastAsia="Segoe UI" w:hAnsi="Arial" w:cs="Arial"/>
          <w:color w:val="212529"/>
        </w:rPr>
      </w:pPr>
      <w:r w:rsidRPr="007E717C">
        <w:rPr>
          <w:rFonts w:ascii="Arial" w:eastAsia="Segoe UI" w:hAnsi="Arial" w:cs="Arial"/>
          <w:color w:val="212529"/>
        </w:rPr>
        <w:t xml:space="preserve">Commission members </w:t>
      </w:r>
      <w:r w:rsidR="009C2E3E" w:rsidRPr="007E717C">
        <w:rPr>
          <w:rFonts w:ascii="Arial" w:eastAsia="Segoe UI" w:hAnsi="Arial" w:cs="Arial"/>
          <w:color w:val="212529"/>
        </w:rPr>
        <w:t xml:space="preserve">Campione </w:t>
      </w:r>
      <w:r w:rsidRPr="007E717C">
        <w:rPr>
          <w:rFonts w:ascii="Arial" w:eastAsia="Segoe UI" w:hAnsi="Arial" w:cs="Arial"/>
          <w:color w:val="212529"/>
        </w:rPr>
        <w:t xml:space="preserve">and Farrell </w:t>
      </w:r>
      <w:r w:rsidR="00372524" w:rsidRPr="007E717C">
        <w:rPr>
          <w:rFonts w:ascii="Arial" w:eastAsia="Segoe UI" w:hAnsi="Arial" w:cs="Arial"/>
          <w:color w:val="212529"/>
        </w:rPr>
        <w:t xml:space="preserve">also </w:t>
      </w:r>
      <w:proofErr w:type="gramStart"/>
      <w:r w:rsidRPr="007E717C">
        <w:rPr>
          <w:rFonts w:ascii="Arial" w:eastAsia="Segoe UI" w:hAnsi="Arial" w:cs="Arial"/>
          <w:color w:val="212529"/>
        </w:rPr>
        <w:t xml:space="preserve">shared </w:t>
      </w:r>
      <w:r w:rsidR="001D423C" w:rsidRPr="007E717C">
        <w:rPr>
          <w:rFonts w:ascii="Arial" w:eastAsia="Segoe UI" w:hAnsi="Arial" w:cs="Arial"/>
          <w:color w:val="212529"/>
        </w:rPr>
        <w:t>about</w:t>
      </w:r>
      <w:proofErr w:type="gramEnd"/>
      <w:r w:rsidR="001D423C" w:rsidRPr="007E717C">
        <w:rPr>
          <w:rFonts w:ascii="Arial" w:eastAsia="Segoe UI" w:hAnsi="Arial" w:cs="Arial"/>
          <w:color w:val="212529"/>
        </w:rPr>
        <w:t xml:space="preserve"> some </w:t>
      </w:r>
      <w:r w:rsidRPr="007E717C">
        <w:rPr>
          <w:rFonts w:ascii="Arial" w:eastAsia="Segoe UI" w:hAnsi="Arial" w:cs="Arial"/>
          <w:color w:val="212529"/>
        </w:rPr>
        <w:t xml:space="preserve">specific concerns </w:t>
      </w:r>
      <w:r w:rsidR="00372524" w:rsidRPr="007E717C">
        <w:rPr>
          <w:rFonts w:ascii="Arial" w:eastAsia="Segoe UI" w:hAnsi="Arial" w:cs="Arial"/>
          <w:color w:val="212529"/>
        </w:rPr>
        <w:t xml:space="preserve">and potential opportunities </w:t>
      </w:r>
      <w:r w:rsidRPr="007E717C">
        <w:rPr>
          <w:rFonts w:ascii="Arial" w:eastAsia="Segoe UI" w:hAnsi="Arial" w:cs="Arial"/>
          <w:color w:val="212529"/>
        </w:rPr>
        <w:t>for the upcoming school year</w:t>
      </w:r>
      <w:r w:rsidR="001D423C" w:rsidRPr="007E717C">
        <w:rPr>
          <w:rFonts w:ascii="Arial" w:eastAsia="Segoe UI" w:hAnsi="Arial" w:cs="Arial"/>
          <w:color w:val="212529"/>
        </w:rPr>
        <w:t xml:space="preserve"> as well</w:t>
      </w:r>
      <w:r w:rsidRPr="007E717C">
        <w:rPr>
          <w:rFonts w:ascii="Arial" w:eastAsia="Segoe UI" w:hAnsi="Arial" w:cs="Arial"/>
          <w:color w:val="212529"/>
        </w:rPr>
        <w:t xml:space="preserve">. </w:t>
      </w:r>
      <w:proofErr w:type="gramStart"/>
      <w:r w:rsidRPr="007E717C">
        <w:rPr>
          <w:rFonts w:ascii="Arial" w:eastAsia="Segoe UI" w:hAnsi="Arial" w:cs="Arial"/>
          <w:color w:val="212529"/>
        </w:rPr>
        <w:t xml:space="preserve">In particular, </w:t>
      </w:r>
      <w:r w:rsidR="00C7453C" w:rsidRPr="007E717C">
        <w:rPr>
          <w:rFonts w:ascii="Arial" w:eastAsia="Segoe UI" w:hAnsi="Arial" w:cs="Arial"/>
          <w:color w:val="212529"/>
        </w:rPr>
        <w:t>there</w:t>
      </w:r>
      <w:proofErr w:type="gramEnd"/>
      <w:r w:rsidR="00C7453C" w:rsidRPr="007E717C">
        <w:rPr>
          <w:rFonts w:ascii="Arial" w:eastAsia="Segoe UI" w:hAnsi="Arial" w:cs="Arial"/>
          <w:color w:val="212529"/>
        </w:rPr>
        <w:t xml:space="preserve"> are concerns related to </w:t>
      </w:r>
      <w:r w:rsidR="00903B81" w:rsidRPr="007E717C">
        <w:rPr>
          <w:rFonts w:ascii="Arial" w:eastAsia="Segoe UI" w:hAnsi="Arial" w:cs="Arial"/>
          <w:color w:val="212529"/>
        </w:rPr>
        <w:t xml:space="preserve">sustainability of comprehensive </w:t>
      </w:r>
      <w:proofErr w:type="gramStart"/>
      <w:r w:rsidR="00903B81" w:rsidRPr="007E717C">
        <w:rPr>
          <w:rFonts w:ascii="Arial" w:eastAsia="Segoe UI" w:hAnsi="Arial" w:cs="Arial"/>
          <w:color w:val="212529"/>
        </w:rPr>
        <w:t>supports</w:t>
      </w:r>
      <w:proofErr w:type="gramEnd"/>
      <w:r w:rsidR="00903B81" w:rsidRPr="007E717C">
        <w:rPr>
          <w:rFonts w:ascii="Arial" w:eastAsia="Segoe UI" w:hAnsi="Arial" w:cs="Arial"/>
          <w:color w:val="212529"/>
        </w:rPr>
        <w:t xml:space="preserve"> and coordination due to the increase in requests</w:t>
      </w:r>
      <w:r w:rsidR="00AC6971" w:rsidRPr="007E717C">
        <w:rPr>
          <w:rFonts w:ascii="Arial" w:eastAsia="Segoe UI" w:hAnsi="Arial" w:cs="Arial"/>
          <w:color w:val="212529"/>
        </w:rPr>
        <w:t xml:space="preserve"> and</w:t>
      </w:r>
      <w:r w:rsidR="00903B81" w:rsidRPr="007E717C">
        <w:rPr>
          <w:rFonts w:ascii="Arial" w:eastAsia="Segoe UI" w:hAnsi="Arial" w:cs="Arial"/>
          <w:color w:val="212529"/>
        </w:rPr>
        <w:t xml:space="preserve"> needs, while there is a decrease in funding</w:t>
      </w:r>
      <w:r w:rsidR="00C7662D" w:rsidRPr="007E717C">
        <w:rPr>
          <w:rFonts w:ascii="Arial" w:eastAsia="Segoe UI" w:hAnsi="Arial" w:cs="Arial"/>
          <w:color w:val="212529"/>
        </w:rPr>
        <w:t xml:space="preserve"> and available staffing </w:t>
      </w:r>
      <w:r w:rsidR="00C7662D" w:rsidRPr="007E717C">
        <w:rPr>
          <w:rFonts w:ascii="Arial" w:eastAsia="Segoe UI" w:hAnsi="Arial" w:cs="Arial"/>
          <w:color w:val="212529"/>
        </w:rPr>
        <w:lastRenderedPageBreak/>
        <w:t>and services</w:t>
      </w:r>
      <w:r w:rsidR="00903B81" w:rsidRPr="007E717C">
        <w:rPr>
          <w:rFonts w:ascii="Arial" w:eastAsia="Segoe UI" w:hAnsi="Arial" w:cs="Arial"/>
          <w:color w:val="212529"/>
        </w:rPr>
        <w:t xml:space="preserve">. Many schools and collaboratives continue to face </w:t>
      </w:r>
      <w:r w:rsidR="009C2E3E" w:rsidRPr="007E717C">
        <w:rPr>
          <w:rFonts w:ascii="Arial" w:eastAsia="Segoe UI" w:hAnsi="Arial" w:cs="Arial"/>
          <w:color w:val="212529"/>
        </w:rPr>
        <w:t xml:space="preserve">unfilled key positions. </w:t>
      </w:r>
      <w:r w:rsidR="0081425D" w:rsidRPr="007E717C">
        <w:rPr>
          <w:rFonts w:ascii="Arial" w:eastAsia="Segoe UI" w:hAnsi="Arial" w:cs="Arial"/>
          <w:color w:val="212529"/>
        </w:rPr>
        <w:t xml:space="preserve">They also shared examples of </w:t>
      </w:r>
      <w:r w:rsidR="00504818" w:rsidRPr="007E717C">
        <w:rPr>
          <w:rFonts w:ascii="Arial" w:eastAsia="Segoe UI" w:hAnsi="Arial" w:cs="Arial"/>
          <w:color w:val="212529"/>
        </w:rPr>
        <w:t>community coordination and workforce pipeline improvement</w:t>
      </w:r>
      <w:r w:rsidR="00FB10B8" w:rsidRPr="007E717C">
        <w:rPr>
          <w:rFonts w:ascii="Arial" w:eastAsia="Segoe UI" w:hAnsi="Arial" w:cs="Arial"/>
          <w:color w:val="212529"/>
        </w:rPr>
        <w:t xml:space="preserve"> need</w:t>
      </w:r>
      <w:r w:rsidR="00504818" w:rsidRPr="007E717C">
        <w:rPr>
          <w:rFonts w:ascii="Arial" w:eastAsia="Segoe UI" w:hAnsi="Arial" w:cs="Arial"/>
          <w:color w:val="212529"/>
        </w:rPr>
        <w:t xml:space="preserve">s. </w:t>
      </w:r>
    </w:p>
    <w:p w14:paraId="725DF236" w14:textId="77777777" w:rsidR="004707C3" w:rsidRPr="007E717C" w:rsidRDefault="004707C3" w:rsidP="00B068E7">
      <w:pPr>
        <w:pStyle w:val="ListParagraph"/>
        <w:spacing w:before="240" w:after="0"/>
        <w:rPr>
          <w:rFonts w:ascii="Arial" w:eastAsia="Segoe UI" w:hAnsi="Arial" w:cs="Arial"/>
          <w:color w:val="212529"/>
        </w:rPr>
      </w:pPr>
    </w:p>
    <w:p w14:paraId="7E89478D" w14:textId="4F47944B" w:rsidR="00101FD9" w:rsidRPr="007E717C" w:rsidRDefault="46BC33A7" w:rsidP="00B068E7">
      <w:pPr>
        <w:pStyle w:val="Heading2"/>
        <w:spacing w:before="0"/>
      </w:pPr>
      <w:r w:rsidRPr="007E717C">
        <w:t>Safe &amp; Supportive Schools Commission Charges Discussion and Gallery Walk</w:t>
      </w:r>
    </w:p>
    <w:p w14:paraId="2700E5F6" w14:textId="70CB8168" w:rsidR="008E42D1" w:rsidRPr="007E717C" w:rsidRDefault="004B759C" w:rsidP="0080639C">
      <w:pPr>
        <w:spacing w:before="240" w:after="240"/>
        <w:ind w:left="360"/>
        <w:rPr>
          <w:rFonts w:ascii="Arial" w:eastAsia="Segoe UI" w:hAnsi="Arial" w:cs="Arial"/>
          <w:color w:val="212529"/>
        </w:rPr>
      </w:pPr>
      <w:r w:rsidRPr="007E717C">
        <w:rPr>
          <w:rFonts w:ascii="Arial" w:eastAsia="Segoe UI" w:hAnsi="Arial" w:cs="Arial"/>
          <w:color w:val="212529"/>
        </w:rPr>
        <w:t xml:space="preserve">Commission members and others in attendance rotated through stations to add comments and </w:t>
      </w:r>
      <w:r w:rsidR="00C67182" w:rsidRPr="007E717C">
        <w:rPr>
          <w:rFonts w:ascii="Arial" w:eastAsia="Segoe UI" w:hAnsi="Arial" w:cs="Arial"/>
          <w:color w:val="212529"/>
        </w:rPr>
        <w:t>ideas related to 4 different commission recommendations and charges</w:t>
      </w:r>
      <w:r w:rsidR="004F671D" w:rsidRPr="007E717C">
        <w:rPr>
          <w:rFonts w:ascii="Arial" w:eastAsia="Segoe UI" w:hAnsi="Arial" w:cs="Arial"/>
          <w:color w:val="212529"/>
        </w:rPr>
        <w:t xml:space="preserve">: </w:t>
      </w:r>
      <w:r w:rsidR="00AB4C19" w:rsidRPr="007E717C">
        <w:rPr>
          <w:rFonts w:ascii="Arial" w:eastAsia="Segoe UI" w:hAnsi="Arial" w:cs="Arial"/>
          <w:color w:val="212529"/>
        </w:rPr>
        <w:t xml:space="preserve">1) </w:t>
      </w:r>
      <w:r w:rsidR="004F671D" w:rsidRPr="007E717C">
        <w:rPr>
          <w:rFonts w:ascii="Arial" w:eastAsia="Segoe UI" w:hAnsi="Arial" w:cs="Arial"/>
          <w:color w:val="212529"/>
        </w:rPr>
        <w:t>access to services</w:t>
      </w:r>
      <w:r w:rsidR="00AB4C19" w:rsidRPr="007E717C">
        <w:rPr>
          <w:rFonts w:ascii="Arial" w:eastAsia="Segoe UI" w:hAnsi="Arial" w:cs="Arial"/>
          <w:color w:val="212529"/>
        </w:rPr>
        <w:t>,</w:t>
      </w:r>
      <w:r w:rsidR="004F671D" w:rsidRPr="007E717C">
        <w:rPr>
          <w:rFonts w:ascii="Arial" w:eastAsia="Segoe UI" w:hAnsi="Arial" w:cs="Arial"/>
          <w:color w:val="212529"/>
        </w:rPr>
        <w:t xml:space="preserve"> </w:t>
      </w:r>
      <w:r w:rsidR="00AB4C19" w:rsidRPr="007E717C">
        <w:rPr>
          <w:rFonts w:ascii="Arial" w:eastAsia="Segoe UI" w:hAnsi="Arial" w:cs="Arial"/>
          <w:color w:val="212529"/>
        </w:rPr>
        <w:t xml:space="preserve">2) </w:t>
      </w:r>
      <w:r w:rsidR="004F671D" w:rsidRPr="007E717C">
        <w:rPr>
          <w:rFonts w:ascii="Arial" w:eastAsia="Segoe UI" w:hAnsi="Arial" w:cs="Arial"/>
          <w:color w:val="212529"/>
        </w:rPr>
        <w:t xml:space="preserve">professional learning, </w:t>
      </w:r>
      <w:r w:rsidR="00AB4C19" w:rsidRPr="007E717C">
        <w:rPr>
          <w:rFonts w:ascii="Arial" w:eastAsia="Segoe UI" w:hAnsi="Arial" w:cs="Arial"/>
          <w:color w:val="212529"/>
        </w:rPr>
        <w:t xml:space="preserve">3) </w:t>
      </w:r>
      <w:r w:rsidR="004F671D" w:rsidRPr="007E717C">
        <w:rPr>
          <w:rFonts w:ascii="Arial" w:eastAsia="Segoe UI" w:hAnsi="Arial" w:cs="Arial"/>
          <w:color w:val="212529"/>
        </w:rPr>
        <w:t xml:space="preserve">collaboration with families, and </w:t>
      </w:r>
      <w:r w:rsidR="00AB4C19" w:rsidRPr="007E717C">
        <w:rPr>
          <w:rFonts w:ascii="Arial" w:eastAsia="Segoe UI" w:hAnsi="Arial" w:cs="Arial"/>
          <w:color w:val="212529"/>
        </w:rPr>
        <w:t xml:space="preserve">4) </w:t>
      </w:r>
      <w:r w:rsidR="004F671D" w:rsidRPr="007E717C">
        <w:rPr>
          <w:rFonts w:ascii="Arial" w:eastAsia="Segoe UI" w:hAnsi="Arial" w:cs="Arial"/>
          <w:color w:val="212529"/>
        </w:rPr>
        <w:t>funding.</w:t>
      </w:r>
      <w:r w:rsidR="00C67182" w:rsidRPr="007E717C">
        <w:rPr>
          <w:rFonts w:ascii="Arial" w:eastAsia="Segoe UI" w:hAnsi="Arial" w:cs="Arial"/>
          <w:color w:val="212529"/>
        </w:rPr>
        <w:t xml:space="preserve"> </w:t>
      </w:r>
    </w:p>
    <w:p w14:paraId="3FA3B471" w14:textId="77777777" w:rsidR="00C67182" w:rsidRPr="007E717C" w:rsidRDefault="00C67182" w:rsidP="00B068E7">
      <w:pPr>
        <w:pStyle w:val="ListParagraph"/>
        <w:spacing w:before="240" w:after="0"/>
        <w:rPr>
          <w:rFonts w:ascii="Arial" w:eastAsia="Segoe UI" w:hAnsi="Arial" w:cs="Arial"/>
          <w:color w:val="212529"/>
        </w:rPr>
      </w:pPr>
    </w:p>
    <w:p w14:paraId="1F7D9945" w14:textId="55975E50" w:rsidR="00101FD9" w:rsidRPr="007E717C" w:rsidRDefault="46BC33A7" w:rsidP="00B068E7">
      <w:pPr>
        <w:pStyle w:val="Heading2"/>
        <w:spacing w:before="0"/>
      </w:pPr>
      <w:r w:rsidRPr="007E717C">
        <w:t>Next Steps/Closing</w:t>
      </w:r>
    </w:p>
    <w:p w14:paraId="6C762C45" w14:textId="02CD2288" w:rsidR="00113ABA" w:rsidRPr="007E717C" w:rsidRDefault="00113ABA" w:rsidP="0080639C">
      <w:pPr>
        <w:spacing w:before="240" w:after="240"/>
        <w:ind w:left="360"/>
        <w:rPr>
          <w:rFonts w:ascii="Arial" w:eastAsia="Segoe UI" w:hAnsi="Arial" w:cs="Arial"/>
          <w:color w:val="212529"/>
        </w:rPr>
      </w:pPr>
      <w:r w:rsidRPr="007E717C">
        <w:rPr>
          <w:rFonts w:ascii="Arial" w:eastAsia="Segoe UI" w:hAnsi="Arial" w:cs="Arial"/>
          <w:color w:val="212529"/>
        </w:rPr>
        <w:t xml:space="preserve">Co-chair summarized the day and </w:t>
      </w:r>
      <w:r w:rsidR="001754E6" w:rsidRPr="007E717C">
        <w:rPr>
          <w:rFonts w:ascii="Arial" w:eastAsia="Segoe UI" w:hAnsi="Arial" w:cs="Arial"/>
          <w:color w:val="212529"/>
        </w:rPr>
        <w:t>reminded commission members and others of the next in person meeting</w:t>
      </w:r>
      <w:r w:rsidR="00AB4C19" w:rsidRPr="007E717C">
        <w:rPr>
          <w:rFonts w:ascii="Arial" w:eastAsia="Segoe UI" w:hAnsi="Arial" w:cs="Arial"/>
          <w:color w:val="212529"/>
        </w:rPr>
        <w:t xml:space="preserve"> (August 13</w:t>
      </w:r>
      <w:r w:rsidR="00F37DB1" w:rsidRPr="007E717C">
        <w:rPr>
          <w:rFonts w:ascii="Arial" w:eastAsia="Segoe UI" w:hAnsi="Arial" w:cs="Arial"/>
          <w:color w:val="212529"/>
        </w:rPr>
        <w:t>, from 10am-1pm)</w:t>
      </w:r>
      <w:r w:rsidR="001754E6" w:rsidRPr="007E717C">
        <w:rPr>
          <w:rFonts w:ascii="Arial" w:eastAsia="Segoe UI" w:hAnsi="Arial" w:cs="Arial"/>
          <w:color w:val="212529"/>
        </w:rPr>
        <w:t>.</w:t>
      </w:r>
    </w:p>
    <w:p w14:paraId="6966ACCE" w14:textId="5E5AB8C0" w:rsidR="00101FD9" w:rsidRPr="007E717C" w:rsidRDefault="00D01964" w:rsidP="0080639C">
      <w:pPr>
        <w:ind w:left="360"/>
        <w:rPr>
          <w:rFonts w:ascii="Arial" w:hAnsi="Arial" w:cs="Arial"/>
        </w:rPr>
      </w:pPr>
      <w:r w:rsidRPr="007E717C">
        <w:rPr>
          <w:rFonts w:ascii="Arial" w:eastAsia="Segoe UI" w:hAnsi="Arial" w:cs="Arial"/>
          <w:i/>
          <w:iCs/>
          <w:color w:val="212529"/>
        </w:rPr>
        <w:t>Motion to adjourn was duly entered. All present voted in favor. </w:t>
      </w:r>
      <w:r w:rsidRPr="007E717C">
        <w:rPr>
          <w:rFonts w:ascii="Arial" w:eastAsia="Segoe UI" w:hAnsi="Arial" w:cs="Arial"/>
          <w:color w:val="212529"/>
        </w:rPr>
        <w:t> </w:t>
      </w:r>
    </w:p>
    <w:p w14:paraId="2C078E63" w14:textId="02189A50" w:rsidR="00101FD9" w:rsidRPr="007E717C" w:rsidRDefault="00101FD9" w:rsidP="0080639C">
      <w:pPr>
        <w:ind w:left="360"/>
        <w:rPr>
          <w:rFonts w:ascii="Arial" w:hAnsi="Arial" w:cs="Arial"/>
        </w:rPr>
      </w:pPr>
    </w:p>
    <w:sectPr w:rsidR="00101FD9" w:rsidRPr="007E717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F5FC" w14:textId="77777777" w:rsidR="00DF77E2" w:rsidRDefault="00DF77E2" w:rsidP="00597683">
      <w:pPr>
        <w:spacing w:after="0" w:line="240" w:lineRule="auto"/>
      </w:pPr>
      <w:r>
        <w:separator/>
      </w:r>
    </w:p>
  </w:endnote>
  <w:endnote w:type="continuationSeparator" w:id="0">
    <w:p w14:paraId="31434CEB" w14:textId="77777777" w:rsidR="00DF77E2" w:rsidRDefault="00DF77E2" w:rsidP="0059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562800"/>
      <w:docPartObj>
        <w:docPartGallery w:val="Page Numbers (Bottom of Page)"/>
        <w:docPartUnique/>
      </w:docPartObj>
    </w:sdtPr>
    <w:sdtEndPr>
      <w:rPr>
        <w:noProof/>
      </w:rPr>
    </w:sdtEndPr>
    <w:sdtContent>
      <w:p w14:paraId="22B3591E" w14:textId="16123421" w:rsidR="009D4977" w:rsidRDefault="009D49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0433B4" w14:textId="77777777" w:rsidR="00597683" w:rsidRDefault="00597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037E" w14:textId="77777777" w:rsidR="00DF77E2" w:rsidRDefault="00DF77E2" w:rsidP="00597683">
      <w:pPr>
        <w:spacing w:after="0" w:line="240" w:lineRule="auto"/>
      </w:pPr>
      <w:r>
        <w:separator/>
      </w:r>
    </w:p>
  </w:footnote>
  <w:footnote w:type="continuationSeparator" w:id="0">
    <w:p w14:paraId="5B02F2AC" w14:textId="77777777" w:rsidR="00DF77E2" w:rsidRDefault="00DF77E2" w:rsidP="00597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D086" w14:textId="7074544E" w:rsidR="00597683" w:rsidRDefault="00597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56D43"/>
    <w:multiLevelType w:val="hybridMultilevel"/>
    <w:tmpl w:val="D8C0E5F0"/>
    <w:lvl w:ilvl="0" w:tplc="D590AF64">
      <w:start w:val="1"/>
      <w:numFmt w:val="upperRoman"/>
      <w:pStyle w:val="Heading2"/>
      <w:lvlText w:val="%1."/>
      <w:lvlJc w:val="right"/>
      <w:pPr>
        <w:ind w:left="720" w:hanging="360"/>
      </w:pPr>
    </w:lvl>
    <w:lvl w:ilvl="1" w:tplc="F9DE5956">
      <w:start w:val="1"/>
      <w:numFmt w:val="lowerLetter"/>
      <w:lvlText w:val="%2."/>
      <w:lvlJc w:val="left"/>
      <w:pPr>
        <w:ind w:left="1440" w:hanging="360"/>
      </w:pPr>
    </w:lvl>
    <w:lvl w:ilvl="2" w:tplc="8F80CDC8">
      <w:start w:val="1"/>
      <w:numFmt w:val="lowerRoman"/>
      <w:lvlText w:val="%3."/>
      <w:lvlJc w:val="right"/>
      <w:pPr>
        <w:ind w:left="2160" w:hanging="180"/>
      </w:pPr>
    </w:lvl>
    <w:lvl w:ilvl="3" w:tplc="E7706A38">
      <w:start w:val="1"/>
      <w:numFmt w:val="decimal"/>
      <w:lvlText w:val="%4."/>
      <w:lvlJc w:val="left"/>
      <w:pPr>
        <w:ind w:left="2880" w:hanging="360"/>
      </w:pPr>
    </w:lvl>
    <w:lvl w:ilvl="4" w:tplc="6068EAF0">
      <w:start w:val="1"/>
      <w:numFmt w:val="lowerLetter"/>
      <w:lvlText w:val="%5."/>
      <w:lvlJc w:val="left"/>
      <w:pPr>
        <w:ind w:left="3600" w:hanging="360"/>
      </w:pPr>
    </w:lvl>
    <w:lvl w:ilvl="5" w:tplc="900809D2">
      <w:start w:val="1"/>
      <w:numFmt w:val="lowerRoman"/>
      <w:lvlText w:val="%6."/>
      <w:lvlJc w:val="right"/>
      <w:pPr>
        <w:ind w:left="4320" w:hanging="180"/>
      </w:pPr>
    </w:lvl>
    <w:lvl w:ilvl="6" w:tplc="F6DAB938">
      <w:start w:val="1"/>
      <w:numFmt w:val="decimal"/>
      <w:lvlText w:val="%7."/>
      <w:lvlJc w:val="left"/>
      <w:pPr>
        <w:ind w:left="5040" w:hanging="360"/>
      </w:pPr>
    </w:lvl>
    <w:lvl w:ilvl="7" w:tplc="4C6E6E2C">
      <w:start w:val="1"/>
      <w:numFmt w:val="lowerLetter"/>
      <w:lvlText w:val="%8."/>
      <w:lvlJc w:val="left"/>
      <w:pPr>
        <w:ind w:left="5760" w:hanging="360"/>
      </w:pPr>
    </w:lvl>
    <w:lvl w:ilvl="8" w:tplc="30D26758">
      <w:start w:val="1"/>
      <w:numFmt w:val="lowerRoman"/>
      <w:lvlText w:val="%9."/>
      <w:lvlJc w:val="right"/>
      <w:pPr>
        <w:ind w:left="6480" w:hanging="180"/>
      </w:pPr>
    </w:lvl>
  </w:abstractNum>
  <w:abstractNum w:abstractNumId="1" w15:restartNumberingAfterBreak="0">
    <w:nsid w:val="575474CE"/>
    <w:multiLevelType w:val="hybridMultilevel"/>
    <w:tmpl w:val="C15A1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1F703BD"/>
    <w:multiLevelType w:val="hybridMultilevel"/>
    <w:tmpl w:val="1496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845D2"/>
    <w:multiLevelType w:val="hybridMultilevel"/>
    <w:tmpl w:val="84FAE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5894915">
    <w:abstractNumId w:val="0"/>
  </w:num>
  <w:num w:numId="2" w16cid:durableId="1728725028">
    <w:abstractNumId w:val="1"/>
  </w:num>
  <w:num w:numId="3" w16cid:durableId="9449690">
    <w:abstractNumId w:val="2"/>
  </w:num>
  <w:num w:numId="4" w16cid:durableId="116490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14ED97"/>
    <w:rsid w:val="00002906"/>
    <w:rsid w:val="00006CE8"/>
    <w:rsid w:val="0002159E"/>
    <w:rsid w:val="00041690"/>
    <w:rsid w:val="00057376"/>
    <w:rsid w:val="00075D9D"/>
    <w:rsid w:val="0008767E"/>
    <w:rsid w:val="00092B03"/>
    <w:rsid w:val="0009306F"/>
    <w:rsid w:val="000A6739"/>
    <w:rsid w:val="000C3B06"/>
    <w:rsid w:val="00101FD9"/>
    <w:rsid w:val="00113ABA"/>
    <w:rsid w:val="0015760D"/>
    <w:rsid w:val="00171A01"/>
    <w:rsid w:val="001754E6"/>
    <w:rsid w:val="0019250C"/>
    <w:rsid w:val="00192C7F"/>
    <w:rsid w:val="0019447D"/>
    <w:rsid w:val="001A0A3C"/>
    <w:rsid w:val="001A4DA0"/>
    <w:rsid w:val="001B7A84"/>
    <w:rsid w:val="001D423C"/>
    <w:rsid w:val="001D71FA"/>
    <w:rsid w:val="001E6C7B"/>
    <w:rsid w:val="001F17D4"/>
    <w:rsid w:val="00233DAB"/>
    <w:rsid w:val="00246955"/>
    <w:rsid w:val="00263745"/>
    <w:rsid w:val="00293F91"/>
    <w:rsid w:val="002B4680"/>
    <w:rsid w:val="002E6970"/>
    <w:rsid w:val="00306D7E"/>
    <w:rsid w:val="00330DD7"/>
    <w:rsid w:val="00334CDD"/>
    <w:rsid w:val="00337D89"/>
    <w:rsid w:val="0035588A"/>
    <w:rsid w:val="0036048C"/>
    <w:rsid w:val="0037138F"/>
    <w:rsid w:val="00372524"/>
    <w:rsid w:val="003E6E30"/>
    <w:rsid w:val="003F7A29"/>
    <w:rsid w:val="00421208"/>
    <w:rsid w:val="00461848"/>
    <w:rsid w:val="004707C3"/>
    <w:rsid w:val="00475987"/>
    <w:rsid w:val="004815B0"/>
    <w:rsid w:val="004956B4"/>
    <w:rsid w:val="004A12F5"/>
    <w:rsid w:val="004A39AA"/>
    <w:rsid w:val="004B41B8"/>
    <w:rsid w:val="004B759C"/>
    <w:rsid w:val="004C7489"/>
    <w:rsid w:val="004D3E6D"/>
    <w:rsid w:val="004E4C1A"/>
    <w:rsid w:val="004F671D"/>
    <w:rsid w:val="00504818"/>
    <w:rsid w:val="005221A6"/>
    <w:rsid w:val="005537F8"/>
    <w:rsid w:val="00586269"/>
    <w:rsid w:val="00597683"/>
    <w:rsid w:val="005B291B"/>
    <w:rsid w:val="005D4299"/>
    <w:rsid w:val="00615DA6"/>
    <w:rsid w:val="00667596"/>
    <w:rsid w:val="00673702"/>
    <w:rsid w:val="00685A8F"/>
    <w:rsid w:val="00687C53"/>
    <w:rsid w:val="006A0DFD"/>
    <w:rsid w:val="006B6804"/>
    <w:rsid w:val="006C584E"/>
    <w:rsid w:val="006E0FA4"/>
    <w:rsid w:val="006E257C"/>
    <w:rsid w:val="006F7F3A"/>
    <w:rsid w:val="00702C09"/>
    <w:rsid w:val="007045DE"/>
    <w:rsid w:val="0070748A"/>
    <w:rsid w:val="0072305E"/>
    <w:rsid w:val="00761FC6"/>
    <w:rsid w:val="00781AB4"/>
    <w:rsid w:val="00793DAE"/>
    <w:rsid w:val="007C1C53"/>
    <w:rsid w:val="007C4D41"/>
    <w:rsid w:val="007D4A23"/>
    <w:rsid w:val="007E5B79"/>
    <w:rsid w:val="007E6848"/>
    <w:rsid w:val="007E717C"/>
    <w:rsid w:val="00800E0B"/>
    <w:rsid w:val="0080521D"/>
    <w:rsid w:val="0080622C"/>
    <w:rsid w:val="0080639C"/>
    <w:rsid w:val="00814101"/>
    <w:rsid w:val="0081425D"/>
    <w:rsid w:val="00821EBA"/>
    <w:rsid w:val="0085038B"/>
    <w:rsid w:val="00857AEA"/>
    <w:rsid w:val="008640A4"/>
    <w:rsid w:val="00866171"/>
    <w:rsid w:val="0087795B"/>
    <w:rsid w:val="008902DF"/>
    <w:rsid w:val="008A1CA5"/>
    <w:rsid w:val="008D0476"/>
    <w:rsid w:val="008E1C3C"/>
    <w:rsid w:val="008E316F"/>
    <w:rsid w:val="008E42D1"/>
    <w:rsid w:val="00903B81"/>
    <w:rsid w:val="00903FF5"/>
    <w:rsid w:val="00911E14"/>
    <w:rsid w:val="00926F3E"/>
    <w:rsid w:val="009357DD"/>
    <w:rsid w:val="00953335"/>
    <w:rsid w:val="00965BE3"/>
    <w:rsid w:val="00984C32"/>
    <w:rsid w:val="009B0856"/>
    <w:rsid w:val="009B1347"/>
    <w:rsid w:val="009C2E3E"/>
    <w:rsid w:val="009D00C9"/>
    <w:rsid w:val="009D4977"/>
    <w:rsid w:val="00A261E3"/>
    <w:rsid w:val="00A3209D"/>
    <w:rsid w:val="00A60FFC"/>
    <w:rsid w:val="00A61679"/>
    <w:rsid w:val="00A82705"/>
    <w:rsid w:val="00AA5B52"/>
    <w:rsid w:val="00AB4C19"/>
    <w:rsid w:val="00AC6971"/>
    <w:rsid w:val="00AD7CB8"/>
    <w:rsid w:val="00AE0095"/>
    <w:rsid w:val="00AE2D0A"/>
    <w:rsid w:val="00B068E7"/>
    <w:rsid w:val="00B127FD"/>
    <w:rsid w:val="00B22898"/>
    <w:rsid w:val="00B67D98"/>
    <w:rsid w:val="00BC3D14"/>
    <w:rsid w:val="00BC4A10"/>
    <w:rsid w:val="00BE149A"/>
    <w:rsid w:val="00BE5976"/>
    <w:rsid w:val="00C04BA3"/>
    <w:rsid w:val="00C35CDD"/>
    <w:rsid w:val="00C40437"/>
    <w:rsid w:val="00C66087"/>
    <w:rsid w:val="00C67182"/>
    <w:rsid w:val="00C7453C"/>
    <w:rsid w:val="00C7662D"/>
    <w:rsid w:val="00C86417"/>
    <w:rsid w:val="00CB6049"/>
    <w:rsid w:val="00CD011E"/>
    <w:rsid w:val="00D01964"/>
    <w:rsid w:val="00D02859"/>
    <w:rsid w:val="00D0602C"/>
    <w:rsid w:val="00D0742F"/>
    <w:rsid w:val="00D5191A"/>
    <w:rsid w:val="00D536F2"/>
    <w:rsid w:val="00D57BE7"/>
    <w:rsid w:val="00D75197"/>
    <w:rsid w:val="00D772D6"/>
    <w:rsid w:val="00D8657C"/>
    <w:rsid w:val="00D95099"/>
    <w:rsid w:val="00DA1310"/>
    <w:rsid w:val="00DB6382"/>
    <w:rsid w:val="00DC0F6E"/>
    <w:rsid w:val="00DC6A3B"/>
    <w:rsid w:val="00DD0B90"/>
    <w:rsid w:val="00DD2E29"/>
    <w:rsid w:val="00DD7C01"/>
    <w:rsid w:val="00DF4451"/>
    <w:rsid w:val="00DF77E2"/>
    <w:rsid w:val="00E04985"/>
    <w:rsid w:val="00E062F3"/>
    <w:rsid w:val="00E72305"/>
    <w:rsid w:val="00E844BD"/>
    <w:rsid w:val="00E861F8"/>
    <w:rsid w:val="00EB4262"/>
    <w:rsid w:val="00EC2B4D"/>
    <w:rsid w:val="00F00767"/>
    <w:rsid w:val="00F00845"/>
    <w:rsid w:val="00F17983"/>
    <w:rsid w:val="00F17A92"/>
    <w:rsid w:val="00F25392"/>
    <w:rsid w:val="00F37DB1"/>
    <w:rsid w:val="00F66C39"/>
    <w:rsid w:val="00F82A7D"/>
    <w:rsid w:val="00FA5706"/>
    <w:rsid w:val="00FB10B8"/>
    <w:rsid w:val="00FC2616"/>
    <w:rsid w:val="00FD15D5"/>
    <w:rsid w:val="13981F50"/>
    <w:rsid w:val="162C1071"/>
    <w:rsid w:val="3C14ED97"/>
    <w:rsid w:val="46BC33A7"/>
    <w:rsid w:val="4CB755AC"/>
    <w:rsid w:val="7E504D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ED97"/>
  <w15:chartTrackingRefBased/>
  <w15:docId w15:val="{848FC952-4A2E-49AC-A831-FB2DCF8C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8E7"/>
    <w:pPr>
      <w:spacing w:after="0" w:line="240" w:lineRule="auto"/>
      <w:ind w:left="720"/>
      <w:jc w:val="center"/>
      <w:outlineLvl w:val="0"/>
    </w:pPr>
    <w:rPr>
      <w:rFonts w:ascii="Arial" w:eastAsia="Segoe UI" w:hAnsi="Arial" w:cs="Arial"/>
      <w:b/>
      <w:bCs/>
      <w:color w:val="212529"/>
    </w:rPr>
  </w:style>
  <w:style w:type="paragraph" w:styleId="Heading2">
    <w:name w:val="heading 2"/>
    <w:basedOn w:val="ListParagraph"/>
    <w:next w:val="Normal"/>
    <w:uiPriority w:val="9"/>
    <w:unhideWhenUsed/>
    <w:qFormat/>
    <w:rsid w:val="00B068E7"/>
    <w:pPr>
      <w:numPr>
        <w:numId w:val="1"/>
      </w:numPr>
      <w:spacing w:before="240" w:after="240"/>
      <w:outlineLvl w:val="1"/>
    </w:pPr>
    <w:rPr>
      <w:rFonts w:ascii="Arial" w:eastAsia="Segoe UI" w:hAnsi="Arial" w:cs="Arial"/>
      <w:b/>
      <w:bCs/>
      <w:color w:val="2125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E504D30"/>
    <w:pPr>
      <w:ind w:left="720"/>
      <w:contextualSpacing/>
    </w:pPr>
  </w:style>
  <w:style w:type="paragraph" w:styleId="Header">
    <w:name w:val="header"/>
    <w:basedOn w:val="Normal"/>
    <w:link w:val="HeaderChar"/>
    <w:uiPriority w:val="99"/>
    <w:unhideWhenUsed/>
    <w:rsid w:val="00597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683"/>
  </w:style>
  <w:style w:type="paragraph" w:styleId="Footer">
    <w:name w:val="footer"/>
    <w:basedOn w:val="Normal"/>
    <w:link w:val="FooterChar"/>
    <w:uiPriority w:val="99"/>
    <w:unhideWhenUsed/>
    <w:rsid w:val="0059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683"/>
  </w:style>
  <w:style w:type="character" w:customStyle="1" w:styleId="Heading1Char">
    <w:name w:val="Heading 1 Char"/>
    <w:basedOn w:val="DefaultParagraphFont"/>
    <w:link w:val="Heading1"/>
    <w:uiPriority w:val="9"/>
    <w:rsid w:val="00B068E7"/>
    <w:rPr>
      <w:rFonts w:ascii="Arial" w:eastAsia="Segoe UI" w:hAnsi="Arial" w:cs="Arial"/>
      <w:b/>
      <w:bCs/>
      <w:color w:val="2125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9922E13D-EC77-4AA8-99E0-B958B4A52734}">
  <ds:schemaRefs>
    <ds:schemaRef ds:uri="http://schemas.microsoft.com/sharepoint/v3/contenttype/forms"/>
  </ds:schemaRefs>
</ds:datastoreItem>
</file>

<file path=customXml/itemProps2.xml><?xml version="1.0" encoding="utf-8"?>
<ds:datastoreItem xmlns:ds="http://schemas.openxmlformats.org/officeDocument/2006/customXml" ds:itemID="{75836FD6-37CE-4F5A-AC6A-A560755E6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38C2B-D403-41EE-AC0C-8BE31115F117}">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Safe and Supportive Schools Commission Meeting 6-25-25 Minutes</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Supportive Schools Commission Meeting 6-25-25 Minutes</dc:title>
  <dc:subject/>
  <dc:creator>DESE</dc:creator>
  <cp:keywords/>
  <dc:description/>
  <cp:lastModifiedBy>Zou, Dong (EOE)</cp:lastModifiedBy>
  <cp:revision>5</cp:revision>
  <dcterms:created xsi:type="dcterms:W3CDTF">2025-08-09T15:27:00Z</dcterms:created>
  <dcterms:modified xsi:type="dcterms:W3CDTF">2025-10-09T19:00:00Z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9 2025 12:00AM</vt:lpwstr>
  </property>
</Properties>
</file>