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65344" w14:textId="77777777" w:rsidR="00B94731" w:rsidRDefault="00B94731" w:rsidP="00FE4814">
      <w:pPr>
        <w:pStyle w:val="Heading1"/>
      </w:pPr>
      <w:r w:rsidRPr="00B94731">
        <w:t>Massachusetts Department of Elementary and Secondary Education</w:t>
      </w:r>
    </w:p>
    <w:p w14:paraId="7F953BCE" w14:textId="77777777" w:rsidR="00D04287" w:rsidRDefault="00D04287" w:rsidP="00B94731">
      <w:pPr>
        <w:spacing w:line="240" w:lineRule="auto"/>
        <w:jc w:val="center"/>
        <w:rPr>
          <w:rFonts w:ascii="Times New Roman" w:hAnsi="Times New Roman" w:cs="Times New Roman"/>
          <w:b/>
          <w:kern w:val="36"/>
          <w:sz w:val="28"/>
          <w:szCs w:val="28"/>
        </w:rPr>
      </w:pPr>
    </w:p>
    <w:p w14:paraId="1B244174" w14:textId="77777777" w:rsidR="00B94731" w:rsidRDefault="00B94731" w:rsidP="00B947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GUIDANCE ON SCHOOL POLICIES REGARDING SUBSTANCE</w:t>
      </w:r>
      <w:bookmarkStart w:id="0" w:name="_GoBack"/>
      <w:bookmarkEnd w:id="0"/>
      <w:r>
        <w:rPr>
          <w:rFonts w:ascii="Times New Roman" w:hAnsi="Times New Roman" w:cs="Times New Roman"/>
          <w:b/>
          <w:sz w:val="24"/>
          <w:szCs w:val="24"/>
        </w:rPr>
        <w:t xml:space="preserve"> USE</w:t>
      </w:r>
      <w:r w:rsidR="00A625E3">
        <w:rPr>
          <w:rFonts w:ascii="Times New Roman" w:hAnsi="Times New Roman" w:cs="Times New Roman"/>
          <w:b/>
          <w:sz w:val="24"/>
          <w:szCs w:val="24"/>
        </w:rPr>
        <w:t xml:space="preserve"> PREVENTION</w:t>
      </w:r>
      <w:r>
        <w:rPr>
          <w:rFonts w:ascii="Times New Roman" w:hAnsi="Times New Roman" w:cs="Times New Roman"/>
          <w:b/>
          <w:sz w:val="24"/>
          <w:szCs w:val="24"/>
        </w:rPr>
        <w:t xml:space="preserve"> </w:t>
      </w:r>
    </w:p>
    <w:p w14:paraId="58EFBD1B" w14:textId="77777777" w:rsidR="00F02CA0" w:rsidRPr="00F02CA0" w:rsidRDefault="00F02CA0" w:rsidP="001F14AD">
      <w:pPr>
        <w:spacing w:line="240" w:lineRule="auto"/>
        <w:rPr>
          <w:rFonts w:ascii="Times New Roman" w:hAnsi="Times New Roman" w:cs="Times New Roman"/>
          <w:b/>
          <w:kern w:val="36"/>
          <w:sz w:val="24"/>
          <w:szCs w:val="24"/>
        </w:rPr>
      </w:pPr>
    </w:p>
    <w:p w14:paraId="003696F8" w14:textId="77777777" w:rsidR="0017366C" w:rsidRPr="00414E27" w:rsidRDefault="00145503" w:rsidP="0017366C">
      <w:pPr>
        <w:spacing w:line="240" w:lineRule="auto"/>
        <w:rPr>
          <w:rFonts w:ascii="Times New Roman" w:hAnsi="Times New Roman" w:cs="Times New Roman"/>
          <w:sz w:val="24"/>
          <w:szCs w:val="24"/>
        </w:rPr>
      </w:pPr>
      <w:r w:rsidRPr="00414E27">
        <w:rPr>
          <w:rFonts w:ascii="Times New Roman" w:hAnsi="Times New Roman" w:cs="Times New Roman"/>
          <w:i/>
          <w:kern w:val="36"/>
          <w:sz w:val="24"/>
          <w:szCs w:val="24"/>
        </w:rPr>
        <w:t xml:space="preserve">An </w:t>
      </w:r>
      <w:r w:rsidRPr="00414E27">
        <w:rPr>
          <w:rFonts w:ascii="Times New Roman" w:hAnsi="Times New Roman" w:cs="Times New Roman"/>
          <w:i/>
          <w:sz w:val="24"/>
          <w:szCs w:val="24"/>
        </w:rPr>
        <w:t>Act Relative to Substance Use, Treatment, Education and P</w:t>
      </w:r>
      <w:r w:rsidR="00080D49" w:rsidRPr="00414E27">
        <w:rPr>
          <w:rFonts w:ascii="Times New Roman" w:hAnsi="Times New Roman" w:cs="Times New Roman"/>
          <w:i/>
          <w:sz w:val="24"/>
          <w:szCs w:val="24"/>
        </w:rPr>
        <w:t>revention</w:t>
      </w:r>
      <w:r w:rsidR="00080D49" w:rsidRPr="00414E27">
        <w:rPr>
          <w:rFonts w:ascii="Times New Roman" w:hAnsi="Times New Roman" w:cs="Times New Roman"/>
          <w:sz w:val="24"/>
          <w:szCs w:val="24"/>
        </w:rPr>
        <w:t xml:space="preserve"> </w:t>
      </w:r>
      <w:r w:rsidRPr="00414E27">
        <w:rPr>
          <w:rFonts w:ascii="Times New Roman" w:hAnsi="Times New Roman" w:cs="Times New Roman"/>
          <w:sz w:val="24"/>
          <w:szCs w:val="24"/>
        </w:rPr>
        <w:t xml:space="preserve">was signed into law on March 14, 2016, as </w:t>
      </w:r>
      <w:hyperlink r:id="rId12" w:history="1">
        <w:r w:rsidRPr="00414E27">
          <w:rPr>
            <w:rStyle w:val="Hyperlink"/>
            <w:rFonts w:ascii="Times New Roman" w:hAnsi="Times New Roman" w:cs="Times New Roman"/>
            <w:sz w:val="24"/>
            <w:szCs w:val="24"/>
          </w:rPr>
          <w:t>Chapter 52 of the Acts of 2016</w:t>
        </w:r>
      </w:hyperlink>
      <w:r w:rsidRPr="00414E27">
        <w:rPr>
          <w:rFonts w:ascii="Times New Roman" w:hAnsi="Times New Roman" w:cs="Times New Roman"/>
          <w:sz w:val="24"/>
          <w:szCs w:val="24"/>
        </w:rPr>
        <w:t xml:space="preserve">. </w:t>
      </w:r>
      <w:r w:rsidR="000F02D8" w:rsidRPr="00414E27">
        <w:rPr>
          <w:rFonts w:ascii="Times New Roman" w:hAnsi="Times New Roman" w:cs="Times New Roman"/>
          <w:sz w:val="24"/>
          <w:szCs w:val="24"/>
        </w:rPr>
        <w:t xml:space="preserve"> The following</w:t>
      </w:r>
      <w:r w:rsidRPr="00414E27">
        <w:rPr>
          <w:rFonts w:ascii="Times New Roman" w:hAnsi="Times New Roman" w:cs="Times New Roman"/>
          <w:sz w:val="24"/>
          <w:szCs w:val="24"/>
        </w:rPr>
        <w:t xml:space="preserve"> sections relate to public schools</w:t>
      </w:r>
      <w:r w:rsidR="005C6C3B" w:rsidRPr="00414E27">
        <w:rPr>
          <w:rFonts w:ascii="Times New Roman" w:hAnsi="Times New Roman" w:cs="Times New Roman"/>
          <w:sz w:val="24"/>
          <w:szCs w:val="24"/>
        </w:rPr>
        <w:t>:</w:t>
      </w:r>
      <w:r w:rsidRPr="00414E27">
        <w:rPr>
          <w:rFonts w:ascii="Times New Roman" w:hAnsi="Times New Roman" w:cs="Times New Roman"/>
          <w:sz w:val="24"/>
          <w:szCs w:val="24"/>
        </w:rPr>
        <w:t xml:space="preserve"> </w:t>
      </w:r>
    </w:p>
    <w:p w14:paraId="494A599F" w14:textId="77777777" w:rsidR="00E53735" w:rsidRPr="00414E27" w:rsidRDefault="00E53735" w:rsidP="00E53735">
      <w:pPr>
        <w:spacing w:after="0" w:line="240" w:lineRule="auto"/>
        <w:jc w:val="center"/>
        <w:rPr>
          <w:rFonts w:ascii="Times New Roman" w:hAnsi="Times New Roman" w:cs="Times New Roman"/>
          <w:b/>
          <w:sz w:val="24"/>
          <w:szCs w:val="24"/>
        </w:rPr>
      </w:pPr>
    </w:p>
    <w:p w14:paraId="445D0513" w14:textId="77777777" w:rsidR="00145503" w:rsidRPr="00414E27" w:rsidRDefault="00145503" w:rsidP="00E53735">
      <w:pPr>
        <w:spacing w:after="0" w:line="240" w:lineRule="auto"/>
        <w:rPr>
          <w:rFonts w:ascii="Times New Roman" w:hAnsi="Times New Roman" w:cs="Times New Roman"/>
          <w:sz w:val="24"/>
          <w:szCs w:val="24"/>
        </w:rPr>
      </w:pPr>
      <w:r w:rsidRPr="00414E27">
        <w:rPr>
          <w:rFonts w:ascii="Times New Roman" w:hAnsi="Times New Roman" w:cs="Times New Roman"/>
          <w:b/>
          <w:sz w:val="24"/>
          <w:szCs w:val="24"/>
        </w:rPr>
        <w:t>Mass. General Laws chapter 71, section 96</w:t>
      </w:r>
      <w:r w:rsidRPr="00414E27">
        <w:rPr>
          <w:rFonts w:ascii="Times New Roman" w:hAnsi="Times New Roman" w:cs="Times New Roman"/>
          <w:sz w:val="24"/>
          <w:szCs w:val="24"/>
        </w:rPr>
        <w:t xml:space="preserve"> (as amended by </w:t>
      </w:r>
      <w:hyperlink r:id="rId13" w:history="1">
        <w:r w:rsidRPr="00414E27">
          <w:rPr>
            <w:rStyle w:val="Hyperlink"/>
            <w:rFonts w:ascii="Times New Roman" w:hAnsi="Times New Roman" w:cs="Times New Roman"/>
            <w:sz w:val="24"/>
            <w:szCs w:val="24"/>
          </w:rPr>
          <w:t>St. 2016, c. 52, s. 15</w:t>
        </w:r>
      </w:hyperlink>
      <w:r w:rsidRPr="00414E27">
        <w:rPr>
          <w:rFonts w:ascii="Times New Roman" w:hAnsi="Times New Roman" w:cs="Times New Roman"/>
          <w:sz w:val="24"/>
          <w:szCs w:val="24"/>
        </w:rPr>
        <w:t>)</w:t>
      </w:r>
      <w:r w:rsidR="00E53735" w:rsidRPr="00414E27">
        <w:rPr>
          <w:rFonts w:ascii="Times New Roman" w:hAnsi="Times New Roman" w:cs="Times New Roman"/>
          <w:sz w:val="24"/>
          <w:szCs w:val="24"/>
        </w:rPr>
        <w:t>:</w:t>
      </w:r>
    </w:p>
    <w:p w14:paraId="3F9889BC" w14:textId="77777777" w:rsidR="00E53735" w:rsidRPr="00414E27" w:rsidRDefault="00E53735" w:rsidP="00E53735">
      <w:pPr>
        <w:spacing w:after="0" w:line="240" w:lineRule="auto"/>
        <w:rPr>
          <w:rFonts w:ascii="Times New Roman" w:hAnsi="Times New Roman" w:cs="Times New Roman"/>
          <w:sz w:val="24"/>
          <w:szCs w:val="24"/>
        </w:rPr>
      </w:pPr>
    </w:p>
    <w:p w14:paraId="59E8D759" w14:textId="77777777" w:rsidR="00145503" w:rsidRPr="00414E27" w:rsidRDefault="00E53735" w:rsidP="00E53735">
      <w:pPr>
        <w:autoSpaceDE w:val="0"/>
        <w:autoSpaceDN w:val="0"/>
        <w:adjustRightInd w:val="0"/>
        <w:spacing w:after="0" w:line="240" w:lineRule="auto"/>
        <w:ind w:left="720"/>
        <w:rPr>
          <w:rFonts w:ascii="Times New Roman" w:hAnsi="Times New Roman" w:cs="Times New Roman"/>
          <w:sz w:val="24"/>
          <w:szCs w:val="24"/>
        </w:rPr>
      </w:pPr>
      <w:r w:rsidRPr="00414E27">
        <w:rPr>
          <w:rFonts w:ascii="Times New Roman" w:hAnsi="Times New Roman" w:cs="Times New Roman"/>
          <w:sz w:val="24"/>
          <w:szCs w:val="24"/>
        </w:rPr>
        <w:t xml:space="preserve">Section 96. </w:t>
      </w:r>
      <w:r w:rsidR="007570A9" w:rsidRPr="00414E27">
        <w:rPr>
          <w:rFonts w:ascii="Times New Roman" w:hAnsi="Times New Roman" w:cs="Times New Roman"/>
          <w:sz w:val="24"/>
          <w:szCs w:val="24"/>
        </w:rPr>
        <w:t>Each public school shall have a policy regarding substance use prevention and the education of its students about the dangers of substance abuse. The school shall notify the parents or guardians of all students attending the school of the policy and shall post the policy on the school's website. The policy, and any standards and rules enforcing the policy, shall be prescribed by the school committee in conjunction with the superintendent or the board of trustees of a charter school.</w:t>
      </w:r>
    </w:p>
    <w:p w14:paraId="549A5A4E" w14:textId="77777777" w:rsidR="00145503" w:rsidRPr="00414E27" w:rsidRDefault="00145503" w:rsidP="00E53735">
      <w:pPr>
        <w:autoSpaceDE w:val="0"/>
        <w:autoSpaceDN w:val="0"/>
        <w:adjustRightInd w:val="0"/>
        <w:spacing w:after="0" w:line="240" w:lineRule="auto"/>
        <w:ind w:left="720"/>
        <w:rPr>
          <w:rFonts w:ascii="Times New Roman" w:hAnsi="Times New Roman" w:cs="Times New Roman"/>
          <w:sz w:val="24"/>
          <w:szCs w:val="24"/>
        </w:rPr>
      </w:pPr>
      <w:r w:rsidRPr="00414E27">
        <w:rPr>
          <w:rFonts w:ascii="Times New Roman" w:hAnsi="Times New Roman" w:cs="Times New Roman"/>
          <w:sz w:val="24"/>
          <w:szCs w:val="24"/>
        </w:rPr>
        <w:br/>
      </w:r>
      <w:r w:rsidR="007570A9" w:rsidRPr="00414E27">
        <w:rPr>
          <w:rFonts w:ascii="Times New Roman" w:hAnsi="Times New Roman" w:cs="Times New Roman"/>
          <w:sz w:val="24"/>
          <w:szCs w:val="24"/>
        </w:rPr>
        <w:t xml:space="preserve">The department of elementary and secondary education, in consultation with the department of public health, shall provide guidance and recommendations to assist schools with developing and implementing effective substance use prevention and abuse education policies and shall make such guidance and recommendations publicly available on the department’s website. Guidance and recommendations may include educating parents or guardians on recognizing warning signs of substance abuse and providing available resources. Guidance and recommendations shall be reviewed and regularly updated to reflect applicable research and best practices. </w:t>
      </w:r>
    </w:p>
    <w:p w14:paraId="40874E88" w14:textId="77777777" w:rsidR="00080D49" w:rsidRPr="00414E27" w:rsidRDefault="00145503" w:rsidP="00144FE2">
      <w:pPr>
        <w:autoSpaceDE w:val="0"/>
        <w:autoSpaceDN w:val="0"/>
        <w:adjustRightInd w:val="0"/>
        <w:spacing w:after="0" w:line="240" w:lineRule="auto"/>
        <w:ind w:left="720"/>
        <w:rPr>
          <w:rFonts w:ascii="Times New Roman" w:hAnsi="Times New Roman" w:cs="Times New Roman"/>
          <w:sz w:val="24"/>
          <w:szCs w:val="24"/>
        </w:rPr>
      </w:pPr>
      <w:r w:rsidRPr="00414E27">
        <w:rPr>
          <w:rFonts w:ascii="Times New Roman" w:hAnsi="Times New Roman" w:cs="Times New Roman"/>
          <w:sz w:val="24"/>
          <w:szCs w:val="24"/>
        </w:rPr>
        <w:br/>
      </w:r>
      <w:r w:rsidR="007570A9" w:rsidRPr="00414E27">
        <w:rPr>
          <w:rFonts w:ascii="Times New Roman" w:hAnsi="Times New Roman" w:cs="Times New Roman"/>
          <w:sz w:val="24"/>
          <w:szCs w:val="24"/>
        </w:rPr>
        <w:t>Each school district and charter school shall file its substance use prevention and abuse education policies with the department of elementary and secondary education in a manner and form prescribed by the department.</w:t>
      </w:r>
    </w:p>
    <w:p w14:paraId="21DC9C56" w14:textId="77777777" w:rsidR="00144FE2" w:rsidRPr="00414E27" w:rsidRDefault="00144FE2" w:rsidP="00FA0352">
      <w:pPr>
        <w:autoSpaceDE w:val="0"/>
        <w:autoSpaceDN w:val="0"/>
        <w:adjustRightInd w:val="0"/>
        <w:spacing w:after="0" w:line="240" w:lineRule="auto"/>
        <w:rPr>
          <w:rFonts w:ascii="Times New Roman" w:hAnsi="Times New Roman" w:cs="Times New Roman"/>
          <w:sz w:val="24"/>
          <w:szCs w:val="24"/>
        </w:rPr>
      </w:pPr>
    </w:p>
    <w:p w14:paraId="27665C6C" w14:textId="77777777" w:rsidR="0017366C" w:rsidRPr="00414E27" w:rsidRDefault="00A625E3" w:rsidP="0017366C">
      <w:pPr>
        <w:autoSpaceDE w:val="0"/>
        <w:autoSpaceDN w:val="0"/>
        <w:adjustRightInd w:val="0"/>
        <w:spacing w:after="0" w:line="240" w:lineRule="auto"/>
        <w:rPr>
          <w:rFonts w:ascii="Times New Roman" w:hAnsi="Times New Roman" w:cs="Times New Roman"/>
          <w:sz w:val="24"/>
          <w:szCs w:val="24"/>
        </w:rPr>
      </w:pPr>
      <w:r w:rsidRPr="00414E27">
        <w:rPr>
          <w:rFonts w:ascii="Times New Roman" w:hAnsi="Times New Roman" w:cs="Times New Roman"/>
          <w:sz w:val="24"/>
          <w:szCs w:val="24"/>
        </w:rPr>
        <w:t xml:space="preserve">Since 2014, Mass. Gen. Laws c. 71, s. 96 has required </w:t>
      </w:r>
      <w:r w:rsidR="00443B81" w:rsidRPr="00414E27">
        <w:rPr>
          <w:rFonts w:ascii="Times New Roman" w:hAnsi="Times New Roman" w:cs="Times New Roman"/>
          <w:sz w:val="24"/>
          <w:szCs w:val="24"/>
        </w:rPr>
        <w:t>each public school</w:t>
      </w:r>
      <w:r w:rsidRPr="00414E27">
        <w:rPr>
          <w:rFonts w:ascii="Times New Roman" w:hAnsi="Times New Roman" w:cs="Times New Roman"/>
          <w:sz w:val="24"/>
          <w:szCs w:val="24"/>
        </w:rPr>
        <w:t xml:space="preserve"> to have policies regarding substance use prevention and the education of its students about the dangers of substance abuse, to notify </w:t>
      </w:r>
      <w:r w:rsidR="00C63661" w:rsidRPr="00414E27">
        <w:rPr>
          <w:rFonts w:ascii="Times New Roman" w:hAnsi="Times New Roman" w:cs="Times New Roman"/>
          <w:sz w:val="24"/>
          <w:szCs w:val="24"/>
        </w:rPr>
        <w:t xml:space="preserve">students’ </w:t>
      </w:r>
      <w:r w:rsidRPr="00414E27">
        <w:rPr>
          <w:rFonts w:ascii="Times New Roman" w:hAnsi="Times New Roman" w:cs="Times New Roman"/>
          <w:sz w:val="24"/>
          <w:szCs w:val="24"/>
        </w:rPr>
        <w:t xml:space="preserve">parents </w:t>
      </w:r>
      <w:r w:rsidR="00C63661" w:rsidRPr="00414E27">
        <w:rPr>
          <w:rFonts w:ascii="Times New Roman" w:hAnsi="Times New Roman" w:cs="Times New Roman"/>
          <w:sz w:val="24"/>
          <w:szCs w:val="24"/>
        </w:rPr>
        <w:t xml:space="preserve">or </w:t>
      </w:r>
      <w:r w:rsidRPr="00414E27">
        <w:rPr>
          <w:rFonts w:ascii="Times New Roman" w:hAnsi="Times New Roman" w:cs="Times New Roman"/>
          <w:sz w:val="24"/>
          <w:szCs w:val="24"/>
        </w:rPr>
        <w:t xml:space="preserve">guardians about the policies, and to post the policies on the school’s website. The 2016 amendment to the statute </w:t>
      </w:r>
      <w:r w:rsidR="0084384D" w:rsidRPr="00414E27">
        <w:rPr>
          <w:rFonts w:ascii="Times New Roman" w:hAnsi="Times New Roman" w:cs="Times New Roman"/>
          <w:sz w:val="24"/>
          <w:szCs w:val="24"/>
        </w:rPr>
        <w:t xml:space="preserve">additionally </w:t>
      </w:r>
      <w:r w:rsidRPr="00414E27">
        <w:rPr>
          <w:rFonts w:ascii="Times New Roman" w:hAnsi="Times New Roman" w:cs="Times New Roman"/>
          <w:sz w:val="24"/>
          <w:szCs w:val="24"/>
        </w:rPr>
        <w:t xml:space="preserve">requires schools to </w:t>
      </w:r>
      <w:r w:rsidR="0017366C" w:rsidRPr="00414E27">
        <w:rPr>
          <w:rFonts w:ascii="Times New Roman" w:hAnsi="Times New Roman" w:cs="Times New Roman"/>
          <w:sz w:val="24"/>
          <w:szCs w:val="24"/>
        </w:rPr>
        <w:t>file these policies with the Department of Elementary and Secondary Education (</w:t>
      </w:r>
      <w:r w:rsidR="008A2939" w:rsidRPr="00414E27">
        <w:rPr>
          <w:rFonts w:ascii="Times New Roman" w:hAnsi="Times New Roman" w:cs="Times New Roman"/>
          <w:sz w:val="24"/>
          <w:szCs w:val="24"/>
        </w:rPr>
        <w:t>D</w:t>
      </w:r>
      <w:r w:rsidR="0017366C" w:rsidRPr="00414E27">
        <w:rPr>
          <w:rFonts w:ascii="Times New Roman" w:hAnsi="Times New Roman" w:cs="Times New Roman"/>
          <w:sz w:val="24"/>
          <w:szCs w:val="24"/>
        </w:rPr>
        <w:t>ESE)</w:t>
      </w:r>
      <w:r w:rsidR="0090585C" w:rsidRPr="00414E27">
        <w:rPr>
          <w:rFonts w:ascii="Times New Roman" w:hAnsi="Times New Roman" w:cs="Times New Roman"/>
          <w:sz w:val="24"/>
          <w:szCs w:val="24"/>
        </w:rPr>
        <w:t>. The law</w:t>
      </w:r>
      <w:r w:rsidR="00CE62DC" w:rsidRPr="00414E27">
        <w:rPr>
          <w:rFonts w:ascii="Times New Roman" w:hAnsi="Times New Roman" w:cs="Times New Roman"/>
          <w:sz w:val="24"/>
          <w:szCs w:val="24"/>
        </w:rPr>
        <w:t xml:space="preserve"> also</w:t>
      </w:r>
      <w:r w:rsidRPr="00414E27">
        <w:rPr>
          <w:rFonts w:ascii="Times New Roman" w:hAnsi="Times New Roman" w:cs="Times New Roman"/>
          <w:sz w:val="24"/>
          <w:szCs w:val="24"/>
        </w:rPr>
        <w:t xml:space="preserve"> directs </w:t>
      </w:r>
      <w:r w:rsidR="00813F39" w:rsidRPr="00414E27">
        <w:rPr>
          <w:rFonts w:ascii="Times New Roman" w:hAnsi="Times New Roman" w:cs="Times New Roman"/>
          <w:sz w:val="24"/>
          <w:szCs w:val="24"/>
        </w:rPr>
        <w:t>D</w:t>
      </w:r>
      <w:r w:rsidRPr="00414E27">
        <w:rPr>
          <w:rFonts w:ascii="Times New Roman" w:hAnsi="Times New Roman" w:cs="Times New Roman"/>
          <w:sz w:val="24"/>
          <w:szCs w:val="24"/>
        </w:rPr>
        <w:t>ESE to provide guidance and recommendations to assist schools with developing and implementing effective substance use prevention and abuse education policies</w:t>
      </w:r>
      <w:r w:rsidR="0017366C" w:rsidRPr="00414E27">
        <w:rPr>
          <w:rFonts w:ascii="Times New Roman" w:hAnsi="Times New Roman" w:cs="Times New Roman"/>
          <w:sz w:val="24"/>
          <w:szCs w:val="24"/>
        </w:rPr>
        <w:t>.</w:t>
      </w:r>
      <w:r w:rsidR="00CE62DC" w:rsidRPr="00414E27">
        <w:rPr>
          <w:rFonts w:ascii="Times New Roman" w:hAnsi="Times New Roman" w:cs="Times New Roman"/>
          <w:sz w:val="24"/>
          <w:szCs w:val="24"/>
        </w:rPr>
        <w:t xml:space="preserve"> </w:t>
      </w:r>
    </w:p>
    <w:p w14:paraId="1CF45229" w14:textId="77777777" w:rsidR="000B2491" w:rsidRPr="00414E27" w:rsidRDefault="000B2491" w:rsidP="0017366C">
      <w:pPr>
        <w:autoSpaceDE w:val="0"/>
        <w:autoSpaceDN w:val="0"/>
        <w:adjustRightInd w:val="0"/>
        <w:spacing w:after="0" w:line="240" w:lineRule="auto"/>
        <w:rPr>
          <w:rFonts w:ascii="Times New Roman" w:hAnsi="Times New Roman" w:cs="Times New Roman"/>
          <w:sz w:val="24"/>
          <w:szCs w:val="24"/>
        </w:rPr>
      </w:pPr>
    </w:p>
    <w:p w14:paraId="6400A7D7" w14:textId="77777777" w:rsidR="000B2491" w:rsidRPr="00414E27" w:rsidRDefault="00292098" w:rsidP="0017366C">
      <w:pPr>
        <w:autoSpaceDE w:val="0"/>
        <w:autoSpaceDN w:val="0"/>
        <w:adjustRightInd w:val="0"/>
        <w:spacing w:after="0" w:line="240" w:lineRule="auto"/>
        <w:rPr>
          <w:rFonts w:ascii="Times New Roman" w:hAnsi="Times New Roman" w:cs="Times New Roman"/>
          <w:sz w:val="24"/>
          <w:szCs w:val="24"/>
        </w:rPr>
      </w:pPr>
      <w:r w:rsidRPr="00414E27">
        <w:rPr>
          <w:rFonts w:ascii="Times New Roman" w:hAnsi="Times New Roman" w:cs="Times New Roman"/>
          <w:sz w:val="24"/>
          <w:szCs w:val="24"/>
        </w:rPr>
        <w:t>This Guidance has been</w:t>
      </w:r>
      <w:r w:rsidR="000B2491" w:rsidRPr="00414E27">
        <w:rPr>
          <w:rFonts w:ascii="Times New Roman" w:hAnsi="Times New Roman" w:cs="Times New Roman"/>
          <w:sz w:val="24"/>
          <w:szCs w:val="24"/>
        </w:rPr>
        <w:t xml:space="preserve"> update</w:t>
      </w:r>
      <w:r w:rsidRPr="00414E27">
        <w:rPr>
          <w:rFonts w:ascii="Times New Roman" w:hAnsi="Times New Roman" w:cs="Times New Roman"/>
          <w:sz w:val="24"/>
          <w:szCs w:val="24"/>
        </w:rPr>
        <w:t>d</w:t>
      </w:r>
      <w:r w:rsidR="000B2491" w:rsidRPr="00414E27">
        <w:rPr>
          <w:rFonts w:ascii="Times New Roman" w:hAnsi="Times New Roman" w:cs="Times New Roman"/>
          <w:sz w:val="24"/>
          <w:szCs w:val="24"/>
        </w:rPr>
        <w:t xml:space="preserve"> to include </w:t>
      </w:r>
      <w:hyperlink r:id="rId14" w:history="1">
        <w:r w:rsidR="001E1F46" w:rsidRPr="00414E27">
          <w:rPr>
            <w:rStyle w:val="Hyperlink"/>
            <w:rFonts w:ascii="Times New Roman" w:hAnsi="Times New Roman" w:cs="Times New Roman"/>
            <w:sz w:val="24"/>
            <w:szCs w:val="24"/>
          </w:rPr>
          <w:t>Chapter 157 of the Acts of 2018</w:t>
        </w:r>
      </w:hyperlink>
      <w:r w:rsidR="001E1F46" w:rsidRPr="00414E27">
        <w:rPr>
          <w:rFonts w:ascii="Times New Roman" w:hAnsi="Times New Roman" w:cs="Times New Roman"/>
          <w:sz w:val="24"/>
          <w:szCs w:val="24"/>
        </w:rPr>
        <w:t>,</w:t>
      </w:r>
      <w:r w:rsidR="00144FE2" w:rsidRPr="00414E27">
        <w:rPr>
          <w:rFonts w:ascii="Times New Roman" w:hAnsi="Times New Roman" w:cs="Times New Roman"/>
          <w:sz w:val="24"/>
          <w:szCs w:val="24"/>
        </w:rPr>
        <w:t xml:space="preserve"> </w:t>
      </w:r>
      <w:r w:rsidR="003321D0" w:rsidRPr="00414E27">
        <w:rPr>
          <w:rFonts w:ascii="Times New Roman" w:hAnsi="Times New Roman" w:cs="Times New Roman"/>
          <w:sz w:val="24"/>
          <w:szCs w:val="24"/>
        </w:rPr>
        <w:t>A</w:t>
      </w:r>
      <w:r w:rsidR="001E1F46" w:rsidRPr="00414E27">
        <w:rPr>
          <w:rFonts w:ascii="Times New Roman" w:hAnsi="Times New Roman" w:cs="Times New Roman"/>
          <w:sz w:val="24"/>
          <w:szCs w:val="24"/>
        </w:rPr>
        <w:t xml:space="preserve">n </w:t>
      </w:r>
      <w:r w:rsidR="00DF4215" w:rsidRPr="00414E27">
        <w:rPr>
          <w:rFonts w:ascii="Times New Roman" w:hAnsi="Times New Roman" w:cs="Times New Roman"/>
          <w:sz w:val="24"/>
          <w:szCs w:val="24"/>
        </w:rPr>
        <w:t>A</w:t>
      </w:r>
      <w:r w:rsidR="001E1F46" w:rsidRPr="00414E27">
        <w:rPr>
          <w:rFonts w:ascii="Times New Roman" w:hAnsi="Times New Roman" w:cs="Times New Roman"/>
          <w:sz w:val="24"/>
          <w:szCs w:val="24"/>
        </w:rPr>
        <w:t xml:space="preserve">ct </w:t>
      </w:r>
      <w:r w:rsidR="008D0B39" w:rsidRPr="00414E27">
        <w:rPr>
          <w:rFonts w:ascii="Times New Roman" w:hAnsi="Times New Roman" w:cs="Times New Roman"/>
          <w:sz w:val="24"/>
          <w:szCs w:val="24"/>
        </w:rPr>
        <w:t>P</w:t>
      </w:r>
      <w:r w:rsidR="001E1F46" w:rsidRPr="00414E27">
        <w:rPr>
          <w:rFonts w:ascii="Times New Roman" w:hAnsi="Times New Roman" w:cs="Times New Roman"/>
          <w:sz w:val="24"/>
          <w:szCs w:val="24"/>
        </w:rPr>
        <w:t xml:space="preserve">rotecting </w:t>
      </w:r>
      <w:r w:rsidR="008D0B39" w:rsidRPr="00414E27">
        <w:rPr>
          <w:rFonts w:ascii="Times New Roman" w:hAnsi="Times New Roman" w:cs="Times New Roman"/>
          <w:sz w:val="24"/>
          <w:szCs w:val="24"/>
        </w:rPr>
        <w:t>Y</w:t>
      </w:r>
      <w:r w:rsidR="001E1F46" w:rsidRPr="00414E27">
        <w:rPr>
          <w:rFonts w:ascii="Times New Roman" w:hAnsi="Times New Roman" w:cs="Times New Roman"/>
          <w:sz w:val="24"/>
          <w:szCs w:val="24"/>
        </w:rPr>
        <w:t xml:space="preserve">outh from the </w:t>
      </w:r>
      <w:r w:rsidR="008D0B39" w:rsidRPr="00414E27">
        <w:rPr>
          <w:rFonts w:ascii="Times New Roman" w:hAnsi="Times New Roman" w:cs="Times New Roman"/>
          <w:sz w:val="24"/>
          <w:szCs w:val="24"/>
        </w:rPr>
        <w:t>H</w:t>
      </w:r>
      <w:r w:rsidR="001E1F46" w:rsidRPr="00414E27">
        <w:rPr>
          <w:rFonts w:ascii="Times New Roman" w:hAnsi="Times New Roman" w:cs="Times New Roman"/>
          <w:sz w:val="24"/>
          <w:szCs w:val="24"/>
        </w:rPr>
        <w:t xml:space="preserve">ealth and </w:t>
      </w:r>
      <w:r w:rsidR="008D0B39" w:rsidRPr="00414E27">
        <w:rPr>
          <w:rFonts w:ascii="Times New Roman" w:hAnsi="Times New Roman" w:cs="Times New Roman"/>
          <w:sz w:val="24"/>
          <w:szCs w:val="24"/>
        </w:rPr>
        <w:t>R</w:t>
      </w:r>
      <w:r w:rsidR="001E1F46" w:rsidRPr="00414E27">
        <w:rPr>
          <w:rFonts w:ascii="Times New Roman" w:hAnsi="Times New Roman" w:cs="Times New Roman"/>
          <w:sz w:val="24"/>
          <w:szCs w:val="24"/>
        </w:rPr>
        <w:t xml:space="preserve">isks of </w:t>
      </w:r>
      <w:r w:rsidR="008D0B39" w:rsidRPr="00414E27">
        <w:rPr>
          <w:rFonts w:ascii="Times New Roman" w:hAnsi="Times New Roman" w:cs="Times New Roman"/>
          <w:sz w:val="24"/>
          <w:szCs w:val="24"/>
        </w:rPr>
        <w:t>T</w:t>
      </w:r>
      <w:r w:rsidR="001E1F46" w:rsidRPr="00414E27">
        <w:rPr>
          <w:rFonts w:ascii="Times New Roman" w:hAnsi="Times New Roman" w:cs="Times New Roman"/>
          <w:sz w:val="24"/>
          <w:szCs w:val="24"/>
        </w:rPr>
        <w:t xml:space="preserve">obacco and </w:t>
      </w:r>
      <w:r w:rsidR="008D0B39" w:rsidRPr="00414E27">
        <w:rPr>
          <w:rFonts w:ascii="Times New Roman" w:hAnsi="Times New Roman" w:cs="Times New Roman"/>
          <w:sz w:val="24"/>
          <w:szCs w:val="24"/>
        </w:rPr>
        <w:t>N</w:t>
      </w:r>
      <w:r w:rsidR="001E1F46" w:rsidRPr="00414E27">
        <w:rPr>
          <w:rFonts w:ascii="Times New Roman" w:hAnsi="Times New Roman" w:cs="Times New Roman"/>
          <w:sz w:val="24"/>
          <w:szCs w:val="24"/>
        </w:rPr>
        <w:t xml:space="preserve">icotine </w:t>
      </w:r>
      <w:r w:rsidR="008D0B39" w:rsidRPr="00414E27">
        <w:rPr>
          <w:rFonts w:ascii="Times New Roman" w:hAnsi="Times New Roman" w:cs="Times New Roman"/>
          <w:sz w:val="24"/>
          <w:szCs w:val="24"/>
        </w:rPr>
        <w:t>A</w:t>
      </w:r>
      <w:r w:rsidR="001E1F46" w:rsidRPr="00414E27">
        <w:rPr>
          <w:rFonts w:ascii="Times New Roman" w:hAnsi="Times New Roman" w:cs="Times New Roman"/>
          <w:sz w:val="24"/>
          <w:szCs w:val="24"/>
        </w:rPr>
        <w:t>ddiction</w:t>
      </w:r>
      <w:r w:rsidR="00C00BB7" w:rsidRPr="00414E27">
        <w:rPr>
          <w:rFonts w:ascii="Times New Roman" w:hAnsi="Times New Roman" w:cs="Times New Roman"/>
          <w:sz w:val="24"/>
          <w:szCs w:val="24"/>
        </w:rPr>
        <w:t>,</w:t>
      </w:r>
      <w:r w:rsidR="00221A67" w:rsidRPr="00414E27">
        <w:rPr>
          <w:rFonts w:ascii="Times New Roman" w:hAnsi="Times New Roman" w:cs="Times New Roman"/>
          <w:sz w:val="24"/>
          <w:szCs w:val="24"/>
        </w:rPr>
        <w:t xml:space="preserve"> signed into law July 27, 2018</w:t>
      </w:r>
      <w:r w:rsidR="00826F5E" w:rsidRPr="00414E27">
        <w:rPr>
          <w:rFonts w:ascii="Times New Roman" w:hAnsi="Times New Roman" w:cs="Times New Roman"/>
          <w:sz w:val="24"/>
          <w:szCs w:val="24"/>
        </w:rPr>
        <w:t xml:space="preserve">. </w:t>
      </w:r>
      <w:r w:rsidR="001F14AD" w:rsidRPr="00414E27">
        <w:rPr>
          <w:rFonts w:ascii="Times New Roman" w:hAnsi="Times New Roman" w:cs="Times New Roman"/>
          <w:sz w:val="24"/>
          <w:szCs w:val="24"/>
        </w:rPr>
        <w:t>T</w:t>
      </w:r>
      <w:r w:rsidR="00813F39" w:rsidRPr="00414E27">
        <w:rPr>
          <w:rFonts w:ascii="Times New Roman" w:hAnsi="Times New Roman" w:cs="Times New Roman"/>
          <w:sz w:val="24"/>
          <w:szCs w:val="24"/>
        </w:rPr>
        <w:t>he</w:t>
      </w:r>
      <w:r w:rsidR="00917BA2" w:rsidRPr="00414E27">
        <w:rPr>
          <w:rFonts w:ascii="Times New Roman" w:hAnsi="Times New Roman" w:cs="Times New Roman"/>
          <w:sz w:val="24"/>
          <w:szCs w:val="24"/>
        </w:rPr>
        <w:t xml:space="preserve"> act states tha</w:t>
      </w:r>
      <w:r w:rsidR="00DD277B" w:rsidRPr="00414E27">
        <w:rPr>
          <w:rFonts w:ascii="Times New Roman" w:hAnsi="Times New Roman" w:cs="Times New Roman"/>
          <w:sz w:val="24"/>
          <w:szCs w:val="24"/>
        </w:rPr>
        <w:t>t no person</w:t>
      </w:r>
      <w:r w:rsidR="005F4329" w:rsidRPr="00414E27">
        <w:rPr>
          <w:rFonts w:ascii="Times New Roman" w:hAnsi="Times New Roman" w:cs="Times New Roman"/>
          <w:sz w:val="24"/>
          <w:szCs w:val="24"/>
        </w:rPr>
        <w:t xml:space="preserve"> </w:t>
      </w:r>
      <w:r w:rsidR="00C73923" w:rsidRPr="00414E27">
        <w:rPr>
          <w:rFonts w:ascii="Times New Roman" w:hAnsi="Times New Roman" w:cs="Times New Roman"/>
          <w:sz w:val="24"/>
          <w:szCs w:val="24"/>
        </w:rPr>
        <w:t>shall use a tobacco product</w:t>
      </w:r>
      <w:r w:rsidR="00C73923" w:rsidRPr="00414E27">
        <w:rPr>
          <w:rStyle w:val="FootnoteReference"/>
          <w:rFonts w:ascii="Times New Roman" w:hAnsi="Times New Roman"/>
          <w:sz w:val="24"/>
          <w:szCs w:val="24"/>
        </w:rPr>
        <w:footnoteReference w:id="1"/>
      </w:r>
      <w:r w:rsidR="00C73923" w:rsidRPr="00414E27">
        <w:rPr>
          <w:rFonts w:ascii="Times New Roman" w:hAnsi="Times New Roman" w:cs="Times New Roman"/>
          <w:sz w:val="24"/>
          <w:szCs w:val="24"/>
        </w:rPr>
        <w:t xml:space="preserve"> within the school building or </w:t>
      </w:r>
      <w:r w:rsidR="00C73923" w:rsidRPr="00414E27">
        <w:rPr>
          <w:rFonts w:ascii="Times New Roman" w:hAnsi="Times New Roman" w:cs="Times New Roman"/>
          <w:sz w:val="24"/>
          <w:szCs w:val="24"/>
        </w:rPr>
        <w:lastRenderedPageBreak/>
        <w:t>facilities or on the grounds or school buses of a public or private primary or secondary school or at a school-sponsored even</w:t>
      </w:r>
      <w:r w:rsidR="004C1195" w:rsidRPr="00414E27">
        <w:rPr>
          <w:rFonts w:ascii="Times New Roman" w:hAnsi="Times New Roman" w:cs="Times New Roman"/>
          <w:sz w:val="24"/>
          <w:szCs w:val="24"/>
        </w:rPr>
        <w:t xml:space="preserve">t or public or private vocational school.  </w:t>
      </w:r>
      <w:r w:rsidR="0084384D" w:rsidRPr="00414E27">
        <w:rPr>
          <w:rFonts w:ascii="Times New Roman" w:hAnsi="Times New Roman" w:cs="Times New Roman"/>
          <w:sz w:val="24"/>
          <w:szCs w:val="24"/>
        </w:rPr>
        <w:t>Additionally, it states that e</w:t>
      </w:r>
      <w:r w:rsidR="004C1195" w:rsidRPr="00414E27">
        <w:rPr>
          <w:rFonts w:ascii="Times New Roman" w:hAnsi="Times New Roman" w:cs="Times New Roman"/>
          <w:sz w:val="24"/>
          <w:szCs w:val="24"/>
        </w:rPr>
        <w:t xml:space="preserve">ach school committee or board of trusties shall establish a policy regarding violations of this section.  The policy may include but shall not be limited to, mandatory education classes on the hazards of using tobacco products.  </w:t>
      </w:r>
      <w:r w:rsidR="00826F5E" w:rsidRPr="00414E27">
        <w:rPr>
          <w:rFonts w:ascii="Times New Roman" w:hAnsi="Times New Roman" w:cs="Times New Roman"/>
          <w:sz w:val="24"/>
          <w:szCs w:val="24"/>
        </w:rPr>
        <w:t xml:space="preserve"> </w:t>
      </w:r>
      <w:r w:rsidR="001E1F46" w:rsidRPr="00414E27">
        <w:rPr>
          <w:rFonts w:ascii="Times New Roman" w:hAnsi="Times New Roman" w:cs="Times New Roman"/>
          <w:sz w:val="24"/>
          <w:szCs w:val="24"/>
        </w:rPr>
        <w:t xml:space="preserve">  </w:t>
      </w:r>
    </w:p>
    <w:p w14:paraId="0833BEBF" w14:textId="77777777" w:rsidR="0017366C" w:rsidRPr="00414E27" w:rsidRDefault="0017366C" w:rsidP="0017366C">
      <w:pPr>
        <w:autoSpaceDE w:val="0"/>
        <w:autoSpaceDN w:val="0"/>
        <w:adjustRightInd w:val="0"/>
        <w:spacing w:after="0" w:line="240" w:lineRule="auto"/>
        <w:rPr>
          <w:rFonts w:ascii="Times New Roman" w:hAnsi="Times New Roman" w:cs="Times New Roman"/>
          <w:sz w:val="24"/>
          <w:szCs w:val="24"/>
        </w:rPr>
      </w:pPr>
    </w:p>
    <w:p w14:paraId="44295E7B" w14:textId="77777777" w:rsidR="0083021D" w:rsidRPr="00414E27" w:rsidRDefault="00073C5B" w:rsidP="0017366C">
      <w:pPr>
        <w:autoSpaceDE w:val="0"/>
        <w:autoSpaceDN w:val="0"/>
        <w:adjustRightInd w:val="0"/>
        <w:spacing w:after="0" w:line="240" w:lineRule="auto"/>
        <w:rPr>
          <w:rFonts w:ascii="Times New Roman" w:hAnsi="Times New Roman" w:cs="Times New Roman"/>
          <w:color w:val="333333"/>
          <w:sz w:val="24"/>
          <w:szCs w:val="24"/>
        </w:rPr>
      </w:pPr>
      <w:r w:rsidRPr="00414E27">
        <w:rPr>
          <w:rFonts w:ascii="Times New Roman" w:hAnsi="Times New Roman" w:cs="Times New Roman"/>
          <w:sz w:val="24"/>
          <w:szCs w:val="24"/>
        </w:rPr>
        <w:t xml:space="preserve">On December 15, 2016 </w:t>
      </w:r>
      <w:r w:rsidR="006D473A" w:rsidRPr="00414E27">
        <w:rPr>
          <w:rFonts w:ascii="Times New Roman" w:hAnsi="Times New Roman" w:cs="Times New Roman"/>
          <w:sz w:val="24"/>
          <w:szCs w:val="24"/>
        </w:rPr>
        <w:t xml:space="preserve"> the legalization of marijuana use for adults 21 and older</w:t>
      </w:r>
      <w:r w:rsidR="00A345A6" w:rsidRPr="00414E27">
        <w:rPr>
          <w:rFonts w:ascii="Times New Roman" w:hAnsi="Times New Roman" w:cs="Times New Roman"/>
          <w:sz w:val="24"/>
          <w:szCs w:val="24"/>
        </w:rPr>
        <w:t xml:space="preserve"> went into effect</w:t>
      </w:r>
      <w:r w:rsidR="006D473A" w:rsidRPr="00414E27">
        <w:rPr>
          <w:rFonts w:ascii="Times New Roman" w:hAnsi="Times New Roman" w:cs="Times New Roman"/>
          <w:sz w:val="24"/>
          <w:szCs w:val="24"/>
        </w:rPr>
        <w:t>,</w:t>
      </w:r>
      <w:r w:rsidR="00B946E9" w:rsidRPr="00414E27">
        <w:rPr>
          <w:rFonts w:ascii="Times New Roman" w:hAnsi="Times New Roman" w:cs="Times New Roman"/>
          <w:sz w:val="24"/>
          <w:szCs w:val="24"/>
        </w:rPr>
        <w:t xml:space="preserve"> </w:t>
      </w:r>
      <w:hyperlink r:id="rId15" w:history="1">
        <w:r w:rsidR="00B946E9" w:rsidRPr="00414E27">
          <w:rPr>
            <w:rStyle w:val="Hyperlink"/>
            <w:rFonts w:ascii="Times New Roman" w:hAnsi="Times New Roman" w:cs="Times New Roman"/>
            <w:sz w:val="24"/>
            <w:szCs w:val="24"/>
          </w:rPr>
          <w:t>Chapter 334 of</w:t>
        </w:r>
        <w:r w:rsidR="008C36BC" w:rsidRPr="00414E27">
          <w:rPr>
            <w:rStyle w:val="Hyperlink"/>
            <w:rFonts w:ascii="Times New Roman" w:hAnsi="Times New Roman" w:cs="Times New Roman"/>
            <w:sz w:val="24"/>
            <w:szCs w:val="24"/>
          </w:rPr>
          <w:t xml:space="preserve"> the</w:t>
        </w:r>
        <w:r w:rsidR="00B946E9" w:rsidRPr="00414E27">
          <w:rPr>
            <w:rStyle w:val="Hyperlink"/>
            <w:rFonts w:ascii="Times New Roman" w:hAnsi="Times New Roman" w:cs="Times New Roman"/>
            <w:sz w:val="24"/>
            <w:szCs w:val="24"/>
          </w:rPr>
          <w:t xml:space="preserve"> Acts of 2016</w:t>
        </w:r>
      </w:hyperlink>
      <w:r w:rsidR="003321D0" w:rsidRPr="00414E27">
        <w:rPr>
          <w:rStyle w:val="Hyperlink"/>
          <w:rFonts w:ascii="Times New Roman" w:hAnsi="Times New Roman" w:cs="Times New Roman"/>
          <w:sz w:val="24"/>
          <w:szCs w:val="24"/>
        </w:rPr>
        <w:t>,</w:t>
      </w:r>
      <w:r w:rsidR="008D4FAB" w:rsidRPr="00414E27">
        <w:rPr>
          <w:rFonts w:ascii="Times New Roman" w:hAnsi="Times New Roman" w:cs="Times New Roman"/>
          <w:sz w:val="24"/>
          <w:szCs w:val="24"/>
        </w:rPr>
        <w:t xml:space="preserve"> </w:t>
      </w:r>
      <w:r w:rsidR="00813F39" w:rsidRPr="00414E27">
        <w:rPr>
          <w:rFonts w:ascii="Times New Roman" w:hAnsi="Times New Roman" w:cs="Times New Roman"/>
          <w:sz w:val="24"/>
          <w:szCs w:val="24"/>
        </w:rPr>
        <w:t>T</w:t>
      </w:r>
      <w:r w:rsidR="00A345A6" w:rsidRPr="00414E27">
        <w:rPr>
          <w:rFonts w:ascii="Times New Roman" w:hAnsi="Times New Roman" w:cs="Times New Roman"/>
          <w:sz w:val="24"/>
          <w:szCs w:val="24"/>
        </w:rPr>
        <w:t>he</w:t>
      </w:r>
      <w:r w:rsidR="00B946E9" w:rsidRPr="00414E27">
        <w:rPr>
          <w:rFonts w:ascii="Times New Roman" w:hAnsi="Times New Roman" w:cs="Times New Roman"/>
          <w:sz w:val="24"/>
          <w:szCs w:val="24"/>
        </w:rPr>
        <w:t xml:space="preserve"> Regulation and </w:t>
      </w:r>
      <w:r w:rsidR="002030E9" w:rsidRPr="00414E27">
        <w:rPr>
          <w:rFonts w:ascii="Times New Roman" w:hAnsi="Times New Roman" w:cs="Times New Roman"/>
          <w:sz w:val="24"/>
          <w:szCs w:val="24"/>
        </w:rPr>
        <w:t>Taxation of Marijuana</w:t>
      </w:r>
      <w:r w:rsidR="00813F39" w:rsidRPr="00414E27">
        <w:rPr>
          <w:rFonts w:ascii="Times New Roman" w:hAnsi="Times New Roman" w:cs="Times New Roman"/>
          <w:sz w:val="24"/>
          <w:szCs w:val="24"/>
        </w:rPr>
        <w:t xml:space="preserve"> Act</w:t>
      </w:r>
      <w:r w:rsidR="002030E9" w:rsidRPr="00414E27">
        <w:rPr>
          <w:rFonts w:ascii="Times New Roman" w:hAnsi="Times New Roman" w:cs="Times New Roman"/>
          <w:sz w:val="24"/>
          <w:szCs w:val="24"/>
        </w:rPr>
        <w:t>.</w:t>
      </w:r>
      <w:r w:rsidR="002030E9" w:rsidRPr="00414E27">
        <w:rPr>
          <w:rFonts w:ascii="Times New Roman" w:hAnsi="Times New Roman" w:cs="Times New Roman"/>
          <w:color w:val="333333"/>
          <w:sz w:val="24"/>
          <w:szCs w:val="24"/>
        </w:rPr>
        <w:t xml:space="preserve"> </w:t>
      </w:r>
      <w:r w:rsidR="00144F9F" w:rsidRPr="00414E27">
        <w:rPr>
          <w:rFonts w:ascii="Times New Roman" w:hAnsi="Times New Roman" w:cs="Times New Roman"/>
          <w:sz w:val="24"/>
          <w:szCs w:val="24"/>
        </w:rPr>
        <w:t xml:space="preserve">Although </w:t>
      </w:r>
      <w:r w:rsidR="00F02CA0" w:rsidRPr="00414E27">
        <w:rPr>
          <w:rFonts w:ascii="Times New Roman" w:hAnsi="Times New Roman" w:cs="Times New Roman"/>
          <w:sz w:val="24"/>
          <w:szCs w:val="24"/>
        </w:rPr>
        <w:t>there is no change in the law for individuals under the age of 21</w:t>
      </w:r>
      <w:r w:rsidR="00144F9F" w:rsidRPr="00414E27">
        <w:rPr>
          <w:rFonts w:ascii="Times New Roman" w:hAnsi="Times New Roman" w:cs="Times New Roman"/>
          <w:sz w:val="24"/>
          <w:szCs w:val="24"/>
        </w:rPr>
        <w:t xml:space="preserve"> surrounding marijuana, it is important to </w:t>
      </w:r>
      <w:r w:rsidR="005369EF" w:rsidRPr="00414E27">
        <w:rPr>
          <w:rFonts w:ascii="Times New Roman" w:hAnsi="Times New Roman" w:cs="Times New Roman"/>
          <w:sz w:val="24"/>
          <w:szCs w:val="24"/>
        </w:rPr>
        <w:t>understand its potential impact on initiatives that</w:t>
      </w:r>
      <w:r w:rsidR="00144F9F" w:rsidRPr="00414E27">
        <w:rPr>
          <w:rFonts w:ascii="Times New Roman" w:hAnsi="Times New Roman" w:cs="Times New Roman"/>
          <w:sz w:val="24"/>
          <w:szCs w:val="24"/>
        </w:rPr>
        <w:t xml:space="preserve"> prevent underage </w:t>
      </w:r>
      <w:r w:rsidR="005369EF" w:rsidRPr="00414E27">
        <w:rPr>
          <w:rFonts w:ascii="Times New Roman" w:hAnsi="Times New Roman" w:cs="Times New Roman"/>
          <w:sz w:val="24"/>
          <w:szCs w:val="24"/>
        </w:rPr>
        <w:t xml:space="preserve">access and </w:t>
      </w:r>
      <w:r w:rsidR="00144F9F" w:rsidRPr="00414E27">
        <w:rPr>
          <w:rFonts w:ascii="Times New Roman" w:hAnsi="Times New Roman" w:cs="Times New Roman"/>
          <w:sz w:val="24"/>
          <w:szCs w:val="24"/>
        </w:rPr>
        <w:t>use</w:t>
      </w:r>
      <w:r w:rsidR="00144F9F" w:rsidRPr="00414E27">
        <w:rPr>
          <w:rFonts w:ascii="Times New Roman" w:hAnsi="Times New Roman" w:cs="Times New Roman"/>
          <w:color w:val="333333"/>
          <w:sz w:val="24"/>
          <w:szCs w:val="24"/>
        </w:rPr>
        <w:t>.</w:t>
      </w:r>
    </w:p>
    <w:p w14:paraId="021A7E43" w14:textId="77777777" w:rsidR="00DB33C5" w:rsidRPr="00414E27" w:rsidRDefault="002030E9" w:rsidP="0017366C">
      <w:pPr>
        <w:autoSpaceDE w:val="0"/>
        <w:autoSpaceDN w:val="0"/>
        <w:adjustRightInd w:val="0"/>
        <w:spacing w:after="0" w:line="240" w:lineRule="auto"/>
        <w:rPr>
          <w:rFonts w:ascii="Times New Roman" w:hAnsi="Times New Roman" w:cs="Times New Roman"/>
          <w:sz w:val="24"/>
          <w:szCs w:val="24"/>
        </w:rPr>
      </w:pPr>
      <w:r w:rsidRPr="00414E27">
        <w:rPr>
          <w:rFonts w:ascii="Times New Roman" w:hAnsi="Times New Roman" w:cs="Times New Roman"/>
          <w:sz w:val="24"/>
          <w:szCs w:val="24"/>
        </w:rPr>
        <w:t xml:space="preserve"> </w:t>
      </w:r>
      <w:r w:rsidR="00B946E9" w:rsidRPr="00414E27">
        <w:rPr>
          <w:rFonts w:ascii="Times New Roman" w:hAnsi="Times New Roman" w:cs="Times New Roman"/>
          <w:sz w:val="24"/>
          <w:szCs w:val="24"/>
        </w:rPr>
        <w:t xml:space="preserve"> </w:t>
      </w:r>
    </w:p>
    <w:p w14:paraId="4D6A8131" w14:textId="5BD4C99C" w:rsidR="00CE62DC" w:rsidRPr="00414E27" w:rsidRDefault="00CE62DC" w:rsidP="009E7554">
      <w:pPr>
        <w:autoSpaceDE w:val="0"/>
        <w:autoSpaceDN w:val="0"/>
        <w:adjustRightInd w:val="0"/>
        <w:spacing w:after="0" w:line="240" w:lineRule="auto"/>
        <w:ind w:right="-90"/>
        <w:rPr>
          <w:rFonts w:ascii="Times New Roman" w:hAnsi="Times New Roman" w:cs="Times New Roman"/>
          <w:color w:val="000000"/>
          <w:sz w:val="24"/>
          <w:szCs w:val="24"/>
        </w:rPr>
      </w:pPr>
      <w:r w:rsidRPr="00414E27">
        <w:rPr>
          <w:rFonts w:ascii="Times New Roman" w:hAnsi="Times New Roman" w:cs="Times New Roman"/>
          <w:sz w:val="24"/>
          <w:szCs w:val="24"/>
        </w:rPr>
        <w:t>Like many states across the country, Massachusetts is facing a growing epidemic of opioid addiction</w:t>
      </w:r>
      <w:r w:rsidR="00443B81" w:rsidRPr="00414E27">
        <w:rPr>
          <w:rFonts w:ascii="Times New Roman" w:hAnsi="Times New Roman" w:cs="Times New Roman"/>
          <w:sz w:val="24"/>
          <w:szCs w:val="24"/>
        </w:rPr>
        <w:t>,</w:t>
      </w:r>
      <w:r w:rsidRPr="00414E27">
        <w:rPr>
          <w:rFonts w:ascii="Times New Roman" w:hAnsi="Times New Roman" w:cs="Times New Roman"/>
          <w:sz w:val="24"/>
          <w:szCs w:val="24"/>
        </w:rPr>
        <w:t xml:space="preserve"> and the Commonwealth is taking action to address it. Schools play an important role in preventing substance use among students and educating students about the dangers of substance</w:t>
      </w:r>
      <w:r w:rsidR="008724E8" w:rsidRPr="00414E27">
        <w:rPr>
          <w:rFonts w:ascii="Times New Roman" w:hAnsi="Times New Roman" w:cs="Times New Roman"/>
          <w:sz w:val="24"/>
          <w:szCs w:val="24"/>
        </w:rPr>
        <w:t xml:space="preserve"> use and</w:t>
      </w:r>
      <w:r w:rsidRPr="00414E27">
        <w:rPr>
          <w:rFonts w:ascii="Times New Roman" w:hAnsi="Times New Roman" w:cs="Times New Roman"/>
          <w:sz w:val="24"/>
          <w:szCs w:val="24"/>
        </w:rPr>
        <w:t xml:space="preserve"> abuse. </w:t>
      </w:r>
      <w:r w:rsidR="00813F39" w:rsidRPr="00414E27">
        <w:rPr>
          <w:rFonts w:ascii="Times New Roman" w:hAnsi="Times New Roman" w:cs="Times New Roman"/>
          <w:sz w:val="24"/>
          <w:szCs w:val="24"/>
        </w:rPr>
        <w:t>The D</w:t>
      </w:r>
      <w:r w:rsidR="00443B81" w:rsidRPr="00414E27">
        <w:rPr>
          <w:rFonts w:ascii="Times New Roman" w:hAnsi="Times New Roman" w:cs="Times New Roman"/>
          <w:sz w:val="24"/>
          <w:szCs w:val="24"/>
        </w:rPr>
        <w:t>ESE will continue to work with the Department of Public Health</w:t>
      </w:r>
      <w:r w:rsidR="00C201C7" w:rsidRPr="00414E27">
        <w:rPr>
          <w:rFonts w:ascii="Times New Roman" w:hAnsi="Times New Roman" w:cs="Times New Roman"/>
          <w:sz w:val="24"/>
          <w:szCs w:val="24"/>
        </w:rPr>
        <w:t xml:space="preserve"> (DPH)</w:t>
      </w:r>
      <w:r w:rsidR="00443B81" w:rsidRPr="00414E27">
        <w:rPr>
          <w:rFonts w:ascii="Times New Roman" w:hAnsi="Times New Roman" w:cs="Times New Roman"/>
          <w:sz w:val="24"/>
          <w:szCs w:val="24"/>
        </w:rPr>
        <w:t xml:space="preserve">, public schools, and other interested parties to update this guidance. </w:t>
      </w:r>
      <w:r w:rsidR="0017366C" w:rsidRPr="00414E27">
        <w:rPr>
          <w:rFonts w:ascii="Times New Roman" w:hAnsi="Times New Roman" w:cs="Times New Roman"/>
          <w:sz w:val="24"/>
          <w:szCs w:val="24"/>
        </w:rPr>
        <w:t xml:space="preserve">Feedback is welcome and may be sent to </w:t>
      </w:r>
      <w:r w:rsidR="00CD28AD" w:rsidRPr="00414E27">
        <w:rPr>
          <w:rFonts w:ascii="Times New Roman" w:hAnsi="Times New Roman" w:cs="Times New Roman"/>
          <w:sz w:val="24"/>
          <w:szCs w:val="24"/>
        </w:rPr>
        <w:t>D</w:t>
      </w:r>
      <w:r w:rsidR="0017366C" w:rsidRPr="00414E27">
        <w:rPr>
          <w:rFonts w:ascii="Times New Roman" w:hAnsi="Times New Roman" w:cs="Times New Roman"/>
          <w:sz w:val="24"/>
          <w:szCs w:val="24"/>
        </w:rPr>
        <w:t xml:space="preserve">ESE’s </w:t>
      </w:r>
      <w:r w:rsidR="0017366C" w:rsidRPr="00414E27">
        <w:rPr>
          <w:rFonts w:ascii="Times New Roman" w:hAnsi="Times New Roman" w:cs="Times New Roman"/>
          <w:iCs/>
          <w:color w:val="000000"/>
          <w:sz w:val="24"/>
          <w:szCs w:val="24"/>
        </w:rPr>
        <w:t>Office of Student and Family Support via</w:t>
      </w:r>
      <w:r w:rsidR="009E7554" w:rsidRPr="00414E27">
        <w:rPr>
          <w:rFonts w:ascii="Times New Roman" w:hAnsi="Times New Roman" w:cs="Times New Roman"/>
          <w:iCs/>
          <w:color w:val="000000"/>
          <w:sz w:val="24"/>
          <w:szCs w:val="24"/>
        </w:rPr>
        <w:t xml:space="preserve"> </w:t>
      </w:r>
      <w:hyperlink r:id="rId16" w:tgtFrame="_blank" w:history="1">
        <w:r w:rsidR="0017366C" w:rsidRPr="00414E27">
          <w:rPr>
            <w:rStyle w:val="Hyperlink"/>
            <w:rFonts w:ascii="Times New Roman" w:hAnsi="Times New Roman" w:cs="Times New Roman"/>
            <w:iCs/>
            <w:sz w:val="24"/>
            <w:szCs w:val="24"/>
          </w:rPr>
          <w:t>achievement@doe.mass.edu</w:t>
        </w:r>
      </w:hyperlink>
      <w:r w:rsidR="0017366C" w:rsidRPr="00414E27">
        <w:rPr>
          <w:rFonts w:ascii="Times New Roman" w:hAnsi="Times New Roman" w:cs="Times New Roman"/>
          <w:iCs/>
          <w:color w:val="000000"/>
          <w:sz w:val="24"/>
          <w:szCs w:val="24"/>
        </w:rPr>
        <w:t>.</w:t>
      </w:r>
    </w:p>
    <w:p w14:paraId="09EB1F21" w14:textId="6A121129" w:rsidR="00A625E3" w:rsidRPr="00414E27" w:rsidRDefault="00CE62DC" w:rsidP="00FA0352">
      <w:pPr>
        <w:autoSpaceDE w:val="0"/>
        <w:autoSpaceDN w:val="0"/>
        <w:adjustRightInd w:val="0"/>
        <w:spacing w:after="0" w:line="240" w:lineRule="auto"/>
        <w:rPr>
          <w:rFonts w:ascii="Times New Roman" w:hAnsi="Times New Roman" w:cs="Times New Roman"/>
          <w:sz w:val="24"/>
          <w:szCs w:val="24"/>
        </w:rPr>
      </w:pPr>
      <w:r w:rsidRPr="00414E27">
        <w:rPr>
          <w:rFonts w:ascii="Times New Roman" w:hAnsi="Times New Roman" w:cs="Times New Roman"/>
          <w:sz w:val="24"/>
          <w:szCs w:val="24"/>
        </w:rPr>
        <w:t xml:space="preserve">   </w:t>
      </w:r>
    </w:p>
    <w:p w14:paraId="52295445" w14:textId="77777777" w:rsidR="009E7554" w:rsidRPr="00414E27" w:rsidRDefault="009E7554" w:rsidP="00FA0352">
      <w:pPr>
        <w:autoSpaceDE w:val="0"/>
        <w:autoSpaceDN w:val="0"/>
        <w:adjustRightInd w:val="0"/>
        <w:spacing w:after="0" w:line="240" w:lineRule="auto"/>
        <w:rPr>
          <w:rFonts w:ascii="Times New Roman" w:hAnsi="Times New Roman" w:cs="Times New Roman"/>
          <w:sz w:val="24"/>
          <w:szCs w:val="24"/>
        </w:rPr>
      </w:pPr>
    </w:p>
    <w:p w14:paraId="1C15F5CE" w14:textId="77777777" w:rsidR="0017366C" w:rsidRPr="00414E27" w:rsidRDefault="00E53735" w:rsidP="0017366C">
      <w:pPr>
        <w:autoSpaceDE w:val="0"/>
        <w:autoSpaceDN w:val="0"/>
        <w:adjustRightInd w:val="0"/>
        <w:spacing w:after="0" w:line="240" w:lineRule="auto"/>
        <w:jc w:val="center"/>
        <w:rPr>
          <w:rFonts w:ascii="Times New Roman" w:hAnsi="Times New Roman" w:cs="Times New Roman"/>
          <w:b/>
          <w:sz w:val="24"/>
          <w:szCs w:val="24"/>
        </w:rPr>
      </w:pPr>
      <w:r w:rsidRPr="00414E27">
        <w:rPr>
          <w:rFonts w:ascii="Times New Roman" w:hAnsi="Times New Roman" w:cs="Times New Roman"/>
          <w:b/>
          <w:sz w:val="24"/>
          <w:szCs w:val="24"/>
        </w:rPr>
        <w:t>Guidance</w:t>
      </w:r>
    </w:p>
    <w:p w14:paraId="118397E3" w14:textId="77777777" w:rsidR="0017366C" w:rsidRPr="00414E27" w:rsidRDefault="0017366C" w:rsidP="0017366C">
      <w:pPr>
        <w:autoSpaceDE w:val="0"/>
        <w:autoSpaceDN w:val="0"/>
        <w:adjustRightInd w:val="0"/>
        <w:spacing w:after="0" w:line="240" w:lineRule="auto"/>
        <w:jc w:val="center"/>
        <w:rPr>
          <w:rFonts w:ascii="Times New Roman" w:hAnsi="Times New Roman" w:cs="Times New Roman"/>
          <w:b/>
          <w:sz w:val="24"/>
          <w:szCs w:val="24"/>
        </w:rPr>
      </w:pPr>
    </w:p>
    <w:p w14:paraId="00668DDA" w14:textId="77777777" w:rsidR="003D2F17" w:rsidRPr="00414E27" w:rsidRDefault="003D2F17" w:rsidP="00E53735">
      <w:pPr>
        <w:spacing w:line="240" w:lineRule="auto"/>
        <w:rPr>
          <w:rFonts w:ascii="Times New Roman" w:hAnsi="Times New Roman" w:cs="Times New Roman"/>
          <w:sz w:val="24"/>
          <w:szCs w:val="24"/>
        </w:rPr>
      </w:pPr>
      <w:r w:rsidRPr="00414E27">
        <w:rPr>
          <w:rFonts w:ascii="Times New Roman" w:hAnsi="Times New Roman" w:cs="Times New Roman"/>
          <w:sz w:val="24"/>
          <w:szCs w:val="24"/>
        </w:rPr>
        <w:t>This guidance is intended to assist schools and districts as they develop or review and revise substance use prevention policies</w:t>
      </w:r>
    </w:p>
    <w:p w14:paraId="795C8203" w14:textId="77777777" w:rsidR="00112E9E" w:rsidRPr="00414E27" w:rsidRDefault="00FA0352" w:rsidP="00E53735">
      <w:pPr>
        <w:spacing w:line="240" w:lineRule="auto"/>
        <w:rPr>
          <w:rFonts w:ascii="Times New Roman" w:hAnsi="Times New Roman" w:cs="Times New Roman"/>
          <w:sz w:val="24"/>
          <w:szCs w:val="24"/>
        </w:rPr>
      </w:pPr>
      <w:r w:rsidRPr="00414E27">
        <w:rPr>
          <w:rFonts w:ascii="Times New Roman" w:hAnsi="Times New Roman" w:cs="Times New Roman"/>
          <w:sz w:val="24"/>
          <w:szCs w:val="24"/>
        </w:rPr>
        <w:t>In general</w:t>
      </w:r>
      <w:r w:rsidR="00E53735" w:rsidRPr="00414E27">
        <w:rPr>
          <w:rFonts w:ascii="Times New Roman" w:hAnsi="Times New Roman" w:cs="Times New Roman"/>
          <w:sz w:val="24"/>
          <w:szCs w:val="24"/>
        </w:rPr>
        <w:t>,</w:t>
      </w:r>
      <w:r w:rsidRPr="00414E27">
        <w:rPr>
          <w:rFonts w:ascii="Times New Roman" w:hAnsi="Times New Roman" w:cs="Times New Roman"/>
          <w:sz w:val="24"/>
          <w:szCs w:val="24"/>
        </w:rPr>
        <w:t xml:space="preserve"> </w:t>
      </w:r>
      <w:r w:rsidR="00112E9E" w:rsidRPr="00414E27">
        <w:rPr>
          <w:rFonts w:ascii="Times New Roman" w:hAnsi="Times New Roman" w:cs="Times New Roman"/>
          <w:sz w:val="24"/>
          <w:szCs w:val="24"/>
        </w:rPr>
        <w:t xml:space="preserve">effective </w:t>
      </w:r>
      <w:r w:rsidRPr="00414E27">
        <w:rPr>
          <w:rFonts w:ascii="Times New Roman" w:hAnsi="Times New Roman" w:cs="Times New Roman"/>
          <w:sz w:val="24"/>
          <w:szCs w:val="24"/>
        </w:rPr>
        <w:t xml:space="preserve">district and school policies </w:t>
      </w:r>
      <w:r w:rsidR="00112E9E" w:rsidRPr="00414E27">
        <w:rPr>
          <w:rFonts w:ascii="Times New Roman" w:hAnsi="Times New Roman" w:cs="Times New Roman"/>
          <w:sz w:val="24"/>
          <w:szCs w:val="24"/>
        </w:rPr>
        <w:t xml:space="preserve">on substance use prevention </w:t>
      </w:r>
      <w:r w:rsidR="00080D49" w:rsidRPr="00414E27">
        <w:rPr>
          <w:rFonts w:ascii="Times New Roman" w:hAnsi="Times New Roman" w:cs="Times New Roman"/>
          <w:sz w:val="24"/>
          <w:szCs w:val="24"/>
        </w:rPr>
        <w:t>include</w:t>
      </w:r>
      <w:r w:rsidR="00112E9E" w:rsidRPr="00414E27">
        <w:rPr>
          <w:rFonts w:ascii="Times New Roman" w:hAnsi="Times New Roman" w:cs="Times New Roman"/>
          <w:sz w:val="24"/>
          <w:szCs w:val="24"/>
        </w:rPr>
        <w:t>:</w:t>
      </w:r>
    </w:p>
    <w:p w14:paraId="6CF4B888" w14:textId="77777777" w:rsidR="0017366C" w:rsidRPr="00414E27" w:rsidRDefault="0017366C" w:rsidP="0017366C">
      <w:pPr>
        <w:pStyle w:val="ListParagraph"/>
        <w:numPr>
          <w:ilvl w:val="0"/>
          <w:numId w:val="2"/>
        </w:numPr>
        <w:spacing w:line="240" w:lineRule="auto"/>
        <w:rPr>
          <w:rFonts w:ascii="Times New Roman" w:hAnsi="Times New Roman" w:cs="Times New Roman"/>
          <w:i/>
          <w:sz w:val="24"/>
          <w:szCs w:val="24"/>
        </w:rPr>
      </w:pPr>
      <w:r w:rsidRPr="00414E27">
        <w:rPr>
          <w:rFonts w:ascii="Times New Roman" w:hAnsi="Times New Roman" w:cs="Times New Roman"/>
          <w:sz w:val="24"/>
          <w:szCs w:val="24"/>
        </w:rPr>
        <w:t xml:space="preserve">clearly defined goals; </w:t>
      </w:r>
    </w:p>
    <w:p w14:paraId="035822FC" w14:textId="77777777" w:rsidR="0017366C" w:rsidRPr="00414E27" w:rsidRDefault="0017366C" w:rsidP="0017366C">
      <w:pPr>
        <w:pStyle w:val="ListParagraph"/>
        <w:numPr>
          <w:ilvl w:val="0"/>
          <w:numId w:val="2"/>
        </w:numPr>
        <w:spacing w:line="240" w:lineRule="auto"/>
        <w:rPr>
          <w:rFonts w:ascii="Times New Roman" w:hAnsi="Times New Roman" w:cs="Times New Roman"/>
          <w:i/>
          <w:sz w:val="24"/>
          <w:szCs w:val="24"/>
        </w:rPr>
      </w:pPr>
      <w:r w:rsidRPr="00414E27">
        <w:rPr>
          <w:rFonts w:ascii="Times New Roman" w:hAnsi="Times New Roman" w:cs="Times New Roman"/>
          <w:sz w:val="24"/>
          <w:szCs w:val="24"/>
        </w:rPr>
        <w:t>community, parent</w:t>
      </w:r>
      <w:r w:rsidR="00026823" w:rsidRPr="00414E27">
        <w:rPr>
          <w:rFonts w:ascii="Times New Roman" w:hAnsi="Times New Roman" w:cs="Times New Roman"/>
          <w:sz w:val="24"/>
          <w:szCs w:val="24"/>
        </w:rPr>
        <w:t>/guardian</w:t>
      </w:r>
      <w:r w:rsidRPr="00414E27">
        <w:rPr>
          <w:rFonts w:ascii="Times New Roman" w:hAnsi="Times New Roman" w:cs="Times New Roman"/>
          <w:sz w:val="24"/>
          <w:szCs w:val="24"/>
        </w:rPr>
        <w:t>, teacher</w:t>
      </w:r>
      <w:r w:rsidR="00C63661" w:rsidRPr="00414E27">
        <w:rPr>
          <w:rFonts w:ascii="Times New Roman" w:hAnsi="Times New Roman" w:cs="Times New Roman"/>
          <w:sz w:val="24"/>
          <w:szCs w:val="24"/>
        </w:rPr>
        <w:t>,</w:t>
      </w:r>
      <w:r w:rsidRPr="00414E27">
        <w:rPr>
          <w:rFonts w:ascii="Times New Roman" w:hAnsi="Times New Roman" w:cs="Times New Roman"/>
          <w:sz w:val="24"/>
          <w:szCs w:val="24"/>
        </w:rPr>
        <w:t xml:space="preserve"> and student involvement; </w:t>
      </w:r>
    </w:p>
    <w:p w14:paraId="6742CE79" w14:textId="77777777" w:rsidR="0017366C" w:rsidRPr="00414E27" w:rsidRDefault="0017366C" w:rsidP="0017366C">
      <w:pPr>
        <w:pStyle w:val="ListParagraph"/>
        <w:numPr>
          <w:ilvl w:val="0"/>
          <w:numId w:val="2"/>
        </w:numPr>
        <w:spacing w:line="240" w:lineRule="auto"/>
        <w:rPr>
          <w:rFonts w:ascii="Times New Roman" w:hAnsi="Times New Roman" w:cs="Times New Roman"/>
          <w:i/>
          <w:sz w:val="24"/>
          <w:szCs w:val="24"/>
        </w:rPr>
      </w:pPr>
      <w:r w:rsidRPr="00414E27">
        <w:rPr>
          <w:rFonts w:ascii="Times New Roman" w:hAnsi="Times New Roman" w:cs="Times New Roman"/>
          <w:sz w:val="24"/>
          <w:szCs w:val="24"/>
        </w:rPr>
        <w:t>strateg</w:t>
      </w:r>
      <w:r w:rsidR="00EC76AD" w:rsidRPr="00414E27">
        <w:rPr>
          <w:rFonts w:ascii="Times New Roman" w:hAnsi="Times New Roman" w:cs="Times New Roman"/>
          <w:sz w:val="24"/>
          <w:szCs w:val="24"/>
        </w:rPr>
        <w:t>ies</w:t>
      </w:r>
      <w:r w:rsidRPr="00414E27">
        <w:rPr>
          <w:rFonts w:ascii="Times New Roman" w:hAnsi="Times New Roman" w:cs="Times New Roman"/>
          <w:sz w:val="24"/>
          <w:szCs w:val="24"/>
        </w:rPr>
        <w:t xml:space="preserve"> to encourage communication </w:t>
      </w:r>
      <w:r w:rsidR="00112E9E" w:rsidRPr="00414E27">
        <w:rPr>
          <w:rFonts w:ascii="Times New Roman" w:hAnsi="Times New Roman" w:cs="Times New Roman"/>
          <w:sz w:val="24"/>
          <w:szCs w:val="24"/>
        </w:rPr>
        <w:t xml:space="preserve">among </w:t>
      </w:r>
      <w:r w:rsidRPr="00414E27">
        <w:rPr>
          <w:rFonts w:ascii="Times New Roman" w:hAnsi="Times New Roman" w:cs="Times New Roman"/>
          <w:sz w:val="24"/>
          <w:szCs w:val="24"/>
        </w:rPr>
        <w:t>students, parents</w:t>
      </w:r>
      <w:r w:rsidR="00026823" w:rsidRPr="00414E27">
        <w:rPr>
          <w:rFonts w:ascii="Times New Roman" w:hAnsi="Times New Roman" w:cs="Times New Roman"/>
          <w:sz w:val="24"/>
          <w:szCs w:val="24"/>
        </w:rPr>
        <w:t>/guardians</w:t>
      </w:r>
      <w:r w:rsidRPr="00414E27">
        <w:rPr>
          <w:rFonts w:ascii="Times New Roman" w:hAnsi="Times New Roman" w:cs="Times New Roman"/>
          <w:sz w:val="24"/>
          <w:szCs w:val="24"/>
        </w:rPr>
        <w:t>, teachers</w:t>
      </w:r>
      <w:r w:rsidR="00112E9E" w:rsidRPr="00414E27">
        <w:rPr>
          <w:rFonts w:ascii="Times New Roman" w:hAnsi="Times New Roman" w:cs="Times New Roman"/>
          <w:sz w:val="24"/>
          <w:szCs w:val="24"/>
        </w:rPr>
        <w:t>,</w:t>
      </w:r>
      <w:r w:rsidRPr="00414E27">
        <w:rPr>
          <w:rFonts w:ascii="Times New Roman" w:hAnsi="Times New Roman" w:cs="Times New Roman"/>
          <w:sz w:val="24"/>
          <w:szCs w:val="24"/>
        </w:rPr>
        <w:t xml:space="preserve"> and administrators; </w:t>
      </w:r>
    </w:p>
    <w:p w14:paraId="08F7E941" w14:textId="77777777" w:rsidR="0017366C" w:rsidRPr="00414E27" w:rsidRDefault="0017366C" w:rsidP="0017366C">
      <w:pPr>
        <w:pStyle w:val="ListParagraph"/>
        <w:numPr>
          <w:ilvl w:val="0"/>
          <w:numId w:val="2"/>
        </w:numPr>
        <w:spacing w:line="240" w:lineRule="auto"/>
        <w:rPr>
          <w:rFonts w:ascii="Times New Roman" w:hAnsi="Times New Roman" w:cs="Times New Roman"/>
          <w:i/>
          <w:sz w:val="24"/>
          <w:szCs w:val="24"/>
        </w:rPr>
      </w:pPr>
      <w:r w:rsidRPr="00414E27">
        <w:rPr>
          <w:rFonts w:ascii="Times New Roman" w:hAnsi="Times New Roman" w:cs="Times New Roman"/>
          <w:sz w:val="24"/>
          <w:szCs w:val="24"/>
        </w:rPr>
        <w:t xml:space="preserve">implementation of an evidence-based substance use prevention curriculum for grades 5 to 12, inclusive; </w:t>
      </w:r>
    </w:p>
    <w:p w14:paraId="29BC084E" w14:textId="77777777" w:rsidR="0017366C" w:rsidRPr="00414E27" w:rsidRDefault="0017366C" w:rsidP="0017366C">
      <w:pPr>
        <w:pStyle w:val="ListParagraph"/>
        <w:numPr>
          <w:ilvl w:val="0"/>
          <w:numId w:val="2"/>
        </w:numPr>
        <w:spacing w:line="240" w:lineRule="auto"/>
        <w:rPr>
          <w:rFonts w:ascii="Times New Roman" w:hAnsi="Times New Roman" w:cs="Times New Roman"/>
          <w:i/>
          <w:sz w:val="24"/>
          <w:szCs w:val="24"/>
        </w:rPr>
      </w:pPr>
      <w:r w:rsidRPr="00414E27">
        <w:rPr>
          <w:rFonts w:ascii="Times New Roman" w:hAnsi="Times New Roman" w:cs="Times New Roman"/>
          <w:sz w:val="24"/>
          <w:szCs w:val="24"/>
        </w:rPr>
        <w:t>prohibitions against substance use as well as discipline and enforcement provisions;</w:t>
      </w:r>
    </w:p>
    <w:p w14:paraId="2D9759D3" w14:textId="77777777" w:rsidR="0017366C" w:rsidRPr="00414E27" w:rsidRDefault="0017366C" w:rsidP="0017366C">
      <w:pPr>
        <w:pStyle w:val="ListParagraph"/>
        <w:numPr>
          <w:ilvl w:val="0"/>
          <w:numId w:val="2"/>
        </w:numPr>
        <w:spacing w:line="240" w:lineRule="auto"/>
        <w:rPr>
          <w:rFonts w:ascii="Times New Roman" w:hAnsi="Times New Roman" w:cs="Times New Roman"/>
          <w:i/>
          <w:sz w:val="24"/>
          <w:szCs w:val="24"/>
        </w:rPr>
      </w:pPr>
      <w:r w:rsidRPr="00414E27">
        <w:rPr>
          <w:rFonts w:ascii="Times New Roman" w:hAnsi="Times New Roman" w:cs="Times New Roman"/>
          <w:sz w:val="24"/>
          <w:szCs w:val="24"/>
        </w:rPr>
        <w:t xml:space="preserve">intervention provisions and treatment opportunities; and </w:t>
      </w:r>
    </w:p>
    <w:p w14:paraId="225DC40D" w14:textId="77777777" w:rsidR="0017366C" w:rsidRPr="00414E27" w:rsidRDefault="0017366C" w:rsidP="0017366C">
      <w:pPr>
        <w:pStyle w:val="ListParagraph"/>
        <w:numPr>
          <w:ilvl w:val="0"/>
          <w:numId w:val="2"/>
        </w:numPr>
        <w:spacing w:line="240" w:lineRule="auto"/>
        <w:rPr>
          <w:rFonts w:ascii="Times New Roman" w:hAnsi="Times New Roman" w:cs="Times New Roman"/>
          <w:i/>
          <w:sz w:val="24"/>
          <w:szCs w:val="24"/>
        </w:rPr>
      </w:pPr>
      <w:r w:rsidRPr="00414E27">
        <w:rPr>
          <w:rFonts w:ascii="Times New Roman" w:hAnsi="Times New Roman" w:cs="Times New Roman"/>
          <w:sz w:val="24"/>
          <w:szCs w:val="24"/>
        </w:rPr>
        <w:t>a timetable for periodic review and revision</w:t>
      </w:r>
      <w:r w:rsidR="00112E9E" w:rsidRPr="00414E27">
        <w:rPr>
          <w:rFonts w:ascii="Times New Roman" w:hAnsi="Times New Roman" w:cs="Times New Roman"/>
          <w:sz w:val="24"/>
          <w:szCs w:val="24"/>
        </w:rPr>
        <w:t xml:space="preserve"> of the policy</w:t>
      </w:r>
      <w:r w:rsidRPr="00414E27">
        <w:rPr>
          <w:rFonts w:ascii="Times New Roman" w:hAnsi="Times New Roman" w:cs="Times New Roman"/>
          <w:sz w:val="24"/>
          <w:szCs w:val="24"/>
        </w:rPr>
        <w:t xml:space="preserve">. </w:t>
      </w:r>
    </w:p>
    <w:p w14:paraId="0236FCBF" w14:textId="77777777" w:rsidR="0017366C" w:rsidRPr="00414E27" w:rsidRDefault="0017366C" w:rsidP="0017366C">
      <w:pPr>
        <w:spacing w:line="240" w:lineRule="auto"/>
        <w:ind w:left="50"/>
        <w:rPr>
          <w:rFonts w:ascii="Times New Roman" w:hAnsi="Times New Roman" w:cs="Times New Roman"/>
          <w:sz w:val="24"/>
          <w:szCs w:val="24"/>
        </w:rPr>
      </w:pPr>
    </w:p>
    <w:p w14:paraId="128ACC95" w14:textId="77777777" w:rsidR="0017366C" w:rsidRPr="00414E27" w:rsidRDefault="0017366C" w:rsidP="0017366C">
      <w:pPr>
        <w:spacing w:line="240" w:lineRule="auto"/>
        <w:ind w:left="50"/>
        <w:rPr>
          <w:rFonts w:ascii="Times New Roman" w:hAnsi="Times New Roman" w:cs="Times New Roman"/>
          <w:i/>
          <w:sz w:val="24"/>
          <w:szCs w:val="24"/>
        </w:rPr>
      </w:pPr>
      <w:r w:rsidRPr="00414E27">
        <w:rPr>
          <w:rFonts w:ascii="Times New Roman" w:hAnsi="Times New Roman" w:cs="Times New Roman"/>
          <w:sz w:val="24"/>
          <w:szCs w:val="24"/>
        </w:rPr>
        <w:t>Th</w:t>
      </w:r>
      <w:r w:rsidR="00C63661" w:rsidRPr="00414E27">
        <w:rPr>
          <w:rFonts w:ascii="Times New Roman" w:hAnsi="Times New Roman" w:cs="Times New Roman"/>
          <w:sz w:val="24"/>
          <w:szCs w:val="24"/>
        </w:rPr>
        <w:t>is</w:t>
      </w:r>
      <w:r w:rsidRPr="00414E27">
        <w:rPr>
          <w:rFonts w:ascii="Times New Roman" w:hAnsi="Times New Roman" w:cs="Times New Roman"/>
          <w:sz w:val="24"/>
          <w:szCs w:val="24"/>
        </w:rPr>
        <w:t xml:space="preserve"> guidance is </w:t>
      </w:r>
      <w:r w:rsidR="00EC76AD" w:rsidRPr="00414E27">
        <w:rPr>
          <w:rFonts w:ascii="Times New Roman" w:hAnsi="Times New Roman" w:cs="Times New Roman"/>
          <w:sz w:val="24"/>
          <w:szCs w:val="24"/>
        </w:rPr>
        <w:t xml:space="preserve">organized according to </w:t>
      </w:r>
      <w:r w:rsidRPr="00414E27">
        <w:rPr>
          <w:rFonts w:ascii="Times New Roman" w:hAnsi="Times New Roman" w:cs="Times New Roman"/>
          <w:sz w:val="24"/>
          <w:szCs w:val="24"/>
        </w:rPr>
        <w:t xml:space="preserve">the six elements of a </w:t>
      </w:r>
      <w:hyperlink r:id="rId17" w:history="1">
        <w:r w:rsidR="00D12CC6" w:rsidRPr="00414E27">
          <w:rPr>
            <w:rStyle w:val="Hyperlink"/>
            <w:rFonts w:ascii="Times New Roman" w:hAnsi="Times New Roman" w:cs="Times New Roman"/>
            <w:sz w:val="24"/>
            <w:szCs w:val="24"/>
          </w:rPr>
          <w:t>Safe and Supportive Schools Framework</w:t>
        </w:r>
      </w:hyperlink>
      <w:r w:rsidRPr="00414E27">
        <w:rPr>
          <w:rFonts w:ascii="Times New Roman" w:hAnsi="Times New Roman" w:cs="Times New Roman"/>
          <w:sz w:val="24"/>
          <w:szCs w:val="24"/>
        </w:rPr>
        <w:t xml:space="preserve">: </w:t>
      </w:r>
      <w:r w:rsidRPr="00414E27">
        <w:rPr>
          <w:rFonts w:ascii="Times New Roman" w:hAnsi="Times New Roman" w:cs="Times New Roman"/>
          <w:i/>
          <w:sz w:val="24"/>
          <w:szCs w:val="24"/>
        </w:rPr>
        <w:t>Leadership</w:t>
      </w:r>
      <w:r w:rsidR="00FB7FBF" w:rsidRPr="00414E27">
        <w:rPr>
          <w:rFonts w:ascii="Times New Roman" w:hAnsi="Times New Roman" w:cs="Times New Roman"/>
          <w:i/>
          <w:sz w:val="24"/>
          <w:szCs w:val="24"/>
        </w:rPr>
        <w:t xml:space="preserve"> Infrastructure, and Culture</w:t>
      </w:r>
      <w:r w:rsidRPr="00414E27">
        <w:rPr>
          <w:rFonts w:ascii="Times New Roman" w:hAnsi="Times New Roman" w:cs="Times New Roman"/>
          <w:i/>
          <w:sz w:val="24"/>
          <w:szCs w:val="24"/>
        </w:rPr>
        <w:t xml:space="preserve">; Professional </w:t>
      </w:r>
      <w:r w:rsidR="00FB7FBF" w:rsidRPr="00414E27">
        <w:rPr>
          <w:rFonts w:ascii="Times New Roman" w:hAnsi="Times New Roman" w:cs="Times New Roman"/>
          <w:i/>
          <w:sz w:val="24"/>
          <w:szCs w:val="24"/>
        </w:rPr>
        <w:t>Learning Opportunities</w:t>
      </w:r>
      <w:r w:rsidRPr="00414E27">
        <w:rPr>
          <w:rFonts w:ascii="Times New Roman" w:hAnsi="Times New Roman" w:cs="Times New Roman"/>
          <w:i/>
          <w:sz w:val="24"/>
          <w:szCs w:val="24"/>
        </w:rPr>
        <w:t xml:space="preserve">; Access to Resources and Services; </w:t>
      </w:r>
      <w:r w:rsidR="00FB7FBF" w:rsidRPr="00414E27">
        <w:rPr>
          <w:rFonts w:ascii="Times New Roman" w:hAnsi="Times New Roman" w:cs="Times New Roman"/>
          <w:i/>
          <w:sz w:val="24"/>
          <w:szCs w:val="24"/>
        </w:rPr>
        <w:t>Teaching and Learning that fosters Safe and Supportive Environments</w:t>
      </w:r>
      <w:r w:rsidRPr="00414E27">
        <w:rPr>
          <w:rFonts w:ascii="Times New Roman" w:hAnsi="Times New Roman" w:cs="Times New Roman"/>
          <w:i/>
          <w:sz w:val="24"/>
          <w:szCs w:val="24"/>
        </w:rPr>
        <w:t>; Policies</w:t>
      </w:r>
      <w:r w:rsidR="00112E9E" w:rsidRPr="00414E27">
        <w:rPr>
          <w:rFonts w:ascii="Times New Roman" w:hAnsi="Times New Roman" w:cs="Times New Roman"/>
          <w:i/>
          <w:sz w:val="24"/>
          <w:szCs w:val="24"/>
        </w:rPr>
        <w:t>,</w:t>
      </w:r>
      <w:r w:rsidRPr="00414E27">
        <w:rPr>
          <w:rFonts w:ascii="Times New Roman" w:hAnsi="Times New Roman" w:cs="Times New Roman"/>
          <w:i/>
          <w:sz w:val="24"/>
          <w:szCs w:val="24"/>
        </w:rPr>
        <w:t xml:space="preserve"> Procedures</w:t>
      </w:r>
      <w:r w:rsidR="00112E9E" w:rsidRPr="00414E27">
        <w:rPr>
          <w:rFonts w:ascii="Times New Roman" w:hAnsi="Times New Roman" w:cs="Times New Roman"/>
          <w:i/>
          <w:sz w:val="24"/>
          <w:szCs w:val="24"/>
        </w:rPr>
        <w:t>,</w:t>
      </w:r>
      <w:r w:rsidRPr="00414E27">
        <w:rPr>
          <w:rFonts w:ascii="Times New Roman" w:hAnsi="Times New Roman" w:cs="Times New Roman"/>
          <w:i/>
          <w:sz w:val="24"/>
          <w:szCs w:val="24"/>
        </w:rPr>
        <w:t xml:space="preserve"> and Protocols; and Famil</w:t>
      </w:r>
      <w:r w:rsidR="00FB7FBF" w:rsidRPr="00414E27">
        <w:rPr>
          <w:rFonts w:ascii="Times New Roman" w:hAnsi="Times New Roman" w:cs="Times New Roman"/>
          <w:i/>
          <w:sz w:val="24"/>
          <w:szCs w:val="24"/>
        </w:rPr>
        <w:t>y Engagement</w:t>
      </w:r>
      <w:r w:rsidRPr="00414E27">
        <w:rPr>
          <w:rFonts w:ascii="Times New Roman" w:hAnsi="Times New Roman" w:cs="Times New Roman"/>
          <w:i/>
          <w:sz w:val="24"/>
          <w:szCs w:val="24"/>
        </w:rPr>
        <w:t>.</w:t>
      </w:r>
    </w:p>
    <w:p w14:paraId="71D73583" w14:textId="1F3D5197" w:rsidR="00A8084D" w:rsidRPr="00414E27" w:rsidRDefault="00A8084D" w:rsidP="0017366C">
      <w:pPr>
        <w:spacing w:line="240" w:lineRule="auto"/>
        <w:ind w:left="50"/>
        <w:rPr>
          <w:rFonts w:ascii="Times New Roman" w:hAnsi="Times New Roman" w:cs="Times New Roman"/>
          <w:i/>
          <w:sz w:val="24"/>
          <w:szCs w:val="24"/>
        </w:rPr>
      </w:pPr>
    </w:p>
    <w:p w14:paraId="1BDD44BE" w14:textId="77777777" w:rsidR="0078234C" w:rsidRPr="00414E27" w:rsidRDefault="006A3E46" w:rsidP="006A3E46">
      <w:pPr>
        <w:autoSpaceDE w:val="0"/>
        <w:autoSpaceDN w:val="0"/>
        <w:adjustRightInd w:val="0"/>
        <w:rPr>
          <w:rFonts w:ascii="Times New Roman" w:hAnsi="Times New Roman" w:cs="Times New Roman"/>
          <w:bCs/>
          <w:i/>
          <w:iCs/>
          <w:color w:val="000000"/>
          <w:sz w:val="24"/>
          <w:szCs w:val="24"/>
        </w:rPr>
      </w:pPr>
      <w:r w:rsidRPr="00414E27">
        <w:rPr>
          <w:rFonts w:ascii="Times New Roman" w:hAnsi="Times New Roman" w:cs="Times New Roman"/>
          <w:b/>
          <w:bCs/>
          <w:color w:val="000000"/>
          <w:sz w:val="24"/>
          <w:szCs w:val="24"/>
        </w:rPr>
        <w:lastRenderedPageBreak/>
        <w:t xml:space="preserve">I) </w:t>
      </w:r>
      <w:r w:rsidRPr="00414E27">
        <w:rPr>
          <w:rFonts w:ascii="Times New Roman" w:hAnsi="Times New Roman" w:cs="Times New Roman"/>
          <w:b/>
          <w:bCs/>
          <w:i/>
          <w:iCs/>
          <w:color w:val="000000"/>
          <w:sz w:val="24"/>
          <w:szCs w:val="24"/>
        </w:rPr>
        <w:t>Leadership</w:t>
      </w:r>
      <w:r w:rsidR="00B703E8" w:rsidRPr="00414E27">
        <w:rPr>
          <w:rFonts w:ascii="Times New Roman" w:hAnsi="Times New Roman" w:cs="Times New Roman"/>
          <w:b/>
          <w:bCs/>
          <w:i/>
          <w:iCs/>
          <w:color w:val="000000"/>
          <w:sz w:val="24"/>
          <w:szCs w:val="24"/>
        </w:rPr>
        <w:t>, Infrastructure</w:t>
      </w:r>
      <w:r w:rsidR="002D7677" w:rsidRPr="00414E27">
        <w:rPr>
          <w:rFonts w:ascii="Times New Roman" w:hAnsi="Times New Roman" w:cs="Times New Roman"/>
          <w:b/>
          <w:bCs/>
          <w:i/>
          <w:iCs/>
          <w:color w:val="000000"/>
          <w:sz w:val="24"/>
          <w:szCs w:val="24"/>
        </w:rPr>
        <w:t xml:space="preserve"> and Culture</w:t>
      </w:r>
      <w:r w:rsidRPr="00414E27">
        <w:rPr>
          <w:rFonts w:ascii="Times New Roman" w:hAnsi="Times New Roman" w:cs="Times New Roman"/>
          <w:bCs/>
          <w:i/>
          <w:iCs/>
          <w:color w:val="000000"/>
          <w:sz w:val="24"/>
          <w:szCs w:val="24"/>
        </w:rPr>
        <w:t xml:space="preserve"> </w:t>
      </w:r>
    </w:p>
    <w:p w14:paraId="12A2E286" w14:textId="77777777" w:rsidR="00F23DD4" w:rsidRPr="00414E27" w:rsidRDefault="0078234C" w:rsidP="00F23DD4">
      <w:pPr>
        <w:tabs>
          <w:tab w:val="left" w:pos="-720"/>
        </w:tabs>
        <w:suppressAutoHyphens/>
        <w:spacing w:line="240" w:lineRule="atLeast"/>
        <w:ind w:left="720"/>
        <w:rPr>
          <w:rFonts w:ascii="Times New Roman" w:hAnsi="Times New Roman" w:cs="Times New Roman"/>
          <w:spacing w:val="-3"/>
          <w:sz w:val="24"/>
          <w:szCs w:val="24"/>
        </w:rPr>
      </w:pPr>
      <w:r w:rsidRPr="00414E27">
        <w:rPr>
          <w:rFonts w:ascii="Times New Roman" w:hAnsi="Times New Roman" w:cs="Times New Roman"/>
          <w:sz w:val="24"/>
          <w:szCs w:val="24"/>
        </w:rPr>
        <w:t>Maintaining a safe and supportive learning environment is implicit</w:t>
      </w:r>
      <w:r w:rsidR="00E81FBD" w:rsidRPr="00414E27">
        <w:rPr>
          <w:rFonts w:ascii="Times New Roman" w:hAnsi="Times New Roman" w:cs="Times New Roman"/>
          <w:sz w:val="24"/>
          <w:szCs w:val="24"/>
        </w:rPr>
        <w:t>ly an overall mission for schools and school districts</w:t>
      </w:r>
      <w:r w:rsidRPr="00414E27">
        <w:rPr>
          <w:rFonts w:ascii="Times New Roman" w:hAnsi="Times New Roman" w:cs="Times New Roman"/>
          <w:sz w:val="24"/>
          <w:szCs w:val="24"/>
        </w:rPr>
        <w:t xml:space="preserve">. </w:t>
      </w:r>
      <w:r w:rsidR="00E81FBD" w:rsidRPr="00414E27">
        <w:rPr>
          <w:rFonts w:ascii="Times New Roman" w:hAnsi="Times New Roman" w:cs="Times New Roman"/>
          <w:sz w:val="24"/>
          <w:szCs w:val="24"/>
        </w:rPr>
        <w:t>District leadership</w:t>
      </w:r>
      <w:r w:rsidRPr="00414E27">
        <w:rPr>
          <w:rFonts w:ascii="Times New Roman" w:hAnsi="Times New Roman" w:cs="Times New Roman"/>
          <w:sz w:val="24"/>
          <w:szCs w:val="24"/>
        </w:rPr>
        <w:t xml:space="preserve"> is essential </w:t>
      </w:r>
      <w:r w:rsidR="00C63661" w:rsidRPr="00414E27">
        <w:rPr>
          <w:rFonts w:ascii="Times New Roman" w:hAnsi="Times New Roman" w:cs="Times New Roman"/>
          <w:sz w:val="24"/>
          <w:szCs w:val="24"/>
        </w:rPr>
        <w:t xml:space="preserve">in </w:t>
      </w:r>
      <w:r w:rsidRPr="00414E27">
        <w:rPr>
          <w:rFonts w:ascii="Times New Roman" w:hAnsi="Times New Roman" w:cs="Times New Roman"/>
          <w:sz w:val="24"/>
          <w:szCs w:val="24"/>
        </w:rPr>
        <w:t xml:space="preserve">developing and implementing effective substance use prevention and abuse education policies.  </w:t>
      </w:r>
      <w:r w:rsidR="0017366C" w:rsidRPr="00414E27">
        <w:rPr>
          <w:rFonts w:ascii="Times New Roman" w:hAnsi="Times New Roman" w:cs="Times New Roman"/>
          <w:sz w:val="24"/>
          <w:szCs w:val="24"/>
        </w:rPr>
        <w:t xml:space="preserve">Per </w:t>
      </w:r>
      <w:r w:rsidR="00C63661" w:rsidRPr="00414E27">
        <w:rPr>
          <w:rFonts w:ascii="Times New Roman" w:hAnsi="Times New Roman" w:cs="Times New Roman"/>
          <w:sz w:val="24"/>
          <w:szCs w:val="24"/>
        </w:rPr>
        <w:t>Mass. Gen. Laws c. 71, s. 96, “the policy, and any standards and rules enforcing the policy, shall be prescribed by the school committee in conjun</w:t>
      </w:r>
      <w:r w:rsidR="005A6587" w:rsidRPr="00414E27">
        <w:rPr>
          <w:rFonts w:ascii="Times New Roman" w:hAnsi="Times New Roman" w:cs="Times New Roman"/>
          <w:sz w:val="24"/>
          <w:szCs w:val="24"/>
        </w:rPr>
        <w:t>ction with the superintendent</w:t>
      </w:r>
      <w:r w:rsidR="00C63661" w:rsidRPr="00414E27">
        <w:rPr>
          <w:rFonts w:ascii="Times New Roman" w:hAnsi="Times New Roman" w:cs="Times New Roman"/>
          <w:sz w:val="24"/>
          <w:szCs w:val="24"/>
        </w:rPr>
        <w:t xml:space="preserve"> or the board of trustees of a charter school.” </w:t>
      </w:r>
      <w:r w:rsidR="005A6587" w:rsidRPr="00414E27">
        <w:rPr>
          <w:rFonts w:ascii="Times New Roman" w:hAnsi="Times New Roman" w:cs="Times New Roman"/>
          <w:sz w:val="24"/>
          <w:szCs w:val="24"/>
        </w:rPr>
        <w:t xml:space="preserve">In adopting or updating policies, the school committee or charter school board of trustees </w:t>
      </w:r>
      <w:r w:rsidR="00EC76AD" w:rsidRPr="00414E27">
        <w:rPr>
          <w:rFonts w:ascii="Times New Roman" w:hAnsi="Times New Roman" w:cs="Times New Roman"/>
          <w:sz w:val="24"/>
          <w:szCs w:val="24"/>
        </w:rPr>
        <w:t xml:space="preserve">will </w:t>
      </w:r>
      <w:r w:rsidR="005A6587" w:rsidRPr="00414E27">
        <w:rPr>
          <w:rFonts w:ascii="Times New Roman" w:hAnsi="Times New Roman" w:cs="Times New Roman"/>
          <w:sz w:val="24"/>
          <w:szCs w:val="24"/>
        </w:rPr>
        <w:t>work in conjunction with d</w:t>
      </w:r>
      <w:r w:rsidRPr="00414E27">
        <w:rPr>
          <w:rFonts w:ascii="Times New Roman" w:hAnsi="Times New Roman" w:cs="Times New Roman"/>
          <w:sz w:val="24"/>
          <w:szCs w:val="24"/>
        </w:rPr>
        <w:t xml:space="preserve">istrict </w:t>
      </w:r>
      <w:r w:rsidR="005A6587" w:rsidRPr="00414E27">
        <w:rPr>
          <w:rFonts w:ascii="Times New Roman" w:hAnsi="Times New Roman" w:cs="Times New Roman"/>
          <w:sz w:val="24"/>
          <w:szCs w:val="24"/>
        </w:rPr>
        <w:t xml:space="preserve">and school </w:t>
      </w:r>
      <w:r w:rsidRPr="00414E27">
        <w:rPr>
          <w:rFonts w:ascii="Times New Roman" w:hAnsi="Times New Roman" w:cs="Times New Roman"/>
          <w:sz w:val="24"/>
          <w:szCs w:val="24"/>
        </w:rPr>
        <w:t>lead</w:t>
      </w:r>
      <w:r w:rsidR="005A6587" w:rsidRPr="00414E27">
        <w:rPr>
          <w:rFonts w:ascii="Times New Roman" w:hAnsi="Times New Roman" w:cs="Times New Roman"/>
          <w:sz w:val="24"/>
          <w:szCs w:val="24"/>
        </w:rPr>
        <w:t>ers</w:t>
      </w:r>
      <w:r w:rsidRPr="00414E27">
        <w:rPr>
          <w:rFonts w:ascii="Times New Roman" w:hAnsi="Times New Roman" w:cs="Times New Roman"/>
          <w:sz w:val="24"/>
          <w:szCs w:val="24"/>
        </w:rPr>
        <w:t xml:space="preserve"> in developing clearly defined goals to prevent and address substance use and abuse among youth</w:t>
      </w:r>
      <w:r w:rsidR="005A6587" w:rsidRPr="00414E27">
        <w:rPr>
          <w:rFonts w:ascii="Times New Roman" w:hAnsi="Times New Roman" w:cs="Times New Roman"/>
          <w:sz w:val="24"/>
          <w:szCs w:val="24"/>
        </w:rPr>
        <w:t xml:space="preserve">. </w:t>
      </w:r>
      <w:r w:rsidR="006F33AF" w:rsidRPr="00414E27">
        <w:rPr>
          <w:rFonts w:ascii="Times New Roman" w:hAnsi="Times New Roman" w:cs="Times New Roman"/>
          <w:sz w:val="24"/>
          <w:szCs w:val="24"/>
        </w:rPr>
        <w:t xml:space="preserve">It is recommended that this leadership </w:t>
      </w:r>
      <w:r w:rsidR="002D0240" w:rsidRPr="00414E27">
        <w:rPr>
          <w:rFonts w:ascii="Times New Roman" w:hAnsi="Times New Roman" w:cs="Times New Roman"/>
          <w:sz w:val="24"/>
          <w:szCs w:val="24"/>
        </w:rPr>
        <w:t>establish strong</w:t>
      </w:r>
      <w:r w:rsidR="00F23DD4" w:rsidRPr="00414E27">
        <w:rPr>
          <w:rFonts w:ascii="Times New Roman" w:hAnsi="Times New Roman" w:cs="Times New Roman"/>
          <w:spacing w:val="-3"/>
          <w:sz w:val="24"/>
          <w:szCs w:val="24"/>
        </w:rPr>
        <w:t xml:space="preserve"> links between identified local needs and prevention program/system designs.</w:t>
      </w:r>
    </w:p>
    <w:p w14:paraId="0DD8FCAF" w14:textId="77777777" w:rsidR="00B937F0" w:rsidRPr="00414E27" w:rsidRDefault="00B937F0" w:rsidP="00F23DD4">
      <w:pPr>
        <w:tabs>
          <w:tab w:val="left" w:pos="-720"/>
        </w:tabs>
        <w:suppressAutoHyphens/>
        <w:spacing w:line="240" w:lineRule="atLeast"/>
        <w:ind w:left="720"/>
        <w:rPr>
          <w:rFonts w:ascii="Times New Roman" w:hAnsi="Times New Roman" w:cs="Times New Roman"/>
          <w:spacing w:val="-3"/>
          <w:sz w:val="24"/>
          <w:szCs w:val="24"/>
        </w:rPr>
      </w:pPr>
      <w:r w:rsidRPr="00414E27">
        <w:rPr>
          <w:rFonts w:ascii="Times New Roman" w:hAnsi="Times New Roman" w:cs="Times New Roman"/>
          <w:spacing w:val="-3"/>
          <w:sz w:val="24"/>
          <w:szCs w:val="24"/>
        </w:rPr>
        <w:t xml:space="preserve">Comprehensive substance use prevention programs involve the use of multiple strategies </w:t>
      </w:r>
      <w:r w:rsidR="00B441F0" w:rsidRPr="00414E27">
        <w:rPr>
          <w:rFonts w:ascii="Times New Roman" w:hAnsi="Times New Roman" w:cs="Times New Roman"/>
          <w:spacing w:val="-3"/>
          <w:sz w:val="24"/>
          <w:szCs w:val="24"/>
        </w:rPr>
        <w:t>that include</w:t>
      </w:r>
      <w:r w:rsidRPr="00414E27">
        <w:rPr>
          <w:rFonts w:ascii="Times New Roman" w:hAnsi="Times New Roman" w:cs="Times New Roman"/>
          <w:spacing w:val="-3"/>
          <w:sz w:val="24"/>
          <w:szCs w:val="24"/>
        </w:rPr>
        <w:t xml:space="preserve"> education and training</w:t>
      </w:r>
      <w:r w:rsidR="00260660" w:rsidRPr="00414E27">
        <w:rPr>
          <w:rFonts w:ascii="Times New Roman" w:hAnsi="Times New Roman" w:cs="Times New Roman"/>
          <w:spacing w:val="-3"/>
          <w:sz w:val="24"/>
          <w:szCs w:val="24"/>
        </w:rPr>
        <w:t>;</w:t>
      </w:r>
      <w:r w:rsidRPr="00414E27">
        <w:rPr>
          <w:rFonts w:ascii="Times New Roman" w:hAnsi="Times New Roman" w:cs="Times New Roman"/>
          <w:spacing w:val="-3"/>
          <w:sz w:val="24"/>
          <w:szCs w:val="24"/>
        </w:rPr>
        <w:t xml:space="preserve"> social competency skill</w:t>
      </w:r>
      <w:r w:rsidR="00B441F0" w:rsidRPr="00414E27">
        <w:rPr>
          <w:rFonts w:ascii="Times New Roman" w:hAnsi="Times New Roman" w:cs="Times New Roman"/>
          <w:spacing w:val="-3"/>
          <w:sz w:val="24"/>
          <w:szCs w:val="24"/>
        </w:rPr>
        <w:t xml:space="preserve"> development</w:t>
      </w:r>
      <w:r w:rsidR="00260660" w:rsidRPr="00414E27">
        <w:rPr>
          <w:rFonts w:ascii="Times New Roman" w:hAnsi="Times New Roman" w:cs="Times New Roman"/>
          <w:spacing w:val="-3"/>
          <w:sz w:val="24"/>
          <w:szCs w:val="24"/>
        </w:rPr>
        <w:t xml:space="preserve">; </w:t>
      </w:r>
      <w:r w:rsidR="002B5CDA" w:rsidRPr="00414E27">
        <w:rPr>
          <w:rFonts w:ascii="Times New Roman" w:hAnsi="Times New Roman" w:cs="Times New Roman"/>
          <w:spacing w:val="-3"/>
          <w:sz w:val="24"/>
          <w:szCs w:val="24"/>
        </w:rPr>
        <w:t>social norms with expectations for behavior</w:t>
      </w:r>
      <w:r w:rsidR="00260660" w:rsidRPr="00414E27">
        <w:rPr>
          <w:rFonts w:ascii="Times New Roman" w:hAnsi="Times New Roman" w:cs="Times New Roman"/>
          <w:spacing w:val="-3"/>
          <w:sz w:val="24"/>
          <w:szCs w:val="24"/>
        </w:rPr>
        <w:t xml:space="preserve">; </w:t>
      </w:r>
      <w:r w:rsidRPr="00414E27">
        <w:rPr>
          <w:rFonts w:ascii="Times New Roman" w:hAnsi="Times New Roman" w:cs="Times New Roman"/>
          <w:spacing w:val="-3"/>
          <w:sz w:val="24"/>
          <w:szCs w:val="24"/>
        </w:rPr>
        <w:t>polic</w:t>
      </w:r>
      <w:r w:rsidR="00260660" w:rsidRPr="00414E27">
        <w:rPr>
          <w:rFonts w:ascii="Times New Roman" w:hAnsi="Times New Roman" w:cs="Times New Roman"/>
          <w:spacing w:val="-3"/>
          <w:sz w:val="24"/>
          <w:szCs w:val="24"/>
        </w:rPr>
        <w:t>ies, procedures and protocols;</w:t>
      </w:r>
      <w:r w:rsidR="002B5CDA" w:rsidRPr="00414E27">
        <w:rPr>
          <w:rFonts w:ascii="Times New Roman" w:hAnsi="Times New Roman" w:cs="Times New Roman"/>
          <w:spacing w:val="-3"/>
          <w:sz w:val="24"/>
          <w:szCs w:val="24"/>
        </w:rPr>
        <w:t xml:space="preserve"> </w:t>
      </w:r>
      <w:r w:rsidR="006A4323" w:rsidRPr="00414E27">
        <w:rPr>
          <w:rFonts w:ascii="Times New Roman" w:hAnsi="Times New Roman" w:cs="Times New Roman"/>
          <w:spacing w:val="-3"/>
          <w:sz w:val="24"/>
          <w:szCs w:val="24"/>
        </w:rPr>
        <w:t xml:space="preserve">and </w:t>
      </w:r>
      <w:r w:rsidRPr="00414E27">
        <w:rPr>
          <w:rFonts w:ascii="Times New Roman" w:hAnsi="Times New Roman" w:cs="Times New Roman"/>
          <w:spacing w:val="-3"/>
          <w:sz w:val="24"/>
          <w:szCs w:val="24"/>
        </w:rPr>
        <w:t>problem identification and referral services</w:t>
      </w:r>
      <w:r w:rsidR="00292098" w:rsidRPr="00414E27">
        <w:rPr>
          <w:rFonts w:ascii="Times New Roman" w:hAnsi="Times New Roman" w:cs="Times New Roman"/>
          <w:spacing w:val="-3"/>
          <w:sz w:val="24"/>
          <w:szCs w:val="24"/>
        </w:rPr>
        <w:t xml:space="preserve"> for substance misuse and treatment</w:t>
      </w:r>
      <w:r w:rsidRPr="00414E27">
        <w:rPr>
          <w:rFonts w:ascii="Times New Roman" w:hAnsi="Times New Roman" w:cs="Times New Roman"/>
          <w:spacing w:val="-3"/>
          <w:sz w:val="24"/>
          <w:szCs w:val="24"/>
        </w:rPr>
        <w:t>.</w:t>
      </w:r>
      <w:r w:rsidR="00A823A0" w:rsidRPr="00414E27">
        <w:rPr>
          <w:rFonts w:ascii="Times New Roman" w:hAnsi="Times New Roman" w:cs="Times New Roman"/>
          <w:spacing w:val="-3"/>
          <w:sz w:val="24"/>
          <w:szCs w:val="24"/>
        </w:rPr>
        <w:t xml:space="preserve">  Such policies</w:t>
      </w:r>
      <w:r w:rsidR="00545979" w:rsidRPr="00414E27">
        <w:rPr>
          <w:rFonts w:ascii="Times New Roman" w:hAnsi="Times New Roman" w:cs="Times New Roman"/>
          <w:spacing w:val="-3"/>
          <w:sz w:val="24"/>
          <w:szCs w:val="24"/>
        </w:rPr>
        <w:t xml:space="preserve">, procedures and protocols for students, faculty and </w:t>
      </w:r>
      <w:r w:rsidR="008724E8" w:rsidRPr="00414E27">
        <w:rPr>
          <w:rFonts w:ascii="Times New Roman" w:hAnsi="Times New Roman" w:cs="Times New Roman"/>
          <w:spacing w:val="-3"/>
          <w:sz w:val="24"/>
          <w:szCs w:val="24"/>
        </w:rPr>
        <w:t>staff are</w:t>
      </w:r>
      <w:r w:rsidR="002D0240" w:rsidRPr="00414E27">
        <w:rPr>
          <w:rFonts w:ascii="Times New Roman" w:hAnsi="Times New Roman" w:cs="Times New Roman"/>
          <w:spacing w:val="-3"/>
          <w:sz w:val="24"/>
          <w:szCs w:val="24"/>
        </w:rPr>
        <w:t xml:space="preserve"> required to </w:t>
      </w:r>
      <w:r w:rsidR="00545979" w:rsidRPr="00414E27">
        <w:rPr>
          <w:rFonts w:ascii="Times New Roman" w:hAnsi="Times New Roman" w:cs="Times New Roman"/>
          <w:spacing w:val="-3"/>
          <w:sz w:val="24"/>
          <w:szCs w:val="24"/>
        </w:rPr>
        <w:t>prohibit the use of substances on school grounds and</w:t>
      </w:r>
      <w:r w:rsidR="00224505" w:rsidRPr="00414E27">
        <w:rPr>
          <w:rFonts w:ascii="Times New Roman" w:hAnsi="Times New Roman" w:cs="Times New Roman"/>
          <w:spacing w:val="-3"/>
          <w:sz w:val="24"/>
          <w:szCs w:val="24"/>
        </w:rPr>
        <w:t xml:space="preserve"> at</w:t>
      </w:r>
      <w:r w:rsidR="00545979" w:rsidRPr="00414E27">
        <w:rPr>
          <w:rFonts w:ascii="Times New Roman" w:hAnsi="Times New Roman" w:cs="Times New Roman"/>
          <w:spacing w:val="-3"/>
          <w:sz w:val="24"/>
          <w:szCs w:val="24"/>
        </w:rPr>
        <w:t xml:space="preserve"> school events. </w:t>
      </w:r>
      <w:r w:rsidRPr="00414E27">
        <w:rPr>
          <w:rFonts w:ascii="Times New Roman" w:hAnsi="Times New Roman" w:cs="Times New Roman"/>
          <w:spacing w:val="-3"/>
          <w:sz w:val="24"/>
          <w:szCs w:val="24"/>
        </w:rPr>
        <w:t xml:space="preserve"> </w:t>
      </w:r>
      <w:r w:rsidR="005A6587" w:rsidRPr="00414E27">
        <w:rPr>
          <w:rFonts w:ascii="Times New Roman" w:hAnsi="Times New Roman" w:cs="Times New Roman"/>
          <w:spacing w:val="-3"/>
          <w:sz w:val="24"/>
          <w:szCs w:val="24"/>
        </w:rPr>
        <w:t xml:space="preserve">District </w:t>
      </w:r>
      <w:r w:rsidR="00BA714A" w:rsidRPr="00414E27">
        <w:rPr>
          <w:rFonts w:ascii="Times New Roman" w:hAnsi="Times New Roman" w:cs="Times New Roman"/>
          <w:spacing w:val="-3"/>
          <w:sz w:val="24"/>
          <w:szCs w:val="24"/>
        </w:rPr>
        <w:t>leadership</w:t>
      </w:r>
      <w:r w:rsidRPr="00414E27">
        <w:rPr>
          <w:rFonts w:ascii="Times New Roman" w:hAnsi="Times New Roman" w:cs="Times New Roman"/>
          <w:spacing w:val="-3"/>
          <w:sz w:val="24"/>
          <w:szCs w:val="24"/>
        </w:rPr>
        <w:t xml:space="preserve"> play a key role in</w:t>
      </w:r>
      <w:r w:rsidR="00BA714A" w:rsidRPr="00414E27">
        <w:rPr>
          <w:rFonts w:ascii="Times New Roman" w:hAnsi="Times New Roman" w:cs="Times New Roman"/>
          <w:spacing w:val="-3"/>
          <w:sz w:val="24"/>
          <w:szCs w:val="24"/>
        </w:rPr>
        <w:t xml:space="preserve"> the</w:t>
      </w:r>
      <w:r w:rsidRPr="00414E27">
        <w:rPr>
          <w:rFonts w:ascii="Times New Roman" w:hAnsi="Times New Roman" w:cs="Times New Roman"/>
          <w:spacing w:val="-3"/>
          <w:sz w:val="24"/>
          <w:szCs w:val="24"/>
        </w:rPr>
        <w:t xml:space="preserve"> </w:t>
      </w:r>
      <w:r w:rsidR="00EC76AD" w:rsidRPr="00414E27">
        <w:rPr>
          <w:rFonts w:ascii="Times New Roman" w:hAnsi="Times New Roman" w:cs="Times New Roman"/>
          <w:spacing w:val="-3"/>
          <w:sz w:val="24"/>
          <w:szCs w:val="24"/>
        </w:rPr>
        <w:t>implement</w:t>
      </w:r>
      <w:r w:rsidR="00BA714A" w:rsidRPr="00414E27">
        <w:rPr>
          <w:rFonts w:ascii="Times New Roman" w:hAnsi="Times New Roman" w:cs="Times New Roman"/>
          <w:spacing w:val="-3"/>
          <w:sz w:val="24"/>
          <w:szCs w:val="24"/>
        </w:rPr>
        <w:t>ation of these policies, procedures and protocols as well as the establishment of a school environment that is supportive of substance use prevention and student health</w:t>
      </w:r>
      <w:r w:rsidRPr="00414E27">
        <w:rPr>
          <w:rFonts w:ascii="Times New Roman" w:hAnsi="Times New Roman" w:cs="Times New Roman"/>
          <w:spacing w:val="-3"/>
          <w:sz w:val="24"/>
          <w:szCs w:val="24"/>
        </w:rPr>
        <w:t>.</w:t>
      </w:r>
    </w:p>
    <w:p w14:paraId="58627C6C" w14:textId="77777777" w:rsidR="002109E1" w:rsidRPr="00414E27" w:rsidRDefault="002109E1" w:rsidP="00F23DD4">
      <w:pPr>
        <w:tabs>
          <w:tab w:val="left" w:pos="-720"/>
        </w:tabs>
        <w:suppressAutoHyphens/>
        <w:spacing w:line="240" w:lineRule="atLeast"/>
        <w:ind w:left="720"/>
        <w:rPr>
          <w:rFonts w:ascii="Times New Roman" w:hAnsi="Times New Roman" w:cs="Times New Roman"/>
          <w:spacing w:val="-3"/>
          <w:sz w:val="24"/>
          <w:szCs w:val="24"/>
        </w:rPr>
      </w:pPr>
    </w:p>
    <w:p w14:paraId="554C1393" w14:textId="77777777" w:rsidR="0078234C" w:rsidRPr="00414E27" w:rsidRDefault="006A3E46" w:rsidP="006A3E46">
      <w:pPr>
        <w:autoSpaceDE w:val="0"/>
        <w:autoSpaceDN w:val="0"/>
        <w:adjustRightInd w:val="0"/>
        <w:rPr>
          <w:rFonts w:ascii="Times New Roman" w:hAnsi="Times New Roman" w:cs="Times New Roman"/>
          <w:bCs/>
          <w:i/>
          <w:iCs/>
          <w:color w:val="000000"/>
          <w:sz w:val="24"/>
          <w:szCs w:val="24"/>
        </w:rPr>
      </w:pPr>
      <w:r w:rsidRPr="00414E27">
        <w:rPr>
          <w:rFonts w:ascii="Times New Roman" w:hAnsi="Times New Roman" w:cs="Times New Roman"/>
          <w:b/>
          <w:bCs/>
          <w:color w:val="000000"/>
          <w:sz w:val="24"/>
          <w:szCs w:val="24"/>
        </w:rPr>
        <w:t xml:space="preserve">II) </w:t>
      </w:r>
      <w:r w:rsidRPr="00414E27">
        <w:rPr>
          <w:rFonts w:ascii="Times New Roman" w:hAnsi="Times New Roman" w:cs="Times New Roman"/>
          <w:b/>
          <w:bCs/>
          <w:i/>
          <w:iCs/>
          <w:color w:val="000000"/>
          <w:sz w:val="24"/>
          <w:szCs w:val="24"/>
        </w:rPr>
        <w:t xml:space="preserve">Professional </w:t>
      </w:r>
      <w:r w:rsidR="002D7677" w:rsidRPr="00414E27">
        <w:rPr>
          <w:rFonts w:ascii="Times New Roman" w:hAnsi="Times New Roman" w:cs="Times New Roman"/>
          <w:b/>
          <w:bCs/>
          <w:i/>
          <w:iCs/>
          <w:color w:val="000000"/>
          <w:sz w:val="24"/>
          <w:szCs w:val="24"/>
        </w:rPr>
        <w:t>Learning Opportunities</w:t>
      </w:r>
      <w:r w:rsidR="002D7677" w:rsidRPr="00414E27">
        <w:rPr>
          <w:rFonts w:ascii="Times New Roman" w:hAnsi="Times New Roman" w:cs="Times New Roman"/>
          <w:b/>
          <w:bCs/>
          <w:i/>
          <w:iCs/>
          <w:color w:val="000000"/>
          <w:sz w:val="24"/>
          <w:szCs w:val="24"/>
          <w:u w:val="single"/>
        </w:rPr>
        <w:t xml:space="preserve"> </w:t>
      </w:r>
      <w:r w:rsidRPr="00414E27">
        <w:rPr>
          <w:rFonts w:ascii="Times New Roman" w:hAnsi="Times New Roman" w:cs="Times New Roman"/>
          <w:bCs/>
          <w:i/>
          <w:iCs/>
          <w:color w:val="000000"/>
          <w:sz w:val="24"/>
          <w:szCs w:val="24"/>
        </w:rPr>
        <w:t xml:space="preserve"> </w:t>
      </w:r>
    </w:p>
    <w:p w14:paraId="6297CE29" w14:textId="3AD5EB58" w:rsidR="006A3E46" w:rsidRPr="00414E27" w:rsidRDefault="00A14D91" w:rsidP="00E53735">
      <w:pPr>
        <w:autoSpaceDE w:val="0"/>
        <w:autoSpaceDN w:val="0"/>
        <w:adjustRightInd w:val="0"/>
        <w:spacing w:line="240" w:lineRule="auto"/>
        <w:ind w:left="720"/>
        <w:rPr>
          <w:rFonts w:ascii="Times New Roman" w:hAnsi="Times New Roman" w:cs="Times New Roman"/>
          <w:sz w:val="24"/>
          <w:szCs w:val="24"/>
        </w:rPr>
      </w:pPr>
      <w:r w:rsidRPr="00414E27">
        <w:rPr>
          <w:rFonts w:ascii="Times New Roman" w:hAnsi="Times New Roman" w:cs="Times New Roman"/>
          <w:sz w:val="24"/>
          <w:szCs w:val="24"/>
        </w:rPr>
        <w:t>Faculty and staff see students on a daily basis and often recognize changes in student performance, demeanor, and appearance</w:t>
      </w:r>
      <w:r w:rsidR="00AA4A2F" w:rsidRPr="00414E27">
        <w:rPr>
          <w:rFonts w:ascii="Times New Roman" w:hAnsi="Times New Roman" w:cs="Times New Roman"/>
          <w:sz w:val="24"/>
          <w:szCs w:val="24"/>
        </w:rPr>
        <w:t>.  These changes</w:t>
      </w:r>
      <w:r w:rsidR="006951EB" w:rsidRPr="00414E27">
        <w:rPr>
          <w:rFonts w:ascii="Times New Roman" w:hAnsi="Times New Roman" w:cs="Times New Roman"/>
          <w:sz w:val="24"/>
          <w:szCs w:val="24"/>
        </w:rPr>
        <w:t xml:space="preserve"> could indicate a student may be at risk </w:t>
      </w:r>
      <w:r w:rsidR="00693F55" w:rsidRPr="00414E27">
        <w:rPr>
          <w:rFonts w:ascii="Times New Roman" w:hAnsi="Times New Roman" w:cs="Times New Roman"/>
          <w:sz w:val="24"/>
          <w:szCs w:val="24"/>
        </w:rPr>
        <w:t>for</w:t>
      </w:r>
      <w:r w:rsidR="006951EB" w:rsidRPr="00414E27">
        <w:rPr>
          <w:rFonts w:ascii="Times New Roman" w:hAnsi="Times New Roman" w:cs="Times New Roman"/>
          <w:sz w:val="24"/>
          <w:szCs w:val="24"/>
        </w:rPr>
        <w:t xml:space="preserve"> using/experimenting with substances or is using/experimenting with substances.  </w:t>
      </w:r>
      <w:r w:rsidR="008724E8" w:rsidRPr="00414E27">
        <w:rPr>
          <w:rFonts w:ascii="Times New Roman" w:hAnsi="Times New Roman" w:cs="Times New Roman"/>
          <w:sz w:val="24"/>
          <w:szCs w:val="24"/>
        </w:rPr>
        <w:t>A tiered system of support and training is recommended</w:t>
      </w:r>
      <w:r w:rsidR="00AE5EDF" w:rsidRPr="00414E27">
        <w:rPr>
          <w:rFonts w:ascii="Times New Roman" w:hAnsi="Times New Roman" w:cs="Times New Roman"/>
          <w:sz w:val="24"/>
          <w:szCs w:val="24"/>
        </w:rPr>
        <w:t xml:space="preserve">. This system would include training </w:t>
      </w:r>
      <w:r w:rsidRPr="00414E27">
        <w:rPr>
          <w:rFonts w:ascii="Times New Roman" w:hAnsi="Times New Roman" w:cs="Times New Roman"/>
          <w:sz w:val="24"/>
          <w:szCs w:val="24"/>
        </w:rPr>
        <w:t xml:space="preserve">all school staff </w:t>
      </w:r>
      <w:r w:rsidR="00B32913" w:rsidRPr="00414E27">
        <w:rPr>
          <w:rFonts w:ascii="Times New Roman" w:hAnsi="Times New Roman" w:cs="Times New Roman"/>
          <w:sz w:val="24"/>
          <w:szCs w:val="24"/>
        </w:rPr>
        <w:t xml:space="preserve">in </w:t>
      </w:r>
      <w:r w:rsidRPr="00414E27">
        <w:rPr>
          <w:rFonts w:ascii="Times New Roman" w:hAnsi="Times New Roman" w:cs="Times New Roman"/>
          <w:sz w:val="24"/>
          <w:szCs w:val="24"/>
        </w:rPr>
        <w:t xml:space="preserve">district policies, procedures, and protocols for prevention, intervention, and follow-up in preventing and responding to substance use and </w:t>
      </w:r>
      <w:r w:rsidR="00D617E4" w:rsidRPr="00414E27">
        <w:rPr>
          <w:rFonts w:ascii="Times New Roman" w:hAnsi="Times New Roman" w:cs="Times New Roman"/>
          <w:sz w:val="24"/>
          <w:szCs w:val="24"/>
        </w:rPr>
        <w:t>misuse</w:t>
      </w:r>
      <w:r w:rsidRPr="00414E27">
        <w:rPr>
          <w:rFonts w:ascii="Times New Roman" w:hAnsi="Times New Roman" w:cs="Times New Roman"/>
          <w:sz w:val="24"/>
          <w:szCs w:val="24"/>
        </w:rPr>
        <w:t xml:space="preserve">. </w:t>
      </w:r>
      <w:r w:rsidR="00AE5EDF" w:rsidRPr="00414E27">
        <w:rPr>
          <w:rFonts w:ascii="Times New Roman" w:hAnsi="Times New Roman" w:cs="Times New Roman"/>
          <w:sz w:val="24"/>
          <w:szCs w:val="24"/>
        </w:rPr>
        <w:t>This system would also include</w:t>
      </w:r>
      <w:r w:rsidR="00B32913" w:rsidRPr="00414E27">
        <w:rPr>
          <w:rFonts w:ascii="Times New Roman" w:hAnsi="Times New Roman" w:cs="Times New Roman"/>
          <w:sz w:val="24"/>
          <w:szCs w:val="24"/>
        </w:rPr>
        <w:t xml:space="preserve"> additional professional development </w:t>
      </w:r>
      <w:r w:rsidR="007F2D8E" w:rsidRPr="00414E27">
        <w:rPr>
          <w:rFonts w:ascii="Times New Roman" w:hAnsi="Times New Roman" w:cs="Times New Roman"/>
          <w:sz w:val="24"/>
          <w:szCs w:val="24"/>
        </w:rPr>
        <w:t xml:space="preserve">opportunities </w:t>
      </w:r>
      <w:r w:rsidR="00B32913" w:rsidRPr="00414E27">
        <w:rPr>
          <w:rFonts w:ascii="Times New Roman" w:hAnsi="Times New Roman" w:cs="Times New Roman"/>
          <w:sz w:val="24"/>
          <w:szCs w:val="24"/>
        </w:rPr>
        <w:t>be made available to staff who are directly responsible for implementing these supports with students.</w:t>
      </w:r>
    </w:p>
    <w:p w14:paraId="74CCD9FA" w14:textId="77777777" w:rsidR="00B937F0" w:rsidRPr="00414E27" w:rsidRDefault="00315EF4" w:rsidP="00A14D91">
      <w:pPr>
        <w:autoSpaceDE w:val="0"/>
        <w:autoSpaceDN w:val="0"/>
        <w:adjustRightInd w:val="0"/>
        <w:spacing w:after="0" w:line="240" w:lineRule="auto"/>
        <w:ind w:left="720"/>
        <w:rPr>
          <w:rFonts w:ascii="Times New Roman" w:hAnsi="Times New Roman" w:cs="Times New Roman"/>
          <w:sz w:val="24"/>
          <w:szCs w:val="24"/>
        </w:rPr>
      </w:pPr>
      <w:r w:rsidRPr="00414E27">
        <w:rPr>
          <w:rFonts w:ascii="Times New Roman" w:hAnsi="Times New Roman" w:cs="Times New Roman"/>
          <w:sz w:val="24"/>
          <w:szCs w:val="24"/>
        </w:rPr>
        <w:t xml:space="preserve">Prior to administration of the </w:t>
      </w:r>
      <w:r w:rsidR="00026823" w:rsidRPr="00414E27">
        <w:rPr>
          <w:rFonts w:ascii="Times New Roman" w:hAnsi="Times New Roman" w:cs="Times New Roman"/>
          <w:sz w:val="24"/>
          <w:szCs w:val="24"/>
        </w:rPr>
        <w:t xml:space="preserve">verbal screening tool to screen pupils for risk </w:t>
      </w:r>
      <w:r w:rsidR="00F5330B" w:rsidRPr="00414E27">
        <w:rPr>
          <w:rFonts w:ascii="Times New Roman" w:hAnsi="Times New Roman" w:cs="Times New Roman"/>
          <w:sz w:val="24"/>
          <w:szCs w:val="24"/>
        </w:rPr>
        <w:t>of</w:t>
      </w:r>
      <w:r w:rsidR="00026823" w:rsidRPr="00414E27">
        <w:rPr>
          <w:rFonts w:ascii="Times New Roman" w:hAnsi="Times New Roman" w:cs="Times New Roman"/>
          <w:sz w:val="24"/>
          <w:szCs w:val="24"/>
        </w:rPr>
        <w:t xml:space="preserve"> substance use related problems, </w:t>
      </w:r>
      <w:r w:rsidR="00FB7FBF" w:rsidRPr="00414E27">
        <w:rPr>
          <w:rFonts w:ascii="Times New Roman" w:hAnsi="Times New Roman" w:cs="Times New Roman"/>
          <w:sz w:val="24"/>
          <w:szCs w:val="24"/>
        </w:rPr>
        <w:t xml:space="preserve">it is </w:t>
      </w:r>
      <w:r w:rsidR="00CD28AD" w:rsidRPr="00414E27">
        <w:rPr>
          <w:rFonts w:ascii="Times New Roman" w:hAnsi="Times New Roman" w:cs="Times New Roman"/>
          <w:sz w:val="24"/>
          <w:szCs w:val="24"/>
        </w:rPr>
        <w:t>necessary</w:t>
      </w:r>
      <w:r w:rsidR="00FB7FBF" w:rsidRPr="00414E27">
        <w:rPr>
          <w:rFonts w:ascii="Times New Roman" w:hAnsi="Times New Roman" w:cs="Times New Roman"/>
          <w:sz w:val="24"/>
          <w:szCs w:val="24"/>
        </w:rPr>
        <w:t xml:space="preserve"> to identify and train </w:t>
      </w:r>
      <w:r w:rsidR="00026823" w:rsidRPr="00414E27">
        <w:rPr>
          <w:rFonts w:ascii="Times New Roman" w:hAnsi="Times New Roman" w:cs="Times New Roman"/>
          <w:sz w:val="24"/>
          <w:szCs w:val="24"/>
        </w:rPr>
        <w:t>q</w:t>
      </w:r>
      <w:r w:rsidR="00A14D91" w:rsidRPr="00414E27">
        <w:rPr>
          <w:rFonts w:ascii="Times New Roman" w:hAnsi="Times New Roman" w:cs="Times New Roman"/>
          <w:sz w:val="24"/>
          <w:szCs w:val="24"/>
        </w:rPr>
        <w:t xml:space="preserve">ualified staff </w:t>
      </w:r>
      <w:r w:rsidR="00FB7FBF" w:rsidRPr="00414E27">
        <w:rPr>
          <w:rFonts w:ascii="Times New Roman" w:hAnsi="Times New Roman" w:cs="Times New Roman"/>
          <w:sz w:val="24"/>
          <w:szCs w:val="24"/>
        </w:rPr>
        <w:t>to conduct the screenings</w:t>
      </w:r>
      <w:r w:rsidR="00A14D91" w:rsidRPr="00414E27">
        <w:rPr>
          <w:rFonts w:ascii="Times New Roman" w:hAnsi="Times New Roman" w:cs="Times New Roman"/>
          <w:sz w:val="24"/>
          <w:szCs w:val="24"/>
        </w:rPr>
        <w:t>.</w:t>
      </w:r>
      <w:r w:rsidR="00E8741B" w:rsidRPr="00414E27">
        <w:rPr>
          <w:rFonts w:ascii="Times New Roman" w:hAnsi="Times New Roman" w:cs="Times New Roman"/>
          <w:sz w:val="24"/>
          <w:szCs w:val="24"/>
        </w:rPr>
        <w:t xml:space="preserve"> </w:t>
      </w:r>
      <w:r w:rsidR="00026823" w:rsidRPr="00414E27">
        <w:rPr>
          <w:rFonts w:ascii="Times New Roman" w:hAnsi="Times New Roman" w:cs="Times New Roman"/>
          <w:sz w:val="24"/>
          <w:szCs w:val="24"/>
        </w:rPr>
        <w:t xml:space="preserve">(See below for more information on Verbal Screening Tools.) </w:t>
      </w:r>
    </w:p>
    <w:p w14:paraId="71D338EA" w14:textId="77777777" w:rsidR="00026823" w:rsidRPr="00414E27" w:rsidRDefault="00026823" w:rsidP="00A14D91">
      <w:pPr>
        <w:autoSpaceDE w:val="0"/>
        <w:autoSpaceDN w:val="0"/>
        <w:adjustRightInd w:val="0"/>
        <w:spacing w:after="0" w:line="240" w:lineRule="auto"/>
        <w:ind w:left="720"/>
        <w:rPr>
          <w:rFonts w:ascii="Times New Roman" w:hAnsi="Times New Roman" w:cs="Times New Roman"/>
          <w:sz w:val="24"/>
          <w:szCs w:val="24"/>
        </w:rPr>
      </w:pPr>
    </w:p>
    <w:p w14:paraId="4F3B54D4" w14:textId="77777777" w:rsidR="00A14D91" w:rsidRPr="00414E27" w:rsidRDefault="000620DC" w:rsidP="00D6240C">
      <w:pPr>
        <w:autoSpaceDE w:val="0"/>
        <w:autoSpaceDN w:val="0"/>
        <w:adjustRightInd w:val="0"/>
        <w:spacing w:line="240" w:lineRule="auto"/>
        <w:ind w:left="720"/>
        <w:rPr>
          <w:rFonts w:ascii="Times New Roman" w:hAnsi="Times New Roman" w:cs="Times New Roman"/>
          <w:sz w:val="24"/>
          <w:szCs w:val="24"/>
        </w:rPr>
      </w:pPr>
      <w:r w:rsidRPr="00414E27">
        <w:rPr>
          <w:rFonts w:ascii="Times New Roman" w:hAnsi="Times New Roman" w:cs="Times New Roman"/>
          <w:sz w:val="24"/>
          <w:szCs w:val="24"/>
        </w:rPr>
        <w:t xml:space="preserve">Staff </w:t>
      </w:r>
      <w:r w:rsidR="00B441F0" w:rsidRPr="00414E27">
        <w:rPr>
          <w:rFonts w:ascii="Times New Roman" w:hAnsi="Times New Roman" w:cs="Times New Roman"/>
          <w:sz w:val="24"/>
          <w:szCs w:val="24"/>
        </w:rPr>
        <w:t>who are</w:t>
      </w:r>
      <w:r w:rsidR="00892A32" w:rsidRPr="00414E27">
        <w:rPr>
          <w:rFonts w:ascii="Times New Roman" w:hAnsi="Times New Roman" w:cs="Times New Roman"/>
          <w:sz w:val="24"/>
          <w:szCs w:val="24"/>
        </w:rPr>
        <w:t xml:space="preserve"> responsible for </w:t>
      </w:r>
      <w:r w:rsidR="00B937F0" w:rsidRPr="00414E27">
        <w:rPr>
          <w:rFonts w:ascii="Times New Roman" w:hAnsi="Times New Roman" w:cs="Times New Roman"/>
          <w:sz w:val="24"/>
          <w:szCs w:val="24"/>
        </w:rPr>
        <w:t xml:space="preserve">implementing </w:t>
      </w:r>
      <w:r w:rsidR="00026823" w:rsidRPr="00414E27">
        <w:rPr>
          <w:rFonts w:ascii="Times New Roman" w:hAnsi="Times New Roman" w:cs="Times New Roman"/>
          <w:sz w:val="24"/>
          <w:szCs w:val="24"/>
        </w:rPr>
        <w:t xml:space="preserve">substance use prevention </w:t>
      </w:r>
      <w:r w:rsidR="00B937F0" w:rsidRPr="00414E27">
        <w:rPr>
          <w:rFonts w:ascii="Times New Roman" w:hAnsi="Times New Roman" w:cs="Times New Roman"/>
          <w:sz w:val="24"/>
          <w:szCs w:val="24"/>
        </w:rPr>
        <w:t xml:space="preserve">curricula </w:t>
      </w:r>
      <w:r w:rsidR="00892A32" w:rsidRPr="00414E27">
        <w:rPr>
          <w:rFonts w:ascii="Times New Roman" w:hAnsi="Times New Roman" w:cs="Times New Roman"/>
          <w:sz w:val="24"/>
          <w:szCs w:val="24"/>
        </w:rPr>
        <w:t>will</w:t>
      </w:r>
      <w:r w:rsidR="00732E22" w:rsidRPr="00414E27">
        <w:rPr>
          <w:rFonts w:ascii="Times New Roman" w:hAnsi="Times New Roman" w:cs="Times New Roman"/>
          <w:sz w:val="24"/>
          <w:szCs w:val="24"/>
        </w:rPr>
        <w:t xml:space="preserve"> require</w:t>
      </w:r>
      <w:r w:rsidR="00892A32" w:rsidRPr="00414E27">
        <w:rPr>
          <w:rFonts w:ascii="Times New Roman" w:hAnsi="Times New Roman" w:cs="Times New Roman"/>
          <w:sz w:val="24"/>
          <w:szCs w:val="24"/>
        </w:rPr>
        <w:t xml:space="preserve"> </w:t>
      </w:r>
      <w:r w:rsidR="0017693D" w:rsidRPr="00414E27">
        <w:rPr>
          <w:rFonts w:ascii="Times New Roman" w:hAnsi="Times New Roman" w:cs="Times New Roman"/>
          <w:sz w:val="24"/>
          <w:szCs w:val="24"/>
        </w:rPr>
        <w:t>ongoing</w:t>
      </w:r>
      <w:r w:rsidR="00892A32" w:rsidRPr="00414E27">
        <w:rPr>
          <w:rFonts w:ascii="Times New Roman" w:hAnsi="Times New Roman" w:cs="Times New Roman"/>
          <w:sz w:val="24"/>
          <w:szCs w:val="24"/>
        </w:rPr>
        <w:t xml:space="preserve"> </w:t>
      </w:r>
      <w:r w:rsidR="00943C1C" w:rsidRPr="00414E27">
        <w:rPr>
          <w:rFonts w:ascii="Times New Roman" w:hAnsi="Times New Roman" w:cs="Times New Roman"/>
          <w:sz w:val="24"/>
          <w:szCs w:val="24"/>
        </w:rPr>
        <w:t xml:space="preserve">continuous </w:t>
      </w:r>
      <w:r w:rsidR="00892A32" w:rsidRPr="00414E27">
        <w:rPr>
          <w:rFonts w:ascii="Times New Roman" w:hAnsi="Times New Roman" w:cs="Times New Roman"/>
          <w:sz w:val="24"/>
          <w:szCs w:val="24"/>
        </w:rPr>
        <w:t>training and professional development</w:t>
      </w:r>
      <w:r w:rsidR="00D140D2" w:rsidRPr="00414E27">
        <w:rPr>
          <w:rFonts w:ascii="Times New Roman" w:hAnsi="Times New Roman" w:cs="Times New Roman"/>
          <w:sz w:val="24"/>
          <w:szCs w:val="24"/>
        </w:rPr>
        <w:t xml:space="preserve"> </w:t>
      </w:r>
      <w:r w:rsidR="00C03582" w:rsidRPr="00414E27">
        <w:rPr>
          <w:rFonts w:ascii="Times New Roman" w:hAnsi="Times New Roman" w:cs="Times New Roman"/>
          <w:sz w:val="24"/>
          <w:szCs w:val="24"/>
        </w:rPr>
        <w:t>on implement</w:t>
      </w:r>
      <w:r w:rsidR="00026823" w:rsidRPr="00414E27">
        <w:rPr>
          <w:rFonts w:ascii="Times New Roman" w:hAnsi="Times New Roman" w:cs="Times New Roman"/>
          <w:sz w:val="24"/>
          <w:szCs w:val="24"/>
        </w:rPr>
        <w:t>ing</w:t>
      </w:r>
      <w:r w:rsidR="00C03582" w:rsidRPr="00414E27">
        <w:rPr>
          <w:rFonts w:ascii="Times New Roman" w:hAnsi="Times New Roman" w:cs="Times New Roman"/>
          <w:sz w:val="24"/>
          <w:szCs w:val="24"/>
        </w:rPr>
        <w:t xml:space="preserve"> </w:t>
      </w:r>
      <w:r w:rsidR="00D140D2" w:rsidRPr="00414E27">
        <w:rPr>
          <w:rFonts w:ascii="Times New Roman" w:hAnsi="Times New Roman" w:cs="Times New Roman"/>
          <w:sz w:val="24"/>
          <w:szCs w:val="24"/>
        </w:rPr>
        <w:t>evidence</w:t>
      </w:r>
      <w:r w:rsidR="00026823" w:rsidRPr="00414E27">
        <w:rPr>
          <w:rFonts w:ascii="Times New Roman" w:hAnsi="Times New Roman" w:cs="Times New Roman"/>
          <w:sz w:val="24"/>
          <w:szCs w:val="24"/>
        </w:rPr>
        <w:t>-</w:t>
      </w:r>
      <w:r w:rsidR="00D140D2" w:rsidRPr="00414E27">
        <w:rPr>
          <w:rFonts w:ascii="Times New Roman" w:hAnsi="Times New Roman" w:cs="Times New Roman"/>
          <w:sz w:val="24"/>
          <w:szCs w:val="24"/>
        </w:rPr>
        <w:t>based programs and effective strategies</w:t>
      </w:r>
      <w:r w:rsidR="00200F05" w:rsidRPr="00414E27">
        <w:rPr>
          <w:rFonts w:ascii="Times New Roman" w:hAnsi="Times New Roman" w:cs="Times New Roman"/>
          <w:sz w:val="24"/>
          <w:szCs w:val="24"/>
        </w:rPr>
        <w:t xml:space="preserve"> for preventing substance use</w:t>
      </w:r>
      <w:r w:rsidR="00892A32" w:rsidRPr="00414E27">
        <w:rPr>
          <w:rFonts w:ascii="Times New Roman" w:hAnsi="Times New Roman" w:cs="Times New Roman"/>
          <w:sz w:val="24"/>
          <w:szCs w:val="24"/>
        </w:rPr>
        <w:t>.</w:t>
      </w:r>
    </w:p>
    <w:p w14:paraId="3232318B" w14:textId="7401C163" w:rsidR="00BB4480" w:rsidRPr="00414E27" w:rsidRDefault="00BB4480" w:rsidP="005F26EE">
      <w:pPr>
        <w:autoSpaceDE w:val="0"/>
        <w:autoSpaceDN w:val="0"/>
        <w:adjustRightInd w:val="0"/>
        <w:spacing w:line="240" w:lineRule="auto"/>
        <w:rPr>
          <w:rFonts w:ascii="Times New Roman" w:hAnsi="Times New Roman" w:cs="Times New Roman"/>
          <w:sz w:val="24"/>
          <w:szCs w:val="24"/>
        </w:rPr>
      </w:pPr>
    </w:p>
    <w:p w14:paraId="4AA363E2" w14:textId="77777777" w:rsidR="006A3E46" w:rsidRPr="00414E27" w:rsidRDefault="006A3E46" w:rsidP="006A3E46">
      <w:pPr>
        <w:autoSpaceDE w:val="0"/>
        <w:autoSpaceDN w:val="0"/>
        <w:adjustRightInd w:val="0"/>
        <w:rPr>
          <w:rFonts w:ascii="Times New Roman" w:hAnsi="Times New Roman" w:cs="Times New Roman"/>
          <w:i/>
          <w:iCs/>
          <w:color w:val="000000"/>
          <w:sz w:val="24"/>
          <w:szCs w:val="24"/>
        </w:rPr>
      </w:pPr>
      <w:r w:rsidRPr="00414E27">
        <w:rPr>
          <w:rFonts w:ascii="Times New Roman" w:hAnsi="Times New Roman" w:cs="Times New Roman"/>
          <w:b/>
          <w:bCs/>
          <w:color w:val="000000"/>
          <w:sz w:val="24"/>
          <w:szCs w:val="24"/>
        </w:rPr>
        <w:t xml:space="preserve">III) </w:t>
      </w:r>
      <w:r w:rsidRPr="00414E27">
        <w:rPr>
          <w:rFonts w:ascii="Times New Roman" w:hAnsi="Times New Roman" w:cs="Times New Roman"/>
          <w:b/>
          <w:i/>
          <w:iCs/>
          <w:color w:val="000000"/>
          <w:sz w:val="24"/>
          <w:szCs w:val="24"/>
        </w:rPr>
        <w:t xml:space="preserve">Access to </w:t>
      </w:r>
      <w:r w:rsidR="002D7677" w:rsidRPr="00414E27">
        <w:rPr>
          <w:rFonts w:ascii="Times New Roman" w:hAnsi="Times New Roman" w:cs="Times New Roman"/>
          <w:b/>
          <w:i/>
          <w:iCs/>
          <w:color w:val="000000"/>
          <w:sz w:val="24"/>
          <w:szCs w:val="24"/>
        </w:rPr>
        <w:t>R</w:t>
      </w:r>
      <w:r w:rsidRPr="00414E27">
        <w:rPr>
          <w:rFonts w:ascii="Times New Roman" w:hAnsi="Times New Roman" w:cs="Times New Roman"/>
          <w:b/>
          <w:i/>
          <w:iCs/>
          <w:color w:val="000000"/>
          <w:sz w:val="24"/>
          <w:szCs w:val="24"/>
        </w:rPr>
        <w:t xml:space="preserve">esources and </w:t>
      </w:r>
      <w:r w:rsidR="002D7677" w:rsidRPr="00414E27">
        <w:rPr>
          <w:rFonts w:ascii="Times New Roman" w:hAnsi="Times New Roman" w:cs="Times New Roman"/>
          <w:b/>
          <w:i/>
          <w:iCs/>
          <w:color w:val="000000"/>
          <w:sz w:val="24"/>
          <w:szCs w:val="24"/>
        </w:rPr>
        <w:t>S</w:t>
      </w:r>
      <w:r w:rsidRPr="00414E27">
        <w:rPr>
          <w:rFonts w:ascii="Times New Roman" w:hAnsi="Times New Roman" w:cs="Times New Roman"/>
          <w:b/>
          <w:i/>
          <w:iCs/>
          <w:color w:val="000000"/>
          <w:sz w:val="24"/>
          <w:szCs w:val="24"/>
        </w:rPr>
        <w:t>ervices</w:t>
      </w:r>
      <w:r w:rsidRPr="00414E27">
        <w:rPr>
          <w:rFonts w:ascii="Times New Roman" w:hAnsi="Times New Roman" w:cs="Times New Roman"/>
          <w:i/>
          <w:iCs/>
          <w:color w:val="000000"/>
          <w:sz w:val="24"/>
          <w:szCs w:val="24"/>
        </w:rPr>
        <w:t xml:space="preserve"> </w:t>
      </w:r>
    </w:p>
    <w:p w14:paraId="793BAC64" w14:textId="77777777" w:rsidR="002A3880" w:rsidRPr="00414E27" w:rsidRDefault="00026823" w:rsidP="000620DC">
      <w:pPr>
        <w:pStyle w:val="NormalWeb"/>
        <w:shd w:val="clear" w:color="auto" w:fill="FFFFFF"/>
        <w:spacing w:after="240" w:afterAutospacing="0"/>
        <w:ind w:left="720"/>
      </w:pPr>
      <w:r w:rsidRPr="00414E27">
        <w:t xml:space="preserve">School staff </w:t>
      </w:r>
      <w:r w:rsidR="00776B4B" w:rsidRPr="00414E27">
        <w:t xml:space="preserve">can </w:t>
      </w:r>
      <w:r w:rsidRPr="00414E27">
        <w:t xml:space="preserve">play a key role in </w:t>
      </w:r>
      <w:r w:rsidR="00776B4B" w:rsidRPr="00414E27">
        <w:t>identifying and referring</w:t>
      </w:r>
      <w:r w:rsidR="00200F05" w:rsidRPr="00414E27">
        <w:t xml:space="preserve"> students with substance use related problems</w:t>
      </w:r>
      <w:r w:rsidR="000620DC" w:rsidRPr="00414E27">
        <w:t xml:space="preserve"> and </w:t>
      </w:r>
      <w:r w:rsidR="00776B4B" w:rsidRPr="00414E27">
        <w:t xml:space="preserve">working with their </w:t>
      </w:r>
      <w:r w:rsidR="00200F05" w:rsidRPr="00414E27">
        <w:t xml:space="preserve">families. </w:t>
      </w:r>
      <w:r w:rsidR="002A3880" w:rsidRPr="00414E27">
        <w:t xml:space="preserve">Educators and school counseling </w:t>
      </w:r>
      <w:r w:rsidR="002A3880" w:rsidRPr="00414E27">
        <w:lastRenderedPageBreak/>
        <w:t xml:space="preserve">personnel </w:t>
      </w:r>
      <w:r w:rsidR="00FB7FBF" w:rsidRPr="00414E27">
        <w:t xml:space="preserve">can </w:t>
      </w:r>
      <w:r w:rsidR="002A3880" w:rsidRPr="00414E27">
        <w:t xml:space="preserve">work in collaboration with substance use counseling </w:t>
      </w:r>
      <w:r w:rsidR="000620DC" w:rsidRPr="00414E27">
        <w:t xml:space="preserve">professionals </w:t>
      </w:r>
      <w:r w:rsidR="002A3880" w:rsidRPr="00414E27">
        <w:t xml:space="preserve">and mental health specialists to </w:t>
      </w:r>
      <w:r w:rsidR="00FB7FBF" w:rsidRPr="00414E27">
        <w:t xml:space="preserve">best </w:t>
      </w:r>
      <w:r w:rsidR="002A3880" w:rsidRPr="00414E27">
        <w:t xml:space="preserve">meet the needs of those students most at risk.   </w:t>
      </w:r>
    </w:p>
    <w:p w14:paraId="015169A0" w14:textId="77777777" w:rsidR="006A3E46" w:rsidRPr="00414E27" w:rsidRDefault="000D0D31" w:rsidP="00E53735">
      <w:pPr>
        <w:spacing w:line="240" w:lineRule="auto"/>
        <w:ind w:left="720"/>
        <w:rPr>
          <w:rFonts w:ascii="Times New Roman" w:hAnsi="Times New Roman" w:cs="Times New Roman"/>
          <w:sz w:val="24"/>
          <w:szCs w:val="24"/>
        </w:rPr>
      </w:pPr>
      <w:r w:rsidRPr="00414E27">
        <w:rPr>
          <w:rFonts w:ascii="Times New Roman" w:hAnsi="Times New Roman" w:cs="Times New Roman"/>
          <w:sz w:val="24"/>
          <w:szCs w:val="24"/>
        </w:rPr>
        <w:t>Access to information for s</w:t>
      </w:r>
      <w:r w:rsidR="002A3880" w:rsidRPr="00414E27">
        <w:rPr>
          <w:rFonts w:ascii="Times New Roman" w:hAnsi="Times New Roman" w:cs="Times New Roman"/>
          <w:sz w:val="24"/>
          <w:szCs w:val="24"/>
        </w:rPr>
        <w:t xml:space="preserve">chool counseling personnel </w:t>
      </w:r>
      <w:r w:rsidRPr="00414E27">
        <w:rPr>
          <w:rFonts w:ascii="Times New Roman" w:hAnsi="Times New Roman" w:cs="Times New Roman"/>
          <w:sz w:val="24"/>
          <w:szCs w:val="24"/>
        </w:rPr>
        <w:t>is recommended</w:t>
      </w:r>
      <w:r w:rsidR="00776B4B" w:rsidRPr="00414E27">
        <w:rPr>
          <w:rFonts w:ascii="Times New Roman" w:hAnsi="Times New Roman" w:cs="Times New Roman"/>
          <w:sz w:val="24"/>
          <w:szCs w:val="24"/>
        </w:rPr>
        <w:t xml:space="preserve"> </w:t>
      </w:r>
      <w:r w:rsidRPr="00414E27">
        <w:rPr>
          <w:rFonts w:ascii="Times New Roman" w:hAnsi="Times New Roman" w:cs="Times New Roman"/>
          <w:sz w:val="24"/>
          <w:szCs w:val="24"/>
        </w:rPr>
        <w:t xml:space="preserve">along with the </w:t>
      </w:r>
      <w:r w:rsidR="002A3880" w:rsidRPr="00414E27">
        <w:rPr>
          <w:rFonts w:ascii="Times New Roman" w:hAnsi="Times New Roman" w:cs="Times New Roman"/>
          <w:sz w:val="24"/>
          <w:szCs w:val="24"/>
        </w:rPr>
        <w:t xml:space="preserve">strategies necessary to facilitate referrals to community services for the wide variety of mental health </w:t>
      </w:r>
      <w:r w:rsidR="003B7E88" w:rsidRPr="00414E27">
        <w:rPr>
          <w:rFonts w:ascii="Times New Roman" w:hAnsi="Times New Roman" w:cs="Times New Roman"/>
          <w:sz w:val="24"/>
          <w:szCs w:val="24"/>
        </w:rPr>
        <w:t xml:space="preserve">issues </w:t>
      </w:r>
      <w:r w:rsidR="002A3880" w:rsidRPr="00414E27">
        <w:rPr>
          <w:rFonts w:ascii="Times New Roman" w:hAnsi="Times New Roman" w:cs="Times New Roman"/>
          <w:sz w:val="24"/>
          <w:szCs w:val="24"/>
        </w:rPr>
        <w:t>that students experience</w:t>
      </w:r>
      <w:r w:rsidR="00EC76AD" w:rsidRPr="00414E27">
        <w:rPr>
          <w:rFonts w:ascii="Times New Roman" w:hAnsi="Times New Roman" w:cs="Times New Roman"/>
          <w:sz w:val="24"/>
          <w:szCs w:val="24"/>
        </w:rPr>
        <w:t>,</w:t>
      </w:r>
      <w:r w:rsidR="002A3880" w:rsidRPr="00414E27">
        <w:rPr>
          <w:rFonts w:ascii="Times New Roman" w:hAnsi="Times New Roman" w:cs="Times New Roman"/>
          <w:sz w:val="24"/>
          <w:szCs w:val="24"/>
        </w:rPr>
        <w:t xml:space="preserve"> including substance use</w:t>
      </w:r>
      <w:r w:rsidR="00890B60" w:rsidRPr="00414E27">
        <w:rPr>
          <w:rFonts w:ascii="Times New Roman" w:hAnsi="Times New Roman" w:cs="Times New Roman"/>
          <w:sz w:val="24"/>
          <w:szCs w:val="24"/>
        </w:rPr>
        <w:t xml:space="preserve"> and co-occurring disorders</w:t>
      </w:r>
      <w:r w:rsidR="002A3880" w:rsidRPr="00414E27">
        <w:rPr>
          <w:rFonts w:ascii="Times New Roman" w:hAnsi="Times New Roman" w:cs="Times New Roman"/>
          <w:sz w:val="24"/>
          <w:szCs w:val="24"/>
        </w:rPr>
        <w:t xml:space="preserve">. Districts </w:t>
      </w:r>
      <w:r w:rsidR="00FB7FBF" w:rsidRPr="00414E27">
        <w:rPr>
          <w:rFonts w:ascii="Times New Roman" w:hAnsi="Times New Roman" w:cs="Times New Roman"/>
          <w:sz w:val="24"/>
          <w:szCs w:val="24"/>
        </w:rPr>
        <w:t xml:space="preserve">are encouraged to </w:t>
      </w:r>
      <w:r w:rsidR="002A3880" w:rsidRPr="00414E27">
        <w:rPr>
          <w:rFonts w:ascii="Times New Roman" w:hAnsi="Times New Roman" w:cs="Times New Roman"/>
          <w:sz w:val="24"/>
          <w:szCs w:val="24"/>
        </w:rPr>
        <w:t>establish</w:t>
      </w:r>
      <w:r w:rsidR="00CD28AD" w:rsidRPr="00414E27">
        <w:rPr>
          <w:rFonts w:ascii="Times New Roman" w:hAnsi="Times New Roman" w:cs="Times New Roman"/>
          <w:sz w:val="24"/>
          <w:szCs w:val="24"/>
        </w:rPr>
        <w:t>,</w:t>
      </w:r>
      <w:r w:rsidR="002A3880" w:rsidRPr="00414E27">
        <w:rPr>
          <w:rFonts w:ascii="Times New Roman" w:hAnsi="Times New Roman" w:cs="Times New Roman"/>
          <w:sz w:val="24"/>
          <w:szCs w:val="24"/>
        </w:rPr>
        <w:t xml:space="preserve"> </w:t>
      </w:r>
      <w:r w:rsidR="00CD28AD" w:rsidRPr="00414E27">
        <w:rPr>
          <w:rFonts w:ascii="Times New Roman" w:hAnsi="Times New Roman" w:cs="Times New Roman"/>
          <w:sz w:val="24"/>
          <w:szCs w:val="24"/>
        </w:rPr>
        <w:t xml:space="preserve">an update as needed, </w:t>
      </w:r>
      <w:r w:rsidR="002A3880" w:rsidRPr="00414E27">
        <w:rPr>
          <w:rFonts w:ascii="Times New Roman" w:hAnsi="Times New Roman" w:cs="Times New Roman"/>
          <w:sz w:val="24"/>
          <w:szCs w:val="24"/>
        </w:rPr>
        <w:t>a resource list for the network of services available through the agencies in their areas.</w:t>
      </w:r>
    </w:p>
    <w:p w14:paraId="2B4DC4D1" w14:textId="77777777" w:rsidR="00E8741B" w:rsidRPr="00414E27" w:rsidRDefault="000620DC" w:rsidP="00C03582">
      <w:pPr>
        <w:spacing w:line="240" w:lineRule="auto"/>
        <w:ind w:left="720"/>
        <w:rPr>
          <w:rFonts w:ascii="Times New Roman" w:hAnsi="Times New Roman" w:cs="Times New Roman"/>
          <w:sz w:val="24"/>
          <w:szCs w:val="24"/>
        </w:rPr>
      </w:pPr>
      <w:r w:rsidRPr="00414E27">
        <w:rPr>
          <w:rFonts w:ascii="Times New Roman" w:hAnsi="Times New Roman" w:cs="Times New Roman"/>
          <w:sz w:val="24"/>
          <w:szCs w:val="24"/>
        </w:rPr>
        <w:t>Collaboration between schools and community behavioral health providers can address student</w:t>
      </w:r>
      <w:r w:rsidR="00EC76AD" w:rsidRPr="00414E27">
        <w:rPr>
          <w:rFonts w:ascii="Times New Roman" w:hAnsi="Times New Roman" w:cs="Times New Roman"/>
          <w:sz w:val="24"/>
          <w:szCs w:val="24"/>
        </w:rPr>
        <w:t>-</w:t>
      </w:r>
      <w:r w:rsidRPr="00414E27">
        <w:rPr>
          <w:rFonts w:ascii="Times New Roman" w:hAnsi="Times New Roman" w:cs="Times New Roman"/>
          <w:sz w:val="24"/>
          <w:szCs w:val="24"/>
        </w:rPr>
        <w:t xml:space="preserve">specific issues, including interventions such as small group, individual supports, </w:t>
      </w:r>
      <w:r w:rsidR="00C03582" w:rsidRPr="00414E27">
        <w:rPr>
          <w:rFonts w:ascii="Times New Roman" w:hAnsi="Times New Roman" w:cs="Times New Roman"/>
          <w:sz w:val="24"/>
          <w:szCs w:val="24"/>
        </w:rPr>
        <w:t xml:space="preserve">and </w:t>
      </w:r>
      <w:r w:rsidRPr="00414E27">
        <w:rPr>
          <w:rFonts w:ascii="Times New Roman" w:hAnsi="Times New Roman" w:cs="Times New Roman"/>
          <w:sz w:val="24"/>
          <w:szCs w:val="24"/>
        </w:rPr>
        <w:t>school re-entry plans. These efforts can support school staff including consultation on general as well as student-specific challenges and plans for school and community provider responses when necessary.</w:t>
      </w:r>
    </w:p>
    <w:p w14:paraId="6184476A" w14:textId="77777777" w:rsidR="002109E1" w:rsidRPr="00414E27" w:rsidRDefault="002109E1" w:rsidP="00C03582">
      <w:pPr>
        <w:spacing w:line="240" w:lineRule="auto"/>
        <w:ind w:left="720"/>
        <w:rPr>
          <w:rFonts w:ascii="Times New Roman" w:hAnsi="Times New Roman" w:cs="Times New Roman"/>
          <w:sz w:val="24"/>
          <w:szCs w:val="24"/>
        </w:rPr>
      </w:pPr>
    </w:p>
    <w:p w14:paraId="2AB48969" w14:textId="6DD3F697" w:rsidR="006A3E46" w:rsidRPr="00414E27" w:rsidRDefault="006A3E46" w:rsidP="00DA2395">
      <w:pPr>
        <w:autoSpaceDE w:val="0"/>
        <w:autoSpaceDN w:val="0"/>
        <w:adjustRightInd w:val="0"/>
        <w:ind w:right="-450"/>
        <w:rPr>
          <w:rFonts w:ascii="Times New Roman" w:hAnsi="Times New Roman" w:cs="Times New Roman"/>
          <w:color w:val="000000"/>
          <w:sz w:val="24"/>
          <w:szCs w:val="24"/>
        </w:rPr>
      </w:pPr>
      <w:r w:rsidRPr="00414E27">
        <w:rPr>
          <w:rFonts w:ascii="Times New Roman" w:hAnsi="Times New Roman" w:cs="Times New Roman"/>
          <w:b/>
          <w:bCs/>
          <w:color w:val="000000"/>
          <w:sz w:val="24"/>
          <w:szCs w:val="24"/>
        </w:rPr>
        <w:t xml:space="preserve">IV) </w:t>
      </w:r>
      <w:r w:rsidR="002D7677" w:rsidRPr="00414E27">
        <w:rPr>
          <w:rFonts w:ascii="Times New Roman" w:hAnsi="Times New Roman" w:cs="Times New Roman"/>
          <w:b/>
          <w:i/>
          <w:iCs/>
          <w:color w:val="000000"/>
          <w:sz w:val="24"/>
          <w:szCs w:val="24"/>
        </w:rPr>
        <w:t>Teaching and Learning that foster</w:t>
      </w:r>
      <w:r w:rsidR="00DA2395" w:rsidRPr="00414E27">
        <w:rPr>
          <w:rFonts w:ascii="Times New Roman" w:hAnsi="Times New Roman" w:cs="Times New Roman"/>
          <w:b/>
          <w:i/>
          <w:iCs/>
          <w:color w:val="000000"/>
          <w:sz w:val="24"/>
          <w:szCs w:val="24"/>
        </w:rPr>
        <w:t>s</w:t>
      </w:r>
      <w:r w:rsidR="002D7677" w:rsidRPr="00414E27">
        <w:rPr>
          <w:rFonts w:ascii="Times New Roman" w:hAnsi="Times New Roman" w:cs="Times New Roman"/>
          <w:b/>
          <w:i/>
          <w:iCs/>
          <w:color w:val="000000"/>
          <w:sz w:val="24"/>
          <w:szCs w:val="24"/>
        </w:rPr>
        <w:t xml:space="preserve"> Safe and Supportive Learning Environments</w:t>
      </w:r>
      <w:r w:rsidRPr="00414E27">
        <w:rPr>
          <w:rFonts w:ascii="Times New Roman" w:hAnsi="Times New Roman" w:cs="Times New Roman"/>
          <w:color w:val="000000"/>
          <w:sz w:val="24"/>
          <w:szCs w:val="24"/>
        </w:rPr>
        <w:t xml:space="preserve"> </w:t>
      </w:r>
    </w:p>
    <w:p w14:paraId="6B083F7C" w14:textId="77777777" w:rsidR="002A3880" w:rsidRPr="00414E27" w:rsidRDefault="002A3880" w:rsidP="00E53735">
      <w:pPr>
        <w:spacing w:line="240" w:lineRule="auto"/>
        <w:ind w:left="720"/>
        <w:rPr>
          <w:rFonts w:ascii="Times New Roman" w:hAnsi="Times New Roman" w:cs="Times New Roman"/>
          <w:sz w:val="24"/>
          <w:szCs w:val="24"/>
        </w:rPr>
      </w:pPr>
      <w:r w:rsidRPr="00414E27">
        <w:rPr>
          <w:rFonts w:ascii="Times New Roman" w:hAnsi="Times New Roman" w:cs="Times New Roman"/>
          <w:sz w:val="24"/>
          <w:szCs w:val="24"/>
        </w:rPr>
        <w:t xml:space="preserve">Integrating </w:t>
      </w:r>
      <w:r w:rsidR="00D86FFD" w:rsidRPr="00414E27">
        <w:rPr>
          <w:rFonts w:ascii="Times New Roman" w:hAnsi="Times New Roman" w:cs="Times New Roman"/>
          <w:sz w:val="24"/>
          <w:szCs w:val="24"/>
        </w:rPr>
        <w:t>substance use</w:t>
      </w:r>
      <w:r w:rsidRPr="00414E27">
        <w:rPr>
          <w:rFonts w:ascii="Times New Roman" w:hAnsi="Times New Roman" w:cs="Times New Roman"/>
          <w:sz w:val="24"/>
          <w:szCs w:val="24"/>
        </w:rPr>
        <w:t xml:space="preserve"> prevention </w:t>
      </w:r>
      <w:r w:rsidR="00D86FFD" w:rsidRPr="00414E27">
        <w:rPr>
          <w:rFonts w:ascii="Times New Roman" w:hAnsi="Times New Roman" w:cs="Times New Roman"/>
          <w:sz w:val="24"/>
          <w:szCs w:val="24"/>
        </w:rPr>
        <w:t xml:space="preserve">and education </w:t>
      </w:r>
      <w:r w:rsidRPr="00414E27">
        <w:rPr>
          <w:rFonts w:ascii="Times New Roman" w:hAnsi="Times New Roman" w:cs="Times New Roman"/>
          <w:sz w:val="24"/>
          <w:szCs w:val="24"/>
        </w:rPr>
        <w:t xml:space="preserve">into schools </w:t>
      </w:r>
      <w:r w:rsidR="0078127B" w:rsidRPr="00414E27">
        <w:rPr>
          <w:rFonts w:ascii="Times New Roman" w:hAnsi="Times New Roman" w:cs="Times New Roman"/>
          <w:sz w:val="24"/>
          <w:szCs w:val="24"/>
        </w:rPr>
        <w:t xml:space="preserve">can increase protective factors and provide benefits for the youth and young adults in multiple developmental </w:t>
      </w:r>
      <w:r w:rsidR="00240B61" w:rsidRPr="00414E27">
        <w:rPr>
          <w:rFonts w:ascii="Times New Roman" w:hAnsi="Times New Roman" w:cs="Times New Roman"/>
          <w:sz w:val="24"/>
          <w:szCs w:val="24"/>
        </w:rPr>
        <w:t>domains such as individual, school and community.</w:t>
      </w:r>
      <w:r w:rsidRPr="00414E27">
        <w:rPr>
          <w:rFonts w:ascii="Times New Roman" w:hAnsi="Times New Roman" w:cs="Times New Roman"/>
          <w:sz w:val="24"/>
          <w:szCs w:val="24"/>
        </w:rPr>
        <w:t xml:space="preserve"> </w:t>
      </w:r>
      <w:r w:rsidR="009F5B18" w:rsidRPr="00414E27">
        <w:rPr>
          <w:rFonts w:ascii="Times New Roman" w:hAnsi="Times New Roman" w:cs="Times New Roman"/>
          <w:sz w:val="24"/>
          <w:szCs w:val="24"/>
        </w:rPr>
        <w:t>The implementation of e</w:t>
      </w:r>
      <w:r w:rsidR="0078127B" w:rsidRPr="00414E27">
        <w:rPr>
          <w:rFonts w:ascii="Times New Roman" w:hAnsi="Times New Roman" w:cs="Times New Roman"/>
          <w:sz w:val="24"/>
          <w:szCs w:val="24"/>
        </w:rPr>
        <w:t>vidence-based substance</w:t>
      </w:r>
      <w:r w:rsidR="009F5B18" w:rsidRPr="00414E27">
        <w:rPr>
          <w:rFonts w:ascii="Times New Roman" w:hAnsi="Times New Roman" w:cs="Times New Roman"/>
          <w:sz w:val="24"/>
          <w:szCs w:val="24"/>
        </w:rPr>
        <w:t xml:space="preserve"> use prevention curriculum is recommended for schools and districts in grades 5 through 12.</w:t>
      </w:r>
      <w:r w:rsidR="0078127B" w:rsidRPr="00414E27">
        <w:rPr>
          <w:rFonts w:ascii="Times New Roman" w:hAnsi="Times New Roman" w:cs="Times New Roman"/>
          <w:sz w:val="24"/>
          <w:szCs w:val="24"/>
        </w:rPr>
        <w:t xml:space="preserve"> </w:t>
      </w:r>
      <w:r w:rsidR="00FB7FBF" w:rsidRPr="00414E27">
        <w:rPr>
          <w:rFonts w:ascii="Times New Roman" w:hAnsi="Times New Roman" w:cs="Times New Roman"/>
          <w:sz w:val="24"/>
          <w:szCs w:val="24"/>
        </w:rPr>
        <w:t>I</w:t>
      </w:r>
      <w:r w:rsidR="00CD28AD" w:rsidRPr="00414E27">
        <w:rPr>
          <w:rFonts w:ascii="Times New Roman" w:hAnsi="Times New Roman" w:cs="Times New Roman"/>
          <w:sz w:val="24"/>
          <w:szCs w:val="24"/>
        </w:rPr>
        <w:t>n order to have positive impact, i</w:t>
      </w:r>
      <w:r w:rsidR="00FB7FBF" w:rsidRPr="00414E27">
        <w:rPr>
          <w:rFonts w:ascii="Times New Roman" w:hAnsi="Times New Roman" w:cs="Times New Roman"/>
          <w:sz w:val="24"/>
          <w:szCs w:val="24"/>
        </w:rPr>
        <w:t>t is essential for p</w:t>
      </w:r>
      <w:r w:rsidRPr="00414E27">
        <w:rPr>
          <w:rFonts w:ascii="Times New Roman" w:hAnsi="Times New Roman" w:cs="Times New Roman"/>
          <w:sz w:val="24"/>
          <w:szCs w:val="24"/>
        </w:rPr>
        <w:t xml:space="preserve">rograms </w:t>
      </w:r>
      <w:r w:rsidR="00FB7FBF" w:rsidRPr="00414E27">
        <w:rPr>
          <w:rFonts w:ascii="Times New Roman" w:hAnsi="Times New Roman" w:cs="Times New Roman"/>
          <w:sz w:val="24"/>
          <w:szCs w:val="24"/>
        </w:rPr>
        <w:t xml:space="preserve">to </w:t>
      </w:r>
      <w:r w:rsidRPr="00414E27">
        <w:rPr>
          <w:rFonts w:ascii="Times New Roman" w:hAnsi="Times New Roman" w:cs="Times New Roman"/>
          <w:sz w:val="24"/>
          <w:szCs w:val="24"/>
        </w:rPr>
        <w:t xml:space="preserve">be developmentally appropriate and demonstrate cultural competency.  </w:t>
      </w:r>
    </w:p>
    <w:p w14:paraId="367856AF" w14:textId="77777777" w:rsidR="00E8741B" w:rsidRPr="00414E27" w:rsidRDefault="00D86FFD" w:rsidP="00E53735">
      <w:pPr>
        <w:spacing w:line="240" w:lineRule="auto"/>
        <w:ind w:left="720"/>
        <w:rPr>
          <w:rFonts w:ascii="Times New Roman" w:hAnsi="Times New Roman" w:cs="Times New Roman"/>
          <w:sz w:val="24"/>
          <w:szCs w:val="24"/>
        </w:rPr>
      </w:pPr>
      <w:r w:rsidRPr="00414E27">
        <w:rPr>
          <w:rFonts w:ascii="Times New Roman" w:hAnsi="Times New Roman" w:cs="Times New Roman"/>
          <w:sz w:val="24"/>
          <w:szCs w:val="24"/>
        </w:rPr>
        <w:t xml:space="preserve">If a school has school-based mental health professionals, </w:t>
      </w:r>
      <w:r w:rsidR="00FB7FBF" w:rsidRPr="00414E27">
        <w:rPr>
          <w:rFonts w:ascii="Times New Roman" w:hAnsi="Times New Roman" w:cs="Times New Roman"/>
          <w:sz w:val="24"/>
          <w:szCs w:val="24"/>
        </w:rPr>
        <w:t xml:space="preserve">having them </w:t>
      </w:r>
      <w:r w:rsidRPr="00414E27">
        <w:rPr>
          <w:rFonts w:ascii="Times New Roman" w:hAnsi="Times New Roman" w:cs="Times New Roman"/>
          <w:sz w:val="24"/>
          <w:szCs w:val="24"/>
        </w:rPr>
        <w:t>work directly with young people who are identified as being at risk</w:t>
      </w:r>
      <w:r w:rsidR="004E00BD" w:rsidRPr="00414E27">
        <w:rPr>
          <w:rFonts w:ascii="Times New Roman" w:hAnsi="Times New Roman" w:cs="Times New Roman"/>
          <w:sz w:val="24"/>
          <w:szCs w:val="24"/>
        </w:rPr>
        <w:t xml:space="preserve"> is in the best interest of </w:t>
      </w:r>
      <w:r w:rsidR="00D34E08" w:rsidRPr="00414E27">
        <w:rPr>
          <w:rFonts w:ascii="Times New Roman" w:hAnsi="Times New Roman" w:cs="Times New Roman"/>
          <w:sz w:val="24"/>
          <w:szCs w:val="24"/>
        </w:rPr>
        <w:t>the individual.</w:t>
      </w:r>
      <w:r w:rsidRPr="00414E27">
        <w:rPr>
          <w:rFonts w:ascii="Times New Roman" w:hAnsi="Times New Roman" w:cs="Times New Roman"/>
          <w:sz w:val="24"/>
          <w:szCs w:val="24"/>
        </w:rPr>
        <w:t xml:space="preserve"> </w:t>
      </w:r>
      <w:r w:rsidR="00FB7FBF" w:rsidRPr="00414E27">
        <w:rPr>
          <w:rFonts w:ascii="Times New Roman" w:hAnsi="Times New Roman" w:cs="Times New Roman"/>
          <w:sz w:val="24"/>
          <w:szCs w:val="24"/>
        </w:rPr>
        <w:t>Schools are strongly encouraged to designate a</w:t>
      </w:r>
      <w:r w:rsidRPr="00414E27">
        <w:rPr>
          <w:rFonts w:ascii="Times New Roman" w:hAnsi="Times New Roman" w:cs="Times New Roman"/>
          <w:sz w:val="24"/>
          <w:szCs w:val="24"/>
        </w:rPr>
        <w:t xml:space="preserve">t least one </w:t>
      </w:r>
      <w:r w:rsidR="00776B4B" w:rsidRPr="00414E27">
        <w:rPr>
          <w:rFonts w:ascii="Times New Roman" w:hAnsi="Times New Roman" w:cs="Times New Roman"/>
          <w:sz w:val="24"/>
          <w:szCs w:val="24"/>
        </w:rPr>
        <w:t xml:space="preserve">adult </w:t>
      </w:r>
      <w:r w:rsidRPr="00414E27">
        <w:rPr>
          <w:rFonts w:ascii="Times New Roman" w:hAnsi="Times New Roman" w:cs="Times New Roman"/>
          <w:sz w:val="24"/>
          <w:szCs w:val="24"/>
        </w:rPr>
        <w:t xml:space="preserve">as the point of contact and support for students who are considered to be at risk.  </w:t>
      </w:r>
    </w:p>
    <w:p w14:paraId="41A23AEF" w14:textId="77777777" w:rsidR="00EC76AD" w:rsidRPr="00414E27" w:rsidRDefault="00BF14E7" w:rsidP="00E53735">
      <w:pPr>
        <w:spacing w:line="240" w:lineRule="auto"/>
        <w:ind w:left="720"/>
        <w:rPr>
          <w:rFonts w:ascii="Times New Roman" w:hAnsi="Times New Roman" w:cs="Times New Roman"/>
          <w:sz w:val="24"/>
          <w:szCs w:val="24"/>
        </w:rPr>
      </w:pPr>
      <w:hyperlink r:id="rId18" w:history="1">
        <w:r w:rsidR="00A3259F" w:rsidRPr="00414E27">
          <w:rPr>
            <w:rStyle w:val="Hyperlink"/>
            <w:rFonts w:ascii="Times New Roman" w:hAnsi="Times New Roman" w:cs="Times New Roman"/>
            <w:sz w:val="24"/>
            <w:szCs w:val="24"/>
          </w:rPr>
          <w:t xml:space="preserve">The </w:t>
        </w:r>
        <w:r w:rsidR="0089273A" w:rsidRPr="00414E27">
          <w:rPr>
            <w:rStyle w:val="Hyperlink"/>
            <w:rFonts w:ascii="Times New Roman" w:hAnsi="Times New Roman" w:cs="Times New Roman"/>
            <w:sz w:val="24"/>
            <w:szCs w:val="24"/>
          </w:rPr>
          <w:t>SAM</w:t>
        </w:r>
        <w:r w:rsidR="007A07DD" w:rsidRPr="00414E27">
          <w:rPr>
            <w:rStyle w:val="Hyperlink"/>
            <w:rFonts w:ascii="Times New Roman" w:hAnsi="Times New Roman" w:cs="Times New Roman"/>
            <w:sz w:val="24"/>
            <w:szCs w:val="24"/>
          </w:rPr>
          <w:t xml:space="preserve">HSA’s </w:t>
        </w:r>
        <w:r w:rsidR="00785939" w:rsidRPr="00414E27">
          <w:rPr>
            <w:rStyle w:val="Hyperlink"/>
            <w:rFonts w:ascii="Times New Roman" w:hAnsi="Times New Roman" w:cs="Times New Roman"/>
            <w:sz w:val="24"/>
            <w:szCs w:val="24"/>
          </w:rPr>
          <w:t>Evidence-Based Practices Resource Center</w:t>
        </w:r>
      </w:hyperlink>
      <w:r w:rsidR="00785939" w:rsidRPr="00414E27">
        <w:rPr>
          <w:rFonts w:ascii="Times New Roman" w:hAnsi="Times New Roman" w:cs="Times New Roman"/>
          <w:sz w:val="24"/>
          <w:szCs w:val="24"/>
        </w:rPr>
        <w:t xml:space="preserve"> provides communities, clinicians, policy-makers and others with the information and tools to incorporate evidence-based practices into their communities or clinical settings.</w:t>
      </w:r>
    </w:p>
    <w:p w14:paraId="07BBC7FB" w14:textId="77777777" w:rsidR="00A3259F" w:rsidRPr="00414E27" w:rsidRDefault="00A3259F" w:rsidP="002109E1">
      <w:pPr>
        <w:spacing w:line="240" w:lineRule="auto"/>
        <w:rPr>
          <w:rFonts w:ascii="Times New Roman" w:hAnsi="Times New Roman" w:cs="Times New Roman"/>
          <w:sz w:val="24"/>
          <w:szCs w:val="24"/>
        </w:rPr>
      </w:pPr>
    </w:p>
    <w:p w14:paraId="49F3A3E7" w14:textId="77777777" w:rsidR="006A3E46" w:rsidRPr="00414E27" w:rsidRDefault="006A3E46" w:rsidP="006A3E46">
      <w:pPr>
        <w:autoSpaceDE w:val="0"/>
        <w:autoSpaceDN w:val="0"/>
        <w:adjustRightInd w:val="0"/>
        <w:rPr>
          <w:rFonts w:ascii="Times New Roman" w:hAnsi="Times New Roman" w:cs="Times New Roman"/>
          <w:iCs/>
          <w:color w:val="000000"/>
          <w:sz w:val="24"/>
          <w:szCs w:val="24"/>
        </w:rPr>
      </w:pPr>
      <w:r w:rsidRPr="00414E27">
        <w:rPr>
          <w:rFonts w:ascii="Times New Roman" w:hAnsi="Times New Roman" w:cs="Times New Roman"/>
          <w:b/>
          <w:bCs/>
          <w:color w:val="000000"/>
          <w:sz w:val="24"/>
          <w:szCs w:val="24"/>
        </w:rPr>
        <w:t xml:space="preserve">V) </w:t>
      </w:r>
      <w:r w:rsidRPr="00414E27">
        <w:rPr>
          <w:rFonts w:ascii="Times New Roman" w:hAnsi="Times New Roman" w:cs="Times New Roman"/>
          <w:b/>
          <w:i/>
          <w:iCs/>
          <w:color w:val="000000"/>
          <w:sz w:val="24"/>
          <w:szCs w:val="24"/>
        </w:rPr>
        <w:t>Policies</w:t>
      </w:r>
      <w:r w:rsidR="002D7677" w:rsidRPr="00414E27">
        <w:rPr>
          <w:rFonts w:ascii="Times New Roman" w:hAnsi="Times New Roman" w:cs="Times New Roman"/>
          <w:b/>
          <w:i/>
          <w:iCs/>
          <w:color w:val="000000"/>
          <w:sz w:val="24"/>
          <w:szCs w:val="24"/>
        </w:rPr>
        <w:t>, Procedures</w:t>
      </w:r>
      <w:r w:rsidRPr="00414E27">
        <w:rPr>
          <w:rFonts w:ascii="Times New Roman" w:hAnsi="Times New Roman" w:cs="Times New Roman"/>
          <w:b/>
          <w:i/>
          <w:iCs/>
          <w:color w:val="000000"/>
          <w:sz w:val="24"/>
          <w:szCs w:val="24"/>
        </w:rPr>
        <w:t xml:space="preserve"> and </w:t>
      </w:r>
      <w:r w:rsidR="002D7677" w:rsidRPr="00414E27">
        <w:rPr>
          <w:rFonts w:ascii="Times New Roman" w:hAnsi="Times New Roman" w:cs="Times New Roman"/>
          <w:b/>
          <w:i/>
          <w:iCs/>
          <w:color w:val="000000"/>
          <w:sz w:val="24"/>
          <w:szCs w:val="24"/>
        </w:rPr>
        <w:t>P</w:t>
      </w:r>
      <w:r w:rsidRPr="00414E27">
        <w:rPr>
          <w:rFonts w:ascii="Times New Roman" w:hAnsi="Times New Roman" w:cs="Times New Roman"/>
          <w:b/>
          <w:i/>
          <w:iCs/>
          <w:color w:val="000000"/>
          <w:sz w:val="24"/>
          <w:szCs w:val="24"/>
        </w:rPr>
        <w:t>rotocols</w:t>
      </w:r>
      <w:r w:rsidRPr="00414E27">
        <w:rPr>
          <w:rFonts w:ascii="Times New Roman" w:hAnsi="Times New Roman" w:cs="Times New Roman"/>
          <w:i/>
          <w:iCs/>
          <w:color w:val="000000"/>
          <w:sz w:val="24"/>
          <w:szCs w:val="24"/>
        </w:rPr>
        <w:t xml:space="preserve"> </w:t>
      </w:r>
    </w:p>
    <w:p w14:paraId="22E3A5D8" w14:textId="77777777" w:rsidR="00DF541D" w:rsidRPr="00414E27" w:rsidRDefault="00116E98" w:rsidP="00DE5536">
      <w:pPr>
        <w:autoSpaceDE w:val="0"/>
        <w:autoSpaceDN w:val="0"/>
        <w:adjustRightInd w:val="0"/>
        <w:spacing w:after="0" w:line="240" w:lineRule="auto"/>
        <w:ind w:left="720"/>
        <w:rPr>
          <w:rFonts w:ascii="Times New Roman" w:hAnsi="Times New Roman" w:cs="Times New Roman"/>
          <w:sz w:val="24"/>
          <w:szCs w:val="24"/>
        </w:rPr>
      </w:pPr>
      <w:r w:rsidRPr="00414E27">
        <w:rPr>
          <w:rFonts w:ascii="Times New Roman" w:hAnsi="Times New Roman" w:cs="Times New Roman"/>
          <w:sz w:val="24"/>
          <w:szCs w:val="24"/>
        </w:rPr>
        <w:t xml:space="preserve">All Massachusetts school districts </w:t>
      </w:r>
      <w:r w:rsidR="006A309F" w:rsidRPr="00414E27">
        <w:rPr>
          <w:rFonts w:ascii="Times New Roman" w:hAnsi="Times New Roman" w:cs="Times New Roman"/>
          <w:sz w:val="24"/>
          <w:szCs w:val="24"/>
        </w:rPr>
        <w:t xml:space="preserve">are required </w:t>
      </w:r>
      <w:r w:rsidR="00D2602B" w:rsidRPr="00414E27">
        <w:rPr>
          <w:rFonts w:ascii="Times New Roman" w:hAnsi="Times New Roman" w:cs="Times New Roman"/>
          <w:sz w:val="24"/>
          <w:szCs w:val="24"/>
        </w:rPr>
        <w:t>to have</w:t>
      </w:r>
      <w:r w:rsidRPr="00414E27">
        <w:rPr>
          <w:rFonts w:ascii="Times New Roman" w:hAnsi="Times New Roman" w:cs="Times New Roman"/>
          <w:sz w:val="24"/>
          <w:szCs w:val="24"/>
        </w:rPr>
        <w:t xml:space="preserve"> policies </w:t>
      </w:r>
      <w:r w:rsidR="00776B4B" w:rsidRPr="00414E27">
        <w:rPr>
          <w:rFonts w:ascii="Times New Roman" w:hAnsi="Times New Roman" w:cs="Times New Roman"/>
          <w:sz w:val="24"/>
          <w:szCs w:val="24"/>
        </w:rPr>
        <w:t xml:space="preserve">prohibiting </w:t>
      </w:r>
      <w:r w:rsidRPr="00414E27">
        <w:rPr>
          <w:rFonts w:ascii="Times New Roman" w:hAnsi="Times New Roman" w:cs="Times New Roman"/>
          <w:sz w:val="24"/>
          <w:szCs w:val="24"/>
        </w:rPr>
        <w:t xml:space="preserve">substance use </w:t>
      </w:r>
      <w:r w:rsidR="00EC76AD" w:rsidRPr="00414E27">
        <w:rPr>
          <w:rFonts w:ascii="Times New Roman" w:hAnsi="Times New Roman" w:cs="Times New Roman"/>
          <w:sz w:val="24"/>
          <w:szCs w:val="24"/>
        </w:rPr>
        <w:t>– t</w:t>
      </w:r>
      <w:r w:rsidR="00776B4B" w:rsidRPr="00414E27">
        <w:rPr>
          <w:rFonts w:ascii="Times New Roman" w:hAnsi="Times New Roman" w:cs="Times New Roman"/>
          <w:sz w:val="24"/>
          <w:szCs w:val="24"/>
        </w:rPr>
        <w:t xml:space="preserve">ypically, </w:t>
      </w:r>
      <w:r w:rsidR="0017366C" w:rsidRPr="00414E27">
        <w:rPr>
          <w:rFonts w:ascii="Times New Roman" w:hAnsi="Times New Roman" w:cs="Times New Roman"/>
          <w:sz w:val="24"/>
          <w:szCs w:val="24"/>
        </w:rPr>
        <w:t xml:space="preserve">on school grounds, </w:t>
      </w:r>
      <w:r w:rsidR="00776B4B" w:rsidRPr="00414E27">
        <w:rPr>
          <w:rFonts w:ascii="Times New Roman" w:hAnsi="Times New Roman" w:cs="Times New Roman"/>
          <w:sz w:val="24"/>
          <w:szCs w:val="24"/>
        </w:rPr>
        <w:t xml:space="preserve">and </w:t>
      </w:r>
      <w:r w:rsidR="0017366C" w:rsidRPr="00414E27">
        <w:rPr>
          <w:rFonts w:ascii="Times New Roman" w:hAnsi="Times New Roman" w:cs="Times New Roman"/>
          <w:sz w:val="24"/>
          <w:szCs w:val="24"/>
        </w:rPr>
        <w:t>at a school-sponsored or school-</w:t>
      </w:r>
      <w:r w:rsidR="0017366C" w:rsidRPr="00414E27">
        <w:rPr>
          <w:rFonts w:ascii="Times New Roman" w:hAnsi="Times New Roman" w:cs="Times New Roman"/>
          <w:sz w:val="24"/>
          <w:szCs w:val="24"/>
        </w:rPr>
        <w:softHyphen/>
        <w:t>related activity, function, or program whether on or off school grounds</w:t>
      </w:r>
      <w:r w:rsidR="00DF541D" w:rsidRPr="00414E27">
        <w:rPr>
          <w:rFonts w:ascii="Times New Roman" w:hAnsi="Times New Roman" w:cs="Times New Roman"/>
          <w:sz w:val="24"/>
          <w:szCs w:val="24"/>
        </w:rPr>
        <w:t xml:space="preserve">. The policies </w:t>
      </w:r>
      <w:r w:rsidR="00B8773E" w:rsidRPr="00414E27">
        <w:rPr>
          <w:rFonts w:ascii="Times New Roman" w:hAnsi="Times New Roman" w:cs="Times New Roman"/>
          <w:sz w:val="24"/>
          <w:szCs w:val="24"/>
        </w:rPr>
        <w:t>can</w:t>
      </w:r>
      <w:r w:rsidR="00DF541D" w:rsidRPr="00414E27">
        <w:rPr>
          <w:rFonts w:ascii="Times New Roman" w:hAnsi="Times New Roman" w:cs="Times New Roman"/>
          <w:sz w:val="24"/>
          <w:szCs w:val="24"/>
        </w:rPr>
        <w:t xml:space="preserve"> include</w:t>
      </w:r>
      <w:r w:rsidRPr="00414E27">
        <w:rPr>
          <w:rFonts w:ascii="Times New Roman" w:hAnsi="Times New Roman" w:cs="Times New Roman"/>
          <w:sz w:val="24"/>
          <w:szCs w:val="24"/>
        </w:rPr>
        <w:t xml:space="preserve"> discipline and enforcement provisions</w:t>
      </w:r>
      <w:r w:rsidR="00C03582" w:rsidRPr="00414E27">
        <w:rPr>
          <w:rFonts w:ascii="Times New Roman" w:hAnsi="Times New Roman" w:cs="Times New Roman"/>
          <w:sz w:val="24"/>
          <w:szCs w:val="24"/>
        </w:rPr>
        <w:t>,</w:t>
      </w:r>
      <w:r w:rsidRPr="00414E27">
        <w:rPr>
          <w:rFonts w:ascii="Times New Roman" w:hAnsi="Times New Roman" w:cs="Times New Roman"/>
          <w:sz w:val="24"/>
          <w:szCs w:val="24"/>
        </w:rPr>
        <w:t xml:space="preserve"> intervention provisions</w:t>
      </w:r>
      <w:r w:rsidR="00776B4B" w:rsidRPr="00414E27">
        <w:rPr>
          <w:rFonts w:ascii="Times New Roman" w:hAnsi="Times New Roman" w:cs="Times New Roman"/>
          <w:sz w:val="24"/>
          <w:szCs w:val="24"/>
        </w:rPr>
        <w:t>,</w:t>
      </w:r>
      <w:r w:rsidRPr="00414E27">
        <w:rPr>
          <w:rFonts w:ascii="Times New Roman" w:hAnsi="Times New Roman" w:cs="Times New Roman"/>
          <w:sz w:val="24"/>
          <w:szCs w:val="24"/>
        </w:rPr>
        <w:t xml:space="preserve"> and treatment opportunities for students and </w:t>
      </w:r>
      <w:r w:rsidR="00B8773E" w:rsidRPr="00414E27">
        <w:rPr>
          <w:rFonts w:ascii="Times New Roman" w:hAnsi="Times New Roman" w:cs="Times New Roman"/>
          <w:sz w:val="24"/>
          <w:szCs w:val="24"/>
        </w:rPr>
        <w:t>staff and a process in which students</w:t>
      </w:r>
      <w:r w:rsidR="0017366C" w:rsidRPr="00414E27">
        <w:rPr>
          <w:rFonts w:ascii="Times New Roman" w:hAnsi="Times New Roman" w:cs="Times New Roman"/>
          <w:sz w:val="24"/>
          <w:szCs w:val="24"/>
        </w:rPr>
        <w:t xml:space="preserve"> </w:t>
      </w:r>
      <w:r w:rsidR="00B8773E" w:rsidRPr="00414E27">
        <w:rPr>
          <w:rFonts w:ascii="Times New Roman" w:hAnsi="Times New Roman" w:cs="Times New Roman"/>
          <w:sz w:val="24"/>
          <w:szCs w:val="24"/>
        </w:rPr>
        <w:t xml:space="preserve">are </w:t>
      </w:r>
      <w:r w:rsidR="0017366C" w:rsidRPr="00414E27">
        <w:rPr>
          <w:rFonts w:ascii="Times New Roman" w:hAnsi="Times New Roman" w:cs="Times New Roman"/>
          <w:sz w:val="24"/>
          <w:szCs w:val="24"/>
        </w:rPr>
        <w:t>informed of the consequences for violating the policies</w:t>
      </w:r>
      <w:r w:rsidR="00B8773E" w:rsidRPr="00414E27">
        <w:rPr>
          <w:rFonts w:ascii="Times New Roman" w:hAnsi="Times New Roman" w:cs="Times New Roman"/>
          <w:sz w:val="24"/>
          <w:szCs w:val="24"/>
        </w:rPr>
        <w:t xml:space="preserve"> prior to a violation</w:t>
      </w:r>
      <w:r w:rsidR="0017366C" w:rsidRPr="00414E27">
        <w:rPr>
          <w:rFonts w:ascii="Times New Roman" w:hAnsi="Times New Roman" w:cs="Times New Roman"/>
          <w:sz w:val="24"/>
          <w:szCs w:val="24"/>
        </w:rPr>
        <w:t xml:space="preserve">. </w:t>
      </w:r>
      <w:r w:rsidR="00EC76AD" w:rsidRPr="00414E27">
        <w:rPr>
          <w:rFonts w:ascii="Times New Roman" w:hAnsi="Times New Roman" w:cs="Times New Roman"/>
          <w:sz w:val="24"/>
          <w:szCs w:val="24"/>
        </w:rPr>
        <w:t xml:space="preserve">School staff </w:t>
      </w:r>
      <w:r w:rsidR="000F0E61" w:rsidRPr="00414E27">
        <w:rPr>
          <w:rFonts w:ascii="Times New Roman" w:hAnsi="Times New Roman" w:cs="Times New Roman"/>
          <w:sz w:val="24"/>
          <w:szCs w:val="24"/>
        </w:rPr>
        <w:t xml:space="preserve">are strongly encouraged to </w:t>
      </w:r>
      <w:r w:rsidR="002B5CDA" w:rsidRPr="00414E27">
        <w:rPr>
          <w:rFonts w:ascii="Times New Roman" w:hAnsi="Times New Roman" w:cs="Times New Roman"/>
          <w:sz w:val="24"/>
          <w:szCs w:val="24"/>
        </w:rPr>
        <w:t xml:space="preserve">discuss </w:t>
      </w:r>
      <w:r w:rsidR="00EC76AD" w:rsidRPr="00414E27">
        <w:rPr>
          <w:rFonts w:ascii="Times New Roman" w:hAnsi="Times New Roman" w:cs="Times New Roman"/>
          <w:sz w:val="24"/>
          <w:szCs w:val="24"/>
        </w:rPr>
        <w:t xml:space="preserve">the </w:t>
      </w:r>
      <w:r w:rsidR="00DF541D" w:rsidRPr="00414E27">
        <w:rPr>
          <w:rFonts w:ascii="Times New Roman" w:hAnsi="Times New Roman" w:cs="Times New Roman"/>
          <w:sz w:val="24"/>
          <w:szCs w:val="24"/>
        </w:rPr>
        <w:t xml:space="preserve">policies </w:t>
      </w:r>
      <w:r w:rsidR="000F0E61" w:rsidRPr="00414E27">
        <w:rPr>
          <w:rFonts w:ascii="Times New Roman" w:hAnsi="Times New Roman" w:cs="Times New Roman"/>
          <w:sz w:val="24"/>
          <w:szCs w:val="24"/>
        </w:rPr>
        <w:t xml:space="preserve">at least </w:t>
      </w:r>
      <w:r w:rsidR="0017366C" w:rsidRPr="00414E27">
        <w:rPr>
          <w:rFonts w:ascii="Times New Roman" w:hAnsi="Times New Roman" w:cs="Times New Roman"/>
          <w:sz w:val="24"/>
          <w:szCs w:val="24"/>
        </w:rPr>
        <w:t>annually with students.</w:t>
      </w:r>
      <w:r w:rsidR="00DF541D" w:rsidRPr="00414E27">
        <w:rPr>
          <w:rFonts w:ascii="Times New Roman" w:hAnsi="Times New Roman" w:cs="Times New Roman"/>
          <w:sz w:val="24"/>
          <w:szCs w:val="24"/>
        </w:rPr>
        <w:t xml:space="preserve">  </w:t>
      </w:r>
    </w:p>
    <w:p w14:paraId="125E098B" w14:textId="77777777" w:rsidR="00DF541D" w:rsidRPr="00414E27" w:rsidRDefault="00DF541D" w:rsidP="00DE5536">
      <w:pPr>
        <w:autoSpaceDE w:val="0"/>
        <w:autoSpaceDN w:val="0"/>
        <w:adjustRightInd w:val="0"/>
        <w:spacing w:after="0" w:line="240" w:lineRule="auto"/>
        <w:ind w:left="720"/>
        <w:rPr>
          <w:rFonts w:ascii="Times New Roman" w:hAnsi="Times New Roman" w:cs="Times New Roman"/>
          <w:sz w:val="24"/>
          <w:szCs w:val="24"/>
        </w:rPr>
      </w:pPr>
    </w:p>
    <w:p w14:paraId="3CA0C435" w14:textId="77777777" w:rsidR="005D21A3" w:rsidRPr="00414E27" w:rsidRDefault="005D21A3" w:rsidP="00DE5536">
      <w:pPr>
        <w:autoSpaceDE w:val="0"/>
        <w:autoSpaceDN w:val="0"/>
        <w:adjustRightInd w:val="0"/>
        <w:spacing w:after="0" w:line="240" w:lineRule="auto"/>
        <w:ind w:left="720"/>
        <w:rPr>
          <w:rFonts w:ascii="Times New Roman" w:hAnsi="Times New Roman" w:cs="Times New Roman"/>
          <w:sz w:val="24"/>
          <w:szCs w:val="24"/>
        </w:rPr>
      </w:pPr>
      <w:r w:rsidRPr="00414E27">
        <w:rPr>
          <w:rFonts w:ascii="Times New Roman" w:hAnsi="Times New Roman" w:cs="Times New Roman"/>
          <w:sz w:val="24"/>
          <w:szCs w:val="24"/>
        </w:rPr>
        <w:t xml:space="preserve">Updated policies </w:t>
      </w:r>
      <w:r w:rsidR="002E0379" w:rsidRPr="00414E27">
        <w:rPr>
          <w:rFonts w:ascii="Times New Roman" w:hAnsi="Times New Roman" w:cs="Times New Roman"/>
          <w:sz w:val="24"/>
          <w:szCs w:val="24"/>
        </w:rPr>
        <w:t>are recommended to</w:t>
      </w:r>
      <w:r w:rsidRPr="00414E27">
        <w:rPr>
          <w:rFonts w:ascii="Times New Roman" w:hAnsi="Times New Roman" w:cs="Times New Roman"/>
          <w:sz w:val="24"/>
          <w:szCs w:val="24"/>
        </w:rPr>
        <w:t xml:space="preserve"> </w:t>
      </w:r>
      <w:r w:rsidR="00C84514" w:rsidRPr="00414E27">
        <w:rPr>
          <w:rFonts w:ascii="Times New Roman" w:hAnsi="Times New Roman" w:cs="Times New Roman"/>
          <w:sz w:val="24"/>
          <w:szCs w:val="24"/>
        </w:rPr>
        <w:t xml:space="preserve">include language that </w:t>
      </w:r>
      <w:r w:rsidR="00114FC5" w:rsidRPr="00414E27">
        <w:rPr>
          <w:rFonts w:ascii="Times New Roman" w:hAnsi="Times New Roman" w:cs="Times New Roman"/>
          <w:sz w:val="24"/>
          <w:szCs w:val="24"/>
        </w:rPr>
        <w:t>addresses nicotine</w:t>
      </w:r>
      <w:r w:rsidR="00A8084D" w:rsidRPr="00414E27">
        <w:rPr>
          <w:rFonts w:ascii="Times New Roman" w:hAnsi="Times New Roman" w:cs="Times New Roman"/>
          <w:sz w:val="24"/>
          <w:szCs w:val="24"/>
        </w:rPr>
        <w:t xml:space="preserve"> products and nicotine</w:t>
      </w:r>
      <w:r w:rsidR="00C84514" w:rsidRPr="00414E27">
        <w:rPr>
          <w:rFonts w:ascii="Times New Roman" w:hAnsi="Times New Roman" w:cs="Times New Roman"/>
          <w:sz w:val="24"/>
          <w:szCs w:val="24"/>
        </w:rPr>
        <w:t xml:space="preserve"> delivery systems such as e-cigarettes </w:t>
      </w:r>
      <w:r w:rsidR="007F242C" w:rsidRPr="00414E27">
        <w:rPr>
          <w:rFonts w:ascii="Times New Roman" w:hAnsi="Times New Roman" w:cs="Times New Roman"/>
          <w:sz w:val="24"/>
          <w:szCs w:val="24"/>
        </w:rPr>
        <w:t xml:space="preserve">and vaporizers.  </w:t>
      </w:r>
      <w:r w:rsidR="002507BC" w:rsidRPr="00414E27">
        <w:rPr>
          <w:rFonts w:ascii="Times New Roman" w:hAnsi="Times New Roman" w:cs="Times New Roman"/>
          <w:sz w:val="24"/>
          <w:szCs w:val="24"/>
        </w:rPr>
        <w:t xml:space="preserve">These policies may </w:t>
      </w:r>
      <w:r w:rsidR="002507BC" w:rsidRPr="00414E27">
        <w:rPr>
          <w:rFonts w:ascii="Times New Roman" w:hAnsi="Times New Roman" w:cs="Times New Roman"/>
          <w:sz w:val="24"/>
          <w:szCs w:val="24"/>
        </w:rPr>
        <w:lastRenderedPageBreak/>
        <w:t>also include</w:t>
      </w:r>
      <w:r w:rsidR="007F242C" w:rsidRPr="00414E27">
        <w:rPr>
          <w:rFonts w:ascii="Times New Roman" w:hAnsi="Times New Roman" w:cs="Times New Roman"/>
          <w:sz w:val="24"/>
          <w:szCs w:val="24"/>
        </w:rPr>
        <w:t xml:space="preserve"> language </w:t>
      </w:r>
      <w:r w:rsidR="002507BC" w:rsidRPr="00414E27">
        <w:rPr>
          <w:rFonts w:ascii="Times New Roman" w:hAnsi="Times New Roman" w:cs="Times New Roman"/>
          <w:sz w:val="24"/>
          <w:szCs w:val="24"/>
        </w:rPr>
        <w:t>addressing</w:t>
      </w:r>
      <w:r w:rsidR="007F242C" w:rsidRPr="00414E27">
        <w:rPr>
          <w:rFonts w:ascii="Times New Roman" w:hAnsi="Times New Roman" w:cs="Times New Roman"/>
          <w:sz w:val="24"/>
          <w:szCs w:val="24"/>
        </w:rPr>
        <w:t xml:space="preserve"> marijuana/THC products.</w:t>
      </w:r>
      <w:r w:rsidR="002507BC" w:rsidRPr="00414E27">
        <w:rPr>
          <w:rFonts w:ascii="Times New Roman" w:hAnsi="Times New Roman" w:cs="Times New Roman"/>
          <w:sz w:val="24"/>
          <w:szCs w:val="24"/>
        </w:rPr>
        <w:t xml:space="preserve">  </w:t>
      </w:r>
      <w:r w:rsidR="00A8084D" w:rsidRPr="00414E27">
        <w:rPr>
          <w:rFonts w:ascii="Times New Roman" w:hAnsi="Times New Roman" w:cs="Times New Roman"/>
          <w:sz w:val="24"/>
          <w:szCs w:val="24"/>
        </w:rPr>
        <w:t>It is important to note a ban on the use of a substance, not just the delivery method.</w:t>
      </w:r>
    </w:p>
    <w:p w14:paraId="7E93ED42" w14:textId="77777777" w:rsidR="007F242C" w:rsidRPr="00414E27" w:rsidRDefault="007F242C" w:rsidP="00DE5536">
      <w:pPr>
        <w:autoSpaceDE w:val="0"/>
        <w:autoSpaceDN w:val="0"/>
        <w:adjustRightInd w:val="0"/>
        <w:spacing w:after="0" w:line="240" w:lineRule="auto"/>
        <w:ind w:left="720"/>
        <w:rPr>
          <w:rFonts w:ascii="Times New Roman" w:hAnsi="Times New Roman" w:cs="Times New Roman"/>
          <w:sz w:val="24"/>
          <w:szCs w:val="24"/>
        </w:rPr>
      </w:pPr>
    </w:p>
    <w:p w14:paraId="0C01EC2C" w14:textId="77777777" w:rsidR="00DE5536" w:rsidRPr="00414E27" w:rsidRDefault="00830469" w:rsidP="00DE5536">
      <w:pPr>
        <w:autoSpaceDE w:val="0"/>
        <w:autoSpaceDN w:val="0"/>
        <w:adjustRightInd w:val="0"/>
        <w:spacing w:after="0" w:line="240" w:lineRule="auto"/>
        <w:ind w:left="720"/>
        <w:rPr>
          <w:rFonts w:ascii="Times New Roman" w:hAnsi="Times New Roman" w:cs="Times New Roman"/>
          <w:sz w:val="24"/>
          <w:szCs w:val="24"/>
        </w:rPr>
      </w:pPr>
      <w:r w:rsidRPr="00414E27">
        <w:rPr>
          <w:rFonts w:ascii="Times New Roman" w:hAnsi="Times New Roman" w:cs="Times New Roman"/>
          <w:sz w:val="24"/>
          <w:szCs w:val="24"/>
        </w:rPr>
        <w:t>Well defined and publicized p</w:t>
      </w:r>
      <w:r w:rsidR="00DE5536" w:rsidRPr="00414E27">
        <w:rPr>
          <w:rFonts w:ascii="Times New Roman" w:hAnsi="Times New Roman" w:cs="Times New Roman"/>
          <w:sz w:val="24"/>
          <w:szCs w:val="24"/>
        </w:rPr>
        <w:t>olic</w:t>
      </w:r>
      <w:r w:rsidRPr="00414E27">
        <w:rPr>
          <w:rFonts w:ascii="Times New Roman" w:hAnsi="Times New Roman" w:cs="Times New Roman"/>
          <w:sz w:val="24"/>
          <w:szCs w:val="24"/>
        </w:rPr>
        <w:t>ies</w:t>
      </w:r>
      <w:r w:rsidR="00DE5536" w:rsidRPr="00414E27">
        <w:rPr>
          <w:rFonts w:ascii="Times New Roman" w:hAnsi="Times New Roman" w:cs="Times New Roman"/>
          <w:sz w:val="24"/>
          <w:szCs w:val="24"/>
        </w:rPr>
        <w:t xml:space="preserve"> related to the use of</w:t>
      </w:r>
      <w:r w:rsidR="00116E98" w:rsidRPr="00414E27">
        <w:rPr>
          <w:rFonts w:ascii="Times New Roman" w:hAnsi="Times New Roman" w:cs="Times New Roman"/>
          <w:sz w:val="24"/>
          <w:szCs w:val="24"/>
        </w:rPr>
        <w:t xml:space="preserve"> </w:t>
      </w:r>
      <w:r w:rsidR="00F23DD4" w:rsidRPr="00414E27">
        <w:rPr>
          <w:rFonts w:ascii="Times New Roman" w:hAnsi="Times New Roman" w:cs="Times New Roman"/>
          <w:sz w:val="24"/>
          <w:szCs w:val="24"/>
        </w:rPr>
        <w:t xml:space="preserve">verbal </w:t>
      </w:r>
      <w:r w:rsidR="00116E98" w:rsidRPr="00414E27">
        <w:rPr>
          <w:rFonts w:ascii="Times New Roman" w:hAnsi="Times New Roman" w:cs="Times New Roman"/>
          <w:sz w:val="24"/>
          <w:szCs w:val="24"/>
        </w:rPr>
        <w:t>screening</w:t>
      </w:r>
      <w:r w:rsidR="00DE5536" w:rsidRPr="00414E27">
        <w:rPr>
          <w:rFonts w:ascii="Times New Roman" w:hAnsi="Times New Roman" w:cs="Times New Roman"/>
          <w:sz w:val="24"/>
          <w:szCs w:val="24"/>
        </w:rPr>
        <w:t xml:space="preserve"> tool</w:t>
      </w:r>
      <w:r w:rsidR="00F23DD4" w:rsidRPr="00414E27">
        <w:rPr>
          <w:rFonts w:ascii="Times New Roman" w:hAnsi="Times New Roman" w:cs="Times New Roman"/>
          <w:sz w:val="24"/>
          <w:szCs w:val="24"/>
        </w:rPr>
        <w:t>s</w:t>
      </w:r>
      <w:r w:rsidR="00DE5536" w:rsidRPr="00414E27">
        <w:rPr>
          <w:rFonts w:ascii="Times New Roman" w:hAnsi="Times New Roman" w:cs="Times New Roman"/>
          <w:sz w:val="24"/>
          <w:szCs w:val="24"/>
        </w:rPr>
        <w:t xml:space="preserve"> to screen pupils for substance use disorders </w:t>
      </w:r>
      <w:r w:rsidRPr="00414E27">
        <w:rPr>
          <w:rFonts w:ascii="Times New Roman" w:hAnsi="Times New Roman" w:cs="Times New Roman"/>
          <w:sz w:val="24"/>
          <w:szCs w:val="24"/>
        </w:rPr>
        <w:t>is recommended</w:t>
      </w:r>
      <w:r w:rsidR="00776B4B" w:rsidRPr="00414E27">
        <w:rPr>
          <w:rFonts w:ascii="Times New Roman" w:hAnsi="Times New Roman" w:cs="Times New Roman"/>
          <w:sz w:val="24"/>
          <w:szCs w:val="24"/>
        </w:rPr>
        <w:t>,</w:t>
      </w:r>
      <w:r w:rsidR="00DE5536" w:rsidRPr="00414E27">
        <w:rPr>
          <w:rFonts w:ascii="Times New Roman" w:hAnsi="Times New Roman" w:cs="Times New Roman"/>
          <w:sz w:val="24"/>
          <w:szCs w:val="24"/>
        </w:rPr>
        <w:t xml:space="preserve"> including any opt-out provisions.</w:t>
      </w:r>
      <w:r w:rsidR="00776B4B" w:rsidRPr="00414E27">
        <w:rPr>
          <w:rFonts w:ascii="Times New Roman" w:hAnsi="Times New Roman" w:cs="Times New Roman"/>
          <w:sz w:val="24"/>
          <w:szCs w:val="24"/>
        </w:rPr>
        <w:t xml:space="preserve"> (See below for more information on Verbal Screening Tools.)</w:t>
      </w:r>
    </w:p>
    <w:p w14:paraId="40CE1CBD" w14:textId="77777777" w:rsidR="00D6240C" w:rsidRPr="00414E27" w:rsidRDefault="00D6240C" w:rsidP="00DE5536">
      <w:pPr>
        <w:autoSpaceDE w:val="0"/>
        <w:autoSpaceDN w:val="0"/>
        <w:adjustRightInd w:val="0"/>
        <w:spacing w:after="0" w:line="240" w:lineRule="auto"/>
        <w:ind w:left="720"/>
        <w:rPr>
          <w:rFonts w:ascii="Times New Roman" w:hAnsi="Times New Roman" w:cs="Times New Roman"/>
          <w:sz w:val="24"/>
          <w:szCs w:val="24"/>
        </w:rPr>
      </w:pPr>
    </w:p>
    <w:p w14:paraId="3E3166D0" w14:textId="77777777" w:rsidR="00116E98" w:rsidRPr="00414E27" w:rsidRDefault="00116E98" w:rsidP="00E53735">
      <w:pPr>
        <w:spacing w:line="240" w:lineRule="auto"/>
        <w:ind w:left="720"/>
        <w:textAlignment w:val="baseline"/>
        <w:rPr>
          <w:rFonts w:ascii="Times New Roman" w:hAnsi="Times New Roman" w:cs="Times New Roman"/>
          <w:sz w:val="24"/>
          <w:szCs w:val="24"/>
        </w:rPr>
      </w:pPr>
      <w:r w:rsidRPr="00414E27">
        <w:rPr>
          <w:rFonts w:ascii="Times New Roman" w:hAnsi="Times New Roman" w:cs="Times New Roman"/>
          <w:sz w:val="24"/>
          <w:szCs w:val="24"/>
        </w:rPr>
        <w:t xml:space="preserve">Policies </w:t>
      </w:r>
      <w:r w:rsidR="00830469" w:rsidRPr="00414E27">
        <w:rPr>
          <w:rFonts w:ascii="Times New Roman" w:hAnsi="Times New Roman" w:cs="Times New Roman"/>
          <w:sz w:val="24"/>
          <w:szCs w:val="24"/>
        </w:rPr>
        <w:t>may</w:t>
      </w:r>
      <w:r w:rsidRPr="00414E27">
        <w:rPr>
          <w:rFonts w:ascii="Times New Roman" w:hAnsi="Times New Roman" w:cs="Times New Roman"/>
          <w:sz w:val="24"/>
          <w:szCs w:val="24"/>
        </w:rPr>
        <w:t xml:space="preserve"> include guidelines for working with at-risk students, communication with students, staff, parents/</w:t>
      </w:r>
      <w:r w:rsidR="00DF541D" w:rsidRPr="00414E27">
        <w:rPr>
          <w:rFonts w:ascii="Times New Roman" w:hAnsi="Times New Roman" w:cs="Times New Roman"/>
          <w:sz w:val="24"/>
          <w:szCs w:val="24"/>
        </w:rPr>
        <w:t>guardians</w:t>
      </w:r>
      <w:r w:rsidRPr="00414E27">
        <w:rPr>
          <w:rFonts w:ascii="Times New Roman" w:hAnsi="Times New Roman" w:cs="Times New Roman"/>
          <w:sz w:val="24"/>
          <w:szCs w:val="24"/>
        </w:rPr>
        <w:t xml:space="preserve">, and confidentiality.  Schools </w:t>
      </w:r>
      <w:r w:rsidR="000F0E61" w:rsidRPr="00414E27">
        <w:rPr>
          <w:rFonts w:ascii="Times New Roman" w:hAnsi="Times New Roman" w:cs="Times New Roman"/>
          <w:sz w:val="24"/>
          <w:szCs w:val="24"/>
        </w:rPr>
        <w:t xml:space="preserve">are urged </w:t>
      </w:r>
      <w:r w:rsidR="00A45FA1" w:rsidRPr="00414E27">
        <w:rPr>
          <w:rFonts w:ascii="Times New Roman" w:hAnsi="Times New Roman" w:cs="Times New Roman"/>
          <w:sz w:val="24"/>
          <w:szCs w:val="24"/>
        </w:rPr>
        <w:t>consider</w:t>
      </w:r>
      <w:r w:rsidRPr="00414E27">
        <w:rPr>
          <w:rFonts w:ascii="Times New Roman" w:hAnsi="Times New Roman" w:cs="Times New Roman"/>
          <w:sz w:val="24"/>
          <w:szCs w:val="24"/>
        </w:rPr>
        <w:t xml:space="preserve"> procedures for re</w:t>
      </w:r>
      <w:r w:rsidR="00DF541D" w:rsidRPr="00414E27">
        <w:rPr>
          <w:rFonts w:ascii="Times New Roman" w:hAnsi="Times New Roman" w:cs="Times New Roman"/>
          <w:sz w:val="24"/>
          <w:szCs w:val="24"/>
        </w:rPr>
        <w:t>-</w:t>
      </w:r>
      <w:r w:rsidRPr="00414E27">
        <w:rPr>
          <w:rFonts w:ascii="Times New Roman" w:hAnsi="Times New Roman" w:cs="Times New Roman"/>
          <w:sz w:val="24"/>
          <w:szCs w:val="24"/>
        </w:rPr>
        <w:t>integratin</w:t>
      </w:r>
      <w:r w:rsidR="00DF541D" w:rsidRPr="00414E27">
        <w:rPr>
          <w:rFonts w:ascii="Times New Roman" w:hAnsi="Times New Roman" w:cs="Times New Roman"/>
          <w:sz w:val="24"/>
          <w:szCs w:val="24"/>
        </w:rPr>
        <w:t>g</w:t>
      </w:r>
      <w:r w:rsidRPr="00414E27">
        <w:rPr>
          <w:rFonts w:ascii="Times New Roman" w:hAnsi="Times New Roman" w:cs="Times New Roman"/>
          <w:sz w:val="24"/>
          <w:szCs w:val="24"/>
        </w:rPr>
        <w:t xml:space="preserve"> students who have been absent </w:t>
      </w:r>
      <w:r w:rsidR="00DE5536" w:rsidRPr="00414E27">
        <w:rPr>
          <w:rFonts w:ascii="Times New Roman" w:hAnsi="Times New Roman" w:cs="Times New Roman"/>
          <w:sz w:val="24"/>
          <w:szCs w:val="24"/>
        </w:rPr>
        <w:t>and</w:t>
      </w:r>
      <w:r w:rsidR="00F23DD4" w:rsidRPr="00414E27">
        <w:rPr>
          <w:rFonts w:ascii="Times New Roman" w:hAnsi="Times New Roman" w:cs="Times New Roman"/>
          <w:sz w:val="24"/>
          <w:szCs w:val="24"/>
        </w:rPr>
        <w:t>/or</w:t>
      </w:r>
      <w:r w:rsidR="00DE5536" w:rsidRPr="00414E27">
        <w:rPr>
          <w:rFonts w:ascii="Times New Roman" w:hAnsi="Times New Roman" w:cs="Times New Roman"/>
          <w:sz w:val="24"/>
          <w:szCs w:val="24"/>
        </w:rPr>
        <w:t xml:space="preserve"> in </w:t>
      </w:r>
      <w:r w:rsidRPr="00414E27">
        <w:rPr>
          <w:rFonts w:ascii="Times New Roman" w:hAnsi="Times New Roman" w:cs="Times New Roman"/>
          <w:sz w:val="24"/>
          <w:szCs w:val="24"/>
        </w:rPr>
        <w:t>recover</w:t>
      </w:r>
      <w:r w:rsidR="00DE5536" w:rsidRPr="00414E27">
        <w:rPr>
          <w:rFonts w:ascii="Times New Roman" w:hAnsi="Times New Roman" w:cs="Times New Roman"/>
          <w:sz w:val="24"/>
          <w:szCs w:val="24"/>
        </w:rPr>
        <w:t>y</w:t>
      </w:r>
      <w:r w:rsidR="00F23DD4" w:rsidRPr="00414E27">
        <w:rPr>
          <w:rFonts w:ascii="Times New Roman" w:hAnsi="Times New Roman" w:cs="Times New Roman"/>
          <w:sz w:val="24"/>
          <w:szCs w:val="24"/>
        </w:rPr>
        <w:t>.</w:t>
      </w:r>
      <w:r w:rsidRPr="00414E27">
        <w:rPr>
          <w:rFonts w:ascii="Times New Roman" w:hAnsi="Times New Roman" w:cs="Times New Roman"/>
          <w:sz w:val="24"/>
          <w:szCs w:val="24"/>
        </w:rPr>
        <w:t xml:space="preserve"> </w:t>
      </w:r>
    </w:p>
    <w:p w14:paraId="0841FF79" w14:textId="77777777" w:rsidR="002109E1" w:rsidRPr="00414E27" w:rsidRDefault="002109E1" w:rsidP="00E53735">
      <w:pPr>
        <w:spacing w:line="240" w:lineRule="auto"/>
        <w:ind w:left="720"/>
        <w:textAlignment w:val="baseline"/>
        <w:rPr>
          <w:rFonts w:ascii="Times New Roman" w:hAnsi="Times New Roman" w:cs="Times New Roman"/>
          <w:sz w:val="24"/>
          <w:szCs w:val="24"/>
        </w:rPr>
      </w:pPr>
    </w:p>
    <w:p w14:paraId="66F28A7D" w14:textId="77777777" w:rsidR="00E25F05" w:rsidRPr="00414E27" w:rsidRDefault="006A3E46" w:rsidP="00E25F05">
      <w:pPr>
        <w:autoSpaceDE w:val="0"/>
        <w:autoSpaceDN w:val="0"/>
        <w:adjustRightInd w:val="0"/>
        <w:rPr>
          <w:rFonts w:ascii="Times New Roman" w:hAnsi="Times New Roman" w:cs="Times New Roman"/>
          <w:iCs/>
          <w:sz w:val="24"/>
          <w:szCs w:val="24"/>
        </w:rPr>
      </w:pPr>
      <w:r w:rsidRPr="00414E27">
        <w:rPr>
          <w:rFonts w:ascii="Times New Roman" w:hAnsi="Times New Roman" w:cs="Times New Roman"/>
          <w:b/>
          <w:bCs/>
          <w:color w:val="000000"/>
          <w:sz w:val="24"/>
          <w:szCs w:val="24"/>
        </w:rPr>
        <w:t xml:space="preserve">VI) </w:t>
      </w:r>
      <w:r w:rsidR="002D7677" w:rsidRPr="00414E27">
        <w:rPr>
          <w:rFonts w:ascii="Times New Roman" w:hAnsi="Times New Roman" w:cs="Times New Roman"/>
          <w:b/>
          <w:i/>
          <w:iCs/>
          <w:color w:val="000000"/>
          <w:sz w:val="24"/>
          <w:szCs w:val="24"/>
        </w:rPr>
        <w:t xml:space="preserve">Family Engagement </w:t>
      </w:r>
      <w:r w:rsidRPr="00414E27">
        <w:rPr>
          <w:rFonts w:ascii="Times New Roman" w:hAnsi="Times New Roman" w:cs="Times New Roman"/>
          <w:i/>
          <w:iCs/>
          <w:color w:val="000000"/>
          <w:sz w:val="24"/>
          <w:szCs w:val="24"/>
        </w:rPr>
        <w:t xml:space="preserve"> </w:t>
      </w:r>
      <w:r w:rsidRPr="00414E27">
        <w:rPr>
          <w:rFonts w:ascii="Times New Roman" w:hAnsi="Times New Roman" w:cs="Times New Roman"/>
          <w:sz w:val="24"/>
          <w:szCs w:val="24"/>
        </w:rPr>
        <w:t xml:space="preserve"> </w:t>
      </w:r>
    </w:p>
    <w:p w14:paraId="01B7CCD5" w14:textId="77777777" w:rsidR="00175941" w:rsidRPr="00414E27" w:rsidRDefault="00ED05DB" w:rsidP="00A53144">
      <w:pPr>
        <w:spacing w:line="240" w:lineRule="auto"/>
        <w:ind w:left="720"/>
        <w:textAlignment w:val="baseline"/>
        <w:rPr>
          <w:rFonts w:ascii="Times New Roman" w:hAnsi="Times New Roman" w:cs="Times New Roman"/>
          <w:sz w:val="24"/>
          <w:szCs w:val="24"/>
        </w:rPr>
      </w:pPr>
      <w:r w:rsidRPr="00414E27">
        <w:rPr>
          <w:rFonts w:ascii="Times New Roman" w:hAnsi="Times New Roman" w:cs="Times New Roman"/>
          <w:sz w:val="24"/>
          <w:szCs w:val="24"/>
        </w:rPr>
        <w:t>Families are essential partners in schools’ efforts to prevent substance use. Parental</w:t>
      </w:r>
      <w:r w:rsidR="00CD28AD" w:rsidRPr="00414E27">
        <w:rPr>
          <w:rFonts w:ascii="Times New Roman" w:hAnsi="Times New Roman" w:cs="Times New Roman"/>
          <w:sz w:val="24"/>
          <w:szCs w:val="24"/>
        </w:rPr>
        <w:t xml:space="preserve"> (or guardian)</w:t>
      </w:r>
      <w:r w:rsidRPr="00414E27">
        <w:rPr>
          <w:rFonts w:ascii="Times New Roman" w:hAnsi="Times New Roman" w:cs="Times New Roman"/>
          <w:sz w:val="24"/>
          <w:szCs w:val="24"/>
        </w:rPr>
        <w:t xml:space="preserve"> input, particularly </w:t>
      </w:r>
      <w:r w:rsidR="00CD28AD" w:rsidRPr="00414E27">
        <w:rPr>
          <w:rFonts w:ascii="Times New Roman" w:hAnsi="Times New Roman" w:cs="Times New Roman"/>
          <w:sz w:val="24"/>
          <w:szCs w:val="24"/>
        </w:rPr>
        <w:t xml:space="preserve">for </w:t>
      </w:r>
      <w:r w:rsidRPr="00414E27">
        <w:rPr>
          <w:rFonts w:ascii="Times New Roman" w:hAnsi="Times New Roman" w:cs="Times New Roman"/>
          <w:sz w:val="24"/>
          <w:szCs w:val="24"/>
        </w:rPr>
        <w:t xml:space="preserve">students with </w:t>
      </w:r>
      <w:r w:rsidR="00D6240C" w:rsidRPr="00414E27">
        <w:rPr>
          <w:rFonts w:ascii="Times New Roman" w:hAnsi="Times New Roman" w:cs="Times New Roman"/>
          <w:sz w:val="24"/>
          <w:szCs w:val="24"/>
        </w:rPr>
        <w:t>substance related-</w:t>
      </w:r>
      <w:r w:rsidRPr="00414E27">
        <w:rPr>
          <w:rFonts w:ascii="Times New Roman" w:hAnsi="Times New Roman" w:cs="Times New Roman"/>
          <w:sz w:val="24"/>
          <w:szCs w:val="24"/>
        </w:rPr>
        <w:t xml:space="preserve">problems, helps identify and prioritize the needs of the school community.  </w:t>
      </w:r>
    </w:p>
    <w:p w14:paraId="0339BEAE" w14:textId="77777777" w:rsidR="00DE5536" w:rsidRPr="00414E27" w:rsidRDefault="00DE5536" w:rsidP="00E53735">
      <w:pPr>
        <w:spacing w:line="240" w:lineRule="auto"/>
        <w:ind w:left="720"/>
        <w:textAlignment w:val="baseline"/>
        <w:rPr>
          <w:rFonts w:ascii="Times New Roman" w:hAnsi="Times New Roman" w:cs="Times New Roman"/>
          <w:sz w:val="24"/>
          <w:szCs w:val="24"/>
        </w:rPr>
      </w:pPr>
      <w:r w:rsidRPr="00414E27">
        <w:rPr>
          <w:rFonts w:ascii="Times New Roman" w:hAnsi="Times New Roman" w:cs="Times New Roman"/>
          <w:sz w:val="24"/>
          <w:szCs w:val="24"/>
        </w:rPr>
        <w:t xml:space="preserve">School districts </w:t>
      </w:r>
      <w:r w:rsidR="000F0E61" w:rsidRPr="00414E27">
        <w:rPr>
          <w:rFonts w:ascii="Times New Roman" w:hAnsi="Times New Roman" w:cs="Times New Roman"/>
          <w:sz w:val="24"/>
          <w:szCs w:val="24"/>
        </w:rPr>
        <w:t xml:space="preserve">are urged to </w:t>
      </w:r>
      <w:r w:rsidRPr="00414E27">
        <w:rPr>
          <w:rFonts w:ascii="Times New Roman" w:hAnsi="Times New Roman" w:cs="Times New Roman"/>
          <w:sz w:val="24"/>
          <w:szCs w:val="24"/>
        </w:rPr>
        <w:t xml:space="preserve">emphasize the importance of school-community-home collaborations in weaving together the resources for comprehensive, multifaceted approaches to preventing substance use and </w:t>
      </w:r>
      <w:r w:rsidR="005B482C" w:rsidRPr="00414E27">
        <w:rPr>
          <w:rFonts w:ascii="Times New Roman" w:hAnsi="Times New Roman" w:cs="Times New Roman"/>
          <w:sz w:val="24"/>
          <w:szCs w:val="24"/>
        </w:rPr>
        <w:t>misuse</w:t>
      </w:r>
      <w:r w:rsidRPr="00414E27">
        <w:rPr>
          <w:rFonts w:ascii="Times New Roman" w:hAnsi="Times New Roman" w:cs="Times New Roman"/>
          <w:sz w:val="24"/>
          <w:szCs w:val="24"/>
        </w:rPr>
        <w:t xml:space="preserve">. Providing parents/guardians with information regarding </w:t>
      </w:r>
      <w:r w:rsidR="00DF541D" w:rsidRPr="00414E27">
        <w:rPr>
          <w:rFonts w:ascii="Times New Roman" w:hAnsi="Times New Roman" w:cs="Times New Roman"/>
          <w:sz w:val="24"/>
          <w:szCs w:val="24"/>
        </w:rPr>
        <w:t xml:space="preserve">the </w:t>
      </w:r>
      <w:r w:rsidR="00766F14" w:rsidRPr="00414E27">
        <w:rPr>
          <w:rFonts w:ascii="Times New Roman" w:hAnsi="Times New Roman" w:cs="Times New Roman"/>
          <w:sz w:val="24"/>
          <w:szCs w:val="24"/>
        </w:rPr>
        <w:t>district</w:t>
      </w:r>
      <w:r w:rsidR="00DF541D" w:rsidRPr="00414E27">
        <w:rPr>
          <w:rFonts w:ascii="Times New Roman" w:hAnsi="Times New Roman" w:cs="Times New Roman"/>
          <w:sz w:val="24"/>
          <w:szCs w:val="24"/>
        </w:rPr>
        <w:t>’</w:t>
      </w:r>
      <w:r w:rsidR="00766F14" w:rsidRPr="00414E27">
        <w:rPr>
          <w:rFonts w:ascii="Times New Roman" w:hAnsi="Times New Roman" w:cs="Times New Roman"/>
          <w:sz w:val="24"/>
          <w:szCs w:val="24"/>
        </w:rPr>
        <w:t>s and school</w:t>
      </w:r>
      <w:r w:rsidR="00DF541D" w:rsidRPr="00414E27">
        <w:rPr>
          <w:rFonts w:ascii="Times New Roman" w:hAnsi="Times New Roman" w:cs="Times New Roman"/>
          <w:sz w:val="24"/>
          <w:szCs w:val="24"/>
        </w:rPr>
        <w:t>’</w:t>
      </w:r>
      <w:r w:rsidR="00766F14" w:rsidRPr="00414E27">
        <w:rPr>
          <w:rFonts w:ascii="Times New Roman" w:hAnsi="Times New Roman" w:cs="Times New Roman"/>
          <w:sz w:val="24"/>
          <w:szCs w:val="24"/>
        </w:rPr>
        <w:t xml:space="preserve">s </w:t>
      </w:r>
      <w:r w:rsidR="007B0A44" w:rsidRPr="00414E27">
        <w:rPr>
          <w:rFonts w:ascii="Times New Roman" w:hAnsi="Times New Roman" w:cs="Times New Roman"/>
          <w:sz w:val="24"/>
          <w:szCs w:val="24"/>
        </w:rPr>
        <w:t>substance use prevention and</w:t>
      </w:r>
      <w:r w:rsidR="00DF1858" w:rsidRPr="00414E27">
        <w:rPr>
          <w:rFonts w:ascii="Times New Roman" w:hAnsi="Times New Roman" w:cs="Times New Roman"/>
          <w:sz w:val="24"/>
          <w:szCs w:val="24"/>
        </w:rPr>
        <w:t xml:space="preserve"> misuse</w:t>
      </w:r>
      <w:r w:rsidR="007B0A44" w:rsidRPr="00414E27">
        <w:rPr>
          <w:rFonts w:ascii="Times New Roman" w:hAnsi="Times New Roman" w:cs="Times New Roman"/>
          <w:sz w:val="24"/>
          <w:szCs w:val="24"/>
        </w:rPr>
        <w:t xml:space="preserve"> education policies</w:t>
      </w:r>
      <w:r w:rsidRPr="00414E27">
        <w:rPr>
          <w:rFonts w:ascii="Times New Roman" w:hAnsi="Times New Roman" w:cs="Times New Roman"/>
          <w:sz w:val="24"/>
          <w:szCs w:val="24"/>
        </w:rPr>
        <w:t xml:space="preserve"> is critical, as they play a key role in their success. </w:t>
      </w:r>
      <w:r w:rsidR="00EC76AD" w:rsidRPr="00414E27">
        <w:rPr>
          <w:rFonts w:ascii="Times New Roman" w:hAnsi="Times New Roman" w:cs="Times New Roman"/>
          <w:sz w:val="24"/>
          <w:szCs w:val="24"/>
        </w:rPr>
        <w:t>S</w:t>
      </w:r>
      <w:r w:rsidRPr="00414E27">
        <w:rPr>
          <w:rFonts w:ascii="Times New Roman" w:hAnsi="Times New Roman" w:cs="Times New Roman"/>
          <w:sz w:val="24"/>
          <w:szCs w:val="24"/>
        </w:rPr>
        <w:t xml:space="preserve">chool districts </w:t>
      </w:r>
      <w:r w:rsidR="00CD28AD" w:rsidRPr="00414E27">
        <w:rPr>
          <w:rFonts w:ascii="Times New Roman" w:hAnsi="Times New Roman" w:cs="Times New Roman"/>
          <w:sz w:val="24"/>
          <w:szCs w:val="24"/>
        </w:rPr>
        <w:t xml:space="preserve">are required to </w:t>
      </w:r>
      <w:r w:rsidRPr="00414E27">
        <w:rPr>
          <w:rFonts w:ascii="Times New Roman" w:hAnsi="Times New Roman" w:cs="Times New Roman"/>
          <w:sz w:val="24"/>
          <w:szCs w:val="24"/>
        </w:rPr>
        <w:t>inform parents</w:t>
      </w:r>
      <w:r w:rsidR="00DF541D" w:rsidRPr="00414E27">
        <w:rPr>
          <w:rFonts w:ascii="Times New Roman" w:hAnsi="Times New Roman" w:cs="Times New Roman"/>
          <w:sz w:val="24"/>
          <w:szCs w:val="24"/>
        </w:rPr>
        <w:t>/guardians</w:t>
      </w:r>
      <w:r w:rsidRPr="00414E27">
        <w:rPr>
          <w:rFonts w:ascii="Times New Roman" w:hAnsi="Times New Roman" w:cs="Times New Roman"/>
          <w:sz w:val="24"/>
          <w:szCs w:val="24"/>
        </w:rPr>
        <w:t xml:space="preserve"> about the district’s</w:t>
      </w:r>
      <w:r w:rsidR="007B0A44" w:rsidRPr="00414E27">
        <w:rPr>
          <w:rFonts w:ascii="Times New Roman" w:hAnsi="Times New Roman" w:cs="Times New Roman"/>
          <w:sz w:val="24"/>
          <w:szCs w:val="24"/>
        </w:rPr>
        <w:t xml:space="preserve"> substance use prevention and </w:t>
      </w:r>
      <w:r w:rsidR="00DF1858" w:rsidRPr="00414E27">
        <w:rPr>
          <w:rFonts w:ascii="Times New Roman" w:hAnsi="Times New Roman" w:cs="Times New Roman"/>
          <w:sz w:val="24"/>
          <w:szCs w:val="24"/>
        </w:rPr>
        <w:t>misuse</w:t>
      </w:r>
      <w:r w:rsidR="007B0A44" w:rsidRPr="00414E27">
        <w:rPr>
          <w:rFonts w:ascii="Times New Roman" w:hAnsi="Times New Roman" w:cs="Times New Roman"/>
          <w:sz w:val="24"/>
          <w:szCs w:val="24"/>
        </w:rPr>
        <w:t xml:space="preserve"> education policies</w:t>
      </w:r>
      <w:r w:rsidR="00CD28AD" w:rsidRPr="00414E27">
        <w:rPr>
          <w:rFonts w:ascii="Times New Roman" w:hAnsi="Times New Roman" w:cs="Times New Roman"/>
          <w:sz w:val="24"/>
          <w:szCs w:val="24"/>
        </w:rPr>
        <w:t>, and they are encouraged to do so</w:t>
      </w:r>
      <w:r w:rsidR="007B0A44" w:rsidRPr="00414E27">
        <w:rPr>
          <w:rFonts w:ascii="Times New Roman" w:hAnsi="Times New Roman" w:cs="Times New Roman"/>
          <w:sz w:val="24"/>
          <w:szCs w:val="24"/>
        </w:rPr>
        <w:t xml:space="preserve"> </w:t>
      </w:r>
      <w:r w:rsidRPr="00414E27">
        <w:rPr>
          <w:rFonts w:ascii="Times New Roman" w:hAnsi="Times New Roman" w:cs="Times New Roman"/>
          <w:sz w:val="24"/>
          <w:szCs w:val="24"/>
        </w:rPr>
        <w:t xml:space="preserve">on </w:t>
      </w:r>
      <w:r w:rsidR="00CD28AD" w:rsidRPr="00414E27">
        <w:rPr>
          <w:rFonts w:ascii="Times New Roman" w:hAnsi="Times New Roman" w:cs="Times New Roman"/>
          <w:sz w:val="24"/>
          <w:szCs w:val="24"/>
        </w:rPr>
        <w:t xml:space="preserve">at least </w:t>
      </w:r>
      <w:r w:rsidRPr="00414E27">
        <w:rPr>
          <w:rFonts w:ascii="Times New Roman" w:hAnsi="Times New Roman" w:cs="Times New Roman"/>
          <w:sz w:val="24"/>
          <w:szCs w:val="24"/>
        </w:rPr>
        <w:t xml:space="preserve">an annual basis.  </w:t>
      </w:r>
    </w:p>
    <w:p w14:paraId="5954CEA3" w14:textId="77777777" w:rsidR="00DE5536" w:rsidRPr="00414E27" w:rsidRDefault="002B5CDA" w:rsidP="00E53735">
      <w:pPr>
        <w:spacing w:line="240" w:lineRule="auto"/>
        <w:ind w:left="720"/>
        <w:textAlignment w:val="baseline"/>
        <w:rPr>
          <w:rFonts w:ascii="Times New Roman" w:hAnsi="Times New Roman" w:cs="Times New Roman"/>
          <w:sz w:val="24"/>
          <w:szCs w:val="24"/>
        </w:rPr>
      </w:pPr>
      <w:r w:rsidRPr="00414E27">
        <w:rPr>
          <w:rFonts w:ascii="Times New Roman" w:hAnsi="Times New Roman" w:cs="Times New Roman"/>
          <w:sz w:val="24"/>
          <w:szCs w:val="24"/>
        </w:rPr>
        <w:t xml:space="preserve">The policy is required to be posted on the district website.  </w:t>
      </w:r>
      <w:r w:rsidR="00DE5536" w:rsidRPr="00414E27">
        <w:rPr>
          <w:rFonts w:ascii="Times New Roman" w:hAnsi="Times New Roman" w:cs="Times New Roman"/>
          <w:sz w:val="24"/>
          <w:szCs w:val="24"/>
        </w:rPr>
        <w:t xml:space="preserve">Student handbooks </w:t>
      </w:r>
      <w:r w:rsidR="004321E6" w:rsidRPr="00414E27">
        <w:rPr>
          <w:rFonts w:ascii="Times New Roman" w:hAnsi="Times New Roman" w:cs="Times New Roman"/>
          <w:sz w:val="24"/>
          <w:szCs w:val="24"/>
        </w:rPr>
        <w:t>may</w:t>
      </w:r>
      <w:r w:rsidR="00DE5536" w:rsidRPr="00414E27">
        <w:rPr>
          <w:rFonts w:ascii="Times New Roman" w:hAnsi="Times New Roman" w:cs="Times New Roman"/>
          <w:sz w:val="24"/>
          <w:szCs w:val="24"/>
        </w:rPr>
        <w:t xml:space="preserve"> </w:t>
      </w:r>
      <w:r w:rsidR="006B2D9B" w:rsidRPr="00414E27">
        <w:rPr>
          <w:rFonts w:ascii="Times New Roman" w:hAnsi="Times New Roman" w:cs="Times New Roman"/>
          <w:sz w:val="24"/>
          <w:szCs w:val="24"/>
        </w:rPr>
        <w:t xml:space="preserve">also </w:t>
      </w:r>
      <w:r w:rsidR="00DE5536" w:rsidRPr="00414E27">
        <w:rPr>
          <w:rFonts w:ascii="Times New Roman" w:hAnsi="Times New Roman" w:cs="Times New Roman"/>
          <w:sz w:val="24"/>
          <w:szCs w:val="24"/>
        </w:rPr>
        <w:t xml:space="preserve">contain information on district policies, procedures and protocols. This information </w:t>
      </w:r>
      <w:r w:rsidR="004321E6" w:rsidRPr="00414E27">
        <w:rPr>
          <w:rFonts w:ascii="Times New Roman" w:hAnsi="Times New Roman" w:cs="Times New Roman"/>
          <w:sz w:val="24"/>
          <w:szCs w:val="24"/>
        </w:rPr>
        <w:t>can</w:t>
      </w:r>
      <w:r w:rsidR="00DE5536" w:rsidRPr="00414E27">
        <w:rPr>
          <w:rFonts w:ascii="Times New Roman" w:hAnsi="Times New Roman" w:cs="Times New Roman"/>
          <w:sz w:val="24"/>
          <w:szCs w:val="24"/>
        </w:rPr>
        <w:t xml:space="preserve"> be made available through Parent Teacher Associations/Organizations, parent engagement programming, and other related programming. </w:t>
      </w:r>
      <w:r w:rsidR="004321E6" w:rsidRPr="00414E27">
        <w:rPr>
          <w:rFonts w:ascii="Times New Roman" w:hAnsi="Times New Roman" w:cs="Times New Roman"/>
          <w:sz w:val="24"/>
          <w:szCs w:val="24"/>
        </w:rPr>
        <w:t>It is recommended that m</w:t>
      </w:r>
      <w:r w:rsidR="00DE5536" w:rsidRPr="00414E27">
        <w:rPr>
          <w:rFonts w:ascii="Times New Roman" w:hAnsi="Times New Roman" w:cs="Times New Roman"/>
          <w:sz w:val="24"/>
          <w:szCs w:val="24"/>
        </w:rPr>
        <w:t>aterials be easily understandable and culturall</w:t>
      </w:r>
      <w:r w:rsidR="00B94731" w:rsidRPr="00414E27">
        <w:rPr>
          <w:rFonts w:ascii="Times New Roman" w:hAnsi="Times New Roman" w:cs="Times New Roman"/>
          <w:sz w:val="24"/>
          <w:szCs w:val="24"/>
        </w:rPr>
        <w:t>y appropriate</w:t>
      </w:r>
      <w:r w:rsidR="00DE5536" w:rsidRPr="00414E27">
        <w:rPr>
          <w:rFonts w:ascii="Times New Roman" w:hAnsi="Times New Roman" w:cs="Times New Roman"/>
          <w:sz w:val="24"/>
          <w:szCs w:val="24"/>
        </w:rPr>
        <w:t>.</w:t>
      </w:r>
    </w:p>
    <w:p w14:paraId="2588213F" w14:textId="77777777" w:rsidR="00E25F05" w:rsidRPr="00414E27" w:rsidRDefault="00E25F05" w:rsidP="00DC3599">
      <w:pPr>
        <w:spacing w:line="240" w:lineRule="auto"/>
        <w:ind w:left="720"/>
        <w:textAlignment w:val="baseline"/>
        <w:rPr>
          <w:rFonts w:ascii="Times New Roman" w:hAnsi="Times New Roman" w:cs="Times New Roman"/>
          <w:sz w:val="24"/>
          <w:szCs w:val="24"/>
        </w:rPr>
      </w:pPr>
      <w:r w:rsidRPr="00414E27">
        <w:rPr>
          <w:rFonts w:ascii="Times New Roman" w:hAnsi="Times New Roman" w:cs="Times New Roman"/>
          <w:color w:val="000000"/>
          <w:sz w:val="24"/>
          <w:szCs w:val="24"/>
        </w:rPr>
        <w:t xml:space="preserve">Evidence-based prevention curricula contain an education component specifically designed for parents/guardians and other actively involved family members. </w:t>
      </w:r>
      <w:r w:rsidR="00DF541D" w:rsidRPr="00414E27">
        <w:rPr>
          <w:rFonts w:ascii="Times New Roman" w:hAnsi="Times New Roman" w:cs="Times New Roman"/>
          <w:color w:val="000000"/>
          <w:sz w:val="24"/>
          <w:szCs w:val="24"/>
        </w:rPr>
        <w:t>This outreach by schools can help p</w:t>
      </w:r>
      <w:r w:rsidRPr="00414E27">
        <w:rPr>
          <w:rFonts w:ascii="Times New Roman" w:hAnsi="Times New Roman" w:cs="Times New Roman"/>
          <w:color w:val="000000"/>
          <w:sz w:val="24"/>
          <w:szCs w:val="24"/>
        </w:rPr>
        <w:t>arents</w:t>
      </w:r>
      <w:r w:rsidR="00DF541D" w:rsidRPr="00414E27">
        <w:rPr>
          <w:rFonts w:ascii="Times New Roman" w:hAnsi="Times New Roman" w:cs="Times New Roman"/>
          <w:color w:val="000000"/>
          <w:sz w:val="24"/>
          <w:szCs w:val="24"/>
        </w:rPr>
        <w:t>/guardians</w:t>
      </w:r>
      <w:r w:rsidRPr="00414E27">
        <w:rPr>
          <w:rFonts w:ascii="Times New Roman" w:hAnsi="Times New Roman" w:cs="Times New Roman"/>
          <w:color w:val="000000"/>
          <w:sz w:val="24"/>
          <w:szCs w:val="24"/>
        </w:rPr>
        <w:t xml:space="preserve"> and family members to </w:t>
      </w:r>
      <w:r w:rsidR="00DF541D" w:rsidRPr="00414E27">
        <w:rPr>
          <w:rFonts w:ascii="Times New Roman" w:hAnsi="Times New Roman" w:cs="Times New Roman"/>
          <w:color w:val="000000"/>
          <w:sz w:val="24"/>
          <w:szCs w:val="24"/>
        </w:rPr>
        <w:t xml:space="preserve">keep </w:t>
      </w:r>
      <w:r w:rsidR="004043A0" w:rsidRPr="00414E27">
        <w:rPr>
          <w:rFonts w:ascii="Times New Roman" w:hAnsi="Times New Roman" w:cs="Times New Roman"/>
          <w:color w:val="000000"/>
          <w:sz w:val="24"/>
          <w:szCs w:val="24"/>
        </w:rPr>
        <w:t xml:space="preserve">students </w:t>
      </w:r>
      <w:r w:rsidR="00DF541D" w:rsidRPr="00414E27">
        <w:rPr>
          <w:rFonts w:ascii="Times New Roman" w:hAnsi="Times New Roman" w:cs="Times New Roman"/>
          <w:color w:val="000000"/>
          <w:sz w:val="24"/>
          <w:szCs w:val="24"/>
        </w:rPr>
        <w:t xml:space="preserve">safe from </w:t>
      </w:r>
      <w:r w:rsidR="004043A0" w:rsidRPr="00414E27">
        <w:rPr>
          <w:rFonts w:ascii="Times New Roman" w:hAnsi="Times New Roman" w:cs="Times New Roman"/>
          <w:color w:val="000000"/>
          <w:sz w:val="24"/>
          <w:szCs w:val="24"/>
        </w:rPr>
        <w:t xml:space="preserve">substance use, by </w:t>
      </w:r>
      <w:r w:rsidRPr="00414E27">
        <w:rPr>
          <w:rFonts w:ascii="Times New Roman" w:hAnsi="Times New Roman" w:cs="Times New Roman"/>
          <w:color w:val="000000"/>
          <w:sz w:val="24"/>
          <w:szCs w:val="24"/>
        </w:rPr>
        <w:t>modeling skills and attitudes at home</w:t>
      </w:r>
      <w:r w:rsidR="004043A0" w:rsidRPr="00414E27">
        <w:rPr>
          <w:rFonts w:ascii="Times New Roman" w:hAnsi="Times New Roman" w:cs="Times New Roman"/>
          <w:color w:val="000000"/>
          <w:sz w:val="24"/>
          <w:szCs w:val="24"/>
        </w:rPr>
        <w:t xml:space="preserve">, thereby </w:t>
      </w:r>
      <w:r w:rsidRPr="00414E27">
        <w:rPr>
          <w:rFonts w:ascii="Times New Roman" w:hAnsi="Times New Roman" w:cs="Times New Roman"/>
          <w:color w:val="000000"/>
          <w:sz w:val="24"/>
          <w:szCs w:val="24"/>
        </w:rPr>
        <w:t>support</w:t>
      </w:r>
      <w:r w:rsidR="004043A0" w:rsidRPr="00414E27">
        <w:rPr>
          <w:rFonts w:ascii="Times New Roman" w:hAnsi="Times New Roman" w:cs="Times New Roman"/>
          <w:color w:val="000000"/>
          <w:sz w:val="24"/>
          <w:szCs w:val="24"/>
        </w:rPr>
        <w:t>ing</w:t>
      </w:r>
      <w:r w:rsidRPr="00414E27">
        <w:rPr>
          <w:rFonts w:ascii="Times New Roman" w:hAnsi="Times New Roman" w:cs="Times New Roman"/>
          <w:color w:val="000000"/>
          <w:sz w:val="24"/>
          <w:szCs w:val="24"/>
        </w:rPr>
        <w:t xml:space="preserve"> the prevention component of the school initiative</w:t>
      </w:r>
      <w:r w:rsidR="00DC3599" w:rsidRPr="00414E27">
        <w:rPr>
          <w:rFonts w:ascii="Times New Roman" w:hAnsi="Times New Roman" w:cs="Times New Roman"/>
          <w:color w:val="000000"/>
          <w:sz w:val="24"/>
          <w:szCs w:val="24"/>
        </w:rPr>
        <w:t xml:space="preserve"> and by i</w:t>
      </w:r>
      <w:r w:rsidR="00DC3599" w:rsidRPr="00414E27">
        <w:rPr>
          <w:rFonts w:ascii="Times New Roman" w:hAnsi="Times New Roman" w:cs="Times New Roman"/>
          <w:sz w:val="24"/>
          <w:szCs w:val="24"/>
        </w:rPr>
        <w:t>ncreasing the awareness of talking with youth</w:t>
      </w:r>
      <w:r w:rsidR="00675893" w:rsidRPr="00414E27">
        <w:rPr>
          <w:rFonts w:ascii="Times New Roman" w:hAnsi="Times New Roman" w:cs="Times New Roman"/>
          <w:sz w:val="24"/>
          <w:szCs w:val="24"/>
        </w:rPr>
        <w:t xml:space="preserve"> about substance use prevention</w:t>
      </w:r>
      <w:r w:rsidR="00DC3599" w:rsidRPr="00414E27">
        <w:rPr>
          <w:rFonts w:ascii="Times New Roman" w:hAnsi="Times New Roman" w:cs="Times New Roman"/>
          <w:sz w:val="24"/>
          <w:szCs w:val="24"/>
        </w:rPr>
        <w:t xml:space="preserve">. </w:t>
      </w:r>
      <w:r w:rsidR="004043A0" w:rsidRPr="00414E27">
        <w:rPr>
          <w:rFonts w:ascii="Times New Roman" w:hAnsi="Times New Roman" w:cs="Times New Roman"/>
          <w:color w:val="000000"/>
          <w:sz w:val="24"/>
          <w:szCs w:val="24"/>
        </w:rPr>
        <w:t>Effective p</w:t>
      </w:r>
      <w:r w:rsidRPr="00414E27">
        <w:rPr>
          <w:rFonts w:ascii="Times New Roman" w:hAnsi="Times New Roman" w:cs="Times New Roman"/>
          <w:color w:val="000000"/>
          <w:sz w:val="24"/>
          <w:szCs w:val="24"/>
        </w:rPr>
        <w:t xml:space="preserve">rograms involve </w:t>
      </w:r>
      <w:r w:rsidR="004043A0" w:rsidRPr="00414E27">
        <w:rPr>
          <w:rFonts w:ascii="Times New Roman" w:hAnsi="Times New Roman" w:cs="Times New Roman"/>
          <w:color w:val="000000"/>
          <w:sz w:val="24"/>
          <w:szCs w:val="24"/>
        </w:rPr>
        <w:t xml:space="preserve">parents/guardians </w:t>
      </w:r>
      <w:r w:rsidRPr="00414E27">
        <w:rPr>
          <w:rFonts w:ascii="Times New Roman" w:hAnsi="Times New Roman" w:cs="Times New Roman"/>
          <w:color w:val="000000"/>
          <w:sz w:val="24"/>
          <w:szCs w:val="24"/>
        </w:rPr>
        <w:t>through regular activities and by using more than one approach.</w:t>
      </w:r>
      <w:r w:rsidR="00DC3599" w:rsidRPr="00414E27">
        <w:rPr>
          <w:rFonts w:ascii="Times New Roman" w:hAnsi="Times New Roman" w:cs="Times New Roman"/>
          <w:color w:val="000000"/>
          <w:sz w:val="24"/>
          <w:szCs w:val="24"/>
        </w:rPr>
        <w:t xml:space="preserve">  </w:t>
      </w:r>
      <w:r w:rsidR="00DC3599" w:rsidRPr="00414E27">
        <w:rPr>
          <w:rFonts w:ascii="Times New Roman" w:hAnsi="Times New Roman" w:cs="Times New Roman"/>
          <w:sz w:val="24"/>
          <w:szCs w:val="24"/>
        </w:rPr>
        <w:t>Some tips on how and when to start conversation</w:t>
      </w:r>
      <w:r w:rsidR="003D5F1F" w:rsidRPr="00414E27">
        <w:rPr>
          <w:rFonts w:ascii="Times New Roman" w:hAnsi="Times New Roman" w:cs="Times New Roman"/>
          <w:sz w:val="24"/>
          <w:szCs w:val="24"/>
        </w:rPr>
        <w:t xml:space="preserve">s and </w:t>
      </w:r>
      <w:r w:rsidR="006F5581" w:rsidRPr="00414E27">
        <w:rPr>
          <w:rFonts w:ascii="Times New Roman" w:hAnsi="Times New Roman" w:cs="Times New Roman"/>
          <w:sz w:val="24"/>
          <w:szCs w:val="24"/>
        </w:rPr>
        <w:t xml:space="preserve">prevention </w:t>
      </w:r>
      <w:r w:rsidR="003D5F1F" w:rsidRPr="00414E27">
        <w:rPr>
          <w:rFonts w:ascii="Times New Roman" w:hAnsi="Times New Roman" w:cs="Times New Roman"/>
          <w:sz w:val="24"/>
          <w:szCs w:val="24"/>
        </w:rPr>
        <w:t>resources</w:t>
      </w:r>
      <w:r w:rsidR="00A17865" w:rsidRPr="00414E27">
        <w:rPr>
          <w:rFonts w:ascii="Times New Roman" w:hAnsi="Times New Roman" w:cs="Times New Roman"/>
          <w:sz w:val="24"/>
          <w:szCs w:val="24"/>
        </w:rPr>
        <w:t xml:space="preserve"> for parents/</w:t>
      </w:r>
      <w:r w:rsidR="00C90AA9" w:rsidRPr="00414E27">
        <w:rPr>
          <w:rFonts w:ascii="Times New Roman" w:hAnsi="Times New Roman" w:cs="Times New Roman"/>
          <w:sz w:val="24"/>
          <w:szCs w:val="24"/>
        </w:rPr>
        <w:t>guardians</w:t>
      </w:r>
      <w:r w:rsidR="00DC3599" w:rsidRPr="00414E27">
        <w:rPr>
          <w:rFonts w:ascii="Times New Roman" w:hAnsi="Times New Roman" w:cs="Times New Roman"/>
          <w:sz w:val="24"/>
          <w:szCs w:val="24"/>
        </w:rPr>
        <w:t xml:space="preserve"> can be found at</w:t>
      </w:r>
      <w:r w:rsidR="006F5581" w:rsidRPr="00414E27">
        <w:rPr>
          <w:rFonts w:ascii="Times New Roman" w:hAnsi="Times New Roman" w:cs="Times New Roman"/>
          <w:sz w:val="24"/>
          <w:szCs w:val="24"/>
        </w:rPr>
        <w:t xml:space="preserve"> </w:t>
      </w:r>
      <w:r w:rsidR="00DC3599" w:rsidRPr="00414E27">
        <w:rPr>
          <w:rFonts w:ascii="Times New Roman" w:hAnsi="Times New Roman" w:cs="Times New Roman"/>
          <w:sz w:val="24"/>
          <w:szCs w:val="24"/>
        </w:rPr>
        <w:t xml:space="preserve"> </w:t>
      </w:r>
      <w:bookmarkStart w:id="1" w:name="_Hlk12868580"/>
      <w:r w:rsidR="00C96CA7" w:rsidRPr="00414E27">
        <w:rPr>
          <w:rFonts w:ascii="Times New Roman" w:hAnsi="Times New Roman" w:cs="Times New Roman"/>
          <w:sz w:val="24"/>
          <w:szCs w:val="24"/>
        </w:rPr>
        <w:fldChar w:fldCharType="begin"/>
      </w:r>
      <w:r w:rsidR="006F5581" w:rsidRPr="00414E27">
        <w:rPr>
          <w:rFonts w:ascii="Times New Roman" w:hAnsi="Times New Roman" w:cs="Times New Roman"/>
          <w:sz w:val="24"/>
          <w:szCs w:val="24"/>
        </w:rPr>
        <w:instrText xml:space="preserve"> HYPERLINK "https://www.samhsa.gov/underage-drinking" </w:instrText>
      </w:r>
      <w:r w:rsidR="00C96CA7" w:rsidRPr="00414E27">
        <w:rPr>
          <w:rFonts w:ascii="Times New Roman" w:hAnsi="Times New Roman" w:cs="Times New Roman"/>
          <w:sz w:val="24"/>
          <w:szCs w:val="24"/>
        </w:rPr>
        <w:fldChar w:fldCharType="separate"/>
      </w:r>
      <w:r w:rsidR="006F5581" w:rsidRPr="00414E27">
        <w:rPr>
          <w:rStyle w:val="Hyperlink"/>
          <w:rFonts w:ascii="Times New Roman" w:hAnsi="Times New Roman" w:cs="Times New Roman"/>
          <w:sz w:val="24"/>
          <w:szCs w:val="24"/>
        </w:rPr>
        <w:t>https://www.samhsa.gov/underage-drinking</w:t>
      </w:r>
      <w:r w:rsidR="00C96CA7" w:rsidRPr="00414E27">
        <w:rPr>
          <w:rFonts w:ascii="Times New Roman" w:hAnsi="Times New Roman" w:cs="Times New Roman"/>
          <w:sz w:val="24"/>
          <w:szCs w:val="24"/>
        </w:rPr>
        <w:fldChar w:fldCharType="end"/>
      </w:r>
      <w:bookmarkEnd w:id="1"/>
      <w:r w:rsidR="00DC3599" w:rsidRPr="00414E27">
        <w:rPr>
          <w:rFonts w:ascii="Times New Roman" w:hAnsi="Times New Roman" w:cs="Times New Roman"/>
          <w:sz w:val="24"/>
          <w:szCs w:val="24"/>
        </w:rPr>
        <w:t xml:space="preserve">, </w:t>
      </w:r>
      <w:hyperlink r:id="rId19" w:history="1">
        <w:r w:rsidR="00DC3599" w:rsidRPr="00414E27">
          <w:rPr>
            <w:rStyle w:val="Hyperlink"/>
            <w:rFonts w:ascii="Times New Roman" w:hAnsi="Times New Roman" w:cs="Times New Roman"/>
            <w:sz w:val="24"/>
            <w:szCs w:val="24"/>
          </w:rPr>
          <w:t>https://drugfree.org/</w:t>
        </w:r>
      </w:hyperlink>
      <w:r w:rsidR="00A420DA" w:rsidRPr="00414E27">
        <w:rPr>
          <w:rFonts w:ascii="Times New Roman" w:hAnsi="Times New Roman" w:cs="Times New Roman"/>
          <w:sz w:val="24"/>
          <w:szCs w:val="24"/>
        </w:rPr>
        <w:t xml:space="preserve">, </w:t>
      </w:r>
      <w:hyperlink r:id="rId20" w:history="1">
        <w:r w:rsidR="00C50A92" w:rsidRPr="00414E27">
          <w:rPr>
            <w:rStyle w:val="Hyperlink"/>
            <w:rFonts w:ascii="Times New Roman" w:hAnsi="Times New Roman" w:cs="Times New Roman"/>
            <w:sz w:val="24"/>
            <w:szCs w:val="24"/>
          </w:rPr>
          <w:t>https://www.mass.gov/learn-about-marijuana</w:t>
        </w:r>
      </w:hyperlink>
      <w:r w:rsidR="00C50A92" w:rsidRPr="00414E27">
        <w:rPr>
          <w:rFonts w:ascii="Times New Roman" w:hAnsi="Times New Roman" w:cs="Times New Roman"/>
          <w:sz w:val="24"/>
          <w:szCs w:val="24"/>
        </w:rPr>
        <w:t xml:space="preserve"> </w:t>
      </w:r>
      <w:r w:rsidR="00DC3599" w:rsidRPr="00414E27">
        <w:rPr>
          <w:rFonts w:ascii="Times New Roman" w:hAnsi="Times New Roman" w:cs="Times New Roman"/>
          <w:sz w:val="24"/>
          <w:szCs w:val="24"/>
        </w:rPr>
        <w:t xml:space="preserve"> and </w:t>
      </w:r>
      <w:hyperlink r:id="rId21" w:history="1">
        <w:r w:rsidR="00DC3599" w:rsidRPr="00414E27">
          <w:rPr>
            <w:rStyle w:val="Hyperlink"/>
            <w:rFonts w:ascii="Times New Roman" w:hAnsi="Times New Roman" w:cs="Times New Roman"/>
            <w:sz w:val="24"/>
            <w:szCs w:val="24"/>
          </w:rPr>
          <w:t>https://www.mass.gov/substance-use-prevention-for-parents</w:t>
        </w:r>
      </w:hyperlink>
      <w:r w:rsidR="00C90AA9" w:rsidRPr="00414E27">
        <w:rPr>
          <w:rFonts w:ascii="Times New Roman" w:hAnsi="Times New Roman" w:cs="Times New Roman"/>
          <w:sz w:val="24"/>
          <w:szCs w:val="24"/>
        </w:rPr>
        <w:t>.</w:t>
      </w:r>
    </w:p>
    <w:p w14:paraId="3CF169CB" w14:textId="77777777" w:rsidR="00DA2395" w:rsidRPr="00414E27" w:rsidRDefault="00DA2395" w:rsidP="00BB4480">
      <w:pPr>
        <w:spacing w:after="0" w:line="240" w:lineRule="auto"/>
        <w:jc w:val="center"/>
        <w:rPr>
          <w:rFonts w:ascii="Times New Roman" w:hAnsi="Times New Roman" w:cs="Times New Roman"/>
          <w:b/>
          <w:sz w:val="24"/>
          <w:szCs w:val="24"/>
        </w:rPr>
      </w:pPr>
    </w:p>
    <w:p w14:paraId="52B39C72" w14:textId="77777777" w:rsidR="00DA2395" w:rsidRPr="00414E27" w:rsidRDefault="00DA2395" w:rsidP="00BB4480">
      <w:pPr>
        <w:spacing w:after="0" w:line="240" w:lineRule="auto"/>
        <w:jc w:val="center"/>
        <w:rPr>
          <w:rFonts w:ascii="Times New Roman" w:hAnsi="Times New Roman" w:cs="Times New Roman"/>
          <w:b/>
          <w:sz w:val="24"/>
          <w:szCs w:val="24"/>
        </w:rPr>
      </w:pPr>
    </w:p>
    <w:p w14:paraId="55316C4F" w14:textId="77777777" w:rsidR="00DA2395" w:rsidRPr="00414E27" w:rsidRDefault="00DA2395" w:rsidP="00BB4480">
      <w:pPr>
        <w:spacing w:after="0" w:line="240" w:lineRule="auto"/>
        <w:jc w:val="center"/>
        <w:rPr>
          <w:rFonts w:ascii="Times New Roman" w:hAnsi="Times New Roman" w:cs="Times New Roman"/>
          <w:b/>
          <w:sz w:val="24"/>
          <w:szCs w:val="24"/>
        </w:rPr>
      </w:pPr>
    </w:p>
    <w:p w14:paraId="1216980F" w14:textId="77777777" w:rsidR="00DA2395" w:rsidRPr="00414E27" w:rsidRDefault="00DA2395" w:rsidP="00BB4480">
      <w:pPr>
        <w:spacing w:after="0" w:line="240" w:lineRule="auto"/>
        <w:jc w:val="center"/>
        <w:rPr>
          <w:rFonts w:ascii="Times New Roman" w:hAnsi="Times New Roman" w:cs="Times New Roman"/>
          <w:b/>
          <w:sz w:val="24"/>
          <w:szCs w:val="24"/>
        </w:rPr>
      </w:pPr>
    </w:p>
    <w:p w14:paraId="70C4C02C" w14:textId="77777777" w:rsidR="00DA2395" w:rsidRPr="00414E27" w:rsidRDefault="00DA2395" w:rsidP="00BB4480">
      <w:pPr>
        <w:spacing w:after="0" w:line="240" w:lineRule="auto"/>
        <w:jc w:val="center"/>
        <w:rPr>
          <w:rFonts w:ascii="Times New Roman" w:hAnsi="Times New Roman" w:cs="Times New Roman"/>
          <w:b/>
          <w:sz w:val="24"/>
          <w:szCs w:val="24"/>
        </w:rPr>
      </w:pPr>
    </w:p>
    <w:p w14:paraId="72703E82" w14:textId="6A5225F3" w:rsidR="00E53735" w:rsidRPr="00414E27" w:rsidRDefault="00414E27" w:rsidP="00414E27">
      <w:pPr>
        <w:jc w:val="center"/>
        <w:rPr>
          <w:rFonts w:ascii="Times New Roman" w:hAnsi="Times New Roman" w:cs="Times New Roman"/>
          <w:b/>
          <w:sz w:val="24"/>
          <w:szCs w:val="24"/>
        </w:rPr>
      </w:pPr>
      <w:r w:rsidRPr="00414E27">
        <w:rPr>
          <w:rFonts w:ascii="Times New Roman" w:hAnsi="Times New Roman" w:cs="Times New Roman"/>
          <w:b/>
          <w:sz w:val="24"/>
          <w:szCs w:val="24"/>
        </w:rPr>
        <w:br w:type="page"/>
      </w:r>
      <w:r w:rsidR="00E53735" w:rsidRPr="00414E27">
        <w:rPr>
          <w:rFonts w:ascii="Times New Roman" w:hAnsi="Times New Roman" w:cs="Times New Roman"/>
          <w:b/>
          <w:sz w:val="24"/>
          <w:szCs w:val="24"/>
        </w:rPr>
        <w:lastRenderedPageBreak/>
        <w:t>VERBAL SCREENING TOOLS</w:t>
      </w:r>
    </w:p>
    <w:p w14:paraId="571AEC26" w14:textId="77777777" w:rsidR="00E53735" w:rsidRPr="00414E27" w:rsidRDefault="00E53735" w:rsidP="00E53735">
      <w:pPr>
        <w:spacing w:after="0" w:line="240" w:lineRule="auto"/>
        <w:jc w:val="center"/>
        <w:rPr>
          <w:rFonts w:ascii="Times New Roman" w:hAnsi="Times New Roman" w:cs="Times New Roman"/>
          <w:b/>
          <w:sz w:val="24"/>
          <w:szCs w:val="24"/>
        </w:rPr>
      </w:pPr>
    </w:p>
    <w:p w14:paraId="3EE24F70" w14:textId="77777777" w:rsidR="00DD3AB0" w:rsidRPr="00414E27" w:rsidRDefault="00A34D9F" w:rsidP="00DD3AB0">
      <w:pPr>
        <w:spacing w:after="0" w:line="240" w:lineRule="auto"/>
        <w:rPr>
          <w:rFonts w:ascii="Times New Roman" w:hAnsi="Times New Roman" w:cs="Times New Roman"/>
          <w:sz w:val="24"/>
          <w:szCs w:val="24"/>
        </w:rPr>
      </w:pPr>
      <w:r w:rsidRPr="00414E27">
        <w:rPr>
          <w:rFonts w:ascii="Times New Roman" w:hAnsi="Times New Roman" w:cs="Times New Roman"/>
          <w:sz w:val="24"/>
          <w:szCs w:val="24"/>
        </w:rPr>
        <w:t>As of 2017-1018 school year, s</w:t>
      </w:r>
      <w:r w:rsidR="00DD3AB0" w:rsidRPr="00414E27">
        <w:rPr>
          <w:rFonts w:ascii="Times New Roman" w:hAnsi="Times New Roman" w:cs="Times New Roman"/>
          <w:sz w:val="24"/>
          <w:szCs w:val="24"/>
        </w:rPr>
        <w:t xml:space="preserve">tate law </w:t>
      </w:r>
      <w:r w:rsidRPr="00414E27">
        <w:rPr>
          <w:rFonts w:ascii="Times New Roman" w:hAnsi="Times New Roman" w:cs="Times New Roman"/>
          <w:sz w:val="24"/>
          <w:szCs w:val="24"/>
        </w:rPr>
        <w:t>requires</w:t>
      </w:r>
      <w:r w:rsidR="00DD3AB0" w:rsidRPr="00414E27">
        <w:rPr>
          <w:rFonts w:ascii="Times New Roman" w:hAnsi="Times New Roman" w:cs="Times New Roman"/>
          <w:sz w:val="24"/>
          <w:szCs w:val="24"/>
        </w:rPr>
        <w:t xml:space="preserve"> public schools utilize a verbal screening tool to screen students annually, at two different grade levels, for substance use disorders. The relevant sections of the statute read as follows:</w:t>
      </w:r>
    </w:p>
    <w:p w14:paraId="0B0E492B" w14:textId="77777777" w:rsidR="00DD3AB0" w:rsidRPr="00414E27" w:rsidRDefault="00DD3AB0" w:rsidP="00DD3AB0">
      <w:pPr>
        <w:spacing w:after="0" w:line="240" w:lineRule="auto"/>
        <w:rPr>
          <w:rFonts w:ascii="Times New Roman" w:hAnsi="Times New Roman" w:cs="Times New Roman"/>
          <w:sz w:val="24"/>
          <w:szCs w:val="24"/>
        </w:rPr>
      </w:pPr>
    </w:p>
    <w:p w14:paraId="3E19A30E" w14:textId="77777777" w:rsidR="00E53735" w:rsidRPr="00414E27" w:rsidRDefault="00E53735" w:rsidP="00E53735">
      <w:pPr>
        <w:spacing w:after="0" w:line="240" w:lineRule="auto"/>
        <w:rPr>
          <w:rFonts w:ascii="Times New Roman" w:hAnsi="Times New Roman" w:cs="Times New Roman"/>
          <w:sz w:val="24"/>
          <w:szCs w:val="24"/>
        </w:rPr>
      </w:pPr>
      <w:r w:rsidRPr="00414E27">
        <w:rPr>
          <w:rFonts w:ascii="Times New Roman" w:hAnsi="Times New Roman" w:cs="Times New Roman"/>
          <w:b/>
          <w:sz w:val="24"/>
          <w:szCs w:val="24"/>
        </w:rPr>
        <w:t>Mass. General Laws chapter 71, section 97</w:t>
      </w:r>
      <w:r w:rsidRPr="00414E27">
        <w:rPr>
          <w:rFonts w:ascii="Times New Roman" w:hAnsi="Times New Roman" w:cs="Times New Roman"/>
          <w:sz w:val="24"/>
          <w:szCs w:val="24"/>
        </w:rPr>
        <w:t xml:space="preserve"> (as amended by </w:t>
      </w:r>
      <w:hyperlink r:id="rId22" w:history="1">
        <w:r w:rsidRPr="00414E27">
          <w:rPr>
            <w:rStyle w:val="Hyperlink"/>
            <w:rFonts w:ascii="Times New Roman" w:hAnsi="Times New Roman" w:cs="Times New Roman"/>
            <w:sz w:val="24"/>
            <w:szCs w:val="24"/>
          </w:rPr>
          <w:t>St. 2016, c. 52, s. 15</w:t>
        </w:r>
      </w:hyperlink>
      <w:r w:rsidRPr="00414E27">
        <w:rPr>
          <w:rFonts w:ascii="Times New Roman" w:hAnsi="Times New Roman" w:cs="Times New Roman"/>
          <w:sz w:val="24"/>
          <w:szCs w:val="24"/>
        </w:rPr>
        <w:t xml:space="preserve">):  </w:t>
      </w:r>
    </w:p>
    <w:p w14:paraId="78911EE8" w14:textId="77777777" w:rsidR="00E53735" w:rsidRPr="00414E27" w:rsidRDefault="00E53735" w:rsidP="00E53735">
      <w:pPr>
        <w:spacing w:after="0" w:line="240" w:lineRule="auto"/>
        <w:rPr>
          <w:rFonts w:ascii="Times New Roman" w:hAnsi="Times New Roman" w:cs="Times New Roman"/>
          <w:b/>
          <w:sz w:val="24"/>
          <w:szCs w:val="24"/>
        </w:rPr>
      </w:pPr>
    </w:p>
    <w:p w14:paraId="725BADC7" w14:textId="77777777" w:rsidR="00E53735" w:rsidRPr="00414E27" w:rsidRDefault="00E53735" w:rsidP="00E53735">
      <w:pPr>
        <w:autoSpaceDE w:val="0"/>
        <w:autoSpaceDN w:val="0"/>
        <w:adjustRightInd w:val="0"/>
        <w:spacing w:after="0" w:line="240" w:lineRule="auto"/>
        <w:ind w:left="720"/>
        <w:rPr>
          <w:rFonts w:ascii="Times New Roman" w:hAnsi="Times New Roman" w:cs="Times New Roman"/>
          <w:sz w:val="24"/>
          <w:szCs w:val="24"/>
        </w:rPr>
      </w:pPr>
      <w:r w:rsidRPr="00414E27">
        <w:rPr>
          <w:rFonts w:ascii="Times New Roman" w:hAnsi="Times New Roman" w:cs="Times New Roman"/>
          <w:sz w:val="24"/>
          <w:szCs w:val="24"/>
        </w:rPr>
        <w:t xml:space="preserve">Section 97.  (a) Subject to appropriation, each city, town, regional school district, charter school or vocational school district shall utilize a verbal screening tool to screen pupils for substance use disorders.  Screenings shall occur on an annual basis and occur at 2 different grade levels as recommended by the department of elementary and secondary education, in consultation with the department of public health.  Parents or guardians of a pupil to be screened pursuant to this section shall be notified prior to the start of the school year. Verbal screening tools shall be approved by the department of elementary and secondary education, in conjunction with the department of public health.  De-identified screening results shall be reported to the department of public health, in a manner to be determined by the department of public health, not later than 90 days after completion of the screening. </w:t>
      </w:r>
      <w:r w:rsidRPr="00414E27">
        <w:rPr>
          <w:rFonts w:ascii="Times New Roman" w:hAnsi="Times New Roman" w:cs="Times New Roman"/>
          <w:sz w:val="24"/>
          <w:szCs w:val="24"/>
        </w:rPr>
        <w:br/>
        <w:t>    </w:t>
      </w:r>
    </w:p>
    <w:p w14:paraId="4226A31A" w14:textId="77777777" w:rsidR="00E53735" w:rsidRPr="00414E27" w:rsidRDefault="00E53735" w:rsidP="00E53735">
      <w:pPr>
        <w:autoSpaceDE w:val="0"/>
        <w:autoSpaceDN w:val="0"/>
        <w:adjustRightInd w:val="0"/>
        <w:spacing w:after="0" w:line="240" w:lineRule="auto"/>
        <w:ind w:left="720"/>
        <w:rPr>
          <w:rFonts w:ascii="Times New Roman" w:hAnsi="Times New Roman" w:cs="Times New Roman"/>
          <w:sz w:val="24"/>
          <w:szCs w:val="24"/>
        </w:rPr>
      </w:pPr>
      <w:r w:rsidRPr="00414E27">
        <w:rPr>
          <w:rFonts w:ascii="Times New Roman" w:hAnsi="Times New Roman" w:cs="Times New Roman"/>
          <w:sz w:val="24"/>
          <w:szCs w:val="24"/>
        </w:rPr>
        <w:t>(b)  A pupil or the pupil’s parent or guardian may opt out of the screening by written notification at any time prior to or during the screening. A city, town, regional school district, charter school or vocational school district utilizing a verbal screening tool shall comply with the department of elementary and secondary education’s regulations relative to consent.</w:t>
      </w:r>
      <w:r w:rsidRPr="00414E27">
        <w:rPr>
          <w:rFonts w:ascii="Times New Roman" w:hAnsi="Times New Roman" w:cs="Times New Roman"/>
          <w:sz w:val="24"/>
          <w:szCs w:val="24"/>
        </w:rPr>
        <w:br/>
        <w:t>     </w:t>
      </w:r>
    </w:p>
    <w:p w14:paraId="5F4C075E" w14:textId="77777777" w:rsidR="00E53735" w:rsidRPr="00414E27" w:rsidRDefault="00E53735" w:rsidP="00E53735">
      <w:pPr>
        <w:autoSpaceDE w:val="0"/>
        <w:autoSpaceDN w:val="0"/>
        <w:adjustRightInd w:val="0"/>
        <w:spacing w:after="0" w:line="240" w:lineRule="auto"/>
        <w:ind w:left="720"/>
        <w:rPr>
          <w:rFonts w:ascii="Times New Roman" w:hAnsi="Times New Roman" w:cs="Times New Roman"/>
          <w:sz w:val="24"/>
          <w:szCs w:val="24"/>
        </w:rPr>
      </w:pPr>
      <w:r w:rsidRPr="00414E27">
        <w:rPr>
          <w:rFonts w:ascii="Times New Roman" w:hAnsi="Times New Roman" w:cs="Times New Roman"/>
          <w:sz w:val="24"/>
          <w:szCs w:val="24"/>
        </w:rPr>
        <w:t xml:space="preserve">(c)  Any statement, response or disclosure made by a pupil during a verbal substance use disorder screening shall be considered confidential information and shall not be disclosed by a person receiving the statement, response or disclosure to any other person without the prior written consent of the pupil, parent or guardian, except in cases of immediate medical emergency or a disclosure is otherwise required by state law. Such consent shall be documented on a form approved by the department of public health and shall not be subject to discovery or subpoena in any civil, criminal, legislative or administrative proceeding. No record of any statement, response or disclosure shall be made in any form, written, electronic or otherwise, that includes information identifying the pupil. </w:t>
      </w:r>
      <w:r w:rsidRPr="00414E27">
        <w:rPr>
          <w:rFonts w:ascii="Times New Roman" w:hAnsi="Times New Roman" w:cs="Times New Roman"/>
          <w:sz w:val="24"/>
          <w:szCs w:val="24"/>
        </w:rPr>
        <w:br/>
        <w:t>    </w:t>
      </w:r>
    </w:p>
    <w:p w14:paraId="02C382B6" w14:textId="77777777" w:rsidR="00E53735" w:rsidRPr="00414E27" w:rsidRDefault="00E53735" w:rsidP="00E53735">
      <w:pPr>
        <w:autoSpaceDE w:val="0"/>
        <w:autoSpaceDN w:val="0"/>
        <w:adjustRightInd w:val="0"/>
        <w:spacing w:after="0" w:line="240" w:lineRule="auto"/>
        <w:ind w:left="720"/>
        <w:rPr>
          <w:rFonts w:ascii="Times New Roman" w:hAnsi="Times New Roman" w:cs="Times New Roman"/>
          <w:sz w:val="24"/>
          <w:szCs w:val="24"/>
        </w:rPr>
      </w:pPr>
      <w:r w:rsidRPr="00414E27">
        <w:rPr>
          <w:rFonts w:ascii="Times New Roman" w:hAnsi="Times New Roman" w:cs="Times New Roman"/>
          <w:sz w:val="24"/>
          <w:szCs w:val="24"/>
        </w:rPr>
        <w:t> (d)  The department of elementary and secondary education shall notify each school district in writing of the requirement to screen students for substance use disorders pursuant to this section.  School districts with alternative substance use screening policies may, on a form provided by the department, opt out of the required verbal screening tool. The form shall be signed by the school superintendent and provide a detailed description of the alternative substance use program the district has implemented and the reasons why the required verbal screening tool is not appropriate for the district.</w:t>
      </w:r>
      <w:r w:rsidRPr="00414E27">
        <w:rPr>
          <w:rFonts w:ascii="Times New Roman" w:hAnsi="Times New Roman" w:cs="Times New Roman"/>
          <w:sz w:val="24"/>
          <w:szCs w:val="24"/>
        </w:rPr>
        <w:br/>
        <w:t>     </w:t>
      </w:r>
    </w:p>
    <w:p w14:paraId="217A2043" w14:textId="77777777" w:rsidR="00E53735" w:rsidRPr="00414E27" w:rsidRDefault="00E53735" w:rsidP="00E53735">
      <w:pPr>
        <w:autoSpaceDE w:val="0"/>
        <w:autoSpaceDN w:val="0"/>
        <w:adjustRightInd w:val="0"/>
        <w:spacing w:after="0" w:line="240" w:lineRule="auto"/>
        <w:ind w:left="720"/>
        <w:rPr>
          <w:rFonts w:ascii="Times New Roman" w:hAnsi="Times New Roman" w:cs="Times New Roman"/>
          <w:sz w:val="24"/>
          <w:szCs w:val="24"/>
        </w:rPr>
      </w:pPr>
      <w:r w:rsidRPr="00414E27">
        <w:rPr>
          <w:rFonts w:ascii="Times New Roman" w:hAnsi="Times New Roman" w:cs="Times New Roman"/>
          <w:sz w:val="24"/>
          <w:szCs w:val="24"/>
        </w:rPr>
        <w:t>(e)  No person shall have a cause of action for loss or damage caused by an act or omission resulting from the implementation of this section. </w:t>
      </w:r>
    </w:p>
    <w:p w14:paraId="65348142" w14:textId="77777777" w:rsidR="006A3E46" w:rsidRPr="00414E27" w:rsidRDefault="006A3E46" w:rsidP="00DE5536">
      <w:pPr>
        <w:rPr>
          <w:rFonts w:ascii="Times New Roman" w:hAnsi="Times New Roman" w:cs="Times New Roman"/>
          <w:sz w:val="24"/>
          <w:szCs w:val="24"/>
        </w:rPr>
      </w:pPr>
    </w:p>
    <w:p w14:paraId="2A4FA66E" w14:textId="77777777" w:rsidR="00DD3AB0" w:rsidRPr="00414E27" w:rsidRDefault="00BF14E7" w:rsidP="00DD3AB0">
      <w:pPr>
        <w:spacing w:line="240" w:lineRule="auto"/>
        <w:rPr>
          <w:rFonts w:ascii="Times New Roman" w:hAnsi="Times New Roman" w:cs="Times New Roman"/>
          <w:sz w:val="24"/>
          <w:szCs w:val="24"/>
        </w:rPr>
      </w:pPr>
      <w:hyperlink r:id="rId23" w:history="1">
        <w:r w:rsidR="00DD3AB0" w:rsidRPr="00414E27">
          <w:rPr>
            <w:rStyle w:val="Hyperlink"/>
            <w:rFonts w:ascii="Times New Roman" w:hAnsi="Times New Roman" w:cs="Times New Roman"/>
            <w:sz w:val="24"/>
            <w:szCs w:val="24"/>
          </w:rPr>
          <w:t>Section 63 of St. 2016, c. 52</w:t>
        </w:r>
      </w:hyperlink>
      <w:r w:rsidR="00DD3AB0" w:rsidRPr="00414E27">
        <w:rPr>
          <w:rFonts w:ascii="Times New Roman" w:hAnsi="Times New Roman" w:cs="Times New Roman"/>
          <w:sz w:val="24"/>
          <w:szCs w:val="24"/>
        </w:rPr>
        <w:t xml:space="preserve">, reads as follows: </w:t>
      </w:r>
    </w:p>
    <w:p w14:paraId="4CB0A18D" w14:textId="77777777" w:rsidR="008960BA" w:rsidRPr="00414E27" w:rsidRDefault="00DD3AB0" w:rsidP="000D65C3">
      <w:pPr>
        <w:spacing w:line="240" w:lineRule="auto"/>
        <w:ind w:left="720"/>
        <w:rPr>
          <w:rFonts w:ascii="Times New Roman" w:hAnsi="Times New Roman" w:cs="Times New Roman"/>
          <w:sz w:val="24"/>
          <w:szCs w:val="24"/>
        </w:rPr>
      </w:pPr>
      <w:r w:rsidRPr="00414E27">
        <w:rPr>
          <w:rFonts w:ascii="Times New Roman" w:hAnsi="Times New Roman" w:cs="Times New Roman"/>
          <w:sz w:val="24"/>
          <w:szCs w:val="24"/>
        </w:rPr>
        <w:t>Each city, town, regional school district, charter school or vocational school district shall implement the verbal substance use disorder screenings required by section 97 of chapter 71 of the General Laws by the 2017-2018 school year.</w:t>
      </w:r>
    </w:p>
    <w:p w14:paraId="2F328507" w14:textId="77777777" w:rsidR="00ED2BBF" w:rsidRPr="00414E27" w:rsidRDefault="008960BA" w:rsidP="008960BA">
      <w:pPr>
        <w:spacing w:line="240" w:lineRule="auto"/>
        <w:rPr>
          <w:rFonts w:ascii="Times New Roman" w:hAnsi="Times New Roman" w:cs="Times New Roman"/>
          <w:sz w:val="24"/>
          <w:szCs w:val="24"/>
        </w:rPr>
      </w:pPr>
      <w:r w:rsidRPr="00414E27">
        <w:rPr>
          <w:rFonts w:ascii="Times New Roman" w:hAnsi="Times New Roman" w:cs="Times New Roman"/>
          <w:color w:val="000000"/>
          <w:sz w:val="24"/>
          <w:szCs w:val="24"/>
        </w:rPr>
        <w:t xml:space="preserve">The verbal screening tool approved by </w:t>
      </w:r>
      <w:r w:rsidR="00C201C7" w:rsidRPr="00414E27">
        <w:rPr>
          <w:rFonts w:ascii="Times New Roman" w:hAnsi="Times New Roman" w:cs="Times New Roman"/>
          <w:color w:val="000000"/>
          <w:sz w:val="24"/>
          <w:szCs w:val="24"/>
        </w:rPr>
        <w:t>DESE and DPH</w:t>
      </w:r>
      <w:r w:rsidRPr="00414E27">
        <w:rPr>
          <w:rFonts w:ascii="Times New Roman" w:hAnsi="Times New Roman" w:cs="Times New Roman"/>
          <w:color w:val="000000"/>
          <w:sz w:val="24"/>
          <w:szCs w:val="24"/>
        </w:rPr>
        <w:t xml:space="preserve"> for district/school use is the CRAFFT-II Screening Interview. Training in the CRAFFT-II Screen is available from DPH to school district staff at no charge. Information on Screening, Brief Intervention, and Referral for Treatment in Schools (SBIRT), which includes training in the CRAFFT-II Screen as well as information on implementation and other resources, can be found at </w:t>
      </w:r>
      <w:hyperlink r:id="rId24" w:tgtFrame="_blank" w:tooltip="External Link" w:history="1">
        <w:r w:rsidRPr="00414E27">
          <w:rPr>
            <w:rFonts w:ascii="Times New Roman" w:hAnsi="Times New Roman" w:cs="Times New Roman"/>
            <w:color w:val="0066CC"/>
            <w:sz w:val="24"/>
            <w:szCs w:val="24"/>
            <w:u w:val="single"/>
          </w:rPr>
          <w:t>SBIRT in Schools</w:t>
        </w:r>
      </w:hyperlink>
      <w:r w:rsidRPr="00414E27">
        <w:rPr>
          <w:rFonts w:ascii="Times New Roman" w:hAnsi="Times New Roman" w:cs="Times New Roman"/>
          <w:color w:val="000000"/>
          <w:sz w:val="24"/>
          <w:szCs w:val="24"/>
        </w:rPr>
        <w:t xml:space="preserve">. Districts/schools can access information on the program there. </w:t>
      </w:r>
    </w:p>
    <w:p w14:paraId="4026191C" w14:textId="77777777" w:rsidR="00ED2BBF" w:rsidRPr="00414E27" w:rsidRDefault="00D42EEC" w:rsidP="00ED2BBF">
      <w:pPr>
        <w:autoSpaceDE w:val="0"/>
        <w:autoSpaceDN w:val="0"/>
        <w:adjustRightInd w:val="0"/>
        <w:spacing w:after="0" w:line="240" w:lineRule="auto"/>
        <w:rPr>
          <w:rFonts w:ascii="Times New Roman" w:hAnsi="Times New Roman" w:cs="Times New Roman"/>
          <w:color w:val="000000"/>
          <w:sz w:val="24"/>
          <w:szCs w:val="24"/>
        </w:rPr>
      </w:pPr>
      <w:r w:rsidRPr="00414E27">
        <w:rPr>
          <w:rFonts w:ascii="Times New Roman" w:hAnsi="Times New Roman" w:cs="Times New Roman"/>
          <w:sz w:val="24"/>
          <w:szCs w:val="24"/>
        </w:rPr>
        <w:t>If you have questions or comments on this</w:t>
      </w:r>
      <w:r w:rsidR="00ED2BBF" w:rsidRPr="00414E27">
        <w:rPr>
          <w:rFonts w:ascii="Times New Roman" w:hAnsi="Times New Roman" w:cs="Times New Roman"/>
          <w:sz w:val="24"/>
          <w:szCs w:val="24"/>
        </w:rPr>
        <w:t xml:space="preserve"> guidance document, please contact </w:t>
      </w:r>
      <w:r w:rsidR="00CD28AD" w:rsidRPr="00414E27">
        <w:rPr>
          <w:rFonts w:ascii="Times New Roman" w:hAnsi="Times New Roman" w:cs="Times New Roman"/>
          <w:sz w:val="24"/>
          <w:szCs w:val="24"/>
        </w:rPr>
        <w:t>D</w:t>
      </w:r>
      <w:r w:rsidR="00ED2BBF" w:rsidRPr="00414E27">
        <w:rPr>
          <w:rFonts w:ascii="Times New Roman" w:hAnsi="Times New Roman" w:cs="Times New Roman"/>
          <w:sz w:val="24"/>
          <w:szCs w:val="24"/>
        </w:rPr>
        <w:t xml:space="preserve">ESE’s </w:t>
      </w:r>
      <w:r w:rsidR="00ED2BBF" w:rsidRPr="00414E27">
        <w:rPr>
          <w:rFonts w:ascii="Times New Roman" w:hAnsi="Times New Roman" w:cs="Times New Roman"/>
          <w:iCs/>
          <w:color w:val="000000"/>
          <w:sz w:val="24"/>
          <w:szCs w:val="24"/>
        </w:rPr>
        <w:t>Office of Student and Family Support via</w:t>
      </w:r>
      <w:r w:rsidR="00ED2BBF" w:rsidRPr="00414E27">
        <w:rPr>
          <w:rFonts w:ascii="Times New Roman" w:hAnsi="Times New Roman" w:cs="Times New Roman"/>
          <w:i/>
          <w:iCs/>
          <w:color w:val="000000"/>
          <w:sz w:val="24"/>
          <w:szCs w:val="24"/>
        </w:rPr>
        <w:t xml:space="preserve"> </w:t>
      </w:r>
      <w:hyperlink r:id="rId25" w:tgtFrame="_blank" w:history="1">
        <w:r w:rsidR="00ED2BBF" w:rsidRPr="00414E27">
          <w:rPr>
            <w:rStyle w:val="Hyperlink"/>
            <w:rFonts w:ascii="Times New Roman" w:hAnsi="Times New Roman" w:cs="Times New Roman"/>
            <w:i/>
            <w:iCs/>
            <w:sz w:val="24"/>
            <w:szCs w:val="24"/>
          </w:rPr>
          <w:t>achievement@doe.mass.edu</w:t>
        </w:r>
      </w:hyperlink>
      <w:r w:rsidR="00ED2BBF" w:rsidRPr="00414E27">
        <w:rPr>
          <w:rFonts w:ascii="Times New Roman" w:hAnsi="Times New Roman" w:cs="Times New Roman"/>
          <w:i/>
          <w:iCs/>
          <w:color w:val="000000"/>
          <w:sz w:val="24"/>
          <w:szCs w:val="24"/>
        </w:rPr>
        <w:t>.</w:t>
      </w:r>
    </w:p>
    <w:p w14:paraId="109E3086" w14:textId="77777777" w:rsidR="00DD3AB0" w:rsidRPr="00414E27" w:rsidRDefault="00D42EEC" w:rsidP="00D42EEC">
      <w:pPr>
        <w:spacing w:line="240" w:lineRule="auto"/>
        <w:rPr>
          <w:rFonts w:ascii="Times New Roman" w:hAnsi="Times New Roman" w:cs="Times New Roman"/>
          <w:sz w:val="24"/>
          <w:szCs w:val="24"/>
        </w:rPr>
      </w:pPr>
      <w:r w:rsidRPr="00414E27">
        <w:rPr>
          <w:rFonts w:ascii="Times New Roman" w:hAnsi="Times New Roman" w:cs="Times New Roman"/>
          <w:sz w:val="24"/>
          <w:szCs w:val="24"/>
        </w:rPr>
        <w:t xml:space="preserve">      </w:t>
      </w:r>
      <w:r w:rsidR="001E6E25" w:rsidRPr="00414E27">
        <w:rPr>
          <w:rFonts w:ascii="Times New Roman" w:hAnsi="Times New Roman" w:cs="Times New Roman"/>
          <w:sz w:val="24"/>
          <w:szCs w:val="24"/>
        </w:rPr>
        <w:t xml:space="preserve">  </w:t>
      </w:r>
    </w:p>
    <w:p w14:paraId="1FB846FE" w14:textId="77777777" w:rsidR="005A2C24" w:rsidRPr="00414E27" w:rsidRDefault="005A2C24" w:rsidP="00A90682">
      <w:pPr>
        <w:spacing w:line="240" w:lineRule="auto"/>
        <w:rPr>
          <w:rFonts w:ascii="Times New Roman" w:hAnsi="Times New Roman" w:cs="Times New Roman"/>
          <w:b/>
          <w:sz w:val="24"/>
          <w:szCs w:val="24"/>
        </w:rPr>
      </w:pPr>
    </w:p>
    <w:p w14:paraId="7B884E98" w14:textId="77777777" w:rsidR="00A90682" w:rsidRPr="00414E27" w:rsidRDefault="00A90682" w:rsidP="00A90682">
      <w:pPr>
        <w:spacing w:line="240" w:lineRule="auto"/>
        <w:rPr>
          <w:rFonts w:ascii="Times New Roman" w:hAnsi="Times New Roman" w:cs="Times New Roman"/>
          <w:b/>
          <w:sz w:val="24"/>
          <w:szCs w:val="24"/>
        </w:rPr>
      </w:pPr>
    </w:p>
    <w:p w14:paraId="373C12A2" w14:textId="77777777" w:rsidR="00A90682" w:rsidRPr="00414E27" w:rsidRDefault="00A90682" w:rsidP="00A90682">
      <w:pPr>
        <w:spacing w:line="240" w:lineRule="auto"/>
        <w:rPr>
          <w:rFonts w:ascii="Times New Roman" w:hAnsi="Times New Roman" w:cs="Times New Roman"/>
          <w:b/>
          <w:sz w:val="24"/>
          <w:szCs w:val="24"/>
        </w:rPr>
      </w:pPr>
    </w:p>
    <w:p w14:paraId="16A39C9B" w14:textId="77777777" w:rsidR="00A90682" w:rsidRPr="00414E27" w:rsidRDefault="00A90682" w:rsidP="00A90682">
      <w:pPr>
        <w:spacing w:line="240" w:lineRule="auto"/>
        <w:rPr>
          <w:rFonts w:ascii="Times New Roman" w:hAnsi="Times New Roman" w:cs="Times New Roman"/>
          <w:b/>
          <w:sz w:val="24"/>
          <w:szCs w:val="24"/>
        </w:rPr>
      </w:pPr>
    </w:p>
    <w:p w14:paraId="1DBBB24A" w14:textId="77777777" w:rsidR="00A90682" w:rsidRPr="00414E27" w:rsidRDefault="00A90682" w:rsidP="00A90682">
      <w:pPr>
        <w:spacing w:line="240" w:lineRule="auto"/>
        <w:rPr>
          <w:rFonts w:ascii="Times New Roman" w:hAnsi="Times New Roman" w:cs="Times New Roman"/>
          <w:b/>
          <w:sz w:val="24"/>
          <w:szCs w:val="24"/>
        </w:rPr>
      </w:pPr>
    </w:p>
    <w:p w14:paraId="44B37B67" w14:textId="77777777" w:rsidR="00A90682" w:rsidRPr="00414E27" w:rsidRDefault="00A90682" w:rsidP="00A90682">
      <w:pPr>
        <w:spacing w:line="240" w:lineRule="auto"/>
        <w:rPr>
          <w:rFonts w:ascii="Times New Roman" w:hAnsi="Times New Roman" w:cs="Times New Roman"/>
          <w:b/>
          <w:sz w:val="24"/>
          <w:szCs w:val="24"/>
        </w:rPr>
      </w:pPr>
    </w:p>
    <w:p w14:paraId="3491F2F0" w14:textId="77777777" w:rsidR="00A90682" w:rsidRPr="00414E27" w:rsidRDefault="00A90682" w:rsidP="00A90682">
      <w:pPr>
        <w:spacing w:line="240" w:lineRule="auto"/>
        <w:rPr>
          <w:rFonts w:ascii="Times New Roman" w:hAnsi="Times New Roman" w:cs="Times New Roman"/>
          <w:b/>
          <w:sz w:val="24"/>
          <w:szCs w:val="24"/>
        </w:rPr>
      </w:pPr>
    </w:p>
    <w:p w14:paraId="5E21B6D4" w14:textId="77777777" w:rsidR="00A90682" w:rsidRPr="00414E27" w:rsidRDefault="00A90682" w:rsidP="00A90682">
      <w:pPr>
        <w:spacing w:line="240" w:lineRule="auto"/>
        <w:rPr>
          <w:rFonts w:ascii="Times New Roman" w:hAnsi="Times New Roman" w:cs="Times New Roman"/>
          <w:b/>
          <w:sz w:val="24"/>
          <w:szCs w:val="24"/>
        </w:rPr>
      </w:pPr>
    </w:p>
    <w:p w14:paraId="4E6FD475" w14:textId="77777777" w:rsidR="00A90682" w:rsidRPr="00414E27" w:rsidRDefault="00A90682" w:rsidP="00A90682">
      <w:pPr>
        <w:spacing w:line="240" w:lineRule="auto"/>
        <w:rPr>
          <w:rFonts w:ascii="Times New Roman" w:hAnsi="Times New Roman" w:cs="Times New Roman"/>
          <w:b/>
          <w:sz w:val="24"/>
          <w:szCs w:val="24"/>
        </w:rPr>
      </w:pPr>
    </w:p>
    <w:p w14:paraId="3336667E" w14:textId="77777777" w:rsidR="00A90682" w:rsidRPr="00414E27" w:rsidRDefault="00A90682" w:rsidP="00A90682">
      <w:pPr>
        <w:spacing w:line="240" w:lineRule="auto"/>
        <w:rPr>
          <w:rFonts w:ascii="Times New Roman" w:hAnsi="Times New Roman" w:cs="Times New Roman"/>
          <w:b/>
          <w:sz w:val="24"/>
          <w:szCs w:val="24"/>
        </w:rPr>
      </w:pPr>
    </w:p>
    <w:p w14:paraId="4906CF62" w14:textId="77777777" w:rsidR="00A90682" w:rsidRPr="00414E27" w:rsidRDefault="00A90682" w:rsidP="00A90682">
      <w:pPr>
        <w:spacing w:line="240" w:lineRule="auto"/>
        <w:rPr>
          <w:rFonts w:ascii="Times New Roman" w:hAnsi="Times New Roman" w:cs="Times New Roman"/>
          <w:b/>
          <w:sz w:val="24"/>
          <w:szCs w:val="24"/>
        </w:rPr>
      </w:pPr>
    </w:p>
    <w:p w14:paraId="254EB3C0" w14:textId="77777777" w:rsidR="00206AF9" w:rsidRPr="00206AF9" w:rsidRDefault="00206AF9" w:rsidP="00206AF9">
      <w:pPr>
        <w:rPr>
          <w:rFonts w:ascii="Times New Roman" w:hAnsi="Times New Roman" w:cs="Times New Roman"/>
          <w:color w:val="000000"/>
          <w:sz w:val="20"/>
          <w:szCs w:val="20"/>
        </w:rPr>
      </w:pPr>
    </w:p>
    <w:sectPr w:rsidR="00206AF9" w:rsidRPr="00206AF9" w:rsidSect="00B94731">
      <w:footerReference w:type="default" r:id="rId26"/>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3762B" w14:textId="77777777" w:rsidR="00BF14E7" w:rsidRDefault="00BF14E7" w:rsidP="006A3E46">
      <w:pPr>
        <w:spacing w:after="0" w:line="240" w:lineRule="auto"/>
      </w:pPr>
      <w:r>
        <w:separator/>
      </w:r>
    </w:p>
  </w:endnote>
  <w:endnote w:type="continuationSeparator" w:id="0">
    <w:p w14:paraId="37ED6EBD" w14:textId="77777777" w:rsidR="00BF14E7" w:rsidRDefault="00BF14E7" w:rsidP="006A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5C8B3" w14:textId="77777777" w:rsidR="005C6C3B" w:rsidRDefault="003E11F0" w:rsidP="00695D2F">
    <w:pPr>
      <w:pStyle w:val="Footer"/>
      <w:jc w:val="center"/>
      <w:rPr>
        <w:b/>
        <w:sz w:val="18"/>
        <w:szCs w:val="18"/>
      </w:rPr>
    </w:pPr>
    <w:r w:rsidRPr="006F0E57">
      <w:rPr>
        <w:b/>
        <w:sz w:val="18"/>
        <w:szCs w:val="18"/>
      </w:rPr>
      <w:t xml:space="preserve">Updated </w:t>
    </w:r>
    <w:r w:rsidR="005C6C3B" w:rsidRPr="006F0E57">
      <w:rPr>
        <w:b/>
        <w:sz w:val="18"/>
        <w:szCs w:val="18"/>
      </w:rPr>
      <w:t>G</w:t>
    </w:r>
    <w:r w:rsidR="005C6C3B">
      <w:rPr>
        <w:b/>
        <w:sz w:val="18"/>
        <w:szCs w:val="18"/>
      </w:rPr>
      <w:t xml:space="preserve">uidance </w:t>
    </w:r>
    <w:r w:rsidR="004C5793">
      <w:rPr>
        <w:b/>
        <w:sz w:val="18"/>
        <w:szCs w:val="18"/>
      </w:rPr>
      <w:t xml:space="preserve">on School Policies Regarding </w:t>
    </w:r>
    <w:r w:rsidR="005C6C3B">
      <w:rPr>
        <w:b/>
        <w:sz w:val="18"/>
        <w:szCs w:val="18"/>
      </w:rPr>
      <w:t xml:space="preserve">Substance Use </w:t>
    </w:r>
    <w:r w:rsidR="00A625E3">
      <w:rPr>
        <w:b/>
        <w:sz w:val="18"/>
        <w:szCs w:val="18"/>
      </w:rPr>
      <w:t>Prevention</w:t>
    </w:r>
    <w:r w:rsidR="000E05C9">
      <w:rPr>
        <w:b/>
        <w:sz w:val="18"/>
        <w:szCs w:val="18"/>
      </w:rPr>
      <w:t xml:space="preserve"> – </w:t>
    </w:r>
    <w:r w:rsidR="00CD4316">
      <w:rPr>
        <w:b/>
        <w:sz w:val="18"/>
        <w:szCs w:val="18"/>
      </w:rPr>
      <w:t>January 2020</w:t>
    </w:r>
  </w:p>
  <w:p w14:paraId="4DA1839F" w14:textId="77777777" w:rsidR="00A6719E" w:rsidRDefault="005C6C3B" w:rsidP="00695D2F">
    <w:pPr>
      <w:pStyle w:val="Footer"/>
      <w:jc w:val="center"/>
    </w:pPr>
    <w:r>
      <w:rPr>
        <w:b/>
        <w:sz w:val="18"/>
        <w:szCs w:val="18"/>
      </w:rPr>
      <w:t>Massachusetts Department of Elementary and Secondary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91E8D" w14:textId="77777777" w:rsidR="00BF14E7" w:rsidRDefault="00BF14E7" w:rsidP="006A3E46">
      <w:pPr>
        <w:spacing w:after="0" w:line="240" w:lineRule="auto"/>
      </w:pPr>
      <w:r>
        <w:separator/>
      </w:r>
    </w:p>
  </w:footnote>
  <w:footnote w:type="continuationSeparator" w:id="0">
    <w:p w14:paraId="58EB5D09" w14:textId="77777777" w:rsidR="00BF14E7" w:rsidRDefault="00BF14E7" w:rsidP="006A3E46">
      <w:pPr>
        <w:spacing w:after="0" w:line="240" w:lineRule="auto"/>
      </w:pPr>
      <w:r>
        <w:continuationSeparator/>
      </w:r>
    </w:p>
  </w:footnote>
  <w:footnote w:id="1">
    <w:p w14:paraId="37E53C5B" w14:textId="77777777" w:rsidR="00C73923" w:rsidRDefault="00C73923">
      <w:pPr>
        <w:pStyle w:val="FootnoteText"/>
        <w:rPr>
          <w:sz w:val="16"/>
          <w:szCs w:val="16"/>
        </w:rPr>
      </w:pPr>
      <w:r w:rsidRPr="006F0E57">
        <w:rPr>
          <w:rStyle w:val="FootnoteReference"/>
          <w:sz w:val="16"/>
          <w:szCs w:val="16"/>
        </w:rPr>
        <w:footnoteRef/>
      </w:r>
      <w:r w:rsidRPr="006F0E57">
        <w:rPr>
          <w:sz w:val="16"/>
          <w:szCs w:val="16"/>
        </w:rPr>
        <w:t xml:space="preserve"> “Tobacco product”, a product containing, made or derived from tobacco or nicotine that is intended for human consumption, whether smoked, chewed, absorbed, dissolved, inhaled, snorted, sniffed or ingested by other means including but not limited to, cigarettes, cigars, chewing tobacco, pipe tobacco, snuff, electronic cigarettes, electronic cigars, electronic pipes, electronic delivery systems or any other similar product that rely on vaporization or aerosolization.</w:t>
      </w:r>
      <w:r>
        <w:rPr>
          <w:sz w:val="16"/>
          <w:szCs w:val="16"/>
        </w:rPr>
        <w:t xml:space="preserve"> </w:t>
      </w:r>
    </w:p>
    <w:p w14:paraId="70493065" w14:textId="77777777" w:rsidR="008574FD" w:rsidRPr="00C73923" w:rsidRDefault="008574FD">
      <w:pPr>
        <w:pStyle w:val="FootnoteTex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C1DD5"/>
    <w:multiLevelType w:val="hybridMultilevel"/>
    <w:tmpl w:val="3BD4B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F3C67"/>
    <w:multiLevelType w:val="hybridMultilevel"/>
    <w:tmpl w:val="FB30F3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D49"/>
    <w:rsid w:val="00001EC7"/>
    <w:rsid w:val="0001746D"/>
    <w:rsid w:val="00026823"/>
    <w:rsid w:val="00027A51"/>
    <w:rsid w:val="00034721"/>
    <w:rsid w:val="00061B6E"/>
    <w:rsid w:val="000620DC"/>
    <w:rsid w:val="00073C5B"/>
    <w:rsid w:val="00080D49"/>
    <w:rsid w:val="000A539F"/>
    <w:rsid w:val="000B2491"/>
    <w:rsid w:val="000D0D31"/>
    <w:rsid w:val="000D65C3"/>
    <w:rsid w:val="000E05C9"/>
    <w:rsid w:val="000E144E"/>
    <w:rsid w:val="000F02D8"/>
    <w:rsid w:val="000F0E61"/>
    <w:rsid w:val="000F63A9"/>
    <w:rsid w:val="00112E9E"/>
    <w:rsid w:val="00114D7E"/>
    <w:rsid w:val="00114FC5"/>
    <w:rsid w:val="00116E98"/>
    <w:rsid w:val="00134994"/>
    <w:rsid w:val="00136455"/>
    <w:rsid w:val="00144F9F"/>
    <w:rsid w:val="00144FE2"/>
    <w:rsid w:val="00145503"/>
    <w:rsid w:val="001460E8"/>
    <w:rsid w:val="00153D95"/>
    <w:rsid w:val="001618F3"/>
    <w:rsid w:val="0017366C"/>
    <w:rsid w:val="00175941"/>
    <w:rsid w:val="0017693D"/>
    <w:rsid w:val="00184D6E"/>
    <w:rsid w:val="001A17AE"/>
    <w:rsid w:val="001B72C3"/>
    <w:rsid w:val="001E1F46"/>
    <w:rsid w:val="001E62A4"/>
    <w:rsid w:val="001E6E25"/>
    <w:rsid w:val="001F14AD"/>
    <w:rsid w:val="001F3996"/>
    <w:rsid w:val="00200F05"/>
    <w:rsid w:val="002030E9"/>
    <w:rsid w:val="00206AF9"/>
    <w:rsid w:val="002109E1"/>
    <w:rsid w:val="00216A04"/>
    <w:rsid w:val="00221A67"/>
    <w:rsid w:val="00224505"/>
    <w:rsid w:val="00232BA2"/>
    <w:rsid w:val="00236401"/>
    <w:rsid w:val="00240B61"/>
    <w:rsid w:val="002507BC"/>
    <w:rsid w:val="00260660"/>
    <w:rsid w:val="00260DFE"/>
    <w:rsid w:val="00271E24"/>
    <w:rsid w:val="0027722E"/>
    <w:rsid w:val="00277595"/>
    <w:rsid w:val="00285B93"/>
    <w:rsid w:val="00292098"/>
    <w:rsid w:val="0029239C"/>
    <w:rsid w:val="00296707"/>
    <w:rsid w:val="002A3880"/>
    <w:rsid w:val="002B09BF"/>
    <w:rsid w:val="002B1675"/>
    <w:rsid w:val="002B5CDA"/>
    <w:rsid w:val="002D0240"/>
    <w:rsid w:val="002D7677"/>
    <w:rsid w:val="002E0379"/>
    <w:rsid w:val="002F6CA9"/>
    <w:rsid w:val="0030786E"/>
    <w:rsid w:val="00315EF4"/>
    <w:rsid w:val="003252B1"/>
    <w:rsid w:val="003318C6"/>
    <w:rsid w:val="003321D0"/>
    <w:rsid w:val="00342852"/>
    <w:rsid w:val="00345391"/>
    <w:rsid w:val="00363BA6"/>
    <w:rsid w:val="00393AE4"/>
    <w:rsid w:val="00397BA3"/>
    <w:rsid w:val="003A6773"/>
    <w:rsid w:val="003B22C7"/>
    <w:rsid w:val="003B7E88"/>
    <w:rsid w:val="003D2F17"/>
    <w:rsid w:val="003D5F1F"/>
    <w:rsid w:val="003E11F0"/>
    <w:rsid w:val="003E37E0"/>
    <w:rsid w:val="003F6AE0"/>
    <w:rsid w:val="004043A0"/>
    <w:rsid w:val="00414E27"/>
    <w:rsid w:val="00423CA9"/>
    <w:rsid w:val="004250C5"/>
    <w:rsid w:val="004259FE"/>
    <w:rsid w:val="004321E6"/>
    <w:rsid w:val="0043417A"/>
    <w:rsid w:val="00443B81"/>
    <w:rsid w:val="00474A15"/>
    <w:rsid w:val="0047541B"/>
    <w:rsid w:val="004815BF"/>
    <w:rsid w:val="00483414"/>
    <w:rsid w:val="004A7CDF"/>
    <w:rsid w:val="004C1195"/>
    <w:rsid w:val="004C4427"/>
    <w:rsid w:val="004C5793"/>
    <w:rsid w:val="004E00BD"/>
    <w:rsid w:val="004F3834"/>
    <w:rsid w:val="004F7715"/>
    <w:rsid w:val="005117F6"/>
    <w:rsid w:val="0052462A"/>
    <w:rsid w:val="00525F77"/>
    <w:rsid w:val="005301AB"/>
    <w:rsid w:val="00532232"/>
    <w:rsid w:val="005369EF"/>
    <w:rsid w:val="005423F7"/>
    <w:rsid w:val="00545979"/>
    <w:rsid w:val="00552491"/>
    <w:rsid w:val="00581C12"/>
    <w:rsid w:val="005A2C24"/>
    <w:rsid w:val="005A6587"/>
    <w:rsid w:val="005A7694"/>
    <w:rsid w:val="005B482C"/>
    <w:rsid w:val="005C6C3B"/>
    <w:rsid w:val="005D21A3"/>
    <w:rsid w:val="005E1C52"/>
    <w:rsid w:val="005F138C"/>
    <w:rsid w:val="005F26EE"/>
    <w:rsid w:val="005F4329"/>
    <w:rsid w:val="00614187"/>
    <w:rsid w:val="00615740"/>
    <w:rsid w:val="0063241D"/>
    <w:rsid w:val="00647F08"/>
    <w:rsid w:val="00675893"/>
    <w:rsid w:val="0069354A"/>
    <w:rsid w:val="00693F55"/>
    <w:rsid w:val="006951EB"/>
    <w:rsid w:val="00695D2F"/>
    <w:rsid w:val="006A309F"/>
    <w:rsid w:val="006A3E46"/>
    <w:rsid w:val="006A4323"/>
    <w:rsid w:val="006B2D9B"/>
    <w:rsid w:val="006D473A"/>
    <w:rsid w:val="006D68EE"/>
    <w:rsid w:val="006F0E57"/>
    <w:rsid w:val="006F33AF"/>
    <w:rsid w:val="006F5581"/>
    <w:rsid w:val="00732E22"/>
    <w:rsid w:val="007519A3"/>
    <w:rsid w:val="00752474"/>
    <w:rsid w:val="00753FBE"/>
    <w:rsid w:val="007570A9"/>
    <w:rsid w:val="00766F14"/>
    <w:rsid w:val="00776B4B"/>
    <w:rsid w:val="0078127B"/>
    <w:rsid w:val="0078234C"/>
    <w:rsid w:val="00785939"/>
    <w:rsid w:val="007A07DD"/>
    <w:rsid w:val="007A1278"/>
    <w:rsid w:val="007A7CF8"/>
    <w:rsid w:val="007B0A44"/>
    <w:rsid w:val="007D1881"/>
    <w:rsid w:val="007F242C"/>
    <w:rsid w:val="007F2D8E"/>
    <w:rsid w:val="00813F39"/>
    <w:rsid w:val="00826F5E"/>
    <w:rsid w:val="0083021D"/>
    <w:rsid w:val="00830469"/>
    <w:rsid w:val="0084384D"/>
    <w:rsid w:val="008574FD"/>
    <w:rsid w:val="00863DDC"/>
    <w:rsid w:val="008724E8"/>
    <w:rsid w:val="00890B60"/>
    <w:rsid w:val="0089273A"/>
    <w:rsid w:val="00892A32"/>
    <w:rsid w:val="008960BA"/>
    <w:rsid w:val="00896F9A"/>
    <w:rsid w:val="008A2939"/>
    <w:rsid w:val="008B2422"/>
    <w:rsid w:val="008C36BC"/>
    <w:rsid w:val="008D0B39"/>
    <w:rsid w:val="008D4FAB"/>
    <w:rsid w:val="008D60E0"/>
    <w:rsid w:val="008E7B53"/>
    <w:rsid w:val="008F4EA1"/>
    <w:rsid w:val="008F7818"/>
    <w:rsid w:val="009030EE"/>
    <w:rsid w:val="0090585C"/>
    <w:rsid w:val="00917BA2"/>
    <w:rsid w:val="009306F7"/>
    <w:rsid w:val="009425FF"/>
    <w:rsid w:val="00943C1C"/>
    <w:rsid w:val="00960305"/>
    <w:rsid w:val="009870B9"/>
    <w:rsid w:val="0099403D"/>
    <w:rsid w:val="009942B5"/>
    <w:rsid w:val="009C411D"/>
    <w:rsid w:val="009E7554"/>
    <w:rsid w:val="009F5B18"/>
    <w:rsid w:val="009F61F1"/>
    <w:rsid w:val="00A00738"/>
    <w:rsid w:val="00A023CA"/>
    <w:rsid w:val="00A0557C"/>
    <w:rsid w:val="00A07C54"/>
    <w:rsid w:val="00A14D91"/>
    <w:rsid w:val="00A17865"/>
    <w:rsid w:val="00A3259F"/>
    <w:rsid w:val="00A345A6"/>
    <w:rsid w:val="00A34D9F"/>
    <w:rsid w:val="00A420DA"/>
    <w:rsid w:val="00A45FA1"/>
    <w:rsid w:val="00A53144"/>
    <w:rsid w:val="00A54B75"/>
    <w:rsid w:val="00A625E3"/>
    <w:rsid w:val="00A6719E"/>
    <w:rsid w:val="00A755C8"/>
    <w:rsid w:val="00A8084D"/>
    <w:rsid w:val="00A81BBC"/>
    <w:rsid w:val="00A823A0"/>
    <w:rsid w:val="00A90682"/>
    <w:rsid w:val="00AA4A2F"/>
    <w:rsid w:val="00AC31F2"/>
    <w:rsid w:val="00AE5EDF"/>
    <w:rsid w:val="00AF3588"/>
    <w:rsid w:val="00AF63BD"/>
    <w:rsid w:val="00B109E9"/>
    <w:rsid w:val="00B202BA"/>
    <w:rsid w:val="00B21F3B"/>
    <w:rsid w:val="00B25DD8"/>
    <w:rsid w:val="00B30C01"/>
    <w:rsid w:val="00B32180"/>
    <w:rsid w:val="00B32913"/>
    <w:rsid w:val="00B441F0"/>
    <w:rsid w:val="00B54D5B"/>
    <w:rsid w:val="00B60E3A"/>
    <w:rsid w:val="00B634DF"/>
    <w:rsid w:val="00B703E8"/>
    <w:rsid w:val="00B72E61"/>
    <w:rsid w:val="00B8773E"/>
    <w:rsid w:val="00B937F0"/>
    <w:rsid w:val="00B946E9"/>
    <w:rsid w:val="00B94731"/>
    <w:rsid w:val="00BA714A"/>
    <w:rsid w:val="00BB0B09"/>
    <w:rsid w:val="00BB4480"/>
    <w:rsid w:val="00BB7151"/>
    <w:rsid w:val="00BC291D"/>
    <w:rsid w:val="00BC5B9B"/>
    <w:rsid w:val="00BC7976"/>
    <w:rsid w:val="00BD33E7"/>
    <w:rsid w:val="00BF14E7"/>
    <w:rsid w:val="00C00BB7"/>
    <w:rsid w:val="00C03582"/>
    <w:rsid w:val="00C1152D"/>
    <w:rsid w:val="00C201C7"/>
    <w:rsid w:val="00C307D3"/>
    <w:rsid w:val="00C40276"/>
    <w:rsid w:val="00C423AA"/>
    <w:rsid w:val="00C50A92"/>
    <w:rsid w:val="00C60C16"/>
    <w:rsid w:val="00C61D0B"/>
    <w:rsid w:val="00C63661"/>
    <w:rsid w:val="00C73923"/>
    <w:rsid w:val="00C84514"/>
    <w:rsid w:val="00C90AA9"/>
    <w:rsid w:val="00C96CA7"/>
    <w:rsid w:val="00C97AF0"/>
    <w:rsid w:val="00CC78A5"/>
    <w:rsid w:val="00CD28AD"/>
    <w:rsid w:val="00CD4316"/>
    <w:rsid w:val="00CD77A4"/>
    <w:rsid w:val="00CE62DC"/>
    <w:rsid w:val="00D04287"/>
    <w:rsid w:val="00D07DF5"/>
    <w:rsid w:val="00D12CC6"/>
    <w:rsid w:val="00D140D2"/>
    <w:rsid w:val="00D2602B"/>
    <w:rsid w:val="00D34E08"/>
    <w:rsid w:val="00D42EEC"/>
    <w:rsid w:val="00D54B6C"/>
    <w:rsid w:val="00D617E4"/>
    <w:rsid w:val="00D6240C"/>
    <w:rsid w:val="00D8573A"/>
    <w:rsid w:val="00D86FFD"/>
    <w:rsid w:val="00D91343"/>
    <w:rsid w:val="00DA2395"/>
    <w:rsid w:val="00DB33C5"/>
    <w:rsid w:val="00DB4E46"/>
    <w:rsid w:val="00DB7731"/>
    <w:rsid w:val="00DC3599"/>
    <w:rsid w:val="00DD2205"/>
    <w:rsid w:val="00DD277B"/>
    <w:rsid w:val="00DD3AB0"/>
    <w:rsid w:val="00DE0495"/>
    <w:rsid w:val="00DE5536"/>
    <w:rsid w:val="00DF1858"/>
    <w:rsid w:val="00DF4215"/>
    <w:rsid w:val="00DF541D"/>
    <w:rsid w:val="00E25F05"/>
    <w:rsid w:val="00E274FE"/>
    <w:rsid w:val="00E34569"/>
    <w:rsid w:val="00E3524A"/>
    <w:rsid w:val="00E53735"/>
    <w:rsid w:val="00E81FBD"/>
    <w:rsid w:val="00E82923"/>
    <w:rsid w:val="00E8741B"/>
    <w:rsid w:val="00EC76AD"/>
    <w:rsid w:val="00ED05DB"/>
    <w:rsid w:val="00ED2BBF"/>
    <w:rsid w:val="00ED5F61"/>
    <w:rsid w:val="00F02CA0"/>
    <w:rsid w:val="00F06E5B"/>
    <w:rsid w:val="00F12300"/>
    <w:rsid w:val="00F23DD4"/>
    <w:rsid w:val="00F31612"/>
    <w:rsid w:val="00F5330B"/>
    <w:rsid w:val="00F605C5"/>
    <w:rsid w:val="00F70852"/>
    <w:rsid w:val="00F750EB"/>
    <w:rsid w:val="00FA0352"/>
    <w:rsid w:val="00FB7FBF"/>
    <w:rsid w:val="00FC28B0"/>
    <w:rsid w:val="00FD4AA6"/>
    <w:rsid w:val="00FE2BC1"/>
    <w:rsid w:val="00FE4814"/>
    <w:rsid w:val="00FE7489"/>
    <w:rsid w:val="00FF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9C5A8"/>
  <w15:docId w15:val="{68737792-F78D-4591-B1EB-8F50DC59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495"/>
  </w:style>
  <w:style w:type="paragraph" w:styleId="Heading1">
    <w:name w:val="heading 1"/>
    <w:basedOn w:val="Normal"/>
    <w:next w:val="Normal"/>
    <w:link w:val="Heading1Char"/>
    <w:uiPriority w:val="9"/>
    <w:qFormat/>
    <w:rsid w:val="00FE48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80D4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80D49"/>
    <w:rPr>
      <w:rFonts w:ascii="Times New Roman" w:eastAsia="Times New Roman" w:hAnsi="Times New Roman" w:cs="Times New Roman"/>
      <w:sz w:val="24"/>
      <w:szCs w:val="20"/>
    </w:rPr>
  </w:style>
  <w:style w:type="paragraph" w:styleId="NoSpacing">
    <w:name w:val="No Spacing"/>
    <w:uiPriority w:val="1"/>
    <w:qFormat/>
    <w:rsid w:val="00AF63BD"/>
    <w:pPr>
      <w:spacing w:after="0" w:line="240" w:lineRule="auto"/>
    </w:pPr>
  </w:style>
  <w:style w:type="character" w:styleId="FootnoteReference">
    <w:name w:val="footnote reference"/>
    <w:basedOn w:val="DefaultParagraphFont"/>
    <w:semiHidden/>
    <w:rsid w:val="006A3E46"/>
    <w:rPr>
      <w:rFonts w:cs="Times New Roman"/>
      <w:vertAlign w:val="superscript"/>
    </w:rPr>
  </w:style>
  <w:style w:type="paragraph" w:styleId="ListParagraph">
    <w:name w:val="List Paragraph"/>
    <w:basedOn w:val="Normal"/>
    <w:uiPriority w:val="34"/>
    <w:qFormat/>
    <w:rsid w:val="00F23DD4"/>
    <w:pPr>
      <w:ind w:left="720"/>
      <w:contextualSpacing/>
    </w:pPr>
  </w:style>
  <w:style w:type="paragraph" w:styleId="NormalWeb">
    <w:name w:val="Normal (Web)"/>
    <w:basedOn w:val="Normal"/>
    <w:rsid w:val="00200F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240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45503"/>
    <w:rPr>
      <w:color w:val="0000FF" w:themeColor="hyperlink"/>
      <w:u w:val="single"/>
    </w:rPr>
  </w:style>
  <w:style w:type="paragraph" w:styleId="Header">
    <w:name w:val="header"/>
    <w:basedOn w:val="Normal"/>
    <w:link w:val="HeaderChar"/>
    <w:uiPriority w:val="99"/>
    <w:unhideWhenUsed/>
    <w:rsid w:val="00E53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735"/>
  </w:style>
  <w:style w:type="paragraph" w:styleId="Footer">
    <w:name w:val="footer"/>
    <w:basedOn w:val="Normal"/>
    <w:link w:val="FooterChar"/>
    <w:uiPriority w:val="99"/>
    <w:unhideWhenUsed/>
    <w:rsid w:val="00E53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735"/>
  </w:style>
  <w:style w:type="paragraph" w:styleId="BalloonText">
    <w:name w:val="Balloon Text"/>
    <w:basedOn w:val="Normal"/>
    <w:link w:val="BalloonTextChar"/>
    <w:uiPriority w:val="99"/>
    <w:semiHidden/>
    <w:unhideWhenUsed/>
    <w:rsid w:val="005A2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C24"/>
    <w:rPr>
      <w:rFonts w:ascii="Tahoma" w:hAnsi="Tahoma" w:cs="Tahoma"/>
      <w:sz w:val="16"/>
      <w:szCs w:val="16"/>
    </w:rPr>
  </w:style>
  <w:style w:type="character" w:styleId="FollowedHyperlink">
    <w:name w:val="FollowedHyperlink"/>
    <w:basedOn w:val="DefaultParagraphFont"/>
    <w:uiPriority w:val="99"/>
    <w:semiHidden/>
    <w:unhideWhenUsed/>
    <w:rsid w:val="00A90682"/>
    <w:rPr>
      <w:color w:val="800080" w:themeColor="followedHyperlink"/>
      <w:u w:val="single"/>
    </w:rPr>
  </w:style>
  <w:style w:type="character" w:styleId="CommentReference">
    <w:name w:val="annotation reference"/>
    <w:basedOn w:val="DefaultParagraphFont"/>
    <w:uiPriority w:val="99"/>
    <w:semiHidden/>
    <w:unhideWhenUsed/>
    <w:rsid w:val="00A6719E"/>
    <w:rPr>
      <w:sz w:val="16"/>
      <w:szCs w:val="16"/>
    </w:rPr>
  </w:style>
  <w:style w:type="paragraph" w:styleId="CommentText">
    <w:name w:val="annotation text"/>
    <w:basedOn w:val="Normal"/>
    <w:link w:val="CommentTextChar"/>
    <w:uiPriority w:val="99"/>
    <w:unhideWhenUsed/>
    <w:rsid w:val="00A6719E"/>
    <w:pPr>
      <w:spacing w:line="240" w:lineRule="auto"/>
    </w:pPr>
    <w:rPr>
      <w:sz w:val="20"/>
      <w:szCs w:val="20"/>
    </w:rPr>
  </w:style>
  <w:style w:type="character" w:customStyle="1" w:styleId="CommentTextChar">
    <w:name w:val="Comment Text Char"/>
    <w:basedOn w:val="DefaultParagraphFont"/>
    <w:link w:val="CommentText"/>
    <w:uiPriority w:val="99"/>
    <w:rsid w:val="00A6719E"/>
    <w:rPr>
      <w:sz w:val="20"/>
      <w:szCs w:val="20"/>
    </w:rPr>
  </w:style>
  <w:style w:type="paragraph" w:styleId="CommentSubject">
    <w:name w:val="annotation subject"/>
    <w:basedOn w:val="CommentText"/>
    <w:next w:val="CommentText"/>
    <w:link w:val="CommentSubjectChar"/>
    <w:uiPriority w:val="99"/>
    <w:semiHidden/>
    <w:unhideWhenUsed/>
    <w:rsid w:val="00A6719E"/>
    <w:rPr>
      <w:b/>
      <w:bCs/>
    </w:rPr>
  </w:style>
  <w:style w:type="character" w:customStyle="1" w:styleId="CommentSubjectChar">
    <w:name w:val="Comment Subject Char"/>
    <w:basedOn w:val="CommentTextChar"/>
    <w:link w:val="CommentSubject"/>
    <w:uiPriority w:val="99"/>
    <w:semiHidden/>
    <w:rsid w:val="00A6719E"/>
    <w:rPr>
      <w:b/>
      <w:bCs/>
      <w:sz w:val="20"/>
      <w:szCs w:val="20"/>
    </w:rPr>
  </w:style>
  <w:style w:type="character" w:styleId="Strong">
    <w:name w:val="Strong"/>
    <w:basedOn w:val="DefaultParagraphFont"/>
    <w:uiPriority w:val="22"/>
    <w:qFormat/>
    <w:rsid w:val="00CE62DC"/>
    <w:rPr>
      <w:b/>
      <w:bCs/>
    </w:rPr>
  </w:style>
  <w:style w:type="paragraph" w:styleId="Revision">
    <w:name w:val="Revision"/>
    <w:hidden/>
    <w:uiPriority w:val="99"/>
    <w:semiHidden/>
    <w:rsid w:val="005A6587"/>
    <w:pPr>
      <w:spacing w:after="0" w:line="240" w:lineRule="auto"/>
    </w:pPr>
  </w:style>
  <w:style w:type="character" w:customStyle="1" w:styleId="UnresolvedMention1">
    <w:name w:val="Unresolved Mention1"/>
    <w:basedOn w:val="DefaultParagraphFont"/>
    <w:uiPriority w:val="99"/>
    <w:semiHidden/>
    <w:unhideWhenUsed/>
    <w:rsid w:val="00A53144"/>
    <w:rPr>
      <w:color w:val="605E5C"/>
      <w:shd w:val="clear" w:color="auto" w:fill="E1DFDD"/>
    </w:rPr>
  </w:style>
  <w:style w:type="paragraph" w:styleId="FootnoteText">
    <w:name w:val="footnote text"/>
    <w:basedOn w:val="Normal"/>
    <w:link w:val="FootnoteTextChar"/>
    <w:uiPriority w:val="99"/>
    <w:semiHidden/>
    <w:unhideWhenUsed/>
    <w:rsid w:val="001E1F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1F46"/>
    <w:rPr>
      <w:sz w:val="20"/>
      <w:szCs w:val="20"/>
    </w:rPr>
  </w:style>
  <w:style w:type="paragraph" w:styleId="z-TopofForm">
    <w:name w:val="HTML Top of Form"/>
    <w:basedOn w:val="Normal"/>
    <w:next w:val="Normal"/>
    <w:link w:val="z-TopofFormChar"/>
    <w:hidden/>
    <w:uiPriority w:val="99"/>
    <w:semiHidden/>
    <w:unhideWhenUsed/>
    <w:rsid w:val="000E05C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E05C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E05C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E05C9"/>
    <w:rPr>
      <w:rFonts w:ascii="Arial" w:eastAsia="Times New Roman" w:hAnsi="Arial" w:cs="Arial"/>
      <w:vanish/>
      <w:sz w:val="16"/>
      <w:szCs w:val="16"/>
    </w:rPr>
  </w:style>
  <w:style w:type="character" w:customStyle="1" w:styleId="UnresolvedMention2">
    <w:name w:val="Unresolved Mention2"/>
    <w:basedOn w:val="DefaultParagraphFont"/>
    <w:uiPriority w:val="99"/>
    <w:semiHidden/>
    <w:unhideWhenUsed/>
    <w:rsid w:val="009F61F1"/>
    <w:rPr>
      <w:color w:val="605E5C"/>
      <w:shd w:val="clear" w:color="auto" w:fill="E1DFDD"/>
    </w:rPr>
  </w:style>
  <w:style w:type="character" w:customStyle="1" w:styleId="UnresolvedMention3">
    <w:name w:val="Unresolved Mention3"/>
    <w:basedOn w:val="DefaultParagraphFont"/>
    <w:uiPriority w:val="99"/>
    <w:semiHidden/>
    <w:unhideWhenUsed/>
    <w:rsid w:val="00785939"/>
    <w:rPr>
      <w:color w:val="605E5C"/>
      <w:shd w:val="clear" w:color="auto" w:fill="E1DFDD"/>
    </w:rPr>
  </w:style>
  <w:style w:type="character" w:customStyle="1" w:styleId="Heading1Char">
    <w:name w:val="Heading 1 Char"/>
    <w:basedOn w:val="DefaultParagraphFont"/>
    <w:link w:val="Heading1"/>
    <w:uiPriority w:val="9"/>
    <w:rsid w:val="00FE481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3474">
      <w:bodyDiv w:val="1"/>
      <w:marLeft w:val="0"/>
      <w:marRight w:val="0"/>
      <w:marTop w:val="0"/>
      <w:marBottom w:val="0"/>
      <w:divBdr>
        <w:top w:val="none" w:sz="0" w:space="0" w:color="auto"/>
        <w:left w:val="none" w:sz="0" w:space="0" w:color="auto"/>
        <w:bottom w:val="none" w:sz="0" w:space="0" w:color="auto"/>
        <w:right w:val="none" w:sz="0" w:space="0" w:color="auto"/>
      </w:divBdr>
    </w:div>
    <w:div w:id="421295397">
      <w:bodyDiv w:val="1"/>
      <w:marLeft w:val="0"/>
      <w:marRight w:val="0"/>
      <w:marTop w:val="0"/>
      <w:marBottom w:val="0"/>
      <w:divBdr>
        <w:top w:val="none" w:sz="0" w:space="0" w:color="auto"/>
        <w:left w:val="none" w:sz="0" w:space="0" w:color="auto"/>
        <w:bottom w:val="none" w:sz="0" w:space="0" w:color="auto"/>
        <w:right w:val="none" w:sz="0" w:space="0" w:color="auto"/>
      </w:divBdr>
    </w:div>
    <w:div w:id="661011529">
      <w:bodyDiv w:val="1"/>
      <w:marLeft w:val="0"/>
      <w:marRight w:val="0"/>
      <w:marTop w:val="0"/>
      <w:marBottom w:val="0"/>
      <w:divBdr>
        <w:top w:val="none" w:sz="0" w:space="0" w:color="auto"/>
        <w:left w:val="none" w:sz="0" w:space="0" w:color="auto"/>
        <w:bottom w:val="none" w:sz="0" w:space="0" w:color="auto"/>
        <w:right w:val="none" w:sz="0" w:space="0" w:color="auto"/>
      </w:divBdr>
    </w:div>
    <w:div w:id="1398625417">
      <w:bodyDiv w:val="1"/>
      <w:marLeft w:val="0"/>
      <w:marRight w:val="0"/>
      <w:marTop w:val="0"/>
      <w:marBottom w:val="0"/>
      <w:divBdr>
        <w:top w:val="none" w:sz="0" w:space="0" w:color="auto"/>
        <w:left w:val="none" w:sz="0" w:space="0" w:color="auto"/>
        <w:bottom w:val="none" w:sz="0" w:space="0" w:color="auto"/>
        <w:right w:val="none" w:sz="0" w:space="0" w:color="auto"/>
      </w:divBdr>
    </w:div>
    <w:div w:id="203865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legislature.gov/Laws/SessionLaws/Acts/2016/Chapter52" TargetMode="External"/><Relationship Id="rId18" Type="http://schemas.openxmlformats.org/officeDocument/2006/relationships/hyperlink" Target="https://www.samhsa.gov/ebp-resource-cente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ss.gov/substance-use-prevention-for-parents" TargetMode="External"/><Relationship Id="rId7" Type="http://schemas.openxmlformats.org/officeDocument/2006/relationships/styles" Target="styles.xml"/><Relationship Id="rId12" Type="http://schemas.openxmlformats.org/officeDocument/2006/relationships/hyperlink" Target="https://malegislature.gov/Laws/SessionLaws/Acts/2016/Chapter52" TargetMode="External"/><Relationship Id="rId17" Type="http://schemas.openxmlformats.org/officeDocument/2006/relationships/hyperlink" Target="http://bhps321.org/" TargetMode="External"/><Relationship Id="rId25" Type="http://schemas.openxmlformats.org/officeDocument/2006/relationships/hyperlink" Target="mailto:achievement@doe.mass.edu" TargetMode="External"/><Relationship Id="rId2" Type="http://schemas.openxmlformats.org/officeDocument/2006/relationships/customXml" Target="../customXml/item2.xml"/><Relationship Id="rId16" Type="http://schemas.openxmlformats.org/officeDocument/2006/relationships/hyperlink" Target="mailto:achievement@doe.mass.edu" TargetMode="External"/><Relationship Id="rId20" Type="http://schemas.openxmlformats.org/officeDocument/2006/relationships/hyperlink" Target="https://www.mass.gov/learn-about-marijuan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asbirt.org/schools" TargetMode="External"/><Relationship Id="rId5" Type="http://schemas.openxmlformats.org/officeDocument/2006/relationships/customXml" Target="../customXml/item5.xml"/><Relationship Id="rId15" Type="http://schemas.openxmlformats.org/officeDocument/2006/relationships/hyperlink" Target="https://malegislature.gov/Laws/SessionLaws/Acts/2016/Chapter334" TargetMode="External"/><Relationship Id="rId23" Type="http://schemas.openxmlformats.org/officeDocument/2006/relationships/hyperlink" Target="https://malegislature.gov/Laws/SessionLaws/Acts/2016/Chapter52"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rugfre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legislature.gov/Laws/SessionLaws/Acts/2018/Chapter157" TargetMode="External"/><Relationship Id="rId22" Type="http://schemas.openxmlformats.org/officeDocument/2006/relationships/hyperlink" Target="https://malegislature.gov/Laws/SessionLaws/Acts/2016/Chapter5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DESE-231-57365</_dlc_DocId>
    <_dlc_DocIdUrl xmlns="733efe1c-5bbe-4968-87dc-d400e65c879f">
      <Url>https://sharepoint.doemass.org/ese/webteam/cps/_layouts/DocIdRedir.aspx?ID=DESE-231-57365</Url>
      <Description>DESE-231-57365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B3D4-5549-44AD-8BBB-BCE58613F01D}">
  <ds:schemaRefs>
    <ds:schemaRef ds:uri="http://schemas.microsoft.com/sharepoint/events"/>
  </ds:schemaRefs>
</ds:datastoreItem>
</file>

<file path=customXml/itemProps2.xml><?xml version="1.0" encoding="utf-8"?>
<ds:datastoreItem xmlns:ds="http://schemas.openxmlformats.org/officeDocument/2006/customXml" ds:itemID="{BF133DF2-44BD-4776-BD7A-0ACA4DDCB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5A098-5090-46AD-A85F-DCAE98BBCD8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2C725D0-4048-420D-9154-9C77D805B22F}">
  <ds:schemaRefs>
    <ds:schemaRef ds:uri="http://schemas.microsoft.com/sharepoint/v3/contenttype/forms"/>
  </ds:schemaRefs>
</ds:datastoreItem>
</file>

<file path=customXml/itemProps5.xml><?xml version="1.0" encoding="utf-8"?>
<ds:datastoreItem xmlns:ds="http://schemas.openxmlformats.org/officeDocument/2006/customXml" ds:itemID="{C81BE70A-1FE0-4BAC-B4BD-5AC2E40B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2779</Words>
  <Characters>16262</Characters>
  <Application>Microsoft Office Word</Application>
  <DocSecurity>0</DocSecurity>
  <Lines>295</Lines>
  <Paragraphs>73</Paragraphs>
  <ScaleCrop>false</ScaleCrop>
  <HeadingPairs>
    <vt:vector size="2" baseType="variant">
      <vt:variant>
        <vt:lpstr>Title</vt:lpstr>
      </vt:variant>
      <vt:variant>
        <vt:i4>1</vt:i4>
      </vt:variant>
    </vt:vector>
  </HeadingPairs>
  <TitlesOfParts>
    <vt:vector size="1" baseType="lpstr">
      <vt:lpstr>Substance Use Prevention Policy Guidance - Updated January 2020</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Substance Use Prevention Policy Guidance - Updated January 2020</dc:title>
  <dc:subject>Substance Use Prevention Policy Guidance - Updated January 2020</dc:subject>
  <dc:creator>DESE</dc:creator>
  <cp:lastModifiedBy>O'Brien-Driscoll, Courtney (EOE)</cp:lastModifiedBy>
  <cp:revision>5</cp:revision>
  <cp:lastPrinted>2016-09-07T16:41:00Z</cp:lastPrinted>
  <dcterms:created xsi:type="dcterms:W3CDTF">2020-01-10T18:26:00Z</dcterms:created>
  <dcterms:modified xsi:type="dcterms:W3CDTF">2020-01-13T14:37:00Z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13 2020</vt:lpwstr>
  </property>
  <property fmtid="{D5CDD505-2E9C-101B-9397-08002B2CF9AE}" pid="3" name="_dlc_DocIdItemGuid">
    <vt:lpwstr>bc0c69f7-1ac9-4732-81b5-7e728652842b</vt:lpwstr>
  </property>
  <property fmtid="{D5CDD505-2E9C-101B-9397-08002B2CF9AE}" pid="4" name="ContentTypeId">
    <vt:lpwstr>0x010100524261BFE874874F899C38CF9C771BFF</vt:lpwstr>
  </property>
</Properties>
</file>