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38D7" w14:textId="5A7D6A27" w:rsidR="00F0225D" w:rsidRDefault="00F0225D" w:rsidP="00111F41">
      <w:pPr>
        <w:ind w:left="-180"/>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656"/>
      </w:tblGrid>
      <w:tr w:rsidR="002712DA" w14:paraId="6113D8A0" w14:textId="77777777" w:rsidTr="001E6807">
        <w:tc>
          <w:tcPr>
            <w:tcW w:w="1982" w:type="dxa"/>
          </w:tcPr>
          <w:p w14:paraId="09AF33C8" w14:textId="77777777" w:rsidR="001E6807" w:rsidRDefault="001E6807" w:rsidP="002712DA">
            <w:pPr>
              <w:jc w:val="center"/>
              <w:rPr>
                <w:noProof/>
                <w:sz w:val="16"/>
                <w:szCs w:val="16"/>
              </w:rPr>
            </w:pPr>
          </w:p>
          <w:p w14:paraId="1F0F4946" w14:textId="493601D4" w:rsidR="001E6807" w:rsidRDefault="002712DA" w:rsidP="001E6807">
            <w:pPr>
              <w:jc w:val="both"/>
              <w:rPr>
                <w:sz w:val="16"/>
                <w:szCs w:val="16"/>
              </w:rPr>
            </w:pPr>
            <w:r w:rsidRPr="001E6807">
              <w:rPr>
                <w:noProof/>
                <w:sz w:val="16"/>
                <w:szCs w:val="16"/>
              </w:rPr>
              <w:drawing>
                <wp:inline distT="0" distB="0" distL="0" distR="0" wp14:anchorId="4F644B7B" wp14:editId="55B08679">
                  <wp:extent cx="1142999" cy="1057275"/>
                  <wp:effectExtent l="19050" t="0" r="1" b="0"/>
                  <wp:docPr id="5" name="Picture 1" descr="Logo for Landmark School Outreach Progra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142857" cy="1057144"/>
                          </a:xfrm>
                          <a:prstGeom prst="rect">
                            <a:avLst/>
                          </a:prstGeom>
                        </pic:spPr>
                      </pic:pic>
                    </a:graphicData>
                  </a:graphic>
                </wp:inline>
              </w:drawing>
            </w:r>
          </w:p>
          <w:p w14:paraId="5B22A271" w14:textId="5FA02DF0" w:rsidR="001E6807" w:rsidRPr="001E6807" w:rsidRDefault="001E6807" w:rsidP="002712DA">
            <w:pPr>
              <w:jc w:val="center"/>
              <w:rPr>
                <w:sz w:val="16"/>
                <w:szCs w:val="16"/>
              </w:rPr>
            </w:pPr>
          </w:p>
        </w:tc>
        <w:tc>
          <w:tcPr>
            <w:tcW w:w="6648" w:type="dxa"/>
          </w:tcPr>
          <w:p w14:paraId="5ABEB432" w14:textId="36095585" w:rsidR="002712DA" w:rsidRDefault="002712DA" w:rsidP="009A6FE6">
            <w:r>
              <w:rPr>
                <w:noProof/>
              </w:rPr>
              <mc:AlternateContent>
                <mc:Choice Requires="wps">
                  <w:drawing>
                    <wp:inline distT="0" distB="0" distL="0" distR="0" wp14:anchorId="1F228EB5" wp14:editId="0BC982DC">
                      <wp:extent cx="4171950" cy="1453515"/>
                      <wp:effectExtent l="19050" t="19050" r="38100" b="5143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53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5354C3F5" w14:textId="77777777" w:rsidR="002712DA" w:rsidRPr="00111F41" w:rsidRDefault="002712DA" w:rsidP="002712DA">
                                  <w:pPr>
                                    <w:tabs>
                                      <w:tab w:val="left" w:pos="450"/>
                                      <w:tab w:val="left" w:pos="2070"/>
                                      <w:tab w:val="left" w:pos="3600"/>
                                    </w:tabs>
                                    <w:ind w:left="-274" w:right="-360"/>
                                    <w:jc w:val="center"/>
                                    <w:rPr>
                                      <w:rFonts w:asciiTheme="minorHAnsi" w:hAnsiTheme="minorHAnsi"/>
                                      <w:b/>
                                      <w:color w:val="FFFFFF" w:themeColor="background1"/>
                                      <w:sz w:val="18"/>
                                    </w:rPr>
                                  </w:pPr>
                                </w:p>
                                <w:p w14:paraId="75EE6524" w14:textId="77777777" w:rsidR="002712DA" w:rsidRPr="00111F41" w:rsidRDefault="002712DA" w:rsidP="002712DA">
                                  <w:pPr>
                                    <w:tabs>
                                      <w:tab w:val="left" w:pos="450"/>
                                      <w:tab w:val="left" w:pos="2070"/>
                                      <w:tab w:val="left" w:pos="3600"/>
                                    </w:tabs>
                                    <w:ind w:left="-274" w:right="-360"/>
                                    <w:jc w:val="center"/>
                                    <w:rPr>
                                      <w:rFonts w:asciiTheme="minorHAnsi" w:hAnsiTheme="minorHAnsi"/>
                                      <w:b/>
                                      <w:color w:val="FFFFFF" w:themeColor="background1"/>
                                      <w:sz w:val="40"/>
                                    </w:rPr>
                                  </w:pPr>
                                  <w:r w:rsidRPr="00111F41">
                                    <w:rPr>
                                      <w:rFonts w:asciiTheme="minorHAnsi" w:hAnsiTheme="minorHAnsi"/>
                                      <w:b/>
                                      <w:color w:val="FFFFFF" w:themeColor="background1"/>
                                      <w:sz w:val="40"/>
                                    </w:rPr>
                                    <w:t>Landmark School Outreach Program</w:t>
                                  </w:r>
                                </w:p>
                                <w:p w14:paraId="55AB1FCC" w14:textId="77777777" w:rsidR="002712DA" w:rsidRPr="00F0225D" w:rsidRDefault="002712DA" w:rsidP="002712DA">
                                  <w:pPr>
                                    <w:tabs>
                                      <w:tab w:val="left" w:pos="450"/>
                                      <w:tab w:val="left" w:pos="2070"/>
                                      <w:tab w:val="left" w:pos="3600"/>
                                    </w:tabs>
                                    <w:ind w:left="-274" w:right="-360"/>
                                    <w:jc w:val="center"/>
                                    <w:rPr>
                                      <w:rFonts w:asciiTheme="minorHAnsi" w:hAnsiTheme="minorHAnsi"/>
                                      <w:b/>
                                      <w:color w:val="FFFFFF" w:themeColor="background1"/>
                                      <w:sz w:val="14"/>
                                    </w:rPr>
                                  </w:pPr>
                                </w:p>
                                <w:p w14:paraId="20EFA98E" w14:textId="77777777" w:rsidR="002712DA" w:rsidRPr="00E74AA3" w:rsidRDefault="002712DA" w:rsidP="002712DA">
                                  <w:pPr>
                                    <w:tabs>
                                      <w:tab w:val="left" w:pos="450"/>
                                      <w:tab w:val="left" w:pos="2070"/>
                                      <w:tab w:val="left" w:pos="3600"/>
                                    </w:tabs>
                                    <w:ind w:left="-274" w:right="-360"/>
                                    <w:jc w:val="center"/>
                                    <w:rPr>
                                      <w:rFonts w:asciiTheme="minorHAnsi" w:hAnsiTheme="minorHAnsi"/>
                                      <w:b/>
                                      <w:color w:val="FFFFFF" w:themeColor="background1"/>
                                      <w:sz w:val="52"/>
                                    </w:rPr>
                                  </w:pPr>
                                  <w:r w:rsidRPr="00E74AA3">
                                    <w:rPr>
                                      <w:rFonts w:asciiTheme="minorHAnsi" w:hAnsiTheme="minorHAnsi"/>
                                      <w:b/>
                                      <w:color w:val="FFFFFF" w:themeColor="background1"/>
                                      <w:sz w:val="52"/>
                                    </w:rPr>
                                    <w:t>SPOTLIGHT</w:t>
                                  </w:r>
                                </w:p>
                                <w:p w14:paraId="25487B43" w14:textId="77777777" w:rsidR="002712DA" w:rsidRPr="00E74AA3" w:rsidRDefault="002712DA" w:rsidP="002712DA">
                                  <w:pPr>
                                    <w:ind w:left="-274" w:right="-360"/>
                                    <w:jc w:val="center"/>
                                    <w:rPr>
                                      <w:rFonts w:asciiTheme="minorHAnsi" w:hAnsiTheme="minorHAnsi"/>
                                      <w:b/>
                                      <w:color w:val="FFFFFF" w:themeColor="background1"/>
                                      <w:sz w:val="28"/>
                                    </w:rPr>
                                  </w:pPr>
                                  <w:r w:rsidRPr="00E74AA3">
                                    <w:rPr>
                                      <w:rFonts w:asciiTheme="minorHAnsi" w:hAnsiTheme="minorHAnsi"/>
                                      <w:b/>
                                      <w:color w:val="FFFFFF" w:themeColor="background1"/>
                                      <w:sz w:val="28"/>
                                    </w:rPr>
                                    <w:t>ON LANGUAGE-BASED TEACHING</w:t>
                                  </w:r>
                                </w:p>
                                <w:p w14:paraId="68AD8889" w14:textId="77777777" w:rsidR="002712DA" w:rsidRPr="00E74AA3" w:rsidRDefault="002712DA" w:rsidP="002712DA">
                                  <w:pPr>
                                    <w:ind w:left="-274" w:right="-360"/>
                                    <w:jc w:val="center"/>
                                    <w:rPr>
                                      <w:rFonts w:asciiTheme="minorHAnsi" w:hAnsiTheme="minorHAnsi"/>
                                      <w:b/>
                                      <w:color w:val="FFFFFF" w:themeColor="background1"/>
                                      <w:sz w:val="36"/>
                                    </w:rPr>
                                  </w:pPr>
                                </w:p>
                                <w:p w14:paraId="645BEFBF" w14:textId="77777777" w:rsidR="002712DA" w:rsidRDefault="002712DA" w:rsidP="002712DA"/>
                              </w:txbxContent>
                            </wps:txbx>
                            <wps:bodyPr rot="0" vert="horz" wrap="square" lIns="91440" tIns="45720" rIns="91440" bIns="45720" anchor="t" anchorCtr="0" upright="1">
                              <a:noAutofit/>
                            </wps:bodyPr>
                          </wps:wsp>
                        </a:graphicData>
                      </a:graphic>
                    </wp:inline>
                  </w:drawing>
                </mc:Choice>
                <mc:Fallback>
                  <w:pict>
                    <v:shapetype w14:anchorId="1F228EB5" id="_x0000_t202" coordsize="21600,21600" o:spt="202" path="m,l,21600r21600,l21600,xe">
                      <v:stroke joinstyle="miter"/>
                      <v:path gradientshapeok="t" o:connecttype="rect"/>
                    </v:shapetype>
                    <v:shape id="Text Box 5" o:spid="_x0000_s1026" type="#_x0000_t202" style="width:328.5pt;height:1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" fillcolor="#4f81bd [3204]" strokecolor="#f2f2f2 [3041]" strokeweight="3pt">
                      <v:shadow on="t" color="#243f60 [1604]" opacity=".5" offset="1pt"/>
                      <v:textbox>
                        <w:txbxContent>
                          <w:p w14:paraId="5354C3F5" w14:textId="77777777" w:rsidR="002712DA" w:rsidRPr="00111F41" w:rsidRDefault="002712DA" w:rsidP="002712DA">
                            <w:pPr>
                              <w:tabs>
                                <w:tab w:val="left" w:pos="450"/>
                                <w:tab w:val="left" w:pos="2070"/>
                                <w:tab w:val="left" w:pos="3600"/>
                              </w:tabs>
                              <w:ind w:left="-274" w:right="-360"/>
                              <w:jc w:val="center"/>
                              <w:rPr>
                                <w:rFonts w:asciiTheme="minorHAnsi" w:hAnsiTheme="minorHAnsi"/>
                                <w:b/>
                                <w:color w:val="FFFFFF" w:themeColor="background1"/>
                                <w:sz w:val="18"/>
                              </w:rPr>
                            </w:pPr>
                          </w:p>
                          <w:p w14:paraId="75EE6524" w14:textId="77777777" w:rsidR="002712DA" w:rsidRPr="00111F41" w:rsidRDefault="002712DA" w:rsidP="002712DA">
                            <w:pPr>
                              <w:tabs>
                                <w:tab w:val="left" w:pos="450"/>
                                <w:tab w:val="left" w:pos="2070"/>
                                <w:tab w:val="left" w:pos="3600"/>
                              </w:tabs>
                              <w:ind w:left="-274" w:right="-360"/>
                              <w:jc w:val="center"/>
                              <w:rPr>
                                <w:rFonts w:asciiTheme="minorHAnsi" w:hAnsiTheme="minorHAnsi"/>
                                <w:b/>
                                <w:color w:val="FFFFFF" w:themeColor="background1"/>
                                <w:sz w:val="40"/>
                              </w:rPr>
                            </w:pPr>
                            <w:r w:rsidRPr="00111F41">
                              <w:rPr>
                                <w:rFonts w:asciiTheme="minorHAnsi" w:hAnsiTheme="minorHAnsi"/>
                                <w:b/>
                                <w:color w:val="FFFFFF" w:themeColor="background1"/>
                                <w:sz w:val="40"/>
                              </w:rPr>
                              <w:t>Landmark School Outreach Program</w:t>
                            </w:r>
                          </w:p>
                          <w:p w14:paraId="55AB1FCC" w14:textId="77777777" w:rsidR="002712DA" w:rsidRPr="00F0225D" w:rsidRDefault="002712DA" w:rsidP="002712DA">
                            <w:pPr>
                              <w:tabs>
                                <w:tab w:val="left" w:pos="450"/>
                                <w:tab w:val="left" w:pos="2070"/>
                                <w:tab w:val="left" w:pos="3600"/>
                              </w:tabs>
                              <w:ind w:left="-274" w:right="-360"/>
                              <w:jc w:val="center"/>
                              <w:rPr>
                                <w:rFonts w:asciiTheme="minorHAnsi" w:hAnsiTheme="minorHAnsi"/>
                                <w:b/>
                                <w:color w:val="FFFFFF" w:themeColor="background1"/>
                                <w:sz w:val="14"/>
                              </w:rPr>
                            </w:pPr>
                          </w:p>
                          <w:p w14:paraId="20EFA98E" w14:textId="77777777" w:rsidR="002712DA" w:rsidRPr="00E74AA3" w:rsidRDefault="002712DA" w:rsidP="002712DA">
                            <w:pPr>
                              <w:tabs>
                                <w:tab w:val="left" w:pos="450"/>
                                <w:tab w:val="left" w:pos="2070"/>
                                <w:tab w:val="left" w:pos="3600"/>
                              </w:tabs>
                              <w:ind w:left="-274" w:right="-360"/>
                              <w:jc w:val="center"/>
                              <w:rPr>
                                <w:rFonts w:asciiTheme="minorHAnsi" w:hAnsiTheme="minorHAnsi"/>
                                <w:b/>
                                <w:color w:val="FFFFFF" w:themeColor="background1"/>
                                <w:sz w:val="52"/>
                              </w:rPr>
                            </w:pPr>
                            <w:r w:rsidRPr="00E74AA3">
                              <w:rPr>
                                <w:rFonts w:asciiTheme="minorHAnsi" w:hAnsiTheme="minorHAnsi"/>
                                <w:b/>
                                <w:color w:val="FFFFFF" w:themeColor="background1"/>
                                <w:sz w:val="52"/>
                              </w:rPr>
                              <w:t>SPOTLIGHT</w:t>
                            </w:r>
                          </w:p>
                          <w:p w14:paraId="25487B43" w14:textId="77777777" w:rsidR="002712DA" w:rsidRPr="00E74AA3" w:rsidRDefault="002712DA" w:rsidP="002712DA">
                            <w:pPr>
                              <w:ind w:left="-274" w:right="-360"/>
                              <w:jc w:val="center"/>
                              <w:rPr>
                                <w:rFonts w:asciiTheme="minorHAnsi" w:hAnsiTheme="minorHAnsi"/>
                                <w:b/>
                                <w:color w:val="FFFFFF" w:themeColor="background1"/>
                                <w:sz w:val="28"/>
                              </w:rPr>
                            </w:pPr>
                            <w:r w:rsidRPr="00E74AA3">
                              <w:rPr>
                                <w:rFonts w:asciiTheme="minorHAnsi" w:hAnsiTheme="minorHAnsi"/>
                                <w:b/>
                                <w:color w:val="FFFFFF" w:themeColor="background1"/>
                                <w:sz w:val="28"/>
                              </w:rPr>
                              <w:t>ON LANGUAGE-BASED TEACHING</w:t>
                            </w:r>
                          </w:p>
                          <w:p w14:paraId="68AD8889" w14:textId="77777777" w:rsidR="002712DA" w:rsidRPr="00E74AA3" w:rsidRDefault="002712DA" w:rsidP="002712DA">
                            <w:pPr>
                              <w:ind w:left="-274" w:right="-360"/>
                              <w:jc w:val="center"/>
                              <w:rPr>
                                <w:rFonts w:asciiTheme="minorHAnsi" w:hAnsiTheme="minorHAnsi"/>
                                <w:b/>
                                <w:color w:val="FFFFFF" w:themeColor="background1"/>
                                <w:sz w:val="36"/>
                              </w:rPr>
                            </w:pPr>
                          </w:p>
                          <w:p w14:paraId="645BEFBF" w14:textId="77777777" w:rsidR="002712DA" w:rsidRDefault="002712DA" w:rsidP="002712DA"/>
                        </w:txbxContent>
                      </v:textbox>
                      <w10:anchorlock/>
                    </v:shape>
                  </w:pict>
                </mc:Fallback>
              </mc:AlternateContent>
            </w:r>
          </w:p>
        </w:tc>
      </w:tr>
    </w:tbl>
    <w:p w14:paraId="590AF6E4" w14:textId="77777777" w:rsidR="002712DA" w:rsidRDefault="002712DA" w:rsidP="009A6FE6"/>
    <w:p w14:paraId="0BA931A5" w14:textId="4F18F285" w:rsidR="00515AC8" w:rsidRDefault="00111F41" w:rsidP="0001014A">
      <w:pPr>
        <w:ind w:left="-274" w:right="-360"/>
        <w:jc w:val="center"/>
        <w:rPr>
          <w:rFonts w:asciiTheme="minorHAnsi" w:hAnsiTheme="minorHAnsi"/>
          <w:b/>
          <w:color w:val="365F91" w:themeColor="accent1" w:themeShade="BF"/>
          <w:sz w:val="32"/>
        </w:rPr>
      </w:pPr>
      <w:r>
        <w:rPr>
          <w:rFonts w:asciiTheme="minorHAnsi" w:hAnsiTheme="minorHAnsi"/>
          <w:b/>
          <w:color w:val="365F91" w:themeColor="accent1" w:themeShade="BF"/>
          <w:sz w:val="32"/>
        </w:rPr>
        <w:t xml:space="preserve">                </w:t>
      </w:r>
      <w:r w:rsidR="009A6FE6" w:rsidRPr="00F0225D">
        <w:rPr>
          <w:rFonts w:asciiTheme="minorHAnsi" w:hAnsiTheme="minorHAnsi"/>
          <w:b/>
          <w:color w:val="365F91" w:themeColor="accent1" w:themeShade="BF"/>
          <w:sz w:val="32"/>
        </w:rPr>
        <w:t>Ensure Automatization through Practice and Review</w:t>
      </w:r>
    </w:p>
    <w:p w14:paraId="0B1CB60E" w14:textId="77777777" w:rsidR="001E6807" w:rsidRPr="001E6807" w:rsidRDefault="001E6807" w:rsidP="0001014A">
      <w:pPr>
        <w:ind w:left="-274" w:right="-360"/>
        <w:jc w:val="center"/>
        <w:rPr>
          <w:rFonts w:asciiTheme="minorHAnsi" w:hAnsiTheme="minorHAnsi"/>
          <w:b/>
          <w:color w:val="365F91" w:themeColor="accent1" w:themeShade="BF"/>
          <w:sz w:val="20"/>
          <w:szCs w:val="20"/>
        </w:rPr>
      </w:pPr>
    </w:p>
    <w:tbl>
      <w:tblPr>
        <w:tblStyle w:val="TableGrid"/>
        <w:tblW w:w="963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400"/>
        <w:gridCol w:w="5230"/>
      </w:tblGrid>
      <w:tr w:rsidR="002712DA" w14:paraId="1B4BB42A" w14:textId="77777777" w:rsidTr="001E6807">
        <w:tc>
          <w:tcPr>
            <w:tcW w:w="4400" w:type="dxa"/>
          </w:tcPr>
          <w:p w14:paraId="52B98AEF" w14:textId="09228953" w:rsidR="002712DA" w:rsidRDefault="002712DA" w:rsidP="002712DA">
            <w:pPr>
              <w:ind w:right="-360"/>
              <w:rPr>
                <w:rFonts w:asciiTheme="minorHAnsi" w:hAnsiTheme="minorHAnsi"/>
                <w:b/>
                <w:color w:val="365F91" w:themeColor="accent1" w:themeShade="BF"/>
              </w:rPr>
            </w:pPr>
            <w:r>
              <w:rPr>
                <w:rFonts w:asciiTheme="minorHAnsi" w:hAnsiTheme="minorHAnsi"/>
                <w:b/>
                <w:noProof/>
                <w:color w:val="943634" w:themeColor="accent2" w:themeShade="BF"/>
                <w:szCs w:val="22"/>
                <w:lang w:eastAsia="zh-TW"/>
              </w:rPr>
              <mc:AlternateContent>
                <mc:Choice Requires="wps">
                  <w:drawing>
                    <wp:inline distT="0" distB="0" distL="0" distR="0" wp14:anchorId="0CFAE256" wp14:editId="0FC9C507">
                      <wp:extent cx="2593340" cy="3177540"/>
                      <wp:effectExtent l="19050" t="19050" r="35560" b="609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317754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18EA5F6" w14:textId="77777777" w:rsidR="002712DA" w:rsidRPr="00E83054" w:rsidRDefault="002712DA" w:rsidP="002712DA">
                                  <w:pPr>
                                    <w:rPr>
                                      <w:rFonts w:asciiTheme="minorHAnsi" w:hAnsiTheme="minorHAnsi"/>
                                      <w:b/>
                                      <w:color w:val="FFFFFF" w:themeColor="background1"/>
                                      <w:sz w:val="28"/>
                                    </w:rPr>
                                  </w:pPr>
                                  <w:r w:rsidRPr="00E83054">
                                    <w:rPr>
                                      <w:rFonts w:asciiTheme="minorHAnsi" w:hAnsiTheme="minorHAnsi"/>
                                      <w:b/>
                                      <w:color w:val="FFFFFF" w:themeColor="background1"/>
                                      <w:sz w:val="28"/>
                                    </w:rPr>
                                    <w:t xml:space="preserve">Landmark’s Six </w:t>
                                  </w:r>
                                </w:p>
                                <w:p w14:paraId="28817EFF" w14:textId="77777777" w:rsidR="002712DA" w:rsidRPr="00E83054" w:rsidRDefault="002712DA" w:rsidP="002712DA">
                                  <w:pPr>
                                    <w:rPr>
                                      <w:rFonts w:asciiTheme="minorHAnsi" w:hAnsiTheme="minorHAnsi"/>
                                      <w:b/>
                                      <w:color w:val="FFFFFF" w:themeColor="background1"/>
                                      <w:sz w:val="28"/>
                                    </w:rPr>
                                  </w:pPr>
                                  <w:r w:rsidRPr="00E83054">
                                    <w:rPr>
                                      <w:rFonts w:asciiTheme="minorHAnsi" w:hAnsiTheme="minorHAnsi"/>
                                      <w:b/>
                                      <w:color w:val="FFFFFF" w:themeColor="background1"/>
                                      <w:sz w:val="28"/>
                                    </w:rPr>
                                    <w:t>Teaching Principles</w:t>
                                  </w:r>
                                </w:p>
                                <w:p w14:paraId="0AF1D20F" w14:textId="77777777" w:rsidR="002712DA" w:rsidRPr="00E83054" w:rsidRDefault="002712DA" w:rsidP="002712DA">
                                  <w:pPr>
                                    <w:rPr>
                                      <w:rFonts w:asciiTheme="minorHAnsi" w:hAnsiTheme="minorHAnsi"/>
                                      <w:color w:val="FFFFFF" w:themeColor="background1"/>
                                    </w:rPr>
                                  </w:pPr>
                                </w:p>
                                <w:p w14:paraId="7A143F9F"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 xml:space="preserve">Provide </w:t>
                                  </w:r>
                                  <w:r w:rsidRPr="00F0225D">
                                    <w:rPr>
                                      <w:rFonts w:asciiTheme="minorHAnsi" w:hAnsiTheme="minorHAnsi"/>
                                      <w:b/>
                                      <w:color w:val="FFFFFF" w:themeColor="background1"/>
                                    </w:rPr>
                                    <w:t>Opportunities for</w:t>
                                  </w:r>
                                  <w:r w:rsidRPr="00E83054">
                                    <w:rPr>
                                      <w:rFonts w:asciiTheme="minorHAnsi" w:hAnsiTheme="minorHAnsi"/>
                                      <w:b/>
                                      <w:color w:val="FFFFFF" w:themeColor="background1"/>
                                    </w:rPr>
                                    <w:t xml:space="preserve"> Success</w:t>
                                  </w:r>
                                </w:p>
                                <w:p w14:paraId="75D99D1C" w14:textId="77777777" w:rsidR="002712DA" w:rsidRPr="00E83054" w:rsidRDefault="002712DA" w:rsidP="002712DA">
                                  <w:pPr>
                                    <w:pStyle w:val="ListParagraph"/>
                                    <w:ind w:left="360"/>
                                    <w:rPr>
                                      <w:rFonts w:asciiTheme="minorHAnsi" w:hAnsiTheme="minorHAnsi"/>
                                      <w:b/>
                                      <w:color w:val="FFFFFF" w:themeColor="background1"/>
                                    </w:rPr>
                                  </w:pPr>
                                </w:p>
                                <w:p w14:paraId="386D402C"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Use Multisensory Approaches</w:t>
                                  </w:r>
                                </w:p>
                                <w:p w14:paraId="52439B58" w14:textId="77777777" w:rsidR="002712DA" w:rsidRPr="00E83054" w:rsidRDefault="002712DA" w:rsidP="002712DA">
                                  <w:pPr>
                                    <w:rPr>
                                      <w:rFonts w:asciiTheme="minorHAnsi" w:hAnsiTheme="minorHAnsi"/>
                                      <w:b/>
                                      <w:color w:val="FFFFFF" w:themeColor="background1"/>
                                    </w:rPr>
                                  </w:pPr>
                                </w:p>
                                <w:p w14:paraId="06AB6420"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Micro Unit &amp; Structure Task</w:t>
                                  </w:r>
                                </w:p>
                                <w:p w14:paraId="782CDB57" w14:textId="77777777" w:rsidR="002712DA" w:rsidRPr="00E83054" w:rsidRDefault="002712DA" w:rsidP="002712DA">
                                  <w:pPr>
                                    <w:rPr>
                                      <w:rFonts w:asciiTheme="minorHAnsi" w:hAnsiTheme="minorHAnsi"/>
                                      <w:b/>
                                      <w:color w:val="FFFFFF" w:themeColor="background1"/>
                                    </w:rPr>
                                  </w:pPr>
                                </w:p>
                                <w:p w14:paraId="6BE78FE4"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Ensure Automatization through Practice and Review</w:t>
                                  </w:r>
                                </w:p>
                                <w:p w14:paraId="2D87FE43" w14:textId="77777777" w:rsidR="002712DA" w:rsidRPr="00E83054" w:rsidRDefault="002712DA" w:rsidP="002712DA">
                                  <w:pPr>
                                    <w:pStyle w:val="ListParagraph"/>
                                    <w:rPr>
                                      <w:rFonts w:asciiTheme="minorHAnsi" w:hAnsiTheme="minorHAnsi"/>
                                      <w:b/>
                                      <w:color w:val="FFFFFF" w:themeColor="background1"/>
                                    </w:rPr>
                                  </w:pPr>
                                </w:p>
                                <w:p w14:paraId="5532217C"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Provide Models</w:t>
                                  </w:r>
                                </w:p>
                                <w:p w14:paraId="7F3B8762" w14:textId="77777777" w:rsidR="002712DA" w:rsidRPr="00E83054" w:rsidRDefault="002712DA" w:rsidP="002712DA">
                                  <w:pPr>
                                    <w:pStyle w:val="ListParagraph"/>
                                    <w:rPr>
                                      <w:rFonts w:asciiTheme="minorHAnsi" w:hAnsiTheme="minorHAnsi"/>
                                      <w:b/>
                                      <w:color w:val="FFFFFF" w:themeColor="background1"/>
                                    </w:rPr>
                                  </w:pPr>
                                </w:p>
                                <w:p w14:paraId="29C5A5AD"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Include Students in the   Learning Process</w:t>
                                  </w:r>
                                </w:p>
                                <w:p w14:paraId="1E71A70E" w14:textId="77777777" w:rsidR="002712DA" w:rsidRDefault="002712DA" w:rsidP="002712DA"/>
                              </w:txbxContent>
                            </wps:txbx>
                            <wps:bodyPr rot="0" vert="horz" wrap="square" lIns="91440" tIns="45720" rIns="91440" bIns="45720" anchor="t" anchorCtr="0" upright="1">
                              <a:noAutofit/>
                            </wps:bodyPr>
                          </wps:wsp>
                        </a:graphicData>
                      </a:graphic>
                    </wp:inline>
                  </w:drawing>
                </mc:Choice>
                <mc:Fallback>
                  <w:pict>
                    <v:shape w14:anchorId="0CFAE256" id="Text Box 2" o:spid="_x0000_s1027" type="#_x0000_t202" style="width:204.2pt;height:2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" fillcolor="#4f81bd [3204]" strokecolor="#f2f2f2 [3041]" strokeweight="3pt">
                      <v:shadow on="t" color="#243f60 [1604]" opacity=".5" offset="1pt"/>
                      <v:textbox>
                        <w:txbxContent>
                          <w:p w14:paraId="118EA5F6" w14:textId="77777777" w:rsidR="002712DA" w:rsidRPr="00E83054" w:rsidRDefault="002712DA" w:rsidP="002712DA">
                            <w:pPr>
                              <w:rPr>
                                <w:rFonts w:asciiTheme="minorHAnsi" w:hAnsiTheme="minorHAnsi"/>
                                <w:b/>
                                <w:color w:val="FFFFFF" w:themeColor="background1"/>
                                <w:sz w:val="28"/>
                              </w:rPr>
                            </w:pPr>
                            <w:r w:rsidRPr="00E83054">
                              <w:rPr>
                                <w:rFonts w:asciiTheme="minorHAnsi" w:hAnsiTheme="minorHAnsi"/>
                                <w:b/>
                                <w:color w:val="FFFFFF" w:themeColor="background1"/>
                                <w:sz w:val="28"/>
                              </w:rPr>
                              <w:t xml:space="preserve">Landmark’s Six </w:t>
                            </w:r>
                          </w:p>
                          <w:p w14:paraId="28817EFF" w14:textId="77777777" w:rsidR="002712DA" w:rsidRPr="00E83054" w:rsidRDefault="002712DA" w:rsidP="002712DA">
                            <w:pPr>
                              <w:rPr>
                                <w:rFonts w:asciiTheme="minorHAnsi" w:hAnsiTheme="minorHAnsi"/>
                                <w:b/>
                                <w:color w:val="FFFFFF" w:themeColor="background1"/>
                                <w:sz w:val="28"/>
                              </w:rPr>
                            </w:pPr>
                            <w:r w:rsidRPr="00E83054">
                              <w:rPr>
                                <w:rFonts w:asciiTheme="minorHAnsi" w:hAnsiTheme="minorHAnsi"/>
                                <w:b/>
                                <w:color w:val="FFFFFF" w:themeColor="background1"/>
                                <w:sz w:val="28"/>
                              </w:rPr>
                              <w:t>Teaching Principles</w:t>
                            </w:r>
                          </w:p>
                          <w:p w14:paraId="0AF1D20F" w14:textId="77777777" w:rsidR="002712DA" w:rsidRPr="00E83054" w:rsidRDefault="002712DA" w:rsidP="002712DA">
                            <w:pPr>
                              <w:rPr>
                                <w:rFonts w:asciiTheme="minorHAnsi" w:hAnsiTheme="minorHAnsi"/>
                                <w:color w:val="FFFFFF" w:themeColor="background1"/>
                              </w:rPr>
                            </w:pPr>
                          </w:p>
                          <w:p w14:paraId="7A143F9F"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 xml:space="preserve">Provide </w:t>
                            </w:r>
                            <w:r w:rsidRPr="00F0225D">
                              <w:rPr>
                                <w:rFonts w:asciiTheme="minorHAnsi" w:hAnsiTheme="minorHAnsi"/>
                                <w:b/>
                                <w:color w:val="FFFFFF" w:themeColor="background1"/>
                              </w:rPr>
                              <w:t>Opportunities for</w:t>
                            </w:r>
                            <w:r w:rsidRPr="00E83054">
                              <w:rPr>
                                <w:rFonts w:asciiTheme="minorHAnsi" w:hAnsiTheme="minorHAnsi"/>
                                <w:b/>
                                <w:color w:val="FFFFFF" w:themeColor="background1"/>
                              </w:rPr>
                              <w:t xml:space="preserve"> Success</w:t>
                            </w:r>
                          </w:p>
                          <w:p w14:paraId="75D99D1C" w14:textId="77777777" w:rsidR="002712DA" w:rsidRPr="00E83054" w:rsidRDefault="002712DA" w:rsidP="002712DA">
                            <w:pPr>
                              <w:pStyle w:val="ListParagraph"/>
                              <w:ind w:left="360"/>
                              <w:rPr>
                                <w:rFonts w:asciiTheme="minorHAnsi" w:hAnsiTheme="minorHAnsi"/>
                                <w:b/>
                                <w:color w:val="FFFFFF" w:themeColor="background1"/>
                              </w:rPr>
                            </w:pPr>
                          </w:p>
                          <w:p w14:paraId="386D402C"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Use Multisensory Approaches</w:t>
                            </w:r>
                          </w:p>
                          <w:p w14:paraId="52439B58" w14:textId="77777777" w:rsidR="002712DA" w:rsidRPr="00E83054" w:rsidRDefault="002712DA" w:rsidP="002712DA">
                            <w:pPr>
                              <w:rPr>
                                <w:rFonts w:asciiTheme="minorHAnsi" w:hAnsiTheme="minorHAnsi"/>
                                <w:b/>
                                <w:color w:val="FFFFFF" w:themeColor="background1"/>
                              </w:rPr>
                            </w:pPr>
                          </w:p>
                          <w:p w14:paraId="06AB6420"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Micro Unit &amp; Structure Task</w:t>
                            </w:r>
                          </w:p>
                          <w:p w14:paraId="782CDB57" w14:textId="77777777" w:rsidR="002712DA" w:rsidRPr="00E83054" w:rsidRDefault="002712DA" w:rsidP="002712DA">
                            <w:pPr>
                              <w:rPr>
                                <w:rFonts w:asciiTheme="minorHAnsi" w:hAnsiTheme="minorHAnsi"/>
                                <w:b/>
                                <w:color w:val="FFFFFF" w:themeColor="background1"/>
                              </w:rPr>
                            </w:pPr>
                          </w:p>
                          <w:p w14:paraId="6BE78FE4"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Ensure Automatization through Practice and Review</w:t>
                            </w:r>
                          </w:p>
                          <w:p w14:paraId="2D87FE43" w14:textId="77777777" w:rsidR="002712DA" w:rsidRPr="00E83054" w:rsidRDefault="002712DA" w:rsidP="002712DA">
                            <w:pPr>
                              <w:pStyle w:val="ListParagraph"/>
                              <w:rPr>
                                <w:rFonts w:asciiTheme="minorHAnsi" w:hAnsiTheme="minorHAnsi"/>
                                <w:b/>
                                <w:color w:val="FFFFFF" w:themeColor="background1"/>
                              </w:rPr>
                            </w:pPr>
                          </w:p>
                          <w:p w14:paraId="5532217C"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Provide Models</w:t>
                            </w:r>
                          </w:p>
                          <w:p w14:paraId="7F3B8762" w14:textId="77777777" w:rsidR="002712DA" w:rsidRPr="00E83054" w:rsidRDefault="002712DA" w:rsidP="002712DA">
                            <w:pPr>
                              <w:pStyle w:val="ListParagraph"/>
                              <w:rPr>
                                <w:rFonts w:asciiTheme="minorHAnsi" w:hAnsiTheme="minorHAnsi"/>
                                <w:b/>
                                <w:color w:val="FFFFFF" w:themeColor="background1"/>
                              </w:rPr>
                            </w:pPr>
                          </w:p>
                          <w:p w14:paraId="29C5A5AD" w14:textId="77777777" w:rsidR="002712DA" w:rsidRPr="00E83054" w:rsidRDefault="002712DA" w:rsidP="002712DA">
                            <w:pPr>
                              <w:pStyle w:val="ListParagraph"/>
                              <w:numPr>
                                <w:ilvl w:val="0"/>
                                <w:numId w:val="1"/>
                              </w:numPr>
                              <w:ind w:left="360"/>
                              <w:rPr>
                                <w:rFonts w:asciiTheme="minorHAnsi" w:hAnsiTheme="minorHAnsi"/>
                                <w:b/>
                                <w:color w:val="FFFFFF" w:themeColor="background1"/>
                              </w:rPr>
                            </w:pPr>
                            <w:r w:rsidRPr="00E83054">
                              <w:rPr>
                                <w:rFonts w:asciiTheme="minorHAnsi" w:hAnsiTheme="minorHAnsi"/>
                                <w:b/>
                                <w:color w:val="FFFFFF" w:themeColor="background1"/>
                              </w:rPr>
                              <w:t>Include Students in the   Learning Process</w:t>
                            </w:r>
                          </w:p>
                          <w:p w14:paraId="1E71A70E" w14:textId="77777777" w:rsidR="002712DA" w:rsidRDefault="002712DA" w:rsidP="002712DA"/>
                        </w:txbxContent>
                      </v:textbox>
                      <w10:anchorlock/>
                    </v:shape>
                  </w:pict>
                </mc:Fallback>
              </mc:AlternateContent>
            </w:r>
          </w:p>
        </w:tc>
        <w:tc>
          <w:tcPr>
            <w:tcW w:w="5230" w:type="dxa"/>
          </w:tcPr>
          <w:p w14:paraId="702B0CEB" w14:textId="77777777" w:rsidR="002712DA" w:rsidRPr="0001014A" w:rsidRDefault="002712DA" w:rsidP="002712DA">
            <w:pPr>
              <w:ind w:left="-24" w:right="-30"/>
              <w:jc w:val="center"/>
              <w:rPr>
                <w:rFonts w:asciiTheme="minorHAnsi" w:hAnsiTheme="minorHAnsi"/>
                <w:b/>
                <w:color w:val="943634" w:themeColor="accent2" w:themeShade="BF"/>
                <w:szCs w:val="22"/>
              </w:rPr>
            </w:pPr>
            <w:r w:rsidRPr="0001014A">
              <w:rPr>
                <w:rFonts w:asciiTheme="minorHAnsi" w:hAnsiTheme="minorHAnsi"/>
                <w:b/>
                <w:color w:val="943634" w:themeColor="accent2" w:themeShade="BF"/>
                <w:szCs w:val="22"/>
              </w:rPr>
              <w:t>MATH AS A LANGUAGE</w:t>
            </w:r>
          </w:p>
          <w:p w14:paraId="3E9B814B" w14:textId="77777777" w:rsidR="002712DA" w:rsidRPr="0001014A" w:rsidRDefault="002712DA" w:rsidP="002712DA">
            <w:pPr>
              <w:ind w:left="-24" w:right="-30"/>
              <w:rPr>
                <w:rFonts w:asciiTheme="minorHAnsi" w:hAnsiTheme="minorHAnsi"/>
                <w:szCs w:val="22"/>
              </w:rPr>
            </w:pPr>
          </w:p>
          <w:p w14:paraId="6EBBDFB4" w14:textId="77777777" w:rsidR="002712DA" w:rsidRPr="00602860" w:rsidRDefault="002712DA" w:rsidP="002712DA">
            <w:pPr>
              <w:ind w:left="-24" w:right="-3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 xml:space="preserve">Children with learning disabilities are not necessarily deficient in mathematics due to an inability to grasp spatial tasks or estimate quantity. Their difficulties often lie in language dysfunction. When teaching mathematics treat their difficulty as a manifestation of a </w:t>
            </w:r>
            <w:proofErr w:type="gramStart"/>
            <w:r w:rsidRPr="00602860">
              <w:rPr>
                <w:rFonts w:asciiTheme="minorHAnsi" w:hAnsiTheme="minorHAnsi"/>
                <w:color w:val="365F91" w:themeColor="accent1" w:themeShade="BF"/>
                <w:sz w:val="22"/>
                <w:szCs w:val="22"/>
              </w:rPr>
              <w:t>language based</w:t>
            </w:r>
            <w:proofErr w:type="gramEnd"/>
            <w:r w:rsidRPr="00602860">
              <w:rPr>
                <w:rFonts w:asciiTheme="minorHAnsi" w:hAnsiTheme="minorHAnsi"/>
                <w:color w:val="365F91" w:themeColor="accent1" w:themeShade="BF"/>
                <w:sz w:val="22"/>
                <w:szCs w:val="22"/>
              </w:rPr>
              <w:t xml:space="preserve"> learning disability. </w:t>
            </w:r>
          </w:p>
          <w:p w14:paraId="3881E4D7" w14:textId="77777777" w:rsidR="002712DA" w:rsidRPr="00602860" w:rsidRDefault="002712DA" w:rsidP="002712DA">
            <w:pPr>
              <w:ind w:left="-24" w:right="-30"/>
              <w:rPr>
                <w:rFonts w:asciiTheme="minorHAnsi" w:hAnsiTheme="minorHAnsi"/>
                <w:color w:val="365F91" w:themeColor="accent1" w:themeShade="BF"/>
                <w:sz w:val="22"/>
                <w:szCs w:val="22"/>
              </w:rPr>
            </w:pPr>
          </w:p>
          <w:p w14:paraId="6A34EE09" w14:textId="77777777" w:rsidR="002712DA" w:rsidRPr="00602860" w:rsidRDefault="002712DA" w:rsidP="002712DA">
            <w:pPr>
              <w:ind w:left="-24" w:right="-3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 xml:space="preserve">Students may have poor decoding (reading) skills or expressive or receptive language difficulties. These </w:t>
            </w:r>
            <w:proofErr w:type="gramStart"/>
            <w:r w:rsidRPr="00602860">
              <w:rPr>
                <w:rFonts w:asciiTheme="minorHAnsi" w:hAnsiTheme="minorHAnsi"/>
                <w:color w:val="365F91" w:themeColor="accent1" w:themeShade="BF"/>
                <w:sz w:val="22"/>
                <w:szCs w:val="22"/>
              </w:rPr>
              <w:t>language based</w:t>
            </w:r>
            <w:proofErr w:type="gramEnd"/>
            <w:r w:rsidRPr="00602860">
              <w:rPr>
                <w:rFonts w:asciiTheme="minorHAnsi" w:hAnsiTheme="minorHAnsi"/>
                <w:color w:val="365F91" w:themeColor="accent1" w:themeShade="BF"/>
                <w:sz w:val="22"/>
                <w:szCs w:val="22"/>
              </w:rPr>
              <w:t xml:space="preserve"> problems preclude them from effectively developing mathematical abilities. If these students are only provided with lecture or </w:t>
            </w:r>
            <w:proofErr w:type="gramStart"/>
            <w:r w:rsidRPr="00602860">
              <w:rPr>
                <w:rFonts w:asciiTheme="minorHAnsi" w:hAnsiTheme="minorHAnsi"/>
                <w:color w:val="365F91" w:themeColor="accent1" w:themeShade="BF"/>
                <w:sz w:val="22"/>
                <w:szCs w:val="22"/>
              </w:rPr>
              <w:t>text based</w:t>
            </w:r>
            <w:proofErr w:type="gramEnd"/>
            <w:r w:rsidRPr="00602860">
              <w:rPr>
                <w:rFonts w:asciiTheme="minorHAnsi" w:hAnsiTheme="minorHAnsi"/>
                <w:color w:val="365F91" w:themeColor="accent1" w:themeShade="BF"/>
                <w:sz w:val="22"/>
                <w:szCs w:val="22"/>
              </w:rPr>
              <w:t xml:space="preserve"> instruction, they are limited by the teaching style in addition to their poor understanding of math concepts.</w:t>
            </w:r>
          </w:p>
          <w:p w14:paraId="3313D7D4" w14:textId="77777777" w:rsidR="002712DA" w:rsidRDefault="002712DA" w:rsidP="002712DA">
            <w:pPr>
              <w:ind w:left="-24" w:right="-30"/>
              <w:rPr>
                <w:rFonts w:asciiTheme="minorHAnsi" w:hAnsiTheme="minorHAnsi"/>
                <w:b/>
                <w:color w:val="365F91" w:themeColor="accent1" w:themeShade="BF"/>
              </w:rPr>
            </w:pPr>
          </w:p>
        </w:tc>
      </w:tr>
    </w:tbl>
    <w:p w14:paraId="796E6D2E" w14:textId="77777777" w:rsidR="0001014A" w:rsidRPr="0001014A" w:rsidRDefault="0001014A" w:rsidP="002712DA">
      <w:pPr>
        <w:ind w:right="-360"/>
        <w:rPr>
          <w:rFonts w:asciiTheme="minorHAnsi" w:hAnsiTheme="minorHAnsi"/>
          <w:b/>
          <w:color w:val="943634" w:themeColor="accent2" w:themeShade="BF"/>
          <w:sz w:val="22"/>
          <w:szCs w:val="22"/>
        </w:rPr>
      </w:pPr>
    </w:p>
    <w:p w14:paraId="1C5F72FB" w14:textId="77777777" w:rsidR="009A6FE6" w:rsidRPr="0001014A" w:rsidRDefault="00515AC8" w:rsidP="0001014A">
      <w:pPr>
        <w:ind w:left="-270" w:right="-360"/>
        <w:jc w:val="center"/>
        <w:rPr>
          <w:rFonts w:asciiTheme="minorHAnsi" w:hAnsiTheme="minorHAnsi"/>
          <w:b/>
          <w:color w:val="943634" w:themeColor="accent2" w:themeShade="BF"/>
          <w:szCs w:val="22"/>
        </w:rPr>
      </w:pPr>
      <w:r w:rsidRPr="0001014A">
        <w:rPr>
          <w:rFonts w:asciiTheme="minorHAnsi" w:hAnsiTheme="minorHAnsi"/>
          <w:b/>
          <w:color w:val="943634" w:themeColor="accent2" w:themeShade="BF"/>
          <w:szCs w:val="22"/>
        </w:rPr>
        <w:t>COMPLETE SEN</w:t>
      </w:r>
      <w:r w:rsidR="009A6FE6" w:rsidRPr="0001014A">
        <w:rPr>
          <w:rFonts w:asciiTheme="minorHAnsi" w:hAnsiTheme="minorHAnsi"/>
          <w:b/>
          <w:color w:val="943634" w:themeColor="accent2" w:themeShade="BF"/>
          <w:szCs w:val="22"/>
        </w:rPr>
        <w:t>TENCES</w:t>
      </w:r>
    </w:p>
    <w:p w14:paraId="14CAB591" w14:textId="77777777" w:rsidR="00E91A31" w:rsidRPr="00E83054" w:rsidRDefault="00E91A31" w:rsidP="0001014A">
      <w:pPr>
        <w:ind w:left="-270" w:right="-360"/>
        <w:rPr>
          <w:rFonts w:asciiTheme="minorHAnsi" w:hAnsiTheme="minorHAnsi"/>
          <w:color w:val="3333FF"/>
          <w:sz w:val="22"/>
          <w:szCs w:val="22"/>
        </w:rPr>
      </w:pPr>
    </w:p>
    <w:p w14:paraId="3FA43FDC" w14:textId="77777777" w:rsidR="00E91A31" w:rsidRPr="00602860" w:rsidRDefault="009A6FE6" w:rsidP="0001014A">
      <w:pPr>
        <w:ind w:left="-270" w:right="-36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Math may be viewed as a language</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a simpler, more consistent, and more regular language than</w:t>
      </w:r>
      <w:r w:rsidR="00FE5AD8"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English. This is especially the case with math facts. Numbers represe</w:t>
      </w:r>
      <w:r w:rsidR="00515AC8" w:rsidRPr="00602860">
        <w:rPr>
          <w:rFonts w:asciiTheme="minorHAnsi" w:hAnsiTheme="minorHAnsi"/>
          <w:color w:val="365F91" w:themeColor="accent1" w:themeShade="BF"/>
          <w:sz w:val="22"/>
          <w:szCs w:val="22"/>
        </w:rPr>
        <w:t>nt nouns, while operation signs</w:t>
      </w:r>
      <w:r w:rsidRPr="00602860">
        <w:rPr>
          <w:rFonts w:asciiTheme="minorHAnsi" w:hAnsiTheme="minorHAnsi"/>
          <w:color w:val="365F91" w:themeColor="accent1" w:themeShade="BF"/>
          <w:sz w:val="22"/>
          <w:szCs w:val="22"/>
        </w:rPr>
        <w:t>(</w:t>
      </w:r>
      <w:proofErr w:type="gramStart"/>
      <w:r w:rsidRPr="00602860">
        <w:rPr>
          <w:rFonts w:asciiTheme="minorHAnsi" w:hAnsiTheme="minorHAnsi"/>
          <w:color w:val="365F91" w:themeColor="accent1" w:themeShade="BF"/>
          <w:sz w:val="22"/>
          <w:szCs w:val="22"/>
        </w:rPr>
        <w:t>+,,</w:t>
      </w:r>
      <w:proofErr w:type="gramEnd"/>
      <w:r w:rsidRPr="00602860">
        <w:rPr>
          <w:rFonts w:asciiTheme="minorHAnsi" w:hAnsiTheme="minorHAnsi"/>
          <w:color w:val="365F91" w:themeColor="accent1" w:themeShade="BF"/>
          <w:sz w:val="22"/>
          <w:szCs w:val="22"/>
        </w:rPr>
        <w:t xml:space="preserve"> x, /, =) serve as verbs. Both components are governed by rules of syntax. Math facts, suc</w:t>
      </w:r>
      <w:r w:rsidR="00515AC8" w:rsidRPr="00602860">
        <w:rPr>
          <w:rFonts w:asciiTheme="minorHAnsi" w:hAnsiTheme="minorHAnsi"/>
          <w:color w:val="365F91" w:themeColor="accent1" w:themeShade="BF"/>
          <w:sz w:val="22"/>
          <w:szCs w:val="22"/>
        </w:rPr>
        <w:t>h as 2 x</w:t>
      </w:r>
      <w:r w:rsidRPr="00602860">
        <w:rPr>
          <w:rFonts w:asciiTheme="minorHAnsi" w:hAnsiTheme="minorHAnsi"/>
          <w:color w:val="365F91" w:themeColor="accent1" w:themeShade="BF"/>
          <w:sz w:val="22"/>
          <w:szCs w:val="22"/>
        </w:rPr>
        <w:t xml:space="preserve">3 = 6, may be thought of as math sentences. Students should be </w:t>
      </w:r>
      <w:r w:rsidR="00515AC8" w:rsidRPr="00602860">
        <w:rPr>
          <w:rFonts w:asciiTheme="minorHAnsi" w:hAnsiTheme="minorHAnsi"/>
          <w:color w:val="365F91" w:themeColor="accent1" w:themeShade="BF"/>
          <w:sz w:val="22"/>
          <w:szCs w:val="22"/>
        </w:rPr>
        <w:t xml:space="preserve">encouraged to speak in complete </w:t>
      </w:r>
      <w:r w:rsidRPr="00602860">
        <w:rPr>
          <w:rFonts w:asciiTheme="minorHAnsi" w:hAnsiTheme="minorHAnsi"/>
          <w:color w:val="365F91" w:themeColor="accent1" w:themeShade="BF"/>
          <w:sz w:val="22"/>
          <w:szCs w:val="22"/>
        </w:rPr>
        <w:t>sentences, to convey an entire thought, and to develop a consistent</w:t>
      </w:r>
      <w:r w:rsidR="00515AC8" w:rsidRPr="00602860">
        <w:rPr>
          <w:rFonts w:asciiTheme="minorHAnsi" w:hAnsiTheme="minorHAnsi"/>
          <w:color w:val="365F91" w:themeColor="accent1" w:themeShade="BF"/>
          <w:sz w:val="22"/>
          <w:szCs w:val="22"/>
        </w:rPr>
        <w:t xml:space="preserve"> rehearsal pattern for the math fact. </w:t>
      </w:r>
      <w:r w:rsidR="00E91A31" w:rsidRPr="00602860">
        <w:rPr>
          <w:rFonts w:asciiTheme="minorHAnsi" w:hAnsiTheme="minorHAnsi"/>
          <w:color w:val="365F91" w:themeColor="accent1" w:themeShade="BF"/>
          <w:sz w:val="22"/>
          <w:szCs w:val="22"/>
        </w:rPr>
        <w:t xml:space="preserve"> </w:t>
      </w:r>
    </w:p>
    <w:p w14:paraId="1B32C001" w14:textId="77777777" w:rsidR="00E91A31" w:rsidRPr="00602860" w:rsidRDefault="00E91A31" w:rsidP="0001014A">
      <w:pPr>
        <w:ind w:left="-270" w:right="-360"/>
        <w:rPr>
          <w:rFonts w:asciiTheme="minorHAnsi" w:hAnsiTheme="minorHAnsi"/>
          <w:color w:val="365F91" w:themeColor="accent1" w:themeShade="BF"/>
          <w:sz w:val="22"/>
          <w:szCs w:val="22"/>
        </w:rPr>
      </w:pPr>
    </w:p>
    <w:p w14:paraId="04FC9B1E" w14:textId="77777777" w:rsidR="00E91A31" w:rsidRPr="00602860" w:rsidRDefault="00515AC8" w:rsidP="0001014A">
      <w:pPr>
        <w:ind w:left="-270" w:right="-36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Rehearsing</w:t>
      </w:r>
      <w:r w:rsidR="009A6FE6" w:rsidRPr="00602860">
        <w:rPr>
          <w:rFonts w:asciiTheme="minorHAnsi" w:hAnsiTheme="minorHAnsi"/>
          <w:color w:val="365F91" w:themeColor="accent1" w:themeShade="BF"/>
          <w:sz w:val="22"/>
          <w:szCs w:val="22"/>
        </w:rPr>
        <w:t xml:space="preserve"> complete sentences helps to link to a correct response, 6, to its stimulus, 2 x 3. This is an</w:t>
      </w:r>
      <w:r w:rsidR="00E91A31" w:rsidRPr="00602860">
        <w:rPr>
          <w:rFonts w:asciiTheme="minorHAnsi" w:hAnsiTheme="minorHAnsi"/>
          <w:color w:val="365F91" w:themeColor="accent1" w:themeShade="BF"/>
          <w:sz w:val="22"/>
          <w:szCs w:val="22"/>
        </w:rPr>
        <w:t xml:space="preserve"> </w:t>
      </w:r>
      <w:r w:rsidR="009A6FE6" w:rsidRPr="00602860">
        <w:rPr>
          <w:rFonts w:asciiTheme="minorHAnsi" w:hAnsiTheme="minorHAnsi"/>
          <w:color w:val="365F91" w:themeColor="accent1" w:themeShade="BF"/>
          <w:sz w:val="22"/>
          <w:szCs w:val="22"/>
        </w:rPr>
        <w:t>essential part of fact memorization. If you provide the stimulus and al</w:t>
      </w:r>
      <w:r w:rsidRPr="00602860">
        <w:rPr>
          <w:rFonts w:asciiTheme="minorHAnsi" w:hAnsiTheme="minorHAnsi"/>
          <w:color w:val="365F91" w:themeColor="accent1" w:themeShade="BF"/>
          <w:sz w:val="22"/>
          <w:szCs w:val="22"/>
        </w:rPr>
        <w:t>low</w:t>
      </w:r>
      <w:r w:rsidR="00FE5AD8" w:rsidRPr="00602860">
        <w:rPr>
          <w:rFonts w:asciiTheme="minorHAnsi" w:hAnsiTheme="minorHAnsi"/>
          <w:color w:val="365F91" w:themeColor="accent1" w:themeShade="BF"/>
          <w:sz w:val="22"/>
          <w:szCs w:val="22"/>
        </w:rPr>
        <w:t>s</w:t>
      </w:r>
      <w:r w:rsidRPr="00602860">
        <w:rPr>
          <w:rFonts w:asciiTheme="minorHAnsi" w:hAnsiTheme="minorHAnsi"/>
          <w:color w:val="365F91" w:themeColor="accent1" w:themeShade="BF"/>
          <w:sz w:val="22"/>
          <w:szCs w:val="22"/>
        </w:rPr>
        <w:t xml:space="preserve"> the student simply to state </w:t>
      </w:r>
      <w:r w:rsidR="009A6FE6" w:rsidRPr="00602860">
        <w:rPr>
          <w:rFonts w:asciiTheme="minorHAnsi" w:hAnsiTheme="minorHAnsi"/>
          <w:color w:val="365F91" w:themeColor="accent1" w:themeShade="BF"/>
          <w:sz w:val="22"/>
          <w:szCs w:val="22"/>
        </w:rPr>
        <w:t>six instead of reh</w:t>
      </w:r>
      <w:r w:rsidRPr="00602860">
        <w:rPr>
          <w:rFonts w:asciiTheme="minorHAnsi" w:hAnsiTheme="minorHAnsi"/>
          <w:color w:val="365F91" w:themeColor="accent1" w:themeShade="BF"/>
          <w:sz w:val="22"/>
          <w:szCs w:val="22"/>
        </w:rPr>
        <w:t>earing the sentence in its enti</w:t>
      </w:r>
      <w:r w:rsidR="009A6FE6" w:rsidRPr="00602860">
        <w:rPr>
          <w:rFonts w:asciiTheme="minorHAnsi" w:hAnsiTheme="minorHAnsi"/>
          <w:color w:val="365F91" w:themeColor="accent1" w:themeShade="BF"/>
          <w:sz w:val="22"/>
          <w:szCs w:val="22"/>
        </w:rPr>
        <w:t>rety, “two times three equals six,” the stud</w:t>
      </w:r>
      <w:r w:rsidRPr="00602860">
        <w:rPr>
          <w:rFonts w:asciiTheme="minorHAnsi" w:hAnsiTheme="minorHAnsi"/>
          <w:color w:val="365F91" w:themeColor="accent1" w:themeShade="BF"/>
          <w:sz w:val="22"/>
          <w:szCs w:val="22"/>
        </w:rPr>
        <w:t xml:space="preserve">ent does </w:t>
      </w:r>
      <w:r w:rsidR="009A6FE6" w:rsidRPr="00602860">
        <w:rPr>
          <w:rFonts w:asciiTheme="minorHAnsi" w:hAnsiTheme="minorHAnsi"/>
          <w:color w:val="365F91" w:themeColor="accent1" w:themeShade="BF"/>
          <w:sz w:val="22"/>
          <w:szCs w:val="22"/>
        </w:rPr>
        <w:t>li</w:t>
      </w:r>
      <w:r w:rsidRPr="00602860">
        <w:rPr>
          <w:rFonts w:asciiTheme="minorHAnsi" w:hAnsiTheme="minorHAnsi"/>
          <w:color w:val="365F91" w:themeColor="accent1" w:themeShade="BF"/>
          <w:sz w:val="22"/>
          <w:szCs w:val="22"/>
        </w:rPr>
        <w:t xml:space="preserve">ttle to automatize the stimulus </w:t>
      </w:r>
      <w:r w:rsidR="009A6FE6" w:rsidRPr="00602860">
        <w:rPr>
          <w:rFonts w:asciiTheme="minorHAnsi" w:hAnsiTheme="minorHAnsi"/>
          <w:color w:val="365F91" w:themeColor="accent1" w:themeShade="BF"/>
          <w:sz w:val="22"/>
          <w:szCs w:val="22"/>
        </w:rPr>
        <w:t>response pa</w:t>
      </w:r>
      <w:r w:rsidRPr="00602860">
        <w:rPr>
          <w:rFonts w:asciiTheme="minorHAnsi" w:hAnsiTheme="minorHAnsi"/>
          <w:color w:val="365F91" w:themeColor="accent1" w:themeShade="BF"/>
          <w:sz w:val="22"/>
          <w:szCs w:val="22"/>
        </w:rPr>
        <w:t xml:space="preserve">iring. In addition, the student </w:t>
      </w:r>
      <w:r w:rsidR="009A6FE6" w:rsidRPr="00602860">
        <w:rPr>
          <w:rFonts w:asciiTheme="minorHAnsi" w:hAnsiTheme="minorHAnsi"/>
          <w:color w:val="365F91" w:themeColor="accent1" w:themeShade="BF"/>
          <w:sz w:val="22"/>
          <w:szCs w:val="22"/>
        </w:rPr>
        <w:t xml:space="preserve">dies bit </w:t>
      </w:r>
      <w:proofErr w:type="gramStart"/>
      <w:r w:rsidR="009A6FE6" w:rsidRPr="00602860">
        <w:rPr>
          <w:rFonts w:asciiTheme="minorHAnsi" w:hAnsiTheme="minorHAnsi"/>
          <w:color w:val="365F91" w:themeColor="accent1" w:themeShade="BF"/>
          <w:sz w:val="22"/>
          <w:szCs w:val="22"/>
        </w:rPr>
        <w:t>get</w:t>
      </w:r>
      <w:proofErr w:type="gramEnd"/>
      <w:r w:rsidR="009A6FE6" w:rsidRPr="00602860">
        <w:rPr>
          <w:rFonts w:asciiTheme="minorHAnsi" w:hAnsiTheme="minorHAnsi"/>
          <w:color w:val="365F91" w:themeColor="accent1" w:themeShade="BF"/>
          <w:sz w:val="22"/>
          <w:szCs w:val="22"/>
        </w:rPr>
        <w:t xml:space="preserve"> to practice</w:t>
      </w:r>
      <w:r w:rsidRPr="00602860">
        <w:rPr>
          <w:rFonts w:asciiTheme="minorHAnsi" w:hAnsiTheme="minorHAnsi"/>
          <w:color w:val="365F91" w:themeColor="accent1" w:themeShade="BF"/>
          <w:sz w:val="22"/>
          <w:szCs w:val="22"/>
        </w:rPr>
        <w:t xml:space="preserve"> </w:t>
      </w:r>
      <w:r w:rsidR="009A6FE6" w:rsidRPr="00602860">
        <w:rPr>
          <w:rFonts w:asciiTheme="minorHAnsi" w:hAnsiTheme="minorHAnsi"/>
          <w:color w:val="365F91" w:themeColor="accent1" w:themeShade="BF"/>
          <w:sz w:val="22"/>
          <w:szCs w:val="22"/>
        </w:rPr>
        <w:t>providing</w:t>
      </w:r>
      <w:r w:rsidR="00E91A31" w:rsidRPr="00602860">
        <w:rPr>
          <w:rFonts w:asciiTheme="minorHAnsi" w:hAnsiTheme="minorHAnsi"/>
          <w:color w:val="365F91" w:themeColor="accent1" w:themeShade="BF"/>
          <w:sz w:val="22"/>
          <w:szCs w:val="22"/>
        </w:rPr>
        <w:t xml:space="preserve"> </w:t>
      </w:r>
      <w:r w:rsidR="009A6FE6" w:rsidRPr="00602860">
        <w:rPr>
          <w:rFonts w:asciiTheme="minorHAnsi" w:hAnsiTheme="minorHAnsi"/>
          <w:color w:val="365F91" w:themeColor="accent1" w:themeShade="BF"/>
          <w:sz w:val="22"/>
          <w:szCs w:val="22"/>
        </w:rPr>
        <w:t>contextual</w:t>
      </w:r>
      <w:r w:rsidRPr="00602860">
        <w:rPr>
          <w:rFonts w:asciiTheme="minorHAnsi" w:hAnsiTheme="minorHAnsi"/>
          <w:color w:val="365F91" w:themeColor="accent1" w:themeShade="BF"/>
          <w:sz w:val="22"/>
          <w:szCs w:val="22"/>
        </w:rPr>
        <w:t xml:space="preserve"> </w:t>
      </w:r>
      <w:r w:rsidR="009A6FE6" w:rsidRPr="00602860">
        <w:rPr>
          <w:rFonts w:asciiTheme="minorHAnsi" w:hAnsiTheme="minorHAnsi"/>
          <w:color w:val="365F91" w:themeColor="accent1" w:themeShade="BF"/>
          <w:sz w:val="22"/>
          <w:szCs w:val="22"/>
        </w:rPr>
        <w:t>information about the situation that h</w:t>
      </w:r>
      <w:r w:rsidRPr="00602860">
        <w:rPr>
          <w:rFonts w:asciiTheme="minorHAnsi" w:hAnsiTheme="minorHAnsi"/>
          <w:color w:val="365F91" w:themeColor="accent1" w:themeShade="BF"/>
          <w:sz w:val="22"/>
          <w:szCs w:val="22"/>
        </w:rPr>
        <w:t xml:space="preserve">e or she is trying to describe. </w:t>
      </w:r>
    </w:p>
    <w:p w14:paraId="69D77C94" w14:textId="77777777" w:rsidR="00E91A31" w:rsidRPr="00602860" w:rsidRDefault="00E91A31" w:rsidP="0001014A">
      <w:pPr>
        <w:ind w:left="-270" w:right="-360"/>
        <w:rPr>
          <w:rFonts w:asciiTheme="minorHAnsi" w:hAnsiTheme="minorHAnsi"/>
          <w:color w:val="365F91" w:themeColor="accent1" w:themeShade="BF"/>
          <w:sz w:val="22"/>
          <w:szCs w:val="22"/>
        </w:rPr>
      </w:pPr>
    </w:p>
    <w:p w14:paraId="0AD319D4" w14:textId="77777777" w:rsidR="00515AC8" w:rsidRPr="00E83054" w:rsidRDefault="009A6FE6" w:rsidP="0001014A">
      <w:pPr>
        <w:ind w:left="-270" w:right="-360"/>
        <w:rPr>
          <w:rFonts w:asciiTheme="minorHAnsi" w:hAnsiTheme="minorHAnsi"/>
          <w:color w:val="0033CC"/>
          <w:sz w:val="22"/>
          <w:szCs w:val="22"/>
        </w:rPr>
      </w:pPr>
      <w:r w:rsidRPr="00602860">
        <w:rPr>
          <w:rFonts w:asciiTheme="minorHAnsi" w:hAnsiTheme="minorHAnsi"/>
          <w:color w:val="365F91" w:themeColor="accent1" w:themeShade="BF"/>
          <w:sz w:val="22"/>
          <w:szCs w:val="22"/>
        </w:rPr>
        <w:lastRenderedPageBreak/>
        <w:t xml:space="preserve">Memory </w:t>
      </w:r>
      <w:r w:rsidR="00515AC8" w:rsidRPr="00602860">
        <w:rPr>
          <w:rFonts w:asciiTheme="minorHAnsi" w:hAnsiTheme="minorHAnsi"/>
          <w:color w:val="365F91" w:themeColor="accent1" w:themeShade="BF"/>
          <w:sz w:val="22"/>
          <w:szCs w:val="22"/>
        </w:rPr>
        <w:t xml:space="preserve">I </w:t>
      </w:r>
      <w:r w:rsidRPr="00602860">
        <w:rPr>
          <w:rFonts w:asciiTheme="minorHAnsi" w:hAnsiTheme="minorHAnsi"/>
          <w:color w:val="365F91" w:themeColor="accent1" w:themeShade="BF"/>
          <w:sz w:val="22"/>
          <w:szCs w:val="22"/>
        </w:rPr>
        <w:t>s strengthened by richness and logic of content. A student looking out the classroom</w:t>
      </w:r>
      <w:r w:rsidR="00515AC8"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window might mutter “dog” while obser</w:t>
      </w:r>
      <w:r w:rsidR="00515AC8" w:rsidRPr="00602860">
        <w:rPr>
          <w:rFonts w:asciiTheme="minorHAnsi" w:hAnsiTheme="minorHAnsi"/>
          <w:color w:val="365F91" w:themeColor="accent1" w:themeShade="BF"/>
          <w:sz w:val="22"/>
          <w:szCs w:val="22"/>
        </w:rPr>
        <w:t xml:space="preserve">ving a magnificent German short haired pointer </w:t>
      </w:r>
      <w:r w:rsidRPr="00602860">
        <w:rPr>
          <w:rFonts w:asciiTheme="minorHAnsi" w:hAnsiTheme="minorHAnsi"/>
          <w:color w:val="365F91" w:themeColor="accent1" w:themeShade="BF"/>
          <w:sz w:val="22"/>
          <w:szCs w:val="22"/>
        </w:rPr>
        <w:t>loping</w:t>
      </w:r>
      <w:r w:rsidR="00515AC8"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through a freshly poured cement sidewalk. Clearly, something is being missed in</w:t>
      </w:r>
      <w:r w:rsidR="00FE5AD8" w:rsidRPr="00602860">
        <w:rPr>
          <w:rFonts w:asciiTheme="minorHAnsi" w:hAnsiTheme="minorHAnsi"/>
          <w:color w:val="365F91" w:themeColor="accent1" w:themeShade="BF"/>
          <w:sz w:val="22"/>
          <w:szCs w:val="22"/>
        </w:rPr>
        <w:t xml:space="preserve"> </w:t>
      </w:r>
      <w:r w:rsidR="00515AC8" w:rsidRPr="00602860">
        <w:rPr>
          <w:rFonts w:asciiTheme="minorHAnsi" w:hAnsiTheme="minorHAnsi"/>
          <w:color w:val="365F91" w:themeColor="accent1" w:themeShade="BF"/>
          <w:sz w:val="22"/>
          <w:szCs w:val="22"/>
        </w:rPr>
        <w:t xml:space="preserve">the translation. It is </w:t>
      </w:r>
      <w:r w:rsidRPr="00602860">
        <w:rPr>
          <w:rFonts w:asciiTheme="minorHAnsi" w:hAnsiTheme="minorHAnsi"/>
          <w:color w:val="365F91" w:themeColor="accent1" w:themeShade="BF"/>
          <w:sz w:val="22"/>
          <w:szCs w:val="22"/>
        </w:rPr>
        <w:t>doubtful that a person overhearing the student saying “dog” would be able to glean an accurate</w:t>
      </w:r>
      <w:r w:rsidR="00515AC8"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depiction of the image. Similarly, when a student responds with an</w:t>
      </w:r>
      <w:r w:rsidR="00515AC8" w:rsidRPr="00602860">
        <w:rPr>
          <w:rFonts w:asciiTheme="minorHAnsi" w:hAnsiTheme="minorHAnsi"/>
          <w:color w:val="365F91" w:themeColor="accent1" w:themeShade="BF"/>
          <w:sz w:val="22"/>
          <w:szCs w:val="22"/>
        </w:rPr>
        <w:t xml:space="preserve"> unconnected single noun answer </w:t>
      </w:r>
      <w:r w:rsidRPr="00602860">
        <w:rPr>
          <w:rFonts w:asciiTheme="minorHAnsi" w:hAnsiTheme="minorHAnsi"/>
          <w:color w:val="365F91" w:themeColor="accent1" w:themeShade="BF"/>
          <w:sz w:val="22"/>
          <w:szCs w:val="22"/>
        </w:rPr>
        <w:t>like “six</w:t>
      </w:r>
      <w:r w:rsidR="00515AC8" w:rsidRPr="00602860">
        <w:rPr>
          <w:rFonts w:asciiTheme="minorHAnsi" w:hAnsiTheme="minorHAnsi"/>
          <w:color w:val="365F91" w:themeColor="accent1" w:themeShade="BF"/>
          <w:sz w:val="22"/>
          <w:szCs w:val="22"/>
        </w:rPr>
        <w:t>” it is not stored with its ent</w:t>
      </w:r>
      <w:r w:rsidRPr="00602860">
        <w:rPr>
          <w:rFonts w:asciiTheme="minorHAnsi" w:hAnsiTheme="minorHAnsi"/>
          <w:color w:val="365F91" w:themeColor="accent1" w:themeShade="BF"/>
          <w:sz w:val="22"/>
          <w:szCs w:val="22"/>
        </w:rPr>
        <w:t>ire fact sentence and has little meaning bey</w:t>
      </w:r>
      <w:r w:rsidR="00515AC8" w:rsidRPr="00602860">
        <w:rPr>
          <w:rFonts w:asciiTheme="minorHAnsi" w:hAnsiTheme="minorHAnsi"/>
          <w:color w:val="365F91" w:themeColor="accent1" w:themeShade="BF"/>
          <w:sz w:val="22"/>
          <w:szCs w:val="22"/>
        </w:rPr>
        <w:t xml:space="preserve">ond its discrete </w:t>
      </w:r>
      <w:r w:rsidRPr="00602860">
        <w:rPr>
          <w:rFonts w:asciiTheme="minorHAnsi" w:hAnsiTheme="minorHAnsi"/>
          <w:color w:val="365F91" w:themeColor="accent1" w:themeShade="BF"/>
          <w:sz w:val="22"/>
          <w:szCs w:val="22"/>
        </w:rPr>
        <w:t>value. No ground is</w:t>
      </w:r>
      <w:r w:rsidRPr="00C25D13">
        <w:rPr>
          <w:rFonts w:asciiTheme="minorHAnsi" w:hAnsiTheme="minorHAnsi"/>
          <w:color w:val="3366FF"/>
          <w:sz w:val="22"/>
          <w:szCs w:val="22"/>
        </w:rPr>
        <w:t xml:space="preserve"> </w:t>
      </w:r>
      <w:r w:rsidRPr="00602860">
        <w:rPr>
          <w:rFonts w:asciiTheme="minorHAnsi" w:hAnsiTheme="minorHAnsi"/>
          <w:color w:val="365F91" w:themeColor="accent1" w:themeShade="BF"/>
          <w:sz w:val="22"/>
          <w:szCs w:val="22"/>
        </w:rPr>
        <w:t>gained toward automatizing 2 x 3 = 6. St</w:t>
      </w:r>
      <w:r w:rsidR="00515AC8" w:rsidRPr="00602860">
        <w:rPr>
          <w:rFonts w:asciiTheme="minorHAnsi" w:hAnsiTheme="minorHAnsi"/>
          <w:color w:val="365F91" w:themeColor="accent1" w:themeShade="BF"/>
          <w:sz w:val="22"/>
          <w:szCs w:val="22"/>
        </w:rPr>
        <w:t xml:space="preserve">udents form better associations </w:t>
      </w:r>
      <w:r w:rsidRPr="00602860">
        <w:rPr>
          <w:rFonts w:asciiTheme="minorHAnsi" w:hAnsiTheme="minorHAnsi"/>
          <w:color w:val="365F91" w:themeColor="accent1" w:themeShade="BF"/>
          <w:sz w:val="22"/>
          <w:szCs w:val="22"/>
        </w:rPr>
        <w:t>between fact questions and answers when they hear, see (with Ara</w:t>
      </w:r>
      <w:r w:rsidR="00515AC8" w:rsidRPr="00602860">
        <w:rPr>
          <w:rFonts w:asciiTheme="minorHAnsi" w:hAnsiTheme="minorHAnsi"/>
          <w:color w:val="365F91" w:themeColor="accent1" w:themeShade="BF"/>
          <w:sz w:val="22"/>
          <w:szCs w:val="22"/>
        </w:rPr>
        <w:t xml:space="preserve">bic numbers as well as concrete </w:t>
      </w:r>
      <w:r w:rsidRPr="00602860">
        <w:rPr>
          <w:rFonts w:asciiTheme="minorHAnsi" w:hAnsiTheme="minorHAnsi"/>
          <w:color w:val="365F91" w:themeColor="accent1" w:themeShade="BF"/>
          <w:sz w:val="22"/>
          <w:szCs w:val="22"/>
        </w:rPr>
        <w:t>models)</w:t>
      </w:r>
      <w:r w:rsidR="00515AC8"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 and rehearse facts in complete sentences</w:t>
      </w:r>
      <w:r w:rsidRPr="00E83054">
        <w:rPr>
          <w:rFonts w:asciiTheme="minorHAnsi" w:hAnsiTheme="minorHAnsi"/>
          <w:color w:val="0033CC"/>
          <w:sz w:val="22"/>
          <w:szCs w:val="22"/>
        </w:rPr>
        <w:t>.</w:t>
      </w:r>
      <w:r w:rsidR="00515AC8" w:rsidRPr="00E83054">
        <w:rPr>
          <w:rFonts w:asciiTheme="minorHAnsi" w:hAnsiTheme="minorHAnsi"/>
          <w:color w:val="0033CC"/>
          <w:sz w:val="22"/>
          <w:szCs w:val="22"/>
        </w:rPr>
        <w:t xml:space="preserve"> </w:t>
      </w:r>
    </w:p>
    <w:p w14:paraId="5F92883F" w14:textId="77777777" w:rsidR="00515AC8" w:rsidRPr="0001014A" w:rsidRDefault="00515AC8" w:rsidP="0001014A">
      <w:pPr>
        <w:ind w:left="-270" w:right="-360"/>
        <w:rPr>
          <w:rFonts w:asciiTheme="minorHAnsi" w:hAnsiTheme="minorHAnsi"/>
          <w:sz w:val="22"/>
          <w:szCs w:val="22"/>
        </w:rPr>
      </w:pPr>
    </w:p>
    <w:p w14:paraId="1381B580" w14:textId="77777777" w:rsidR="009A6FE6" w:rsidRPr="0001014A" w:rsidRDefault="00515AC8" w:rsidP="0001014A">
      <w:pPr>
        <w:ind w:left="-270" w:right="-360"/>
        <w:jc w:val="center"/>
        <w:rPr>
          <w:rFonts w:asciiTheme="minorHAnsi" w:hAnsiTheme="minorHAnsi"/>
          <w:b/>
          <w:color w:val="943634" w:themeColor="accent2" w:themeShade="BF"/>
          <w:sz w:val="22"/>
          <w:szCs w:val="22"/>
        </w:rPr>
      </w:pPr>
      <w:r w:rsidRPr="0001014A">
        <w:rPr>
          <w:rFonts w:asciiTheme="minorHAnsi" w:hAnsiTheme="minorHAnsi"/>
          <w:b/>
          <w:color w:val="943634" w:themeColor="accent2" w:themeShade="BF"/>
          <w:sz w:val="22"/>
          <w:szCs w:val="22"/>
        </w:rPr>
        <w:t xml:space="preserve">THE GRAMMAR OF MATH </w:t>
      </w:r>
      <w:r w:rsidR="009A6FE6" w:rsidRPr="0001014A">
        <w:rPr>
          <w:rFonts w:asciiTheme="minorHAnsi" w:hAnsiTheme="minorHAnsi"/>
          <w:b/>
          <w:color w:val="943634" w:themeColor="accent2" w:themeShade="BF"/>
          <w:sz w:val="22"/>
          <w:szCs w:val="22"/>
        </w:rPr>
        <w:t>SENTENCES</w:t>
      </w:r>
    </w:p>
    <w:p w14:paraId="721CB674" w14:textId="77777777" w:rsidR="00E91A31" w:rsidRPr="0001014A" w:rsidRDefault="00E91A31" w:rsidP="0001014A">
      <w:pPr>
        <w:ind w:left="-270" w:right="-360"/>
        <w:jc w:val="center"/>
        <w:rPr>
          <w:rFonts w:asciiTheme="minorHAnsi" w:hAnsiTheme="minorHAnsi"/>
          <w:sz w:val="22"/>
          <w:szCs w:val="22"/>
        </w:rPr>
      </w:pPr>
    </w:p>
    <w:p w14:paraId="529080DE" w14:textId="77777777" w:rsidR="009A6FE6" w:rsidRPr="00602860" w:rsidRDefault="009A6FE6" w:rsidP="0001014A">
      <w:pPr>
        <w:ind w:left="-270" w:right="-36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Consider 2 x 5 = 10 as a sentence written by a</w:t>
      </w:r>
      <w:r w:rsidR="00E91A31" w:rsidRPr="00602860">
        <w:rPr>
          <w:rFonts w:asciiTheme="minorHAnsi" w:hAnsiTheme="minorHAnsi"/>
          <w:color w:val="365F91" w:themeColor="accent1" w:themeShade="BF"/>
          <w:sz w:val="22"/>
          <w:szCs w:val="22"/>
        </w:rPr>
        <w:t xml:space="preserve"> student with a </w:t>
      </w:r>
      <w:proofErr w:type="gramStart"/>
      <w:r w:rsidRPr="00602860">
        <w:rPr>
          <w:rFonts w:asciiTheme="minorHAnsi" w:hAnsiTheme="minorHAnsi"/>
          <w:color w:val="365F91" w:themeColor="accent1" w:themeShade="BF"/>
          <w:sz w:val="22"/>
          <w:szCs w:val="22"/>
        </w:rPr>
        <w:t>language</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based</w:t>
      </w:r>
      <w:proofErr w:type="gramEnd"/>
      <w:r w:rsidRPr="00602860">
        <w:rPr>
          <w:rFonts w:asciiTheme="minorHAnsi" w:hAnsiTheme="minorHAnsi"/>
          <w:color w:val="365F91" w:themeColor="accent1" w:themeShade="BF"/>
          <w:sz w:val="22"/>
          <w:szCs w:val="22"/>
        </w:rPr>
        <w:t xml:space="preserve"> learning disability.</w:t>
      </w:r>
      <w:r w:rsidR="00FE5AD8" w:rsidRPr="00602860">
        <w:rPr>
          <w:rFonts w:asciiTheme="minorHAnsi" w:hAnsiTheme="minorHAnsi"/>
          <w:color w:val="365F91" w:themeColor="accent1" w:themeShade="BF"/>
          <w:sz w:val="22"/>
          <w:szCs w:val="22"/>
        </w:rPr>
        <w:t xml:space="preserve"> </w:t>
      </w:r>
      <w:r w:rsidR="00E91A31" w:rsidRPr="00602860">
        <w:rPr>
          <w:rFonts w:asciiTheme="minorHAnsi" w:hAnsiTheme="minorHAnsi"/>
          <w:color w:val="365F91" w:themeColor="accent1" w:themeShade="BF"/>
          <w:sz w:val="22"/>
          <w:szCs w:val="22"/>
        </w:rPr>
        <w:t xml:space="preserve">Different permutations of </w:t>
      </w:r>
      <w:r w:rsidRPr="00602860">
        <w:rPr>
          <w:rFonts w:asciiTheme="minorHAnsi" w:hAnsiTheme="minorHAnsi"/>
          <w:color w:val="365F91" w:themeColor="accent1" w:themeShade="BF"/>
          <w:sz w:val="22"/>
          <w:szCs w:val="22"/>
        </w:rPr>
        <w:t>element</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order produce novel sentences that may or may</w:t>
      </w:r>
      <w:r w:rsidR="00E91A31" w:rsidRPr="00602860">
        <w:rPr>
          <w:rFonts w:asciiTheme="minorHAnsi" w:hAnsiTheme="minorHAnsi"/>
          <w:color w:val="365F91" w:themeColor="accent1" w:themeShade="BF"/>
          <w:sz w:val="22"/>
          <w:szCs w:val="22"/>
        </w:rPr>
        <w:t xml:space="preserve"> not be accurate. </w:t>
      </w:r>
      <w:r w:rsidRPr="00602860">
        <w:rPr>
          <w:rFonts w:asciiTheme="minorHAnsi" w:hAnsiTheme="minorHAnsi"/>
          <w:color w:val="365F91" w:themeColor="accent1" w:themeShade="BF"/>
          <w:sz w:val="22"/>
          <w:szCs w:val="22"/>
        </w:rPr>
        <w:t xml:space="preserve">While 5 x 2 = 10 produces and accurate sentence, 2 x 5 </w:t>
      </w:r>
      <w:r w:rsidR="00E91A31" w:rsidRPr="00602860">
        <w:rPr>
          <w:rFonts w:asciiTheme="minorHAnsi" w:hAnsiTheme="minorHAnsi"/>
          <w:color w:val="365F91" w:themeColor="accent1" w:themeShade="BF"/>
          <w:sz w:val="22"/>
          <w:szCs w:val="22"/>
        </w:rPr>
        <w:t xml:space="preserve">= 01, or 2 5 x = 10, or 2 = 5 x </w:t>
      </w:r>
      <w:r w:rsidRPr="00602860">
        <w:rPr>
          <w:rFonts w:asciiTheme="minorHAnsi" w:hAnsiTheme="minorHAnsi"/>
          <w:color w:val="365F91" w:themeColor="accent1" w:themeShade="BF"/>
          <w:sz w:val="22"/>
          <w:szCs w:val="22"/>
        </w:rPr>
        <w:t>10 demonstrate</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errors in coding, syntax, and information, respectively. Clearly, the intended meaning of each</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mathematica</w:t>
      </w:r>
      <w:r w:rsidR="0001014A" w:rsidRPr="00602860">
        <w:rPr>
          <w:rFonts w:asciiTheme="minorHAnsi" w:hAnsiTheme="minorHAnsi"/>
          <w:color w:val="365F91" w:themeColor="accent1" w:themeShade="BF"/>
          <w:sz w:val="22"/>
          <w:szCs w:val="22"/>
        </w:rPr>
        <w:t>l sentence is governed by the s</w:t>
      </w:r>
      <w:r w:rsidRPr="00602860">
        <w:rPr>
          <w:rFonts w:asciiTheme="minorHAnsi" w:hAnsiTheme="minorHAnsi"/>
          <w:color w:val="365F91" w:themeColor="accent1" w:themeShade="BF"/>
          <w:sz w:val="22"/>
          <w:szCs w:val="22"/>
        </w:rPr>
        <w:t>ame components that affe</w:t>
      </w:r>
      <w:r w:rsidR="00E91A31" w:rsidRPr="00602860">
        <w:rPr>
          <w:rFonts w:asciiTheme="minorHAnsi" w:hAnsiTheme="minorHAnsi"/>
          <w:color w:val="365F91" w:themeColor="accent1" w:themeShade="BF"/>
          <w:sz w:val="22"/>
          <w:szCs w:val="22"/>
        </w:rPr>
        <w:t xml:space="preserve">ct the accuracy of English </w:t>
      </w:r>
      <w:r w:rsidRPr="00602860">
        <w:rPr>
          <w:rFonts w:asciiTheme="minorHAnsi" w:hAnsiTheme="minorHAnsi"/>
          <w:color w:val="365F91" w:themeColor="accent1" w:themeShade="BF"/>
          <w:sz w:val="22"/>
          <w:szCs w:val="22"/>
        </w:rPr>
        <w:t xml:space="preserve">sentences. Is it any wonder why children with learning disabilities </w:t>
      </w:r>
      <w:r w:rsidR="00E91A31" w:rsidRPr="00602860">
        <w:rPr>
          <w:rFonts w:asciiTheme="minorHAnsi" w:hAnsiTheme="minorHAnsi"/>
          <w:color w:val="365F91" w:themeColor="accent1" w:themeShade="BF"/>
          <w:sz w:val="22"/>
          <w:szCs w:val="22"/>
        </w:rPr>
        <w:t xml:space="preserve">have some associated difficulty </w:t>
      </w:r>
      <w:r w:rsidRPr="00602860">
        <w:rPr>
          <w:rFonts w:asciiTheme="minorHAnsi" w:hAnsiTheme="minorHAnsi"/>
          <w:color w:val="365F91" w:themeColor="accent1" w:themeShade="BF"/>
          <w:sz w:val="22"/>
          <w:szCs w:val="22"/>
        </w:rPr>
        <w:t>when asked to learn math facts? If any gram</w:t>
      </w:r>
      <w:r w:rsidR="00E91A31" w:rsidRPr="00602860">
        <w:rPr>
          <w:rFonts w:asciiTheme="minorHAnsi" w:hAnsiTheme="minorHAnsi"/>
          <w:color w:val="365F91" w:themeColor="accent1" w:themeShade="BF"/>
          <w:sz w:val="22"/>
          <w:szCs w:val="22"/>
        </w:rPr>
        <w:t xml:space="preserve">matical element is corrupt, the </w:t>
      </w:r>
      <w:r w:rsidRPr="00602860">
        <w:rPr>
          <w:rFonts w:asciiTheme="minorHAnsi" w:hAnsiTheme="minorHAnsi"/>
          <w:color w:val="365F91" w:themeColor="accent1" w:themeShade="BF"/>
          <w:sz w:val="22"/>
          <w:szCs w:val="22"/>
        </w:rPr>
        <w:t>sentence is not valid.</w:t>
      </w:r>
    </w:p>
    <w:p w14:paraId="0CACA0E3" w14:textId="77777777" w:rsidR="00E91A31" w:rsidRPr="00602860" w:rsidRDefault="00E91A31" w:rsidP="0001014A">
      <w:pPr>
        <w:ind w:left="-270" w:right="-360"/>
        <w:rPr>
          <w:rFonts w:asciiTheme="minorHAnsi" w:hAnsiTheme="minorHAnsi"/>
          <w:color w:val="365F91" w:themeColor="accent1" w:themeShade="BF"/>
          <w:sz w:val="22"/>
          <w:szCs w:val="22"/>
        </w:rPr>
      </w:pPr>
    </w:p>
    <w:p w14:paraId="55A4EEF1" w14:textId="77777777" w:rsidR="00FE5AD8" w:rsidRPr="00602860" w:rsidRDefault="009A6FE6" w:rsidP="0001014A">
      <w:pPr>
        <w:ind w:left="-270" w:right="-36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Math at the simple sentence level is a much easier language than English. Although math has an</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infinite number of no</w:t>
      </w:r>
      <w:r w:rsidR="00E91A31" w:rsidRPr="00602860">
        <w:rPr>
          <w:rFonts w:asciiTheme="minorHAnsi" w:hAnsiTheme="minorHAnsi"/>
          <w:color w:val="365F91" w:themeColor="accent1" w:themeShade="BF"/>
          <w:sz w:val="22"/>
          <w:szCs w:val="22"/>
        </w:rPr>
        <w:t>uns, it has only five verbs (</w:t>
      </w:r>
      <w:proofErr w:type="gramStart"/>
      <w:r w:rsidR="00E91A31" w:rsidRPr="00602860">
        <w:rPr>
          <w:rFonts w:asciiTheme="minorHAnsi" w:hAnsiTheme="minorHAnsi"/>
          <w:color w:val="365F91" w:themeColor="accent1" w:themeShade="BF"/>
          <w:sz w:val="22"/>
          <w:szCs w:val="22"/>
        </w:rPr>
        <w:t>+,</w:t>
      </w:r>
      <w:r w:rsidRPr="00602860">
        <w:rPr>
          <w:rFonts w:asciiTheme="minorHAnsi" w:hAnsiTheme="minorHAnsi"/>
          <w:color w:val="365F91" w:themeColor="accent1" w:themeShade="BF"/>
          <w:sz w:val="22"/>
          <w:szCs w:val="22"/>
        </w:rPr>
        <w:t>,</w:t>
      </w:r>
      <w:proofErr w:type="gramEnd"/>
      <w:r w:rsidRPr="00602860">
        <w:rPr>
          <w:rFonts w:asciiTheme="minorHAnsi" w:hAnsiTheme="minorHAnsi"/>
          <w:color w:val="365F91" w:themeColor="accent1" w:themeShade="BF"/>
          <w:sz w:val="22"/>
          <w:szCs w:val="22"/>
        </w:rPr>
        <w:t xml:space="preserve"> x, /, =) associated with four basic operations.</w:t>
      </w:r>
      <w:r w:rsidR="00FE5AD8"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Some students, however, may need</w:t>
      </w:r>
      <w:r w:rsidR="00E91A31" w:rsidRPr="00602860">
        <w:rPr>
          <w:rFonts w:asciiTheme="minorHAnsi" w:hAnsiTheme="minorHAnsi"/>
          <w:color w:val="365F91" w:themeColor="accent1" w:themeShade="BF"/>
          <w:sz w:val="22"/>
          <w:szCs w:val="22"/>
        </w:rPr>
        <w:t xml:space="preserve"> to have the syntax, as well as </w:t>
      </w:r>
      <w:r w:rsidRPr="00602860">
        <w:rPr>
          <w:rFonts w:asciiTheme="minorHAnsi" w:hAnsiTheme="minorHAnsi"/>
          <w:color w:val="365F91" w:themeColor="accent1" w:themeShade="BF"/>
          <w:sz w:val="22"/>
          <w:szCs w:val="22"/>
        </w:rPr>
        <w:t>the coding (place value) and</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number theory, explicitly taught to them.</w:t>
      </w:r>
      <w:r w:rsidR="00E91A31" w:rsidRPr="00602860">
        <w:rPr>
          <w:rFonts w:asciiTheme="minorHAnsi" w:hAnsiTheme="minorHAnsi"/>
          <w:color w:val="365F91" w:themeColor="accent1" w:themeShade="BF"/>
          <w:sz w:val="22"/>
          <w:szCs w:val="22"/>
        </w:rPr>
        <w:t xml:space="preserve"> </w:t>
      </w:r>
    </w:p>
    <w:p w14:paraId="336F8285" w14:textId="77777777" w:rsidR="00FE5AD8" w:rsidRPr="00602860" w:rsidRDefault="00FE5AD8" w:rsidP="0001014A">
      <w:pPr>
        <w:ind w:left="-270" w:right="-360"/>
        <w:rPr>
          <w:rFonts w:asciiTheme="minorHAnsi" w:hAnsiTheme="minorHAnsi"/>
          <w:color w:val="365F91" w:themeColor="accent1" w:themeShade="BF"/>
          <w:sz w:val="22"/>
          <w:szCs w:val="22"/>
        </w:rPr>
      </w:pPr>
    </w:p>
    <w:p w14:paraId="57EF0287" w14:textId="77777777" w:rsidR="009A6FE6" w:rsidRPr="00602860" w:rsidRDefault="009A6FE6" w:rsidP="0001014A">
      <w:pPr>
        <w:ind w:left="-270" w:right="-36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Students who benefit from direct presentation of math g</w:t>
      </w:r>
      <w:r w:rsidR="00E91A31" w:rsidRPr="00602860">
        <w:rPr>
          <w:rFonts w:asciiTheme="minorHAnsi" w:hAnsiTheme="minorHAnsi"/>
          <w:color w:val="365F91" w:themeColor="accent1" w:themeShade="BF"/>
          <w:sz w:val="22"/>
          <w:szCs w:val="22"/>
        </w:rPr>
        <w:t xml:space="preserve">rammar are often those who have </w:t>
      </w:r>
      <w:r w:rsidRPr="00602860">
        <w:rPr>
          <w:rFonts w:asciiTheme="minorHAnsi" w:hAnsiTheme="minorHAnsi"/>
          <w:color w:val="365F91" w:themeColor="accent1" w:themeShade="BF"/>
          <w:sz w:val="22"/>
          <w:szCs w:val="22"/>
        </w:rPr>
        <w:t>expressive language pro</w:t>
      </w:r>
      <w:r w:rsidR="00E91A31" w:rsidRPr="00602860">
        <w:rPr>
          <w:rFonts w:asciiTheme="minorHAnsi" w:hAnsiTheme="minorHAnsi"/>
          <w:color w:val="365F91" w:themeColor="accent1" w:themeShade="BF"/>
          <w:sz w:val="22"/>
          <w:szCs w:val="22"/>
        </w:rPr>
        <w:t xml:space="preserve">blems. These students typically </w:t>
      </w:r>
      <w:r w:rsidRPr="00602860">
        <w:rPr>
          <w:rFonts w:asciiTheme="minorHAnsi" w:hAnsiTheme="minorHAnsi"/>
          <w:color w:val="365F91" w:themeColor="accent1" w:themeShade="BF"/>
          <w:sz w:val="22"/>
          <w:szCs w:val="22"/>
        </w:rPr>
        <w:t xml:space="preserve">provide </w:t>
      </w:r>
      <w:proofErr w:type="gramStart"/>
      <w:r w:rsidRPr="00602860">
        <w:rPr>
          <w:rFonts w:asciiTheme="minorHAnsi" w:hAnsiTheme="minorHAnsi"/>
          <w:color w:val="365F91" w:themeColor="accent1" w:themeShade="BF"/>
          <w:sz w:val="22"/>
          <w:szCs w:val="22"/>
        </w:rPr>
        <w:t>one</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or two</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word</w:t>
      </w:r>
      <w:proofErr w:type="gramEnd"/>
      <w:r w:rsidRPr="00602860">
        <w:rPr>
          <w:rFonts w:asciiTheme="minorHAnsi" w:hAnsiTheme="minorHAnsi"/>
          <w:color w:val="365F91" w:themeColor="accent1" w:themeShade="BF"/>
          <w:sz w:val="22"/>
          <w:szCs w:val="22"/>
        </w:rPr>
        <w:t xml:space="preserve"> answers to</w:t>
      </w:r>
      <w:r w:rsidR="00E91A31" w:rsidRPr="00602860">
        <w:rPr>
          <w:rFonts w:asciiTheme="minorHAnsi" w:hAnsiTheme="minorHAnsi"/>
          <w:color w:val="365F91" w:themeColor="accent1" w:themeShade="BF"/>
          <w:sz w:val="22"/>
          <w:szCs w:val="22"/>
        </w:rPr>
        <w:t xml:space="preserve"> pro</w:t>
      </w:r>
      <w:r w:rsidRPr="00602860">
        <w:rPr>
          <w:rFonts w:asciiTheme="minorHAnsi" w:hAnsiTheme="minorHAnsi"/>
          <w:color w:val="365F91" w:themeColor="accent1" w:themeShade="BF"/>
          <w:sz w:val="22"/>
          <w:szCs w:val="22"/>
        </w:rPr>
        <w:t>blems. The latency period for providing a verbal respon</w:t>
      </w:r>
      <w:r w:rsidR="00E91A31" w:rsidRPr="00602860">
        <w:rPr>
          <w:rFonts w:asciiTheme="minorHAnsi" w:hAnsiTheme="minorHAnsi"/>
          <w:color w:val="365F91" w:themeColor="accent1" w:themeShade="BF"/>
          <w:sz w:val="22"/>
          <w:szCs w:val="22"/>
        </w:rPr>
        <w:t xml:space="preserve">se may be up to 30 seconds. The </w:t>
      </w:r>
      <w:r w:rsidRPr="00602860">
        <w:rPr>
          <w:rFonts w:asciiTheme="minorHAnsi" w:hAnsiTheme="minorHAnsi"/>
          <w:color w:val="365F91" w:themeColor="accent1" w:themeShade="BF"/>
          <w:sz w:val="22"/>
          <w:szCs w:val="22"/>
        </w:rPr>
        <w:t>response may be a circumlocution that skirts the periphery of a c</w:t>
      </w:r>
      <w:r w:rsidR="00E91A31" w:rsidRPr="00602860">
        <w:rPr>
          <w:rFonts w:asciiTheme="minorHAnsi" w:hAnsiTheme="minorHAnsi"/>
          <w:color w:val="365F91" w:themeColor="accent1" w:themeShade="BF"/>
          <w:sz w:val="22"/>
          <w:szCs w:val="22"/>
        </w:rPr>
        <w:t xml:space="preserve">orrect statement yet ultimately </w:t>
      </w:r>
      <w:r w:rsidRPr="00602860">
        <w:rPr>
          <w:rFonts w:asciiTheme="minorHAnsi" w:hAnsiTheme="minorHAnsi"/>
          <w:color w:val="365F91" w:themeColor="accent1" w:themeShade="BF"/>
          <w:sz w:val="22"/>
          <w:szCs w:val="22"/>
        </w:rPr>
        <w:t>leaves the question unanswered.</w:t>
      </w:r>
    </w:p>
    <w:p w14:paraId="0740E98F" w14:textId="77777777" w:rsidR="00E91A31" w:rsidRPr="00602860" w:rsidRDefault="00E91A31" w:rsidP="0001014A">
      <w:pPr>
        <w:ind w:left="-270" w:right="-360"/>
        <w:rPr>
          <w:rFonts w:asciiTheme="minorHAnsi" w:hAnsiTheme="minorHAnsi"/>
          <w:color w:val="365F91" w:themeColor="accent1" w:themeShade="BF"/>
          <w:sz w:val="22"/>
          <w:szCs w:val="22"/>
        </w:rPr>
      </w:pPr>
    </w:p>
    <w:p w14:paraId="604CD7BB" w14:textId="77777777" w:rsidR="00FE5AD8" w:rsidRPr="00602860" w:rsidRDefault="009A6FE6" w:rsidP="0001014A">
      <w:pPr>
        <w:ind w:left="-270" w:right="-360"/>
        <w:rPr>
          <w:rFonts w:asciiTheme="minorHAnsi" w:hAnsiTheme="minorHAnsi"/>
          <w:color w:val="365F91" w:themeColor="accent1" w:themeShade="BF"/>
          <w:sz w:val="22"/>
          <w:szCs w:val="22"/>
        </w:rPr>
      </w:pPr>
      <w:r w:rsidRPr="00602860">
        <w:rPr>
          <w:rFonts w:asciiTheme="minorHAnsi" w:hAnsiTheme="minorHAnsi"/>
          <w:color w:val="365F91" w:themeColor="accent1" w:themeShade="BF"/>
          <w:sz w:val="22"/>
          <w:szCs w:val="22"/>
        </w:rPr>
        <w:t>Some of your students may have receptive language difficultie</w:t>
      </w:r>
      <w:r w:rsidR="00E91A31" w:rsidRPr="00602860">
        <w:rPr>
          <w:rFonts w:asciiTheme="minorHAnsi" w:hAnsiTheme="minorHAnsi"/>
          <w:color w:val="365F91" w:themeColor="accent1" w:themeShade="BF"/>
          <w:sz w:val="22"/>
          <w:szCs w:val="22"/>
        </w:rPr>
        <w:t xml:space="preserve">s. These students are unable to </w:t>
      </w:r>
      <w:r w:rsidRPr="00602860">
        <w:rPr>
          <w:rFonts w:asciiTheme="minorHAnsi" w:hAnsiTheme="minorHAnsi"/>
          <w:color w:val="365F91" w:themeColor="accent1" w:themeShade="BF"/>
          <w:sz w:val="22"/>
          <w:szCs w:val="22"/>
        </w:rPr>
        <w:t xml:space="preserve">process rapid or complex speech. Students with either expressive or </w:t>
      </w:r>
      <w:r w:rsidR="00E91A31" w:rsidRPr="00602860">
        <w:rPr>
          <w:rFonts w:asciiTheme="minorHAnsi" w:hAnsiTheme="minorHAnsi"/>
          <w:color w:val="365F91" w:themeColor="accent1" w:themeShade="BF"/>
          <w:sz w:val="22"/>
          <w:szCs w:val="22"/>
        </w:rPr>
        <w:t xml:space="preserve">receptive language disabilities </w:t>
      </w:r>
      <w:r w:rsidRPr="00602860">
        <w:rPr>
          <w:rFonts w:asciiTheme="minorHAnsi" w:hAnsiTheme="minorHAnsi"/>
          <w:color w:val="365F91" w:themeColor="accent1" w:themeShade="BF"/>
          <w:sz w:val="22"/>
          <w:szCs w:val="22"/>
        </w:rPr>
        <w:t>perform poorly in fast</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paced, verbal environments; however, both types of students are among the</w:t>
      </w:r>
      <w:r w:rsidR="00FE5AD8" w:rsidRPr="00602860">
        <w:rPr>
          <w:rFonts w:asciiTheme="minorHAnsi" w:hAnsiTheme="minorHAnsi"/>
          <w:color w:val="365F91" w:themeColor="accent1" w:themeShade="BF"/>
          <w:sz w:val="22"/>
          <w:szCs w:val="22"/>
        </w:rPr>
        <w:t xml:space="preserve"> </w:t>
      </w:r>
      <w:proofErr w:type="gramStart"/>
      <w:r w:rsidR="00FE5AD8" w:rsidRPr="00602860">
        <w:rPr>
          <w:rFonts w:asciiTheme="minorHAnsi" w:hAnsiTheme="minorHAnsi"/>
          <w:color w:val="365F91" w:themeColor="accent1" w:themeShade="BF"/>
          <w:sz w:val="22"/>
          <w:szCs w:val="22"/>
        </w:rPr>
        <w:t>mos</w:t>
      </w:r>
      <w:r w:rsidRPr="00602860">
        <w:rPr>
          <w:rFonts w:asciiTheme="minorHAnsi" w:hAnsiTheme="minorHAnsi"/>
          <w:color w:val="365F91" w:themeColor="accent1" w:themeShade="BF"/>
          <w:sz w:val="22"/>
          <w:szCs w:val="22"/>
        </w:rPr>
        <w:t>t needy</w:t>
      </w:r>
      <w:proofErr w:type="gramEnd"/>
      <w:r w:rsidRPr="00602860">
        <w:rPr>
          <w:rFonts w:asciiTheme="minorHAnsi" w:hAnsiTheme="minorHAnsi"/>
          <w:color w:val="365F91" w:themeColor="accent1" w:themeShade="BF"/>
          <w:sz w:val="22"/>
          <w:szCs w:val="22"/>
        </w:rPr>
        <w:t xml:space="preserve"> in terms of language deve</w:t>
      </w:r>
      <w:r w:rsidR="00E91A31" w:rsidRPr="00602860">
        <w:rPr>
          <w:rFonts w:asciiTheme="minorHAnsi" w:hAnsiTheme="minorHAnsi"/>
          <w:color w:val="365F91" w:themeColor="accent1" w:themeShade="BF"/>
          <w:sz w:val="22"/>
          <w:szCs w:val="22"/>
        </w:rPr>
        <w:t xml:space="preserve">lopment. These students need to </w:t>
      </w:r>
      <w:r w:rsidRPr="00602860">
        <w:rPr>
          <w:rFonts w:asciiTheme="minorHAnsi" w:hAnsiTheme="minorHAnsi"/>
          <w:color w:val="365F91" w:themeColor="accent1" w:themeShade="BF"/>
          <w:sz w:val="22"/>
          <w:szCs w:val="22"/>
        </w:rPr>
        <w:t>be exposed to discussion,</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and taught how</w:t>
      </w:r>
      <w:r w:rsidR="00E91A31" w:rsidRPr="00602860">
        <w:rPr>
          <w:rFonts w:asciiTheme="minorHAnsi" w:hAnsiTheme="minorHAnsi"/>
          <w:color w:val="365F91" w:themeColor="accent1" w:themeShade="BF"/>
          <w:sz w:val="22"/>
          <w:szCs w:val="22"/>
        </w:rPr>
        <w:t xml:space="preserve"> </w:t>
      </w:r>
      <w:r w:rsidRPr="00602860">
        <w:rPr>
          <w:rFonts w:asciiTheme="minorHAnsi" w:hAnsiTheme="minorHAnsi"/>
          <w:color w:val="365F91" w:themeColor="accent1" w:themeShade="BF"/>
          <w:sz w:val="22"/>
          <w:szCs w:val="22"/>
        </w:rPr>
        <w:t>to take part. It is up to you to modify your pre</w:t>
      </w:r>
      <w:r w:rsidR="00E91A31" w:rsidRPr="00602860">
        <w:rPr>
          <w:rFonts w:asciiTheme="minorHAnsi" w:hAnsiTheme="minorHAnsi"/>
          <w:color w:val="365F91" w:themeColor="accent1" w:themeShade="BF"/>
          <w:sz w:val="22"/>
          <w:szCs w:val="22"/>
        </w:rPr>
        <w:t xml:space="preserve">sentation so these students can </w:t>
      </w:r>
      <w:r w:rsidRPr="00602860">
        <w:rPr>
          <w:rFonts w:asciiTheme="minorHAnsi" w:hAnsiTheme="minorHAnsi"/>
          <w:color w:val="365F91" w:themeColor="accent1" w:themeShade="BF"/>
          <w:sz w:val="22"/>
          <w:szCs w:val="22"/>
        </w:rPr>
        <w:t>effectively participate and benefit from them.</w:t>
      </w:r>
    </w:p>
    <w:p w14:paraId="7EFD1764" w14:textId="77777777" w:rsidR="00FE5AD8" w:rsidRPr="00602860" w:rsidRDefault="00FE5AD8" w:rsidP="0001014A">
      <w:pPr>
        <w:ind w:left="-270" w:right="-360"/>
        <w:jc w:val="center"/>
        <w:rPr>
          <w:rFonts w:asciiTheme="minorHAnsi" w:hAnsiTheme="minorHAnsi"/>
          <w:b/>
          <w:color w:val="365F91" w:themeColor="accent1" w:themeShade="BF"/>
          <w:sz w:val="22"/>
          <w:szCs w:val="22"/>
        </w:rPr>
      </w:pPr>
    </w:p>
    <w:p w14:paraId="4E775E33" w14:textId="77777777" w:rsidR="0001014A" w:rsidRPr="0001014A" w:rsidRDefault="00FE5AD8" w:rsidP="0001014A">
      <w:pPr>
        <w:ind w:left="-270" w:right="-360"/>
        <w:jc w:val="center"/>
        <w:rPr>
          <w:rFonts w:asciiTheme="minorHAnsi" w:hAnsiTheme="minorHAnsi"/>
          <w:b/>
          <w:color w:val="943634" w:themeColor="accent2" w:themeShade="BF"/>
          <w:szCs w:val="22"/>
        </w:rPr>
      </w:pPr>
      <w:r w:rsidRPr="0001014A">
        <w:rPr>
          <w:rFonts w:asciiTheme="minorHAnsi" w:hAnsiTheme="minorHAnsi"/>
          <w:b/>
          <w:color w:val="943634" w:themeColor="accent2" w:themeShade="BF"/>
          <w:szCs w:val="22"/>
        </w:rPr>
        <w:t>HOW DOES T</w:t>
      </w:r>
      <w:r w:rsidR="009A6FE6" w:rsidRPr="0001014A">
        <w:rPr>
          <w:rFonts w:asciiTheme="minorHAnsi" w:hAnsiTheme="minorHAnsi"/>
          <w:b/>
          <w:color w:val="943634" w:themeColor="accent2" w:themeShade="BF"/>
          <w:szCs w:val="22"/>
        </w:rPr>
        <w:t xml:space="preserve">HIS ENSURE </w:t>
      </w:r>
      <w:proofErr w:type="gramStart"/>
      <w:r w:rsidR="009A6FE6" w:rsidRPr="0001014A">
        <w:rPr>
          <w:rFonts w:asciiTheme="minorHAnsi" w:hAnsiTheme="minorHAnsi"/>
          <w:b/>
          <w:color w:val="943634" w:themeColor="accent2" w:themeShade="BF"/>
          <w:szCs w:val="22"/>
        </w:rPr>
        <w:t>AUTOMATIZATION</w:t>
      </w:r>
      <w:proofErr w:type="gramEnd"/>
      <w:r w:rsidR="00E91A31" w:rsidRPr="0001014A">
        <w:rPr>
          <w:rFonts w:asciiTheme="minorHAnsi" w:hAnsiTheme="minorHAnsi"/>
          <w:b/>
          <w:color w:val="943634" w:themeColor="accent2" w:themeShade="BF"/>
          <w:szCs w:val="22"/>
        </w:rPr>
        <w:t xml:space="preserve">                      </w:t>
      </w:r>
      <w:r w:rsidRPr="0001014A">
        <w:rPr>
          <w:rFonts w:asciiTheme="minorHAnsi" w:hAnsiTheme="minorHAnsi"/>
          <w:b/>
          <w:color w:val="943634" w:themeColor="accent2" w:themeShade="BF"/>
          <w:szCs w:val="22"/>
        </w:rPr>
        <w:t xml:space="preserve"> </w:t>
      </w:r>
      <w:r w:rsidR="00E91A31" w:rsidRPr="0001014A">
        <w:rPr>
          <w:rFonts w:asciiTheme="minorHAnsi" w:hAnsiTheme="minorHAnsi"/>
          <w:b/>
          <w:color w:val="943634" w:themeColor="accent2" w:themeShade="BF"/>
          <w:szCs w:val="22"/>
        </w:rPr>
        <w:t xml:space="preserve">              </w:t>
      </w:r>
    </w:p>
    <w:p w14:paraId="5465A291" w14:textId="77777777" w:rsidR="009A6FE6" w:rsidRPr="0001014A" w:rsidRDefault="009A6FE6" w:rsidP="0001014A">
      <w:pPr>
        <w:ind w:left="-270" w:right="-360"/>
        <w:jc w:val="center"/>
        <w:rPr>
          <w:rFonts w:asciiTheme="minorHAnsi" w:hAnsiTheme="minorHAnsi"/>
          <w:b/>
          <w:color w:val="943634" w:themeColor="accent2" w:themeShade="BF"/>
          <w:szCs w:val="22"/>
        </w:rPr>
      </w:pPr>
      <w:r w:rsidRPr="0001014A">
        <w:rPr>
          <w:rFonts w:asciiTheme="minorHAnsi" w:hAnsiTheme="minorHAnsi"/>
          <w:b/>
          <w:color w:val="943634" w:themeColor="accent2" w:themeShade="BF"/>
          <w:szCs w:val="22"/>
        </w:rPr>
        <w:t>THROUGH PRACTICE AND REVIEW</w:t>
      </w:r>
      <w:r w:rsidR="00FE5AD8" w:rsidRPr="0001014A">
        <w:rPr>
          <w:rFonts w:asciiTheme="minorHAnsi" w:hAnsiTheme="minorHAnsi"/>
          <w:b/>
          <w:color w:val="943634" w:themeColor="accent2" w:themeShade="BF"/>
          <w:szCs w:val="22"/>
        </w:rPr>
        <w:t>?</w:t>
      </w:r>
    </w:p>
    <w:p w14:paraId="5A1A7EEC" w14:textId="77777777" w:rsidR="009A6FE6" w:rsidRPr="00C25D13" w:rsidRDefault="009A6FE6" w:rsidP="0001014A">
      <w:pPr>
        <w:ind w:left="-270" w:right="-360"/>
        <w:rPr>
          <w:rFonts w:asciiTheme="minorHAnsi" w:hAnsiTheme="minorHAnsi"/>
          <w:color w:val="3366FF"/>
          <w:sz w:val="20"/>
          <w:szCs w:val="22"/>
        </w:rPr>
      </w:pPr>
    </w:p>
    <w:p w14:paraId="4584134D" w14:textId="77777777" w:rsidR="009A6FE6" w:rsidRPr="00602860" w:rsidRDefault="00FE5AD8" w:rsidP="00C25D13">
      <w:pPr>
        <w:pStyle w:val="ListParagraph"/>
        <w:numPr>
          <w:ilvl w:val="0"/>
          <w:numId w:val="2"/>
        </w:numPr>
        <w:ind w:left="0" w:right="-360"/>
        <w:rPr>
          <w:rFonts w:asciiTheme="minorHAnsi" w:hAnsiTheme="minorHAnsi"/>
          <w:color w:val="365F91" w:themeColor="accent1" w:themeShade="BF"/>
          <w:szCs w:val="22"/>
        </w:rPr>
      </w:pPr>
      <w:r w:rsidRPr="00602860">
        <w:rPr>
          <w:rFonts w:asciiTheme="minorHAnsi" w:hAnsiTheme="minorHAnsi"/>
          <w:color w:val="365F91" w:themeColor="accent1" w:themeShade="BF"/>
          <w:szCs w:val="22"/>
        </w:rPr>
        <w:t xml:space="preserve">Rehearsing </w:t>
      </w:r>
      <w:r w:rsidR="009A6FE6" w:rsidRPr="00602860">
        <w:rPr>
          <w:rFonts w:asciiTheme="minorHAnsi" w:hAnsiTheme="minorHAnsi"/>
          <w:color w:val="365F91" w:themeColor="accent1" w:themeShade="BF"/>
          <w:szCs w:val="22"/>
        </w:rPr>
        <w:t>math facts as</w:t>
      </w:r>
      <w:r w:rsidRPr="00602860">
        <w:rPr>
          <w:rFonts w:asciiTheme="minorHAnsi" w:hAnsiTheme="minorHAnsi"/>
          <w:color w:val="365F91" w:themeColor="accent1" w:themeShade="BF"/>
          <w:szCs w:val="22"/>
        </w:rPr>
        <w:t xml:space="preserve"> complete sentences </w:t>
      </w:r>
      <w:r w:rsidR="009A6FE6" w:rsidRPr="00602860">
        <w:rPr>
          <w:rFonts w:asciiTheme="minorHAnsi" w:hAnsiTheme="minorHAnsi"/>
          <w:color w:val="365F91" w:themeColor="accent1" w:themeShade="BF"/>
          <w:szCs w:val="22"/>
        </w:rPr>
        <w:t>allows</w:t>
      </w:r>
      <w:r w:rsidRPr="00602860">
        <w:rPr>
          <w:rFonts w:asciiTheme="minorHAnsi" w:hAnsiTheme="minorHAnsi"/>
          <w:color w:val="365F91" w:themeColor="accent1" w:themeShade="BF"/>
          <w:szCs w:val="22"/>
        </w:rPr>
        <w:t xml:space="preserve"> </w:t>
      </w:r>
      <w:r w:rsidR="009A6FE6" w:rsidRPr="00602860">
        <w:rPr>
          <w:rFonts w:asciiTheme="minorHAnsi" w:hAnsiTheme="minorHAnsi"/>
          <w:color w:val="365F91" w:themeColor="accent1" w:themeShade="BF"/>
          <w:szCs w:val="22"/>
        </w:rPr>
        <w:t>students</w:t>
      </w:r>
      <w:r w:rsidRPr="00602860">
        <w:rPr>
          <w:rFonts w:asciiTheme="minorHAnsi" w:hAnsiTheme="minorHAnsi"/>
          <w:color w:val="365F91" w:themeColor="accent1" w:themeShade="BF"/>
          <w:szCs w:val="22"/>
        </w:rPr>
        <w:t xml:space="preserve"> </w:t>
      </w:r>
      <w:r w:rsidR="009A6FE6" w:rsidRPr="00602860">
        <w:rPr>
          <w:rFonts w:asciiTheme="minorHAnsi" w:hAnsiTheme="minorHAnsi"/>
          <w:color w:val="365F91" w:themeColor="accent1" w:themeShade="BF"/>
          <w:szCs w:val="22"/>
        </w:rPr>
        <w:t>to</w:t>
      </w:r>
      <w:r w:rsidRPr="00602860">
        <w:rPr>
          <w:rFonts w:asciiTheme="minorHAnsi" w:hAnsiTheme="minorHAnsi"/>
          <w:color w:val="365F91" w:themeColor="accent1" w:themeShade="BF"/>
          <w:szCs w:val="22"/>
        </w:rPr>
        <w:t xml:space="preserve"> develop a consistent rehearsal </w:t>
      </w:r>
      <w:r w:rsidR="009A6FE6" w:rsidRPr="00602860">
        <w:rPr>
          <w:rFonts w:asciiTheme="minorHAnsi" w:hAnsiTheme="minorHAnsi"/>
          <w:color w:val="365F91" w:themeColor="accent1" w:themeShade="BF"/>
          <w:szCs w:val="22"/>
        </w:rPr>
        <w:t>pattern for the math fact.</w:t>
      </w:r>
    </w:p>
    <w:p w14:paraId="76E55C91" w14:textId="77777777" w:rsidR="009A6FE6" w:rsidRPr="00602860" w:rsidRDefault="009A6FE6" w:rsidP="00C25D13">
      <w:pPr>
        <w:ind w:right="-360"/>
        <w:rPr>
          <w:rFonts w:asciiTheme="minorHAnsi" w:hAnsiTheme="minorHAnsi"/>
          <w:color w:val="365F91" w:themeColor="accent1" w:themeShade="BF"/>
          <w:sz w:val="22"/>
          <w:szCs w:val="22"/>
        </w:rPr>
      </w:pPr>
    </w:p>
    <w:p w14:paraId="581D2095" w14:textId="77777777" w:rsidR="009A6FE6" w:rsidRPr="00602860" w:rsidRDefault="00FE5AD8" w:rsidP="00C25D13">
      <w:pPr>
        <w:pStyle w:val="ListParagraph"/>
        <w:numPr>
          <w:ilvl w:val="0"/>
          <w:numId w:val="2"/>
        </w:numPr>
        <w:ind w:left="0" w:right="-360"/>
        <w:rPr>
          <w:rFonts w:asciiTheme="minorHAnsi" w:hAnsiTheme="minorHAnsi"/>
          <w:color w:val="365F91" w:themeColor="accent1" w:themeShade="BF"/>
          <w:szCs w:val="22"/>
        </w:rPr>
      </w:pPr>
      <w:r w:rsidRPr="00602860">
        <w:rPr>
          <w:rFonts w:asciiTheme="minorHAnsi" w:hAnsiTheme="minorHAnsi"/>
          <w:color w:val="365F91" w:themeColor="accent1" w:themeShade="BF"/>
          <w:szCs w:val="22"/>
        </w:rPr>
        <w:t>Memory is strengthen</w:t>
      </w:r>
      <w:r w:rsidR="009A6FE6" w:rsidRPr="00602860">
        <w:rPr>
          <w:rFonts w:asciiTheme="minorHAnsi" w:hAnsiTheme="minorHAnsi"/>
          <w:color w:val="365F91" w:themeColor="accent1" w:themeShade="BF"/>
          <w:szCs w:val="22"/>
        </w:rPr>
        <w:t>ed</w:t>
      </w:r>
      <w:r w:rsidRPr="00602860">
        <w:rPr>
          <w:rFonts w:asciiTheme="minorHAnsi" w:hAnsiTheme="minorHAnsi"/>
          <w:color w:val="365F91" w:themeColor="accent1" w:themeShade="BF"/>
          <w:szCs w:val="22"/>
        </w:rPr>
        <w:t xml:space="preserve"> </w:t>
      </w:r>
      <w:r w:rsidR="009A6FE6" w:rsidRPr="00602860">
        <w:rPr>
          <w:rFonts w:asciiTheme="minorHAnsi" w:hAnsiTheme="minorHAnsi"/>
          <w:color w:val="365F91" w:themeColor="accent1" w:themeShade="BF"/>
          <w:szCs w:val="22"/>
        </w:rPr>
        <w:t>as the correct syntax is reinforced.</w:t>
      </w:r>
    </w:p>
    <w:p w14:paraId="7077E259" w14:textId="77777777" w:rsidR="00FE5AD8" w:rsidRPr="00602860" w:rsidRDefault="00FE5AD8" w:rsidP="00C25D13">
      <w:pPr>
        <w:ind w:right="-360"/>
        <w:rPr>
          <w:rFonts w:asciiTheme="minorHAnsi" w:hAnsiTheme="minorHAnsi"/>
          <w:color w:val="365F91" w:themeColor="accent1" w:themeShade="BF"/>
          <w:sz w:val="22"/>
          <w:szCs w:val="22"/>
        </w:rPr>
      </w:pPr>
    </w:p>
    <w:p w14:paraId="0873E652" w14:textId="537A2C12" w:rsidR="0001014A" w:rsidRDefault="009A6FE6" w:rsidP="002712DA">
      <w:pPr>
        <w:ind w:right="-360"/>
        <w:rPr>
          <w:rFonts w:asciiTheme="minorHAnsi" w:hAnsiTheme="minorHAnsi"/>
          <w:b/>
          <w:color w:val="943634" w:themeColor="accent2" w:themeShade="BF"/>
          <w:sz w:val="28"/>
          <w:szCs w:val="22"/>
        </w:rPr>
      </w:pPr>
      <w:r w:rsidRPr="00602860">
        <w:rPr>
          <w:rFonts w:asciiTheme="minorHAnsi" w:hAnsiTheme="minorHAnsi"/>
          <w:color w:val="365F91" w:themeColor="accent1" w:themeShade="BF"/>
          <w:szCs w:val="22"/>
        </w:rPr>
        <w:t>Spotlight on Language</w:t>
      </w:r>
      <w:r w:rsidR="00FE5AD8" w:rsidRPr="00602860">
        <w:rPr>
          <w:rFonts w:asciiTheme="minorHAnsi" w:hAnsiTheme="minorHAnsi"/>
          <w:color w:val="365F91" w:themeColor="accent1" w:themeShade="BF"/>
          <w:szCs w:val="22"/>
        </w:rPr>
        <w:t xml:space="preserve"> </w:t>
      </w:r>
      <w:r w:rsidRPr="00602860">
        <w:rPr>
          <w:rFonts w:asciiTheme="minorHAnsi" w:hAnsiTheme="minorHAnsi"/>
          <w:color w:val="365F91" w:themeColor="accent1" w:themeShade="BF"/>
          <w:szCs w:val="22"/>
        </w:rPr>
        <w:t>Based Teaching</w:t>
      </w:r>
      <w:r w:rsidR="00FE5AD8" w:rsidRPr="00602860">
        <w:rPr>
          <w:rFonts w:asciiTheme="minorHAnsi" w:hAnsiTheme="minorHAnsi"/>
          <w:color w:val="365F91" w:themeColor="accent1" w:themeShade="BF"/>
          <w:szCs w:val="22"/>
        </w:rPr>
        <w:t xml:space="preserve"> is a monthly e-</w:t>
      </w:r>
      <w:r w:rsidRPr="00602860">
        <w:rPr>
          <w:rFonts w:asciiTheme="minorHAnsi" w:hAnsiTheme="minorHAnsi"/>
          <w:color w:val="365F91" w:themeColor="accent1" w:themeShade="BF"/>
          <w:szCs w:val="22"/>
        </w:rPr>
        <w:t>resource free to all who join the Outreach</w:t>
      </w:r>
      <w:r w:rsidR="00FE5AD8" w:rsidRPr="00602860">
        <w:rPr>
          <w:rFonts w:asciiTheme="minorHAnsi" w:hAnsiTheme="minorHAnsi"/>
          <w:color w:val="365F91" w:themeColor="accent1" w:themeShade="BF"/>
          <w:szCs w:val="22"/>
        </w:rPr>
        <w:t xml:space="preserve"> </w:t>
      </w:r>
      <w:r w:rsidRPr="00602860">
        <w:rPr>
          <w:rFonts w:asciiTheme="minorHAnsi" w:hAnsiTheme="minorHAnsi"/>
          <w:color w:val="365F91" w:themeColor="accent1" w:themeShade="BF"/>
          <w:szCs w:val="22"/>
        </w:rPr>
        <w:t>mailing list. Each issue highlights a teachin</w:t>
      </w:r>
      <w:r w:rsidR="00FE5AD8" w:rsidRPr="00602860">
        <w:rPr>
          <w:rFonts w:asciiTheme="minorHAnsi" w:hAnsiTheme="minorHAnsi"/>
          <w:color w:val="365F91" w:themeColor="accent1" w:themeShade="BF"/>
          <w:szCs w:val="22"/>
        </w:rPr>
        <w:t xml:space="preserve">g strategy and explains the how </w:t>
      </w:r>
      <w:r w:rsidRPr="00602860">
        <w:rPr>
          <w:rFonts w:asciiTheme="minorHAnsi" w:hAnsiTheme="minorHAnsi"/>
          <w:color w:val="365F91" w:themeColor="accent1" w:themeShade="BF"/>
          <w:szCs w:val="22"/>
        </w:rPr>
        <w:t xml:space="preserve">to of </w:t>
      </w:r>
      <w:r w:rsidRPr="00602860">
        <w:rPr>
          <w:rFonts w:asciiTheme="minorHAnsi" w:hAnsiTheme="minorHAnsi"/>
          <w:color w:val="365F91" w:themeColor="accent1" w:themeShade="BF"/>
          <w:szCs w:val="22"/>
        </w:rPr>
        <w:lastRenderedPageBreak/>
        <w:t>implementing it.</w:t>
      </w:r>
      <w:r w:rsidR="00FE5AD8" w:rsidRPr="00602860">
        <w:rPr>
          <w:rFonts w:asciiTheme="minorHAnsi" w:hAnsiTheme="minorHAnsi"/>
          <w:color w:val="365F91" w:themeColor="accent1" w:themeShade="BF"/>
          <w:szCs w:val="22"/>
        </w:rPr>
        <w:t xml:space="preserve"> </w:t>
      </w:r>
      <w:r w:rsidRPr="00602860">
        <w:rPr>
          <w:rFonts w:asciiTheme="minorHAnsi" w:hAnsiTheme="minorHAnsi"/>
          <w:color w:val="365F91" w:themeColor="accent1" w:themeShade="BF"/>
          <w:szCs w:val="22"/>
        </w:rPr>
        <w:t>Subscribe</w:t>
      </w:r>
      <w:r w:rsidR="00FE5AD8" w:rsidRPr="00602860">
        <w:rPr>
          <w:rFonts w:asciiTheme="minorHAnsi" w:hAnsiTheme="minorHAnsi"/>
          <w:color w:val="365F91" w:themeColor="accent1" w:themeShade="BF"/>
          <w:szCs w:val="22"/>
        </w:rPr>
        <w:t xml:space="preserve"> by joining </w:t>
      </w:r>
      <w:r w:rsidRPr="00602860">
        <w:rPr>
          <w:rFonts w:asciiTheme="minorHAnsi" w:hAnsiTheme="minorHAnsi"/>
          <w:color w:val="365F91" w:themeColor="accent1" w:themeShade="BF"/>
          <w:szCs w:val="22"/>
        </w:rPr>
        <w:t>our</w:t>
      </w:r>
      <w:r w:rsidR="00FE5AD8" w:rsidRPr="00602860">
        <w:rPr>
          <w:rFonts w:asciiTheme="minorHAnsi" w:hAnsiTheme="minorHAnsi"/>
          <w:color w:val="365F91" w:themeColor="accent1" w:themeShade="BF"/>
          <w:szCs w:val="22"/>
        </w:rPr>
        <w:t xml:space="preserve"> </w:t>
      </w:r>
      <w:r w:rsidRPr="00602860">
        <w:rPr>
          <w:rFonts w:asciiTheme="minorHAnsi" w:hAnsiTheme="minorHAnsi"/>
          <w:color w:val="365F91" w:themeColor="accent1" w:themeShade="BF"/>
          <w:szCs w:val="22"/>
        </w:rPr>
        <w:t>mailing</w:t>
      </w:r>
      <w:r w:rsidR="00FE5AD8" w:rsidRPr="00602860">
        <w:rPr>
          <w:rFonts w:asciiTheme="minorHAnsi" w:hAnsiTheme="minorHAnsi"/>
          <w:color w:val="365F91" w:themeColor="accent1" w:themeShade="BF"/>
          <w:szCs w:val="22"/>
        </w:rPr>
        <w:t xml:space="preserve"> list </w:t>
      </w:r>
      <w:r w:rsidRPr="00602860">
        <w:rPr>
          <w:rFonts w:asciiTheme="minorHAnsi" w:hAnsiTheme="minorHAnsi"/>
          <w:color w:val="365F91" w:themeColor="accent1" w:themeShade="BF"/>
          <w:szCs w:val="22"/>
        </w:rPr>
        <w:t>:</w:t>
      </w:r>
      <w:r w:rsidR="00FE5AD8" w:rsidRPr="00602860">
        <w:rPr>
          <w:rFonts w:asciiTheme="minorHAnsi" w:hAnsiTheme="minorHAnsi"/>
          <w:color w:val="365F91" w:themeColor="accent1" w:themeShade="BF"/>
          <w:szCs w:val="22"/>
        </w:rPr>
        <w:t xml:space="preserve"> </w:t>
      </w:r>
      <w:hyperlink r:id="rId13" w:history="1">
        <w:r w:rsidR="00FE5AD8" w:rsidRPr="00602860">
          <w:rPr>
            <w:rStyle w:val="Hyperlink"/>
            <w:rFonts w:asciiTheme="minorHAnsi" w:hAnsiTheme="minorHAnsi"/>
            <w:color w:val="365F91" w:themeColor="accent1" w:themeShade="BF"/>
            <w:szCs w:val="22"/>
          </w:rPr>
          <w:t>http://landmarkoutreach.com/contact/mailing-list</w:t>
        </w:r>
      </w:hyperlink>
      <w:r w:rsidR="00FE5AD8" w:rsidRPr="00602860">
        <w:rPr>
          <w:rFonts w:asciiTheme="minorHAnsi" w:hAnsiTheme="minorHAnsi"/>
          <w:color w:val="365F91" w:themeColor="accent1" w:themeShade="BF"/>
          <w:szCs w:val="22"/>
        </w:rPr>
        <w:t xml:space="preserve">. </w:t>
      </w:r>
    </w:p>
    <w:p w14:paraId="61577A8E" w14:textId="77777777" w:rsidR="0001014A" w:rsidRDefault="0001014A" w:rsidP="0001014A">
      <w:pPr>
        <w:ind w:left="-270" w:right="-360"/>
        <w:rPr>
          <w:rFonts w:asciiTheme="minorHAnsi" w:hAnsiTheme="minorHAnsi"/>
          <w:b/>
          <w:color w:val="943634" w:themeColor="accent2" w:themeShade="BF"/>
          <w:sz w:val="28"/>
          <w:szCs w:val="22"/>
        </w:rPr>
      </w:pPr>
    </w:p>
    <w:p w14:paraId="133781C5" w14:textId="77777777" w:rsidR="002712DA" w:rsidRDefault="00FE5AD8" w:rsidP="002712DA">
      <w:pPr>
        <w:ind w:left="-270" w:right="-360"/>
        <w:rPr>
          <w:rFonts w:asciiTheme="minorHAnsi" w:hAnsiTheme="minorHAnsi"/>
          <w:b/>
          <w:color w:val="943634" w:themeColor="accent2" w:themeShade="BF"/>
          <w:sz w:val="28"/>
          <w:szCs w:val="22"/>
        </w:rPr>
      </w:pPr>
      <w:r>
        <w:rPr>
          <w:rFonts w:asciiTheme="minorHAnsi" w:hAnsiTheme="minorHAnsi"/>
          <w:b/>
          <w:color w:val="943634" w:themeColor="accent2" w:themeShade="BF"/>
          <w:sz w:val="28"/>
          <w:szCs w:val="22"/>
        </w:rPr>
        <w:t>Resource</w:t>
      </w:r>
    </w:p>
    <w:p w14:paraId="16A68CF1" w14:textId="7B22ED65" w:rsidR="001E6807" w:rsidRDefault="00FE5AD8" w:rsidP="002712DA">
      <w:pPr>
        <w:ind w:left="-270" w:right="-360"/>
        <w:rPr>
          <w:rFonts w:asciiTheme="minorHAnsi" w:hAnsiTheme="minorHAnsi"/>
          <w:color w:val="365F91" w:themeColor="accent1" w:themeShade="BF"/>
          <w:szCs w:val="22"/>
        </w:rPr>
      </w:pPr>
      <w:r w:rsidRPr="00602860">
        <w:rPr>
          <w:rFonts w:asciiTheme="minorHAnsi" w:hAnsiTheme="minorHAnsi"/>
          <w:color w:val="365F91" w:themeColor="accent1" w:themeShade="BF"/>
          <w:szCs w:val="22"/>
        </w:rPr>
        <w:t xml:space="preserve">Help students with </w:t>
      </w:r>
      <w:proofErr w:type="gramStart"/>
      <w:r w:rsidRPr="00602860">
        <w:rPr>
          <w:rFonts w:asciiTheme="minorHAnsi" w:hAnsiTheme="minorHAnsi"/>
          <w:color w:val="365F91" w:themeColor="accent1" w:themeShade="BF"/>
          <w:szCs w:val="22"/>
        </w:rPr>
        <w:t>language based</w:t>
      </w:r>
      <w:proofErr w:type="gramEnd"/>
      <w:r w:rsidRPr="00602860">
        <w:rPr>
          <w:rFonts w:asciiTheme="minorHAnsi" w:hAnsiTheme="minorHAnsi"/>
          <w:color w:val="365F91" w:themeColor="accent1" w:themeShade="BF"/>
          <w:szCs w:val="22"/>
        </w:rPr>
        <w:t xml:space="preserve"> learning disabilities create math sentences and engage in class discussions. Use the approach outlined in the script below.</w:t>
      </w:r>
    </w:p>
    <w:p w14:paraId="05FA2C8A" w14:textId="77777777" w:rsidR="001E6807" w:rsidRDefault="001E6807" w:rsidP="002712DA">
      <w:pPr>
        <w:ind w:left="-270" w:right="-360"/>
        <w:rPr>
          <w:rFonts w:asciiTheme="minorHAnsi" w:hAnsiTheme="minorHAnsi"/>
          <w:color w:val="365F91" w:themeColor="accent1" w:themeShade="BF"/>
          <w:szCs w:val="22"/>
        </w:rPr>
      </w:pPr>
    </w:p>
    <w:p w14:paraId="763F81AA" w14:textId="2BDE9FD6" w:rsidR="00FE5AD8" w:rsidRPr="00FE5AD8" w:rsidRDefault="00E5351A" w:rsidP="002712DA">
      <w:pPr>
        <w:ind w:left="-270" w:right="-360"/>
        <w:rPr>
          <w:rFonts w:asciiTheme="minorHAnsi" w:hAnsiTheme="minorHAnsi"/>
          <w:b/>
          <w:color w:val="943634" w:themeColor="accent2" w:themeShade="BF"/>
          <w:sz w:val="28"/>
          <w:szCs w:val="22"/>
        </w:rPr>
      </w:pPr>
      <w:r>
        <w:rPr>
          <w:rFonts w:asciiTheme="minorHAnsi" w:hAnsiTheme="minorHAnsi"/>
          <w:b/>
          <w:noProof/>
          <w:color w:val="943634" w:themeColor="accent2" w:themeShade="BF"/>
          <w:sz w:val="28"/>
          <w:szCs w:val="22"/>
          <w:lang w:eastAsia="zh-TW"/>
        </w:rPr>
        <mc:AlternateContent>
          <mc:Choice Requires="wps">
            <w:drawing>
              <wp:inline distT="0" distB="0" distL="0" distR="0" wp14:anchorId="6EBED143" wp14:editId="4C884374">
                <wp:extent cx="5735320" cy="5285105"/>
                <wp:effectExtent l="0" t="0" r="17780" b="11430"/>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5285105"/>
                        </a:xfrm>
                        <a:prstGeom prst="rect">
                          <a:avLst/>
                        </a:prstGeom>
                        <a:solidFill>
                          <a:srgbClr val="FFFFFF"/>
                        </a:solidFill>
                        <a:ln w="9525">
                          <a:solidFill>
                            <a:srgbClr val="C00000"/>
                          </a:solidFill>
                          <a:miter lim="800000"/>
                          <a:headEnd/>
                          <a:tailEnd/>
                        </a:ln>
                      </wps:spPr>
                      <wps:txbx>
                        <w:txbxContent>
                          <w:p w14:paraId="39380BE2" w14:textId="77777777" w:rsidR="00E83054" w:rsidRPr="00602860" w:rsidRDefault="00E83054" w:rsidP="00E83054">
                            <w:pPr>
                              <w:rPr>
                                <w:rFonts w:ascii="Arial" w:hAnsi="Arial" w:cs="Arial"/>
                                <w:b/>
                                <w:color w:val="365F91" w:themeColor="accent1" w:themeShade="BF"/>
                                <w:u w:val="single"/>
                              </w:rPr>
                            </w:pPr>
                            <w:r w:rsidRPr="00602860">
                              <w:rPr>
                                <w:rFonts w:ascii="Arial" w:hAnsi="Arial" w:cs="Arial"/>
                                <w:b/>
                                <w:color w:val="365F91" w:themeColor="accent1" w:themeShade="BF"/>
                                <w:u w:val="single"/>
                              </w:rPr>
                              <w:t>Example:</w:t>
                            </w:r>
                          </w:p>
                          <w:p w14:paraId="362CAFC0" w14:textId="77777777" w:rsidR="00E83054" w:rsidRPr="00602860" w:rsidRDefault="00E83054" w:rsidP="00E83054">
                            <w:pPr>
                              <w:rPr>
                                <w:rFonts w:ascii="Arial" w:hAnsi="Arial" w:cs="Arial"/>
                                <w:color w:val="365F91" w:themeColor="accent1" w:themeShade="BF"/>
                                <w:u w:val="single"/>
                              </w:rPr>
                            </w:pPr>
                            <w:r w:rsidRPr="00602860">
                              <w:rPr>
                                <w:rFonts w:ascii="Arial" w:hAnsi="Arial" w:cs="Arial"/>
                                <w:color w:val="365F91" w:themeColor="accent1" w:themeShade="BF"/>
                              </w:rPr>
                              <w:t>(Kate has e</w:t>
                            </w:r>
                            <w:r w:rsidRPr="00602860">
                              <w:rPr>
                                <w:rFonts w:ascii="Arial" w:hAnsi="Arial" w:cs="Arial"/>
                                <w:color w:val="365F91" w:themeColor="accent1" w:themeShade="BF"/>
                                <w:sz w:val="22"/>
                                <w:szCs w:val="22"/>
                              </w:rPr>
                              <w:t xml:space="preserve">xpressive language difficulty, while Fred and Sam do not.) </w:t>
                            </w:r>
                          </w:p>
                          <w:p w14:paraId="6B5F19A3" w14:textId="77777777" w:rsidR="00E83054" w:rsidRPr="00602860" w:rsidRDefault="00E83054" w:rsidP="00E83054">
                            <w:pPr>
                              <w:rPr>
                                <w:rFonts w:ascii="Arial" w:hAnsi="Arial" w:cs="Arial"/>
                                <w:color w:val="365F91" w:themeColor="accent1" w:themeShade="BF"/>
                                <w:sz w:val="22"/>
                                <w:szCs w:val="22"/>
                              </w:rPr>
                            </w:pPr>
                          </w:p>
                          <w:p w14:paraId="3A676798" w14:textId="77777777" w:rsidR="00E83054" w:rsidRPr="00602860" w:rsidRDefault="00E83054" w:rsidP="00E83054">
                            <w:pPr>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Can anyone give me a definition of the word circumference e? Kate?</w:t>
                            </w:r>
                          </w:p>
                          <w:p w14:paraId="2BFE02EB" w14:textId="77777777" w:rsidR="00E83054" w:rsidRPr="00602860" w:rsidRDefault="00E83054" w:rsidP="00E83054">
                            <w:pPr>
                              <w:rPr>
                                <w:rFonts w:ascii="Arial" w:hAnsi="Arial" w:cs="Arial"/>
                                <w:b/>
                                <w:color w:val="365F91" w:themeColor="accent1" w:themeShade="BF"/>
                                <w:sz w:val="22"/>
                                <w:szCs w:val="22"/>
                              </w:rPr>
                            </w:pPr>
                          </w:p>
                          <w:p w14:paraId="4AC2BCE6" w14:textId="77777777" w:rsidR="00E83054" w:rsidRPr="00602860" w:rsidRDefault="00E83054" w:rsidP="00E83054">
                            <w:pPr>
                              <w:ind w:left="1440" w:hanging="1440"/>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Kate:</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Um, yeah...oh, yeah, that thing (10 second pause as Kate gestures a circular motion with her right index finger). Like a ...ball...(5 second pause) equator thing.</w:t>
                            </w:r>
                          </w:p>
                          <w:p w14:paraId="2BD5A0FE" w14:textId="77777777" w:rsidR="00E83054" w:rsidRPr="00602860" w:rsidRDefault="00E83054" w:rsidP="00E83054">
                            <w:pPr>
                              <w:rPr>
                                <w:rFonts w:ascii="Arial" w:hAnsi="Arial" w:cs="Arial"/>
                                <w:color w:val="365F91" w:themeColor="accent1" w:themeShade="BF"/>
                                <w:sz w:val="22"/>
                                <w:szCs w:val="22"/>
                              </w:rPr>
                            </w:pPr>
                          </w:p>
                          <w:p w14:paraId="3D8DF728" w14:textId="77777777" w:rsidR="00E83054" w:rsidRPr="00602860" w:rsidRDefault="00E83054" w:rsidP="00E83054">
                            <w:pPr>
                              <w:ind w:left="1440" w:hanging="1440"/>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Right. That is a part of the answer. I’m going to ask you to expand on your definition after we discuss the idea. (The teacher writes the word  “circumference” on the board.) Fred, what shape is the equator?</w:t>
                            </w:r>
                          </w:p>
                          <w:p w14:paraId="0A4F8CEE" w14:textId="77777777" w:rsidR="00E83054" w:rsidRPr="00602860" w:rsidRDefault="00E83054" w:rsidP="00E83054">
                            <w:pPr>
                              <w:rPr>
                                <w:rFonts w:ascii="Arial" w:hAnsi="Arial" w:cs="Arial"/>
                                <w:color w:val="365F91" w:themeColor="accent1" w:themeShade="BF"/>
                                <w:sz w:val="22"/>
                                <w:szCs w:val="22"/>
                              </w:rPr>
                            </w:pPr>
                          </w:p>
                          <w:p w14:paraId="28DE404F" w14:textId="77777777" w:rsidR="00E83054" w:rsidRPr="00602860" w:rsidRDefault="00E83054" w:rsidP="00E83054">
                            <w:pPr>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 xml:space="preserve">Fred: </w:t>
                            </w:r>
                            <w:r w:rsidRPr="00602860">
                              <w:rPr>
                                <w:rFonts w:ascii="Arial" w:hAnsi="Arial" w:cs="Arial"/>
                                <w:b/>
                                <w:color w:val="365F91" w:themeColor="accent1" w:themeShade="BF"/>
                                <w:sz w:val="22"/>
                                <w:szCs w:val="22"/>
                              </w:rPr>
                              <w:tab/>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The equator’s a circle around the globe</w:t>
                            </w:r>
                            <w:r w:rsidRPr="00602860">
                              <w:rPr>
                                <w:rFonts w:ascii="Arial" w:hAnsi="Arial" w:cs="Arial"/>
                                <w:color w:val="365F91" w:themeColor="accent1" w:themeShade="BF"/>
                                <w:sz w:val="22"/>
                                <w:szCs w:val="22"/>
                              </w:rPr>
                              <w:t>.</w:t>
                            </w:r>
                          </w:p>
                          <w:p w14:paraId="7155D2DD" w14:textId="77777777" w:rsidR="00E83054" w:rsidRPr="00602860" w:rsidRDefault="00E83054" w:rsidP="00E83054">
                            <w:pPr>
                              <w:rPr>
                                <w:rFonts w:ascii="Arial" w:hAnsi="Arial" w:cs="Arial"/>
                                <w:color w:val="365F91" w:themeColor="accent1" w:themeShade="BF"/>
                                <w:sz w:val="22"/>
                                <w:szCs w:val="22"/>
                              </w:rPr>
                            </w:pPr>
                          </w:p>
                          <w:p w14:paraId="04876306" w14:textId="77777777" w:rsidR="00E83054" w:rsidRPr="00602860" w:rsidRDefault="00E83054" w:rsidP="00E83054">
                            <w:pPr>
                              <w:ind w:left="1440" w:hanging="1440"/>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Great. The words around and circle are important parts of the definition of circumference. (The teacher writes “circle” and “around” on the board.) If you were to start at one point on the equator and measure the distance (The  teacher writes the word “distance”) around the globe, what would that  distance be called? Sam?</w:t>
                            </w:r>
                          </w:p>
                          <w:p w14:paraId="58EE7EAC" w14:textId="77777777" w:rsidR="00E83054" w:rsidRPr="00602860" w:rsidRDefault="00E83054" w:rsidP="00E83054">
                            <w:pPr>
                              <w:rPr>
                                <w:rFonts w:ascii="Arial" w:hAnsi="Arial" w:cs="Arial"/>
                                <w:color w:val="365F91" w:themeColor="accent1" w:themeShade="BF"/>
                                <w:sz w:val="22"/>
                                <w:szCs w:val="22"/>
                              </w:rPr>
                            </w:pPr>
                          </w:p>
                          <w:p w14:paraId="507E6DBE" w14:textId="77777777" w:rsidR="00E83054" w:rsidRPr="00602860" w:rsidRDefault="00E83054" w:rsidP="00E83054">
                            <w:pPr>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Sam:</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Would that be the circumference of the globe?</w:t>
                            </w:r>
                          </w:p>
                          <w:p w14:paraId="1D44E306" w14:textId="77777777" w:rsidR="00E83054" w:rsidRPr="00602860" w:rsidRDefault="00E83054" w:rsidP="00E83054">
                            <w:pPr>
                              <w:rPr>
                                <w:rFonts w:ascii="Arial" w:hAnsi="Arial" w:cs="Arial"/>
                                <w:b/>
                                <w:color w:val="365F91" w:themeColor="accent1" w:themeShade="BF"/>
                                <w:sz w:val="22"/>
                                <w:szCs w:val="22"/>
                              </w:rPr>
                            </w:pPr>
                          </w:p>
                          <w:p w14:paraId="76C61E37" w14:textId="77777777" w:rsidR="00E83054" w:rsidRPr="00602860" w:rsidRDefault="00E83054" w:rsidP="00E83054">
                            <w:pPr>
                              <w:ind w:left="1440" w:hanging="1440"/>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Yes, it would. Kate, can you give me another definition for circumference that  uses the words written on the board – circumference: distance around circle?</w:t>
                            </w:r>
                          </w:p>
                          <w:p w14:paraId="2982174C" w14:textId="77777777" w:rsidR="00E83054" w:rsidRPr="00602860" w:rsidRDefault="00E83054" w:rsidP="00E83054">
                            <w:pPr>
                              <w:rPr>
                                <w:rFonts w:ascii="Arial" w:hAnsi="Arial" w:cs="Arial"/>
                                <w:color w:val="365F91" w:themeColor="accent1" w:themeShade="BF"/>
                                <w:sz w:val="22"/>
                                <w:szCs w:val="22"/>
                              </w:rPr>
                            </w:pPr>
                          </w:p>
                          <w:p w14:paraId="7EC48710" w14:textId="77777777" w:rsidR="00E83054" w:rsidRPr="00602860" w:rsidRDefault="00E83054" w:rsidP="00E83054">
                            <w:pPr>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Kate:</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Circumference... is the distance around...a circle.</w:t>
                            </w:r>
                          </w:p>
                          <w:p w14:paraId="547E6374" w14:textId="77777777" w:rsidR="00E83054" w:rsidRPr="00602860" w:rsidRDefault="00E83054" w:rsidP="00E83054">
                            <w:pPr>
                              <w:rPr>
                                <w:rFonts w:ascii="Arial" w:hAnsi="Arial" w:cs="Arial"/>
                                <w:color w:val="365F91" w:themeColor="accent1" w:themeShade="BF"/>
                                <w:sz w:val="22"/>
                                <w:szCs w:val="22"/>
                              </w:rPr>
                            </w:pPr>
                          </w:p>
                          <w:p w14:paraId="0FBA2FB0" w14:textId="77777777" w:rsidR="00E83054" w:rsidRPr="00602860" w:rsidRDefault="00E83054" w:rsidP="00E83054">
                            <w:pPr>
                              <w:ind w:left="1440" w:hanging="1440"/>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That’s a wonderful definition, Kate. The circumference is the distance around  a circle</w:t>
                            </w:r>
                            <w:r w:rsidRPr="00602860">
                              <w:rPr>
                                <w:rFonts w:ascii="Arial" w:hAnsi="Arial" w:cs="Arial"/>
                                <w:color w:val="365F91" w:themeColor="accent1" w:themeShade="BF"/>
                                <w:sz w:val="22"/>
                                <w:szCs w:val="22"/>
                              </w:rPr>
                              <w:t>.</w:t>
                            </w:r>
                          </w:p>
                          <w:p w14:paraId="74C41E8B" w14:textId="77777777" w:rsidR="00E83054" w:rsidRPr="00602860" w:rsidRDefault="00E83054">
                            <w:pPr>
                              <w:rPr>
                                <w:color w:val="365F91" w:themeColor="accent1" w:themeShade="BF"/>
                              </w:rPr>
                            </w:pPr>
                          </w:p>
                        </w:txbxContent>
                      </wps:txbx>
                      <wps:bodyPr rot="0" vert="horz" wrap="square" lIns="91440" tIns="45720" rIns="91440" bIns="45720" anchor="t" anchorCtr="0" upright="1">
                        <a:spAutoFit/>
                      </wps:bodyPr>
                    </wps:wsp>
                  </a:graphicData>
                </a:graphic>
              </wp:inline>
            </w:drawing>
          </mc:Choice>
          <mc:Fallback>
            <w:pict>
              <v:rect w14:anchorId="6EBED143" id="Rectangle 3" o:spid="_x0000_s1028" style="width:451.6pt;height:4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" strokecolor="#c00000">
                <v:textbox style="mso-fit-shape-to-text:t">
                  <w:txbxContent>
                    <w:p w14:paraId="39380BE2" w14:textId="77777777" w:rsidR="00E83054" w:rsidRPr="00602860" w:rsidRDefault="00E83054" w:rsidP="00E83054">
                      <w:pPr>
                        <w:rPr>
                          <w:rFonts w:ascii="Arial" w:hAnsi="Arial" w:cs="Arial"/>
                          <w:b/>
                          <w:color w:val="365F91" w:themeColor="accent1" w:themeShade="BF"/>
                          <w:u w:val="single"/>
                        </w:rPr>
                      </w:pPr>
                      <w:r w:rsidRPr="00602860">
                        <w:rPr>
                          <w:rFonts w:ascii="Arial" w:hAnsi="Arial" w:cs="Arial"/>
                          <w:b/>
                          <w:color w:val="365F91" w:themeColor="accent1" w:themeShade="BF"/>
                          <w:u w:val="single"/>
                        </w:rPr>
                        <w:t>Example:</w:t>
                      </w:r>
                    </w:p>
                    <w:p w14:paraId="362CAFC0" w14:textId="77777777" w:rsidR="00E83054" w:rsidRPr="00602860" w:rsidRDefault="00E83054" w:rsidP="00E83054">
                      <w:pPr>
                        <w:rPr>
                          <w:rFonts w:ascii="Arial" w:hAnsi="Arial" w:cs="Arial"/>
                          <w:color w:val="365F91" w:themeColor="accent1" w:themeShade="BF"/>
                          <w:u w:val="single"/>
                        </w:rPr>
                      </w:pPr>
                      <w:r w:rsidRPr="00602860">
                        <w:rPr>
                          <w:rFonts w:ascii="Arial" w:hAnsi="Arial" w:cs="Arial"/>
                          <w:color w:val="365F91" w:themeColor="accent1" w:themeShade="BF"/>
                        </w:rPr>
                        <w:t>(Kate has e</w:t>
                      </w:r>
                      <w:r w:rsidRPr="00602860">
                        <w:rPr>
                          <w:rFonts w:ascii="Arial" w:hAnsi="Arial" w:cs="Arial"/>
                          <w:color w:val="365F91" w:themeColor="accent1" w:themeShade="BF"/>
                          <w:sz w:val="22"/>
                          <w:szCs w:val="22"/>
                        </w:rPr>
                        <w:t xml:space="preserve">xpressive language difficulty, while Fred and Sam do not.) </w:t>
                      </w:r>
                    </w:p>
                    <w:p w14:paraId="6B5F19A3" w14:textId="77777777" w:rsidR="00E83054" w:rsidRPr="00602860" w:rsidRDefault="00E83054" w:rsidP="00E83054">
                      <w:pPr>
                        <w:rPr>
                          <w:rFonts w:ascii="Arial" w:hAnsi="Arial" w:cs="Arial"/>
                          <w:color w:val="365F91" w:themeColor="accent1" w:themeShade="BF"/>
                          <w:sz w:val="22"/>
                          <w:szCs w:val="22"/>
                        </w:rPr>
                      </w:pPr>
                    </w:p>
                    <w:p w14:paraId="3A676798" w14:textId="77777777" w:rsidR="00E83054" w:rsidRPr="00602860" w:rsidRDefault="00E83054" w:rsidP="00E83054">
                      <w:pPr>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Can anyone give me a definition of the word circumference e? Kate?</w:t>
                      </w:r>
                    </w:p>
                    <w:p w14:paraId="2BFE02EB" w14:textId="77777777" w:rsidR="00E83054" w:rsidRPr="00602860" w:rsidRDefault="00E83054" w:rsidP="00E83054">
                      <w:pPr>
                        <w:rPr>
                          <w:rFonts w:ascii="Arial" w:hAnsi="Arial" w:cs="Arial"/>
                          <w:b/>
                          <w:color w:val="365F91" w:themeColor="accent1" w:themeShade="BF"/>
                          <w:sz w:val="22"/>
                          <w:szCs w:val="22"/>
                        </w:rPr>
                      </w:pPr>
                    </w:p>
                    <w:p w14:paraId="4AC2BCE6" w14:textId="77777777" w:rsidR="00E83054" w:rsidRPr="00602860" w:rsidRDefault="00E83054" w:rsidP="00E83054">
                      <w:pPr>
                        <w:ind w:left="1440" w:hanging="1440"/>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Kate:</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Um, yeah...oh, yeah, that thing (10 second pause as Kate gestures a circular motion with her right index finger). Like a ...ball...(5 second pause) equator thing.</w:t>
                      </w:r>
                    </w:p>
                    <w:p w14:paraId="2BD5A0FE" w14:textId="77777777" w:rsidR="00E83054" w:rsidRPr="00602860" w:rsidRDefault="00E83054" w:rsidP="00E83054">
                      <w:pPr>
                        <w:rPr>
                          <w:rFonts w:ascii="Arial" w:hAnsi="Arial" w:cs="Arial"/>
                          <w:color w:val="365F91" w:themeColor="accent1" w:themeShade="BF"/>
                          <w:sz w:val="22"/>
                          <w:szCs w:val="22"/>
                        </w:rPr>
                      </w:pPr>
                    </w:p>
                    <w:p w14:paraId="3D8DF728" w14:textId="77777777" w:rsidR="00E83054" w:rsidRPr="00602860" w:rsidRDefault="00E83054" w:rsidP="00E83054">
                      <w:pPr>
                        <w:ind w:left="1440" w:hanging="1440"/>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Right. That is a part of the answer. I’m going to ask you to expand on your definition after we discuss the idea. (The teacher writes the word  “circumference” on the board.) Fred, what shape is the equator?</w:t>
                      </w:r>
                    </w:p>
                    <w:p w14:paraId="0A4F8CEE" w14:textId="77777777" w:rsidR="00E83054" w:rsidRPr="00602860" w:rsidRDefault="00E83054" w:rsidP="00E83054">
                      <w:pPr>
                        <w:rPr>
                          <w:rFonts w:ascii="Arial" w:hAnsi="Arial" w:cs="Arial"/>
                          <w:color w:val="365F91" w:themeColor="accent1" w:themeShade="BF"/>
                          <w:sz w:val="22"/>
                          <w:szCs w:val="22"/>
                        </w:rPr>
                      </w:pPr>
                    </w:p>
                    <w:p w14:paraId="28DE404F" w14:textId="77777777" w:rsidR="00E83054" w:rsidRPr="00602860" w:rsidRDefault="00E83054" w:rsidP="00E83054">
                      <w:pPr>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 xml:space="preserve">Fred: </w:t>
                      </w:r>
                      <w:r w:rsidRPr="00602860">
                        <w:rPr>
                          <w:rFonts w:ascii="Arial" w:hAnsi="Arial" w:cs="Arial"/>
                          <w:b/>
                          <w:color w:val="365F91" w:themeColor="accent1" w:themeShade="BF"/>
                          <w:sz w:val="22"/>
                          <w:szCs w:val="22"/>
                        </w:rPr>
                        <w:tab/>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The equator’s a circle around the globe</w:t>
                      </w:r>
                      <w:r w:rsidRPr="00602860">
                        <w:rPr>
                          <w:rFonts w:ascii="Arial" w:hAnsi="Arial" w:cs="Arial"/>
                          <w:color w:val="365F91" w:themeColor="accent1" w:themeShade="BF"/>
                          <w:sz w:val="22"/>
                          <w:szCs w:val="22"/>
                        </w:rPr>
                        <w:t>.</w:t>
                      </w:r>
                    </w:p>
                    <w:p w14:paraId="7155D2DD" w14:textId="77777777" w:rsidR="00E83054" w:rsidRPr="00602860" w:rsidRDefault="00E83054" w:rsidP="00E83054">
                      <w:pPr>
                        <w:rPr>
                          <w:rFonts w:ascii="Arial" w:hAnsi="Arial" w:cs="Arial"/>
                          <w:color w:val="365F91" w:themeColor="accent1" w:themeShade="BF"/>
                          <w:sz w:val="22"/>
                          <w:szCs w:val="22"/>
                        </w:rPr>
                      </w:pPr>
                    </w:p>
                    <w:p w14:paraId="04876306" w14:textId="77777777" w:rsidR="00E83054" w:rsidRPr="00602860" w:rsidRDefault="00E83054" w:rsidP="00E83054">
                      <w:pPr>
                        <w:ind w:left="1440" w:hanging="1440"/>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Great. The words around and circle are important parts of the definition of circumference. (The teacher writes “circle” and “around” on the board.) If you were to start at one point on the equator and measure the distance (The  teacher writes the word “distance”) around the globe, what would that  distance be called? Sam?</w:t>
                      </w:r>
                    </w:p>
                    <w:p w14:paraId="58EE7EAC" w14:textId="77777777" w:rsidR="00E83054" w:rsidRPr="00602860" w:rsidRDefault="00E83054" w:rsidP="00E83054">
                      <w:pPr>
                        <w:rPr>
                          <w:rFonts w:ascii="Arial" w:hAnsi="Arial" w:cs="Arial"/>
                          <w:color w:val="365F91" w:themeColor="accent1" w:themeShade="BF"/>
                          <w:sz w:val="22"/>
                          <w:szCs w:val="22"/>
                        </w:rPr>
                      </w:pPr>
                    </w:p>
                    <w:p w14:paraId="507E6DBE" w14:textId="77777777" w:rsidR="00E83054" w:rsidRPr="00602860" w:rsidRDefault="00E83054" w:rsidP="00E83054">
                      <w:pPr>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Sam:</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Would that be the circumference of the globe?</w:t>
                      </w:r>
                    </w:p>
                    <w:p w14:paraId="1D44E306" w14:textId="77777777" w:rsidR="00E83054" w:rsidRPr="00602860" w:rsidRDefault="00E83054" w:rsidP="00E83054">
                      <w:pPr>
                        <w:rPr>
                          <w:rFonts w:ascii="Arial" w:hAnsi="Arial" w:cs="Arial"/>
                          <w:b/>
                          <w:color w:val="365F91" w:themeColor="accent1" w:themeShade="BF"/>
                          <w:sz w:val="22"/>
                          <w:szCs w:val="22"/>
                        </w:rPr>
                      </w:pPr>
                    </w:p>
                    <w:p w14:paraId="76C61E37" w14:textId="77777777" w:rsidR="00E83054" w:rsidRPr="00602860" w:rsidRDefault="00E83054" w:rsidP="00E83054">
                      <w:pPr>
                        <w:ind w:left="1440" w:hanging="1440"/>
                        <w:rPr>
                          <w:rFonts w:ascii="Arial" w:hAnsi="Arial" w:cs="Arial"/>
                          <w:i/>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Yes, it would. Kate, can you give me another definition for circumference that  uses the words written on the board – circumference: distance around circle?</w:t>
                      </w:r>
                    </w:p>
                    <w:p w14:paraId="2982174C" w14:textId="77777777" w:rsidR="00E83054" w:rsidRPr="00602860" w:rsidRDefault="00E83054" w:rsidP="00E83054">
                      <w:pPr>
                        <w:rPr>
                          <w:rFonts w:ascii="Arial" w:hAnsi="Arial" w:cs="Arial"/>
                          <w:color w:val="365F91" w:themeColor="accent1" w:themeShade="BF"/>
                          <w:sz w:val="22"/>
                          <w:szCs w:val="22"/>
                        </w:rPr>
                      </w:pPr>
                    </w:p>
                    <w:p w14:paraId="7EC48710" w14:textId="77777777" w:rsidR="00E83054" w:rsidRPr="00602860" w:rsidRDefault="00E83054" w:rsidP="00E83054">
                      <w:pPr>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Kate:</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Circumference... is the distance around...a circle.</w:t>
                      </w:r>
                    </w:p>
                    <w:p w14:paraId="547E6374" w14:textId="77777777" w:rsidR="00E83054" w:rsidRPr="00602860" w:rsidRDefault="00E83054" w:rsidP="00E83054">
                      <w:pPr>
                        <w:rPr>
                          <w:rFonts w:ascii="Arial" w:hAnsi="Arial" w:cs="Arial"/>
                          <w:color w:val="365F91" w:themeColor="accent1" w:themeShade="BF"/>
                          <w:sz w:val="22"/>
                          <w:szCs w:val="22"/>
                        </w:rPr>
                      </w:pPr>
                    </w:p>
                    <w:p w14:paraId="0FBA2FB0" w14:textId="77777777" w:rsidR="00E83054" w:rsidRPr="00602860" w:rsidRDefault="00E83054" w:rsidP="00E83054">
                      <w:pPr>
                        <w:ind w:left="1440" w:hanging="1440"/>
                        <w:rPr>
                          <w:rFonts w:ascii="Arial" w:hAnsi="Arial" w:cs="Arial"/>
                          <w:color w:val="365F91" w:themeColor="accent1" w:themeShade="BF"/>
                          <w:sz w:val="22"/>
                          <w:szCs w:val="22"/>
                        </w:rPr>
                      </w:pPr>
                      <w:r w:rsidRPr="00602860">
                        <w:rPr>
                          <w:rFonts w:ascii="Arial" w:hAnsi="Arial" w:cs="Arial"/>
                          <w:b/>
                          <w:color w:val="365F91" w:themeColor="accent1" w:themeShade="BF"/>
                          <w:sz w:val="22"/>
                          <w:szCs w:val="22"/>
                        </w:rPr>
                        <w:t>Teacher:</w:t>
                      </w:r>
                      <w:r w:rsidRPr="00602860">
                        <w:rPr>
                          <w:rFonts w:ascii="Arial" w:hAnsi="Arial" w:cs="Arial"/>
                          <w:color w:val="365F91" w:themeColor="accent1" w:themeShade="BF"/>
                          <w:sz w:val="22"/>
                          <w:szCs w:val="22"/>
                        </w:rPr>
                        <w:t xml:space="preserve"> </w:t>
                      </w:r>
                      <w:r w:rsidRPr="00602860">
                        <w:rPr>
                          <w:rFonts w:ascii="Arial" w:hAnsi="Arial" w:cs="Arial"/>
                          <w:color w:val="365F91" w:themeColor="accent1" w:themeShade="BF"/>
                          <w:sz w:val="22"/>
                          <w:szCs w:val="22"/>
                        </w:rPr>
                        <w:tab/>
                      </w:r>
                      <w:r w:rsidRPr="00602860">
                        <w:rPr>
                          <w:rFonts w:ascii="Arial" w:hAnsi="Arial" w:cs="Arial"/>
                          <w:i/>
                          <w:color w:val="365F91" w:themeColor="accent1" w:themeShade="BF"/>
                          <w:sz w:val="22"/>
                          <w:szCs w:val="22"/>
                        </w:rPr>
                        <w:t>That’s a wonderful definition, Kate. The circumference is the distance around  a circle</w:t>
                      </w:r>
                      <w:r w:rsidRPr="00602860">
                        <w:rPr>
                          <w:rFonts w:ascii="Arial" w:hAnsi="Arial" w:cs="Arial"/>
                          <w:color w:val="365F91" w:themeColor="accent1" w:themeShade="BF"/>
                          <w:sz w:val="22"/>
                          <w:szCs w:val="22"/>
                        </w:rPr>
                        <w:t>.</w:t>
                      </w:r>
                    </w:p>
                    <w:p w14:paraId="74C41E8B" w14:textId="77777777" w:rsidR="00E83054" w:rsidRPr="00602860" w:rsidRDefault="00E83054">
                      <w:pPr>
                        <w:rPr>
                          <w:color w:val="365F91" w:themeColor="accent1" w:themeShade="BF"/>
                        </w:rPr>
                      </w:pPr>
                    </w:p>
                  </w:txbxContent>
                </v:textbox>
                <w10:anchorlock/>
              </v:rect>
            </w:pict>
          </mc:Fallback>
        </mc:AlternateContent>
      </w:r>
    </w:p>
    <w:sectPr w:rsidR="00FE5AD8" w:rsidRPr="00FE5AD8" w:rsidSect="00111F41">
      <w:headerReference w:type="default" r:id="rId14"/>
      <w:footerReference w:type="default" r:id="rId15"/>
      <w:pgSz w:w="12240" w:h="15840"/>
      <w:pgMar w:top="810" w:right="1800" w:bottom="1440" w:left="180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BAFC5" w14:textId="77777777" w:rsidR="00207064" w:rsidRDefault="00207064" w:rsidP="00E74AA3">
      <w:r>
        <w:separator/>
      </w:r>
    </w:p>
  </w:endnote>
  <w:endnote w:type="continuationSeparator" w:id="0">
    <w:p w14:paraId="1B2B1EB4" w14:textId="77777777" w:rsidR="00207064" w:rsidRDefault="00207064" w:rsidP="00E7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3E2A" w14:textId="77777777" w:rsidR="00E74AA3" w:rsidRPr="00602860" w:rsidRDefault="00E74AA3" w:rsidP="00602860">
    <w:pPr>
      <w:ind w:left="-810" w:right="-720"/>
      <w:rPr>
        <w:rFonts w:asciiTheme="majorHAnsi" w:hAnsiTheme="majorHAnsi"/>
        <w:color w:val="365F91" w:themeColor="accent1" w:themeShade="BF"/>
        <w:sz w:val="18"/>
        <w:szCs w:val="18"/>
      </w:rPr>
    </w:pPr>
    <w:r w:rsidRPr="00602860">
      <w:rPr>
        <w:rFonts w:asciiTheme="majorHAnsi" w:hAnsiTheme="majorHAnsi"/>
        <w:color w:val="365F91" w:themeColor="accent1" w:themeShade="BF"/>
        <w:sz w:val="18"/>
        <w:szCs w:val="18"/>
      </w:rPr>
      <w:t xml:space="preserve">Phone: 978.236.3216 </w:t>
    </w:r>
    <w:r w:rsidR="00602860" w:rsidRPr="00602860">
      <w:rPr>
        <w:rFonts w:asciiTheme="majorHAnsi" w:hAnsiTheme="majorHAnsi"/>
        <w:color w:val="365F91" w:themeColor="accent1" w:themeShade="BF"/>
        <w:sz w:val="18"/>
        <w:szCs w:val="18"/>
      </w:rPr>
      <w:t xml:space="preserve">     </w:t>
    </w:r>
    <w:r w:rsidRPr="00602860">
      <w:rPr>
        <w:rFonts w:asciiTheme="majorHAnsi" w:hAnsiTheme="majorHAnsi"/>
        <w:color w:val="365F91" w:themeColor="accent1" w:themeShade="BF"/>
        <w:sz w:val="18"/>
        <w:szCs w:val="18"/>
      </w:rPr>
      <w:t xml:space="preserve">Email: Outreach@landmarkschool.org   </w:t>
    </w:r>
    <w:r w:rsidR="00602860" w:rsidRPr="00602860">
      <w:rPr>
        <w:rFonts w:asciiTheme="majorHAnsi" w:hAnsiTheme="majorHAnsi"/>
        <w:color w:val="365F91" w:themeColor="accent1" w:themeShade="BF"/>
        <w:sz w:val="18"/>
        <w:szCs w:val="18"/>
      </w:rPr>
      <w:t xml:space="preserve">   </w:t>
    </w:r>
    <w:r w:rsidRPr="00602860">
      <w:rPr>
        <w:rFonts w:asciiTheme="majorHAnsi" w:hAnsiTheme="majorHAnsi"/>
        <w:color w:val="365F91" w:themeColor="accent1" w:themeShade="BF"/>
        <w:sz w:val="18"/>
        <w:szCs w:val="18"/>
      </w:rPr>
      <w:t xml:space="preserve">PO Box 227   </w:t>
    </w:r>
    <w:r w:rsidR="00602860" w:rsidRPr="00602860">
      <w:rPr>
        <w:rFonts w:asciiTheme="majorHAnsi" w:hAnsiTheme="majorHAnsi"/>
        <w:color w:val="365F91" w:themeColor="accent1" w:themeShade="BF"/>
        <w:sz w:val="18"/>
        <w:szCs w:val="18"/>
      </w:rPr>
      <w:t xml:space="preserve">  </w:t>
    </w:r>
    <w:r w:rsidRPr="00602860">
      <w:rPr>
        <w:rFonts w:asciiTheme="majorHAnsi" w:hAnsiTheme="majorHAnsi"/>
        <w:color w:val="365F91" w:themeColor="accent1" w:themeShade="BF"/>
        <w:sz w:val="18"/>
        <w:szCs w:val="18"/>
      </w:rPr>
      <w:t xml:space="preserve"> 429 HLE St. </w:t>
    </w:r>
    <w:r w:rsidR="00602860" w:rsidRPr="00602860">
      <w:rPr>
        <w:rFonts w:asciiTheme="majorHAnsi" w:hAnsiTheme="majorHAnsi"/>
        <w:color w:val="365F91" w:themeColor="accent1" w:themeShade="BF"/>
        <w:sz w:val="18"/>
        <w:szCs w:val="18"/>
      </w:rPr>
      <w:t xml:space="preserve">   </w:t>
    </w:r>
    <w:r w:rsidRPr="00602860">
      <w:rPr>
        <w:rFonts w:asciiTheme="majorHAnsi" w:hAnsiTheme="majorHAnsi"/>
        <w:color w:val="365F91" w:themeColor="accent1" w:themeShade="BF"/>
        <w:sz w:val="18"/>
        <w:szCs w:val="18"/>
      </w:rPr>
      <w:t xml:space="preserve"> Prides Crossing, MA 01965-0227 </w:t>
    </w:r>
  </w:p>
  <w:p w14:paraId="7F369F41" w14:textId="77777777" w:rsidR="00E74AA3" w:rsidRPr="00602860" w:rsidRDefault="00207064" w:rsidP="00E74AA3">
    <w:pPr>
      <w:ind w:left="-360" w:right="-450"/>
      <w:jc w:val="center"/>
      <w:rPr>
        <w:color w:val="365F91" w:themeColor="accent1" w:themeShade="BF"/>
        <w:sz w:val="18"/>
        <w:szCs w:val="18"/>
      </w:rPr>
    </w:pPr>
    <w:hyperlink r:id="rId1" w:history="1">
      <w:r w:rsidR="00E74AA3" w:rsidRPr="00602860">
        <w:rPr>
          <w:rStyle w:val="Hyperlink"/>
          <w:rFonts w:asciiTheme="majorHAnsi" w:hAnsiTheme="majorHAnsi"/>
          <w:color w:val="365F91" w:themeColor="accent1" w:themeShade="BF"/>
          <w:sz w:val="18"/>
          <w:szCs w:val="18"/>
        </w:rPr>
        <w:t>www.landmarkoutreach.org</w:t>
      </w:r>
    </w:hyperlink>
    <w:r w:rsidR="00602860" w:rsidRPr="00602860">
      <w:rPr>
        <w:color w:val="365F91" w:themeColor="accent1" w:themeShade="BF"/>
        <w:sz w:val="18"/>
        <w:szCs w:val="18"/>
      </w:rPr>
      <w:t xml:space="preserve"> </w:t>
    </w:r>
    <w:r w:rsidR="00E74AA3" w:rsidRPr="00602860">
      <w:rPr>
        <w:rFonts w:asciiTheme="majorHAnsi" w:hAnsiTheme="majorHAnsi"/>
        <w:color w:val="365F91" w:themeColor="accent1" w:themeShade="BF"/>
        <w:sz w:val="18"/>
        <w:szCs w:val="18"/>
      </w:rPr>
      <w:t xml:space="preserve"> </w:t>
    </w:r>
    <w:r w:rsidR="00602860" w:rsidRPr="00602860">
      <w:rPr>
        <w:rFonts w:asciiTheme="majorHAnsi" w:hAnsiTheme="majorHAnsi"/>
        <w:color w:val="365F91" w:themeColor="accent1" w:themeShade="BF"/>
        <w:sz w:val="18"/>
        <w:szCs w:val="18"/>
      </w:rPr>
      <w:t xml:space="preserve">                                                                                  </w:t>
    </w:r>
  </w:p>
  <w:p w14:paraId="6D88842F" w14:textId="77777777" w:rsidR="00E74AA3" w:rsidRDefault="00602860">
    <w:pPr>
      <w:pStyle w:val="Footer"/>
    </w:pPr>
    <w:r>
      <w:tab/>
    </w:r>
    <w:r>
      <w:tab/>
    </w:r>
  </w:p>
  <w:p w14:paraId="2943FDC8" w14:textId="77777777" w:rsidR="00E74AA3" w:rsidRPr="00C25D13" w:rsidRDefault="00E74AA3" w:rsidP="00C25D13">
    <w:pPr>
      <w:pStyle w:val="Footer"/>
      <w:jc w:val="right"/>
      <w:rPr>
        <w:color w:val="3366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378D7" w14:textId="77777777" w:rsidR="00207064" w:rsidRDefault="00207064" w:rsidP="00E74AA3">
      <w:r>
        <w:separator/>
      </w:r>
    </w:p>
  </w:footnote>
  <w:footnote w:type="continuationSeparator" w:id="0">
    <w:p w14:paraId="41B660CC" w14:textId="77777777" w:rsidR="00207064" w:rsidRDefault="00207064" w:rsidP="00E7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06F5" w14:textId="77777777" w:rsidR="00E03B1F" w:rsidRDefault="00E03B1F" w:rsidP="00E03B1F">
    <w:pPr>
      <w:pStyle w:val="Header"/>
      <w:jc w:val="right"/>
      <w:rPr>
        <w:rFonts w:asciiTheme="minorHAnsi" w:hAnsiTheme="minorHAnsi" w:cstheme="minorHAnsi"/>
        <w:color w:val="A6A6A6" w:themeColor="background1" w:themeShade="A6"/>
      </w:rPr>
    </w:pPr>
    <w:r w:rsidRPr="001E6807">
      <w:rPr>
        <w:rFonts w:asciiTheme="minorHAnsi" w:hAnsiTheme="minorHAnsi" w:cstheme="minorHAnsi"/>
        <w:color w:val="595959" w:themeColor="text1" w:themeTint="A6"/>
      </w:rPr>
      <w:t>Handout 2.2</w:t>
    </w:r>
  </w:p>
  <w:p w14:paraId="3FD1CE21" w14:textId="77777777" w:rsidR="00E03B1F" w:rsidRPr="00E03B1F" w:rsidRDefault="00E03B1F" w:rsidP="00E03B1F">
    <w:pPr>
      <w:pStyle w:val="Header"/>
      <w:jc w:val="right"/>
      <w:rPr>
        <w:rFonts w:asciiTheme="minorHAnsi" w:hAnsiTheme="minorHAnsi" w:cstheme="minorHAnsi"/>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8A78F6"/>
    <w:multiLevelType w:val="hybridMultilevel"/>
    <w:tmpl w:val="72FC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C369A"/>
    <w:multiLevelType w:val="hybridMultilevel"/>
    <w:tmpl w:val="7490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E6"/>
    <w:rsid w:val="0001014A"/>
    <w:rsid w:val="0008062D"/>
    <w:rsid w:val="000C1440"/>
    <w:rsid w:val="0010691E"/>
    <w:rsid w:val="00111F41"/>
    <w:rsid w:val="001D74B0"/>
    <w:rsid w:val="001E6807"/>
    <w:rsid w:val="00207064"/>
    <w:rsid w:val="002712DA"/>
    <w:rsid w:val="002C7C58"/>
    <w:rsid w:val="00371FF0"/>
    <w:rsid w:val="003768C4"/>
    <w:rsid w:val="00515AC8"/>
    <w:rsid w:val="00542743"/>
    <w:rsid w:val="005C2B83"/>
    <w:rsid w:val="00602860"/>
    <w:rsid w:val="006928D5"/>
    <w:rsid w:val="007657EA"/>
    <w:rsid w:val="0083160D"/>
    <w:rsid w:val="00912C22"/>
    <w:rsid w:val="009A6FE6"/>
    <w:rsid w:val="009B3D10"/>
    <w:rsid w:val="00B03DF6"/>
    <w:rsid w:val="00BC0275"/>
    <w:rsid w:val="00BC1EF9"/>
    <w:rsid w:val="00C25D13"/>
    <w:rsid w:val="00CA7C56"/>
    <w:rsid w:val="00D75F6C"/>
    <w:rsid w:val="00E03B1F"/>
    <w:rsid w:val="00E3227C"/>
    <w:rsid w:val="00E5351A"/>
    <w:rsid w:val="00E74AA3"/>
    <w:rsid w:val="00E83054"/>
    <w:rsid w:val="00E91A31"/>
    <w:rsid w:val="00EF6F55"/>
    <w:rsid w:val="00F0225D"/>
    <w:rsid w:val="00FE5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A6563"/>
  <w15:docId w15:val="{D6BCF4B2-B3D1-486F-A01F-C1AC1C8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8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6FE6"/>
    <w:rPr>
      <w:color w:val="0000FF" w:themeColor="hyperlink"/>
      <w:u w:val="single"/>
    </w:rPr>
  </w:style>
  <w:style w:type="paragraph" w:styleId="ListParagraph">
    <w:name w:val="List Paragraph"/>
    <w:basedOn w:val="Normal"/>
    <w:uiPriority w:val="34"/>
    <w:qFormat/>
    <w:rsid w:val="00515AC8"/>
    <w:pPr>
      <w:ind w:left="720"/>
      <w:contextualSpacing/>
    </w:pPr>
  </w:style>
  <w:style w:type="paragraph" w:styleId="BalloonText">
    <w:name w:val="Balloon Text"/>
    <w:basedOn w:val="Normal"/>
    <w:link w:val="BalloonTextChar"/>
    <w:rsid w:val="00E91A31"/>
    <w:rPr>
      <w:rFonts w:ascii="Tahoma" w:hAnsi="Tahoma" w:cs="Tahoma"/>
      <w:sz w:val="16"/>
      <w:szCs w:val="16"/>
    </w:rPr>
  </w:style>
  <w:style w:type="character" w:customStyle="1" w:styleId="BalloonTextChar">
    <w:name w:val="Balloon Text Char"/>
    <w:basedOn w:val="DefaultParagraphFont"/>
    <w:link w:val="BalloonText"/>
    <w:rsid w:val="00E91A31"/>
    <w:rPr>
      <w:rFonts w:ascii="Tahoma" w:hAnsi="Tahoma" w:cs="Tahoma"/>
      <w:sz w:val="16"/>
      <w:szCs w:val="16"/>
    </w:rPr>
  </w:style>
  <w:style w:type="paragraph" w:styleId="Header">
    <w:name w:val="header"/>
    <w:basedOn w:val="Normal"/>
    <w:link w:val="HeaderChar"/>
    <w:uiPriority w:val="99"/>
    <w:rsid w:val="00E74AA3"/>
    <w:pPr>
      <w:tabs>
        <w:tab w:val="center" w:pos="4680"/>
        <w:tab w:val="right" w:pos="9360"/>
      </w:tabs>
    </w:pPr>
  </w:style>
  <w:style w:type="character" w:customStyle="1" w:styleId="HeaderChar">
    <w:name w:val="Header Char"/>
    <w:basedOn w:val="DefaultParagraphFont"/>
    <w:link w:val="Header"/>
    <w:uiPriority w:val="99"/>
    <w:rsid w:val="00E74AA3"/>
    <w:rPr>
      <w:sz w:val="24"/>
      <w:szCs w:val="24"/>
    </w:rPr>
  </w:style>
  <w:style w:type="paragraph" w:styleId="Footer">
    <w:name w:val="footer"/>
    <w:basedOn w:val="Normal"/>
    <w:link w:val="FooterChar"/>
    <w:uiPriority w:val="99"/>
    <w:rsid w:val="00E74AA3"/>
    <w:pPr>
      <w:tabs>
        <w:tab w:val="center" w:pos="4680"/>
        <w:tab w:val="right" w:pos="9360"/>
      </w:tabs>
    </w:pPr>
  </w:style>
  <w:style w:type="character" w:customStyle="1" w:styleId="FooterChar">
    <w:name w:val="Footer Char"/>
    <w:basedOn w:val="DefaultParagraphFont"/>
    <w:link w:val="Footer"/>
    <w:uiPriority w:val="99"/>
    <w:rsid w:val="00E74AA3"/>
    <w:rPr>
      <w:sz w:val="24"/>
      <w:szCs w:val="24"/>
    </w:rPr>
  </w:style>
  <w:style w:type="table" w:styleId="TableGrid">
    <w:name w:val="Table Grid"/>
    <w:basedOn w:val="TableNormal"/>
    <w:rsid w:val="0027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565289">
      <w:bodyDiv w:val="1"/>
      <w:marLeft w:val="0"/>
      <w:marRight w:val="0"/>
      <w:marTop w:val="0"/>
      <w:marBottom w:val="0"/>
      <w:divBdr>
        <w:top w:val="none" w:sz="0" w:space="0" w:color="auto"/>
        <w:left w:val="none" w:sz="0" w:space="0" w:color="auto"/>
        <w:bottom w:val="none" w:sz="0" w:space="0" w:color="auto"/>
        <w:right w:val="none" w:sz="0" w:space="0" w:color="auto"/>
      </w:divBdr>
      <w:divsChild>
        <w:div w:id="1017998098">
          <w:marLeft w:val="0"/>
          <w:marRight w:val="0"/>
          <w:marTop w:val="0"/>
          <w:marBottom w:val="0"/>
          <w:divBdr>
            <w:top w:val="none" w:sz="0" w:space="0" w:color="auto"/>
            <w:left w:val="none" w:sz="0" w:space="0" w:color="auto"/>
            <w:bottom w:val="none" w:sz="0" w:space="0" w:color="auto"/>
            <w:right w:val="none" w:sz="0" w:space="0" w:color="auto"/>
          </w:divBdr>
        </w:div>
        <w:div w:id="904681973">
          <w:marLeft w:val="0"/>
          <w:marRight w:val="0"/>
          <w:marTop w:val="0"/>
          <w:marBottom w:val="0"/>
          <w:divBdr>
            <w:top w:val="none" w:sz="0" w:space="0" w:color="auto"/>
            <w:left w:val="none" w:sz="0" w:space="0" w:color="auto"/>
            <w:bottom w:val="none" w:sz="0" w:space="0" w:color="auto"/>
            <w:right w:val="none" w:sz="0" w:space="0" w:color="auto"/>
          </w:divBdr>
        </w:div>
        <w:div w:id="1065494501">
          <w:marLeft w:val="0"/>
          <w:marRight w:val="0"/>
          <w:marTop w:val="0"/>
          <w:marBottom w:val="0"/>
          <w:divBdr>
            <w:top w:val="none" w:sz="0" w:space="0" w:color="auto"/>
            <w:left w:val="none" w:sz="0" w:space="0" w:color="auto"/>
            <w:bottom w:val="none" w:sz="0" w:space="0" w:color="auto"/>
            <w:right w:val="none" w:sz="0" w:space="0" w:color="auto"/>
          </w:divBdr>
        </w:div>
        <w:div w:id="1018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andmarkoutreach.com/contact/mailing-lis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andmarkoutr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DESE-231-65721</_dlc_DocId>
    <_dlc_DocIdUrl xmlns="733efe1c-5bbe-4968-87dc-d400e65c879f">
      <Url>https://sharepoint.doemass.org/ese/webteam/cps/_layouts/DocIdRedir.aspx?ID=DESE-231-65721</Url>
      <Description>DESE-231-65721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4D249-A188-4087-B365-D04B48A0B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560F2-DB28-4849-AC24-7F8548C0AB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48604D1-31C1-449C-8EF8-4B32A830D5B7}">
  <ds:schemaRefs>
    <ds:schemaRef ds:uri="http://schemas.microsoft.com/sharepoint/v3/contenttype/forms"/>
  </ds:schemaRefs>
</ds:datastoreItem>
</file>

<file path=customXml/itemProps4.xml><?xml version="1.0" encoding="utf-8"?>
<ds:datastoreItem xmlns:ds="http://schemas.openxmlformats.org/officeDocument/2006/customXml" ds:itemID="{15F59405-4993-40F2-B85A-DF63B2E1F221}">
  <ds:schemaRefs>
    <ds:schemaRef ds:uri="http://schemas.microsoft.com/sharepoint/events"/>
  </ds:schemaRefs>
</ds:datastoreItem>
</file>

<file path=customXml/itemProps5.xml><?xml version="1.0" encoding="utf-8"?>
<ds:datastoreItem xmlns:ds="http://schemas.openxmlformats.org/officeDocument/2006/customXml" ds:itemID="{D19C86EA-A6F4-47BE-A5F2-35CCBCE5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Spotlight on Language-Base Teaching</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on Language-Base Teaching</dc:title>
  <dc:creator>DESE</dc:creator>
  <cp:lastModifiedBy>Zou, Dong (EOE)</cp:lastModifiedBy>
  <cp:revision>8</cp:revision>
  <cp:lastPrinted>2013-11-21T17:05:00Z</cp:lastPrinted>
  <dcterms:created xsi:type="dcterms:W3CDTF">2013-11-25T21:58:00Z</dcterms:created>
  <dcterms:modified xsi:type="dcterms:W3CDTF">2020-11-04T17:20:00Z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