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4F34" w14:textId="77777777" w:rsidR="002C30BF" w:rsidRDefault="002C30BF" w:rsidP="0065754C">
      <w:pPr>
        <w:jc w:val="center"/>
        <w:rPr>
          <w:rFonts w:ascii="Calibri" w:eastAsia="Calibri" w:hAnsi="Calibri" w:cs="Calibri"/>
          <w:sz w:val="22"/>
          <w:szCs w:val="22"/>
        </w:rPr>
      </w:pPr>
    </w:p>
    <w:p w14:paraId="5E513DF4" w14:textId="63825EEF" w:rsidR="002C30BF" w:rsidRDefault="004D4F16" w:rsidP="0065754C">
      <w:pPr>
        <w:widowControl w:val="0"/>
        <w:jc w:val="center"/>
        <w:rPr>
          <w:rFonts w:ascii="Calibri" w:eastAsia="Calibri" w:hAnsi="Calibri" w:cs="Calibri"/>
          <w:b/>
          <w:color w:val="1F3863"/>
          <w:sz w:val="32"/>
          <w:szCs w:val="32"/>
        </w:rPr>
      </w:pPr>
      <w:r>
        <w:rPr>
          <w:rFonts w:ascii="Calibri" w:eastAsia="Calibri" w:hAnsi="Calibri" w:cs="Calibri"/>
          <w:b/>
          <w:color w:val="1F3863"/>
          <w:sz w:val="32"/>
          <w:szCs w:val="32"/>
        </w:rPr>
        <w:t>Student Opportunity Act Plan: SY 2021-2023</w:t>
      </w:r>
    </w:p>
    <w:p w14:paraId="1B80E126" w14:textId="4D5EE44C" w:rsidR="0065754C" w:rsidRDefault="0065754C" w:rsidP="0065754C">
      <w:pPr>
        <w:widowControl w:val="0"/>
        <w:jc w:val="center"/>
        <w:rPr>
          <w:rFonts w:ascii="Calibri" w:eastAsia="Calibri" w:hAnsi="Calibri" w:cs="Calibri"/>
          <w:b/>
          <w:i/>
          <w:color w:val="2D74B5"/>
          <w:sz w:val="32"/>
          <w:szCs w:val="32"/>
        </w:rPr>
      </w:pPr>
      <w:r>
        <w:rPr>
          <w:rFonts w:ascii="Calibri" w:eastAsia="Calibri" w:hAnsi="Calibri" w:cs="Calibri"/>
          <w:b/>
          <w:i/>
          <w:color w:val="2D74B5"/>
          <w:sz w:val="32"/>
          <w:szCs w:val="32"/>
        </w:rPr>
        <w:t>Old Sturbridge Academy Charter Public School</w:t>
      </w:r>
    </w:p>
    <w:p w14:paraId="4C690B87" w14:textId="77777777" w:rsidR="0065754C" w:rsidRDefault="0065754C">
      <w:pPr>
        <w:widowControl w:val="0"/>
        <w:rPr>
          <w:rFonts w:ascii="Calibri" w:eastAsia="Calibri" w:hAnsi="Calibri" w:cs="Calibri"/>
          <w:color w:val="000000"/>
          <w:sz w:val="21"/>
          <w:szCs w:val="21"/>
        </w:rPr>
      </w:pPr>
    </w:p>
    <w:p w14:paraId="6DC29F17" w14:textId="77777777" w:rsidR="002C30BF" w:rsidRDefault="004D4F16">
      <w:pPr>
        <w:widowControl w:val="0"/>
        <w:ind w:left="107"/>
        <w:rPr>
          <w:rFonts w:ascii="Calibri" w:eastAsia="Calibri" w:hAnsi="Calibri" w:cs="Calibri"/>
          <w:b/>
          <w:sz w:val="25"/>
          <w:szCs w:val="25"/>
        </w:rPr>
      </w:pPr>
      <w:r>
        <w:rPr>
          <w:rFonts w:ascii="Arial Unicode MS" w:eastAsia="Arial Unicode MS" w:hAnsi="Arial Unicode MS" w:cs="Arial Unicode MS"/>
          <w:color w:val="2D74B5"/>
          <w:sz w:val="25"/>
          <w:szCs w:val="25"/>
        </w:rPr>
        <w:t xml:space="preserve">→ </w:t>
      </w:r>
      <w:r>
        <w:rPr>
          <w:rFonts w:ascii="Calibri" w:eastAsia="Calibri" w:hAnsi="Calibri" w:cs="Calibri"/>
          <w:b/>
          <w:color w:val="2D74B5"/>
          <w:sz w:val="25"/>
          <w:szCs w:val="25"/>
        </w:rPr>
        <w:t>Commitment 1: Focusing on Student Subgroups</w:t>
      </w:r>
    </w:p>
    <w:p w14:paraId="5E5E334F" w14:textId="77777777" w:rsidR="002C30BF" w:rsidRDefault="004D4F16">
      <w:pPr>
        <w:widowControl w:val="0"/>
        <w:spacing w:before="71"/>
        <w:ind w:left="107" w:right="233"/>
        <w:rPr>
          <w:rFonts w:ascii="Calibri" w:eastAsia="Calibri" w:hAnsi="Calibri" w:cs="Calibri"/>
          <w:b/>
          <w:color w:val="1F3863"/>
          <w:sz w:val="22"/>
          <w:szCs w:val="22"/>
        </w:rPr>
      </w:pPr>
      <w:r>
        <w:rPr>
          <w:rFonts w:ascii="Calibri" w:eastAsia="Calibri" w:hAnsi="Calibri" w:cs="Calibri"/>
          <w:b/>
          <w:color w:val="1F3863"/>
          <w:sz w:val="22"/>
          <w:szCs w:val="22"/>
        </w:rPr>
        <w:t>Which student subgroups will require focused support to ensure all students achieve at high levels in school and are successfully prepared for life?</w:t>
      </w:r>
    </w:p>
    <w:p w14:paraId="5EE34493" w14:textId="77777777" w:rsidR="002C30BF" w:rsidRDefault="004D4F16">
      <w:pPr>
        <w:widowControl w:val="0"/>
        <w:spacing w:before="71"/>
        <w:ind w:left="107" w:right="233"/>
        <w:rPr>
          <w:rFonts w:ascii="Calibri" w:eastAsia="Calibri" w:hAnsi="Calibri" w:cs="Calibri"/>
          <w:color w:val="3F3F3F"/>
          <w:sz w:val="22"/>
          <w:szCs w:val="22"/>
        </w:rPr>
      </w:pPr>
      <w:r>
        <w:rPr>
          <w:rFonts w:ascii="Calibri" w:eastAsia="Calibri" w:hAnsi="Calibri" w:cs="Calibri"/>
          <w:color w:val="1F3863"/>
          <w:sz w:val="22"/>
          <w:szCs w:val="22"/>
        </w:rPr>
        <w:t>As stated in our mission “</w:t>
      </w:r>
      <w:r>
        <w:rPr>
          <w:rFonts w:ascii="Calibri" w:eastAsia="Calibri" w:hAnsi="Calibri" w:cs="Calibri"/>
          <w:color w:val="3F3F3F"/>
          <w:sz w:val="22"/>
          <w:szCs w:val="22"/>
        </w:rPr>
        <w:t xml:space="preserve">Old Sturbridge Academy Charter Public School, an EL Education school working in partnership with Old Sturbridge Village, will foster a learning environment that represents all aspects of the diversity spectrum where our students will meet or exceed grade-level expectations in all subject areas.” Old Sturbridge Academy Charter Public School (OSACPS) opened in 2017 with grades K-3. As we grow to become a K-8 school (2022-2023 school year), we must ensure that all students have equitable access to their civil right to an education. This means maximizing our inclusive practices and partnerships with Old Sturbridge Village and EL Education. In analyzing our </w:t>
      </w:r>
      <w:hyperlink r:id="rId7">
        <w:r>
          <w:rPr>
            <w:rFonts w:ascii="Calibri" w:eastAsia="Calibri" w:hAnsi="Calibri" w:cs="Calibri"/>
            <w:color w:val="1155CC"/>
            <w:sz w:val="22"/>
            <w:szCs w:val="22"/>
            <w:u w:val="single"/>
          </w:rPr>
          <w:t>student demographic data</w:t>
        </w:r>
      </w:hyperlink>
      <w:r>
        <w:rPr>
          <w:rFonts w:ascii="Calibri" w:eastAsia="Calibri" w:hAnsi="Calibri" w:cs="Calibri"/>
          <w:color w:val="3F3F3F"/>
          <w:sz w:val="22"/>
          <w:szCs w:val="22"/>
        </w:rPr>
        <w:t xml:space="preserve">, we have found that the two student groups that will require focused support are </w:t>
      </w:r>
      <w:r>
        <w:rPr>
          <w:rFonts w:ascii="Calibri" w:eastAsia="Calibri" w:hAnsi="Calibri" w:cs="Calibri"/>
          <w:b/>
          <w:color w:val="3F3F3F"/>
          <w:sz w:val="22"/>
          <w:szCs w:val="22"/>
        </w:rPr>
        <w:t>Students With Disabilities</w:t>
      </w:r>
      <w:r>
        <w:rPr>
          <w:rFonts w:ascii="Calibri" w:eastAsia="Calibri" w:hAnsi="Calibri" w:cs="Calibri"/>
          <w:color w:val="3F3F3F"/>
          <w:sz w:val="22"/>
          <w:szCs w:val="22"/>
        </w:rPr>
        <w:t xml:space="preserve"> and </w:t>
      </w:r>
      <w:r>
        <w:rPr>
          <w:rFonts w:ascii="Calibri" w:eastAsia="Calibri" w:hAnsi="Calibri" w:cs="Calibri"/>
          <w:b/>
          <w:color w:val="3F3F3F"/>
          <w:sz w:val="22"/>
          <w:szCs w:val="22"/>
        </w:rPr>
        <w:t>English Language Learners</w:t>
      </w:r>
      <w:r>
        <w:rPr>
          <w:rFonts w:ascii="Calibri" w:eastAsia="Calibri" w:hAnsi="Calibri" w:cs="Calibri"/>
          <w:color w:val="3F3F3F"/>
          <w:sz w:val="22"/>
          <w:szCs w:val="22"/>
        </w:rPr>
        <w:t xml:space="preserve">. </w:t>
      </w:r>
    </w:p>
    <w:p w14:paraId="4FCAA44D" w14:textId="77777777" w:rsidR="002C30BF" w:rsidRDefault="004D4F16">
      <w:pPr>
        <w:widowControl w:val="0"/>
        <w:spacing w:before="71"/>
        <w:ind w:right="233"/>
        <w:rPr>
          <w:rFonts w:ascii="Calibri" w:eastAsia="Calibri" w:hAnsi="Calibri" w:cs="Calibri"/>
          <w:i/>
          <w:color w:val="3F3F3F"/>
          <w:sz w:val="22"/>
          <w:szCs w:val="22"/>
        </w:rPr>
      </w:pPr>
      <w:r>
        <w:rPr>
          <w:rFonts w:ascii="Calibri" w:eastAsia="Calibri" w:hAnsi="Calibri" w:cs="Calibri"/>
          <w:i/>
          <w:color w:val="3F3F3F"/>
          <w:sz w:val="22"/>
          <w:szCs w:val="22"/>
        </w:rPr>
        <w:t>Student Demographic Data OSACPS</w:t>
      </w:r>
    </w:p>
    <w:tbl>
      <w:tblPr>
        <w:tblStyle w:val="a"/>
        <w:tblW w:w="10693"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674"/>
        <w:gridCol w:w="2673"/>
        <w:gridCol w:w="2673"/>
        <w:gridCol w:w="2673"/>
      </w:tblGrid>
      <w:tr w:rsidR="002C30BF" w14:paraId="07F02F9A" w14:textId="77777777" w:rsidTr="0065754C">
        <w:tc>
          <w:tcPr>
            <w:tcW w:w="2673" w:type="dxa"/>
            <w:shd w:val="clear" w:color="auto" w:fill="auto"/>
            <w:tcMar>
              <w:top w:w="100" w:type="dxa"/>
              <w:left w:w="100" w:type="dxa"/>
              <w:bottom w:w="100" w:type="dxa"/>
              <w:right w:w="100" w:type="dxa"/>
            </w:tcMar>
          </w:tcPr>
          <w:p w14:paraId="2C0E0334" w14:textId="77777777" w:rsidR="002C30BF" w:rsidRDefault="002C30BF">
            <w:pPr>
              <w:widowControl w:val="0"/>
              <w:pBdr>
                <w:top w:val="nil"/>
                <w:left w:val="nil"/>
                <w:bottom w:val="nil"/>
                <w:right w:val="nil"/>
                <w:between w:val="nil"/>
              </w:pBdr>
              <w:rPr>
                <w:rFonts w:ascii="Calibri" w:eastAsia="Calibri" w:hAnsi="Calibri" w:cs="Calibri"/>
                <w:color w:val="3F3F3F"/>
                <w:sz w:val="22"/>
                <w:szCs w:val="22"/>
              </w:rPr>
            </w:pPr>
          </w:p>
        </w:tc>
        <w:tc>
          <w:tcPr>
            <w:tcW w:w="2673" w:type="dxa"/>
            <w:shd w:val="clear" w:color="auto" w:fill="auto"/>
            <w:tcMar>
              <w:top w:w="100" w:type="dxa"/>
              <w:left w:w="100" w:type="dxa"/>
              <w:bottom w:w="100" w:type="dxa"/>
              <w:right w:w="100" w:type="dxa"/>
            </w:tcMar>
          </w:tcPr>
          <w:p w14:paraId="309DA494" w14:textId="77777777" w:rsidR="002C30BF" w:rsidRDefault="004D4F16">
            <w:pPr>
              <w:widowControl w:val="0"/>
              <w:pBdr>
                <w:top w:val="nil"/>
                <w:left w:val="nil"/>
                <w:bottom w:val="nil"/>
                <w:right w:val="nil"/>
                <w:between w:val="nil"/>
              </w:pBdr>
              <w:rPr>
                <w:rFonts w:ascii="Calibri" w:eastAsia="Calibri" w:hAnsi="Calibri" w:cs="Calibri"/>
                <w:b/>
                <w:color w:val="3F3F3F"/>
                <w:sz w:val="22"/>
                <w:szCs w:val="22"/>
              </w:rPr>
            </w:pPr>
            <w:r>
              <w:rPr>
                <w:rFonts w:ascii="Calibri" w:eastAsia="Calibri" w:hAnsi="Calibri" w:cs="Calibri"/>
                <w:b/>
                <w:color w:val="3F3F3F"/>
                <w:sz w:val="22"/>
                <w:szCs w:val="22"/>
              </w:rPr>
              <w:t>2018</w:t>
            </w:r>
          </w:p>
        </w:tc>
        <w:tc>
          <w:tcPr>
            <w:tcW w:w="2673" w:type="dxa"/>
            <w:shd w:val="clear" w:color="auto" w:fill="auto"/>
            <w:tcMar>
              <w:top w:w="100" w:type="dxa"/>
              <w:left w:w="100" w:type="dxa"/>
              <w:bottom w:w="100" w:type="dxa"/>
              <w:right w:w="100" w:type="dxa"/>
            </w:tcMar>
          </w:tcPr>
          <w:p w14:paraId="2ABF8E92" w14:textId="77777777" w:rsidR="002C30BF" w:rsidRDefault="004D4F16">
            <w:pPr>
              <w:widowControl w:val="0"/>
              <w:pBdr>
                <w:top w:val="nil"/>
                <w:left w:val="nil"/>
                <w:bottom w:val="nil"/>
                <w:right w:val="nil"/>
                <w:between w:val="nil"/>
              </w:pBdr>
              <w:rPr>
                <w:rFonts w:ascii="Calibri" w:eastAsia="Calibri" w:hAnsi="Calibri" w:cs="Calibri"/>
                <w:b/>
                <w:color w:val="3F3F3F"/>
                <w:sz w:val="22"/>
                <w:szCs w:val="22"/>
              </w:rPr>
            </w:pPr>
            <w:r>
              <w:rPr>
                <w:rFonts w:ascii="Calibri" w:eastAsia="Calibri" w:hAnsi="Calibri" w:cs="Calibri"/>
                <w:b/>
                <w:color w:val="3F3F3F"/>
                <w:sz w:val="22"/>
                <w:szCs w:val="22"/>
              </w:rPr>
              <w:t>2019</w:t>
            </w:r>
          </w:p>
        </w:tc>
        <w:tc>
          <w:tcPr>
            <w:tcW w:w="2673" w:type="dxa"/>
            <w:shd w:val="clear" w:color="auto" w:fill="auto"/>
            <w:tcMar>
              <w:top w:w="100" w:type="dxa"/>
              <w:left w:w="100" w:type="dxa"/>
              <w:bottom w:w="100" w:type="dxa"/>
              <w:right w:w="100" w:type="dxa"/>
            </w:tcMar>
          </w:tcPr>
          <w:p w14:paraId="11CD317C" w14:textId="77777777" w:rsidR="002C30BF" w:rsidRDefault="004D4F16">
            <w:pPr>
              <w:widowControl w:val="0"/>
              <w:pBdr>
                <w:top w:val="nil"/>
                <w:left w:val="nil"/>
                <w:bottom w:val="nil"/>
                <w:right w:val="nil"/>
                <w:between w:val="nil"/>
              </w:pBdr>
              <w:rPr>
                <w:rFonts w:ascii="Calibri" w:eastAsia="Calibri" w:hAnsi="Calibri" w:cs="Calibri"/>
                <w:b/>
                <w:color w:val="3F3F3F"/>
                <w:sz w:val="22"/>
                <w:szCs w:val="22"/>
              </w:rPr>
            </w:pPr>
            <w:r>
              <w:rPr>
                <w:rFonts w:ascii="Calibri" w:eastAsia="Calibri" w:hAnsi="Calibri" w:cs="Calibri"/>
                <w:b/>
                <w:color w:val="3F3F3F"/>
                <w:sz w:val="22"/>
                <w:szCs w:val="22"/>
              </w:rPr>
              <w:t>2020</w:t>
            </w:r>
          </w:p>
        </w:tc>
      </w:tr>
      <w:tr w:rsidR="002C30BF" w14:paraId="18853D81" w14:textId="77777777" w:rsidTr="0065754C">
        <w:tc>
          <w:tcPr>
            <w:tcW w:w="2673" w:type="dxa"/>
            <w:shd w:val="clear" w:color="auto" w:fill="auto"/>
            <w:tcMar>
              <w:top w:w="100" w:type="dxa"/>
              <w:left w:w="100" w:type="dxa"/>
              <w:bottom w:w="100" w:type="dxa"/>
              <w:right w:w="100" w:type="dxa"/>
            </w:tcMar>
          </w:tcPr>
          <w:p w14:paraId="245EDA59"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total number of students</w:t>
            </w:r>
          </w:p>
        </w:tc>
        <w:tc>
          <w:tcPr>
            <w:tcW w:w="2673" w:type="dxa"/>
            <w:shd w:val="clear" w:color="auto" w:fill="auto"/>
            <w:tcMar>
              <w:top w:w="100" w:type="dxa"/>
              <w:left w:w="100" w:type="dxa"/>
              <w:bottom w:w="100" w:type="dxa"/>
              <w:right w:w="100" w:type="dxa"/>
            </w:tcMar>
          </w:tcPr>
          <w:p w14:paraId="65EB5309"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160</w:t>
            </w:r>
          </w:p>
        </w:tc>
        <w:tc>
          <w:tcPr>
            <w:tcW w:w="2673" w:type="dxa"/>
            <w:shd w:val="clear" w:color="auto" w:fill="auto"/>
            <w:tcMar>
              <w:top w:w="100" w:type="dxa"/>
              <w:left w:w="100" w:type="dxa"/>
              <w:bottom w:w="100" w:type="dxa"/>
              <w:right w:w="100" w:type="dxa"/>
            </w:tcMar>
          </w:tcPr>
          <w:p w14:paraId="0FDD5DC9"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200</w:t>
            </w:r>
          </w:p>
        </w:tc>
        <w:tc>
          <w:tcPr>
            <w:tcW w:w="2673" w:type="dxa"/>
            <w:shd w:val="clear" w:color="auto" w:fill="auto"/>
            <w:tcMar>
              <w:top w:w="100" w:type="dxa"/>
              <w:left w:w="100" w:type="dxa"/>
              <w:bottom w:w="100" w:type="dxa"/>
              <w:right w:w="100" w:type="dxa"/>
            </w:tcMar>
          </w:tcPr>
          <w:p w14:paraId="3A638F82"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240</w:t>
            </w:r>
          </w:p>
        </w:tc>
      </w:tr>
      <w:tr w:rsidR="002C30BF" w14:paraId="5DE74EEF" w14:textId="77777777" w:rsidTr="0065754C">
        <w:tc>
          <w:tcPr>
            <w:tcW w:w="2673" w:type="dxa"/>
            <w:shd w:val="clear" w:color="auto" w:fill="auto"/>
            <w:tcMar>
              <w:top w:w="100" w:type="dxa"/>
              <w:left w:w="100" w:type="dxa"/>
              <w:bottom w:w="100" w:type="dxa"/>
              <w:right w:w="100" w:type="dxa"/>
            </w:tcMar>
          </w:tcPr>
          <w:p w14:paraId="4A953815"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 xml:space="preserve">% of Students With Disabilities </w:t>
            </w:r>
          </w:p>
        </w:tc>
        <w:tc>
          <w:tcPr>
            <w:tcW w:w="2673" w:type="dxa"/>
            <w:shd w:val="clear" w:color="auto" w:fill="auto"/>
            <w:tcMar>
              <w:top w:w="100" w:type="dxa"/>
              <w:left w:w="100" w:type="dxa"/>
              <w:bottom w:w="100" w:type="dxa"/>
              <w:right w:w="100" w:type="dxa"/>
            </w:tcMar>
          </w:tcPr>
          <w:p w14:paraId="59955CA3"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9.4%</w:t>
            </w:r>
          </w:p>
        </w:tc>
        <w:tc>
          <w:tcPr>
            <w:tcW w:w="2673" w:type="dxa"/>
            <w:shd w:val="clear" w:color="auto" w:fill="auto"/>
            <w:tcMar>
              <w:top w:w="100" w:type="dxa"/>
              <w:left w:w="100" w:type="dxa"/>
              <w:bottom w:w="100" w:type="dxa"/>
              <w:right w:w="100" w:type="dxa"/>
            </w:tcMar>
          </w:tcPr>
          <w:p w14:paraId="520FBF57"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14.0%</w:t>
            </w:r>
          </w:p>
        </w:tc>
        <w:tc>
          <w:tcPr>
            <w:tcW w:w="2673" w:type="dxa"/>
            <w:shd w:val="clear" w:color="auto" w:fill="auto"/>
            <w:tcMar>
              <w:top w:w="100" w:type="dxa"/>
              <w:left w:w="100" w:type="dxa"/>
              <w:bottom w:w="100" w:type="dxa"/>
              <w:right w:w="100" w:type="dxa"/>
            </w:tcMar>
          </w:tcPr>
          <w:p w14:paraId="412C5C8C"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19.2%</w:t>
            </w:r>
          </w:p>
        </w:tc>
      </w:tr>
      <w:tr w:rsidR="002C30BF" w14:paraId="4885F6F2" w14:textId="77777777" w:rsidTr="0065754C">
        <w:tc>
          <w:tcPr>
            <w:tcW w:w="2673" w:type="dxa"/>
            <w:shd w:val="clear" w:color="auto" w:fill="auto"/>
            <w:tcMar>
              <w:top w:w="100" w:type="dxa"/>
              <w:left w:w="100" w:type="dxa"/>
              <w:bottom w:w="100" w:type="dxa"/>
              <w:right w:w="100" w:type="dxa"/>
            </w:tcMar>
          </w:tcPr>
          <w:p w14:paraId="0DCC0C21"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 English Language Learners</w:t>
            </w:r>
          </w:p>
        </w:tc>
        <w:tc>
          <w:tcPr>
            <w:tcW w:w="2673" w:type="dxa"/>
            <w:shd w:val="clear" w:color="auto" w:fill="auto"/>
            <w:tcMar>
              <w:top w:w="100" w:type="dxa"/>
              <w:left w:w="100" w:type="dxa"/>
              <w:bottom w:w="100" w:type="dxa"/>
              <w:right w:w="100" w:type="dxa"/>
            </w:tcMar>
          </w:tcPr>
          <w:p w14:paraId="67FA17A4"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5.6%</w:t>
            </w:r>
          </w:p>
        </w:tc>
        <w:tc>
          <w:tcPr>
            <w:tcW w:w="2673" w:type="dxa"/>
            <w:shd w:val="clear" w:color="auto" w:fill="auto"/>
            <w:tcMar>
              <w:top w:w="100" w:type="dxa"/>
              <w:left w:w="100" w:type="dxa"/>
              <w:bottom w:w="100" w:type="dxa"/>
              <w:right w:w="100" w:type="dxa"/>
            </w:tcMar>
          </w:tcPr>
          <w:p w14:paraId="0069DDA0"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6.5%</w:t>
            </w:r>
          </w:p>
        </w:tc>
        <w:tc>
          <w:tcPr>
            <w:tcW w:w="2673" w:type="dxa"/>
            <w:shd w:val="clear" w:color="auto" w:fill="auto"/>
            <w:tcMar>
              <w:top w:w="100" w:type="dxa"/>
              <w:left w:w="100" w:type="dxa"/>
              <w:bottom w:w="100" w:type="dxa"/>
              <w:right w:w="100" w:type="dxa"/>
            </w:tcMar>
          </w:tcPr>
          <w:p w14:paraId="7867FDF1"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5.0%</w:t>
            </w:r>
          </w:p>
        </w:tc>
      </w:tr>
    </w:tbl>
    <w:p w14:paraId="565F7575" w14:textId="77777777" w:rsidR="002C30BF" w:rsidRDefault="002C30BF">
      <w:pPr>
        <w:widowControl w:val="0"/>
        <w:spacing w:before="71"/>
        <w:ind w:right="233"/>
        <w:rPr>
          <w:rFonts w:ascii="Calibri" w:eastAsia="Calibri" w:hAnsi="Calibri" w:cs="Calibri"/>
          <w:color w:val="3F3F3F"/>
          <w:sz w:val="22"/>
          <w:szCs w:val="22"/>
        </w:rPr>
      </w:pPr>
    </w:p>
    <w:p w14:paraId="2729F7A6" w14:textId="77777777" w:rsidR="002C30BF" w:rsidRDefault="004D4F16">
      <w:pPr>
        <w:widowControl w:val="0"/>
        <w:spacing w:before="71"/>
        <w:ind w:left="107" w:right="233"/>
        <w:rPr>
          <w:rFonts w:ascii="Calibri" w:eastAsia="Calibri" w:hAnsi="Calibri" w:cs="Calibri"/>
          <w:color w:val="3F3F3F"/>
          <w:sz w:val="22"/>
          <w:szCs w:val="22"/>
        </w:rPr>
      </w:pPr>
      <w:r>
        <w:rPr>
          <w:rFonts w:ascii="Calibri" w:eastAsia="Calibri" w:hAnsi="Calibri" w:cs="Calibri"/>
          <w:color w:val="3F3F3F"/>
          <w:sz w:val="22"/>
          <w:szCs w:val="22"/>
        </w:rPr>
        <w:t xml:space="preserve">As a new school, our third graders took the MCAS for the first time in 2018. The next year, 2019, our third and fourth graders took MCAS. We do not have MCAS data from 2020 because of the COVID-19 pandemic. We don’t have data to report on our subgroups because our sample size (n) is too low.  </w:t>
      </w:r>
      <w:r>
        <w:rPr>
          <w:rFonts w:ascii="Calibri" w:eastAsia="Calibri" w:hAnsi="Calibri" w:cs="Calibri"/>
          <w:i/>
          <w:color w:val="3F3F3F"/>
          <w:sz w:val="22"/>
          <w:szCs w:val="22"/>
        </w:rPr>
        <w:t xml:space="preserve">What do our students know? What do they need to learn next? How will we get them there? </w:t>
      </w:r>
      <w:r>
        <w:rPr>
          <w:rFonts w:ascii="Calibri" w:eastAsia="Calibri" w:hAnsi="Calibri" w:cs="Calibri"/>
          <w:color w:val="3F3F3F"/>
          <w:sz w:val="22"/>
          <w:szCs w:val="22"/>
        </w:rPr>
        <w:t xml:space="preserve">Are questions we ask ourselves as we disaggregate local and state assessments.   </w:t>
      </w:r>
    </w:p>
    <w:tbl>
      <w:tblPr>
        <w:tblStyle w:val="a0"/>
        <w:tblW w:w="10693" w:type="dxa"/>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38"/>
        <w:gridCol w:w="2138"/>
        <w:gridCol w:w="2139"/>
        <w:gridCol w:w="2139"/>
        <w:gridCol w:w="2139"/>
      </w:tblGrid>
      <w:tr w:rsidR="002C30BF" w14:paraId="0F5125B3" w14:textId="77777777" w:rsidTr="0065754C">
        <w:trPr>
          <w:trHeight w:val="463"/>
        </w:trPr>
        <w:tc>
          <w:tcPr>
            <w:tcW w:w="2138" w:type="dxa"/>
            <w:shd w:val="clear" w:color="auto" w:fill="auto"/>
            <w:tcMar>
              <w:top w:w="100" w:type="dxa"/>
              <w:left w:w="100" w:type="dxa"/>
              <w:bottom w:w="100" w:type="dxa"/>
              <w:right w:w="100" w:type="dxa"/>
            </w:tcMar>
          </w:tcPr>
          <w:p w14:paraId="100E7599" w14:textId="77777777" w:rsidR="002C30BF" w:rsidRDefault="002C30BF">
            <w:pPr>
              <w:widowControl w:val="0"/>
              <w:pBdr>
                <w:top w:val="nil"/>
                <w:left w:val="nil"/>
                <w:bottom w:val="nil"/>
                <w:right w:val="nil"/>
                <w:between w:val="nil"/>
              </w:pBdr>
              <w:rPr>
                <w:rFonts w:ascii="Calibri" w:eastAsia="Calibri" w:hAnsi="Calibri" w:cs="Calibri"/>
                <w:color w:val="3F3F3F"/>
                <w:sz w:val="22"/>
                <w:szCs w:val="22"/>
              </w:rPr>
            </w:pPr>
          </w:p>
        </w:tc>
        <w:tc>
          <w:tcPr>
            <w:tcW w:w="2138" w:type="dxa"/>
            <w:shd w:val="clear" w:color="auto" w:fill="auto"/>
            <w:tcMar>
              <w:top w:w="100" w:type="dxa"/>
              <w:left w:w="100" w:type="dxa"/>
              <w:bottom w:w="100" w:type="dxa"/>
              <w:right w:w="100" w:type="dxa"/>
            </w:tcMar>
          </w:tcPr>
          <w:p w14:paraId="15C21D57"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 xml:space="preserve">Grade 3 Math 2018 </w:t>
            </w:r>
          </w:p>
        </w:tc>
        <w:tc>
          <w:tcPr>
            <w:tcW w:w="2138" w:type="dxa"/>
            <w:shd w:val="clear" w:color="auto" w:fill="auto"/>
            <w:tcMar>
              <w:top w:w="100" w:type="dxa"/>
              <w:left w:w="100" w:type="dxa"/>
              <w:bottom w:w="100" w:type="dxa"/>
              <w:right w:w="100" w:type="dxa"/>
            </w:tcMar>
          </w:tcPr>
          <w:p w14:paraId="52EC5345"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Grade 3 ELA 2018</w:t>
            </w:r>
          </w:p>
        </w:tc>
        <w:tc>
          <w:tcPr>
            <w:tcW w:w="2138" w:type="dxa"/>
            <w:shd w:val="clear" w:color="auto" w:fill="auto"/>
            <w:tcMar>
              <w:top w:w="100" w:type="dxa"/>
              <w:left w:w="100" w:type="dxa"/>
              <w:bottom w:w="100" w:type="dxa"/>
              <w:right w:w="100" w:type="dxa"/>
            </w:tcMar>
          </w:tcPr>
          <w:p w14:paraId="4F434E8A" w14:textId="0ACF194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Grades 3-</w:t>
            </w:r>
            <w:r w:rsidR="00E835A9">
              <w:rPr>
                <w:rFonts w:ascii="Calibri" w:eastAsia="Calibri" w:hAnsi="Calibri" w:cs="Calibri"/>
                <w:color w:val="3F3F3F"/>
                <w:sz w:val="22"/>
                <w:szCs w:val="22"/>
              </w:rPr>
              <w:t>8</w:t>
            </w:r>
            <w:r>
              <w:rPr>
                <w:rFonts w:ascii="Calibri" w:eastAsia="Calibri" w:hAnsi="Calibri" w:cs="Calibri"/>
                <w:color w:val="3F3F3F"/>
                <w:sz w:val="22"/>
                <w:szCs w:val="22"/>
              </w:rPr>
              <w:t xml:space="preserve"> Math 2019</w:t>
            </w:r>
          </w:p>
        </w:tc>
        <w:tc>
          <w:tcPr>
            <w:tcW w:w="2138" w:type="dxa"/>
            <w:shd w:val="clear" w:color="auto" w:fill="auto"/>
            <w:tcMar>
              <w:top w:w="100" w:type="dxa"/>
              <w:left w:w="100" w:type="dxa"/>
              <w:bottom w:w="100" w:type="dxa"/>
              <w:right w:w="100" w:type="dxa"/>
            </w:tcMar>
          </w:tcPr>
          <w:p w14:paraId="6428E11E" w14:textId="3EC17CEE"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Grades 3-</w:t>
            </w:r>
            <w:r w:rsidR="00E835A9">
              <w:rPr>
                <w:rFonts w:ascii="Calibri" w:eastAsia="Calibri" w:hAnsi="Calibri" w:cs="Calibri"/>
                <w:color w:val="3F3F3F"/>
                <w:sz w:val="22"/>
                <w:szCs w:val="22"/>
              </w:rPr>
              <w:t>8</w:t>
            </w:r>
            <w:r>
              <w:rPr>
                <w:rFonts w:ascii="Calibri" w:eastAsia="Calibri" w:hAnsi="Calibri" w:cs="Calibri"/>
                <w:color w:val="3F3F3F"/>
                <w:sz w:val="22"/>
                <w:szCs w:val="22"/>
              </w:rPr>
              <w:t xml:space="preserve"> ELA 2019</w:t>
            </w:r>
          </w:p>
        </w:tc>
      </w:tr>
      <w:tr w:rsidR="002C30BF" w14:paraId="5BDCA41A" w14:textId="77777777" w:rsidTr="0065754C">
        <w:trPr>
          <w:trHeight w:val="463"/>
        </w:trPr>
        <w:tc>
          <w:tcPr>
            <w:tcW w:w="2138" w:type="dxa"/>
            <w:shd w:val="clear" w:color="auto" w:fill="auto"/>
            <w:tcMar>
              <w:top w:w="100" w:type="dxa"/>
              <w:left w:w="100" w:type="dxa"/>
              <w:bottom w:w="100" w:type="dxa"/>
              <w:right w:w="100" w:type="dxa"/>
            </w:tcMar>
          </w:tcPr>
          <w:p w14:paraId="372009C9" w14:textId="78E59B79"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Average Scaled Score of all OSACPS taking assessment</w:t>
            </w:r>
            <w:r w:rsidR="002F655B">
              <w:rPr>
                <w:rFonts w:ascii="Calibri" w:eastAsia="Calibri" w:hAnsi="Calibri" w:cs="Calibri"/>
                <w:color w:val="3F3F3F"/>
                <w:sz w:val="22"/>
                <w:szCs w:val="22"/>
              </w:rPr>
              <w:t xml:space="preserve"> </w:t>
            </w:r>
            <w:r w:rsidR="002F655B" w:rsidRPr="00E835A9">
              <w:rPr>
                <w:rFonts w:ascii="Calibri" w:eastAsia="Calibri" w:hAnsi="Calibri" w:cs="Calibri"/>
                <w:color w:val="C00000"/>
                <w:sz w:val="22"/>
                <w:szCs w:val="22"/>
              </w:rPr>
              <w:t>(MA state Average)</w:t>
            </w:r>
          </w:p>
        </w:tc>
        <w:tc>
          <w:tcPr>
            <w:tcW w:w="2138" w:type="dxa"/>
            <w:shd w:val="clear" w:color="auto" w:fill="auto"/>
            <w:tcMar>
              <w:top w:w="100" w:type="dxa"/>
              <w:left w:w="100" w:type="dxa"/>
              <w:bottom w:w="100" w:type="dxa"/>
              <w:right w:w="100" w:type="dxa"/>
            </w:tcMar>
          </w:tcPr>
          <w:p w14:paraId="632441FA" w14:textId="6AF4E040"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495.0</w:t>
            </w:r>
            <w:r w:rsidR="002F655B">
              <w:rPr>
                <w:rFonts w:ascii="Calibri" w:eastAsia="Calibri" w:hAnsi="Calibri" w:cs="Calibri"/>
                <w:color w:val="3F3F3F"/>
                <w:sz w:val="22"/>
                <w:szCs w:val="22"/>
              </w:rPr>
              <w:t xml:space="preserve"> </w:t>
            </w:r>
            <w:r w:rsidR="002F655B" w:rsidRPr="00E835A9">
              <w:rPr>
                <w:rFonts w:ascii="Calibri" w:eastAsia="Calibri" w:hAnsi="Calibri" w:cs="Calibri"/>
                <w:color w:val="C00000"/>
                <w:sz w:val="22"/>
                <w:szCs w:val="22"/>
              </w:rPr>
              <w:t>(</w:t>
            </w:r>
            <w:r w:rsidR="00E835A9" w:rsidRPr="00E835A9">
              <w:rPr>
                <w:rFonts w:ascii="Calibri" w:eastAsia="Calibri" w:hAnsi="Calibri" w:cs="Calibri"/>
                <w:color w:val="C00000"/>
                <w:sz w:val="22"/>
                <w:szCs w:val="22"/>
              </w:rPr>
              <w:t>499.9)</w:t>
            </w:r>
          </w:p>
        </w:tc>
        <w:tc>
          <w:tcPr>
            <w:tcW w:w="2138" w:type="dxa"/>
            <w:shd w:val="clear" w:color="auto" w:fill="auto"/>
            <w:tcMar>
              <w:top w:w="100" w:type="dxa"/>
              <w:left w:w="100" w:type="dxa"/>
              <w:bottom w:w="100" w:type="dxa"/>
              <w:right w:w="100" w:type="dxa"/>
            </w:tcMar>
          </w:tcPr>
          <w:p w14:paraId="01040B7C" w14:textId="0A28DC99"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503.1</w:t>
            </w:r>
            <w:r w:rsidR="00E835A9">
              <w:rPr>
                <w:rFonts w:ascii="Calibri" w:eastAsia="Calibri" w:hAnsi="Calibri" w:cs="Calibri"/>
                <w:color w:val="3F3F3F"/>
                <w:sz w:val="22"/>
                <w:szCs w:val="22"/>
              </w:rPr>
              <w:t xml:space="preserve"> </w:t>
            </w:r>
            <w:r w:rsidR="00E835A9" w:rsidRPr="00E835A9">
              <w:rPr>
                <w:rFonts w:ascii="Calibri" w:eastAsia="Calibri" w:hAnsi="Calibri" w:cs="Calibri"/>
                <w:color w:val="C00000"/>
                <w:sz w:val="22"/>
                <w:szCs w:val="22"/>
              </w:rPr>
              <w:t>(</w:t>
            </w:r>
            <w:r w:rsidR="00E835A9">
              <w:rPr>
                <w:rFonts w:ascii="Calibri" w:eastAsia="Calibri" w:hAnsi="Calibri" w:cs="Calibri"/>
                <w:color w:val="C00000"/>
                <w:sz w:val="22"/>
                <w:szCs w:val="22"/>
              </w:rPr>
              <w:t>502.2)</w:t>
            </w:r>
          </w:p>
        </w:tc>
        <w:tc>
          <w:tcPr>
            <w:tcW w:w="2138" w:type="dxa"/>
            <w:shd w:val="clear" w:color="auto" w:fill="auto"/>
            <w:tcMar>
              <w:top w:w="100" w:type="dxa"/>
              <w:left w:w="100" w:type="dxa"/>
              <w:bottom w:w="100" w:type="dxa"/>
              <w:right w:w="100" w:type="dxa"/>
            </w:tcMar>
          </w:tcPr>
          <w:p w14:paraId="13394A99" w14:textId="6853CD59"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494.6</w:t>
            </w:r>
            <w:r w:rsidR="00E835A9">
              <w:rPr>
                <w:rFonts w:ascii="Calibri" w:eastAsia="Calibri" w:hAnsi="Calibri" w:cs="Calibri"/>
                <w:color w:val="3F3F3F"/>
                <w:sz w:val="22"/>
                <w:szCs w:val="22"/>
              </w:rPr>
              <w:t xml:space="preserve"> </w:t>
            </w:r>
            <w:r w:rsidR="00E835A9" w:rsidRPr="00E835A9">
              <w:rPr>
                <w:rFonts w:ascii="Calibri" w:eastAsia="Calibri" w:hAnsi="Calibri" w:cs="Calibri"/>
                <w:color w:val="C00000"/>
                <w:sz w:val="22"/>
                <w:szCs w:val="22"/>
              </w:rPr>
              <w:t>(</w:t>
            </w:r>
            <w:r w:rsidR="00E835A9">
              <w:rPr>
                <w:rFonts w:ascii="Calibri" w:eastAsia="Calibri" w:hAnsi="Calibri" w:cs="Calibri"/>
                <w:color w:val="C00000"/>
                <w:sz w:val="22"/>
                <w:szCs w:val="22"/>
              </w:rPr>
              <w:t>499.2)</w:t>
            </w:r>
          </w:p>
        </w:tc>
        <w:tc>
          <w:tcPr>
            <w:tcW w:w="2138" w:type="dxa"/>
            <w:shd w:val="clear" w:color="auto" w:fill="auto"/>
            <w:tcMar>
              <w:top w:w="100" w:type="dxa"/>
              <w:left w:w="100" w:type="dxa"/>
              <w:bottom w:w="100" w:type="dxa"/>
              <w:right w:w="100" w:type="dxa"/>
            </w:tcMar>
          </w:tcPr>
          <w:p w14:paraId="17EF8C0E" w14:textId="4F785C01"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504.4</w:t>
            </w:r>
            <w:r w:rsidR="00E835A9">
              <w:rPr>
                <w:rFonts w:ascii="Calibri" w:eastAsia="Calibri" w:hAnsi="Calibri" w:cs="Calibri"/>
                <w:color w:val="3F3F3F"/>
                <w:sz w:val="22"/>
                <w:szCs w:val="22"/>
              </w:rPr>
              <w:t xml:space="preserve"> </w:t>
            </w:r>
            <w:r w:rsidR="00E835A9" w:rsidRPr="00E835A9">
              <w:rPr>
                <w:rFonts w:ascii="Calibri" w:eastAsia="Calibri" w:hAnsi="Calibri" w:cs="Calibri"/>
                <w:color w:val="C00000"/>
                <w:sz w:val="22"/>
                <w:szCs w:val="22"/>
              </w:rPr>
              <w:t>(</w:t>
            </w:r>
            <w:r w:rsidR="00E835A9">
              <w:rPr>
                <w:rFonts w:ascii="Calibri" w:eastAsia="Calibri" w:hAnsi="Calibri" w:cs="Calibri"/>
                <w:color w:val="C00000"/>
                <w:sz w:val="22"/>
                <w:szCs w:val="22"/>
              </w:rPr>
              <w:t>501.2)</w:t>
            </w:r>
          </w:p>
        </w:tc>
      </w:tr>
      <w:tr w:rsidR="002C30BF" w14:paraId="282240E1" w14:textId="77777777" w:rsidTr="0065754C">
        <w:tc>
          <w:tcPr>
            <w:tcW w:w="2138" w:type="dxa"/>
            <w:shd w:val="clear" w:color="auto" w:fill="auto"/>
            <w:tcMar>
              <w:top w:w="100" w:type="dxa"/>
              <w:left w:w="100" w:type="dxa"/>
              <w:bottom w:w="100" w:type="dxa"/>
              <w:right w:w="100" w:type="dxa"/>
            </w:tcMar>
          </w:tcPr>
          <w:p w14:paraId="3A9065AE"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 xml:space="preserve">Students with Disabilities </w:t>
            </w:r>
          </w:p>
        </w:tc>
        <w:tc>
          <w:tcPr>
            <w:tcW w:w="2138" w:type="dxa"/>
            <w:shd w:val="clear" w:color="auto" w:fill="auto"/>
            <w:tcMar>
              <w:top w:w="100" w:type="dxa"/>
              <w:left w:w="100" w:type="dxa"/>
              <w:bottom w:w="100" w:type="dxa"/>
              <w:right w:w="100" w:type="dxa"/>
            </w:tcMar>
          </w:tcPr>
          <w:p w14:paraId="5099997B" w14:textId="77777777" w:rsidR="002C30BF" w:rsidRDefault="004D4F16">
            <w:pPr>
              <w:widowControl w:val="0"/>
              <w:rPr>
                <w:rFonts w:ascii="Calibri" w:eastAsia="Calibri" w:hAnsi="Calibri" w:cs="Calibri"/>
                <w:color w:val="3F3F3F"/>
                <w:sz w:val="22"/>
                <w:szCs w:val="22"/>
              </w:rPr>
            </w:pPr>
            <w:r>
              <w:rPr>
                <w:rFonts w:ascii="Calibri" w:eastAsia="Calibri" w:hAnsi="Calibri" w:cs="Calibri"/>
                <w:i/>
                <w:color w:val="3F3F3F"/>
                <w:sz w:val="22"/>
                <w:szCs w:val="22"/>
              </w:rPr>
              <w:t>no data- n is too low</w:t>
            </w:r>
          </w:p>
        </w:tc>
        <w:tc>
          <w:tcPr>
            <w:tcW w:w="2138" w:type="dxa"/>
            <w:shd w:val="clear" w:color="auto" w:fill="auto"/>
            <w:tcMar>
              <w:top w:w="100" w:type="dxa"/>
              <w:left w:w="100" w:type="dxa"/>
              <w:bottom w:w="100" w:type="dxa"/>
              <w:right w:w="100" w:type="dxa"/>
            </w:tcMar>
          </w:tcPr>
          <w:p w14:paraId="2FA1D249" w14:textId="77777777" w:rsidR="002C30BF" w:rsidRDefault="004D4F16">
            <w:pPr>
              <w:widowControl w:val="0"/>
              <w:rPr>
                <w:rFonts w:ascii="Calibri" w:eastAsia="Calibri" w:hAnsi="Calibri" w:cs="Calibri"/>
                <w:color w:val="3F3F3F"/>
                <w:sz w:val="22"/>
                <w:szCs w:val="22"/>
              </w:rPr>
            </w:pPr>
            <w:r>
              <w:rPr>
                <w:rFonts w:ascii="Calibri" w:eastAsia="Calibri" w:hAnsi="Calibri" w:cs="Calibri"/>
                <w:i/>
                <w:color w:val="3F3F3F"/>
                <w:sz w:val="22"/>
                <w:szCs w:val="22"/>
              </w:rPr>
              <w:t>no data- n is too low</w:t>
            </w:r>
          </w:p>
        </w:tc>
        <w:tc>
          <w:tcPr>
            <w:tcW w:w="2138" w:type="dxa"/>
            <w:shd w:val="clear" w:color="auto" w:fill="auto"/>
            <w:tcMar>
              <w:top w:w="100" w:type="dxa"/>
              <w:left w:w="100" w:type="dxa"/>
              <w:bottom w:w="100" w:type="dxa"/>
              <w:right w:w="100" w:type="dxa"/>
            </w:tcMar>
          </w:tcPr>
          <w:p w14:paraId="6E0D02BF" w14:textId="77777777" w:rsidR="002C30BF" w:rsidRDefault="004D4F16">
            <w:pPr>
              <w:widowControl w:val="0"/>
              <w:rPr>
                <w:rFonts w:ascii="Calibri" w:eastAsia="Calibri" w:hAnsi="Calibri" w:cs="Calibri"/>
                <w:color w:val="3F3F3F"/>
                <w:sz w:val="22"/>
                <w:szCs w:val="22"/>
              </w:rPr>
            </w:pPr>
            <w:r>
              <w:rPr>
                <w:rFonts w:ascii="Calibri" w:eastAsia="Calibri" w:hAnsi="Calibri" w:cs="Calibri"/>
                <w:i/>
                <w:color w:val="3F3F3F"/>
                <w:sz w:val="22"/>
                <w:szCs w:val="22"/>
              </w:rPr>
              <w:t>no data- n is too low</w:t>
            </w:r>
          </w:p>
        </w:tc>
        <w:tc>
          <w:tcPr>
            <w:tcW w:w="2138" w:type="dxa"/>
            <w:shd w:val="clear" w:color="auto" w:fill="auto"/>
            <w:tcMar>
              <w:top w:w="100" w:type="dxa"/>
              <w:left w:w="100" w:type="dxa"/>
              <w:bottom w:w="100" w:type="dxa"/>
              <w:right w:w="100" w:type="dxa"/>
            </w:tcMar>
          </w:tcPr>
          <w:p w14:paraId="042F5D7D" w14:textId="77777777" w:rsidR="002C30BF" w:rsidRDefault="004D4F16">
            <w:pPr>
              <w:widowControl w:val="0"/>
              <w:rPr>
                <w:rFonts w:ascii="Calibri" w:eastAsia="Calibri" w:hAnsi="Calibri" w:cs="Calibri"/>
                <w:color w:val="3F3F3F"/>
                <w:sz w:val="22"/>
                <w:szCs w:val="22"/>
              </w:rPr>
            </w:pPr>
            <w:r>
              <w:rPr>
                <w:rFonts w:ascii="Calibri" w:eastAsia="Calibri" w:hAnsi="Calibri" w:cs="Calibri"/>
                <w:i/>
                <w:color w:val="3F3F3F"/>
                <w:sz w:val="22"/>
                <w:szCs w:val="22"/>
              </w:rPr>
              <w:t>no data- n is too low</w:t>
            </w:r>
          </w:p>
        </w:tc>
      </w:tr>
      <w:tr w:rsidR="002C30BF" w14:paraId="033C001A" w14:textId="77777777" w:rsidTr="0065754C">
        <w:tc>
          <w:tcPr>
            <w:tcW w:w="2138" w:type="dxa"/>
            <w:shd w:val="clear" w:color="auto" w:fill="auto"/>
            <w:tcMar>
              <w:top w:w="100" w:type="dxa"/>
              <w:left w:w="100" w:type="dxa"/>
              <w:bottom w:w="100" w:type="dxa"/>
              <w:right w:w="100" w:type="dxa"/>
            </w:tcMar>
          </w:tcPr>
          <w:p w14:paraId="451FC19E" w14:textId="77777777" w:rsidR="002C30BF" w:rsidRDefault="004D4F16">
            <w:pPr>
              <w:widowControl w:val="0"/>
              <w:pBdr>
                <w:top w:val="nil"/>
                <w:left w:val="nil"/>
                <w:bottom w:val="nil"/>
                <w:right w:val="nil"/>
                <w:between w:val="nil"/>
              </w:pBdr>
              <w:rPr>
                <w:rFonts w:ascii="Calibri" w:eastAsia="Calibri" w:hAnsi="Calibri" w:cs="Calibri"/>
                <w:color w:val="3F3F3F"/>
                <w:sz w:val="22"/>
                <w:szCs w:val="22"/>
              </w:rPr>
            </w:pPr>
            <w:r>
              <w:rPr>
                <w:rFonts w:ascii="Calibri" w:eastAsia="Calibri" w:hAnsi="Calibri" w:cs="Calibri"/>
                <w:color w:val="3F3F3F"/>
                <w:sz w:val="22"/>
                <w:szCs w:val="22"/>
              </w:rPr>
              <w:t>English Language Learners</w:t>
            </w:r>
          </w:p>
        </w:tc>
        <w:tc>
          <w:tcPr>
            <w:tcW w:w="2138" w:type="dxa"/>
            <w:shd w:val="clear" w:color="auto" w:fill="auto"/>
            <w:tcMar>
              <w:top w:w="100" w:type="dxa"/>
              <w:left w:w="100" w:type="dxa"/>
              <w:bottom w:w="100" w:type="dxa"/>
              <w:right w:w="100" w:type="dxa"/>
            </w:tcMar>
          </w:tcPr>
          <w:p w14:paraId="6E53A7FB" w14:textId="77777777" w:rsidR="002C30BF" w:rsidRDefault="004D4F16">
            <w:pPr>
              <w:widowControl w:val="0"/>
              <w:pBdr>
                <w:top w:val="nil"/>
                <w:left w:val="nil"/>
                <w:bottom w:val="nil"/>
                <w:right w:val="nil"/>
                <w:between w:val="nil"/>
              </w:pBdr>
              <w:rPr>
                <w:rFonts w:ascii="Calibri" w:eastAsia="Calibri" w:hAnsi="Calibri" w:cs="Calibri"/>
                <w:i/>
                <w:color w:val="3F3F3F"/>
                <w:sz w:val="22"/>
                <w:szCs w:val="22"/>
              </w:rPr>
            </w:pPr>
            <w:r>
              <w:rPr>
                <w:rFonts w:ascii="Calibri" w:eastAsia="Calibri" w:hAnsi="Calibri" w:cs="Calibri"/>
                <w:i/>
                <w:color w:val="3F3F3F"/>
                <w:sz w:val="22"/>
                <w:szCs w:val="22"/>
              </w:rPr>
              <w:t>no data- n is too low</w:t>
            </w:r>
          </w:p>
        </w:tc>
        <w:tc>
          <w:tcPr>
            <w:tcW w:w="2138" w:type="dxa"/>
            <w:shd w:val="clear" w:color="auto" w:fill="auto"/>
            <w:tcMar>
              <w:top w:w="100" w:type="dxa"/>
              <w:left w:w="100" w:type="dxa"/>
              <w:bottom w:w="100" w:type="dxa"/>
              <w:right w:w="100" w:type="dxa"/>
            </w:tcMar>
          </w:tcPr>
          <w:p w14:paraId="1A60435E" w14:textId="77777777" w:rsidR="002C30BF" w:rsidRDefault="004D4F16">
            <w:pPr>
              <w:widowControl w:val="0"/>
              <w:rPr>
                <w:rFonts w:ascii="Calibri" w:eastAsia="Calibri" w:hAnsi="Calibri" w:cs="Calibri"/>
                <w:color w:val="3F3F3F"/>
                <w:sz w:val="22"/>
                <w:szCs w:val="22"/>
              </w:rPr>
            </w:pPr>
            <w:r>
              <w:rPr>
                <w:rFonts w:ascii="Calibri" w:eastAsia="Calibri" w:hAnsi="Calibri" w:cs="Calibri"/>
                <w:i/>
                <w:color w:val="3F3F3F"/>
                <w:sz w:val="22"/>
                <w:szCs w:val="22"/>
              </w:rPr>
              <w:t>no data- n is too low</w:t>
            </w:r>
          </w:p>
        </w:tc>
        <w:tc>
          <w:tcPr>
            <w:tcW w:w="2138" w:type="dxa"/>
            <w:shd w:val="clear" w:color="auto" w:fill="auto"/>
            <w:tcMar>
              <w:top w:w="100" w:type="dxa"/>
              <w:left w:w="100" w:type="dxa"/>
              <w:bottom w:w="100" w:type="dxa"/>
              <w:right w:w="100" w:type="dxa"/>
            </w:tcMar>
          </w:tcPr>
          <w:p w14:paraId="7A05384C" w14:textId="77777777" w:rsidR="002C30BF" w:rsidRDefault="004D4F16">
            <w:pPr>
              <w:widowControl w:val="0"/>
              <w:rPr>
                <w:rFonts w:ascii="Calibri" w:eastAsia="Calibri" w:hAnsi="Calibri" w:cs="Calibri"/>
                <w:color w:val="3F3F3F"/>
                <w:sz w:val="22"/>
                <w:szCs w:val="22"/>
              </w:rPr>
            </w:pPr>
            <w:r>
              <w:rPr>
                <w:rFonts w:ascii="Calibri" w:eastAsia="Calibri" w:hAnsi="Calibri" w:cs="Calibri"/>
                <w:i/>
                <w:color w:val="3F3F3F"/>
                <w:sz w:val="22"/>
                <w:szCs w:val="22"/>
              </w:rPr>
              <w:t>no data- n is too low</w:t>
            </w:r>
          </w:p>
        </w:tc>
        <w:tc>
          <w:tcPr>
            <w:tcW w:w="2138" w:type="dxa"/>
            <w:shd w:val="clear" w:color="auto" w:fill="auto"/>
            <w:tcMar>
              <w:top w:w="100" w:type="dxa"/>
              <w:left w:w="100" w:type="dxa"/>
              <w:bottom w:w="100" w:type="dxa"/>
              <w:right w:w="100" w:type="dxa"/>
            </w:tcMar>
          </w:tcPr>
          <w:p w14:paraId="354DC2EE" w14:textId="77777777" w:rsidR="002C30BF" w:rsidRDefault="004D4F16">
            <w:pPr>
              <w:widowControl w:val="0"/>
              <w:rPr>
                <w:rFonts w:ascii="Calibri" w:eastAsia="Calibri" w:hAnsi="Calibri" w:cs="Calibri"/>
                <w:color w:val="3F3F3F"/>
                <w:sz w:val="22"/>
                <w:szCs w:val="22"/>
              </w:rPr>
            </w:pPr>
            <w:r>
              <w:rPr>
                <w:rFonts w:ascii="Calibri" w:eastAsia="Calibri" w:hAnsi="Calibri" w:cs="Calibri"/>
                <w:i/>
                <w:color w:val="3F3F3F"/>
                <w:sz w:val="22"/>
                <w:szCs w:val="22"/>
              </w:rPr>
              <w:t>no data- n is too low</w:t>
            </w:r>
          </w:p>
        </w:tc>
      </w:tr>
    </w:tbl>
    <w:p w14:paraId="2FDC9E8B" w14:textId="77777777" w:rsidR="002C30BF" w:rsidRDefault="002C30BF">
      <w:pPr>
        <w:widowControl w:val="0"/>
        <w:spacing w:before="10"/>
        <w:rPr>
          <w:rFonts w:ascii="Calibri" w:eastAsia="Calibri" w:hAnsi="Calibri" w:cs="Calibri"/>
          <w:sz w:val="22"/>
          <w:szCs w:val="22"/>
        </w:rPr>
      </w:pPr>
    </w:p>
    <w:p w14:paraId="3DBAFDB6" w14:textId="77777777" w:rsidR="002C30BF" w:rsidRDefault="004D4F16">
      <w:pPr>
        <w:widowControl w:val="0"/>
        <w:ind w:left="107" w:right="376"/>
        <w:rPr>
          <w:rFonts w:ascii="Calibri" w:eastAsia="Calibri" w:hAnsi="Calibri" w:cs="Calibri"/>
          <w:sz w:val="23"/>
          <w:szCs w:val="23"/>
        </w:rPr>
      </w:pPr>
      <w:r>
        <w:rPr>
          <w:rFonts w:ascii="Calibri" w:eastAsia="Calibri" w:hAnsi="Calibri" w:cs="Calibri"/>
          <w:sz w:val="22"/>
          <w:szCs w:val="22"/>
        </w:rPr>
        <w:t>Overall, we are committing to intensive work to close achievement and opportunity gaps for these student subgroups and recognize that this important work will take not just the efforts of school staff, but also our families and community</w:t>
      </w:r>
      <w:r>
        <w:rPr>
          <w:rFonts w:ascii="Calibri" w:eastAsia="Calibri" w:hAnsi="Calibri" w:cs="Calibri"/>
          <w:sz w:val="23"/>
          <w:szCs w:val="23"/>
        </w:rPr>
        <w:t>.</w:t>
      </w:r>
    </w:p>
    <w:p w14:paraId="49A3F6F9" w14:textId="77777777" w:rsidR="002C30BF" w:rsidRDefault="002C30BF">
      <w:pPr>
        <w:widowControl w:val="0"/>
        <w:spacing w:before="11"/>
        <w:rPr>
          <w:rFonts w:ascii="Calibri" w:eastAsia="Calibri" w:hAnsi="Calibri" w:cs="Calibri"/>
          <w:sz w:val="20"/>
          <w:szCs w:val="20"/>
        </w:rPr>
      </w:pPr>
    </w:p>
    <w:p w14:paraId="32468FB7" w14:textId="77777777" w:rsidR="002C30BF" w:rsidRDefault="004D4F16">
      <w:pPr>
        <w:widowControl w:val="0"/>
        <w:ind w:left="107"/>
        <w:rPr>
          <w:rFonts w:ascii="Calibri" w:eastAsia="Calibri" w:hAnsi="Calibri" w:cs="Calibri"/>
          <w:b/>
          <w:sz w:val="25"/>
          <w:szCs w:val="25"/>
        </w:rPr>
      </w:pPr>
      <w:r>
        <w:rPr>
          <w:rFonts w:ascii="Arial Unicode MS" w:eastAsia="Arial Unicode MS" w:hAnsi="Arial Unicode MS" w:cs="Arial Unicode MS"/>
          <w:color w:val="2D74B5"/>
          <w:sz w:val="25"/>
          <w:szCs w:val="25"/>
        </w:rPr>
        <w:t xml:space="preserve">→ </w:t>
      </w:r>
      <w:r>
        <w:rPr>
          <w:rFonts w:ascii="Calibri" w:eastAsia="Calibri" w:hAnsi="Calibri" w:cs="Calibri"/>
          <w:b/>
          <w:color w:val="2D74B5"/>
          <w:sz w:val="25"/>
          <w:szCs w:val="25"/>
        </w:rPr>
        <w:t>Commitment 2: Using Evidence-Based Programs to Close Gaps</w:t>
      </w:r>
    </w:p>
    <w:p w14:paraId="5804307A" w14:textId="77777777" w:rsidR="002C30BF" w:rsidRDefault="004D4F16">
      <w:pPr>
        <w:widowControl w:val="0"/>
        <w:spacing w:before="71"/>
        <w:ind w:left="107" w:right="470"/>
        <w:rPr>
          <w:rFonts w:ascii="Calibri" w:eastAsia="Calibri" w:hAnsi="Calibri" w:cs="Calibri"/>
          <w:b/>
          <w:sz w:val="22"/>
          <w:szCs w:val="22"/>
        </w:rPr>
      </w:pPr>
      <w:r>
        <w:rPr>
          <w:rFonts w:ascii="Calibri" w:eastAsia="Calibri" w:hAnsi="Calibri" w:cs="Calibri"/>
          <w:b/>
          <w:color w:val="1F3863"/>
          <w:sz w:val="22"/>
          <w:szCs w:val="22"/>
        </w:rPr>
        <w:t xml:space="preserve">What evidence-based programs will your charter school </w:t>
      </w:r>
      <w:r>
        <w:rPr>
          <w:rFonts w:ascii="Calibri" w:eastAsia="Calibri" w:hAnsi="Calibri" w:cs="Calibri"/>
          <w:b/>
          <w:color w:val="1F3863"/>
          <w:sz w:val="23"/>
          <w:szCs w:val="23"/>
        </w:rPr>
        <w:t xml:space="preserve">adopt, deepen, or continue </w:t>
      </w:r>
      <w:r>
        <w:rPr>
          <w:rFonts w:ascii="Calibri" w:eastAsia="Calibri" w:hAnsi="Calibri" w:cs="Calibri"/>
          <w:b/>
          <w:color w:val="1F3863"/>
          <w:sz w:val="22"/>
          <w:szCs w:val="22"/>
        </w:rPr>
        <w:t>to best support the closure of achievement and opportunity gaps? What resources will you allocate to these programs?</w:t>
      </w:r>
    </w:p>
    <w:p w14:paraId="33C49FB9" w14:textId="77777777" w:rsidR="002C30BF" w:rsidRDefault="002C30BF">
      <w:pPr>
        <w:widowControl w:val="0"/>
        <w:spacing w:before="2"/>
        <w:rPr>
          <w:rFonts w:ascii="Calibri" w:eastAsia="Calibri" w:hAnsi="Calibri" w:cs="Calibri"/>
          <w:sz w:val="22"/>
          <w:szCs w:val="22"/>
        </w:rPr>
      </w:pPr>
    </w:p>
    <w:p w14:paraId="19304929" w14:textId="77777777" w:rsidR="002C30BF" w:rsidRDefault="004D4F16">
      <w:pPr>
        <w:widowControl w:val="0"/>
        <w:spacing w:before="2"/>
        <w:rPr>
          <w:rFonts w:ascii="Calibri" w:eastAsia="Calibri" w:hAnsi="Calibri" w:cs="Calibri"/>
          <w:sz w:val="22"/>
          <w:szCs w:val="22"/>
        </w:rPr>
      </w:pPr>
      <w:r>
        <w:rPr>
          <w:rFonts w:ascii="Calibri" w:eastAsia="Calibri" w:hAnsi="Calibri" w:cs="Calibri"/>
          <w:sz w:val="22"/>
          <w:szCs w:val="22"/>
        </w:rPr>
        <w:t>OSACPS is aimed at addressing gaps and has adopted strategies and tools to promote successful inclusion for Students with Disabilities and English Language Learners, utilize evidence-based curriculum and assessment measures, and analyze data to inform teaching and instruction.</w:t>
      </w:r>
    </w:p>
    <w:p w14:paraId="6C737246" w14:textId="77777777" w:rsidR="002C30BF" w:rsidRDefault="002C30BF">
      <w:pPr>
        <w:widowControl w:val="0"/>
        <w:spacing w:before="10"/>
        <w:rPr>
          <w:rFonts w:ascii="Calibri" w:eastAsia="Calibri" w:hAnsi="Calibri" w:cs="Calibri"/>
          <w:sz w:val="20"/>
          <w:szCs w:val="20"/>
        </w:rPr>
      </w:pPr>
    </w:p>
    <w:p w14:paraId="23F3D31B" w14:textId="77777777" w:rsidR="002C30BF" w:rsidRDefault="004D4F16">
      <w:pPr>
        <w:widowControl w:val="0"/>
        <w:numPr>
          <w:ilvl w:val="0"/>
          <w:numId w:val="3"/>
        </w:numPr>
        <w:tabs>
          <w:tab w:val="left" w:pos="320"/>
        </w:tabs>
        <w:spacing w:before="1"/>
        <w:ind w:right="117"/>
        <w:rPr>
          <w:rFonts w:ascii="Calibri" w:eastAsia="Calibri" w:hAnsi="Calibri" w:cs="Calibri"/>
          <w:b/>
          <w:sz w:val="22"/>
          <w:szCs w:val="22"/>
        </w:rPr>
      </w:pPr>
      <w:r>
        <w:rPr>
          <w:rFonts w:ascii="Calibri" w:eastAsia="Calibri" w:hAnsi="Calibri" w:cs="Calibri"/>
          <w:b/>
          <w:sz w:val="22"/>
          <w:szCs w:val="22"/>
        </w:rPr>
        <w:t>Inclusion for Students with Disabilities (SWD) and English Language Learners (ELL)</w:t>
      </w:r>
    </w:p>
    <w:p w14:paraId="5BF66708" w14:textId="77777777" w:rsidR="002C30BF" w:rsidRDefault="004D4F16">
      <w:pPr>
        <w:widowControl w:val="0"/>
        <w:tabs>
          <w:tab w:val="left" w:pos="320"/>
        </w:tabs>
        <w:spacing w:before="1"/>
        <w:ind w:left="720" w:right="117"/>
        <w:rPr>
          <w:rFonts w:ascii="Calibri" w:eastAsia="Calibri" w:hAnsi="Calibri" w:cs="Calibri"/>
          <w:sz w:val="22"/>
          <w:szCs w:val="22"/>
        </w:rPr>
      </w:pPr>
      <w:r>
        <w:rPr>
          <w:rFonts w:ascii="Calibri" w:eastAsia="Calibri" w:hAnsi="Calibri" w:cs="Calibri"/>
          <w:sz w:val="22"/>
          <w:szCs w:val="22"/>
        </w:rPr>
        <w:t xml:space="preserve">OSACPS is committed to an inclusion model to better serve SWD and ELL in the least restrictive environment. As our numbers grew, especially in special education, we did not have sufficient staff to provide inclusion services to all students. We have invested in additional inclusion teachers, support staff, and high-quality professional development to support the development of educators in delivering instruction in an inclusionary setting at OSACPS. This commitment has been made possible by our partnerships with EL Education and location at Old Sturbridge Village to implement the curriculum. </w:t>
      </w:r>
    </w:p>
    <w:p w14:paraId="16DB8EE7" w14:textId="77777777" w:rsidR="002C30BF" w:rsidRDefault="002C30BF">
      <w:pPr>
        <w:widowControl w:val="0"/>
        <w:tabs>
          <w:tab w:val="left" w:pos="320"/>
        </w:tabs>
        <w:spacing w:before="1"/>
        <w:ind w:right="117"/>
        <w:rPr>
          <w:rFonts w:ascii="Calibri" w:eastAsia="Calibri" w:hAnsi="Calibri" w:cs="Calibri"/>
        </w:rPr>
      </w:pPr>
    </w:p>
    <w:tbl>
      <w:tblPr>
        <w:tblStyle w:val="a1"/>
        <w:tblW w:w="1050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589"/>
        <w:gridCol w:w="1343"/>
        <w:gridCol w:w="5570"/>
      </w:tblGrid>
      <w:tr w:rsidR="002C30BF" w14:paraId="5632ED83" w14:textId="77777777" w:rsidTr="0065754C">
        <w:trPr>
          <w:trHeight w:val="355"/>
        </w:trPr>
        <w:tc>
          <w:tcPr>
            <w:tcW w:w="3589" w:type="dxa"/>
          </w:tcPr>
          <w:p w14:paraId="0005E41A" w14:textId="77777777" w:rsidR="002C30BF" w:rsidRDefault="004D4F16">
            <w:pPr>
              <w:widowControl w:val="0"/>
              <w:spacing w:before="1"/>
              <w:ind w:left="103"/>
              <w:rPr>
                <w:rFonts w:ascii="Calibri" w:eastAsia="Calibri" w:hAnsi="Calibri" w:cs="Calibri"/>
                <w:b/>
                <w:sz w:val="18"/>
                <w:szCs w:val="18"/>
              </w:rPr>
            </w:pPr>
            <w:r>
              <w:rPr>
                <w:rFonts w:ascii="Calibri" w:eastAsia="Calibri" w:hAnsi="Calibri" w:cs="Calibri"/>
                <w:b/>
                <w:sz w:val="18"/>
                <w:szCs w:val="18"/>
              </w:rPr>
              <w:t>FY21 budget item</w:t>
            </w:r>
          </w:p>
        </w:tc>
        <w:tc>
          <w:tcPr>
            <w:tcW w:w="1343" w:type="dxa"/>
          </w:tcPr>
          <w:p w14:paraId="7D0C650D" w14:textId="77777777" w:rsidR="002C30BF" w:rsidRDefault="004D4F16">
            <w:pPr>
              <w:widowControl w:val="0"/>
              <w:spacing w:before="1"/>
              <w:ind w:left="103"/>
              <w:jc w:val="center"/>
              <w:rPr>
                <w:rFonts w:ascii="Calibri" w:eastAsia="Calibri" w:hAnsi="Calibri" w:cs="Calibri"/>
                <w:b/>
                <w:sz w:val="18"/>
                <w:szCs w:val="18"/>
              </w:rPr>
            </w:pPr>
            <w:r>
              <w:rPr>
                <w:rFonts w:ascii="Calibri" w:eastAsia="Calibri" w:hAnsi="Calibri" w:cs="Calibri"/>
                <w:b/>
                <w:sz w:val="18"/>
                <w:szCs w:val="18"/>
              </w:rPr>
              <w:t>Amount</w:t>
            </w:r>
          </w:p>
        </w:tc>
        <w:tc>
          <w:tcPr>
            <w:tcW w:w="5570" w:type="dxa"/>
          </w:tcPr>
          <w:p w14:paraId="5F8D98FC" w14:textId="77777777" w:rsidR="002C30BF" w:rsidRDefault="004D4F16">
            <w:pPr>
              <w:widowControl w:val="0"/>
              <w:spacing w:before="1"/>
              <w:ind w:left="100"/>
              <w:rPr>
                <w:rFonts w:ascii="Calibri" w:eastAsia="Calibri" w:hAnsi="Calibri" w:cs="Calibri"/>
                <w:b/>
                <w:sz w:val="18"/>
                <w:szCs w:val="18"/>
              </w:rPr>
            </w:pPr>
            <w:r>
              <w:rPr>
                <w:rFonts w:ascii="Calibri" w:eastAsia="Calibri" w:hAnsi="Calibri" w:cs="Calibri"/>
                <w:b/>
                <w:sz w:val="18"/>
                <w:szCs w:val="18"/>
              </w:rPr>
              <w:t>Foundation Category</w:t>
            </w:r>
          </w:p>
        </w:tc>
      </w:tr>
      <w:tr w:rsidR="002C30BF" w14:paraId="6FE11E35" w14:textId="77777777" w:rsidTr="0065754C">
        <w:trPr>
          <w:trHeight w:val="353"/>
        </w:trPr>
        <w:tc>
          <w:tcPr>
            <w:tcW w:w="3589" w:type="dxa"/>
          </w:tcPr>
          <w:p w14:paraId="7ACE9EFE" w14:textId="54C584C1" w:rsidR="002C30BF" w:rsidRDefault="002F655B" w:rsidP="002F655B">
            <w:pPr>
              <w:widowControl w:val="0"/>
              <w:spacing w:line="219" w:lineRule="auto"/>
              <w:rPr>
                <w:rFonts w:ascii="Calibri" w:eastAsia="Calibri" w:hAnsi="Calibri" w:cs="Calibri"/>
                <w:sz w:val="18"/>
                <w:szCs w:val="18"/>
              </w:rPr>
            </w:pPr>
            <w:r>
              <w:rPr>
                <w:rFonts w:ascii="Calibri" w:eastAsia="Calibri" w:hAnsi="Calibri" w:cs="Calibri"/>
                <w:sz w:val="18"/>
                <w:szCs w:val="18"/>
              </w:rPr>
              <w:t xml:space="preserve"> </w:t>
            </w:r>
            <w:r w:rsidR="004D4F16">
              <w:rPr>
                <w:rFonts w:ascii="Calibri" w:eastAsia="Calibri" w:hAnsi="Calibri" w:cs="Calibri"/>
                <w:sz w:val="18"/>
                <w:szCs w:val="18"/>
              </w:rPr>
              <w:t>Inclusion teachers (2) and paraprofessionals</w:t>
            </w:r>
            <w:r>
              <w:rPr>
                <w:rFonts w:ascii="Calibri" w:eastAsia="Calibri" w:hAnsi="Calibri" w:cs="Calibri"/>
                <w:sz w:val="18"/>
                <w:szCs w:val="18"/>
              </w:rPr>
              <w:t xml:space="preserve"> (2)</w:t>
            </w:r>
          </w:p>
        </w:tc>
        <w:tc>
          <w:tcPr>
            <w:tcW w:w="1343" w:type="dxa"/>
          </w:tcPr>
          <w:p w14:paraId="63B65F65" w14:textId="77777777" w:rsidR="002C30BF" w:rsidRDefault="004D4F16">
            <w:pPr>
              <w:widowControl w:val="0"/>
              <w:spacing w:line="219" w:lineRule="auto"/>
              <w:ind w:left="103"/>
              <w:jc w:val="center"/>
              <w:rPr>
                <w:rFonts w:ascii="Calibri" w:eastAsia="Calibri" w:hAnsi="Calibri" w:cs="Calibri"/>
                <w:sz w:val="18"/>
                <w:szCs w:val="18"/>
              </w:rPr>
            </w:pPr>
            <w:r>
              <w:rPr>
                <w:rFonts w:ascii="Calibri" w:eastAsia="Calibri" w:hAnsi="Calibri" w:cs="Calibri"/>
                <w:sz w:val="18"/>
                <w:szCs w:val="18"/>
              </w:rPr>
              <w:t>$161,000</w:t>
            </w:r>
          </w:p>
        </w:tc>
        <w:tc>
          <w:tcPr>
            <w:tcW w:w="5570" w:type="dxa"/>
          </w:tcPr>
          <w:p w14:paraId="66769FE6" w14:textId="77777777" w:rsidR="002C30BF" w:rsidRDefault="004D4F16">
            <w:pPr>
              <w:widowControl w:val="0"/>
              <w:spacing w:line="219" w:lineRule="auto"/>
              <w:ind w:left="100"/>
              <w:rPr>
                <w:rFonts w:ascii="Calibri" w:eastAsia="Calibri" w:hAnsi="Calibri" w:cs="Calibri"/>
                <w:sz w:val="18"/>
                <w:szCs w:val="18"/>
              </w:rPr>
            </w:pPr>
            <w:r>
              <w:rPr>
                <w:rFonts w:ascii="Calibri" w:eastAsia="Calibri" w:hAnsi="Calibri" w:cs="Calibri"/>
                <w:sz w:val="18"/>
                <w:szCs w:val="18"/>
              </w:rPr>
              <w:t>Classroom &amp; Specialist Teachers, Employee Benefits/Fixed Charges</w:t>
            </w:r>
          </w:p>
        </w:tc>
      </w:tr>
      <w:tr w:rsidR="002C30BF" w14:paraId="0FFF3763" w14:textId="77777777" w:rsidTr="0065754C">
        <w:trPr>
          <w:trHeight w:val="382"/>
        </w:trPr>
        <w:tc>
          <w:tcPr>
            <w:tcW w:w="3589" w:type="dxa"/>
            <w:tcBorders>
              <w:bottom w:val="single" w:sz="6" w:space="0" w:color="000000"/>
            </w:tcBorders>
          </w:tcPr>
          <w:p w14:paraId="2A50C76C" w14:textId="77777777" w:rsidR="002C30BF" w:rsidRDefault="004D4F16">
            <w:pPr>
              <w:widowControl w:val="0"/>
              <w:spacing w:before="1"/>
              <w:ind w:left="103"/>
              <w:rPr>
                <w:rFonts w:ascii="Calibri" w:eastAsia="Calibri" w:hAnsi="Calibri" w:cs="Calibri"/>
                <w:sz w:val="18"/>
                <w:szCs w:val="18"/>
              </w:rPr>
            </w:pPr>
            <w:r>
              <w:rPr>
                <w:rFonts w:ascii="Calibri" w:eastAsia="Calibri" w:hAnsi="Calibri" w:cs="Calibri"/>
                <w:sz w:val="18"/>
                <w:szCs w:val="18"/>
              </w:rPr>
              <w:t>EL Education  Inclusion Professional Development</w:t>
            </w:r>
          </w:p>
        </w:tc>
        <w:tc>
          <w:tcPr>
            <w:tcW w:w="1343" w:type="dxa"/>
            <w:tcBorders>
              <w:bottom w:val="single" w:sz="6" w:space="0" w:color="000000"/>
            </w:tcBorders>
          </w:tcPr>
          <w:p w14:paraId="77FF50EC" w14:textId="77777777" w:rsidR="002C30BF" w:rsidRDefault="004D4F16">
            <w:pPr>
              <w:widowControl w:val="0"/>
              <w:spacing w:before="1"/>
              <w:ind w:left="103"/>
              <w:jc w:val="center"/>
              <w:rPr>
                <w:rFonts w:ascii="Calibri" w:eastAsia="Calibri" w:hAnsi="Calibri" w:cs="Calibri"/>
                <w:sz w:val="18"/>
                <w:szCs w:val="18"/>
              </w:rPr>
            </w:pPr>
            <w:r>
              <w:rPr>
                <w:rFonts w:ascii="Calibri" w:eastAsia="Calibri" w:hAnsi="Calibri" w:cs="Calibri"/>
                <w:sz w:val="18"/>
                <w:szCs w:val="18"/>
              </w:rPr>
              <w:t>$10,000</w:t>
            </w:r>
          </w:p>
        </w:tc>
        <w:tc>
          <w:tcPr>
            <w:tcW w:w="5570" w:type="dxa"/>
            <w:tcBorders>
              <w:bottom w:val="single" w:sz="6" w:space="0" w:color="000000"/>
            </w:tcBorders>
          </w:tcPr>
          <w:p w14:paraId="18D07402" w14:textId="77777777" w:rsidR="002C30BF" w:rsidRDefault="004D4F16">
            <w:pPr>
              <w:widowControl w:val="0"/>
              <w:spacing w:before="1"/>
              <w:ind w:left="100"/>
              <w:rPr>
                <w:rFonts w:ascii="Calibri" w:eastAsia="Calibri" w:hAnsi="Calibri" w:cs="Calibri"/>
                <w:sz w:val="18"/>
                <w:szCs w:val="18"/>
              </w:rPr>
            </w:pPr>
            <w:r>
              <w:rPr>
                <w:rFonts w:ascii="Calibri" w:eastAsia="Calibri" w:hAnsi="Calibri" w:cs="Calibri"/>
                <w:sz w:val="18"/>
                <w:szCs w:val="18"/>
              </w:rPr>
              <w:t>Professional Development</w:t>
            </w:r>
          </w:p>
        </w:tc>
      </w:tr>
      <w:tr w:rsidR="002C30BF" w14:paraId="7889279C" w14:textId="77777777" w:rsidTr="0065754C">
        <w:trPr>
          <w:trHeight w:val="382"/>
        </w:trPr>
        <w:tc>
          <w:tcPr>
            <w:tcW w:w="4932" w:type="dxa"/>
            <w:gridSpan w:val="2"/>
            <w:tcBorders>
              <w:top w:val="single" w:sz="6" w:space="0" w:color="000000"/>
            </w:tcBorders>
          </w:tcPr>
          <w:p w14:paraId="4CFC8F74" w14:textId="77777777" w:rsidR="002C30BF" w:rsidRDefault="004D4F16">
            <w:pPr>
              <w:widowControl w:val="0"/>
              <w:spacing w:before="1"/>
              <w:ind w:left="103"/>
              <w:rPr>
                <w:rFonts w:ascii="Calibri" w:eastAsia="Calibri" w:hAnsi="Calibri" w:cs="Calibri"/>
                <w:b/>
                <w:sz w:val="18"/>
                <w:szCs w:val="18"/>
              </w:rPr>
            </w:pPr>
            <w:r>
              <w:rPr>
                <w:rFonts w:ascii="Calibri" w:eastAsia="Calibri" w:hAnsi="Calibri" w:cs="Calibri"/>
                <w:b/>
                <w:sz w:val="18"/>
                <w:szCs w:val="18"/>
              </w:rPr>
              <w:t>Evidence-based program identified by the Department:</w:t>
            </w:r>
          </w:p>
        </w:tc>
        <w:tc>
          <w:tcPr>
            <w:tcW w:w="5570" w:type="dxa"/>
            <w:tcBorders>
              <w:top w:val="single" w:sz="6" w:space="0" w:color="000000"/>
            </w:tcBorders>
          </w:tcPr>
          <w:p w14:paraId="101841B7" w14:textId="77777777" w:rsidR="002C30BF" w:rsidRDefault="004D4F16">
            <w:pPr>
              <w:widowControl w:val="0"/>
              <w:spacing w:before="1"/>
              <w:ind w:left="100"/>
              <w:rPr>
                <w:rFonts w:ascii="Calibri" w:eastAsia="Calibri" w:hAnsi="Calibri" w:cs="Calibri"/>
                <w:sz w:val="18"/>
                <w:szCs w:val="18"/>
              </w:rPr>
            </w:pPr>
            <w:r>
              <w:rPr>
                <w:rFonts w:ascii="Calibri" w:eastAsia="Calibri" w:hAnsi="Calibri" w:cs="Calibri"/>
                <w:sz w:val="18"/>
                <w:szCs w:val="18"/>
              </w:rPr>
              <w:t>Inclusion/co-teaching for SWD and ELL</w:t>
            </w:r>
          </w:p>
          <w:p w14:paraId="0D9DC487" w14:textId="77777777" w:rsidR="002C30BF" w:rsidRDefault="004D4F16">
            <w:pPr>
              <w:widowControl w:val="0"/>
              <w:spacing w:before="1"/>
              <w:ind w:left="100"/>
              <w:rPr>
                <w:rFonts w:ascii="Calibri" w:eastAsia="Calibri" w:hAnsi="Calibri" w:cs="Calibri"/>
                <w:sz w:val="18"/>
                <w:szCs w:val="18"/>
              </w:rPr>
            </w:pPr>
            <w:r>
              <w:rPr>
                <w:rFonts w:ascii="Calibri" w:eastAsia="Calibri" w:hAnsi="Calibri" w:cs="Calibri"/>
                <w:sz w:val="18"/>
                <w:szCs w:val="18"/>
              </w:rPr>
              <w:t>Supporting educators to implement high quality aligned curriculum</w:t>
            </w:r>
          </w:p>
        </w:tc>
      </w:tr>
      <w:tr w:rsidR="002C30BF" w14:paraId="63BCDDBA" w14:textId="77777777" w:rsidTr="0065754C">
        <w:trPr>
          <w:trHeight w:val="357"/>
        </w:trPr>
        <w:tc>
          <w:tcPr>
            <w:tcW w:w="4932" w:type="dxa"/>
            <w:gridSpan w:val="2"/>
          </w:tcPr>
          <w:p w14:paraId="40C19132" w14:textId="77777777" w:rsidR="002C30BF" w:rsidRDefault="004D4F16">
            <w:pPr>
              <w:widowControl w:val="0"/>
              <w:spacing w:before="1"/>
              <w:ind w:left="103"/>
              <w:rPr>
                <w:rFonts w:ascii="Calibri" w:eastAsia="Calibri" w:hAnsi="Calibri" w:cs="Calibri"/>
                <w:b/>
                <w:sz w:val="18"/>
                <w:szCs w:val="18"/>
              </w:rPr>
            </w:pPr>
            <w:r>
              <w:rPr>
                <w:rFonts w:ascii="Calibri" w:eastAsia="Calibri" w:hAnsi="Calibri" w:cs="Calibri"/>
                <w:b/>
                <w:sz w:val="18"/>
                <w:szCs w:val="18"/>
              </w:rPr>
              <w:t>SOA program categories:</w:t>
            </w:r>
          </w:p>
        </w:tc>
        <w:tc>
          <w:tcPr>
            <w:tcW w:w="5570" w:type="dxa"/>
          </w:tcPr>
          <w:p w14:paraId="5CEBF903" w14:textId="77777777" w:rsidR="002C30BF" w:rsidRDefault="004D4F16">
            <w:pPr>
              <w:widowControl w:val="0"/>
              <w:spacing w:before="1"/>
              <w:ind w:left="100"/>
              <w:rPr>
                <w:rFonts w:ascii="Calibri" w:eastAsia="Calibri" w:hAnsi="Calibri" w:cs="Calibri"/>
                <w:sz w:val="18"/>
                <w:szCs w:val="18"/>
              </w:rPr>
            </w:pPr>
            <w:r>
              <w:rPr>
                <w:rFonts w:ascii="Calibri" w:eastAsia="Calibri" w:hAnsi="Calibri" w:cs="Calibri"/>
                <w:sz w:val="18"/>
                <w:szCs w:val="18"/>
              </w:rPr>
              <w:t>D (hiring school personnel) and E (PD)</w:t>
            </w:r>
          </w:p>
        </w:tc>
      </w:tr>
    </w:tbl>
    <w:p w14:paraId="5F930927" w14:textId="77777777" w:rsidR="002C30BF" w:rsidRDefault="002C30BF">
      <w:pPr>
        <w:pBdr>
          <w:top w:val="nil"/>
          <w:left w:val="nil"/>
          <w:bottom w:val="nil"/>
          <w:right w:val="nil"/>
          <w:between w:val="nil"/>
        </w:pBdr>
        <w:rPr>
          <w:rFonts w:ascii="Calibri" w:eastAsia="Calibri" w:hAnsi="Calibri" w:cs="Calibri"/>
          <w:sz w:val="22"/>
          <w:szCs w:val="22"/>
        </w:rPr>
      </w:pPr>
    </w:p>
    <w:p w14:paraId="26D2FC2E" w14:textId="77777777" w:rsidR="002C30BF" w:rsidRDefault="004D4F16">
      <w:pPr>
        <w:numPr>
          <w:ilvl w:val="0"/>
          <w:numId w:val="3"/>
        </w:num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Deeper Learning </w:t>
      </w:r>
      <w:r>
        <w:rPr>
          <w:rFonts w:ascii="Calibri" w:eastAsia="Calibri" w:hAnsi="Calibri" w:cs="Calibri"/>
          <w:b/>
          <w:color w:val="000000"/>
          <w:sz w:val="22"/>
          <w:szCs w:val="22"/>
        </w:rPr>
        <w:t xml:space="preserve">and </w:t>
      </w:r>
      <w:r>
        <w:rPr>
          <w:rFonts w:ascii="Calibri" w:eastAsia="Calibri" w:hAnsi="Calibri" w:cs="Calibri"/>
          <w:b/>
          <w:sz w:val="22"/>
          <w:szCs w:val="22"/>
        </w:rPr>
        <w:t>A</w:t>
      </w:r>
      <w:r>
        <w:rPr>
          <w:rFonts w:ascii="Calibri" w:eastAsia="Calibri" w:hAnsi="Calibri" w:cs="Calibri"/>
          <w:b/>
          <w:color w:val="000000"/>
          <w:sz w:val="22"/>
          <w:szCs w:val="22"/>
        </w:rPr>
        <w:t>ssessment</w:t>
      </w:r>
    </w:p>
    <w:p w14:paraId="0721307B" w14:textId="77777777" w:rsidR="002C30BF" w:rsidRDefault="004D4F16">
      <w:pPr>
        <w:widowControl w:val="0"/>
        <w:spacing w:before="2"/>
        <w:ind w:left="720"/>
        <w:rPr>
          <w:rFonts w:ascii="Calibri" w:eastAsia="Calibri" w:hAnsi="Calibri" w:cs="Calibri"/>
          <w:sz w:val="22"/>
          <w:szCs w:val="22"/>
        </w:rPr>
      </w:pPr>
      <w:r>
        <w:rPr>
          <w:rFonts w:ascii="Calibri" w:eastAsia="Calibri" w:hAnsi="Calibri" w:cs="Calibri"/>
          <w:sz w:val="22"/>
          <w:szCs w:val="22"/>
        </w:rPr>
        <w:t xml:space="preserve">OSACPS is aimed at addressing gaps and has adopted strategies and tools to promote successful inclusion for Students with Disabilities and English Language Learners by utilizing evidence-based curriculum and assessment measures and analyzing data to inform teaching and instruction. EL Education provides scaffolding, engaging and authentic texts, assessment tools, and data collection protocols. Additionally, our battery of assessments, such as NWEA’s MAP testing, </w:t>
      </w:r>
      <w:proofErr w:type="spellStart"/>
      <w:r>
        <w:rPr>
          <w:rFonts w:ascii="Calibri" w:eastAsia="Calibri" w:hAnsi="Calibri" w:cs="Calibri"/>
          <w:sz w:val="22"/>
          <w:szCs w:val="22"/>
        </w:rPr>
        <w:t>iReady</w:t>
      </w:r>
      <w:proofErr w:type="spellEnd"/>
      <w:r>
        <w:rPr>
          <w:rFonts w:ascii="Calibri" w:eastAsia="Calibri" w:hAnsi="Calibri" w:cs="Calibri"/>
          <w:sz w:val="22"/>
          <w:szCs w:val="22"/>
        </w:rPr>
        <w:t xml:space="preserve">, EL Education’s benchmark testing, along with special education tools such as GORT, KEY MATH, WJIV, and TOWL. These tools will enable us to understand each student’s strengths and growth areas, with a particular focus on our subgroups: SWD and ELL. </w:t>
      </w:r>
    </w:p>
    <w:p w14:paraId="1F4D81E7" w14:textId="77777777" w:rsidR="002C30BF" w:rsidRDefault="002C30BF">
      <w:pPr>
        <w:pBdr>
          <w:top w:val="nil"/>
          <w:left w:val="nil"/>
          <w:bottom w:val="nil"/>
          <w:right w:val="nil"/>
          <w:between w:val="nil"/>
        </w:pBdr>
        <w:rPr>
          <w:rFonts w:ascii="Calibri" w:eastAsia="Calibri" w:hAnsi="Calibri" w:cs="Calibri"/>
          <w:color w:val="000000"/>
          <w:sz w:val="21"/>
          <w:szCs w:val="21"/>
        </w:rPr>
      </w:pPr>
    </w:p>
    <w:tbl>
      <w:tblPr>
        <w:tblStyle w:val="a2"/>
        <w:tblW w:w="997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92"/>
        <w:gridCol w:w="990"/>
        <w:gridCol w:w="4590"/>
      </w:tblGrid>
      <w:tr w:rsidR="002C30BF" w14:paraId="77C09218" w14:textId="77777777" w:rsidTr="0065754C">
        <w:trPr>
          <w:trHeight w:val="370"/>
        </w:trPr>
        <w:tc>
          <w:tcPr>
            <w:tcW w:w="4392" w:type="dxa"/>
          </w:tcPr>
          <w:p w14:paraId="7B7D3CA0" w14:textId="77777777" w:rsidR="002C30BF" w:rsidRDefault="004D4F16">
            <w:pPr>
              <w:widowControl w:val="0"/>
              <w:spacing w:line="213" w:lineRule="auto"/>
              <w:ind w:left="103"/>
              <w:rPr>
                <w:rFonts w:ascii="Calibri" w:eastAsia="Calibri" w:hAnsi="Calibri" w:cs="Calibri"/>
                <w:b/>
                <w:sz w:val="18"/>
                <w:szCs w:val="18"/>
              </w:rPr>
            </w:pPr>
            <w:r>
              <w:rPr>
                <w:rFonts w:ascii="Calibri" w:eastAsia="Calibri" w:hAnsi="Calibri" w:cs="Calibri"/>
                <w:b/>
                <w:sz w:val="18"/>
                <w:szCs w:val="18"/>
              </w:rPr>
              <w:t>FY21 budget item</w:t>
            </w:r>
            <w:r>
              <w:rPr>
                <w:rFonts w:ascii="Calibri" w:eastAsia="Calibri" w:hAnsi="Calibri" w:cs="Calibri"/>
                <w:b/>
                <w:sz w:val="21"/>
                <w:szCs w:val="21"/>
              </w:rPr>
              <w:t xml:space="preserve"> </w:t>
            </w:r>
          </w:p>
        </w:tc>
        <w:tc>
          <w:tcPr>
            <w:tcW w:w="990" w:type="dxa"/>
          </w:tcPr>
          <w:p w14:paraId="0E8BD1CB" w14:textId="77777777" w:rsidR="002C30BF" w:rsidRDefault="004D4F16">
            <w:pPr>
              <w:widowControl w:val="0"/>
              <w:spacing w:line="213" w:lineRule="auto"/>
              <w:ind w:left="103"/>
              <w:jc w:val="center"/>
              <w:rPr>
                <w:rFonts w:ascii="Calibri" w:eastAsia="Calibri" w:hAnsi="Calibri" w:cs="Calibri"/>
                <w:b/>
                <w:sz w:val="18"/>
                <w:szCs w:val="18"/>
              </w:rPr>
            </w:pPr>
            <w:r>
              <w:rPr>
                <w:rFonts w:ascii="Calibri" w:eastAsia="Calibri" w:hAnsi="Calibri" w:cs="Calibri"/>
                <w:b/>
                <w:sz w:val="18"/>
                <w:szCs w:val="18"/>
              </w:rPr>
              <w:t>Amount</w:t>
            </w:r>
          </w:p>
        </w:tc>
        <w:tc>
          <w:tcPr>
            <w:tcW w:w="4590" w:type="dxa"/>
          </w:tcPr>
          <w:p w14:paraId="24FC2267" w14:textId="77777777" w:rsidR="002C30BF" w:rsidRDefault="004D4F16">
            <w:pPr>
              <w:widowControl w:val="0"/>
              <w:spacing w:line="213" w:lineRule="auto"/>
              <w:ind w:left="100"/>
              <w:rPr>
                <w:rFonts w:ascii="Calibri" w:eastAsia="Calibri" w:hAnsi="Calibri" w:cs="Calibri"/>
                <w:b/>
                <w:sz w:val="18"/>
                <w:szCs w:val="18"/>
              </w:rPr>
            </w:pPr>
            <w:r>
              <w:rPr>
                <w:rFonts w:ascii="Calibri" w:eastAsia="Calibri" w:hAnsi="Calibri" w:cs="Calibri"/>
                <w:b/>
                <w:sz w:val="18"/>
                <w:szCs w:val="18"/>
              </w:rPr>
              <w:t>Foundation Category</w:t>
            </w:r>
          </w:p>
        </w:tc>
      </w:tr>
      <w:tr w:rsidR="002C30BF" w14:paraId="1FEEE7F9" w14:textId="77777777" w:rsidTr="0065754C">
        <w:trPr>
          <w:trHeight w:val="370"/>
        </w:trPr>
        <w:tc>
          <w:tcPr>
            <w:tcW w:w="4392" w:type="dxa"/>
          </w:tcPr>
          <w:p w14:paraId="31B1AA44" w14:textId="77777777" w:rsidR="002C30BF" w:rsidRDefault="004D4F16">
            <w:pPr>
              <w:widowControl w:val="0"/>
              <w:spacing w:line="211" w:lineRule="auto"/>
              <w:ind w:left="103"/>
              <w:rPr>
                <w:rFonts w:ascii="Calibri" w:eastAsia="Calibri" w:hAnsi="Calibri" w:cs="Calibri"/>
                <w:sz w:val="18"/>
                <w:szCs w:val="18"/>
              </w:rPr>
            </w:pPr>
            <w:r>
              <w:rPr>
                <w:rFonts w:ascii="Calibri" w:eastAsia="Calibri" w:hAnsi="Calibri" w:cs="Calibri"/>
                <w:sz w:val="18"/>
                <w:szCs w:val="18"/>
              </w:rPr>
              <w:t>EL Education curriculum</w:t>
            </w:r>
          </w:p>
        </w:tc>
        <w:tc>
          <w:tcPr>
            <w:tcW w:w="990" w:type="dxa"/>
          </w:tcPr>
          <w:p w14:paraId="07DDBCD0" w14:textId="77777777" w:rsidR="002C30BF" w:rsidRDefault="004D4F16">
            <w:pPr>
              <w:widowControl w:val="0"/>
              <w:spacing w:line="211" w:lineRule="auto"/>
              <w:ind w:left="103"/>
              <w:jc w:val="center"/>
              <w:rPr>
                <w:rFonts w:ascii="Calibri" w:eastAsia="Calibri" w:hAnsi="Calibri" w:cs="Calibri"/>
                <w:sz w:val="18"/>
                <w:szCs w:val="18"/>
              </w:rPr>
            </w:pPr>
            <w:r>
              <w:rPr>
                <w:rFonts w:ascii="Calibri" w:eastAsia="Calibri" w:hAnsi="Calibri" w:cs="Calibri"/>
                <w:sz w:val="18"/>
                <w:szCs w:val="18"/>
              </w:rPr>
              <w:t>$ 34,900</w:t>
            </w:r>
          </w:p>
        </w:tc>
        <w:tc>
          <w:tcPr>
            <w:tcW w:w="4590" w:type="dxa"/>
          </w:tcPr>
          <w:p w14:paraId="60A11D53" w14:textId="77777777" w:rsidR="002C30BF" w:rsidRDefault="004D4F16">
            <w:pPr>
              <w:widowControl w:val="0"/>
              <w:spacing w:line="211" w:lineRule="auto"/>
              <w:ind w:left="100"/>
              <w:rPr>
                <w:rFonts w:ascii="Calibri" w:eastAsia="Calibri" w:hAnsi="Calibri" w:cs="Calibri"/>
                <w:sz w:val="18"/>
                <w:szCs w:val="18"/>
              </w:rPr>
            </w:pPr>
            <w:r>
              <w:rPr>
                <w:rFonts w:ascii="Calibri" w:eastAsia="Calibri" w:hAnsi="Calibri" w:cs="Calibri"/>
                <w:sz w:val="18"/>
                <w:szCs w:val="18"/>
              </w:rPr>
              <w:t>Instructional Materials</w:t>
            </w:r>
          </w:p>
        </w:tc>
      </w:tr>
      <w:tr w:rsidR="002C30BF" w14:paraId="37DE5162" w14:textId="77777777" w:rsidTr="0065754C">
        <w:trPr>
          <w:trHeight w:val="352"/>
        </w:trPr>
        <w:tc>
          <w:tcPr>
            <w:tcW w:w="4392" w:type="dxa"/>
          </w:tcPr>
          <w:p w14:paraId="2B4607BC" w14:textId="77777777" w:rsidR="002C30BF" w:rsidRDefault="004D4F16">
            <w:pPr>
              <w:widowControl w:val="0"/>
              <w:spacing w:line="214" w:lineRule="auto"/>
              <w:ind w:left="103"/>
              <w:rPr>
                <w:rFonts w:ascii="Calibri" w:eastAsia="Calibri" w:hAnsi="Calibri" w:cs="Calibri"/>
                <w:sz w:val="18"/>
                <w:szCs w:val="18"/>
              </w:rPr>
            </w:pPr>
            <w:proofErr w:type="spellStart"/>
            <w:r>
              <w:rPr>
                <w:rFonts w:ascii="Calibri" w:eastAsia="Calibri" w:hAnsi="Calibri" w:cs="Calibri"/>
                <w:sz w:val="18"/>
                <w:szCs w:val="18"/>
              </w:rPr>
              <w:t>iReady</w:t>
            </w:r>
            <w:proofErr w:type="spellEnd"/>
            <w:r>
              <w:rPr>
                <w:rFonts w:ascii="Calibri" w:eastAsia="Calibri" w:hAnsi="Calibri" w:cs="Calibri"/>
                <w:sz w:val="18"/>
                <w:szCs w:val="18"/>
              </w:rPr>
              <w:t xml:space="preserve"> Assessment tools - Curriculum Associates,  LLC</w:t>
            </w:r>
          </w:p>
        </w:tc>
        <w:tc>
          <w:tcPr>
            <w:tcW w:w="990" w:type="dxa"/>
          </w:tcPr>
          <w:p w14:paraId="38A38DB1" w14:textId="77777777" w:rsidR="002C30BF" w:rsidRDefault="004D4F16">
            <w:pPr>
              <w:widowControl w:val="0"/>
              <w:spacing w:line="214" w:lineRule="auto"/>
              <w:ind w:left="103"/>
              <w:jc w:val="center"/>
              <w:rPr>
                <w:rFonts w:ascii="Calibri" w:eastAsia="Calibri" w:hAnsi="Calibri" w:cs="Calibri"/>
                <w:sz w:val="18"/>
                <w:szCs w:val="18"/>
              </w:rPr>
            </w:pPr>
            <w:r>
              <w:rPr>
                <w:rFonts w:ascii="Calibri" w:eastAsia="Calibri" w:hAnsi="Calibri" w:cs="Calibri"/>
                <w:sz w:val="18"/>
                <w:szCs w:val="18"/>
              </w:rPr>
              <w:t>$ 10,350</w:t>
            </w:r>
          </w:p>
        </w:tc>
        <w:tc>
          <w:tcPr>
            <w:tcW w:w="4590" w:type="dxa"/>
          </w:tcPr>
          <w:p w14:paraId="757F8355" w14:textId="77777777" w:rsidR="002C30BF" w:rsidRDefault="004D4F16">
            <w:pPr>
              <w:widowControl w:val="0"/>
              <w:spacing w:line="214" w:lineRule="auto"/>
              <w:ind w:left="100"/>
              <w:rPr>
                <w:rFonts w:ascii="Calibri" w:eastAsia="Calibri" w:hAnsi="Calibri" w:cs="Calibri"/>
                <w:sz w:val="18"/>
                <w:szCs w:val="18"/>
              </w:rPr>
            </w:pPr>
            <w:r>
              <w:rPr>
                <w:rFonts w:ascii="Calibri" w:eastAsia="Calibri" w:hAnsi="Calibri" w:cs="Calibri"/>
                <w:sz w:val="18"/>
                <w:szCs w:val="18"/>
              </w:rPr>
              <w:t>Instructional Materials</w:t>
            </w:r>
          </w:p>
        </w:tc>
      </w:tr>
      <w:tr w:rsidR="002C30BF" w14:paraId="4A796DD6" w14:textId="77777777" w:rsidTr="0065754C">
        <w:trPr>
          <w:trHeight w:val="271"/>
        </w:trPr>
        <w:tc>
          <w:tcPr>
            <w:tcW w:w="4392" w:type="dxa"/>
            <w:tcBorders>
              <w:bottom w:val="single" w:sz="6" w:space="0" w:color="000000"/>
            </w:tcBorders>
          </w:tcPr>
          <w:p w14:paraId="66E50008" w14:textId="77777777" w:rsidR="002C30BF" w:rsidRDefault="004D4F16">
            <w:pPr>
              <w:widowControl w:val="0"/>
              <w:spacing w:line="213" w:lineRule="auto"/>
              <w:ind w:left="103"/>
              <w:rPr>
                <w:rFonts w:ascii="Calibri" w:eastAsia="Calibri" w:hAnsi="Calibri" w:cs="Calibri"/>
                <w:sz w:val="18"/>
                <w:szCs w:val="18"/>
              </w:rPr>
            </w:pPr>
            <w:r>
              <w:rPr>
                <w:rFonts w:ascii="Calibri" w:eastAsia="Calibri" w:hAnsi="Calibri" w:cs="Calibri"/>
                <w:sz w:val="18"/>
                <w:szCs w:val="18"/>
              </w:rPr>
              <w:t xml:space="preserve">Academic Assessment tools  </w:t>
            </w:r>
          </w:p>
        </w:tc>
        <w:tc>
          <w:tcPr>
            <w:tcW w:w="990" w:type="dxa"/>
            <w:tcBorders>
              <w:bottom w:val="single" w:sz="6" w:space="0" w:color="000000"/>
            </w:tcBorders>
          </w:tcPr>
          <w:p w14:paraId="7A3F0E2A" w14:textId="77777777" w:rsidR="002C30BF" w:rsidRDefault="004D4F16">
            <w:pPr>
              <w:widowControl w:val="0"/>
              <w:spacing w:line="213" w:lineRule="auto"/>
              <w:ind w:left="103"/>
              <w:jc w:val="center"/>
              <w:rPr>
                <w:rFonts w:ascii="Calibri" w:eastAsia="Calibri" w:hAnsi="Calibri" w:cs="Calibri"/>
                <w:sz w:val="18"/>
                <w:szCs w:val="18"/>
              </w:rPr>
            </w:pPr>
            <w:r>
              <w:rPr>
                <w:rFonts w:ascii="Calibri" w:eastAsia="Calibri" w:hAnsi="Calibri" w:cs="Calibri"/>
                <w:sz w:val="18"/>
                <w:szCs w:val="18"/>
              </w:rPr>
              <w:t>$ 7,887</w:t>
            </w:r>
          </w:p>
        </w:tc>
        <w:tc>
          <w:tcPr>
            <w:tcW w:w="4590" w:type="dxa"/>
            <w:tcBorders>
              <w:bottom w:val="single" w:sz="6" w:space="0" w:color="000000"/>
            </w:tcBorders>
          </w:tcPr>
          <w:p w14:paraId="600F6A9A" w14:textId="77777777" w:rsidR="002C30BF" w:rsidRDefault="004D4F16">
            <w:pPr>
              <w:widowControl w:val="0"/>
              <w:spacing w:line="213" w:lineRule="auto"/>
              <w:ind w:left="100"/>
              <w:rPr>
                <w:rFonts w:ascii="Calibri" w:eastAsia="Calibri" w:hAnsi="Calibri" w:cs="Calibri"/>
                <w:sz w:val="18"/>
                <w:szCs w:val="18"/>
              </w:rPr>
            </w:pPr>
            <w:r>
              <w:rPr>
                <w:rFonts w:ascii="Calibri" w:eastAsia="Calibri" w:hAnsi="Calibri" w:cs="Calibri"/>
                <w:sz w:val="18"/>
                <w:szCs w:val="18"/>
              </w:rPr>
              <w:t>Instructional Materials</w:t>
            </w:r>
          </w:p>
        </w:tc>
      </w:tr>
      <w:tr w:rsidR="002C30BF" w14:paraId="52BC9133" w14:textId="77777777" w:rsidTr="0065754C">
        <w:trPr>
          <w:trHeight w:val="306"/>
        </w:trPr>
        <w:tc>
          <w:tcPr>
            <w:tcW w:w="5382" w:type="dxa"/>
            <w:gridSpan w:val="2"/>
            <w:tcBorders>
              <w:top w:val="single" w:sz="6" w:space="0" w:color="000000"/>
            </w:tcBorders>
          </w:tcPr>
          <w:p w14:paraId="2F77870E" w14:textId="77777777" w:rsidR="002C30BF" w:rsidRDefault="004D4F16">
            <w:pPr>
              <w:widowControl w:val="0"/>
              <w:spacing w:line="213" w:lineRule="auto"/>
              <w:ind w:left="103"/>
              <w:rPr>
                <w:rFonts w:ascii="Calibri" w:eastAsia="Calibri" w:hAnsi="Calibri" w:cs="Calibri"/>
                <w:b/>
                <w:sz w:val="18"/>
                <w:szCs w:val="18"/>
              </w:rPr>
            </w:pPr>
            <w:r>
              <w:rPr>
                <w:rFonts w:ascii="Calibri" w:eastAsia="Calibri" w:hAnsi="Calibri" w:cs="Calibri"/>
                <w:b/>
                <w:sz w:val="18"/>
                <w:szCs w:val="18"/>
              </w:rPr>
              <w:t>Evidence-based program identified by the Department:</w:t>
            </w:r>
          </w:p>
        </w:tc>
        <w:tc>
          <w:tcPr>
            <w:tcW w:w="4590" w:type="dxa"/>
            <w:tcBorders>
              <w:top w:val="single" w:sz="6" w:space="0" w:color="000000"/>
            </w:tcBorders>
          </w:tcPr>
          <w:p w14:paraId="1784F589" w14:textId="77777777" w:rsidR="002C30BF" w:rsidRDefault="004D4F16">
            <w:pPr>
              <w:widowControl w:val="0"/>
              <w:spacing w:line="213" w:lineRule="auto"/>
              <w:ind w:left="100"/>
              <w:rPr>
                <w:rFonts w:ascii="Calibri" w:eastAsia="Calibri" w:hAnsi="Calibri" w:cs="Calibri"/>
                <w:sz w:val="18"/>
                <w:szCs w:val="18"/>
              </w:rPr>
            </w:pPr>
            <w:r>
              <w:rPr>
                <w:rFonts w:ascii="Calibri" w:eastAsia="Calibri" w:hAnsi="Calibri" w:cs="Calibri"/>
                <w:sz w:val="18"/>
                <w:szCs w:val="18"/>
              </w:rPr>
              <w:t>Supporting educators to implement high-quality aligned curriculum</w:t>
            </w:r>
          </w:p>
          <w:p w14:paraId="62CC4D41" w14:textId="77777777" w:rsidR="002C30BF" w:rsidRDefault="004D4F16">
            <w:pPr>
              <w:widowControl w:val="0"/>
              <w:spacing w:line="213" w:lineRule="auto"/>
              <w:ind w:left="100"/>
              <w:rPr>
                <w:rFonts w:ascii="Calibri" w:eastAsia="Calibri" w:hAnsi="Calibri" w:cs="Calibri"/>
                <w:sz w:val="18"/>
                <w:szCs w:val="18"/>
              </w:rPr>
            </w:pPr>
            <w:r>
              <w:rPr>
                <w:rFonts w:ascii="Calibri" w:eastAsia="Calibri" w:hAnsi="Calibri" w:cs="Calibri"/>
                <w:sz w:val="18"/>
                <w:szCs w:val="18"/>
              </w:rPr>
              <w:t>Inclusion/co-teaching for SWD and ELL</w:t>
            </w:r>
          </w:p>
        </w:tc>
      </w:tr>
      <w:tr w:rsidR="002C30BF" w14:paraId="654DCFE4" w14:textId="77777777" w:rsidTr="0065754C">
        <w:trPr>
          <w:trHeight w:val="235"/>
        </w:trPr>
        <w:tc>
          <w:tcPr>
            <w:tcW w:w="5382" w:type="dxa"/>
            <w:gridSpan w:val="2"/>
          </w:tcPr>
          <w:p w14:paraId="271B4285" w14:textId="77777777" w:rsidR="002C30BF" w:rsidRDefault="004D4F16">
            <w:pPr>
              <w:widowControl w:val="0"/>
              <w:spacing w:line="213" w:lineRule="auto"/>
              <w:ind w:left="103"/>
              <w:rPr>
                <w:rFonts w:ascii="Calibri" w:eastAsia="Calibri" w:hAnsi="Calibri" w:cs="Calibri"/>
                <w:b/>
                <w:sz w:val="18"/>
                <w:szCs w:val="18"/>
              </w:rPr>
            </w:pPr>
            <w:r>
              <w:rPr>
                <w:rFonts w:ascii="Calibri" w:eastAsia="Calibri" w:hAnsi="Calibri" w:cs="Calibri"/>
                <w:b/>
                <w:sz w:val="18"/>
                <w:szCs w:val="18"/>
              </w:rPr>
              <w:t>SOA program categories:</w:t>
            </w:r>
          </w:p>
        </w:tc>
        <w:tc>
          <w:tcPr>
            <w:tcW w:w="4590" w:type="dxa"/>
          </w:tcPr>
          <w:p w14:paraId="5BD3BEDB" w14:textId="77777777" w:rsidR="002C30BF" w:rsidRDefault="004D4F16">
            <w:pPr>
              <w:widowControl w:val="0"/>
              <w:spacing w:line="213" w:lineRule="auto"/>
              <w:ind w:left="100"/>
              <w:rPr>
                <w:rFonts w:ascii="Calibri" w:eastAsia="Calibri" w:hAnsi="Calibri" w:cs="Calibri"/>
                <w:sz w:val="18"/>
                <w:szCs w:val="18"/>
              </w:rPr>
            </w:pPr>
            <w:r>
              <w:rPr>
                <w:rFonts w:ascii="Calibri" w:eastAsia="Calibri" w:hAnsi="Calibri" w:cs="Calibri"/>
                <w:sz w:val="18"/>
                <w:szCs w:val="18"/>
              </w:rPr>
              <w:t xml:space="preserve">(E)PD   ( F) Purchase of materials, curriculum </w:t>
            </w:r>
          </w:p>
        </w:tc>
      </w:tr>
    </w:tbl>
    <w:p w14:paraId="752D5317" w14:textId="77777777" w:rsidR="002C30BF" w:rsidRDefault="002C30BF">
      <w:pPr>
        <w:widowControl w:val="0"/>
        <w:spacing w:before="1"/>
        <w:rPr>
          <w:rFonts w:ascii="Calibri" w:eastAsia="Calibri" w:hAnsi="Calibri" w:cs="Calibri"/>
          <w:sz w:val="23"/>
          <w:szCs w:val="23"/>
        </w:rPr>
      </w:pPr>
    </w:p>
    <w:p w14:paraId="66D97D75" w14:textId="77777777" w:rsidR="002C30BF" w:rsidRDefault="004D4F16">
      <w:pPr>
        <w:widowControl w:val="0"/>
        <w:spacing w:before="86"/>
        <w:ind w:left="107"/>
        <w:rPr>
          <w:rFonts w:ascii="Calibri" w:eastAsia="Calibri" w:hAnsi="Calibri" w:cs="Calibri"/>
          <w:b/>
          <w:sz w:val="25"/>
          <w:szCs w:val="25"/>
        </w:rPr>
      </w:pPr>
      <w:r>
        <w:rPr>
          <w:rFonts w:ascii="Arial Unicode MS" w:eastAsia="Arial Unicode MS" w:hAnsi="Arial Unicode MS" w:cs="Arial Unicode MS"/>
          <w:color w:val="2D74B5"/>
          <w:sz w:val="25"/>
          <w:szCs w:val="25"/>
        </w:rPr>
        <w:t xml:space="preserve">→ </w:t>
      </w:r>
      <w:r>
        <w:rPr>
          <w:rFonts w:ascii="Calibri" w:eastAsia="Calibri" w:hAnsi="Calibri" w:cs="Calibri"/>
          <w:b/>
          <w:color w:val="2D74B5"/>
          <w:sz w:val="25"/>
          <w:szCs w:val="25"/>
        </w:rPr>
        <w:t>Commitment 3: Monitoring Success with Outcome Metrics and Targets</w:t>
      </w:r>
    </w:p>
    <w:p w14:paraId="40AEE51E" w14:textId="77777777" w:rsidR="002C30BF" w:rsidRDefault="004D4F16">
      <w:pPr>
        <w:widowControl w:val="0"/>
        <w:spacing w:before="73"/>
        <w:ind w:left="107" w:right="319"/>
        <w:rPr>
          <w:rFonts w:ascii="Calibri" w:eastAsia="Calibri" w:hAnsi="Calibri" w:cs="Calibri"/>
          <w:i/>
          <w:sz w:val="22"/>
          <w:szCs w:val="22"/>
        </w:rPr>
      </w:pPr>
      <w:r>
        <w:rPr>
          <w:rFonts w:ascii="Calibri" w:eastAsia="Calibri" w:hAnsi="Calibri" w:cs="Calibri"/>
          <w:b/>
          <w:color w:val="1F3863"/>
          <w:sz w:val="22"/>
          <w:szCs w:val="22"/>
        </w:rPr>
        <w:t xml:space="preserve">What metrics will your charter school use to monitor success in reducing disparities in achievement among student subgroups? Select from the list of Department metrics or provide your own. </w:t>
      </w:r>
    </w:p>
    <w:p w14:paraId="10989428" w14:textId="77777777" w:rsidR="002C30BF" w:rsidRDefault="002C30BF">
      <w:pPr>
        <w:widowControl w:val="0"/>
        <w:spacing w:before="9"/>
        <w:rPr>
          <w:rFonts w:ascii="Calibri" w:eastAsia="Calibri" w:hAnsi="Calibri" w:cs="Calibri"/>
          <w:i/>
          <w:sz w:val="17"/>
          <w:szCs w:val="17"/>
        </w:rPr>
      </w:pPr>
    </w:p>
    <w:tbl>
      <w:tblPr>
        <w:tblStyle w:val="a3"/>
        <w:tblW w:w="8010" w:type="dxa"/>
        <w:tblInd w:w="650" w:type="dxa"/>
        <w:tblBorders>
          <w:top w:val="nil"/>
          <w:left w:val="nil"/>
          <w:bottom w:val="nil"/>
          <w:right w:val="nil"/>
          <w:insideH w:val="nil"/>
          <w:insideV w:val="nil"/>
        </w:tblBorders>
        <w:tblLayout w:type="fixed"/>
        <w:tblLook w:val="0020" w:firstRow="1" w:lastRow="0" w:firstColumn="0" w:lastColumn="0" w:noHBand="0" w:noVBand="0"/>
      </w:tblPr>
      <w:tblGrid>
        <w:gridCol w:w="3874"/>
        <w:gridCol w:w="4136"/>
      </w:tblGrid>
      <w:tr w:rsidR="002C30BF" w14:paraId="017E160D" w14:textId="77777777" w:rsidTr="0065754C">
        <w:trPr>
          <w:trHeight w:val="1839"/>
        </w:trPr>
        <w:tc>
          <w:tcPr>
            <w:tcW w:w="3874" w:type="dxa"/>
          </w:tcPr>
          <w:p w14:paraId="4878775B" w14:textId="77777777" w:rsidR="002C30BF" w:rsidRDefault="004D4F16">
            <w:pPr>
              <w:widowControl w:val="0"/>
              <w:numPr>
                <w:ilvl w:val="0"/>
                <w:numId w:val="2"/>
              </w:numPr>
              <w:tabs>
                <w:tab w:val="left" w:pos="443"/>
              </w:tabs>
              <w:spacing w:line="213" w:lineRule="auto"/>
              <w:rPr>
                <w:rFonts w:ascii="Calibri" w:eastAsia="Calibri" w:hAnsi="Calibri" w:cs="Calibri"/>
                <w:b/>
                <w:sz w:val="20"/>
                <w:szCs w:val="20"/>
              </w:rPr>
            </w:pPr>
            <w:r>
              <w:rPr>
                <w:rFonts w:ascii="Calibri" w:eastAsia="Calibri" w:hAnsi="Calibri" w:cs="Calibri"/>
                <w:b/>
                <w:sz w:val="20"/>
                <w:szCs w:val="20"/>
              </w:rPr>
              <w:lastRenderedPageBreak/>
              <w:t>Department outcome metrics:</w:t>
            </w:r>
          </w:p>
          <w:p w14:paraId="5087BA12" w14:textId="77777777" w:rsidR="002C30BF" w:rsidRDefault="004D4F16">
            <w:pPr>
              <w:widowControl w:val="0"/>
              <w:numPr>
                <w:ilvl w:val="1"/>
                <w:numId w:val="2"/>
              </w:numPr>
              <w:tabs>
                <w:tab w:val="left" w:pos="800"/>
              </w:tabs>
              <w:spacing w:line="258" w:lineRule="auto"/>
              <w:rPr>
                <w:rFonts w:ascii="MS UI Gothic" w:eastAsia="MS UI Gothic" w:hAnsi="MS UI Gothic" w:cs="MS UI Gothic"/>
                <w:sz w:val="20"/>
                <w:szCs w:val="20"/>
              </w:rPr>
            </w:pPr>
            <w:r>
              <w:rPr>
                <w:rFonts w:ascii="Calibri" w:eastAsia="Calibri" w:hAnsi="Calibri" w:cs="Calibri"/>
                <w:sz w:val="20"/>
                <w:szCs w:val="20"/>
              </w:rPr>
              <w:t>Improved ELA mean SGP for all groups identified above</w:t>
            </w:r>
          </w:p>
          <w:p w14:paraId="01FA207B" w14:textId="77777777" w:rsidR="002C30BF" w:rsidRDefault="004D4F16">
            <w:pPr>
              <w:widowControl w:val="0"/>
              <w:numPr>
                <w:ilvl w:val="1"/>
                <w:numId w:val="2"/>
              </w:numPr>
              <w:tabs>
                <w:tab w:val="left" w:pos="800"/>
              </w:tabs>
              <w:spacing w:line="250" w:lineRule="auto"/>
              <w:rPr>
                <w:rFonts w:ascii="MS UI Gothic" w:eastAsia="MS UI Gothic" w:hAnsi="MS UI Gothic" w:cs="MS UI Gothic"/>
                <w:sz w:val="20"/>
                <w:szCs w:val="20"/>
              </w:rPr>
            </w:pPr>
            <w:r>
              <w:rPr>
                <w:rFonts w:ascii="Calibri" w:eastAsia="Calibri" w:hAnsi="Calibri" w:cs="Calibri"/>
                <w:sz w:val="20"/>
                <w:szCs w:val="20"/>
              </w:rPr>
              <w:t>Improved Mathematics mean SGP for all groups identified above</w:t>
            </w:r>
          </w:p>
          <w:p w14:paraId="73BCBD49" w14:textId="77777777" w:rsidR="002C30BF" w:rsidRDefault="002C30BF">
            <w:pPr>
              <w:widowControl w:val="0"/>
              <w:tabs>
                <w:tab w:val="left" w:pos="800"/>
              </w:tabs>
              <w:spacing w:line="284" w:lineRule="auto"/>
              <w:ind w:left="799"/>
              <w:rPr>
                <w:rFonts w:ascii="MS UI Gothic" w:eastAsia="MS UI Gothic" w:hAnsi="MS UI Gothic" w:cs="MS UI Gothic"/>
                <w:sz w:val="20"/>
                <w:szCs w:val="20"/>
              </w:rPr>
            </w:pPr>
          </w:p>
        </w:tc>
        <w:tc>
          <w:tcPr>
            <w:tcW w:w="4136" w:type="dxa"/>
          </w:tcPr>
          <w:p w14:paraId="2AB698FA" w14:textId="77777777" w:rsidR="002C30BF" w:rsidRDefault="004D4F16">
            <w:pPr>
              <w:widowControl w:val="0"/>
              <w:numPr>
                <w:ilvl w:val="0"/>
                <w:numId w:val="1"/>
              </w:numPr>
              <w:tabs>
                <w:tab w:val="left" w:pos="421"/>
              </w:tabs>
              <w:spacing w:line="213" w:lineRule="auto"/>
              <w:ind w:hanging="242"/>
              <w:rPr>
                <w:rFonts w:ascii="Calibri" w:eastAsia="Calibri" w:hAnsi="Calibri" w:cs="Calibri"/>
                <w:b/>
                <w:sz w:val="20"/>
                <w:szCs w:val="20"/>
              </w:rPr>
            </w:pPr>
            <w:r>
              <w:rPr>
                <w:rFonts w:ascii="Calibri" w:eastAsia="Calibri" w:hAnsi="Calibri" w:cs="Calibri"/>
                <w:b/>
                <w:sz w:val="20"/>
                <w:szCs w:val="20"/>
              </w:rPr>
              <w:t>Custom district metrics and targets:</w:t>
            </w:r>
          </w:p>
          <w:p w14:paraId="3A17782D" w14:textId="77777777" w:rsidR="002C30BF" w:rsidRDefault="004D4F16">
            <w:pPr>
              <w:widowControl w:val="0"/>
              <w:numPr>
                <w:ilvl w:val="1"/>
                <w:numId w:val="1"/>
              </w:numPr>
              <w:tabs>
                <w:tab w:val="left" w:pos="779"/>
              </w:tabs>
              <w:spacing w:before="19" w:line="256" w:lineRule="auto"/>
              <w:ind w:right="198"/>
              <w:rPr>
                <w:rFonts w:ascii="Calibri" w:eastAsia="Calibri" w:hAnsi="Calibri" w:cs="Calibri"/>
                <w:sz w:val="20"/>
                <w:szCs w:val="20"/>
              </w:rPr>
            </w:pPr>
            <w:r>
              <w:rPr>
                <w:rFonts w:ascii="Calibri" w:eastAsia="Calibri" w:hAnsi="Calibri" w:cs="Calibri"/>
                <w:sz w:val="20"/>
                <w:szCs w:val="20"/>
              </w:rPr>
              <w:t>EL benchmark results (students will grow at least two microphases from fall to spring)</w:t>
            </w:r>
          </w:p>
          <w:p w14:paraId="316A2985" w14:textId="77777777" w:rsidR="002C30BF" w:rsidRDefault="004D4F16">
            <w:pPr>
              <w:widowControl w:val="0"/>
              <w:numPr>
                <w:ilvl w:val="1"/>
                <w:numId w:val="1"/>
              </w:numPr>
              <w:tabs>
                <w:tab w:val="left" w:pos="779"/>
              </w:tabs>
              <w:spacing w:before="19" w:line="256" w:lineRule="auto"/>
              <w:ind w:right="198"/>
              <w:rPr>
                <w:rFonts w:ascii="Calibri" w:eastAsia="Calibri" w:hAnsi="Calibri" w:cs="Calibri"/>
                <w:sz w:val="20"/>
                <w:szCs w:val="20"/>
              </w:rPr>
            </w:pPr>
            <w:r>
              <w:rPr>
                <w:rFonts w:ascii="Calibri" w:eastAsia="Calibri" w:hAnsi="Calibri" w:cs="Calibri"/>
                <w:sz w:val="20"/>
                <w:szCs w:val="20"/>
              </w:rPr>
              <w:t>MAP testing results (students will hit their growth target from fall to spring benchmarks)</w:t>
            </w:r>
          </w:p>
          <w:p w14:paraId="50C79E9E" w14:textId="77777777" w:rsidR="002C30BF" w:rsidRDefault="004D4F16">
            <w:pPr>
              <w:widowControl w:val="0"/>
              <w:numPr>
                <w:ilvl w:val="1"/>
                <w:numId w:val="1"/>
              </w:numPr>
              <w:tabs>
                <w:tab w:val="left" w:pos="779"/>
              </w:tabs>
              <w:spacing w:before="19" w:line="256" w:lineRule="auto"/>
              <w:ind w:right="198"/>
              <w:rPr>
                <w:rFonts w:ascii="Calibri" w:eastAsia="Calibri" w:hAnsi="Calibri" w:cs="Calibri"/>
                <w:sz w:val="20"/>
                <w:szCs w:val="20"/>
              </w:rPr>
            </w:pPr>
            <w:proofErr w:type="spellStart"/>
            <w:r>
              <w:rPr>
                <w:rFonts w:ascii="Calibri" w:eastAsia="Calibri" w:hAnsi="Calibri" w:cs="Calibri"/>
                <w:sz w:val="20"/>
                <w:szCs w:val="20"/>
              </w:rPr>
              <w:t>iReady</w:t>
            </w:r>
            <w:proofErr w:type="spellEnd"/>
            <w:r>
              <w:rPr>
                <w:rFonts w:ascii="Calibri" w:eastAsia="Calibri" w:hAnsi="Calibri" w:cs="Calibri"/>
                <w:sz w:val="20"/>
                <w:szCs w:val="20"/>
              </w:rPr>
              <w:t xml:space="preserve"> testing results (students will grow at least two units from fall to spring)</w:t>
            </w:r>
          </w:p>
          <w:p w14:paraId="151D024C" w14:textId="77777777" w:rsidR="002C30BF" w:rsidRDefault="004D4F16">
            <w:pPr>
              <w:widowControl w:val="0"/>
              <w:numPr>
                <w:ilvl w:val="1"/>
                <w:numId w:val="1"/>
              </w:numPr>
              <w:tabs>
                <w:tab w:val="left" w:pos="779"/>
              </w:tabs>
              <w:spacing w:before="19" w:line="256" w:lineRule="auto"/>
              <w:ind w:right="198"/>
              <w:rPr>
                <w:rFonts w:ascii="Calibri" w:eastAsia="Calibri" w:hAnsi="Calibri" w:cs="Calibri"/>
                <w:sz w:val="20"/>
                <w:szCs w:val="20"/>
              </w:rPr>
            </w:pPr>
            <w:r>
              <w:rPr>
                <w:rFonts w:ascii="Calibri" w:eastAsia="Calibri" w:hAnsi="Calibri" w:cs="Calibri"/>
                <w:sz w:val="20"/>
                <w:szCs w:val="20"/>
              </w:rPr>
              <w:t xml:space="preserve">MCAS results (students will show expected growth on SGP) </w:t>
            </w:r>
          </w:p>
          <w:p w14:paraId="14EDCA7F" w14:textId="77777777" w:rsidR="002C30BF" w:rsidRDefault="004D4F16">
            <w:pPr>
              <w:widowControl w:val="0"/>
              <w:numPr>
                <w:ilvl w:val="1"/>
                <w:numId w:val="1"/>
              </w:numPr>
              <w:tabs>
                <w:tab w:val="left" w:pos="779"/>
              </w:tabs>
              <w:spacing w:before="19" w:line="256" w:lineRule="auto"/>
              <w:ind w:right="198"/>
              <w:rPr>
                <w:rFonts w:ascii="Calibri" w:eastAsia="Calibri" w:hAnsi="Calibri" w:cs="Calibri"/>
                <w:sz w:val="20"/>
                <w:szCs w:val="20"/>
              </w:rPr>
            </w:pPr>
            <w:r>
              <w:rPr>
                <w:rFonts w:ascii="Calibri" w:eastAsia="Calibri" w:hAnsi="Calibri" w:cs="Calibri"/>
                <w:sz w:val="20"/>
                <w:szCs w:val="20"/>
              </w:rPr>
              <w:t xml:space="preserve">Monitoring attendance for subgroups (96% daily attendance rate)  </w:t>
            </w:r>
          </w:p>
        </w:tc>
      </w:tr>
    </w:tbl>
    <w:p w14:paraId="5D208EC4" w14:textId="77777777" w:rsidR="002C30BF" w:rsidRDefault="002C30BF">
      <w:pPr>
        <w:widowControl w:val="0"/>
        <w:spacing w:before="3"/>
        <w:rPr>
          <w:rFonts w:ascii="Calibri" w:eastAsia="Calibri" w:hAnsi="Calibri" w:cs="Calibri"/>
          <w:i/>
          <w:sz w:val="28"/>
          <w:szCs w:val="28"/>
        </w:rPr>
      </w:pPr>
    </w:p>
    <w:p w14:paraId="4511EF30" w14:textId="77777777" w:rsidR="002C30BF" w:rsidRDefault="004D4F16">
      <w:pPr>
        <w:widowControl w:val="0"/>
        <w:ind w:left="107"/>
        <w:rPr>
          <w:rFonts w:ascii="Calibri" w:eastAsia="Calibri" w:hAnsi="Calibri" w:cs="Calibri"/>
          <w:b/>
          <w:sz w:val="25"/>
          <w:szCs w:val="25"/>
        </w:rPr>
      </w:pPr>
      <w:r>
        <w:rPr>
          <w:rFonts w:ascii="Arial Unicode MS" w:eastAsia="Arial Unicode MS" w:hAnsi="Arial Unicode MS" w:cs="Arial Unicode MS"/>
          <w:color w:val="2D74B5"/>
          <w:sz w:val="25"/>
          <w:szCs w:val="25"/>
        </w:rPr>
        <w:t xml:space="preserve">→ </w:t>
      </w:r>
      <w:r>
        <w:rPr>
          <w:rFonts w:ascii="Calibri" w:eastAsia="Calibri" w:hAnsi="Calibri" w:cs="Calibri"/>
          <w:b/>
          <w:color w:val="2D74B5"/>
          <w:sz w:val="25"/>
          <w:szCs w:val="25"/>
        </w:rPr>
        <w:t>Commitment 4: Engaging All Families</w:t>
      </w:r>
    </w:p>
    <w:p w14:paraId="5C11DEA6" w14:textId="77777777" w:rsidR="002C30BF" w:rsidRDefault="004D4F16">
      <w:pPr>
        <w:widowControl w:val="0"/>
        <w:spacing w:before="71"/>
        <w:ind w:left="107"/>
        <w:rPr>
          <w:rFonts w:ascii="Calibri" w:eastAsia="Calibri" w:hAnsi="Calibri" w:cs="Calibri"/>
          <w:b/>
          <w:sz w:val="22"/>
          <w:szCs w:val="22"/>
        </w:rPr>
      </w:pPr>
      <w:r>
        <w:rPr>
          <w:rFonts w:ascii="Calibri" w:eastAsia="Calibri" w:hAnsi="Calibri" w:cs="Calibri"/>
          <w:b/>
          <w:color w:val="1F3863"/>
          <w:sz w:val="22"/>
          <w:szCs w:val="22"/>
        </w:rPr>
        <w:t>How will your charter school ensure that all families, particularly those representing the student subgroups most in need of support, have the opportunity to meaningfully engage with the charter school regarding their students’ needs?</w:t>
      </w:r>
    </w:p>
    <w:p w14:paraId="34977AD2" w14:textId="77777777" w:rsidR="002C30BF" w:rsidRDefault="002C30BF">
      <w:pPr>
        <w:widowControl w:val="0"/>
        <w:spacing w:before="2"/>
        <w:rPr>
          <w:rFonts w:ascii="Calibri" w:eastAsia="Calibri" w:hAnsi="Calibri" w:cs="Calibri"/>
          <w:b/>
          <w:sz w:val="22"/>
          <w:szCs w:val="22"/>
        </w:rPr>
      </w:pPr>
    </w:p>
    <w:p w14:paraId="31309C00" w14:textId="7662998F" w:rsidR="002C30BF" w:rsidRDefault="004D4F16" w:rsidP="00CD7F39">
      <w:pPr>
        <w:widowControl w:val="0"/>
        <w:ind w:right="179"/>
        <w:rPr>
          <w:rFonts w:ascii="Calibri" w:eastAsia="Calibri" w:hAnsi="Calibri" w:cs="Calibri"/>
          <w:sz w:val="22"/>
          <w:szCs w:val="22"/>
        </w:rPr>
      </w:pPr>
      <w:r>
        <w:rPr>
          <w:rFonts w:ascii="Calibri" w:eastAsia="Calibri" w:hAnsi="Calibri" w:cs="Calibri"/>
          <w:sz w:val="22"/>
          <w:szCs w:val="22"/>
        </w:rPr>
        <w:t>OSACPS recognizes that family engagement is critical to ensuring successful outcomes for all students. Given our focus on student subgroups, it is particularly important that we find ways to effectively engage our families of Students with Disabilities and families of English Language Learners. We recognize</w:t>
      </w:r>
      <w:r w:rsidR="00CD7F39">
        <w:rPr>
          <w:rFonts w:ascii="Calibri" w:eastAsia="Calibri" w:hAnsi="Calibri" w:cs="Calibri"/>
          <w:sz w:val="22"/>
          <w:szCs w:val="22"/>
        </w:rPr>
        <w:t xml:space="preserve"> and will consider it our priority to engage </w:t>
      </w:r>
      <w:r w:rsidR="00CD7F39">
        <w:rPr>
          <w:rFonts w:ascii="Calibri" w:eastAsia="Calibri" w:hAnsi="Calibri" w:cs="Calibri"/>
          <w:b/>
          <w:bCs/>
          <w:sz w:val="22"/>
          <w:szCs w:val="22"/>
        </w:rPr>
        <w:t xml:space="preserve">all families </w:t>
      </w:r>
      <w:r w:rsidR="00CD7F39">
        <w:rPr>
          <w:rFonts w:ascii="Calibri" w:eastAsia="Calibri" w:hAnsi="Calibri" w:cs="Calibri"/>
          <w:sz w:val="22"/>
          <w:szCs w:val="22"/>
        </w:rPr>
        <w:t xml:space="preserve">at our school. </w:t>
      </w:r>
      <w:r>
        <w:rPr>
          <w:rFonts w:ascii="Calibri" w:eastAsia="Calibri" w:hAnsi="Calibri" w:cs="Calibri"/>
          <w:sz w:val="22"/>
          <w:szCs w:val="22"/>
        </w:rPr>
        <w:t>We commit to frequent check-ins and surveys to analyze</w:t>
      </w:r>
      <w:r w:rsidR="00CD7F39">
        <w:rPr>
          <w:rFonts w:ascii="Calibri" w:eastAsia="Calibri" w:hAnsi="Calibri" w:cs="Calibri"/>
          <w:sz w:val="22"/>
          <w:szCs w:val="22"/>
        </w:rPr>
        <w:t xml:space="preserve"> </w:t>
      </w:r>
      <w:r>
        <w:rPr>
          <w:rFonts w:ascii="Calibri" w:eastAsia="Calibri" w:hAnsi="Calibri" w:cs="Calibri"/>
          <w:sz w:val="22"/>
          <w:szCs w:val="22"/>
        </w:rPr>
        <w:t>success rates of family engagement.</w:t>
      </w:r>
    </w:p>
    <w:p w14:paraId="30DD8C82" w14:textId="77777777" w:rsidR="002C30BF" w:rsidRDefault="002C30BF">
      <w:pPr>
        <w:widowControl w:val="0"/>
        <w:spacing w:before="10"/>
        <w:rPr>
          <w:rFonts w:ascii="Calibri" w:eastAsia="Calibri" w:hAnsi="Calibri" w:cs="Calibri"/>
          <w:sz w:val="20"/>
          <w:szCs w:val="20"/>
        </w:rPr>
      </w:pPr>
    </w:p>
    <w:p w14:paraId="3E642F45" w14:textId="56934AF4" w:rsidR="002C30BF" w:rsidRDefault="004D4F16">
      <w:pPr>
        <w:widowControl w:val="0"/>
        <w:spacing w:before="10"/>
        <w:rPr>
          <w:rFonts w:ascii="Calibri" w:eastAsia="Calibri" w:hAnsi="Calibri" w:cs="Calibri"/>
          <w:sz w:val="22"/>
          <w:szCs w:val="22"/>
        </w:rPr>
      </w:pPr>
      <w:r>
        <w:rPr>
          <w:rFonts w:ascii="Calibri" w:eastAsia="Calibri" w:hAnsi="Calibri" w:cs="Calibri"/>
          <w:sz w:val="22"/>
          <w:szCs w:val="22"/>
        </w:rPr>
        <w:t>OSACPS</w:t>
      </w:r>
      <w:r w:rsidR="002F655B">
        <w:rPr>
          <w:rFonts w:ascii="Calibri" w:eastAsia="Calibri" w:hAnsi="Calibri" w:cs="Calibri"/>
          <w:sz w:val="22"/>
          <w:szCs w:val="22"/>
        </w:rPr>
        <w:t xml:space="preserve"> </w:t>
      </w:r>
      <w:r>
        <w:rPr>
          <w:rFonts w:ascii="Calibri" w:eastAsia="Calibri" w:hAnsi="Calibri" w:cs="Calibri"/>
          <w:sz w:val="22"/>
          <w:szCs w:val="22"/>
        </w:rPr>
        <w:t>engages fami</w:t>
      </w:r>
      <w:r w:rsidR="002F655B">
        <w:rPr>
          <w:rFonts w:ascii="Calibri" w:eastAsia="Calibri" w:hAnsi="Calibri" w:cs="Calibri"/>
          <w:sz w:val="22"/>
          <w:szCs w:val="22"/>
        </w:rPr>
        <w:t>lies</w:t>
      </w:r>
      <w:r>
        <w:rPr>
          <w:rFonts w:ascii="Calibri" w:eastAsia="Calibri" w:hAnsi="Calibri" w:cs="Calibri"/>
          <w:sz w:val="22"/>
          <w:szCs w:val="22"/>
        </w:rPr>
        <w:t xml:space="preserve"> in many ways including:  </w:t>
      </w:r>
    </w:p>
    <w:p w14:paraId="24762DF4" w14:textId="7D7ECB33" w:rsidR="002C30BF" w:rsidRDefault="004D4F16">
      <w:pPr>
        <w:widowControl w:val="0"/>
        <w:numPr>
          <w:ilvl w:val="0"/>
          <w:numId w:val="4"/>
        </w:numPr>
        <w:spacing w:before="10"/>
        <w:rPr>
          <w:rFonts w:ascii="Calibri" w:eastAsia="Calibri" w:hAnsi="Calibri" w:cs="Calibri"/>
          <w:sz w:val="22"/>
          <w:szCs w:val="22"/>
        </w:rPr>
      </w:pPr>
      <w:r>
        <w:rPr>
          <w:rFonts w:ascii="Calibri" w:eastAsia="Calibri" w:hAnsi="Calibri" w:cs="Calibri"/>
          <w:sz w:val="22"/>
          <w:szCs w:val="22"/>
        </w:rPr>
        <w:t>Weekly school leader news and announcements</w:t>
      </w:r>
      <w:r w:rsidR="002F655B">
        <w:rPr>
          <w:rFonts w:ascii="Calibri" w:eastAsia="Calibri" w:hAnsi="Calibri" w:cs="Calibri"/>
          <w:sz w:val="22"/>
          <w:szCs w:val="22"/>
        </w:rPr>
        <w:t>, school website, and school-run Facebook group</w:t>
      </w:r>
    </w:p>
    <w:p w14:paraId="64CDB2D8" w14:textId="77777777" w:rsidR="002C30BF" w:rsidRDefault="004D4F16">
      <w:pPr>
        <w:widowControl w:val="0"/>
        <w:numPr>
          <w:ilvl w:val="0"/>
          <w:numId w:val="4"/>
        </w:numPr>
        <w:rPr>
          <w:rFonts w:ascii="Calibri" w:eastAsia="Calibri" w:hAnsi="Calibri" w:cs="Calibri"/>
          <w:sz w:val="22"/>
          <w:szCs w:val="22"/>
        </w:rPr>
      </w:pPr>
      <w:r>
        <w:rPr>
          <w:rFonts w:ascii="Calibri" w:eastAsia="Calibri" w:hAnsi="Calibri" w:cs="Calibri"/>
          <w:sz w:val="22"/>
          <w:szCs w:val="22"/>
        </w:rPr>
        <w:t>Monthly Town Meetings for school community</w:t>
      </w:r>
    </w:p>
    <w:p w14:paraId="4252F411" w14:textId="77777777" w:rsidR="002C30BF" w:rsidRDefault="004D4F16">
      <w:pPr>
        <w:widowControl w:val="0"/>
        <w:numPr>
          <w:ilvl w:val="0"/>
          <w:numId w:val="4"/>
        </w:numPr>
        <w:rPr>
          <w:rFonts w:ascii="Calibri" w:eastAsia="Calibri" w:hAnsi="Calibri" w:cs="Calibri"/>
          <w:sz w:val="22"/>
          <w:szCs w:val="22"/>
        </w:rPr>
      </w:pPr>
      <w:r>
        <w:rPr>
          <w:rFonts w:ascii="Calibri" w:eastAsia="Calibri" w:hAnsi="Calibri" w:cs="Calibri"/>
          <w:sz w:val="22"/>
          <w:szCs w:val="22"/>
        </w:rPr>
        <w:t>Annual Student-Led Conferences</w:t>
      </w:r>
    </w:p>
    <w:p w14:paraId="036A03BA" w14:textId="77777777" w:rsidR="002C30BF" w:rsidRDefault="004D4F16">
      <w:pPr>
        <w:widowControl w:val="0"/>
        <w:numPr>
          <w:ilvl w:val="0"/>
          <w:numId w:val="4"/>
        </w:numPr>
        <w:rPr>
          <w:rFonts w:ascii="Calibri" w:eastAsia="Calibri" w:hAnsi="Calibri" w:cs="Calibri"/>
          <w:sz w:val="22"/>
          <w:szCs w:val="22"/>
        </w:rPr>
      </w:pPr>
      <w:r>
        <w:rPr>
          <w:rFonts w:ascii="Calibri" w:eastAsia="Calibri" w:hAnsi="Calibri" w:cs="Calibri"/>
          <w:sz w:val="22"/>
          <w:szCs w:val="22"/>
        </w:rPr>
        <w:t>Parent Advisory Council</w:t>
      </w:r>
    </w:p>
    <w:p w14:paraId="151D97FE" w14:textId="77777777" w:rsidR="002C30BF" w:rsidRDefault="004D4F16">
      <w:pPr>
        <w:widowControl w:val="0"/>
        <w:numPr>
          <w:ilvl w:val="1"/>
          <w:numId w:val="4"/>
        </w:numPr>
        <w:rPr>
          <w:rFonts w:ascii="Calibri" w:eastAsia="Calibri" w:hAnsi="Calibri" w:cs="Calibri"/>
          <w:sz w:val="22"/>
          <w:szCs w:val="22"/>
        </w:rPr>
      </w:pPr>
      <w:r>
        <w:rPr>
          <w:rFonts w:ascii="Calibri" w:eastAsia="Calibri" w:hAnsi="Calibri" w:cs="Calibri"/>
          <w:sz w:val="22"/>
          <w:szCs w:val="22"/>
        </w:rPr>
        <w:t xml:space="preserve">includes Parent representative on OSACPS school board </w:t>
      </w:r>
    </w:p>
    <w:p w14:paraId="2B5C9F33" w14:textId="77777777" w:rsidR="002C30BF" w:rsidRDefault="004D4F16">
      <w:pPr>
        <w:widowControl w:val="0"/>
        <w:numPr>
          <w:ilvl w:val="0"/>
          <w:numId w:val="4"/>
        </w:numPr>
        <w:rPr>
          <w:rFonts w:ascii="Calibri" w:eastAsia="Calibri" w:hAnsi="Calibri" w:cs="Calibri"/>
          <w:sz w:val="22"/>
          <w:szCs w:val="22"/>
        </w:rPr>
      </w:pPr>
      <w:r>
        <w:rPr>
          <w:rFonts w:ascii="Calibri" w:eastAsia="Calibri" w:hAnsi="Calibri" w:cs="Calibri"/>
          <w:sz w:val="22"/>
          <w:szCs w:val="22"/>
        </w:rPr>
        <w:t>Special Education Advisory Council</w:t>
      </w:r>
    </w:p>
    <w:p w14:paraId="1B543CA6" w14:textId="77777777" w:rsidR="002C30BF" w:rsidRDefault="004D4F16">
      <w:pPr>
        <w:widowControl w:val="0"/>
        <w:numPr>
          <w:ilvl w:val="0"/>
          <w:numId w:val="4"/>
        </w:numPr>
        <w:rPr>
          <w:rFonts w:ascii="Calibri" w:eastAsia="Calibri" w:hAnsi="Calibri" w:cs="Calibri"/>
          <w:sz w:val="22"/>
          <w:szCs w:val="22"/>
        </w:rPr>
      </w:pPr>
      <w:r>
        <w:rPr>
          <w:rFonts w:ascii="Calibri" w:eastAsia="Calibri" w:hAnsi="Calibri" w:cs="Calibri"/>
          <w:sz w:val="22"/>
          <w:szCs w:val="22"/>
        </w:rPr>
        <w:t>English Learner Parent Advisory Council</w:t>
      </w:r>
    </w:p>
    <w:p w14:paraId="09A76CF9" w14:textId="77777777" w:rsidR="002C30BF" w:rsidRDefault="004D4F16">
      <w:pPr>
        <w:widowControl w:val="0"/>
        <w:numPr>
          <w:ilvl w:val="0"/>
          <w:numId w:val="4"/>
        </w:numPr>
        <w:rPr>
          <w:rFonts w:ascii="Calibri" w:eastAsia="Calibri" w:hAnsi="Calibri" w:cs="Calibri"/>
          <w:sz w:val="22"/>
          <w:szCs w:val="22"/>
        </w:rPr>
      </w:pPr>
      <w:r>
        <w:rPr>
          <w:rFonts w:ascii="Calibri" w:eastAsia="Calibri" w:hAnsi="Calibri" w:cs="Calibri"/>
          <w:sz w:val="22"/>
          <w:szCs w:val="22"/>
        </w:rPr>
        <w:t>Parent Teacher Scholar Association</w:t>
      </w:r>
    </w:p>
    <w:p w14:paraId="770C3690" w14:textId="77777777" w:rsidR="002C30BF" w:rsidRDefault="004D4F16">
      <w:pPr>
        <w:widowControl w:val="0"/>
        <w:numPr>
          <w:ilvl w:val="0"/>
          <w:numId w:val="4"/>
        </w:numPr>
        <w:rPr>
          <w:rFonts w:ascii="Calibri" w:eastAsia="Calibri" w:hAnsi="Calibri" w:cs="Calibri"/>
          <w:sz w:val="22"/>
          <w:szCs w:val="22"/>
        </w:rPr>
      </w:pPr>
      <w:r>
        <w:rPr>
          <w:rFonts w:ascii="Calibri" w:eastAsia="Calibri" w:hAnsi="Calibri" w:cs="Calibri"/>
          <w:sz w:val="22"/>
          <w:szCs w:val="22"/>
        </w:rPr>
        <w:t>Open house and orientation for new students and families</w:t>
      </w:r>
    </w:p>
    <w:p w14:paraId="2A9635AA" w14:textId="77777777" w:rsidR="002C30BF" w:rsidRDefault="004D4F16">
      <w:pPr>
        <w:widowControl w:val="0"/>
        <w:numPr>
          <w:ilvl w:val="0"/>
          <w:numId w:val="4"/>
        </w:numPr>
        <w:rPr>
          <w:rFonts w:ascii="Calibri" w:eastAsia="Calibri" w:hAnsi="Calibri" w:cs="Calibri"/>
          <w:sz w:val="22"/>
          <w:szCs w:val="22"/>
        </w:rPr>
      </w:pPr>
      <w:r>
        <w:rPr>
          <w:rFonts w:ascii="Calibri" w:eastAsia="Calibri" w:hAnsi="Calibri" w:cs="Calibri"/>
          <w:sz w:val="22"/>
          <w:szCs w:val="22"/>
        </w:rPr>
        <w:t xml:space="preserve">Curriculum Nights </w:t>
      </w:r>
    </w:p>
    <w:p w14:paraId="5F957E44" w14:textId="77777777" w:rsidR="002C30BF" w:rsidRDefault="004D4F16">
      <w:pPr>
        <w:widowControl w:val="0"/>
        <w:numPr>
          <w:ilvl w:val="0"/>
          <w:numId w:val="4"/>
        </w:numPr>
        <w:rPr>
          <w:rFonts w:ascii="Calibri" w:eastAsia="Calibri" w:hAnsi="Calibri" w:cs="Calibri"/>
          <w:sz w:val="22"/>
          <w:szCs w:val="22"/>
        </w:rPr>
      </w:pPr>
      <w:r>
        <w:rPr>
          <w:rFonts w:ascii="Calibri" w:eastAsia="Calibri" w:hAnsi="Calibri" w:cs="Calibri"/>
          <w:sz w:val="22"/>
          <w:szCs w:val="22"/>
        </w:rPr>
        <w:t>Community-wide Celebrations of Learning</w:t>
      </w:r>
    </w:p>
    <w:p w14:paraId="0519E9CC" w14:textId="77777777" w:rsidR="002C30BF" w:rsidRDefault="004D4F16">
      <w:pPr>
        <w:widowControl w:val="0"/>
        <w:numPr>
          <w:ilvl w:val="0"/>
          <w:numId w:val="4"/>
        </w:numPr>
        <w:rPr>
          <w:rFonts w:ascii="Calibri" w:eastAsia="Calibri" w:hAnsi="Calibri" w:cs="Calibri"/>
          <w:sz w:val="22"/>
          <w:szCs w:val="22"/>
        </w:rPr>
      </w:pPr>
      <w:r>
        <w:rPr>
          <w:rFonts w:ascii="Calibri" w:eastAsia="Calibri" w:hAnsi="Calibri" w:cs="Calibri"/>
          <w:sz w:val="22"/>
          <w:szCs w:val="22"/>
        </w:rPr>
        <w:t>Family Memberships at Old Sturbridge Village</w:t>
      </w:r>
    </w:p>
    <w:p w14:paraId="4E2AEA96" w14:textId="77777777" w:rsidR="002C30BF" w:rsidRDefault="004D4F16">
      <w:pPr>
        <w:widowControl w:val="0"/>
        <w:numPr>
          <w:ilvl w:val="0"/>
          <w:numId w:val="4"/>
        </w:numPr>
        <w:rPr>
          <w:rFonts w:ascii="Calibri" w:eastAsia="Calibri" w:hAnsi="Calibri" w:cs="Calibri"/>
          <w:sz w:val="22"/>
          <w:szCs w:val="22"/>
        </w:rPr>
      </w:pPr>
      <w:r>
        <w:rPr>
          <w:rFonts w:ascii="Calibri" w:eastAsia="Calibri" w:hAnsi="Calibri" w:cs="Calibri"/>
          <w:sz w:val="22"/>
          <w:szCs w:val="22"/>
        </w:rPr>
        <w:t xml:space="preserve">Family surveys regarding student learning (includes remote learning) </w:t>
      </w:r>
    </w:p>
    <w:p w14:paraId="5F764E2A" w14:textId="77777777" w:rsidR="002C30BF" w:rsidRDefault="004D4F16">
      <w:pPr>
        <w:widowControl w:val="0"/>
        <w:spacing w:before="10"/>
        <w:rPr>
          <w:rFonts w:ascii="Calibri" w:eastAsia="Calibri" w:hAnsi="Calibri" w:cs="Calibri"/>
          <w:sz w:val="20"/>
          <w:szCs w:val="20"/>
        </w:rPr>
      </w:pPr>
      <w:r>
        <w:rPr>
          <w:rFonts w:ascii="Calibri" w:eastAsia="Calibri" w:hAnsi="Calibri" w:cs="Calibri"/>
          <w:sz w:val="20"/>
          <w:szCs w:val="20"/>
        </w:rPr>
        <w:t xml:space="preserve"> </w:t>
      </w:r>
    </w:p>
    <w:p w14:paraId="58A17AA5" w14:textId="77777777" w:rsidR="002C30BF" w:rsidRDefault="004D4F16">
      <w:pPr>
        <w:widowControl w:val="0"/>
        <w:ind w:left="107"/>
        <w:rPr>
          <w:rFonts w:ascii="Calibri" w:eastAsia="Calibri" w:hAnsi="Calibri" w:cs="Calibri"/>
          <w:b/>
          <w:sz w:val="26"/>
          <w:szCs w:val="26"/>
        </w:rPr>
      </w:pPr>
      <w:r>
        <w:rPr>
          <w:rFonts w:ascii="Calibri" w:eastAsia="Calibri" w:hAnsi="Calibri" w:cs="Calibri"/>
          <w:b/>
          <w:color w:val="2D74B5"/>
          <w:sz w:val="26"/>
          <w:szCs w:val="26"/>
        </w:rPr>
        <w:t>Certifications:</w:t>
      </w:r>
    </w:p>
    <w:p w14:paraId="45EB0088" w14:textId="77777777" w:rsidR="002C30BF" w:rsidRDefault="004D4F16">
      <w:pPr>
        <w:widowControl w:val="0"/>
        <w:numPr>
          <w:ilvl w:val="0"/>
          <w:numId w:val="6"/>
        </w:numPr>
        <w:tabs>
          <w:tab w:val="left" w:pos="466"/>
        </w:tabs>
        <w:spacing w:before="115" w:line="304" w:lineRule="auto"/>
        <w:ind w:right="842" w:firstLine="0"/>
        <w:rPr>
          <w:rFonts w:ascii="Helvetica Neue" w:eastAsia="Helvetica Neue" w:hAnsi="Helvetica Neue" w:cs="Helvetica Neue"/>
          <w:b/>
          <w:sz w:val="32"/>
          <w:szCs w:val="32"/>
        </w:rPr>
      </w:pPr>
      <w:r>
        <w:rPr>
          <w:rFonts w:ascii="Calibri" w:eastAsia="Calibri" w:hAnsi="Calibri" w:cs="Calibri"/>
          <w:b/>
          <w:color w:val="1F3863"/>
          <w:sz w:val="22"/>
          <w:szCs w:val="22"/>
        </w:rPr>
        <w:t>By checking here, I certify that our district has engaged stakeholders in accordance with the SOA Please summarize your stakeholder engagement process, including specific groups that were engaged:</w:t>
      </w:r>
    </w:p>
    <w:p w14:paraId="63802D28" w14:textId="77777777" w:rsidR="002C30BF" w:rsidRDefault="004D4F16">
      <w:pPr>
        <w:widowControl w:val="0"/>
        <w:spacing w:before="74"/>
        <w:ind w:left="107"/>
        <w:rPr>
          <w:rFonts w:ascii="Calibri" w:eastAsia="Calibri" w:hAnsi="Calibri" w:cs="Calibri"/>
          <w:sz w:val="22"/>
          <w:szCs w:val="22"/>
        </w:rPr>
      </w:pPr>
      <w:r>
        <w:rPr>
          <w:rFonts w:ascii="Calibri" w:eastAsia="Calibri" w:hAnsi="Calibri" w:cs="Calibri"/>
          <w:sz w:val="22"/>
          <w:szCs w:val="22"/>
        </w:rPr>
        <w:t>Families were engaged in the following ways:</w:t>
      </w:r>
    </w:p>
    <w:p w14:paraId="475149DF" w14:textId="77777777" w:rsidR="002C30BF" w:rsidRDefault="004D4F16">
      <w:pPr>
        <w:widowControl w:val="0"/>
        <w:numPr>
          <w:ilvl w:val="0"/>
          <w:numId w:val="5"/>
        </w:numPr>
        <w:spacing w:before="74"/>
        <w:rPr>
          <w:rFonts w:ascii="Calibri" w:eastAsia="Calibri" w:hAnsi="Calibri" w:cs="Calibri"/>
          <w:sz w:val="22"/>
          <w:szCs w:val="22"/>
        </w:rPr>
      </w:pPr>
      <w:r>
        <w:rPr>
          <w:rFonts w:ascii="Calibri" w:eastAsia="Calibri" w:hAnsi="Calibri" w:cs="Calibri"/>
          <w:sz w:val="22"/>
          <w:szCs w:val="22"/>
        </w:rPr>
        <w:t>The founding group of OSACPS researched school models and chose EL Education to partner with Old Sturbridge Village.</w:t>
      </w:r>
    </w:p>
    <w:p w14:paraId="148BD0E6" w14:textId="77777777" w:rsidR="002C30BF" w:rsidRDefault="004D4F16">
      <w:pPr>
        <w:widowControl w:val="0"/>
        <w:numPr>
          <w:ilvl w:val="0"/>
          <w:numId w:val="5"/>
        </w:numPr>
        <w:rPr>
          <w:rFonts w:ascii="Calibri" w:eastAsia="Calibri" w:hAnsi="Calibri" w:cs="Calibri"/>
          <w:sz w:val="22"/>
          <w:szCs w:val="22"/>
        </w:rPr>
      </w:pPr>
      <w:r>
        <w:rPr>
          <w:rFonts w:ascii="Calibri" w:eastAsia="Calibri" w:hAnsi="Calibri" w:cs="Calibri"/>
          <w:sz w:val="22"/>
          <w:szCs w:val="22"/>
        </w:rPr>
        <w:t>Family members participated in our orientations to EL Education and Old Sturbridge Village.</w:t>
      </w:r>
    </w:p>
    <w:p w14:paraId="52D9B5B6" w14:textId="77777777" w:rsidR="002C30BF" w:rsidRDefault="004D4F16">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At monthly Parent Advisory Council meetings, focus is placed on student achievement, inclusive practices, and </w:t>
      </w:r>
      <w:r>
        <w:rPr>
          <w:rFonts w:ascii="Calibri" w:eastAsia="Calibri" w:hAnsi="Calibri" w:cs="Calibri"/>
          <w:sz w:val="22"/>
          <w:szCs w:val="22"/>
        </w:rPr>
        <w:lastRenderedPageBreak/>
        <w:t xml:space="preserve">partnerships with EL Education and Old Sturbridge Village, which drove this SOA plan. PAC members were introduced to a draft SOA plan and asked to provide feedback. </w:t>
      </w:r>
    </w:p>
    <w:p w14:paraId="051CDCC4" w14:textId="77777777" w:rsidR="002C30BF" w:rsidRDefault="004D4F16">
      <w:pPr>
        <w:widowControl w:val="0"/>
        <w:tabs>
          <w:tab w:val="left" w:pos="476"/>
        </w:tabs>
        <w:ind w:left="108"/>
        <w:rPr>
          <w:rFonts w:ascii="Calibri" w:eastAsia="Calibri" w:hAnsi="Calibri" w:cs="Calibri"/>
          <w:b/>
          <w:color w:val="1F3863"/>
          <w:sz w:val="22"/>
          <w:szCs w:val="22"/>
        </w:rPr>
      </w:pPr>
      <w:r>
        <w:rPr>
          <w:rFonts w:ascii="Calibri" w:eastAsia="Calibri" w:hAnsi="Calibri" w:cs="Calibri"/>
          <w:b/>
          <w:color w:val="1F3863"/>
          <w:sz w:val="22"/>
          <w:szCs w:val="22"/>
        </w:rPr>
        <w:t xml:space="preserve">        </w:t>
      </w:r>
    </w:p>
    <w:p w14:paraId="3F4DEFEB" w14:textId="77777777" w:rsidR="002C30BF" w:rsidRDefault="004D4F16">
      <w:pPr>
        <w:widowControl w:val="0"/>
        <w:tabs>
          <w:tab w:val="left" w:pos="476"/>
        </w:tabs>
        <w:ind w:left="108"/>
        <w:rPr>
          <w:rFonts w:ascii="Helvetica Neue" w:eastAsia="Helvetica Neue" w:hAnsi="Helvetica Neue" w:cs="Helvetica Neue"/>
          <w:b/>
          <w:color w:val="1F3863"/>
          <w:sz w:val="32"/>
          <w:szCs w:val="32"/>
        </w:rPr>
      </w:pPr>
      <w:r>
        <w:rPr>
          <w:rFonts w:ascii="Calibri" w:eastAsia="Calibri" w:hAnsi="Calibri" w:cs="Calibri"/>
          <w:b/>
          <w:color w:val="1F3863"/>
          <w:sz w:val="22"/>
          <w:szCs w:val="22"/>
        </w:rPr>
        <w:t xml:space="preserve">                By checking here, I certify that the OSACPS Board of Trustees voted on our Student Opportunity Plan</w:t>
      </w:r>
    </w:p>
    <w:p w14:paraId="2BF9E45D" w14:textId="77777777" w:rsidR="002C30BF" w:rsidRDefault="002C30BF">
      <w:pPr>
        <w:widowControl w:val="0"/>
        <w:tabs>
          <w:tab w:val="left" w:pos="476"/>
        </w:tabs>
        <w:ind w:left="475"/>
        <w:rPr>
          <w:rFonts w:ascii="Calibri" w:eastAsia="Calibri" w:hAnsi="Calibri" w:cs="Calibri"/>
          <w:color w:val="1F3863"/>
          <w:sz w:val="22"/>
          <w:szCs w:val="22"/>
        </w:rPr>
      </w:pPr>
    </w:p>
    <w:p w14:paraId="2CBA7D08" w14:textId="23316E27" w:rsidR="002C30BF" w:rsidRDefault="004D4F16">
      <w:pPr>
        <w:rPr>
          <w:rFonts w:ascii="Calibri" w:eastAsia="Calibri" w:hAnsi="Calibri" w:cs="Calibri"/>
          <w:sz w:val="22"/>
          <w:szCs w:val="22"/>
        </w:rPr>
      </w:pPr>
      <w:r>
        <w:rPr>
          <w:rFonts w:ascii="Calibri" w:eastAsia="Calibri" w:hAnsi="Calibri" w:cs="Calibri"/>
          <w:sz w:val="22"/>
          <w:szCs w:val="22"/>
        </w:rPr>
        <w:t xml:space="preserve">           Date of vote:</w:t>
      </w:r>
      <w:r w:rsidR="00CD7F39">
        <w:rPr>
          <w:rFonts w:ascii="Calibri" w:eastAsia="Calibri" w:hAnsi="Calibri" w:cs="Calibri"/>
          <w:sz w:val="22"/>
          <w:szCs w:val="22"/>
        </w:rPr>
        <w:t xml:space="preserve"> March 31, 2021</w:t>
      </w:r>
      <w:r>
        <w:rPr>
          <w:rFonts w:ascii="Calibri" w:eastAsia="Calibri" w:hAnsi="Calibri" w:cs="Calibri"/>
          <w:sz w:val="22"/>
          <w:szCs w:val="22"/>
        </w:rPr>
        <w:t xml:space="preserve"> </w:t>
      </w:r>
      <w:r w:rsidR="00E835A9">
        <w:rPr>
          <w:rFonts w:ascii="Calibri" w:eastAsia="Calibri" w:hAnsi="Calibri" w:cs="Calibri"/>
          <w:i/>
          <w:sz w:val="22"/>
          <w:szCs w:val="22"/>
        </w:rPr>
        <w:tab/>
      </w:r>
      <w:r w:rsidR="00E835A9">
        <w:rPr>
          <w:rFonts w:ascii="Calibri" w:eastAsia="Calibri" w:hAnsi="Calibri" w:cs="Calibri"/>
          <w:i/>
          <w:sz w:val="22"/>
          <w:szCs w:val="22"/>
        </w:rPr>
        <w:tab/>
      </w:r>
      <w:r w:rsidR="00E835A9">
        <w:rPr>
          <w:rFonts w:ascii="Calibri" w:eastAsia="Calibri" w:hAnsi="Calibri" w:cs="Calibri"/>
          <w:i/>
          <w:sz w:val="22"/>
          <w:szCs w:val="22"/>
        </w:rPr>
        <w:tab/>
      </w:r>
      <w:r w:rsidR="00E835A9">
        <w:rPr>
          <w:rFonts w:ascii="Calibri" w:eastAsia="Calibri" w:hAnsi="Calibri" w:cs="Calibri"/>
          <w:i/>
          <w:sz w:val="22"/>
          <w:szCs w:val="22"/>
        </w:rPr>
        <w:tab/>
      </w:r>
      <w:r>
        <w:rPr>
          <w:rFonts w:ascii="Calibri" w:eastAsia="Calibri" w:hAnsi="Calibri" w:cs="Calibri"/>
          <w:sz w:val="22"/>
          <w:szCs w:val="22"/>
        </w:rPr>
        <w:t xml:space="preserve"> </w:t>
      </w:r>
      <w:r>
        <w:rPr>
          <w:rFonts w:ascii="Calibri" w:eastAsia="Calibri" w:hAnsi="Calibri" w:cs="Calibri"/>
          <w:sz w:val="22"/>
          <w:szCs w:val="22"/>
        </w:rPr>
        <w:tab/>
        <w:t xml:space="preserve">             </w:t>
      </w:r>
      <w:r w:rsidR="00C87C75">
        <w:rPr>
          <w:rFonts w:ascii="Calibri" w:eastAsia="Calibri" w:hAnsi="Calibri" w:cs="Calibri"/>
          <w:sz w:val="22"/>
          <w:szCs w:val="22"/>
        </w:rPr>
        <w:t xml:space="preserve"> </w:t>
      </w:r>
      <w:r>
        <w:rPr>
          <w:rFonts w:ascii="Calibri" w:eastAsia="Calibri" w:hAnsi="Calibri" w:cs="Calibri"/>
          <w:sz w:val="22"/>
          <w:szCs w:val="22"/>
        </w:rPr>
        <w:tab/>
        <w:t xml:space="preserve">Outcome: </w:t>
      </w:r>
      <w:r w:rsidR="00C87C75">
        <w:rPr>
          <w:rFonts w:ascii="Calibri" w:eastAsia="Calibri" w:hAnsi="Calibri" w:cs="Calibri"/>
          <w:sz w:val="22"/>
          <w:szCs w:val="22"/>
        </w:rPr>
        <w:t>approved (unanimous)</w:t>
      </w:r>
    </w:p>
    <w:sectPr w:rsidR="002C30BF">
      <w:footerReference w:type="defaul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4E86A" w14:textId="77777777" w:rsidR="00994033" w:rsidRDefault="00994033">
      <w:r>
        <w:separator/>
      </w:r>
    </w:p>
  </w:endnote>
  <w:endnote w:type="continuationSeparator" w:id="0">
    <w:p w14:paraId="082CE680" w14:textId="77777777" w:rsidR="00994033" w:rsidRDefault="0099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MS UI 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2935" w14:textId="79A28D99" w:rsidR="002C30BF" w:rsidRDefault="004D4F16">
    <w:pPr>
      <w:pBdr>
        <w:top w:val="nil"/>
        <w:left w:val="nil"/>
        <w:bottom w:val="nil"/>
        <w:right w:val="nil"/>
        <w:between w:val="nil"/>
      </w:pBdr>
      <w:tabs>
        <w:tab w:val="right" w:pos="9360"/>
      </w:tabs>
      <w:jc w:val="right"/>
      <w:rPr>
        <w:rFonts w:ascii="Calibri" w:eastAsia="Calibri" w:hAnsi="Calibri" w:cs="Calibri"/>
        <w:i/>
        <w:color w:val="000000"/>
        <w:sz w:val="20"/>
        <w:szCs w:val="20"/>
      </w:rPr>
    </w:pPr>
    <w:r>
      <w:rPr>
        <w:rFonts w:ascii="Calibri" w:eastAsia="Calibri" w:hAnsi="Calibri" w:cs="Calibri"/>
        <w:i/>
        <w:color w:val="000000"/>
        <w:sz w:val="20"/>
        <w:szCs w:val="20"/>
      </w:rPr>
      <w:fldChar w:fldCharType="begin"/>
    </w:r>
    <w:r>
      <w:rPr>
        <w:rFonts w:ascii="Calibri" w:eastAsia="Calibri" w:hAnsi="Calibri" w:cs="Calibri"/>
        <w:i/>
        <w:color w:val="000000"/>
        <w:sz w:val="20"/>
        <w:szCs w:val="20"/>
      </w:rPr>
      <w:instrText>PAGE</w:instrText>
    </w:r>
    <w:r>
      <w:rPr>
        <w:rFonts w:ascii="Calibri" w:eastAsia="Calibri" w:hAnsi="Calibri" w:cs="Calibri"/>
        <w:i/>
        <w:color w:val="000000"/>
        <w:sz w:val="20"/>
        <w:szCs w:val="20"/>
      </w:rPr>
      <w:fldChar w:fldCharType="separate"/>
    </w:r>
    <w:r w:rsidR="00306F14">
      <w:rPr>
        <w:rFonts w:ascii="Calibri" w:eastAsia="Calibri" w:hAnsi="Calibri" w:cs="Calibri"/>
        <w:i/>
        <w:noProof/>
        <w:color w:val="000000"/>
        <w:sz w:val="20"/>
        <w:szCs w:val="20"/>
      </w:rPr>
      <w:t>4</w:t>
    </w:r>
    <w:r>
      <w:rPr>
        <w:rFonts w:ascii="Calibri" w:eastAsia="Calibri" w:hAnsi="Calibri" w:cs="Calibri"/>
        <w:i/>
        <w:color w:val="000000"/>
        <w:sz w:val="20"/>
        <w:szCs w:val="20"/>
      </w:rPr>
      <w:fldChar w:fldCharType="end"/>
    </w:r>
  </w:p>
  <w:p w14:paraId="3A2D798C" w14:textId="77777777" w:rsidR="002C30BF" w:rsidRDefault="002C30BF">
    <w:pPr>
      <w:pBdr>
        <w:top w:val="nil"/>
        <w:left w:val="nil"/>
        <w:bottom w:val="nil"/>
        <w:right w:val="nil"/>
        <w:between w:val="nil"/>
      </w:pBdr>
      <w:tabs>
        <w:tab w:val="right" w:pos="9360"/>
      </w:tabs>
      <w:rPr>
        <w:rFonts w:ascii="Calibri" w:eastAsia="Calibri" w:hAnsi="Calibri" w:cs="Calibri"/>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6752" w14:textId="77777777" w:rsidR="002C30BF" w:rsidRDefault="002C30BF">
    <w:pPr>
      <w:pBdr>
        <w:top w:val="nil"/>
        <w:left w:val="nil"/>
        <w:bottom w:val="nil"/>
        <w:right w:val="nil"/>
        <w:between w:val="nil"/>
      </w:pBdr>
      <w:tabs>
        <w:tab w:val="right" w:pos="9360"/>
      </w:tabs>
      <w:rPr>
        <w:rFonts w:ascii="Calibri" w:eastAsia="Calibri" w:hAnsi="Calibri" w:cs="Calibri"/>
        <w:i/>
        <w:color w:val="000000"/>
        <w:sz w:val="20"/>
        <w:szCs w:val="20"/>
      </w:rPr>
    </w:pPr>
  </w:p>
  <w:p w14:paraId="0D685889" w14:textId="77777777" w:rsidR="002C30BF" w:rsidRDefault="002C3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F4A87" w14:textId="77777777" w:rsidR="00994033" w:rsidRDefault="00994033">
      <w:r>
        <w:separator/>
      </w:r>
    </w:p>
  </w:footnote>
  <w:footnote w:type="continuationSeparator" w:id="0">
    <w:p w14:paraId="399AD8C8" w14:textId="77777777" w:rsidR="00994033" w:rsidRDefault="00994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406DC"/>
    <w:multiLevelType w:val="multilevel"/>
    <w:tmpl w:val="9174A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926029"/>
    <w:multiLevelType w:val="multilevel"/>
    <w:tmpl w:val="99027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9D4172"/>
    <w:multiLevelType w:val="multilevel"/>
    <w:tmpl w:val="0DACED92"/>
    <w:lvl w:ilvl="0">
      <w:start w:val="1"/>
      <w:numFmt w:val="decimal"/>
      <w:lvlText w:val="%1)"/>
      <w:lvlJc w:val="left"/>
      <w:pPr>
        <w:ind w:left="442" w:hanging="242"/>
      </w:pPr>
      <w:rPr>
        <w:rFonts w:ascii="Calibri" w:eastAsia="Calibri" w:hAnsi="Calibri" w:cs="Calibri"/>
        <w:b/>
        <w:sz w:val="23"/>
        <w:szCs w:val="23"/>
      </w:rPr>
    </w:lvl>
    <w:lvl w:ilvl="1">
      <w:start w:val="1"/>
      <w:numFmt w:val="bullet"/>
      <w:lvlText w:val="✓"/>
      <w:lvlJc w:val="left"/>
      <w:pPr>
        <w:ind w:left="799" w:hanging="268"/>
      </w:pPr>
    </w:lvl>
    <w:lvl w:ilvl="2">
      <w:start w:val="1"/>
      <w:numFmt w:val="bullet"/>
      <w:lvlText w:val="•"/>
      <w:lvlJc w:val="left"/>
      <w:pPr>
        <w:ind w:left="1133" w:hanging="269"/>
      </w:pPr>
    </w:lvl>
    <w:lvl w:ilvl="3">
      <w:start w:val="1"/>
      <w:numFmt w:val="bullet"/>
      <w:lvlText w:val="•"/>
      <w:lvlJc w:val="left"/>
      <w:pPr>
        <w:ind w:left="1466" w:hanging="269"/>
      </w:pPr>
    </w:lvl>
    <w:lvl w:ilvl="4">
      <w:start w:val="1"/>
      <w:numFmt w:val="bullet"/>
      <w:lvlText w:val="•"/>
      <w:lvlJc w:val="left"/>
      <w:pPr>
        <w:ind w:left="1799" w:hanging="269"/>
      </w:pPr>
    </w:lvl>
    <w:lvl w:ilvl="5">
      <w:start w:val="1"/>
      <w:numFmt w:val="bullet"/>
      <w:lvlText w:val="•"/>
      <w:lvlJc w:val="left"/>
      <w:pPr>
        <w:ind w:left="2132" w:hanging="269"/>
      </w:pPr>
    </w:lvl>
    <w:lvl w:ilvl="6">
      <w:start w:val="1"/>
      <w:numFmt w:val="bullet"/>
      <w:lvlText w:val="•"/>
      <w:lvlJc w:val="left"/>
      <w:pPr>
        <w:ind w:left="2465" w:hanging="269"/>
      </w:pPr>
    </w:lvl>
    <w:lvl w:ilvl="7">
      <w:start w:val="1"/>
      <w:numFmt w:val="bullet"/>
      <w:lvlText w:val="•"/>
      <w:lvlJc w:val="left"/>
      <w:pPr>
        <w:ind w:left="2798" w:hanging="269"/>
      </w:pPr>
    </w:lvl>
    <w:lvl w:ilvl="8">
      <w:start w:val="1"/>
      <w:numFmt w:val="bullet"/>
      <w:lvlText w:val="•"/>
      <w:lvlJc w:val="left"/>
      <w:pPr>
        <w:ind w:left="3131" w:hanging="268"/>
      </w:pPr>
    </w:lvl>
  </w:abstractNum>
  <w:abstractNum w:abstractNumId="3" w15:restartNumberingAfterBreak="0">
    <w:nsid w:val="4E6E04B0"/>
    <w:multiLevelType w:val="multilevel"/>
    <w:tmpl w:val="0B5C0E94"/>
    <w:lvl w:ilvl="0">
      <w:start w:val="1"/>
      <w:numFmt w:val="bullet"/>
      <w:lvlText w:val="✔"/>
      <w:lvlJc w:val="left"/>
      <w:pPr>
        <w:ind w:left="108" w:hanging="358"/>
      </w:pPr>
      <w:rPr>
        <w:rFonts w:ascii="Noto Sans Symbols" w:eastAsia="Noto Sans Symbols" w:hAnsi="Noto Sans Symbols" w:cs="Noto Sans Symbols"/>
      </w:rPr>
    </w:lvl>
    <w:lvl w:ilvl="1">
      <w:start w:val="1"/>
      <w:numFmt w:val="bullet"/>
      <w:lvlText w:val=""/>
      <w:lvlJc w:val="left"/>
      <w:pPr>
        <w:ind w:left="828" w:hanging="361"/>
      </w:pPr>
    </w:lvl>
    <w:lvl w:ilvl="2">
      <w:start w:val="1"/>
      <w:numFmt w:val="bullet"/>
      <w:lvlText w:val="•"/>
      <w:lvlJc w:val="left"/>
      <w:pPr>
        <w:ind w:left="1180" w:hanging="361"/>
      </w:pPr>
    </w:lvl>
    <w:lvl w:ilvl="3">
      <w:start w:val="1"/>
      <w:numFmt w:val="bullet"/>
      <w:lvlText w:val="•"/>
      <w:lvlJc w:val="left"/>
      <w:pPr>
        <w:ind w:left="2337" w:hanging="361"/>
      </w:pPr>
    </w:lvl>
    <w:lvl w:ilvl="4">
      <w:start w:val="1"/>
      <w:numFmt w:val="bullet"/>
      <w:lvlText w:val="•"/>
      <w:lvlJc w:val="left"/>
      <w:pPr>
        <w:ind w:left="3495" w:hanging="361"/>
      </w:pPr>
    </w:lvl>
    <w:lvl w:ilvl="5">
      <w:start w:val="1"/>
      <w:numFmt w:val="bullet"/>
      <w:lvlText w:val="•"/>
      <w:lvlJc w:val="left"/>
      <w:pPr>
        <w:ind w:left="4652" w:hanging="361"/>
      </w:pPr>
    </w:lvl>
    <w:lvl w:ilvl="6">
      <w:start w:val="1"/>
      <w:numFmt w:val="bullet"/>
      <w:lvlText w:val="•"/>
      <w:lvlJc w:val="left"/>
      <w:pPr>
        <w:ind w:left="5810" w:hanging="361"/>
      </w:pPr>
    </w:lvl>
    <w:lvl w:ilvl="7">
      <w:start w:val="1"/>
      <w:numFmt w:val="bullet"/>
      <w:lvlText w:val="•"/>
      <w:lvlJc w:val="left"/>
      <w:pPr>
        <w:ind w:left="6967" w:hanging="361"/>
      </w:pPr>
    </w:lvl>
    <w:lvl w:ilvl="8">
      <w:start w:val="1"/>
      <w:numFmt w:val="bullet"/>
      <w:lvlText w:val="•"/>
      <w:lvlJc w:val="left"/>
      <w:pPr>
        <w:ind w:left="8125" w:hanging="361"/>
      </w:pPr>
    </w:lvl>
  </w:abstractNum>
  <w:abstractNum w:abstractNumId="4" w15:restartNumberingAfterBreak="0">
    <w:nsid w:val="739F7E27"/>
    <w:multiLevelType w:val="multilevel"/>
    <w:tmpl w:val="FA227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4A327A"/>
    <w:multiLevelType w:val="multilevel"/>
    <w:tmpl w:val="61706E22"/>
    <w:lvl w:ilvl="0">
      <w:start w:val="2"/>
      <w:numFmt w:val="decimal"/>
      <w:lvlText w:val="%1)"/>
      <w:lvlJc w:val="left"/>
      <w:pPr>
        <w:ind w:left="420" w:hanging="243"/>
      </w:pPr>
      <w:rPr>
        <w:rFonts w:ascii="Calibri" w:eastAsia="Calibri" w:hAnsi="Calibri" w:cs="Calibri"/>
        <w:b/>
        <w:sz w:val="23"/>
        <w:szCs w:val="23"/>
      </w:rPr>
    </w:lvl>
    <w:lvl w:ilvl="1">
      <w:start w:val="1"/>
      <w:numFmt w:val="bullet"/>
      <w:lvlText w:val="✓"/>
      <w:lvlJc w:val="left"/>
      <w:pPr>
        <w:ind w:left="778" w:hanging="269"/>
      </w:pPr>
      <w:rPr>
        <w:rFonts w:ascii="MS UI Gothic" w:eastAsia="MS UI Gothic" w:hAnsi="MS UI Gothic" w:cs="MS UI Gothic"/>
        <w:sz w:val="21"/>
        <w:szCs w:val="21"/>
      </w:rPr>
    </w:lvl>
    <w:lvl w:ilvl="2">
      <w:start w:val="1"/>
      <w:numFmt w:val="bullet"/>
      <w:lvlText w:val="•"/>
      <w:lvlJc w:val="left"/>
      <w:pPr>
        <w:ind w:left="1143" w:hanging="269"/>
      </w:pPr>
    </w:lvl>
    <w:lvl w:ilvl="3">
      <w:start w:val="1"/>
      <w:numFmt w:val="bullet"/>
      <w:lvlText w:val="•"/>
      <w:lvlJc w:val="left"/>
      <w:pPr>
        <w:ind w:left="1507" w:hanging="269"/>
      </w:pPr>
    </w:lvl>
    <w:lvl w:ilvl="4">
      <w:start w:val="1"/>
      <w:numFmt w:val="bullet"/>
      <w:lvlText w:val="•"/>
      <w:lvlJc w:val="left"/>
      <w:pPr>
        <w:ind w:left="1871" w:hanging="269"/>
      </w:pPr>
    </w:lvl>
    <w:lvl w:ilvl="5">
      <w:start w:val="1"/>
      <w:numFmt w:val="bullet"/>
      <w:lvlText w:val="•"/>
      <w:lvlJc w:val="left"/>
      <w:pPr>
        <w:ind w:left="2234" w:hanging="269"/>
      </w:pPr>
    </w:lvl>
    <w:lvl w:ilvl="6">
      <w:start w:val="1"/>
      <w:numFmt w:val="bullet"/>
      <w:lvlText w:val="•"/>
      <w:lvlJc w:val="left"/>
      <w:pPr>
        <w:ind w:left="2598" w:hanging="269"/>
      </w:pPr>
    </w:lvl>
    <w:lvl w:ilvl="7">
      <w:start w:val="1"/>
      <w:numFmt w:val="bullet"/>
      <w:lvlText w:val="•"/>
      <w:lvlJc w:val="left"/>
      <w:pPr>
        <w:ind w:left="2962" w:hanging="269"/>
      </w:pPr>
    </w:lvl>
    <w:lvl w:ilvl="8">
      <w:start w:val="1"/>
      <w:numFmt w:val="bullet"/>
      <w:lvlText w:val="•"/>
      <w:lvlJc w:val="left"/>
      <w:pPr>
        <w:ind w:left="3326" w:hanging="268"/>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BF"/>
    <w:rsid w:val="000A2C2C"/>
    <w:rsid w:val="00221300"/>
    <w:rsid w:val="002C30BF"/>
    <w:rsid w:val="002F655B"/>
    <w:rsid w:val="00306F14"/>
    <w:rsid w:val="0039423C"/>
    <w:rsid w:val="00422FA7"/>
    <w:rsid w:val="004D4F16"/>
    <w:rsid w:val="0065754C"/>
    <w:rsid w:val="00876059"/>
    <w:rsid w:val="00994033"/>
    <w:rsid w:val="00BE0460"/>
    <w:rsid w:val="00C87C75"/>
    <w:rsid w:val="00CD7F39"/>
    <w:rsid w:val="00DF63E0"/>
    <w:rsid w:val="00E8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A73A"/>
  <w15:docId w15:val="{AA01FD69-FB8D-49AA-A599-53B57A71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rofiles.doe.mass.edu/profiles/student.aspx?orgcode=35150205&amp;orgtypecode=6&amp;leftNavId=305&am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574C7-941D-4922-9B27-B1779EB07A39}"/>
</file>

<file path=customXml/itemProps2.xml><?xml version="1.0" encoding="utf-8"?>
<ds:datastoreItem xmlns:ds="http://schemas.openxmlformats.org/officeDocument/2006/customXml" ds:itemID="{5B2FC6FB-0711-4ED3-ACAC-5E825AB8B252}"/>
</file>

<file path=customXml/itemProps3.xml><?xml version="1.0" encoding="utf-8"?>
<ds:datastoreItem xmlns:ds="http://schemas.openxmlformats.org/officeDocument/2006/customXml" ds:itemID="{9015CEF5-D09E-45A9-9D6C-EA8F19720044}"/>
</file>

<file path=docProps/app.xml><?xml version="1.0" encoding="utf-8"?>
<Properties xmlns="http://schemas.openxmlformats.org/officeDocument/2006/extended-properties" xmlns:vt="http://schemas.openxmlformats.org/officeDocument/2006/docPropsVTypes">
  <Template>Normal</Template>
  <TotalTime>2</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Old Sturbridge Academy Charter Public School Student Opportunity Act Plan: SY 2021-2023</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Sturbridge Academy Charter Public School Student Opportunity Act Plan: SY 2021-2023</dc:title>
  <dc:creator>Sarah Parks</dc:creator>
  <cp:lastModifiedBy>DeLorenzo, Lee E (DESE)</cp:lastModifiedBy>
  <cp:revision>4</cp:revision>
  <dcterms:created xsi:type="dcterms:W3CDTF">2021-04-01T12:56:00Z</dcterms:created>
  <dcterms:modified xsi:type="dcterms:W3CDTF">2021-04-02T19:44:00Z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