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9037BA" w14:textId="1AD5D58A" w:rsidR="0076100D" w:rsidRDefault="0076100D" w:rsidP="005D38F7">
      <w:pPr>
        <w:widowControl w:val="0"/>
        <w:autoSpaceDE w:val="0"/>
        <w:autoSpaceDN w:val="0"/>
        <w:jc w:val="center"/>
        <w:outlineLvl w:val="1"/>
        <w:rPr>
          <w:rFonts w:ascii="Calibri" w:eastAsia="Calibri" w:hAnsi="Calibri" w:cs="Calibri"/>
          <w:b/>
          <w:sz w:val="32"/>
          <w:szCs w:val="22"/>
        </w:rPr>
      </w:pPr>
      <w:r w:rsidRPr="000C694B">
        <w:rPr>
          <w:rFonts w:ascii="Calibri" w:eastAsia="Calibri" w:hAnsi="Calibri" w:cs="Calibri"/>
          <w:b/>
          <w:iCs/>
          <w:sz w:val="32"/>
          <w:szCs w:val="22"/>
        </w:rPr>
        <w:t>Student</w:t>
      </w:r>
      <w:r w:rsidRPr="00556DA4">
        <w:rPr>
          <w:rFonts w:ascii="Calibri" w:eastAsia="Calibri" w:hAnsi="Calibri" w:cs="Calibri"/>
          <w:b/>
          <w:sz w:val="32"/>
          <w:szCs w:val="22"/>
        </w:rPr>
        <w:t xml:space="preserve"> Opportunity Act Plan</w:t>
      </w:r>
      <w:r w:rsidR="00556DA4" w:rsidRPr="00556DA4">
        <w:rPr>
          <w:rFonts w:ascii="Calibri" w:eastAsia="Calibri" w:hAnsi="Calibri" w:cs="Calibri"/>
          <w:b/>
          <w:sz w:val="32"/>
          <w:szCs w:val="22"/>
        </w:rPr>
        <w:t xml:space="preserve"> </w:t>
      </w:r>
      <w:r w:rsidRPr="00556DA4">
        <w:rPr>
          <w:rFonts w:ascii="Calibri" w:eastAsia="Calibri" w:hAnsi="Calibri" w:cs="Calibri"/>
          <w:b/>
          <w:sz w:val="32"/>
          <w:szCs w:val="22"/>
        </w:rPr>
        <w:t>2021-2023</w:t>
      </w:r>
    </w:p>
    <w:p w14:paraId="1DB69CBC" w14:textId="4EFA5776" w:rsidR="0076100D" w:rsidRPr="007E688F" w:rsidRDefault="007E688F" w:rsidP="007E688F">
      <w:pPr>
        <w:widowControl w:val="0"/>
        <w:autoSpaceDE w:val="0"/>
        <w:autoSpaceDN w:val="0"/>
        <w:spacing w:before="7"/>
        <w:jc w:val="center"/>
        <w:rPr>
          <w:rFonts w:ascii="Calibri" w:eastAsia="Calibri" w:hAnsi="Calibri" w:cs="Calibri"/>
          <w:b/>
          <w:bCs/>
          <w:i/>
          <w:color w:val="0070C0"/>
          <w:sz w:val="32"/>
          <w:szCs w:val="32"/>
        </w:rPr>
      </w:pPr>
      <w:bookmarkStart w:id="0" w:name="_GoBack"/>
      <w:r w:rsidRPr="007E688F">
        <w:rPr>
          <w:rFonts w:ascii="Calibri" w:eastAsia="Calibri" w:hAnsi="Calibri" w:cs="Calibri"/>
          <w:b/>
          <w:bCs/>
          <w:i/>
          <w:color w:val="0070C0"/>
          <w:sz w:val="32"/>
          <w:szCs w:val="32"/>
        </w:rPr>
        <w:t>Sizer School</w:t>
      </w:r>
      <w:bookmarkEnd w:id="0"/>
      <w:r w:rsidRPr="007E688F">
        <w:rPr>
          <w:rFonts w:ascii="Calibri" w:eastAsia="Calibri" w:hAnsi="Calibri" w:cs="Calibri"/>
          <w:b/>
          <w:bCs/>
          <w:i/>
          <w:color w:val="0070C0"/>
          <w:sz w:val="32"/>
          <w:szCs w:val="32"/>
        </w:rPr>
        <w:t>: A North Central Charter Essential School</w:t>
      </w:r>
    </w:p>
    <w:p w14:paraId="74FA188A" w14:textId="77777777" w:rsidR="007E688F" w:rsidRPr="008C2C6F" w:rsidRDefault="007E688F" w:rsidP="0076100D">
      <w:pPr>
        <w:widowControl w:val="0"/>
        <w:autoSpaceDE w:val="0"/>
        <w:autoSpaceDN w:val="0"/>
        <w:spacing w:before="7"/>
        <w:rPr>
          <w:rFonts w:ascii="Calibri" w:eastAsia="Calibri" w:hAnsi="Calibri" w:cs="Calibri"/>
          <w:b/>
          <w:sz w:val="17"/>
          <w:szCs w:val="22"/>
        </w:rPr>
      </w:pPr>
    </w:p>
    <w:p w14:paraId="01A79AB0" w14:textId="77777777" w:rsidR="0076100D" w:rsidRPr="008C2C6F" w:rsidRDefault="0076100D" w:rsidP="0076100D">
      <w:pPr>
        <w:widowControl w:val="0"/>
        <w:autoSpaceDE w:val="0"/>
        <w:autoSpaceDN w:val="0"/>
        <w:spacing w:before="85"/>
        <w:ind w:left="107"/>
        <w:outlineLvl w:val="2"/>
        <w:rPr>
          <w:rFonts w:ascii="Calibri" w:eastAsia="Calibri" w:hAnsi="Calibri" w:cs="Calibri"/>
          <w:b/>
          <w:bCs/>
          <w:sz w:val="26"/>
          <w:szCs w:val="26"/>
        </w:rPr>
      </w:pPr>
      <w:r w:rsidRPr="008C2C6F">
        <w:rPr>
          <w:rFonts w:ascii="Microsoft Sans Serif" w:eastAsia="Calibri" w:hAnsi="Microsoft Sans Serif" w:cs="Calibri"/>
          <w:bCs/>
          <w:color w:val="2D74B5"/>
          <w:sz w:val="26"/>
          <w:szCs w:val="26"/>
        </w:rPr>
        <w:t xml:space="preserve">→ </w:t>
      </w:r>
      <w:r w:rsidRPr="008C2C6F">
        <w:rPr>
          <w:rFonts w:ascii="Calibri" w:eastAsia="Calibri" w:hAnsi="Calibri" w:cs="Calibri"/>
          <w:b/>
          <w:bCs/>
          <w:color w:val="2D74B5"/>
          <w:sz w:val="26"/>
          <w:szCs w:val="26"/>
        </w:rPr>
        <w:t>Commitment 1: Focusing on Student Subgroups</w:t>
      </w:r>
    </w:p>
    <w:p w14:paraId="1D6843DF" w14:textId="151DE272" w:rsidR="0076100D" w:rsidRPr="00556DA4" w:rsidRDefault="0076100D" w:rsidP="00556DA4">
      <w:pPr>
        <w:widowControl w:val="0"/>
        <w:autoSpaceDE w:val="0"/>
        <w:autoSpaceDN w:val="0"/>
        <w:spacing w:before="70"/>
        <w:ind w:left="107" w:right="890"/>
        <w:outlineLvl w:val="5"/>
        <w:rPr>
          <w:rFonts w:ascii="Calibri" w:eastAsia="Calibri" w:hAnsi="Calibri" w:cs="Calibri"/>
          <w:b/>
          <w:bCs/>
          <w:sz w:val="23"/>
          <w:szCs w:val="23"/>
        </w:rPr>
      </w:pPr>
      <w:r w:rsidRPr="008C2C6F">
        <w:rPr>
          <w:rFonts w:ascii="Calibri" w:eastAsia="Calibri" w:hAnsi="Calibri" w:cs="Calibri"/>
          <w:b/>
          <w:bCs/>
          <w:color w:val="1F3863"/>
          <w:sz w:val="23"/>
          <w:szCs w:val="23"/>
        </w:rPr>
        <w:t>Which student groups will require focused support to ensure all students achieve at high levels in school and are successfully prepared for life?</w:t>
      </w:r>
    </w:p>
    <w:p w14:paraId="440094A8" w14:textId="42883556" w:rsidR="0076100D" w:rsidRPr="00CB654D" w:rsidRDefault="0076100D" w:rsidP="0076100D">
      <w:pPr>
        <w:widowControl w:val="0"/>
        <w:autoSpaceDE w:val="0"/>
        <w:autoSpaceDN w:val="0"/>
        <w:spacing w:before="1"/>
        <w:rPr>
          <w:rFonts w:ascii="Calibri" w:eastAsia="Calibri" w:hAnsi="Calibri" w:cs="Calibri"/>
          <w:color w:val="FF0000"/>
          <w:sz w:val="22"/>
          <w:szCs w:val="22"/>
        </w:rPr>
      </w:pPr>
      <w:r>
        <w:rPr>
          <w:rFonts w:ascii="Calibri" w:eastAsia="Calibri" w:hAnsi="Calibri" w:cs="Calibri"/>
          <w:sz w:val="22"/>
          <w:szCs w:val="22"/>
        </w:rPr>
        <w:t xml:space="preserve"> </w:t>
      </w:r>
    </w:p>
    <w:p w14:paraId="5728497B" w14:textId="40BC70EF" w:rsidR="00CB654D" w:rsidRPr="00556DA4" w:rsidRDefault="00CB654D" w:rsidP="0076100D">
      <w:pPr>
        <w:widowControl w:val="0"/>
        <w:autoSpaceDE w:val="0"/>
        <w:autoSpaceDN w:val="0"/>
        <w:rPr>
          <w:rFonts w:ascii="Calibri" w:eastAsia="Calibri" w:hAnsi="Calibri" w:cs="Calibri"/>
          <w:sz w:val="22"/>
          <w:szCs w:val="22"/>
        </w:rPr>
      </w:pPr>
      <w:r w:rsidRPr="00556DA4">
        <w:rPr>
          <w:rFonts w:ascii="Calibri" w:eastAsia="Calibri" w:hAnsi="Calibri" w:cs="Calibri"/>
          <w:sz w:val="22"/>
          <w:szCs w:val="22"/>
        </w:rPr>
        <w:t>The Sizer School mission, as defined in its 2019-2024 Strategic Plan, is to be a public school where students are known personally, challenged intellectually, and participate actively. Guided by its commitment to diversity and inclusiveness, the school seeks to send graduates into the world who THINK for themselves, CARE about others, and ACT creatively and responsibly. After reviewing state assessments, stakeholder end</w:t>
      </w:r>
      <w:r w:rsidR="00556DA4" w:rsidRPr="00556DA4">
        <w:rPr>
          <w:rFonts w:ascii="Calibri" w:eastAsia="Calibri" w:hAnsi="Calibri" w:cs="Calibri"/>
          <w:sz w:val="22"/>
          <w:szCs w:val="22"/>
        </w:rPr>
        <w:t>-</w:t>
      </w:r>
      <w:r w:rsidRPr="00556DA4">
        <w:rPr>
          <w:rFonts w:ascii="Calibri" w:eastAsia="Calibri" w:hAnsi="Calibri" w:cs="Calibri"/>
          <w:sz w:val="22"/>
          <w:szCs w:val="22"/>
        </w:rPr>
        <w:t>of</w:t>
      </w:r>
      <w:r w:rsidR="00556DA4" w:rsidRPr="00556DA4">
        <w:rPr>
          <w:rFonts w:ascii="Calibri" w:eastAsia="Calibri" w:hAnsi="Calibri" w:cs="Calibri"/>
          <w:sz w:val="22"/>
          <w:szCs w:val="22"/>
        </w:rPr>
        <w:t>-</w:t>
      </w:r>
      <w:r w:rsidRPr="00556DA4">
        <w:rPr>
          <w:rFonts w:ascii="Calibri" w:eastAsia="Calibri" w:hAnsi="Calibri" w:cs="Calibri"/>
          <w:sz w:val="22"/>
          <w:szCs w:val="22"/>
        </w:rPr>
        <w:t>year surveys, grades and discipline data, Sizer School recognizes it must work to further support and engage its growing population of students of color and students with disabilities. Sizer has identified a disparity in its discipline rates relative to Latino</w:t>
      </w:r>
      <w:r w:rsidR="00574CF0" w:rsidRPr="00556DA4">
        <w:rPr>
          <w:rFonts w:ascii="Calibri" w:eastAsia="Calibri" w:hAnsi="Calibri" w:cs="Calibri"/>
          <w:sz w:val="22"/>
          <w:szCs w:val="22"/>
        </w:rPr>
        <w:t xml:space="preserve"> students in comparison with its overall population.</w:t>
      </w:r>
      <w:r w:rsidR="00556DA4" w:rsidRPr="00556DA4">
        <w:rPr>
          <w:rFonts w:ascii="Calibri" w:eastAsia="Calibri" w:hAnsi="Calibri" w:cs="Calibri"/>
          <w:sz w:val="22"/>
          <w:szCs w:val="22"/>
        </w:rPr>
        <w:t xml:space="preserve"> In addition, </w:t>
      </w:r>
      <w:r w:rsidR="00574CF0" w:rsidRPr="00556DA4">
        <w:rPr>
          <w:rFonts w:ascii="Calibri" w:eastAsia="Calibri" w:hAnsi="Calibri" w:cs="Calibri"/>
          <w:sz w:val="22"/>
          <w:szCs w:val="22"/>
        </w:rPr>
        <w:t xml:space="preserve">Sizer has continued to see a rise in </w:t>
      </w:r>
      <w:r w:rsidR="007D5C33">
        <w:rPr>
          <w:rFonts w:ascii="Calibri" w:eastAsia="Calibri" w:hAnsi="Calibri" w:cs="Calibri"/>
          <w:sz w:val="22"/>
          <w:szCs w:val="22"/>
        </w:rPr>
        <w:t>the number of students with disabilities</w:t>
      </w:r>
      <w:r w:rsidR="00574CF0" w:rsidRPr="00556DA4">
        <w:rPr>
          <w:rFonts w:ascii="Calibri" w:eastAsia="Calibri" w:hAnsi="Calibri" w:cs="Calibri"/>
          <w:sz w:val="22"/>
          <w:szCs w:val="22"/>
        </w:rPr>
        <w:t xml:space="preserve"> and </w:t>
      </w:r>
      <w:r w:rsidR="007D5C33">
        <w:rPr>
          <w:rFonts w:ascii="Calibri" w:eastAsia="Calibri" w:hAnsi="Calibri" w:cs="Calibri"/>
          <w:sz w:val="22"/>
          <w:szCs w:val="22"/>
        </w:rPr>
        <w:t xml:space="preserve">the </w:t>
      </w:r>
      <w:r w:rsidR="00574CF0" w:rsidRPr="00556DA4">
        <w:rPr>
          <w:rFonts w:ascii="Calibri" w:eastAsia="Calibri" w:hAnsi="Calibri" w:cs="Calibri"/>
          <w:sz w:val="22"/>
          <w:szCs w:val="22"/>
        </w:rPr>
        <w:t xml:space="preserve">complexities of </w:t>
      </w:r>
      <w:r w:rsidR="007D5C33">
        <w:rPr>
          <w:rFonts w:ascii="Calibri" w:eastAsia="Calibri" w:hAnsi="Calibri" w:cs="Calibri"/>
          <w:sz w:val="22"/>
          <w:szCs w:val="22"/>
        </w:rPr>
        <w:t xml:space="preserve">their </w:t>
      </w:r>
      <w:r w:rsidR="00574CF0" w:rsidRPr="00556DA4">
        <w:rPr>
          <w:rFonts w:ascii="Calibri" w:eastAsia="Calibri" w:hAnsi="Calibri" w:cs="Calibri"/>
          <w:sz w:val="22"/>
          <w:szCs w:val="22"/>
        </w:rPr>
        <w:t>needs</w:t>
      </w:r>
      <w:r w:rsidR="002F0B8B">
        <w:rPr>
          <w:rFonts w:ascii="Calibri" w:eastAsia="Calibri" w:hAnsi="Calibri" w:cs="Calibri"/>
          <w:sz w:val="22"/>
          <w:szCs w:val="22"/>
        </w:rPr>
        <w:t>.</w:t>
      </w:r>
    </w:p>
    <w:p w14:paraId="3F777E40" w14:textId="77777777" w:rsidR="0076100D" w:rsidRPr="008C2C6F" w:rsidRDefault="0076100D" w:rsidP="0076100D">
      <w:pPr>
        <w:widowControl w:val="0"/>
        <w:autoSpaceDE w:val="0"/>
        <w:autoSpaceDN w:val="0"/>
        <w:spacing w:before="1"/>
        <w:rPr>
          <w:rFonts w:ascii="Calibri" w:eastAsia="Calibri" w:hAnsi="Calibri" w:cs="Calibri"/>
          <w:sz w:val="22"/>
          <w:szCs w:val="22"/>
        </w:rPr>
      </w:pPr>
    </w:p>
    <w:p w14:paraId="66333ECE" w14:textId="77777777" w:rsidR="0076100D" w:rsidRPr="008C2C6F" w:rsidRDefault="0076100D" w:rsidP="0076100D">
      <w:pPr>
        <w:widowControl w:val="0"/>
        <w:autoSpaceDE w:val="0"/>
        <w:autoSpaceDN w:val="0"/>
        <w:ind w:left="107"/>
        <w:outlineLvl w:val="2"/>
        <w:rPr>
          <w:rFonts w:ascii="Calibri" w:eastAsia="Calibri" w:hAnsi="Calibri" w:cs="Calibri"/>
          <w:b/>
          <w:bCs/>
          <w:sz w:val="26"/>
          <w:szCs w:val="26"/>
        </w:rPr>
      </w:pPr>
      <w:r w:rsidRPr="008C2C6F">
        <w:rPr>
          <w:rFonts w:ascii="Microsoft Sans Serif" w:eastAsia="Calibri" w:hAnsi="Microsoft Sans Serif" w:cs="Calibri"/>
          <w:bCs/>
          <w:color w:val="2D74B5"/>
          <w:sz w:val="26"/>
          <w:szCs w:val="26"/>
        </w:rPr>
        <w:t xml:space="preserve">→ </w:t>
      </w:r>
      <w:r w:rsidRPr="008C2C6F">
        <w:rPr>
          <w:rFonts w:ascii="Calibri" w:eastAsia="Calibri" w:hAnsi="Calibri" w:cs="Calibri"/>
          <w:b/>
          <w:bCs/>
          <w:color w:val="2D74B5"/>
          <w:sz w:val="26"/>
          <w:szCs w:val="26"/>
        </w:rPr>
        <w:t>Commitment 2: Using Evidence-Based Programs to Close Gaps</w:t>
      </w:r>
    </w:p>
    <w:p w14:paraId="56FD51B5" w14:textId="77777777" w:rsidR="0076100D" w:rsidRPr="008C2C6F" w:rsidRDefault="0076100D" w:rsidP="0076100D">
      <w:pPr>
        <w:widowControl w:val="0"/>
        <w:autoSpaceDE w:val="0"/>
        <w:autoSpaceDN w:val="0"/>
        <w:spacing w:before="73"/>
        <w:ind w:left="107" w:right="344"/>
        <w:outlineLvl w:val="5"/>
        <w:rPr>
          <w:rFonts w:ascii="Calibri" w:eastAsia="Calibri" w:hAnsi="Calibri" w:cs="Calibri"/>
          <w:b/>
          <w:bCs/>
          <w:sz w:val="23"/>
          <w:szCs w:val="23"/>
        </w:rPr>
      </w:pPr>
      <w:r w:rsidRPr="008C2C6F">
        <w:rPr>
          <w:rFonts w:ascii="Calibri" w:eastAsia="Calibri" w:hAnsi="Calibri" w:cs="Calibri"/>
          <w:b/>
          <w:bCs/>
          <w:color w:val="1F3863"/>
          <w:sz w:val="23"/>
          <w:szCs w:val="23"/>
        </w:rPr>
        <w:t xml:space="preserve">What evidence-based programs will your </w:t>
      </w:r>
      <w:r>
        <w:rPr>
          <w:rFonts w:ascii="Calibri" w:eastAsia="Calibri" w:hAnsi="Calibri" w:cs="Calibri"/>
          <w:b/>
          <w:bCs/>
          <w:color w:val="1F3863"/>
          <w:sz w:val="23"/>
          <w:szCs w:val="23"/>
        </w:rPr>
        <w:t>charter school</w:t>
      </w:r>
      <w:r w:rsidRPr="008C2C6F">
        <w:rPr>
          <w:rFonts w:ascii="Calibri" w:eastAsia="Calibri" w:hAnsi="Calibri" w:cs="Calibri"/>
          <w:b/>
          <w:bCs/>
          <w:color w:val="1F3863"/>
          <w:sz w:val="23"/>
          <w:szCs w:val="23"/>
        </w:rPr>
        <w:t xml:space="preserve"> adopt, deepen, or continue to best support the closure of achievement and opportunity gaps? What resources will </w:t>
      </w:r>
      <w:r>
        <w:rPr>
          <w:rFonts w:ascii="Calibri" w:eastAsia="Calibri" w:hAnsi="Calibri" w:cs="Calibri"/>
          <w:b/>
          <w:bCs/>
          <w:color w:val="1F3863"/>
          <w:sz w:val="23"/>
          <w:szCs w:val="23"/>
        </w:rPr>
        <w:t>be</w:t>
      </w:r>
      <w:r w:rsidRPr="008C2C6F">
        <w:rPr>
          <w:rFonts w:ascii="Calibri" w:eastAsia="Calibri" w:hAnsi="Calibri" w:cs="Calibri"/>
          <w:b/>
          <w:bCs/>
          <w:color w:val="1F3863"/>
          <w:sz w:val="23"/>
          <w:szCs w:val="23"/>
        </w:rPr>
        <w:t xml:space="preserve"> allocate</w:t>
      </w:r>
      <w:r>
        <w:rPr>
          <w:rFonts w:ascii="Calibri" w:eastAsia="Calibri" w:hAnsi="Calibri" w:cs="Calibri"/>
          <w:b/>
          <w:bCs/>
          <w:color w:val="1F3863"/>
          <w:sz w:val="23"/>
          <w:szCs w:val="23"/>
        </w:rPr>
        <w:t>d</w:t>
      </w:r>
      <w:r w:rsidRPr="008C2C6F">
        <w:rPr>
          <w:rFonts w:ascii="Calibri" w:eastAsia="Calibri" w:hAnsi="Calibri" w:cs="Calibri"/>
          <w:b/>
          <w:bCs/>
          <w:color w:val="1F3863"/>
          <w:sz w:val="23"/>
          <w:szCs w:val="23"/>
        </w:rPr>
        <w:t xml:space="preserve"> to these programs?</w:t>
      </w:r>
    </w:p>
    <w:p w14:paraId="355501E9" w14:textId="77777777" w:rsidR="001A4039" w:rsidRDefault="001A4039" w:rsidP="0076100D">
      <w:pPr>
        <w:widowControl w:val="0"/>
        <w:autoSpaceDE w:val="0"/>
        <w:autoSpaceDN w:val="0"/>
        <w:rPr>
          <w:rFonts w:ascii="Calibri" w:eastAsia="Calibri" w:hAnsi="Calibri" w:cs="Calibri"/>
          <w:b/>
          <w:bCs/>
          <w:sz w:val="22"/>
          <w:szCs w:val="22"/>
          <w:highlight w:val="yellow"/>
        </w:rPr>
      </w:pPr>
    </w:p>
    <w:p w14:paraId="5F5DF58E" w14:textId="14561332" w:rsidR="0076100D" w:rsidRPr="00767EF7" w:rsidRDefault="0076100D" w:rsidP="0076100D">
      <w:pPr>
        <w:widowControl w:val="0"/>
        <w:autoSpaceDE w:val="0"/>
        <w:autoSpaceDN w:val="0"/>
        <w:rPr>
          <w:rFonts w:ascii="Calibri" w:eastAsia="Calibri" w:hAnsi="Calibri" w:cs="Calibri"/>
          <w:b/>
          <w:bCs/>
          <w:sz w:val="22"/>
          <w:szCs w:val="22"/>
        </w:rPr>
      </w:pPr>
      <w:r w:rsidRPr="00767EF7">
        <w:rPr>
          <w:rFonts w:ascii="Calibri" w:eastAsia="Calibri" w:hAnsi="Calibri" w:cs="Calibri"/>
          <w:b/>
          <w:bCs/>
          <w:sz w:val="22"/>
          <w:szCs w:val="22"/>
        </w:rPr>
        <w:t xml:space="preserve">Evidence-based program #1: </w:t>
      </w:r>
      <w:r w:rsidR="00742E56" w:rsidRPr="00767EF7">
        <w:rPr>
          <w:rFonts w:ascii="Calibri" w:eastAsia="Calibri" w:hAnsi="Calibri" w:cs="Calibri"/>
          <w:b/>
          <w:bCs/>
          <w:sz w:val="22"/>
          <w:szCs w:val="22"/>
        </w:rPr>
        <w:t>Inclusion/co-teaching for students with disabilities and English learners</w:t>
      </w:r>
    </w:p>
    <w:p w14:paraId="48F73C76" w14:textId="438AA428" w:rsidR="0076100D" w:rsidRPr="00E6145C" w:rsidRDefault="00742E56" w:rsidP="0076100D">
      <w:pPr>
        <w:widowControl w:val="0"/>
        <w:autoSpaceDE w:val="0"/>
        <w:autoSpaceDN w:val="0"/>
        <w:rPr>
          <w:rFonts w:ascii="Calibri" w:eastAsia="Calibri" w:hAnsi="Calibri" w:cs="Calibri"/>
          <w:sz w:val="22"/>
          <w:szCs w:val="22"/>
        </w:rPr>
      </w:pPr>
      <w:r w:rsidRPr="00767EF7">
        <w:rPr>
          <w:rFonts w:ascii="Calibri" w:eastAsia="Calibri" w:hAnsi="Calibri" w:cs="Calibri"/>
          <w:sz w:val="22"/>
          <w:szCs w:val="22"/>
        </w:rPr>
        <w:t>Sizer School has experienced growth in its numbers of students requiring special education services</w:t>
      </w:r>
      <w:r w:rsidR="0086404F" w:rsidRPr="00767EF7">
        <w:rPr>
          <w:rFonts w:ascii="Calibri" w:eastAsia="Calibri" w:hAnsi="Calibri" w:cs="Calibri"/>
          <w:sz w:val="22"/>
          <w:szCs w:val="22"/>
        </w:rPr>
        <w:t xml:space="preserve"> with 2</w:t>
      </w:r>
      <w:r w:rsidR="002F0B8B">
        <w:rPr>
          <w:rFonts w:ascii="Calibri" w:eastAsia="Calibri" w:hAnsi="Calibri" w:cs="Calibri"/>
          <w:sz w:val="22"/>
          <w:szCs w:val="22"/>
        </w:rPr>
        <w:t>7</w:t>
      </w:r>
      <w:r w:rsidR="0086404F" w:rsidRPr="00767EF7">
        <w:rPr>
          <w:rFonts w:ascii="Calibri" w:eastAsia="Calibri" w:hAnsi="Calibri" w:cs="Calibri"/>
          <w:sz w:val="22"/>
          <w:szCs w:val="22"/>
        </w:rPr>
        <w:t>% of students currently on Individual Education Plans and an additional 1</w:t>
      </w:r>
      <w:r w:rsidR="002F0B8B">
        <w:rPr>
          <w:rFonts w:ascii="Calibri" w:eastAsia="Calibri" w:hAnsi="Calibri" w:cs="Calibri"/>
          <w:sz w:val="22"/>
          <w:szCs w:val="22"/>
        </w:rPr>
        <w:t>7</w:t>
      </w:r>
      <w:r w:rsidR="0086404F" w:rsidRPr="00767EF7">
        <w:rPr>
          <w:rFonts w:ascii="Calibri" w:eastAsia="Calibri" w:hAnsi="Calibri" w:cs="Calibri"/>
          <w:sz w:val="22"/>
          <w:szCs w:val="22"/>
        </w:rPr>
        <w:t>% on 504 plans</w:t>
      </w:r>
      <w:r w:rsidR="002F0B8B">
        <w:rPr>
          <w:rFonts w:ascii="Calibri" w:eastAsia="Calibri" w:hAnsi="Calibri" w:cs="Calibri"/>
          <w:sz w:val="22"/>
          <w:szCs w:val="22"/>
        </w:rPr>
        <w:t xml:space="preserve">. </w:t>
      </w:r>
      <w:r w:rsidR="00767EF7">
        <w:rPr>
          <w:rFonts w:ascii="Calibri" w:eastAsia="Calibri" w:hAnsi="Calibri" w:cs="Calibri"/>
          <w:sz w:val="22"/>
          <w:szCs w:val="22"/>
        </w:rPr>
        <w:t>While we have begun the work of developing co-teaching collaborations among general education teachers, learning specialists and paraprofessionals, we</w:t>
      </w:r>
      <w:r w:rsidR="00E1612B">
        <w:rPr>
          <w:rFonts w:ascii="Calibri" w:eastAsia="Calibri" w:hAnsi="Calibri" w:cs="Calibri"/>
          <w:sz w:val="22"/>
          <w:szCs w:val="22"/>
        </w:rPr>
        <w:t xml:space="preserve"> plan </w:t>
      </w:r>
      <w:r w:rsidR="00767EF7">
        <w:rPr>
          <w:rFonts w:ascii="Calibri" w:eastAsia="Calibri" w:hAnsi="Calibri" w:cs="Calibri"/>
          <w:sz w:val="22"/>
          <w:szCs w:val="22"/>
        </w:rPr>
        <w:t>to expand this work by delving more deeply into targeted instructional strategies and dedicating time to curriculum mapping to plan for instructional accommodations and adaptations. Teachers have participated in professional development on Universal Design for Learning and will continue to deepen their practice in this area through</w:t>
      </w:r>
      <w:r w:rsidR="00CA1B3C">
        <w:rPr>
          <w:rFonts w:ascii="Calibri" w:eastAsia="Calibri" w:hAnsi="Calibri" w:cs="Calibri"/>
          <w:sz w:val="22"/>
          <w:szCs w:val="22"/>
        </w:rPr>
        <w:t xml:space="preserve"> team planning </w:t>
      </w:r>
      <w:r w:rsidR="00E1612B">
        <w:rPr>
          <w:rFonts w:ascii="Calibri" w:eastAsia="Calibri" w:hAnsi="Calibri" w:cs="Calibri"/>
          <w:sz w:val="22"/>
          <w:szCs w:val="22"/>
        </w:rPr>
        <w:t xml:space="preserve">and mapping </w:t>
      </w:r>
      <w:r w:rsidR="00CA1B3C">
        <w:rPr>
          <w:rFonts w:ascii="Calibri" w:eastAsia="Calibri" w:hAnsi="Calibri" w:cs="Calibri"/>
          <w:sz w:val="22"/>
          <w:szCs w:val="22"/>
        </w:rPr>
        <w:t xml:space="preserve">time in </w:t>
      </w:r>
      <w:r w:rsidR="00767EF7">
        <w:rPr>
          <w:rFonts w:ascii="Calibri" w:eastAsia="Calibri" w:hAnsi="Calibri" w:cs="Calibri"/>
          <w:sz w:val="22"/>
          <w:szCs w:val="22"/>
        </w:rPr>
        <w:t>collaboration with paraprofessionals, and instructional coaching on best practices for an inclusive classroom.</w:t>
      </w:r>
    </w:p>
    <w:p w14:paraId="4FD75741" w14:textId="77777777" w:rsidR="0076100D" w:rsidRPr="00767EF7" w:rsidRDefault="0076100D" w:rsidP="0076100D">
      <w:pPr>
        <w:widowControl w:val="0"/>
        <w:autoSpaceDE w:val="0"/>
        <w:autoSpaceDN w:val="0"/>
        <w:rPr>
          <w:rFonts w:ascii="Calibri" w:eastAsia="Calibri" w:hAnsi="Calibri" w:cs="Calibri"/>
          <w:sz w:val="20"/>
          <w:szCs w:val="22"/>
        </w:rPr>
      </w:pPr>
    </w:p>
    <w:tbl>
      <w:tblPr>
        <w:tblW w:w="1008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870"/>
        <w:gridCol w:w="1170"/>
        <w:gridCol w:w="5040"/>
      </w:tblGrid>
      <w:tr w:rsidR="0076100D" w:rsidRPr="00767EF7" w14:paraId="3CB1E404" w14:textId="77777777" w:rsidTr="00737D03">
        <w:trPr>
          <w:trHeight w:hRule="exact" w:val="291"/>
        </w:trPr>
        <w:tc>
          <w:tcPr>
            <w:tcW w:w="387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133B3108" w14:textId="77777777" w:rsidR="0076100D" w:rsidRPr="00767EF7" w:rsidRDefault="0076100D" w:rsidP="00B86915">
            <w:pPr>
              <w:widowControl w:val="0"/>
              <w:autoSpaceDE w:val="0"/>
              <w:autoSpaceDN w:val="0"/>
              <w:spacing w:line="219" w:lineRule="exact"/>
              <w:ind w:left="100"/>
              <w:rPr>
                <w:rFonts w:ascii="Calibri" w:eastAsia="Arial" w:hAnsi="Arial" w:cs="Arial"/>
                <w:b/>
                <w:sz w:val="20"/>
              </w:rPr>
            </w:pPr>
            <w:r w:rsidRPr="00767EF7">
              <w:rPr>
                <w:rFonts w:ascii="Calibri" w:eastAsia="Arial" w:hAnsi="Arial" w:cs="Arial"/>
                <w:b/>
                <w:sz w:val="20"/>
              </w:rPr>
              <w:t>FY21 budget item</w:t>
            </w:r>
          </w:p>
        </w:tc>
        <w:tc>
          <w:tcPr>
            <w:tcW w:w="117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60D4C045" w14:textId="77777777" w:rsidR="0076100D" w:rsidRPr="00767EF7" w:rsidRDefault="0076100D" w:rsidP="00B86915">
            <w:pPr>
              <w:widowControl w:val="0"/>
              <w:autoSpaceDE w:val="0"/>
              <w:autoSpaceDN w:val="0"/>
              <w:spacing w:line="219" w:lineRule="exact"/>
              <w:ind w:left="103"/>
              <w:rPr>
                <w:rFonts w:ascii="Calibri" w:eastAsia="Arial" w:hAnsi="Arial" w:cs="Arial"/>
                <w:b/>
                <w:sz w:val="20"/>
              </w:rPr>
            </w:pPr>
            <w:r w:rsidRPr="00767EF7">
              <w:rPr>
                <w:rFonts w:ascii="Calibri" w:eastAsia="Arial" w:hAnsi="Arial" w:cs="Arial"/>
                <w:b/>
                <w:sz w:val="20"/>
              </w:rPr>
              <w:t>Amount</w:t>
            </w:r>
          </w:p>
        </w:tc>
        <w:tc>
          <w:tcPr>
            <w:tcW w:w="504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5CE0F207" w14:textId="77777777" w:rsidR="0076100D" w:rsidRPr="00767EF7" w:rsidRDefault="0076100D" w:rsidP="00B86915">
            <w:pPr>
              <w:widowControl w:val="0"/>
              <w:autoSpaceDE w:val="0"/>
              <w:autoSpaceDN w:val="0"/>
              <w:spacing w:line="219" w:lineRule="exact"/>
              <w:ind w:left="105"/>
              <w:rPr>
                <w:rFonts w:ascii="Calibri" w:eastAsia="Arial" w:hAnsi="Arial" w:cs="Arial"/>
                <w:b/>
                <w:sz w:val="20"/>
              </w:rPr>
            </w:pPr>
            <w:r w:rsidRPr="00767EF7">
              <w:rPr>
                <w:rFonts w:ascii="Calibri" w:eastAsia="Arial" w:hAnsi="Arial" w:cs="Arial"/>
                <w:b/>
                <w:sz w:val="20"/>
              </w:rPr>
              <w:t>Foundation Category</w:t>
            </w:r>
            <w:r w:rsidRPr="00767EF7">
              <w:rPr>
                <w:rStyle w:val="FootnoteReference"/>
                <w:rFonts w:ascii="Calibri" w:eastAsia="Arial" w:hAnsi="Arial" w:cs="Arial"/>
                <w:b/>
                <w:sz w:val="20"/>
              </w:rPr>
              <w:footnoteReference w:id="1"/>
            </w:r>
          </w:p>
        </w:tc>
      </w:tr>
      <w:tr w:rsidR="0076100D" w:rsidRPr="00767EF7" w14:paraId="6E334761" w14:textId="77777777" w:rsidTr="00737D03">
        <w:trPr>
          <w:trHeight w:hRule="exact" w:val="292"/>
        </w:trPr>
        <w:tc>
          <w:tcPr>
            <w:tcW w:w="3870" w:type="dxa"/>
            <w:tcBorders>
              <w:top w:val="single" w:sz="4" w:space="0" w:color="000000"/>
              <w:left w:val="single" w:sz="4" w:space="0" w:color="000000"/>
              <w:bottom w:val="single" w:sz="4" w:space="0" w:color="000000"/>
              <w:right w:val="single" w:sz="4" w:space="0" w:color="000000"/>
            </w:tcBorders>
          </w:tcPr>
          <w:p w14:paraId="0F852F65" w14:textId="3ABCF5D5" w:rsidR="0076100D" w:rsidRPr="00767EF7" w:rsidRDefault="00CA1B3C" w:rsidP="00B86915">
            <w:pPr>
              <w:widowControl w:val="0"/>
              <w:autoSpaceDE w:val="0"/>
              <w:autoSpaceDN w:val="0"/>
              <w:rPr>
                <w:rFonts w:ascii="Calibri" w:eastAsia="Calibri" w:hAnsi="Calibri" w:cs="Calibri"/>
                <w:sz w:val="20"/>
              </w:rPr>
            </w:pPr>
            <w:r>
              <w:rPr>
                <w:rFonts w:ascii="Calibri" w:eastAsia="Calibri" w:hAnsi="Calibri" w:cs="Calibri"/>
                <w:sz w:val="20"/>
              </w:rPr>
              <w:t>Stipends for teachers and paraprofessionals</w:t>
            </w:r>
          </w:p>
        </w:tc>
        <w:tc>
          <w:tcPr>
            <w:tcW w:w="1170" w:type="dxa"/>
            <w:tcBorders>
              <w:top w:val="single" w:sz="4" w:space="0" w:color="000000"/>
              <w:left w:val="single" w:sz="4" w:space="0" w:color="000000"/>
              <w:bottom w:val="single" w:sz="4" w:space="0" w:color="000000"/>
              <w:right w:val="single" w:sz="4" w:space="0" w:color="000000"/>
            </w:tcBorders>
          </w:tcPr>
          <w:p w14:paraId="0377E32D" w14:textId="452B19FD" w:rsidR="0076100D" w:rsidRPr="00767EF7" w:rsidRDefault="00A30AA9" w:rsidP="004918A2">
            <w:pPr>
              <w:widowControl w:val="0"/>
              <w:autoSpaceDE w:val="0"/>
              <w:autoSpaceDN w:val="0"/>
              <w:rPr>
                <w:rFonts w:ascii="Calibri" w:eastAsia="Calibri" w:hAnsi="Calibri" w:cs="Calibri"/>
                <w:sz w:val="20"/>
              </w:rPr>
            </w:pPr>
            <w:r>
              <w:rPr>
                <w:rFonts w:ascii="Calibri" w:eastAsia="Calibri" w:hAnsi="Calibri" w:cs="Calibri"/>
                <w:sz w:val="20"/>
              </w:rPr>
              <w:t>$</w:t>
            </w:r>
            <w:r w:rsidR="00E6145C">
              <w:rPr>
                <w:rFonts w:ascii="Calibri" w:eastAsia="Calibri" w:hAnsi="Calibri" w:cs="Calibri"/>
                <w:sz w:val="20"/>
              </w:rPr>
              <w:t>9,000</w:t>
            </w:r>
          </w:p>
        </w:tc>
        <w:tc>
          <w:tcPr>
            <w:tcW w:w="5040" w:type="dxa"/>
            <w:tcBorders>
              <w:top w:val="single" w:sz="4" w:space="0" w:color="000000"/>
              <w:left w:val="single" w:sz="4" w:space="0" w:color="000000"/>
              <w:bottom w:val="single" w:sz="4" w:space="0" w:color="000000"/>
              <w:right w:val="single" w:sz="4" w:space="0" w:color="000000"/>
            </w:tcBorders>
          </w:tcPr>
          <w:p w14:paraId="2952F2A4" w14:textId="125B7F0D" w:rsidR="0076100D" w:rsidRPr="00767EF7" w:rsidRDefault="00CA1B3C" w:rsidP="00B86915">
            <w:pPr>
              <w:widowControl w:val="0"/>
              <w:autoSpaceDE w:val="0"/>
              <w:autoSpaceDN w:val="0"/>
              <w:rPr>
                <w:rFonts w:ascii="Calibri" w:eastAsia="Calibri" w:hAnsi="Calibri" w:cs="Calibri"/>
                <w:sz w:val="20"/>
              </w:rPr>
            </w:pPr>
            <w:r>
              <w:rPr>
                <w:rFonts w:ascii="Calibri" w:eastAsia="Calibri" w:hAnsi="Calibri" w:cs="Calibri"/>
                <w:sz w:val="20"/>
              </w:rPr>
              <w:t>Professional Development</w:t>
            </w:r>
          </w:p>
        </w:tc>
      </w:tr>
      <w:tr w:rsidR="0076100D" w:rsidRPr="00767EF7" w14:paraId="60D6B116" w14:textId="77777777" w:rsidTr="00737D03">
        <w:trPr>
          <w:trHeight w:hRule="exact" w:val="292"/>
        </w:trPr>
        <w:tc>
          <w:tcPr>
            <w:tcW w:w="3870" w:type="dxa"/>
            <w:tcBorders>
              <w:top w:val="single" w:sz="4" w:space="0" w:color="000000"/>
              <w:left w:val="single" w:sz="4" w:space="0" w:color="000000"/>
              <w:bottom w:val="single" w:sz="4" w:space="0" w:color="000000"/>
              <w:right w:val="single" w:sz="4" w:space="0" w:color="000000"/>
            </w:tcBorders>
          </w:tcPr>
          <w:p w14:paraId="40465138" w14:textId="463001AC" w:rsidR="0076100D" w:rsidRPr="00767EF7" w:rsidRDefault="0076100D" w:rsidP="00B86915">
            <w:pPr>
              <w:widowControl w:val="0"/>
              <w:autoSpaceDE w:val="0"/>
              <w:autoSpaceDN w:val="0"/>
              <w:rPr>
                <w:rFonts w:ascii="Calibri" w:eastAsia="Calibri" w:hAnsi="Calibri" w:cs="Calibri"/>
                <w:sz w:val="20"/>
              </w:rPr>
            </w:pPr>
          </w:p>
        </w:tc>
        <w:tc>
          <w:tcPr>
            <w:tcW w:w="1170" w:type="dxa"/>
            <w:tcBorders>
              <w:top w:val="single" w:sz="4" w:space="0" w:color="000000"/>
              <w:left w:val="single" w:sz="4" w:space="0" w:color="000000"/>
              <w:bottom w:val="single" w:sz="4" w:space="0" w:color="000000"/>
              <w:right w:val="single" w:sz="4" w:space="0" w:color="000000"/>
            </w:tcBorders>
          </w:tcPr>
          <w:p w14:paraId="64A6AA48" w14:textId="77777777" w:rsidR="0076100D" w:rsidRPr="00767EF7" w:rsidRDefault="0076100D" w:rsidP="00B86915">
            <w:pPr>
              <w:widowControl w:val="0"/>
              <w:autoSpaceDE w:val="0"/>
              <w:autoSpaceDN w:val="0"/>
              <w:rPr>
                <w:rFonts w:ascii="Calibri" w:eastAsia="Calibri" w:hAnsi="Calibri" w:cs="Calibri"/>
                <w:sz w:val="20"/>
              </w:rPr>
            </w:pPr>
          </w:p>
        </w:tc>
        <w:tc>
          <w:tcPr>
            <w:tcW w:w="5040" w:type="dxa"/>
            <w:tcBorders>
              <w:top w:val="single" w:sz="4" w:space="0" w:color="000000"/>
              <w:left w:val="single" w:sz="4" w:space="0" w:color="000000"/>
              <w:bottom w:val="single" w:sz="4" w:space="0" w:color="000000"/>
              <w:right w:val="single" w:sz="4" w:space="0" w:color="000000"/>
            </w:tcBorders>
          </w:tcPr>
          <w:p w14:paraId="68DF7D4C" w14:textId="77777777" w:rsidR="0076100D" w:rsidRPr="00767EF7" w:rsidRDefault="0076100D" w:rsidP="00B86915">
            <w:pPr>
              <w:widowControl w:val="0"/>
              <w:autoSpaceDE w:val="0"/>
              <w:autoSpaceDN w:val="0"/>
              <w:rPr>
                <w:rFonts w:ascii="Calibri" w:eastAsia="Calibri" w:hAnsi="Calibri" w:cs="Calibri"/>
                <w:sz w:val="20"/>
              </w:rPr>
            </w:pPr>
          </w:p>
        </w:tc>
      </w:tr>
      <w:tr w:rsidR="0076100D" w:rsidRPr="00767EF7" w14:paraId="09A1EE23" w14:textId="77777777" w:rsidTr="00737D03">
        <w:trPr>
          <w:trHeight w:hRule="exact" w:val="299"/>
        </w:trPr>
        <w:tc>
          <w:tcPr>
            <w:tcW w:w="3870" w:type="dxa"/>
            <w:tcBorders>
              <w:top w:val="single" w:sz="4" w:space="0" w:color="000000"/>
              <w:left w:val="single" w:sz="4" w:space="0" w:color="000000"/>
              <w:bottom w:val="single" w:sz="8" w:space="0" w:color="000000"/>
              <w:right w:val="single" w:sz="4" w:space="0" w:color="000000"/>
            </w:tcBorders>
          </w:tcPr>
          <w:p w14:paraId="27548916" w14:textId="77777777" w:rsidR="0076100D" w:rsidRPr="00767EF7" w:rsidRDefault="0076100D" w:rsidP="00B86915">
            <w:pPr>
              <w:widowControl w:val="0"/>
              <w:autoSpaceDE w:val="0"/>
              <w:autoSpaceDN w:val="0"/>
              <w:rPr>
                <w:rFonts w:ascii="Calibri" w:eastAsia="Calibri" w:hAnsi="Calibri" w:cs="Calibri"/>
                <w:sz w:val="20"/>
              </w:rPr>
            </w:pPr>
          </w:p>
        </w:tc>
        <w:tc>
          <w:tcPr>
            <w:tcW w:w="1170" w:type="dxa"/>
            <w:tcBorders>
              <w:top w:val="single" w:sz="4" w:space="0" w:color="000000"/>
              <w:left w:val="single" w:sz="4" w:space="0" w:color="000000"/>
              <w:bottom w:val="single" w:sz="8" w:space="0" w:color="000000"/>
              <w:right w:val="single" w:sz="4" w:space="0" w:color="000000"/>
            </w:tcBorders>
          </w:tcPr>
          <w:p w14:paraId="711BE0A3" w14:textId="77777777" w:rsidR="0076100D" w:rsidRPr="00767EF7" w:rsidRDefault="0076100D" w:rsidP="00B86915">
            <w:pPr>
              <w:widowControl w:val="0"/>
              <w:autoSpaceDE w:val="0"/>
              <w:autoSpaceDN w:val="0"/>
              <w:rPr>
                <w:rFonts w:ascii="Calibri" w:eastAsia="Calibri" w:hAnsi="Calibri" w:cs="Calibri"/>
                <w:sz w:val="20"/>
              </w:rPr>
            </w:pPr>
          </w:p>
        </w:tc>
        <w:tc>
          <w:tcPr>
            <w:tcW w:w="5040" w:type="dxa"/>
            <w:tcBorders>
              <w:top w:val="single" w:sz="4" w:space="0" w:color="000000"/>
              <w:left w:val="single" w:sz="4" w:space="0" w:color="000000"/>
              <w:bottom w:val="single" w:sz="8" w:space="0" w:color="000000"/>
              <w:right w:val="single" w:sz="4" w:space="0" w:color="000000"/>
            </w:tcBorders>
          </w:tcPr>
          <w:p w14:paraId="5585D0A3" w14:textId="77777777" w:rsidR="0076100D" w:rsidRPr="00767EF7" w:rsidRDefault="0076100D" w:rsidP="00B86915">
            <w:pPr>
              <w:widowControl w:val="0"/>
              <w:autoSpaceDE w:val="0"/>
              <w:autoSpaceDN w:val="0"/>
              <w:rPr>
                <w:rFonts w:ascii="Calibri" w:eastAsia="Calibri" w:hAnsi="Calibri" w:cs="Calibri"/>
                <w:sz w:val="20"/>
              </w:rPr>
            </w:pPr>
          </w:p>
        </w:tc>
      </w:tr>
      <w:tr w:rsidR="00386344" w:rsidRPr="00767EF7" w14:paraId="6B7A5EBE" w14:textId="77777777" w:rsidTr="00737D03">
        <w:trPr>
          <w:trHeight w:hRule="exact" w:val="297"/>
        </w:trPr>
        <w:tc>
          <w:tcPr>
            <w:tcW w:w="5040" w:type="dxa"/>
            <w:gridSpan w:val="2"/>
            <w:tcBorders>
              <w:top w:val="single" w:sz="8" w:space="0" w:color="000000"/>
              <w:left w:val="single" w:sz="4" w:space="0" w:color="000000"/>
              <w:bottom w:val="single" w:sz="4" w:space="0" w:color="000000"/>
              <w:right w:val="single" w:sz="4" w:space="0" w:color="000000"/>
            </w:tcBorders>
            <w:shd w:val="clear" w:color="auto" w:fill="D9D9D9" w:themeFill="background1" w:themeFillShade="D9"/>
            <w:hideMark/>
          </w:tcPr>
          <w:p w14:paraId="40D5BB69" w14:textId="43C114E9" w:rsidR="00386344" w:rsidRPr="00767EF7" w:rsidRDefault="00386344">
            <w:pPr>
              <w:widowControl w:val="0"/>
              <w:autoSpaceDE w:val="0"/>
              <w:autoSpaceDN w:val="0"/>
              <w:spacing w:line="219" w:lineRule="exact"/>
              <w:ind w:left="100"/>
              <w:rPr>
                <w:rFonts w:ascii="Calibri" w:eastAsia="Arial" w:hAnsi="Arial" w:cs="Arial"/>
                <w:b/>
                <w:sz w:val="20"/>
              </w:rPr>
            </w:pPr>
            <w:r w:rsidRPr="00767EF7">
              <w:rPr>
                <w:rFonts w:ascii="Calibri" w:eastAsia="Arial" w:hAnsi="Arial" w:cs="Arial"/>
                <w:b/>
                <w:sz w:val="20"/>
              </w:rPr>
              <w:t xml:space="preserve">Evidence-based program identified by </w:t>
            </w:r>
            <w:r w:rsidR="00E42932" w:rsidRPr="00767EF7">
              <w:rPr>
                <w:rFonts w:ascii="Calibri" w:eastAsia="Arial" w:hAnsi="Arial" w:cs="Arial"/>
                <w:b/>
                <w:sz w:val="20"/>
              </w:rPr>
              <w:t>the Department</w:t>
            </w:r>
            <w:r w:rsidRPr="00767EF7">
              <w:rPr>
                <w:rFonts w:ascii="Calibri" w:eastAsia="Arial" w:hAnsi="Arial" w:cs="Arial"/>
                <w:b/>
                <w:sz w:val="20"/>
              </w:rPr>
              <w:t>:</w:t>
            </w:r>
          </w:p>
        </w:tc>
        <w:tc>
          <w:tcPr>
            <w:tcW w:w="5040" w:type="dxa"/>
            <w:tcBorders>
              <w:top w:val="single" w:sz="8" w:space="0" w:color="000000"/>
              <w:left w:val="single" w:sz="4" w:space="0" w:color="000000"/>
              <w:bottom w:val="single" w:sz="4" w:space="0" w:color="000000"/>
              <w:right w:val="single" w:sz="4" w:space="0" w:color="000000"/>
            </w:tcBorders>
          </w:tcPr>
          <w:p w14:paraId="62838B0D" w14:textId="25EEC9CA" w:rsidR="00386344" w:rsidRPr="00767EF7" w:rsidRDefault="00471CA8">
            <w:pPr>
              <w:widowControl w:val="0"/>
              <w:autoSpaceDE w:val="0"/>
              <w:autoSpaceDN w:val="0"/>
              <w:spacing w:line="256" w:lineRule="auto"/>
              <w:rPr>
                <w:rFonts w:ascii="Calibri" w:eastAsia="Calibri" w:hAnsi="Calibri" w:cs="Calibri"/>
                <w:sz w:val="20"/>
              </w:rPr>
            </w:pPr>
            <w:r w:rsidRPr="00767EF7">
              <w:rPr>
                <w:rFonts w:ascii="Calibri" w:eastAsia="Calibri" w:hAnsi="Calibri" w:cs="Calibri"/>
                <w:sz w:val="20"/>
              </w:rPr>
              <w:t>Inclusion/co-teaching for students with disabilities and</w:t>
            </w:r>
            <w:r w:rsidR="00CA1B3C">
              <w:rPr>
                <w:rFonts w:ascii="Calibri" w:eastAsia="Calibri" w:hAnsi="Calibri" w:cs="Calibri"/>
                <w:sz w:val="20"/>
              </w:rPr>
              <w:t xml:space="preserve"> EL</w:t>
            </w:r>
          </w:p>
        </w:tc>
      </w:tr>
      <w:tr w:rsidR="00386344" w14:paraId="4E9F2910" w14:textId="77777777" w:rsidTr="00737D03">
        <w:trPr>
          <w:trHeight w:hRule="exact" w:val="294"/>
        </w:trPr>
        <w:tc>
          <w:tcPr>
            <w:tcW w:w="5040"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509183E0" w14:textId="77777777" w:rsidR="00386344" w:rsidRPr="00767EF7" w:rsidRDefault="00386344">
            <w:pPr>
              <w:widowControl w:val="0"/>
              <w:autoSpaceDE w:val="0"/>
              <w:autoSpaceDN w:val="0"/>
              <w:spacing w:before="2" w:line="256" w:lineRule="auto"/>
              <w:ind w:left="100"/>
              <w:rPr>
                <w:rFonts w:ascii="Calibri" w:eastAsia="Arial" w:hAnsi="Arial" w:cs="Arial"/>
                <w:b/>
                <w:sz w:val="20"/>
              </w:rPr>
            </w:pPr>
            <w:r w:rsidRPr="00767EF7">
              <w:rPr>
                <w:rFonts w:ascii="Calibri" w:eastAsia="Arial" w:hAnsi="Arial" w:cs="Arial"/>
                <w:b/>
                <w:sz w:val="20"/>
              </w:rPr>
              <w:t>SOA program categories:</w:t>
            </w:r>
          </w:p>
        </w:tc>
        <w:tc>
          <w:tcPr>
            <w:tcW w:w="5040" w:type="dxa"/>
            <w:tcBorders>
              <w:top w:val="single" w:sz="4" w:space="0" w:color="000000"/>
              <w:left w:val="single" w:sz="4" w:space="0" w:color="000000"/>
              <w:bottom w:val="single" w:sz="4" w:space="0" w:color="000000"/>
              <w:right w:val="single" w:sz="4" w:space="0" w:color="000000"/>
            </w:tcBorders>
          </w:tcPr>
          <w:p w14:paraId="797D1518" w14:textId="6B021F8D" w:rsidR="00386344" w:rsidRDefault="00386344">
            <w:pPr>
              <w:widowControl w:val="0"/>
              <w:autoSpaceDE w:val="0"/>
              <w:autoSpaceDN w:val="0"/>
              <w:spacing w:line="256" w:lineRule="auto"/>
              <w:rPr>
                <w:rFonts w:ascii="Calibri" w:eastAsia="Calibri" w:hAnsi="Calibri" w:cs="Calibri"/>
                <w:sz w:val="20"/>
              </w:rPr>
            </w:pPr>
          </w:p>
        </w:tc>
      </w:tr>
    </w:tbl>
    <w:p w14:paraId="276E0F91" w14:textId="77777777" w:rsidR="00742E56" w:rsidRDefault="00742E56" w:rsidP="0076100D">
      <w:pPr>
        <w:widowControl w:val="0"/>
        <w:autoSpaceDE w:val="0"/>
        <w:autoSpaceDN w:val="0"/>
        <w:rPr>
          <w:rFonts w:ascii="Calibri" w:eastAsia="Calibri" w:hAnsi="Calibri" w:cs="Calibri"/>
          <w:b/>
          <w:bCs/>
          <w:sz w:val="22"/>
          <w:szCs w:val="22"/>
        </w:rPr>
      </w:pPr>
    </w:p>
    <w:p w14:paraId="32A712D4" w14:textId="4457F95A" w:rsidR="0076100D" w:rsidRPr="00742E56" w:rsidRDefault="0076100D" w:rsidP="0076100D">
      <w:pPr>
        <w:widowControl w:val="0"/>
        <w:autoSpaceDE w:val="0"/>
        <w:autoSpaceDN w:val="0"/>
        <w:rPr>
          <w:rFonts w:ascii="Calibri" w:eastAsia="Calibri" w:hAnsi="Calibri" w:cs="Calibri"/>
          <w:b/>
          <w:bCs/>
          <w:color w:val="FF0000"/>
          <w:sz w:val="22"/>
          <w:szCs w:val="22"/>
        </w:rPr>
      </w:pPr>
      <w:r>
        <w:rPr>
          <w:rFonts w:ascii="Calibri" w:eastAsia="Calibri" w:hAnsi="Calibri" w:cs="Calibri"/>
          <w:b/>
          <w:bCs/>
          <w:sz w:val="22"/>
          <w:szCs w:val="22"/>
        </w:rPr>
        <w:t>Evidence-based program #</w:t>
      </w:r>
      <w:r w:rsidRPr="0086404F">
        <w:rPr>
          <w:rFonts w:ascii="Calibri" w:eastAsia="Calibri" w:hAnsi="Calibri" w:cs="Calibri"/>
          <w:b/>
          <w:bCs/>
          <w:sz w:val="22"/>
          <w:szCs w:val="22"/>
        </w:rPr>
        <w:t>2:</w:t>
      </w:r>
      <w:r w:rsidR="00742E56" w:rsidRPr="0086404F">
        <w:rPr>
          <w:rFonts w:ascii="Calibri" w:eastAsia="Calibri" w:hAnsi="Calibri" w:cs="Calibri"/>
          <w:b/>
          <w:bCs/>
          <w:sz w:val="22"/>
          <w:szCs w:val="22"/>
        </w:rPr>
        <w:t xml:space="preserve"> Supporting educators to implement high quality, aligned curriculum</w:t>
      </w:r>
    </w:p>
    <w:p w14:paraId="4E8A2FAC" w14:textId="2C28865E" w:rsidR="0076100D" w:rsidRPr="00C87DB9" w:rsidRDefault="00742E56" w:rsidP="0076100D">
      <w:pPr>
        <w:widowControl w:val="0"/>
        <w:autoSpaceDE w:val="0"/>
        <w:autoSpaceDN w:val="0"/>
        <w:rPr>
          <w:rFonts w:ascii="Calibri" w:eastAsia="Calibri" w:hAnsi="Calibri" w:cs="Calibri"/>
          <w:sz w:val="22"/>
          <w:szCs w:val="22"/>
        </w:rPr>
      </w:pPr>
      <w:r w:rsidRPr="00C87DB9">
        <w:rPr>
          <w:rFonts w:ascii="Calibri" w:eastAsia="Calibri" w:hAnsi="Calibri" w:cs="Calibri"/>
          <w:sz w:val="22"/>
          <w:szCs w:val="22"/>
        </w:rPr>
        <w:t xml:space="preserve">The comprehensive Sizer School strategic planning process and </w:t>
      </w:r>
      <w:r w:rsidR="007A701D" w:rsidRPr="00C87DB9">
        <w:rPr>
          <w:rFonts w:ascii="Calibri" w:eastAsia="Calibri" w:hAnsi="Calibri" w:cs="Calibri"/>
          <w:sz w:val="22"/>
          <w:szCs w:val="22"/>
        </w:rPr>
        <w:t xml:space="preserve">culminating plan identified the need for Sizer to “renew and reinvigorate” its teaching and learning practices. The primary focus areas include a review of Sizer’s curriculum alignment to state standards with a diversity and equity lens. </w:t>
      </w:r>
      <w:r w:rsidR="00C87DB9" w:rsidRPr="00C87DB9">
        <w:rPr>
          <w:rFonts w:ascii="Calibri" w:eastAsia="Calibri" w:hAnsi="Calibri" w:cs="Calibri"/>
          <w:sz w:val="22"/>
          <w:szCs w:val="22"/>
        </w:rPr>
        <w:t>During</w:t>
      </w:r>
      <w:r w:rsidR="00E63278" w:rsidRPr="00C87DB9">
        <w:rPr>
          <w:rFonts w:ascii="Calibri" w:eastAsia="Calibri" w:hAnsi="Calibri" w:cs="Calibri"/>
          <w:sz w:val="22"/>
          <w:szCs w:val="22"/>
        </w:rPr>
        <w:t xml:space="preserve"> the 2019-2020 school year, teachers worked with colleagues and administration on curriculum alignment. A Diversity, Belonging, Inclusion and Equity (DBIE)</w:t>
      </w:r>
      <w:r w:rsidR="00C87DB9" w:rsidRPr="00C87DB9">
        <w:rPr>
          <w:rFonts w:ascii="Calibri" w:eastAsia="Calibri" w:hAnsi="Calibri" w:cs="Calibri"/>
          <w:sz w:val="22"/>
          <w:szCs w:val="22"/>
        </w:rPr>
        <w:t xml:space="preserve"> Team</w:t>
      </w:r>
      <w:r w:rsidR="00E63278" w:rsidRPr="00C87DB9">
        <w:rPr>
          <w:rFonts w:ascii="Calibri" w:eastAsia="Calibri" w:hAnsi="Calibri" w:cs="Calibri"/>
          <w:sz w:val="22"/>
          <w:szCs w:val="22"/>
        </w:rPr>
        <w:t xml:space="preserve"> has been established and has researched professional development providers to facilitate DBIE training for the community. Over the next two years, Sizer will undergo cultural competency training and review its curriculum </w:t>
      </w:r>
      <w:r w:rsidR="00C87DB9">
        <w:rPr>
          <w:rFonts w:ascii="Calibri" w:eastAsia="Calibri" w:hAnsi="Calibri" w:cs="Calibri"/>
          <w:sz w:val="22"/>
          <w:szCs w:val="22"/>
        </w:rPr>
        <w:t xml:space="preserve">and pedagogical </w:t>
      </w:r>
      <w:r w:rsidR="00E63278" w:rsidRPr="00C87DB9">
        <w:rPr>
          <w:rFonts w:ascii="Calibri" w:eastAsia="Calibri" w:hAnsi="Calibri" w:cs="Calibri"/>
          <w:sz w:val="22"/>
          <w:szCs w:val="22"/>
        </w:rPr>
        <w:t xml:space="preserve">practices to further engage all students. </w:t>
      </w:r>
    </w:p>
    <w:p w14:paraId="2653BF77" w14:textId="77777777" w:rsidR="0076100D" w:rsidRDefault="0076100D" w:rsidP="0076100D">
      <w:pPr>
        <w:widowControl w:val="0"/>
        <w:autoSpaceDE w:val="0"/>
        <w:autoSpaceDN w:val="0"/>
        <w:ind w:left="107"/>
        <w:rPr>
          <w:rFonts w:ascii="Calibri" w:eastAsia="Calibri" w:hAnsi="Calibri" w:cs="Calibri"/>
          <w:sz w:val="22"/>
          <w:szCs w:val="22"/>
        </w:rPr>
      </w:pPr>
    </w:p>
    <w:tbl>
      <w:tblPr>
        <w:tblW w:w="1066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68"/>
        <w:gridCol w:w="1707"/>
        <w:gridCol w:w="5685"/>
      </w:tblGrid>
      <w:tr w:rsidR="0076100D" w:rsidRPr="008C2C6F" w14:paraId="257B442F" w14:textId="77777777" w:rsidTr="00C87DB9">
        <w:trPr>
          <w:trHeight w:hRule="exact" w:val="253"/>
        </w:trPr>
        <w:tc>
          <w:tcPr>
            <w:tcW w:w="326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75E4F3DF" w14:textId="77777777" w:rsidR="0076100D" w:rsidRPr="008C2C6F" w:rsidRDefault="0076100D" w:rsidP="00B86915">
            <w:pPr>
              <w:widowControl w:val="0"/>
              <w:autoSpaceDE w:val="0"/>
              <w:autoSpaceDN w:val="0"/>
              <w:spacing w:line="219" w:lineRule="exact"/>
              <w:ind w:left="100"/>
              <w:rPr>
                <w:rFonts w:ascii="Calibri" w:eastAsia="Arial" w:hAnsi="Arial" w:cs="Arial"/>
                <w:b/>
                <w:sz w:val="20"/>
              </w:rPr>
            </w:pPr>
            <w:r w:rsidRPr="008C2C6F">
              <w:rPr>
                <w:rFonts w:ascii="Calibri" w:eastAsia="Arial" w:hAnsi="Arial" w:cs="Arial"/>
                <w:b/>
                <w:sz w:val="20"/>
              </w:rPr>
              <w:t>FY21 budget item</w:t>
            </w:r>
          </w:p>
        </w:tc>
        <w:tc>
          <w:tcPr>
            <w:tcW w:w="170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6B6CA254" w14:textId="77777777" w:rsidR="0076100D" w:rsidRPr="008C2C6F" w:rsidRDefault="0076100D" w:rsidP="00B86915">
            <w:pPr>
              <w:widowControl w:val="0"/>
              <w:autoSpaceDE w:val="0"/>
              <w:autoSpaceDN w:val="0"/>
              <w:spacing w:line="219" w:lineRule="exact"/>
              <w:ind w:left="103"/>
              <w:rPr>
                <w:rFonts w:ascii="Calibri" w:eastAsia="Arial" w:hAnsi="Arial" w:cs="Arial"/>
                <w:b/>
                <w:sz w:val="20"/>
              </w:rPr>
            </w:pPr>
            <w:r w:rsidRPr="008C2C6F">
              <w:rPr>
                <w:rFonts w:ascii="Calibri" w:eastAsia="Arial" w:hAnsi="Arial" w:cs="Arial"/>
                <w:b/>
                <w:sz w:val="20"/>
              </w:rPr>
              <w:t>Amount</w:t>
            </w:r>
          </w:p>
        </w:tc>
        <w:tc>
          <w:tcPr>
            <w:tcW w:w="568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419C5525" w14:textId="77777777" w:rsidR="0076100D" w:rsidRPr="008C2C6F" w:rsidRDefault="0076100D" w:rsidP="00B86915">
            <w:pPr>
              <w:widowControl w:val="0"/>
              <w:autoSpaceDE w:val="0"/>
              <w:autoSpaceDN w:val="0"/>
              <w:spacing w:line="219" w:lineRule="exact"/>
              <w:ind w:left="105"/>
              <w:rPr>
                <w:rFonts w:ascii="Calibri" w:eastAsia="Arial" w:hAnsi="Arial" w:cs="Arial"/>
                <w:b/>
                <w:sz w:val="20"/>
              </w:rPr>
            </w:pPr>
            <w:r w:rsidRPr="008C2C6F">
              <w:rPr>
                <w:rFonts w:ascii="Calibri" w:eastAsia="Arial" w:hAnsi="Arial" w:cs="Arial"/>
                <w:b/>
                <w:sz w:val="20"/>
              </w:rPr>
              <w:t>Foundation Category</w:t>
            </w:r>
          </w:p>
        </w:tc>
      </w:tr>
      <w:tr w:rsidR="0076100D" w:rsidRPr="008C2C6F" w14:paraId="46A81926" w14:textId="77777777" w:rsidTr="00C87DB9">
        <w:trPr>
          <w:trHeight w:hRule="exact" w:val="255"/>
        </w:trPr>
        <w:tc>
          <w:tcPr>
            <w:tcW w:w="3268" w:type="dxa"/>
            <w:tcBorders>
              <w:top w:val="single" w:sz="4" w:space="0" w:color="000000"/>
              <w:left w:val="single" w:sz="4" w:space="0" w:color="000000"/>
              <w:bottom w:val="single" w:sz="4" w:space="0" w:color="000000"/>
              <w:right w:val="single" w:sz="4" w:space="0" w:color="000000"/>
            </w:tcBorders>
          </w:tcPr>
          <w:p w14:paraId="04F38D74" w14:textId="004F1FB4" w:rsidR="0076100D" w:rsidRPr="00C87DB9" w:rsidRDefault="00E63278" w:rsidP="00B86915">
            <w:pPr>
              <w:widowControl w:val="0"/>
              <w:autoSpaceDE w:val="0"/>
              <w:autoSpaceDN w:val="0"/>
              <w:rPr>
                <w:rFonts w:ascii="Calibri" w:eastAsia="Calibri" w:hAnsi="Calibri" w:cs="Calibri"/>
                <w:sz w:val="20"/>
              </w:rPr>
            </w:pPr>
            <w:r w:rsidRPr="00C87DB9">
              <w:rPr>
                <w:rFonts w:ascii="Calibri" w:eastAsia="Calibri" w:hAnsi="Calibri" w:cs="Calibri"/>
                <w:sz w:val="20"/>
              </w:rPr>
              <w:t xml:space="preserve">Curriculum </w:t>
            </w:r>
            <w:r w:rsidR="003D56A9">
              <w:rPr>
                <w:rFonts w:ascii="Calibri" w:eastAsia="Calibri" w:hAnsi="Calibri" w:cs="Calibri"/>
                <w:sz w:val="20"/>
              </w:rPr>
              <w:t>M</w:t>
            </w:r>
            <w:r w:rsidRPr="00C87DB9">
              <w:rPr>
                <w:rFonts w:ascii="Calibri" w:eastAsia="Calibri" w:hAnsi="Calibri" w:cs="Calibri"/>
                <w:sz w:val="20"/>
              </w:rPr>
              <w:t xml:space="preserve">apping </w:t>
            </w:r>
            <w:r w:rsidR="00C87DB9">
              <w:rPr>
                <w:rFonts w:ascii="Calibri" w:eastAsia="Calibri" w:hAnsi="Calibri" w:cs="Calibri"/>
                <w:sz w:val="20"/>
              </w:rPr>
              <w:t>T</w:t>
            </w:r>
            <w:r w:rsidRPr="00C87DB9">
              <w:rPr>
                <w:rFonts w:ascii="Calibri" w:eastAsia="Calibri" w:hAnsi="Calibri" w:cs="Calibri"/>
                <w:sz w:val="20"/>
              </w:rPr>
              <w:t>ool</w:t>
            </w:r>
          </w:p>
        </w:tc>
        <w:tc>
          <w:tcPr>
            <w:tcW w:w="1707" w:type="dxa"/>
            <w:tcBorders>
              <w:top w:val="single" w:sz="4" w:space="0" w:color="000000"/>
              <w:left w:val="single" w:sz="4" w:space="0" w:color="000000"/>
              <w:bottom w:val="single" w:sz="4" w:space="0" w:color="000000"/>
              <w:right w:val="single" w:sz="4" w:space="0" w:color="000000"/>
            </w:tcBorders>
          </w:tcPr>
          <w:p w14:paraId="0E864E78" w14:textId="3A691559" w:rsidR="0076100D" w:rsidRPr="008C2C6F" w:rsidRDefault="00C87DB9" w:rsidP="00B86915">
            <w:pPr>
              <w:widowControl w:val="0"/>
              <w:autoSpaceDE w:val="0"/>
              <w:autoSpaceDN w:val="0"/>
              <w:rPr>
                <w:rFonts w:ascii="Calibri" w:eastAsia="Calibri" w:hAnsi="Calibri" w:cs="Calibri"/>
                <w:sz w:val="20"/>
              </w:rPr>
            </w:pPr>
            <w:r>
              <w:rPr>
                <w:rFonts w:ascii="Calibri" w:eastAsia="Calibri" w:hAnsi="Calibri" w:cs="Calibri"/>
                <w:sz w:val="20"/>
              </w:rPr>
              <w:t>$1000</w:t>
            </w:r>
          </w:p>
        </w:tc>
        <w:tc>
          <w:tcPr>
            <w:tcW w:w="5685" w:type="dxa"/>
            <w:tcBorders>
              <w:top w:val="single" w:sz="4" w:space="0" w:color="000000"/>
              <w:left w:val="single" w:sz="4" w:space="0" w:color="000000"/>
              <w:bottom w:val="single" w:sz="4" w:space="0" w:color="000000"/>
              <w:right w:val="single" w:sz="4" w:space="0" w:color="000000"/>
            </w:tcBorders>
          </w:tcPr>
          <w:p w14:paraId="517D1554" w14:textId="078849DC" w:rsidR="0076100D" w:rsidRPr="008C2C6F" w:rsidRDefault="00C87DB9" w:rsidP="00B86915">
            <w:pPr>
              <w:widowControl w:val="0"/>
              <w:autoSpaceDE w:val="0"/>
              <w:autoSpaceDN w:val="0"/>
              <w:rPr>
                <w:rFonts w:ascii="Calibri" w:eastAsia="Calibri" w:hAnsi="Calibri" w:cs="Calibri"/>
                <w:sz w:val="20"/>
              </w:rPr>
            </w:pPr>
            <w:r>
              <w:rPr>
                <w:rFonts w:ascii="Calibri" w:eastAsia="Calibri" w:hAnsi="Calibri" w:cs="Calibri"/>
                <w:sz w:val="20"/>
              </w:rPr>
              <w:t>Instructional Materials</w:t>
            </w:r>
          </w:p>
        </w:tc>
      </w:tr>
      <w:tr w:rsidR="0076100D" w:rsidRPr="008C2C6F" w14:paraId="00BD955F" w14:textId="77777777" w:rsidTr="00C87DB9">
        <w:trPr>
          <w:trHeight w:hRule="exact" w:val="255"/>
        </w:trPr>
        <w:tc>
          <w:tcPr>
            <w:tcW w:w="3268" w:type="dxa"/>
            <w:tcBorders>
              <w:top w:val="single" w:sz="4" w:space="0" w:color="000000"/>
              <w:left w:val="single" w:sz="4" w:space="0" w:color="000000"/>
              <w:bottom w:val="single" w:sz="4" w:space="0" w:color="000000"/>
              <w:right w:val="single" w:sz="4" w:space="0" w:color="000000"/>
            </w:tcBorders>
          </w:tcPr>
          <w:p w14:paraId="39D99448" w14:textId="299BED89" w:rsidR="0076100D" w:rsidRPr="00C87DB9" w:rsidRDefault="00E63278" w:rsidP="00B86915">
            <w:pPr>
              <w:widowControl w:val="0"/>
              <w:autoSpaceDE w:val="0"/>
              <w:autoSpaceDN w:val="0"/>
              <w:rPr>
                <w:rFonts w:ascii="Calibri" w:eastAsia="Calibri" w:hAnsi="Calibri" w:cs="Calibri"/>
                <w:sz w:val="20"/>
              </w:rPr>
            </w:pPr>
            <w:r w:rsidRPr="00C87DB9">
              <w:rPr>
                <w:rFonts w:ascii="Calibri" w:eastAsia="Calibri" w:hAnsi="Calibri" w:cs="Calibri"/>
                <w:sz w:val="20"/>
              </w:rPr>
              <w:t>DBIE Professional Development</w:t>
            </w:r>
          </w:p>
        </w:tc>
        <w:tc>
          <w:tcPr>
            <w:tcW w:w="1707" w:type="dxa"/>
            <w:tcBorders>
              <w:top w:val="single" w:sz="4" w:space="0" w:color="000000"/>
              <w:left w:val="single" w:sz="4" w:space="0" w:color="000000"/>
              <w:bottom w:val="single" w:sz="4" w:space="0" w:color="000000"/>
              <w:right w:val="single" w:sz="4" w:space="0" w:color="000000"/>
            </w:tcBorders>
          </w:tcPr>
          <w:p w14:paraId="6B1A60F3" w14:textId="5B4A7282" w:rsidR="0076100D" w:rsidRPr="008C2C6F" w:rsidRDefault="00C87DB9" w:rsidP="00B86915">
            <w:pPr>
              <w:widowControl w:val="0"/>
              <w:autoSpaceDE w:val="0"/>
              <w:autoSpaceDN w:val="0"/>
              <w:rPr>
                <w:rFonts w:ascii="Calibri" w:eastAsia="Calibri" w:hAnsi="Calibri" w:cs="Calibri"/>
                <w:sz w:val="20"/>
              </w:rPr>
            </w:pPr>
            <w:r>
              <w:rPr>
                <w:rFonts w:ascii="Calibri" w:eastAsia="Calibri" w:hAnsi="Calibri" w:cs="Calibri"/>
                <w:sz w:val="20"/>
              </w:rPr>
              <w:t>$10,000</w:t>
            </w:r>
          </w:p>
        </w:tc>
        <w:tc>
          <w:tcPr>
            <w:tcW w:w="5685" w:type="dxa"/>
            <w:tcBorders>
              <w:top w:val="single" w:sz="4" w:space="0" w:color="000000"/>
              <w:left w:val="single" w:sz="4" w:space="0" w:color="000000"/>
              <w:bottom w:val="single" w:sz="4" w:space="0" w:color="000000"/>
              <w:right w:val="single" w:sz="4" w:space="0" w:color="000000"/>
            </w:tcBorders>
          </w:tcPr>
          <w:p w14:paraId="6E063F76" w14:textId="13F35D35" w:rsidR="0076100D" w:rsidRPr="008C2C6F" w:rsidRDefault="00C87DB9" w:rsidP="00B86915">
            <w:pPr>
              <w:widowControl w:val="0"/>
              <w:autoSpaceDE w:val="0"/>
              <w:autoSpaceDN w:val="0"/>
              <w:rPr>
                <w:rFonts w:ascii="Calibri" w:eastAsia="Calibri" w:hAnsi="Calibri" w:cs="Calibri"/>
                <w:sz w:val="20"/>
              </w:rPr>
            </w:pPr>
            <w:r>
              <w:rPr>
                <w:rFonts w:ascii="Calibri" w:eastAsia="Calibri" w:hAnsi="Calibri" w:cs="Calibri"/>
                <w:sz w:val="20"/>
              </w:rPr>
              <w:t>Professional Development</w:t>
            </w:r>
          </w:p>
        </w:tc>
      </w:tr>
      <w:tr w:rsidR="0076100D" w:rsidRPr="008C2C6F" w14:paraId="24C82FFA" w14:textId="77777777" w:rsidTr="00C87DB9">
        <w:trPr>
          <w:trHeight w:hRule="exact" w:val="261"/>
        </w:trPr>
        <w:tc>
          <w:tcPr>
            <w:tcW w:w="3268" w:type="dxa"/>
            <w:tcBorders>
              <w:top w:val="single" w:sz="4" w:space="0" w:color="000000"/>
              <w:left w:val="single" w:sz="4" w:space="0" w:color="000000"/>
              <w:bottom w:val="single" w:sz="8" w:space="0" w:color="000000"/>
              <w:right w:val="single" w:sz="4" w:space="0" w:color="000000"/>
            </w:tcBorders>
          </w:tcPr>
          <w:p w14:paraId="04180899" w14:textId="77777777" w:rsidR="0076100D" w:rsidRPr="008C2C6F" w:rsidRDefault="0076100D" w:rsidP="00B86915">
            <w:pPr>
              <w:widowControl w:val="0"/>
              <w:autoSpaceDE w:val="0"/>
              <w:autoSpaceDN w:val="0"/>
              <w:rPr>
                <w:rFonts w:ascii="Calibri" w:eastAsia="Calibri" w:hAnsi="Calibri" w:cs="Calibri"/>
                <w:sz w:val="20"/>
              </w:rPr>
            </w:pPr>
          </w:p>
        </w:tc>
        <w:tc>
          <w:tcPr>
            <w:tcW w:w="1707" w:type="dxa"/>
            <w:tcBorders>
              <w:top w:val="single" w:sz="4" w:space="0" w:color="000000"/>
              <w:left w:val="single" w:sz="4" w:space="0" w:color="000000"/>
              <w:bottom w:val="single" w:sz="8" w:space="0" w:color="000000"/>
              <w:right w:val="single" w:sz="4" w:space="0" w:color="000000"/>
            </w:tcBorders>
          </w:tcPr>
          <w:p w14:paraId="290E9A12" w14:textId="77777777" w:rsidR="0076100D" w:rsidRPr="008C2C6F" w:rsidRDefault="0076100D" w:rsidP="00B86915">
            <w:pPr>
              <w:widowControl w:val="0"/>
              <w:autoSpaceDE w:val="0"/>
              <w:autoSpaceDN w:val="0"/>
              <w:rPr>
                <w:rFonts w:ascii="Calibri" w:eastAsia="Calibri" w:hAnsi="Calibri" w:cs="Calibri"/>
                <w:sz w:val="20"/>
              </w:rPr>
            </w:pPr>
          </w:p>
        </w:tc>
        <w:tc>
          <w:tcPr>
            <w:tcW w:w="5685" w:type="dxa"/>
            <w:tcBorders>
              <w:top w:val="single" w:sz="4" w:space="0" w:color="000000"/>
              <w:left w:val="single" w:sz="4" w:space="0" w:color="000000"/>
              <w:bottom w:val="single" w:sz="8" w:space="0" w:color="000000"/>
              <w:right w:val="single" w:sz="4" w:space="0" w:color="000000"/>
            </w:tcBorders>
          </w:tcPr>
          <w:p w14:paraId="30396443" w14:textId="77777777" w:rsidR="0076100D" w:rsidRPr="008C2C6F" w:rsidRDefault="0076100D" w:rsidP="00B86915">
            <w:pPr>
              <w:widowControl w:val="0"/>
              <w:autoSpaceDE w:val="0"/>
              <w:autoSpaceDN w:val="0"/>
              <w:rPr>
                <w:rFonts w:ascii="Calibri" w:eastAsia="Calibri" w:hAnsi="Calibri" w:cs="Calibri"/>
                <w:sz w:val="20"/>
              </w:rPr>
            </w:pPr>
          </w:p>
        </w:tc>
      </w:tr>
      <w:tr w:rsidR="00386344" w14:paraId="05CA4D69" w14:textId="77777777" w:rsidTr="00C87DB9">
        <w:trPr>
          <w:trHeight w:hRule="exact" w:val="259"/>
        </w:trPr>
        <w:tc>
          <w:tcPr>
            <w:tcW w:w="4975" w:type="dxa"/>
            <w:gridSpan w:val="2"/>
            <w:tcBorders>
              <w:top w:val="single" w:sz="8" w:space="0" w:color="000000"/>
              <w:left w:val="single" w:sz="4" w:space="0" w:color="000000"/>
              <w:bottom w:val="single" w:sz="4" w:space="0" w:color="000000"/>
              <w:right w:val="single" w:sz="4" w:space="0" w:color="000000"/>
            </w:tcBorders>
            <w:shd w:val="clear" w:color="auto" w:fill="D9D9D9" w:themeFill="background1" w:themeFillShade="D9"/>
            <w:hideMark/>
          </w:tcPr>
          <w:p w14:paraId="4111FBE1" w14:textId="4902799F" w:rsidR="00386344" w:rsidRDefault="00386344">
            <w:pPr>
              <w:widowControl w:val="0"/>
              <w:autoSpaceDE w:val="0"/>
              <w:autoSpaceDN w:val="0"/>
              <w:spacing w:line="219" w:lineRule="exact"/>
              <w:ind w:left="100"/>
              <w:rPr>
                <w:rFonts w:ascii="Calibri" w:eastAsia="Arial" w:hAnsi="Arial" w:cs="Arial"/>
                <w:b/>
                <w:sz w:val="20"/>
              </w:rPr>
            </w:pPr>
            <w:r>
              <w:rPr>
                <w:rFonts w:ascii="Calibri" w:eastAsia="Arial" w:hAnsi="Arial" w:cs="Arial"/>
                <w:b/>
                <w:sz w:val="20"/>
              </w:rPr>
              <w:t>Evidence-based program identified by</w:t>
            </w:r>
            <w:r w:rsidR="00E42932">
              <w:rPr>
                <w:rFonts w:ascii="Calibri" w:eastAsia="Arial" w:hAnsi="Arial" w:cs="Arial"/>
                <w:b/>
                <w:sz w:val="20"/>
              </w:rPr>
              <w:t xml:space="preserve"> the Department</w:t>
            </w:r>
            <w:r>
              <w:rPr>
                <w:rFonts w:ascii="Calibri" w:eastAsia="Arial" w:hAnsi="Arial" w:cs="Arial"/>
                <w:b/>
                <w:sz w:val="20"/>
              </w:rPr>
              <w:t>:</w:t>
            </w:r>
          </w:p>
        </w:tc>
        <w:tc>
          <w:tcPr>
            <w:tcW w:w="5685" w:type="dxa"/>
            <w:tcBorders>
              <w:top w:val="single" w:sz="8" w:space="0" w:color="000000"/>
              <w:left w:val="single" w:sz="4" w:space="0" w:color="000000"/>
              <w:bottom w:val="single" w:sz="4" w:space="0" w:color="000000"/>
              <w:right w:val="single" w:sz="4" w:space="0" w:color="000000"/>
            </w:tcBorders>
          </w:tcPr>
          <w:p w14:paraId="69F8B87C" w14:textId="4D2B6BAC" w:rsidR="00386344" w:rsidRPr="00C87DB9" w:rsidRDefault="00471CA8">
            <w:pPr>
              <w:widowControl w:val="0"/>
              <w:autoSpaceDE w:val="0"/>
              <w:autoSpaceDN w:val="0"/>
              <w:spacing w:line="256" w:lineRule="auto"/>
              <w:rPr>
                <w:rFonts w:ascii="Calibri" w:eastAsia="Calibri" w:hAnsi="Calibri" w:cs="Calibri"/>
                <w:sz w:val="20"/>
              </w:rPr>
            </w:pPr>
            <w:r w:rsidRPr="00C87DB9">
              <w:rPr>
                <w:rFonts w:ascii="Calibri" w:eastAsia="Calibri" w:hAnsi="Calibri" w:cs="Calibri"/>
                <w:sz w:val="20"/>
              </w:rPr>
              <w:t xml:space="preserve">Supporting </w:t>
            </w:r>
            <w:r w:rsidR="00A30AA9">
              <w:rPr>
                <w:rFonts w:ascii="Calibri" w:eastAsia="Calibri" w:hAnsi="Calibri" w:cs="Calibri"/>
                <w:sz w:val="20"/>
              </w:rPr>
              <w:t>e</w:t>
            </w:r>
            <w:r w:rsidRPr="00C87DB9">
              <w:rPr>
                <w:rFonts w:ascii="Calibri" w:eastAsia="Calibri" w:hAnsi="Calibri" w:cs="Calibri"/>
                <w:sz w:val="20"/>
              </w:rPr>
              <w:t>ducators to implement high qualify, aligned curriculum.</w:t>
            </w:r>
          </w:p>
        </w:tc>
      </w:tr>
      <w:tr w:rsidR="00386344" w14:paraId="2A8A37AD" w14:textId="77777777" w:rsidTr="00C87DB9">
        <w:trPr>
          <w:trHeight w:hRule="exact" w:val="256"/>
        </w:trPr>
        <w:tc>
          <w:tcPr>
            <w:tcW w:w="4975"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3D0858E3" w14:textId="77777777" w:rsidR="00386344" w:rsidRDefault="00386344">
            <w:pPr>
              <w:widowControl w:val="0"/>
              <w:autoSpaceDE w:val="0"/>
              <w:autoSpaceDN w:val="0"/>
              <w:spacing w:before="2" w:line="256" w:lineRule="auto"/>
              <w:ind w:left="100"/>
              <w:rPr>
                <w:rFonts w:ascii="Calibri" w:eastAsia="Arial" w:hAnsi="Arial" w:cs="Arial"/>
                <w:b/>
                <w:sz w:val="20"/>
              </w:rPr>
            </w:pPr>
            <w:r>
              <w:rPr>
                <w:rFonts w:ascii="Calibri" w:eastAsia="Arial" w:hAnsi="Arial" w:cs="Arial"/>
                <w:b/>
                <w:sz w:val="20"/>
              </w:rPr>
              <w:t>SOA program categories:</w:t>
            </w:r>
          </w:p>
        </w:tc>
        <w:tc>
          <w:tcPr>
            <w:tcW w:w="5685" w:type="dxa"/>
            <w:tcBorders>
              <w:top w:val="single" w:sz="4" w:space="0" w:color="000000"/>
              <w:left w:val="single" w:sz="4" w:space="0" w:color="000000"/>
              <w:bottom w:val="single" w:sz="4" w:space="0" w:color="000000"/>
              <w:right w:val="single" w:sz="4" w:space="0" w:color="000000"/>
            </w:tcBorders>
          </w:tcPr>
          <w:p w14:paraId="0446C899" w14:textId="0F365130" w:rsidR="00386344" w:rsidRPr="00C87DB9" w:rsidRDefault="00386344">
            <w:pPr>
              <w:widowControl w:val="0"/>
              <w:autoSpaceDE w:val="0"/>
              <w:autoSpaceDN w:val="0"/>
              <w:spacing w:line="256" w:lineRule="auto"/>
              <w:rPr>
                <w:rFonts w:ascii="Calibri" w:eastAsia="Calibri" w:hAnsi="Calibri" w:cs="Calibri"/>
                <w:sz w:val="20"/>
              </w:rPr>
            </w:pPr>
          </w:p>
        </w:tc>
      </w:tr>
    </w:tbl>
    <w:p w14:paraId="0A5B4F28" w14:textId="77777777" w:rsidR="0076100D" w:rsidRDefault="0076100D" w:rsidP="0076100D">
      <w:pPr>
        <w:widowControl w:val="0"/>
        <w:autoSpaceDE w:val="0"/>
        <w:autoSpaceDN w:val="0"/>
        <w:ind w:left="107"/>
        <w:rPr>
          <w:rFonts w:ascii="Calibri" w:eastAsia="Calibri" w:hAnsi="Calibri" w:cs="Calibri"/>
          <w:sz w:val="22"/>
          <w:szCs w:val="22"/>
        </w:rPr>
      </w:pPr>
    </w:p>
    <w:p w14:paraId="35E2B165" w14:textId="77777777" w:rsidR="0076100D" w:rsidRPr="008C2C6F" w:rsidRDefault="0076100D" w:rsidP="0076100D">
      <w:pPr>
        <w:widowControl w:val="0"/>
        <w:autoSpaceDE w:val="0"/>
        <w:autoSpaceDN w:val="0"/>
        <w:spacing w:before="86"/>
        <w:ind w:left="107"/>
        <w:outlineLvl w:val="2"/>
        <w:rPr>
          <w:rFonts w:ascii="Calibri" w:eastAsia="Calibri" w:hAnsi="Calibri" w:cs="Calibri"/>
          <w:b/>
          <w:bCs/>
          <w:sz w:val="26"/>
          <w:szCs w:val="26"/>
        </w:rPr>
      </w:pPr>
      <w:r w:rsidRPr="008C2C6F">
        <w:rPr>
          <w:rFonts w:ascii="Microsoft Sans Serif" w:eastAsia="Calibri" w:hAnsi="Microsoft Sans Serif" w:cs="Calibri"/>
          <w:bCs/>
          <w:color w:val="2D74B5"/>
          <w:sz w:val="26"/>
          <w:szCs w:val="26"/>
        </w:rPr>
        <w:t xml:space="preserve">→ </w:t>
      </w:r>
      <w:r w:rsidRPr="008C2C6F">
        <w:rPr>
          <w:rFonts w:ascii="Calibri" w:eastAsia="Calibri" w:hAnsi="Calibri" w:cs="Calibri"/>
          <w:b/>
          <w:bCs/>
          <w:color w:val="2D74B5"/>
          <w:sz w:val="26"/>
          <w:szCs w:val="26"/>
        </w:rPr>
        <w:t>Commitment 3: Monitoring Success with Outcome Metrics and Targets</w:t>
      </w:r>
    </w:p>
    <w:p w14:paraId="3A4DF7E7" w14:textId="68487E0F" w:rsidR="001A4039" w:rsidRDefault="0076100D" w:rsidP="004918A2">
      <w:pPr>
        <w:widowControl w:val="0"/>
        <w:autoSpaceDE w:val="0"/>
        <w:autoSpaceDN w:val="0"/>
        <w:spacing w:before="148"/>
        <w:ind w:left="107" w:right="358"/>
        <w:rPr>
          <w:rFonts w:ascii="Calibri" w:eastAsia="Calibri" w:hAnsi="Calibri" w:cs="Calibri"/>
          <w:b/>
          <w:color w:val="1F3863"/>
          <w:sz w:val="23"/>
          <w:szCs w:val="22"/>
        </w:rPr>
      </w:pPr>
      <w:r w:rsidRPr="008C2C6F">
        <w:rPr>
          <w:rFonts w:ascii="Calibri" w:eastAsia="Calibri" w:hAnsi="Calibri" w:cs="Calibri"/>
          <w:b/>
          <w:color w:val="1F3863"/>
          <w:sz w:val="23"/>
          <w:szCs w:val="22"/>
        </w:rPr>
        <w:t xml:space="preserve">What metrics will your </w:t>
      </w:r>
      <w:r>
        <w:rPr>
          <w:rFonts w:ascii="Calibri" w:eastAsia="Calibri" w:hAnsi="Calibri" w:cs="Calibri"/>
          <w:b/>
          <w:color w:val="1F3863"/>
          <w:sz w:val="23"/>
          <w:szCs w:val="22"/>
        </w:rPr>
        <w:t>charter school</w:t>
      </w:r>
      <w:r w:rsidRPr="008C2C6F">
        <w:rPr>
          <w:rFonts w:ascii="Calibri" w:eastAsia="Calibri" w:hAnsi="Calibri" w:cs="Calibri"/>
          <w:b/>
          <w:color w:val="1F3863"/>
          <w:sz w:val="23"/>
          <w:szCs w:val="22"/>
        </w:rPr>
        <w:t xml:space="preserve"> use to monitor success in reducing disparities in achievement among student subgroups?</w:t>
      </w:r>
    </w:p>
    <w:p w14:paraId="4018E5BB" w14:textId="77777777" w:rsidR="004918A2" w:rsidRPr="004918A2" w:rsidRDefault="004918A2" w:rsidP="004918A2">
      <w:pPr>
        <w:widowControl w:val="0"/>
        <w:autoSpaceDE w:val="0"/>
        <w:autoSpaceDN w:val="0"/>
        <w:ind w:left="107" w:right="358"/>
        <w:rPr>
          <w:rFonts w:ascii="Calibri" w:eastAsia="Calibri" w:hAnsi="Calibri" w:cs="Calibri"/>
          <w:b/>
          <w:color w:val="1F3863"/>
          <w:sz w:val="23"/>
          <w:szCs w:val="22"/>
        </w:rPr>
      </w:pPr>
    </w:p>
    <w:tbl>
      <w:tblPr>
        <w:tblW w:w="106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4410"/>
        <w:gridCol w:w="6210"/>
      </w:tblGrid>
      <w:tr w:rsidR="00F1500D" w:rsidRPr="008C2C6F" w14:paraId="40F80E82" w14:textId="77777777" w:rsidTr="00A30AA9">
        <w:trPr>
          <w:trHeight w:hRule="exact" w:val="2683"/>
        </w:trPr>
        <w:tc>
          <w:tcPr>
            <w:tcW w:w="4410" w:type="dxa"/>
            <w:hideMark/>
          </w:tcPr>
          <w:p w14:paraId="535DBB57" w14:textId="72D69360" w:rsidR="00192BDB" w:rsidRPr="00E6145C" w:rsidRDefault="00192BDB" w:rsidP="00E6145C">
            <w:pPr>
              <w:pStyle w:val="TableParagraph"/>
              <w:tabs>
                <w:tab w:val="left" w:pos="629"/>
              </w:tabs>
              <w:spacing w:before="39" w:line="276" w:lineRule="auto"/>
              <w:ind w:left="0"/>
              <w:rPr>
                <w:rFonts w:asciiTheme="minorHAnsi" w:eastAsia="Times New Roman" w:hAnsiTheme="minorHAnsi" w:cs="Times New Roman"/>
                <w:b/>
                <w:bCs/>
                <w:iCs/>
              </w:rPr>
            </w:pPr>
            <w:r w:rsidRPr="00E6145C">
              <w:rPr>
                <w:rFonts w:asciiTheme="minorHAnsi" w:eastAsia="Times New Roman" w:hAnsiTheme="minorHAnsi" w:cs="Times New Roman"/>
                <w:b/>
                <w:bCs/>
                <w:iCs/>
              </w:rPr>
              <w:t>Department outcome metrics</w:t>
            </w:r>
          </w:p>
          <w:p w14:paraId="59019C18" w14:textId="15B7330B" w:rsidR="00F1500D" w:rsidRPr="00E6145C" w:rsidRDefault="00192BDB" w:rsidP="00E6145C">
            <w:pPr>
              <w:pStyle w:val="TableParagraph"/>
              <w:tabs>
                <w:tab w:val="left" w:pos="629"/>
              </w:tabs>
              <w:spacing w:before="39" w:line="276" w:lineRule="auto"/>
              <w:ind w:left="0"/>
              <w:rPr>
                <w:rFonts w:asciiTheme="minorHAnsi" w:eastAsia="Times New Roman" w:hAnsiTheme="minorHAnsi" w:cs="Times New Roman"/>
                <w:iCs/>
              </w:rPr>
            </w:pPr>
            <w:r w:rsidRPr="00E6145C">
              <w:rPr>
                <w:rFonts w:asciiTheme="minorHAnsi" w:eastAsia="Times New Roman" w:hAnsiTheme="minorHAnsi" w:cs="Times New Roman"/>
                <w:iCs/>
              </w:rPr>
              <w:t xml:space="preserve">1. </w:t>
            </w:r>
            <w:r w:rsidR="00F1500D" w:rsidRPr="00E6145C">
              <w:rPr>
                <w:rFonts w:asciiTheme="minorHAnsi" w:eastAsia="Times New Roman" w:hAnsiTheme="minorHAnsi" w:cs="Times New Roman"/>
                <w:iCs/>
              </w:rPr>
              <w:t xml:space="preserve">English </w:t>
            </w:r>
            <w:r w:rsidR="00A30AA9">
              <w:rPr>
                <w:rFonts w:asciiTheme="minorHAnsi" w:eastAsia="Times New Roman" w:hAnsiTheme="minorHAnsi" w:cs="Times New Roman"/>
                <w:iCs/>
              </w:rPr>
              <w:t>L</w:t>
            </w:r>
            <w:r w:rsidR="00F1500D" w:rsidRPr="00E6145C">
              <w:rPr>
                <w:rFonts w:asciiTheme="minorHAnsi" w:eastAsia="Times New Roman" w:hAnsiTheme="minorHAnsi" w:cs="Times New Roman"/>
                <w:iCs/>
              </w:rPr>
              <w:t xml:space="preserve">anguage </w:t>
            </w:r>
            <w:r w:rsidR="00A30AA9">
              <w:rPr>
                <w:rFonts w:asciiTheme="minorHAnsi" w:eastAsia="Times New Roman" w:hAnsiTheme="minorHAnsi" w:cs="Times New Roman"/>
                <w:iCs/>
              </w:rPr>
              <w:t>A</w:t>
            </w:r>
            <w:r w:rsidR="00F1500D" w:rsidRPr="00E6145C">
              <w:rPr>
                <w:rFonts w:asciiTheme="minorHAnsi" w:eastAsia="Times New Roman" w:hAnsiTheme="minorHAnsi" w:cs="Times New Roman"/>
                <w:iCs/>
              </w:rPr>
              <w:t>rts (ELA) achievement</w:t>
            </w:r>
          </w:p>
          <w:p w14:paraId="2DCE2A19" w14:textId="1F5717CD" w:rsidR="00F1500D" w:rsidRPr="00E6145C" w:rsidRDefault="00192BDB" w:rsidP="00E6145C">
            <w:pPr>
              <w:pStyle w:val="TableParagraph"/>
              <w:tabs>
                <w:tab w:val="left" w:pos="629"/>
              </w:tabs>
              <w:spacing w:line="276" w:lineRule="auto"/>
              <w:ind w:left="0"/>
              <w:rPr>
                <w:rFonts w:asciiTheme="minorHAnsi" w:eastAsia="Times New Roman" w:hAnsiTheme="minorHAnsi" w:cs="Times New Roman"/>
                <w:iCs/>
              </w:rPr>
            </w:pPr>
            <w:r w:rsidRPr="00E6145C">
              <w:rPr>
                <w:rFonts w:asciiTheme="minorHAnsi" w:eastAsia="Times New Roman" w:hAnsiTheme="minorHAnsi" w:cs="Times New Roman"/>
                <w:iCs/>
              </w:rPr>
              <w:t xml:space="preserve">2. </w:t>
            </w:r>
            <w:r w:rsidR="00F1500D" w:rsidRPr="00E6145C">
              <w:rPr>
                <w:rFonts w:asciiTheme="minorHAnsi" w:eastAsia="Times New Roman" w:hAnsiTheme="minorHAnsi" w:cs="Times New Roman"/>
                <w:iCs/>
              </w:rPr>
              <w:t>Mathematics achievement</w:t>
            </w:r>
          </w:p>
          <w:p w14:paraId="6DE1BB6F" w14:textId="7EB38A82" w:rsidR="00F1500D" w:rsidRPr="00E6145C" w:rsidRDefault="00192BDB" w:rsidP="00E6145C">
            <w:pPr>
              <w:pStyle w:val="TableParagraph"/>
              <w:tabs>
                <w:tab w:val="left" w:pos="629"/>
              </w:tabs>
              <w:spacing w:before="39" w:line="276" w:lineRule="auto"/>
              <w:ind w:left="0"/>
              <w:rPr>
                <w:rFonts w:asciiTheme="minorHAnsi" w:eastAsia="Times New Roman" w:hAnsiTheme="minorHAnsi" w:cs="Times New Roman"/>
                <w:iCs/>
              </w:rPr>
            </w:pPr>
            <w:r w:rsidRPr="00E6145C">
              <w:rPr>
                <w:rFonts w:asciiTheme="minorHAnsi" w:eastAsia="Times New Roman" w:hAnsiTheme="minorHAnsi" w:cs="Times New Roman"/>
                <w:iCs/>
              </w:rPr>
              <w:t xml:space="preserve">3. </w:t>
            </w:r>
            <w:r w:rsidR="00F1500D" w:rsidRPr="00E6145C">
              <w:rPr>
                <w:rFonts w:asciiTheme="minorHAnsi" w:eastAsia="Times New Roman" w:hAnsiTheme="minorHAnsi" w:cs="Times New Roman"/>
                <w:iCs/>
              </w:rPr>
              <w:t>Science achievement</w:t>
            </w:r>
          </w:p>
          <w:p w14:paraId="0820058F" w14:textId="22BC597C" w:rsidR="007A7855" w:rsidRPr="00E6145C" w:rsidRDefault="00192BDB" w:rsidP="00E6145C">
            <w:pPr>
              <w:pStyle w:val="TableParagraph"/>
              <w:tabs>
                <w:tab w:val="left" w:pos="629"/>
              </w:tabs>
              <w:spacing w:before="39" w:line="276" w:lineRule="auto"/>
              <w:ind w:left="0"/>
              <w:rPr>
                <w:rFonts w:asciiTheme="minorHAnsi" w:eastAsia="Times New Roman" w:hAnsiTheme="minorHAnsi" w:cs="Times New Roman"/>
                <w:iCs/>
              </w:rPr>
            </w:pPr>
            <w:r w:rsidRPr="00E6145C">
              <w:rPr>
                <w:rFonts w:asciiTheme="minorHAnsi" w:eastAsia="Times New Roman" w:hAnsiTheme="minorHAnsi" w:cs="Times New Roman"/>
                <w:iCs/>
              </w:rPr>
              <w:t xml:space="preserve">4. </w:t>
            </w:r>
            <w:r w:rsidR="007A7855" w:rsidRPr="00E6145C">
              <w:rPr>
                <w:rFonts w:asciiTheme="minorHAnsi" w:eastAsia="Times New Roman" w:hAnsiTheme="minorHAnsi" w:cs="Times New Roman"/>
                <w:iCs/>
              </w:rPr>
              <w:t>Four</w:t>
            </w:r>
            <w:r w:rsidR="004918A2">
              <w:rPr>
                <w:rFonts w:asciiTheme="minorHAnsi" w:eastAsia="Times New Roman" w:hAnsiTheme="minorHAnsi" w:cs="Times New Roman"/>
                <w:iCs/>
              </w:rPr>
              <w:t>-</w:t>
            </w:r>
            <w:r w:rsidR="007A7855" w:rsidRPr="00E6145C">
              <w:rPr>
                <w:rFonts w:asciiTheme="minorHAnsi" w:eastAsia="Times New Roman" w:hAnsiTheme="minorHAnsi" w:cs="Times New Roman"/>
                <w:iCs/>
              </w:rPr>
              <w:t>year cohort graduation rate</w:t>
            </w:r>
          </w:p>
          <w:p w14:paraId="29454825" w14:textId="77777777" w:rsidR="007A7855" w:rsidRDefault="007A7855" w:rsidP="00F1500D">
            <w:pPr>
              <w:widowControl w:val="0"/>
              <w:autoSpaceDE w:val="0"/>
              <w:autoSpaceDN w:val="0"/>
              <w:spacing w:line="278" w:lineRule="exact"/>
              <w:ind w:left="531"/>
              <w:rPr>
                <w:sz w:val="20"/>
                <w:highlight w:val="green"/>
              </w:rPr>
            </w:pPr>
          </w:p>
          <w:p w14:paraId="075BA6CF" w14:textId="4619FBE8" w:rsidR="007A7855" w:rsidRPr="00F1500D" w:rsidRDefault="007A7855" w:rsidP="00F1500D">
            <w:pPr>
              <w:widowControl w:val="0"/>
              <w:autoSpaceDE w:val="0"/>
              <w:autoSpaceDN w:val="0"/>
              <w:spacing w:line="278" w:lineRule="exact"/>
              <w:ind w:left="531"/>
              <w:rPr>
                <w:rFonts w:ascii="MS UI Gothic" w:eastAsia="Arial" w:hAnsi="MS UI Gothic" w:cs="Arial"/>
                <w:sz w:val="22"/>
                <w:szCs w:val="22"/>
                <w:highlight w:val="green"/>
              </w:rPr>
            </w:pPr>
          </w:p>
        </w:tc>
        <w:tc>
          <w:tcPr>
            <w:tcW w:w="6210" w:type="dxa"/>
            <w:hideMark/>
          </w:tcPr>
          <w:p w14:paraId="560FDA16" w14:textId="6585EF1D" w:rsidR="00F1500D" w:rsidRPr="00E6145C" w:rsidRDefault="00F1500D" w:rsidP="00E6145C">
            <w:pPr>
              <w:pStyle w:val="TableParagraph"/>
              <w:tabs>
                <w:tab w:val="left" w:pos="629"/>
              </w:tabs>
              <w:spacing w:before="39" w:line="276" w:lineRule="auto"/>
              <w:ind w:left="0"/>
              <w:rPr>
                <w:rFonts w:ascii="Calibri" w:eastAsia="Calibri" w:hAnsi="Calibri" w:cs="Calibri"/>
                <w:b/>
                <w:bCs/>
                <w:iCs/>
              </w:rPr>
            </w:pPr>
            <w:r w:rsidRPr="00E6145C">
              <w:rPr>
                <w:rFonts w:ascii="Calibri" w:eastAsia="Calibri" w:hAnsi="Calibri" w:cs="Calibri"/>
                <w:b/>
                <w:bCs/>
                <w:iCs/>
              </w:rPr>
              <w:t>Custom metrics</w:t>
            </w:r>
          </w:p>
          <w:p w14:paraId="1CE380A9" w14:textId="28B53D9D" w:rsidR="00E6145C" w:rsidRPr="00E6145C" w:rsidRDefault="00E6145C" w:rsidP="00E6145C">
            <w:pPr>
              <w:widowControl w:val="0"/>
              <w:autoSpaceDE w:val="0"/>
              <w:autoSpaceDN w:val="0"/>
              <w:spacing w:line="276" w:lineRule="auto"/>
              <w:rPr>
                <w:rFonts w:ascii="Calibri" w:eastAsia="Calibri" w:hAnsi="Calibri" w:cs="Calibri"/>
                <w:iCs/>
                <w:sz w:val="22"/>
                <w:szCs w:val="22"/>
              </w:rPr>
            </w:pPr>
            <w:r w:rsidRPr="00E6145C">
              <w:rPr>
                <w:rFonts w:ascii="Calibri" w:eastAsia="Calibri" w:hAnsi="Calibri" w:cs="Calibri"/>
                <w:iCs/>
                <w:sz w:val="22"/>
                <w:szCs w:val="22"/>
              </w:rPr>
              <w:t>1.</w:t>
            </w:r>
            <w:r>
              <w:rPr>
                <w:rFonts w:ascii="Calibri" w:eastAsia="Calibri" w:hAnsi="Calibri" w:cs="Calibri"/>
                <w:iCs/>
                <w:sz w:val="22"/>
                <w:szCs w:val="22"/>
              </w:rPr>
              <w:t xml:space="preserve"> </w:t>
            </w:r>
            <w:r w:rsidR="007A7855" w:rsidRPr="00E6145C">
              <w:rPr>
                <w:rFonts w:ascii="Calibri" w:eastAsia="Calibri" w:hAnsi="Calibri" w:cs="Calibri"/>
                <w:iCs/>
                <w:sz w:val="22"/>
                <w:szCs w:val="22"/>
              </w:rPr>
              <w:t xml:space="preserve">Improved engagement for students of color as measured by student surveys, reduction in absenteeism, and improved academic </w:t>
            </w:r>
            <w:r w:rsidR="00232FD3" w:rsidRPr="00E6145C">
              <w:rPr>
                <w:rFonts w:ascii="Calibri" w:eastAsia="Calibri" w:hAnsi="Calibri" w:cs="Calibri"/>
                <w:iCs/>
                <w:sz w:val="22"/>
                <w:szCs w:val="22"/>
              </w:rPr>
              <w:t>achievement</w:t>
            </w:r>
          </w:p>
          <w:p w14:paraId="075E0909" w14:textId="4C4424F0" w:rsidR="007A7855" w:rsidRPr="00E6145C" w:rsidRDefault="007A7855" w:rsidP="00E6145C">
            <w:pPr>
              <w:widowControl w:val="0"/>
              <w:autoSpaceDE w:val="0"/>
              <w:autoSpaceDN w:val="0"/>
              <w:spacing w:line="276" w:lineRule="auto"/>
              <w:rPr>
                <w:rFonts w:ascii="Calibri" w:eastAsia="Calibri" w:hAnsi="Calibri" w:cs="Calibri"/>
                <w:iCs/>
                <w:sz w:val="22"/>
                <w:szCs w:val="22"/>
              </w:rPr>
            </w:pPr>
            <w:r w:rsidRPr="00E6145C">
              <w:rPr>
                <w:rFonts w:ascii="Calibri" w:eastAsia="Calibri" w:hAnsi="Calibri" w:cs="Calibri"/>
                <w:iCs/>
                <w:sz w:val="22"/>
                <w:szCs w:val="22"/>
              </w:rPr>
              <w:t xml:space="preserve">2. Improved engagement for students with disabilities as measured by student surveys, reduction in absenteeism, and improved academic </w:t>
            </w:r>
            <w:r w:rsidR="00232FD3" w:rsidRPr="00E6145C">
              <w:rPr>
                <w:rFonts w:ascii="Calibri" w:eastAsia="Calibri" w:hAnsi="Calibri" w:cs="Calibri"/>
                <w:iCs/>
                <w:sz w:val="22"/>
                <w:szCs w:val="22"/>
              </w:rPr>
              <w:t>achievement</w:t>
            </w:r>
          </w:p>
          <w:p w14:paraId="17D155EB" w14:textId="3073DE54" w:rsidR="007A7855" w:rsidRPr="00E6145C" w:rsidRDefault="007A7855" w:rsidP="00E6145C">
            <w:pPr>
              <w:widowControl w:val="0"/>
              <w:autoSpaceDE w:val="0"/>
              <w:autoSpaceDN w:val="0"/>
              <w:spacing w:line="276" w:lineRule="auto"/>
              <w:rPr>
                <w:rFonts w:ascii="Calibri" w:eastAsia="Calibri" w:hAnsi="Calibri" w:cs="Calibri"/>
                <w:iCs/>
                <w:sz w:val="22"/>
                <w:szCs w:val="22"/>
              </w:rPr>
            </w:pPr>
            <w:r w:rsidRPr="00E6145C">
              <w:rPr>
                <w:rFonts w:ascii="Calibri" w:eastAsia="Calibri" w:hAnsi="Calibri" w:cs="Calibri"/>
                <w:iCs/>
                <w:sz w:val="22"/>
                <w:szCs w:val="22"/>
              </w:rPr>
              <w:t>3. Reduced disciplinary actions for Latino students</w:t>
            </w:r>
          </w:p>
          <w:p w14:paraId="68251694" w14:textId="71E01257" w:rsidR="00232FD3" w:rsidRPr="00232FD3" w:rsidRDefault="00232FD3" w:rsidP="007A7855">
            <w:pPr>
              <w:widowControl w:val="0"/>
              <w:autoSpaceDE w:val="0"/>
              <w:autoSpaceDN w:val="0"/>
              <w:spacing w:line="211" w:lineRule="exact"/>
              <w:rPr>
                <w:rFonts w:ascii="Arial" w:eastAsia="Arial" w:hAnsi="Arial" w:cs="Arial"/>
                <w:bCs/>
                <w:sz w:val="20"/>
                <w:szCs w:val="20"/>
                <w:highlight w:val="yellow"/>
              </w:rPr>
            </w:pPr>
          </w:p>
          <w:p w14:paraId="61DC3820" w14:textId="2352CC33" w:rsidR="007A7855" w:rsidRPr="007A7855" w:rsidRDefault="007A7855" w:rsidP="007A7855">
            <w:pPr>
              <w:widowControl w:val="0"/>
              <w:autoSpaceDE w:val="0"/>
              <w:autoSpaceDN w:val="0"/>
              <w:spacing w:line="211" w:lineRule="exact"/>
              <w:rPr>
                <w:rFonts w:ascii="Calibri" w:eastAsia="Arial" w:hAnsi="Arial" w:cs="Arial"/>
                <w:b/>
                <w:sz w:val="23"/>
                <w:szCs w:val="22"/>
                <w:highlight w:val="green"/>
              </w:rPr>
            </w:pPr>
          </w:p>
          <w:p w14:paraId="392E5177" w14:textId="77777777" w:rsidR="00F1500D" w:rsidRPr="00F1500D" w:rsidRDefault="00F1500D" w:rsidP="00F1500D">
            <w:pPr>
              <w:widowControl w:val="0"/>
              <w:autoSpaceDE w:val="0"/>
              <w:autoSpaceDN w:val="0"/>
              <w:spacing w:line="264" w:lineRule="exact"/>
              <w:ind w:left="1177"/>
              <w:rPr>
                <w:rFonts w:ascii="MS UI Gothic" w:eastAsia="Arial" w:hAnsi="MS UI Gothic" w:cs="Arial"/>
                <w:sz w:val="22"/>
                <w:szCs w:val="22"/>
                <w:highlight w:val="green"/>
              </w:rPr>
            </w:pPr>
          </w:p>
        </w:tc>
      </w:tr>
    </w:tbl>
    <w:p w14:paraId="00AD85E6" w14:textId="77777777" w:rsidR="00767EF7" w:rsidRDefault="00767EF7" w:rsidP="00192BDB">
      <w:pPr>
        <w:widowControl w:val="0"/>
        <w:autoSpaceDE w:val="0"/>
        <w:autoSpaceDN w:val="0"/>
        <w:spacing w:before="8"/>
        <w:rPr>
          <w:rFonts w:ascii="Calibri" w:eastAsia="Calibri" w:hAnsi="Calibri" w:cs="Calibri"/>
          <w:iCs/>
          <w:sz w:val="22"/>
          <w:szCs w:val="22"/>
        </w:rPr>
      </w:pPr>
    </w:p>
    <w:p w14:paraId="2DE0A312" w14:textId="6EEFCD8D" w:rsidR="00192BDB" w:rsidRPr="00192BDB" w:rsidRDefault="00471CA8" w:rsidP="00192BDB">
      <w:pPr>
        <w:widowControl w:val="0"/>
        <w:autoSpaceDE w:val="0"/>
        <w:autoSpaceDN w:val="0"/>
        <w:spacing w:before="8"/>
        <w:rPr>
          <w:rFonts w:ascii="Calibri" w:eastAsia="Calibri" w:hAnsi="Calibri" w:cs="Calibri"/>
          <w:iCs/>
          <w:sz w:val="22"/>
          <w:szCs w:val="22"/>
        </w:rPr>
      </w:pPr>
      <w:r w:rsidRPr="00192BDB">
        <w:rPr>
          <w:rFonts w:ascii="Calibri" w:eastAsia="Calibri" w:hAnsi="Calibri" w:cs="Calibri"/>
          <w:iCs/>
          <w:sz w:val="22"/>
          <w:szCs w:val="22"/>
        </w:rPr>
        <w:t xml:space="preserve">These </w:t>
      </w:r>
      <w:r w:rsidR="00192BDB" w:rsidRPr="00192BDB">
        <w:rPr>
          <w:rFonts w:ascii="Calibri" w:eastAsia="Calibri" w:hAnsi="Calibri" w:cs="Calibri"/>
          <w:iCs/>
          <w:sz w:val="22"/>
          <w:szCs w:val="22"/>
        </w:rPr>
        <w:t xml:space="preserve">metrics will </w:t>
      </w:r>
      <w:r w:rsidR="00192BDB" w:rsidRPr="00192BDB">
        <w:rPr>
          <w:rFonts w:asciiTheme="minorHAnsi" w:hAnsiTheme="minorHAnsi"/>
          <w:iCs/>
          <w:sz w:val="22"/>
          <w:szCs w:val="22"/>
        </w:rPr>
        <w:t>demonstrate the reduction of the achievement gap for students of color and students with disabilities by showing a greater level of eng</w:t>
      </w:r>
      <w:r w:rsidR="00192BDB">
        <w:rPr>
          <w:rFonts w:asciiTheme="minorHAnsi" w:hAnsiTheme="minorHAnsi"/>
          <w:iCs/>
          <w:sz w:val="22"/>
          <w:szCs w:val="22"/>
        </w:rPr>
        <w:t>agement with learning and a higher rate of student success in academic achievement and high school completion.</w:t>
      </w:r>
    </w:p>
    <w:p w14:paraId="06A00F03" w14:textId="1DDCAB67" w:rsidR="00EF1396" w:rsidRPr="004918A2" w:rsidRDefault="00EF1396" w:rsidP="0076100D">
      <w:pPr>
        <w:widowControl w:val="0"/>
        <w:autoSpaceDE w:val="0"/>
        <w:autoSpaceDN w:val="0"/>
        <w:spacing w:before="12"/>
        <w:rPr>
          <w:rFonts w:ascii="Calibri" w:eastAsia="Calibri" w:hAnsi="Calibri" w:cs="Calibri"/>
          <w:iCs/>
          <w:color w:val="FF0000"/>
          <w:sz w:val="22"/>
          <w:szCs w:val="22"/>
        </w:rPr>
      </w:pPr>
    </w:p>
    <w:p w14:paraId="590102CC" w14:textId="77777777" w:rsidR="0076100D" w:rsidRPr="008C2C6F" w:rsidRDefault="0076100D" w:rsidP="0076100D">
      <w:pPr>
        <w:widowControl w:val="0"/>
        <w:autoSpaceDE w:val="0"/>
        <w:autoSpaceDN w:val="0"/>
        <w:ind w:left="107"/>
        <w:outlineLvl w:val="2"/>
        <w:rPr>
          <w:rFonts w:ascii="Calibri" w:eastAsia="Calibri" w:hAnsi="Calibri" w:cs="Calibri"/>
          <w:b/>
          <w:bCs/>
          <w:sz w:val="26"/>
          <w:szCs w:val="26"/>
        </w:rPr>
      </w:pPr>
      <w:r w:rsidRPr="008C2C6F">
        <w:rPr>
          <w:rFonts w:ascii="Microsoft Sans Serif" w:eastAsia="Calibri" w:hAnsi="Microsoft Sans Serif" w:cs="Calibri"/>
          <w:bCs/>
          <w:color w:val="2D74B5"/>
          <w:sz w:val="26"/>
          <w:szCs w:val="26"/>
        </w:rPr>
        <w:t xml:space="preserve">→ </w:t>
      </w:r>
      <w:r w:rsidRPr="008C2C6F">
        <w:rPr>
          <w:rFonts w:ascii="Calibri" w:eastAsia="Calibri" w:hAnsi="Calibri" w:cs="Calibri"/>
          <w:b/>
          <w:bCs/>
          <w:color w:val="2D74B5"/>
          <w:sz w:val="26"/>
          <w:szCs w:val="26"/>
        </w:rPr>
        <w:t>Commitment 4: Engaging All Families</w:t>
      </w:r>
    </w:p>
    <w:p w14:paraId="16D52341" w14:textId="77777777" w:rsidR="0076100D" w:rsidRPr="008C2C6F" w:rsidRDefault="0076100D" w:rsidP="0076100D">
      <w:pPr>
        <w:widowControl w:val="0"/>
        <w:autoSpaceDE w:val="0"/>
        <w:autoSpaceDN w:val="0"/>
        <w:spacing w:before="73"/>
        <w:ind w:left="107" w:right="221"/>
        <w:outlineLvl w:val="5"/>
        <w:rPr>
          <w:rFonts w:ascii="Calibri" w:eastAsia="Calibri" w:hAnsi="Calibri" w:cs="Calibri"/>
          <w:b/>
          <w:bCs/>
          <w:sz w:val="23"/>
          <w:szCs w:val="23"/>
        </w:rPr>
      </w:pPr>
      <w:r w:rsidRPr="008C2C6F">
        <w:rPr>
          <w:rFonts w:ascii="Calibri" w:eastAsia="Calibri" w:hAnsi="Calibri" w:cs="Calibri"/>
          <w:b/>
          <w:bCs/>
          <w:color w:val="1F3863"/>
          <w:sz w:val="23"/>
          <w:szCs w:val="23"/>
        </w:rPr>
        <w:t xml:space="preserve">How will your </w:t>
      </w:r>
      <w:r>
        <w:rPr>
          <w:rFonts w:ascii="Calibri" w:eastAsia="Calibri" w:hAnsi="Calibri" w:cs="Calibri"/>
          <w:b/>
          <w:bCs/>
          <w:color w:val="1F3863"/>
          <w:sz w:val="23"/>
          <w:szCs w:val="23"/>
        </w:rPr>
        <w:t>charter school</w:t>
      </w:r>
      <w:r w:rsidRPr="008C2C6F">
        <w:rPr>
          <w:rFonts w:ascii="Calibri" w:eastAsia="Calibri" w:hAnsi="Calibri" w:cs="Calibri"/>
          <w:b/>
          <w:bCs/>
          <w:color w:val="1F3863"/>
          <w:sz w:val="23"/>
          <w:szCs w:val="23"/>
        </w:rPr>
        <w:t xml:space="preserve"> ensure that all families, particularly those representing the student subgroups most in need of support, have the opportunity to meaningfully engage with the </w:t>
      </w:r>
      <w:r>
        <w:rPr>
          <w:rFonts w:ascii="Calibri" w:eastAsia="Calibri" w:hAnsi="Calibri" w:cs="Calibri"/>
          <w:b/>
          <w:bCs/>
          <w:color w:val="1F3863"/>
          <w:sz w:val="23"/>
          <w:szCs w:val="23"/>
        </w:rPr>
        <w:t>charter school</w:t>
      </w:r>
      <w:r w:rsidRPr="008C2C6F">
        <w:rPr>
          <w:rFonts w:ascii="Calibri" w:eastAsia="Calibri" w:hAnsi="Calibri" w:cs="Calibri"/>
          <w:b/>
          <w:bCs/>
          <w:color w:val="1F3863"/>
          <w:sz w:val="23"/>
          <w:szCs w:val="23"/>
        </w:rPr>
        <w:t xml:space="preserve"> regarding their students’ needs?</w:t>
      </w:r>
    </w:p>
    <w:p w14:paraId="17DEC5CE" w14:textId="77777777" w:rsidR="0076100D" w:rsidRPr="008C2C6F" w:rsidRDefault="0076100D" w:rsidP="0076100D">
      <w:pPr>
        <w:widowControl w:val="0"/>
        <w:autoSpaceDE w:val="0"/>
        <w:autoSpaceDN w:val="0"/>
        <w:rPr>
          <w:rFonts w:ascii="Calibri" w:eastAsia="Calibri" w:hAnsi="Calibri" w:cs="Calibri"/>
          <w:b/>
          <w:sz w:val="22"/>
          <w:szCs w:val="22"/>
        </w:rPr>
      </w:pPr>
    </w:p>
    <w:p w14:paraId="59E06E67" w14:textId="5128E3F5" w:rsidR="0076100D" w:rsidRPr="000733AA" w:rsidRDefault="00FA27DB" w:rsidP="000733AA">
      <w:pPr>
        <w:widowControl w:val="0"/>
        <w:autoSpaceDE w:val="0"/>
        <w:autoSpaceDN w:val="0"/>
        <w:ind w:left="107"/>
        <w:rPr>
          <w:rFonts w:ascii="Calibri" w:eastAsia="Calibri" w:hAnsi="Calibri" w:cs="Calibri"/>
          <w:sz w:val="22"/>
          <w:szCs w:val="22"/>
        </w:rPr>
      </w:pPr>
      <w:r w:rsidRPr="000733AA">
        <w:rPr>
          <w:rFonts w:ascii="Calibri" w:eastAsia="Calibri" w:hAnsi="Calibri" w:cs="Calibri"/>
          <w:sz w:val="22"/>
          <w:szCs w:val="22"/>
        </w:rPr>
        <w:t>Sizer School consistently survey</w:t>
      </w:r>
      <w:r w:rsidR="0052321A">
        <w:rPr>
          <w:rFonts w:ascii="Calibri" w:eastAsia="Calibri" w:hAnsi="Calibri" w:cs="Calibri"/>
          <w:sz w:val="22"/>
          <w:szCs w:val="22"/>
        </w:rPr>
        <w:t>s</w:t>
      </w:r>
      <w:r w:rsidRPr="000733AA">
        <w:rPr>
          <w:rFonts w:ascii="Calibri" w:eastAsia="Calibri" w:hAnsi="Calibri" w:cs="Calibri"/>
          <w:sz w:val="22"/>
          <w:szCs w:val="22"/>
        </w:rPr>
        <w:t xml:space="preserve"> all parents, teachers</w:t>
      </w:r>
      <w:r w:rsidR="0052321A">
        <w:rPr>
          <w:rFonts w:ascii="Calibri" w:eastAsia="Calibri" w:hAnsi="Calibri" w:cs="Calibri"/>
          <w:sz w:val="22"/>
          <w:szCs w:val="22"/>
        </w:rPr>
        <w:t>,</w:t>
      </w:r>
      <w:r w:rsidRPr="000733AA">
        <w:rPr>
          <w:rFonts w:ascii="Calibri" w:eastAsia="Calibri" w:hAnsi="Calibri" w:cs="Calibri"/>
          <w:sz w:val="22"/>
          <w:szCs w:val="22"/>
        </w:rPr>
        <w:t xml:space="preserve"> and students on an annual basis. The resulting survey</w:t>
      </w:r>
      <w:r w:rsidR="00D865EB">
        <w:rPr>
          <w:rFonts w:ascii="Calibri" w:eastAsia="Calibri" w:hAnsi="Calibri" w:cs="Calibri"/>
          <w:sz w:val="22"/>
          <w:szCs w:val="22"/>
        </w:rPr>
        <w:t xml:space="preserve"> </w:t>
      </w:r>
      <w:r w:rsidRPr="000733AA">
        <w:rPr>
          <w:rFonts w:ascii="Calibri" w:eastAsia="Calibri" w:hAnsi="Calibri" w:cs="Calibri"/>
          <w:sz w:val="22"/>
          <w:szCs w:val="22"/>
        </w:rPr>
        <w:t xml:space="preserve">data is utilized to construct Sizer School’s yearly goals in accordance with the Executive Director and Board of Trustees. Sizer </w:t>
      </w:r>
      <w:r w:rsidR="00C900FB" w:rsidRPr="000733AA">
        <w:rPr>
          <w:rFonts w:ascii="Calibri" w:eastAsia="Calibri" w:hAnsi="Calibri" w:cs="Calibri"/>
          <w:sz w:val="22"/>
          <w:szCs w:val="22"/>
        </w:rPr>
        <w:t>also h</w:t>
      </w:r>
      <w:r w:rsidR="0052321A">
        <w:rPr>
          <w:rFonts w:ascii="Calibri" w:eastAsia="Calibri" w:hAnsi="Calibri" w:cs="Calibri"/>
          <w:sz w:val="22"/>
          <w:szCs w:val="22"/>
        </w:rPr>
        <w:t>o</w:t>
      </w:r>
      <w:r w:rsidR="00C900FB" w:rsidRPr="000733AA">
        <w:rPr>
          <w:rFonts w:ascii="Calibri" w:eastAsia="Calibri" w:hAnsi="Calibri" w:cs="Calibri"/>
          <w:sz w:val="22"/>
          <w:szCs w:val="22"/>
        </w:rPr>
        <w:t>ld</w:t>
      </w:r>
      <w:r w:rsidR="0052321A">
        <w:rPr>
          <w:rFonts w:ascii="Calibri" w:eastAsia="Calibri" w:hAnsi="Calibri" w:cs="Calibri"/>
          <w:sz w:val="22"/>
          <w:szCs w:val="22"/>
        </w:rPr>
        <w:t>s</w:t>
      </w:r>
      <w:r w:rsidR="00C900FB" w:rsidRPr="000733AA">
        <w:rPr>
          <w:rFonts w:ascii="Calibri" w:eastAsia="Calibri" w:hAnsi="Calibri" w:cs="Calibri"/>
          <w:sz w:val="22"/>
          <w:szCs w:val="22"/>
        </w:rPr>
        <w:t xml:space="preserve"> parent forums and provides families with a “Friday Flash” update on school progress. </w:t>
      </w:r>
      <w:r w:rsidR="00A35545">
        <w:rPr>
          <w:rFonts w:ascii="Calibri" w:eastAsia="Calibri" w:hAnsi="Calibri" w:cs="Calibri"/>
          <w:sz w:val="22"/>
          <w:szCs w:val="22"/>
        </w:rPr>
        <w:t>In addition, we have an active PTSO that holds regular forums</w:t>
      </w:r>
      <w:r w:rsidR="0052321A">
        <w:rPr>
          <w:rFonts w:ascii="Calibri" w:eastAsia="Calibri" w:hAnsi="Calibri" w:cs="Calibri"/>
          <w:sz w:val="22"/>
          <w:szCs w:val="22"/>
        </w:rPr>
        <w:t xml:space="preserve"> and </w:t>
      </w:r>
      <w:r w:rsidR="00A35545">
        <w:rPr>
          <w:rFonts w:ascii="Calibri" w:eastAsia="Calibri" w:hAnsi="Calibri" w:cs="Calibri"/>
          <w:sz w:val="22"/>
          <w:szCs w:val="22"/>
        </w:rPr>
        <w:t xml:space="preserve">events. </w:t>
      </w:r>
      <w:r w:rsidR="00C900FB" w:rsidRPr="000733AA">
        <w:rPr>
          <w:rFonts w:ascii="Calibri" w:eastAsia="Calibri" w:hAnsi="Calibri" w:cs="Calibri"/>
          <w:sz w:val="22"/>
          <w:szCs w:val="22"/>
        </w:rPr>
        <w:t xml:space="preserve">We are working on increasing the number of participants in our Special Education Parent Advisory Council (SEPAC) and will also be implementing recommendations for community engagement and communication related to our emerging DBIE </w:t>
      </w:r>
      <w:r w:rsidR="000733AA" w:rsidRPr="000733AA">
        <w:rPr>
          <w:rFonts w:ascii="Calibri" w:eastAsia="Calibri" w:hAnsi="Calibri" w:cs="Calibri"/>
          <w:sz w:val="22"/>
          <w:szCs w:val="22"/>
        </w:rPr>
        <w:t>work to specifically address the needs of students of color and their families</w:t>
      </w:r>
      <w:r w:rsidR="00C900FB" w:rsidRPr="000733AA">
        <w:rPr>
          <w:rFonts w:ascii="Calibri" w:eastAsia="Calibri" w:hAnsi="Calibri" w:cs="Calibri"/>
          <w:sz w:val="22"/>
          <w:szCs w:val="22"/>
        </w:rPr>
        <w:t>. We will measure increases in family engagement based upon numbers of attendees</w:t>
      </w:r>
      <w:r w:rsidR="000733AA" w:rsidRPr="000733AA">
        <w:rPr>
          <w:rFonts w:ascii="Calibri" w:eastAsia="Calibri" w:hAnsi="Calibri" w:cs="Calibri"/>
          <w:sz w:val="22"/>
          <w:szCs w:val="22"/>
        </w:rPr>
        <w:t xml:space="preserve"> to forums and events</w:t>
      </w:r>
      <w:r w:rsidR="00C900FB" w:rsidRPr="000733AA">
        <w:rPr>
          <w:rFonts w:ascii="Calibri" w:eastAsia="Calibri" w:hAnsi="Calibri" w:cs="Calibri"/>
          <w:sz w:val="22"/>
          <w:szCs w:val="22"/>
        </w:rPr>
        <w:t>, survey response data</w:t>
      </w:r>
      <w:r w:rsidR="000733AA" w:rsidRPr="000733AA">
        <w:rPr>
          <w:rFonts w:ascii="Calibri" w:eastAsia="Calibri" w:hAnsi="Calibri" w:cs="Calibri"/>
          <w:sz w:val="22"/>
          <w:szCs w:val="22"/>
        </w:rPr>
        <w:t>,</w:t>
      </w:r>
      <w:r w:rsidR="00C900FB" w:rsidRPr="000733AA">
        <w:rPr>
          <w:rFonts w:ascii="Calibri" w:eastAsia="Calibri" w:hAnsi="Calibri" w:cs="Calibri"/>
          <w:sz w:val="22"/>
          <w:szCs w:val="22"/>
        </w:rPr>
        <w:t xml:space="preserve"> and membership levels in our SEPAC.</w:t>
      </w:r>
    </w:p>
    <w:p w14:paraId="11F855F7" w14:textId="77777777" w:rsidR="0076100D" w:rsidRPr="008C2C6F" w:rsidRDefault="0076100D" w:rsidP="0076100D">
      <w:pPr>
        <w:widowControl w:val="0"/>
        <w:autoSpaceDE w:val="0"/>
        <w:autoSpaceDN w:val="0"/>
        <w:rPr>
          <w:rFonts w:ascii="Calibri" w:eastAsia="Calibri" w:hAnsi="Calibri" w:cs="Calibri"/>
          <w:sz w:val="22"/>
          <w:szCs w:val="22"/>
        </w:rPr>
      </w:pPr>
    </w:p>
    <w:p w14:paraId="3A074691" w14:textId="77777777" w:rsidR="0076100D" w:rsidRPr="008C2C6F" w:rsidRDefault="0076100D" w:rsidP="0076100D">
      <w:pPr>
        <w:widowControl w:val="0"/>
        <w:autoSpaceDE w:val="0"/>
        <w:autoSpaceDN w:val="0"/>
        <w:ind w:left="107"/>
        <w:outlineLvl w:val="2"/>
        <w:rPr>
          <w:rFonts w:ascii="Calibri" w:eastAsia="Calibri" w:hAnsi="Calibri" w:cs="Calibri"/>
          <w:b/>
          <w:bCs/>
          <w:sz w:val="26"/>
          <w:szCs w:val="26"/>
        </w:rPr>
      </w:pPr>
      <w:r w:rsidRPr="008C2C6F">
        <w:rPr>
          <w:rFonts w:ascii="Calibri" w:eastAsia="Calibri" w:hAnsi="Calibri" w:cs="Calibri"/>
          <w:b/>
          <w:bCs/>
          <w:color w:val="2D74B5"/>
          <w:sz w:val="26"/>
          <w:szCs w:val="26"/>
        </w:rPr>
        <w:t>Certifications:</w:t>
      </w:r>
    </w:p>
    <w:p w14:paraId="442AF554" w14:textId="573007CE" w:rsidR="0076100D" w:rsidRPr="008C2C6F" w:rsidRDefault="00893E80" w:rsidP="0076100D">
      <w:pPr>
        <w:widowControl w:val="0"/>
        <w:tabs>
          <w:tab w:val="left" w:pos="466"/>
        </w:tabs>
        <w:autoSpaceDE w:val="0"/>
        <w:autoSpaceDN w:val="0"/>
        <w:spacing w:before="114"/>
        <w:ind w:left="108" w:right="467"/>
        <w:outlineLvl w:val="6"/>
        <w:rPr>
          <w:rFonts w:ascii="Microsoft Sans Serif" w:eastAsia="Calibri" w:hAnsi="Calibri" w:cs="Calibri"/>
          <w:b/>
          <w:bCs/>
          <w:sz w:val="32"/>
          <w:szCs w:val="22"/>
        </w:rPr>
      </w:pPr>
      <w:sdt>
        <w:sdtPr>
          <w:rPr>
            <w:rFonts w:ascii="Calibri" w:eastAsia="Calibri" w:hAnsi="Calibri" w:cs="Calibri"/>
            <w:b/>
            <w:bCs/>
            <w:color w:val="1F3863"/>
            <w:sz w:val="22"/>
            <w:szCs w:val="22"/>
          </w:rPr>
          <w:id w:val="1340269586"/>
          <w14:checkbox>
            <w14:checked w14:val="1"/>
            <w14:checkedState w14:val="2612" w14:font="MS Gothic"/>
            <w14:uncheckedState w14:val="2610" w14:font="MS Gothic"/>
          </w14:checkbox>
        </w:sdtPr>
        <w:sdtEndPr/>
        <w:sdtContent>
          <w:r w:rsidR="00EF1396">
            <w:rPr>
              <w:rFonts w:ascii="MS Gothic" w:eastAsia="MS Gothic" w:hAnsi="MS Gothic" w:cs="Calibri" w:hint="eastAsia"/>
              <w:b/>
              <w:bCs/>
              <w:color w:val="1F3863"/>
              <w:sz w:val="22"/>
              <w:szCs w:val="22"/>
            </w:rPr>
            <w:t>☒</w:t>
          </w:r>
        </w:sdtContent>
      </w:sdt>
      <w:r w:rsidR="0076100D">
        <w:rPr>
          <w:rFonts w:ascii="Calibri" w:eastAsia="Calibri" w:hAnsi="Calibri" w:cs="Calibri"/>
          <w:b/>
          <w:bCs/>
          <w:color w:val="1F3863"/>
          <w:sz w:val="22"/>
          <w:szCs w:val="22"/>
        </w:rPr>
        <w:t xml:space="preserve">  </w:t>
      </w:r>
      <w:r w:rsidR="0076100D" w:rsidRPr="008C2C6F">
        <w:rPr>
          <w:rFonts w:ascii="Calibri" w:eastAsia="Calibri" w:hAnsi="Calibri" w:cs="Calibri"/>
          <w:b/>
          <w:bCs/>
          <w:color w:val="1F3863"/>
          <w:sz w:val="22"/>
          <w:szCs w:val="22"/>
        </w:rPr>
        <w:t>By</w:t>
      </w:r>
      <w:r w:rsidR="0076100D" w:rsidRPr="008C2C6F">
        <w:rPr>
          <w:rFonts w:ascii="Calibri" w:eastAsia="Calibri" w:hAnsi="Calibri" w:cs="Calibri"/>
          <w:b/>
          <w:bCs/>
          <w:color w:val="1F3863"/>
          <w:spacing w:val="-4"/>
          <w:sz w:val="22"/>
          <w:szCs w:val="22"/>
        </w:rPr>
        <w:t xml:space="preserve"> </w:t>
      </w:r>
      <w:r w:rsidR="0076100D" w:rsidRPr="008C2C6F">
        <w:rPr>
          <w:rFonts w:ascii="Calibri" w:eastAsia="Calibri" w:hAnsi="Calibri" w:cs="Calibri"/>
          <w:b/>
          <w:bCs/>
          <w:color w:val="1F3863"/>
          <w:sz w:val="22"/>
          <w:szCs w:val="22"/>
        </w:rPr>
        <w:t>checking</w:t>
      </w:r>
      <w:r w:rsidR="0076100D" w:rsidRPr="008C2C6F">
        <w:rPr>
          <w:rFonts w:ascii="Calibri" w:eastAsia="Calibri" w:hAnsi="Calibri" w:cs="Calibri"/>
          <w:b/>
          <w:bCs/>
          <w:color w:val="1F3863"/>
          <w:spacing w:val="1"/>
          <w:sz w:val="22"/>
          <w:szCs w:val="22"/>
        </w:rPr>
        <w:t xml:space="preserve"> </w:t>
      </w:r>
      <w:r w:rsidR="0076100D" w:rsidRPr="008C2C6F">
        <w:rPr>
          <w:rFonts w:ascii="Calibri" w:eastAsia="Calibri" w:hAnsi="Calibri" w:cs="Calibri"/>
          <w:b/>
          <w:bCs/>
          <w:color w:val="1F3863"/>
          <w:sz w:val="22"/>
          <w:szCs w:val="22"/>
        </w:rPr>
        <w:t>here,</w:t>
      </w:r>
      <w:r w:rsidR="0076100D" w:rsidRPr="008C2C6F">
        <w:rPr>
          <w:rFonts w:ascii="Calibri" w:eastAsia="Calibri" w:hAnsi="Calibri" w:cs="Calibri"/>
          <w:b/>
          <w:bCs/>
          <w:color w:val="1F3863"/>
          <w:spacing w:val="-4"/>
          <w:sz w:val="22"/>
          <w:szCs w:val="22"/>
        </w:rPr>
        <w:t xml:space="preserve"> </w:t>
      </w:r>
      <w:r w:rsidR="0076100D" w:rsidRPr="008C2C6F">
        <w:rPr>
          <w:rFonts w:ascii="Calibri" w:eastAsia="Calibri" w:hAnsi="Calibri" w:cs="Calibri"/>
          <w:b/>
          <w:bCs/>
          <w:color w:val="1F3863"/>
          <w:sz w:val="22"/>
          <w:szCs w:val="22"/>
        </w:rPr>
        <w:t>I</w:t>
      </w:r>
      <w:r w:rsidR="0076100D" w:rsidRPr="008C2C6F">
        <w:rPr>
          <w:rFonts w:ascii="Calibri" w:eastAsia="Calibri" w:hAnsi="Calibri" w:cs="Calibri"/>
          <w:b/>
          <w:bCs/>
          <w:color w:val="1F3863"/>
          <w:spacing w:val="-1"/>
          <w:sz w:val="22"/>
          <w:szCs w:val="22"/>
        </w:rPr>
        <w:t xml:space="preserve"> </w:t>
      </w:r>
      <w:r w:rsidR="0076100D" w:rsidRPr="008C2C6F">
        <w:rPr>
          <w:rFonts w:ascii="Calibri" w:eastAsia="Calibri" w:hAnsi="Calibri" w:cs="Calibri"/>
          <w:b/>
          <w:bCs/>
          <w:color w:val="1F3863"/>
          <w:sz w:val="22"/>
          <w:szCs w:val="22"/>
        </w:rPr>
        <w:t>certify</w:t>
      </w:r>
      <w:r w:rsidR="0076100D" w:rsidRPr="008C2C6F">
        <w:rPr>
          <w:rFonts w:ascii="Calibri" w:eastAsia="Calibri" w:hAnsi="Calibri" w:cs="Calibri"/>
          <w:b/>
          <w:bCs/>
          <w:color w:val="1F3863"/>
          <w:spacing w:val="-4"/>
          <w:sz w:val="22"/>
          <w:szCs w:val="22"/>
        </w:rPr>
        <w:t xml:space="preserve"> </w:t>
      </w:r>
      <w:r w:rsidR="0076100D" w:rsidRPr="008C2C6F">
        <w:rPr>
          <w:rFonts w:ascii="Calibri" w:eastAsia="Calibri" w:hAnsi="Calibri" w:cs="Calibri"/>
          <w:b/>
          <w:bCs/>
          <w:color w:val="1F3863"/>
          <w:sz w:val="22"/>
          <w:szCs w:val="22"/>
        </w:rPr>
        <w:t>that</w:t>
      </w:r>
      <w:r w:rsidR="0076100D" w:rsidRPr="008C2C6F">
        <w:rPr>
          <w:rFonts w:ascii="Calibri" w:eastAsia="Calibri" w:hAnsi="Calibri" w:cs="Calibri"/>
          <w:b/>
          <w:bCs/>
          <w:color w:val="1F3863"/>
          <w:spacing w:val="-2"/>
          <w:sz w:val="22"/>
          <w:szCs w:val="22"/>
        </w:rPr>
        <w:t xml:space="preserve"> </w:t>
      </w:r>
      <w:r w:rsidR="0076100D" w:rsidRPr="008C2C6F">
        <w:rPr>
          <w:rFonts w:ascii="Calibri" w:eastAsia="Calibri" w:hAnsi="Calibri" w:cs="Calibri"/>
          <w:b/>
          <w:bCs/>
          <w:color w:val="1F3863"/>
          <w:sz w:val="22"/>
          <w:szCs w:val="22"/>
        </w:rPr>
        <w:t>our</w:t>
      </w:r>
      <w:r w:rsidR="0076100D" w:rsidRPr="008C2C6F">
        <w:rPr>
          <w:rFonts w:ascii="Calibri" w:eastAsia="Calibri" w:hAnsi="Calibri" w:cs="Calibri"/>
          <w:b/>
          <w:bCs/>
          <w:color w:val="1F3863"/>
          <w:spacing w:val="-2"/>
          <w:sz w:val="22"/>
          <w:szCs w:val="22"/>
        </w:rPr>
        <w:t xml:space="preserve"> </w:t>
      </w:r>
      <w:r w:rsidR="0076100D">
        <w:rPr>
          <w:rFonts w:ascii="Calibri" w:eastAsia="Calibri" w:hAnsi="Calibri" w:cs="Calibri"/>
          <w:b/>
          <w:bCs/>
          <w:color w:val="1F3863"/>
          <w:sz w:val="22"/>
          <w:szCs w:val="22"/>
        </w:rPr>
        <w:t>charter school</w:t>
      </w:r>
      <w:r w:rsidR="0076100D" w:rsidRPr="008C2C6F">
        <w:rPr>
          <w:rFonts w:ascii="Calibri" w:eastAsia="Calibri" w:hAnsi="Calibri" w:cs="Calibri"/>
          <w:b/>
          <w:bCs/>
          <w:color w:val="1F3863"/>
          <w:spacing w:val="-2"/>
          <w:sz w:val="22"/>
          <w:szCs w:val="22"/>
        </w:rPr>
        <w:t xml:space="preserve"> </w:t>
      </w:r>
      <w:r w:rsidR="0076100D" w:rsidRPr="008C2C6F">
        <w:rPr>
          <w:rFonts w:ascii="Calibri" w:eastAsia="Calibri" w:hAnsi="Calibri" w:cs="Calibri"/>
          <w:b/>
          <w:bCs/>
          <w:color w:val="1F3863"/>
          <w:sz w:val="22"/>
          <w:szCs w:val="22"/>
        </w:rPr>
        <w:t>has</w:t>
      </w:r>
      <w:r w:rsidR="0076100D" w:rsidRPr="008C2C6F">
        <w:rPr>
          <w:rFonts w:ascii="Calibri" w:eastAsia="Calibri" w:hAnsi="Calibri" w:cs="Calibri"/>
          <w:b/>
          <w:bCs/>
          <w:color w:val="1F3863"/>
          <w:spacing w:val="-2"/>
          <w:sz w:val="22"/>
          <w:szCs w:val="22"/>
        </w:rPr>
        <w:t xml:space="preserve"> </w:t>
      </w:r>
      <w:r w:rsidR="0076100D" w:rsidRPr="008C2C6F">
        <w:rPr>
          <w:rFonts w:ascii="Calibri" w:eastAsia="Calibri" w:hAnsi="Calibri" w:cs="Calibri"/>
          <w:b/>
          <w:bCs/>
          <w:color w:val="1F3863"/>
          <w:sz w:val="22"/>
          <w:szCs w:val="22"/>
        </w:rPr>
        <w:t>engaged</w:t>
      </w:r>
      <w:r w:rsidR="0076100D" w:rsidRPr="008C2C6F">
        <w:rPr>
          <w:rFonts w:ascii="Calibri" w:eastAsia="Calibri" w:hAnsi="Calibri" w:cs="Calibri"/>
          <w:b/>
          <w:bCs/>
          <w:color w:val="1F3863"/>
          <w:spacing w:val="-3"/>
          <w:sz w:val="22"/>
          <w:szCs w:val="22"/>
        </w:rPr>
        <w:t xml:space="preserve"> </w:t>
      </w:r>
      <w:r w:rsidR="0076100D" w:rsidRPr="008C2C6F">
        <w:rPr>
          <w:rFonts w:ascii="Calibri" w:eastAsia="Calibri" w:hAnsi="Calibri" w:cs="Calibri"/>
          <w:b/>
          <w:bCs/>
          <w:color w:val="1F3863"/>
          <w:sz w:val="22"/>
          <w:szCs w:val="22"/>
        </w:rPr>
        <w:t>stakeholders</w:t>
      </w:r>
      <w:r w:rsidR="0076100D" w:rsidRPr="008C2C6F">
        <w:rPr>
          <w:rFonts w:ascii="Calibri" w:eastAsia="Calibri" w:hAnsi="Calibri" w:cs="Calibri"/>
          <w:b/>
          <w:bCs/>
          <w:color w:val="1F3863"/>
          <w:spacing w:val="-4"/>
          <w:sz w:val="22"/>
          <w:szCs w:val="22"/>
        </w:rPr>
        <w:t xml:space="preserve"> </w:t>
      </w:r>
      <w:r w:rsidR="0076100D" w:rsidRPr="008C2C6F">
        <w:rPr>
          <w:rFonts w:ascii="Calibri" w:eastAsia="Calibri" w:hAnsi="Calibri" w:cs="Calibri"/>
          <w:b/>
          <w:bCs/>
          <w:color w:val="1F3863"/>
          <w:sz w:val="22"/>
          <w:szCs w:val="22"/>
        </w:rPr>
        <w:t>in</w:t>
      </w:r>
      <w:r w:rsidR="0076100D" w:rsidRPr="008C2C6F">
        <w:rPr>
          <w:rFonts w:ascii="Calibri" w:eastAsia="Calibri" w:hAnsi="Calibri" w:cs="Calibri"/>
          <w:b/>
          <w:bCs/>
          <w:color w:val="1F3863"/>
          <w:spacing w:val="-3"/>
          <w:sz w:val="22"/>
          <w:szCs w:val="22"/>
        </w:rPr>
        <w:t xml:space="preserve"> </w:t>
      </w:r>
      <w:r w:rsidR="0076100D" w:rsidRPr="008C2C6F">
        <w:rPr>
          <w:rFonts w:ascii="Calibri" w:eastAsia="Calibri" w:hAnsi="Calibri" w:cs="Calibri"/>
          <w:b/>
          <w:bCs/>
          <w:color w:val="1F3863"/>
          <w:sz w:val="22"/>
          <w:szCs w:val="22"/>
        </w:rPr>
        <w:t>our</w:t>
      </w:r>
      <w:r w:rsidR="0076100D" w:rsidRPr="008C2C6F">
        <w:rPr>
          <w:rFonts w:ascii="Calibri" w:eastAsia="Calibri" w:hAnsi="Calibri" w:cs="Calibri"/>
          <w:b/>
          <w:bCs/>
          <w:color w:val="1F3863"/>
          <w:spacing w:val="-6"/>
          <w:sz w:val="22"/>
          <w:szCs w:val="22"/>
        </w:rPr>
        <w:t xml:space="preserve"> </w:t>
      </w:r>
      <w:r w:rsidR="0076100D">
        <w:rPr>
          <w:rFonts w:ascii="Calibri" w:eastAsia="Calibri" w:hAnsi="Calibri" w:cs="Calibri"/>
          <w:b/>
          <w:bCs/>
          <w:color w:val="1F3863"/>
          <w:sz w:val="22"/>
          <w:szCs w:val="22"/>
        </w:rPr>
        <w:t>community</w:t>
      </w:r>
      <w:r w:rsidR="0076100D" w:rsidRPr="008C2C6F">
        <w:rPr>
          <w:rFonts w:ascii="Calibri" w:eastAsia="Calibri" w:hAnsi="Calibri" w:cs="Calibri"/>
          <w:b/>
          <w:bCs/>
          <w:color w:val="1F3863"/>
          <w:spacing w:val="-2"/>
          <w:sz w:val="22"/>
          <w:szCs w:val="22"/>
        </w:rPr>
        <w:t xml:space="preserve"> </w:t>
      </w:r>
      <w:r w:rsidR="0076100D" w:rsidRPr="008C2C6F">
        <w:rPr>
          <w:rFonts w:ascii="Calibri" w:eastAsia="Calibri" w:hAnsi="Calibri" w:cs="Calibri"/>
          <w:b/>
          <w:bCs/>
          <w:color w:val="1F3863"/>
          <w:sz w:val="22"/>
          <w:szCs w:val="22"/>
        </w:rPr>
        <w:t>in</w:t>
      </w:r>
      <w:r w:rsidR="0076100D" w:rsidRPr="008C2C6F">
        <w:rPr>
          <w:rFonts w:ascii="Calibri" w:eastAsia="Calibri" w:hAnsi="Calibri" w:cs="Calibri"/>
          <w:b/>
          <w:bCs/>
          <w:color w:val="1F3863"/>
          <w:spacing w:val="-6"/>
          <w:sz w:val="22"/>
          <w:szCs w:val="22"/>
        </w:rPr>
        <w:t xml:space="preserve"> </w:t>
      </w:r>
      <w:r w:rsidR="0076100D" w:rsidRPr="008C2C6F">
        <w:rPr>
          <w:rFonts w:ascii="Calibri" w:eastAsia="Calibri" w:hAnsi="Calibri" w:cs="Calibri"/>
          <w:b/>
          <w:bCs/>
          <w:color w:val="1F3863"/>
          <w:sz w:val="22"/>
          <w:szCs w:val="22"/>
        </w:rPr>
        <w:t>accordance</w:t>
      </w:r>
      <w:r w:rsidR="0076100D" w:rsidRPr="008C2C6F">
        <w:rPr>
          <w:rFonts w:ascii="Calibri" w:eastAsia="Calibri" w:hAnsi="Calibri" w:cs="Calibri"/>
          <w:b/>
          <w:bCs/>
          <w:color w:val="1F3863"/>
          <w:spacing w:val="-3"/>
          <w:sz w:val="22"/>
          <w:szCs w:val="22"/>
        </w:rPr>
        <w:t xml:space="preserve"> </w:t>
      </w:r>
      <w:r w:rsidR="0076100D" w:rsidRPr="008C2C6F">
        <w:rPr>
          <w:rFonts w:ascii="Calibri" w:eastAsia="Calibri" w:hAnsi="Calibri" w:cs="Calibri"/>
          <w:b/>
          <w:bCs/>
          <w:color w:val="1F3863"/>
          <w:sz w:val="22"/>
          <w:szCs w:val="22"/>
        </w:rPr>
        <w:t>with</w:t>
      </w:r>
      <w:r w:rsidR="0076100D" w:rsidRPr="008C2C6F">
        <w:rPr>
          <w:rFonts w:ascii="Calibri" w:eastAsia="Calibri" w:hAnsi="Calibri" w:cs="Calibri"/>
          <w:b/>
          <w:bCs/>
          <w:color w:val="1F3863"/>
          <w:spacing w:val="-5"/>
          <w:sz w:val="22"/>
          <w:szCs w:val="22"/>
        </w:rPr>
        <w:t xml:space="preserve"> </w:t>
      </w:r>
      <w:r w:rsidR="0076100D" w:rsidRPr="008C2C6F">
        <w:rPr>
          <w:rFonts w:ascii="Calibri" w:eastAsia="Calibri" w:hAnsi="Calibri" w:cs="Calibri"/>
          <w:b/>
          <w:bCs/>
          <w:color w:val="1F3863"/>
          <w:sz w:val="22"/>
          <w:szCs w:val="22"/>
        </w:rPr>
        <w:t>the Student Opportunity</w:t>
      </w:r>
      <w:r w:rsidR="0076100D" w:rsidRPr="008C2C6F">
        <w:rPr>
          <w:rFonts w:ascii="Calibri" w:eastAsia="Calibri" w:hAnsi="Calibri" w:cs="Calibri"/>
          <w:b/>
          <w:bCs/>
          <w:color w:val="1F3863"/>
          <w:spacing w:val="-8"/>
          <w:sz w:val="22"/>
          <w:szCs w:val="22"/>
        </w:rPr>
        <w:t xml:space="preserve"> </w:t>
      </w:r>
      <w:r w:rsidR="0076100D" w:rsidRPr="008C2C6F">
        <w:rPr>
          <w:rFonts w:ascii="Calibri" w:eastAsia="Calibri" w:hAnsi="Calibri" w:cs="Calibri"/>
          <w:b/>
          <w:bCs/>
          <w:color w:val="1F3863"/>
          <w:sz w:val="22"/>
          <w:szCs w:val="22"/>
        </w:rPr>
        <w:t>Act</w:t>
      </w:r>
    </w:p>
    <w:p w14:paraId="3F126A63" w14:textId="19037E3D" w:rsidR="0076100D" w:rsidRPr="008C2C6F" w:rsidRDefault="0076100D" w:rsidP="0076100D">
      <w:pPr>
        <w:widowControl w:val="0"/>
        <w:autoSpaceDE w:val="0"/>
        <w:autoSpaceDN w:val="0"/>
        <w:spacing w:before="194"/>
        <w:ind w:left="107"/>
        <w:rPr>
          <w:rFonts w:ascii="Calibri" w:eastAsia="Calibri" w:hAnsi="Calibri" w:cs="Calibri"/>
          <w:b/>
          <w:sz w:val="22"/>
          <w:szCs w:val="22"/>
        </w:rPr>
      </w:pPr>
      <w:r w:rsidRPr="008C2C6F">
        <w:rPr>
          <w:rFonts w:ascii="Calibri" w:eastAsia="Calibri" w:hAnsi="Calibri" w:cs="Calibri"/>
          <w:b/>
          <w:color w:val="1F3863"/>
          <w:sz w:val="22"/>
          <w:szCs w:val="22"/>
        </w:rPr>
        <w:t>Please summarize your stakeholder engagement process, including specific groups that were engaged</w:t>
      </w:r>
      <w:r w:rsidR="0052321A">
        <w:rPr>
          <w:rFonts w:ascii="Calibri" w:eastAsia="Calibri" w:hAnsi="Calibri" w:cs="Calibri"/>
          <w:b/>
          <w:color w:val="1F3863"/>
          <w:sz w:val="22"/>
          <w:szCs w:val="22"/>
        </w:rPr>
        <w:t>.</w:t>
      </w:r>
    </w:p>
    <w:p w14:paraId="26616C1A" w14:textId="4A0277E5" w:rsidR="0076100D" w:rsidRPr="000733AA" w:rsidRDefault="00EF1396" w:rsidP="000733AA">
      <w:pPr>
        <w:widowControl w:val="0"/>
        <w:autoSpaceDE w:val="0"/>
        <w:autoSpaceDN w:val="0"/>
        <w:spacing w:before="74"/>
        <w:ind w:left="107"/>
        <w:rPr>
          <w:rFonts w:ascii="Calibri" w:eastAsia="Calibri" w:hAnsi="Calibri" w:cs="Calibri"/>
          <w:color w:val="FF0000"/>
          <w:sz w:val="22"/>
          <w:szCs w:val="22"/>
        </w:rPr>
      </w:pPr>
      <w:r w:rsidRPr="000733AA">
        <w:rPr>
          <w:rFonts w:ascii="Calibri" w:eastAsia="Calibri" w:hAnsi="Calibri" w:cs="Calibri"/>
          <w:sz w:val="22"/>
          <w:szCs w:val="22"/>
        </w:rPr>
        <w:t xml:space="preserve">Sizer School underwent a comprehensive strategic planning process which culminated in the Sizer School </w:t>
      </w:r>
      <w:r w:rsidRPr="000733AA">
        <w:rPr>
          <w:rFonts w:ascii="Calibri" w:eastAsia="Calibri" w:hAnsi="Calibri" w:cs="Calibri"/>
          <w:sz w:val="22"/>
          <w:szCs w:val="22"/>
        </w:rPr>
        <w:lastRenderedPageBreak/>
        <w:t xml:space="preserve">Strategic Plan 2019-2024.  This process actively engaged and involved the Sizer School community stakeholders </w:t>
      </w:r>
      <w:proofErr w:type="gramStart"/>
      <w:r w:rsidRPr="000733AA">
        <w:rPr>
          <w:rFonts w:ascii="Calibri" w:eastAsia="Calibri" w:hAnsi="Calibri" w:cs="Calibri"/>
          <w:sz w:val="22"/>
          <w:szCs w:val="22"/>
        </w:rPr>
        <w:t>including:</w:t>
      </w:r>
      <w:proofErr w:type="gramEnd"/>
      <w:r w:rsidRPr="000733AA">
        <w:rPr>
          <w:rFonts w:ascii="Calibri" w:eastAsia="Calibri" w:hAnsi="Calibri" w:cs="Calibri"/>
          <w:sz w:val="22"/>
          <w:szCs w:val="22"/>
        </w:rPr>
        <w:t xml:space="preserve"> staff, teachers, administration, </w:t>
      </w:r>
      <w:r w:rsidR="004208E4">
        <w:rPr>
          <w:rFonts w:ascii="Calibri" w:eastAsia="Calibri" w:hAnsi="Calibri" w:cs="Calibri"/>
          <w:sz w:val="22"/>
          <w:szCs w:val="22"/>
        </w:rPr>
        <w:t xml:space="preserve">students, </w:t>
      </w:r>
      <w:r w:rsidRPr="000733AA">
        <w:rPr>
          <w:rFonts w:ascii="Calibri" w:eastAsia="Calibri" w:hAnsi="Calibri" w:cs="Calibri"/>
          <w:sz w:val="22"/>
          <w:szCs w:val="22"/>
        </w:rPr>
        <w:t>board members, community organization representation, alumni and parents.</w:t>
      </w:r>
      <w:r w:rsidR="000733AA" w:rsidRPr="000733AA">
        <w:rPr>
          <w:rFonts w:ascii="Calibri" w:eastAsia="Calibri" w:hAnsi="Calibri" w:cs="Calibri"/>
          <w:sz w:val="22"/>
          <w:szCs w:val="22"/>
        </w:rPr>
        <w:t xml:space="preserve"> S</w:t>
      </w:r>
      <w:r w:rsidRPr="000733AA">
        <w:rPr>
          <w:rFonts w:ascii="Calibri" w:eastAsia="Calibri" w:hAnsi="Calibri" w:cs="Calibri"/>
          <w:sz w:val="22"/>
          <w:szCs w:val="22"/>
        </w:rPr>
        <w:t>izer School hired a strategic planning consultant</w:t>
      </w:r>
      <w:r w:rsidR="00D865EB">
        <w:rPr>
          <w:rFonts w:ascii="Calibri" w:eastAsia="Calibri" w:hAnsi="Calibri" w:cs="Calibri"/>
          <w:sz w:val="22"/>
          <w:szCs w:val="22"/>
        </w:rPr>
        <w:t xml:space="preserve"> </w:t>
      </w:r>
      <w:r w:rsidRPr="000733AA">
        <w:rPr>
          <w:rFonts w:ascii="Calibri" w:eastAsia="Calibri" w:hAnsi="Calibri" w:cs="Calibri"/>
          <w:sz w:val="22"/>
          <w:szCs w:val="22"/>
        </w:rPr>
        <w:t>to guide the community and all stakeholder groups through a series of in</w:t>
      </w:r>
      <w:r w:rsidR="000733AA" w:rsidRPr="000733AA">
        <w:rPr>
          <w:rFonts w:ascii="Calibri" w:eastAsia="Calibri" w:hAnsi="Calibri" w:cs="Calibri"/>
          <w:sz w:val="22"/>
          <w:szCs w:val="22"/>
        </w:rPr>
        <w:t>-</w:t>
      </w:r>
      <w:r w:rsidRPr="000733AA">
        <w:rPr>
          <w:rFonts w:ascii="Calibri" w:eastAsia="Calibri" w:hAnsi="Calibri" w:cs="Calibri"/>
          <w:sz w:val="22"/>
          <w:szCs w:val="22"/>
        </w:rPr>
        <w:t>person retreats, surveys</w:t>
      </w:r>
      <w:r w:rsidR="000733AA" w:rsidRPr="000733AA">
        <w:rPr>
          <w:rFonts w:ascii="Calibri" w:eastAsia="Calibri" w:hAnsi="Calibri" w:cs="Calibri"/>
          <w:sz w:val="22"/>
          <w:szCs w:val="22"/>
        </w:rPr>
        <w:t>,</w:t>
      </w:r>
      <w:r w:rsidRPr="000733AA">
        <w:rPr>
          <w:rFonts w:ascii="Calibri" w:eastAsia="Calibri" w:hAnsi="Calibri" w:cs="Calibri"/>
          <w:sz w:val="22"/>
          <w:szCs w:val="22"/>
        </w:rPr>
        <w:t xml:space="preserve"> and work reviews to assist the strategic planning steering committee in proposing a five</w:t>
      </w:r>
      <w:r w:rsidR="0052321A">
        <w:rPr>
          <w:rFonts w:ascii="Calibri" w:eastAsia="Calibri" w:hAnsi="Calibri" w:cs="Calibri"/>
          <w:sz w:val="22"/>
          <w:szCs w:val="22"/>
        </w:rPr>
        <w:t>-</w:t>
      </w:r>
      <w:r w:rsidRPr="000733AA">
        <w:rPr>
          <w:rFonts w:ascii="Calibri" w:eastAsia="Calibri" w:hAnsi="Calibri" w:cs="Calibri"/>
          <w:sz w:val="22"/>
          <w:szCs w:val="22"/>
        </w:rPr>
        <w:t>year plan inclusive of all feedback.</w:t>
      </w:r>
      <w:r w:rsidR="0052321A">
        <w:rPr>
          <w:rFonts w:ascii="Calibri" w:eastAsia="Calibri" w:hAnsi="Calibri" w:cs="Calibri"/>
          <w:sz w:val="22"/>
          <w:szCs w:val="22"/>
        </w:rPr>
        <w:t xml:space="preserve"> The Student Opportunity Act Plan is in alignment with the Strategic Plan to include stakeholder feedback.</w:t>
      </w:r>
    </w:p>
    <w:p w14:paraId="027CFB84" w14:textId="77777777" w:rsidR="0076100D" w:rsidRPr="008C2C6F" w:rsidRDefault="0076100D" w:rsidP="0076100D">
      <w:pPr>
        <w:widowControl w:val="0"/>
        <w:autoSpaceDE w:val="0"/>
        <w:autoSpaceDN w:val="0"/>
        <w:spacing w:before="4"/>
        <w:rPr>
          <w:rFonts w:ascii="Calibri" w:eastAsia="Calibri" w:hAnsi="Calibri" w:cs="Calibri"/>
          <w:sz w:val="21"/>
          <w:szCs w:val="22"/>
        </w:rPr>
      </w:pPr>
    </w:p>
    <w:p w14:paraId="0FC9A7CF" w14:textId="5A1DCF49" w:rsidR="0076100D" w:rsidRPr="008C2C6F" w:rsidRDefault="00893E80" w:rsidP="0076100D">
      <w:pPr>
        <w:widowControl w:val="0"/>
        <w:tabs>
          <w:tab w:val="left" w:pos="476"/>
        </w:tabs>
        <w:autoSpaceDE w:val="0"/>
        <w:autoSpaceDN w:val="0"/>
        <w:spacing w:before="1"/>
        <w:outlineLvl w:val="6"/>
        <w:rPr>
          <w:rFonts w:ascii="Microsoft Sans Serif" w:eastAsia="Calibri" w:hAnsi="Microsoft Sans Serif" w:cs="Calibri"/>
          <w:b/>
          <w:bCs/>
          <w:color w:val="1F3863"/>
          <w:sz w:val="32"/>
          <w:szCs w:val="22"/>
        </w:rPr>
      </w:pPr>
      <w:sdt>
        <w:sdtPr>
          <w:rPr>
            <w:rFonts w:ascii="Calibri" w:eastAsia="Calibri" w:hAnsi="Calibri" w:cs="Calibri"/>
            <w:b/>
            <w:bCs/>
            <w:color w:val="1F3863"/>
            <w:sz w:val="22"/>
            <w:szCs w:val="22"/>
          </w:rPr>
          <w:id w:val="-2100400922"/>
          <w14:checkbox>
            <w14:checked w14:val="1"/>
            <w14:checkedState w14:val="2612" w14:font="MS Gothic"/>
            <w14:uncheckedState w14:val="2610" w14:font="MS Gothic"/>
          </w14:checkbox>
        </w:sdtPr>
        <w:sdtEndPr/>
        <w:sdtContent>
          <w:r w:rsidR="00767EF7">
            <w:rPr>
              <w:rFonts w:ascii="MS Gothic" w:eastAsia="MS Gothic" w:hAnsi="MS Gothic" w:cs="Calibri" w:hint="eastAsia"/>
              <w:b/>
              <w:bCs/>
              <w:color w:val="1F3863"/>
              <w:sz w:val="22"/>
              <w:szCs w:val="22"/>
            </w:rPr>
            <w:t>☒</w:t>
          </w:r>
        </w:sdtContent>
      </w:sdt>
      <w:r w:rsidR="0076100D">
        <w:rPr>
          <w:rFonts w:ascii="Calibri" w:eastAsia="Calibri" w:hAnsi="Calibri" w:cs="Calibri"/>
          <w:b/>
          <w:bCs/>
          <w:color w:val="1F3863"/>
          <w:sz w:val="22"/>
          <w:szCs w:val="22"/>
        </w:rPr>
        <w:t xml:space="preserve">  </w:t>
      </w:r>
      <w:r w:rsidR="0076100D" w:rsidRPr="008C2C6F">
        <w:rPr>
          <w:rFonts w:ascii="Calibri" w:eastAsia="Calibri" w:hAnsi="Calibri" w:cs="Calibri"/>
          <w:b/>
          <w:bCs/>
          <w:color w:val="1F3863"/>
          <w:sz w:val="22"/>
          <w:szCs w:val="22"/>
        </w:rPr>
        <w:t>By</w:t>
      </w:r>
      <w:r w:rsidR="0076100D" w:rsidRPr="008C2C6F">
        <w:rPr>
          <w:rFonts w:ascii="Calibri" w:eastAsia="Calibri" w:hAnsi="Calibri" w:cs="Calibri"/>
          <w:b/>
          <w:bCs/>
          <w:color w:val="1F3863"/>
          <w:spacing w:val="-4"/>
          <w:sz w:val="22"/>
          <w:szCs w:val="22"/>
        </w:rPr>
        <w:t xml:space="preserve"> </w:t>
      </w:r>
      <w:r w:rsidR="0076100D" w:rsidRPr="008C2C6F">
        <w:rPr>
          <w:rFonts w:ascii="Calibri" w:eastAsia="Calibri" w:hAnsi="Calibri" w:cs="Calibri"/>
          <w:b/>
          <w:bCs/>
          <w:color w:val="1F3863"/>
          <w:sz w:val="22"/>
          <w:szCs w:val="22"/>
        </w:rPr>
        <w:t>checking</w:t>
      </w:r>
      <w:r w:rsidR="0076100D" w:rsidRPr="008C2C6F">
        <w:rPr>
          <w:rFonts w:ascii="Calibri" w:eastAsia="Calibri" w:hAnsi="Calibri" w:cs="Calibri"/>
          <w:b/>
          <w:bCs/>
          <w:color w:val="1F3863"/>
          <w:spacing w:val="-4"/>
          <w:sz w:val="22"/>
          <w:szCs w:val="22"/>
        </w:rPr>
        <w:t xml:space="preserve"> </w:t>
      </w:r>
      <w:r w:rsidR="0076100D" w:rsidRPr="008C2C6F">
        <w:rPr>
          <w:rFonts w:ascii="Calibri" w:eastAsia="Calibri" w:hAnsi="Calibri" w:cs="Calibri"/>
          <w:b/>
          <w:bCs/>
          <w:color w:val="1F3863"/>
          <w:sz w:val="22"/>
          <w:szCs w:val="22"/>
        </w:rPr>
        <w:t>here,</w:t>
      </w:r>
      <w:r w:rsidR="0076100D" w:rsidRPr="008C2C6F">
        <w:rPr>
          <w:rFonts w:ascii="Calibri" w:eastAsia="Calibri" w:hAnsi="Calibri" w:cs="Calibri"/>
          <w:b/>
          <w:bCs/>
          <w:color w:val="1F3863"/>
          <w:spacing w:val="-4"/>
          <w:sz w:val="22"/>
          <w:szCs w:val="22"/>
        </w:rPr>
        <w:t xml:space="preserve"> </w:t>
      </w:r>
      <w:r w:rsidR="0076100D" w:rsidRPr="008C2C6F">
        <w:rPr>
          <w:rFonts w:ascii="Calibri" w:eastAsia="Calibri" w:hAnsi="Calibri" w:cs="Calibri"/>
          <w:b/>
          <w:bCs/>
          <w:color w:val="1F3863"/>
          <w:sz w:val="22"/>
          <w:szCs w:val="22"/>
        </w:rPr>
        <w:t>I</w:t>
      </w:r>
      <w:r w:rsidR="0076100D" w:rsidRPr="008C2C6F">
        <w:rPr>
          <w:rFonts w:ascii="Calibri" w:eastAsia="Calibri" w:hAnsi="Calibri" w:cs="Calibri"/>
          <w:b/>
          <w:bCs/>
          <w:color w:val="1F3863"/>
          <w:spacing w:val="-3"/>
          <w:sz w:val="22"/>
          <w:szCs w:val="22"/>
        </w:rPr>
        <w:t xml:space="preserve"> </w:t>
      </w:r>
      <w:r w:rsidR="0076100D" w:rsidRPr="008C2C6F">
        <w:rPr>
          <w:rFonts w:ascii="Calibri" w:eastAsia="Calibri" w:hAnsi="Calibri" w:cs="Calibri"/>
          <w:b/>
          <w:bCs/>
          <w:color w:val="1F3863"/>
          <w:sz w:val="22"/>
          <w:szCs w:val="22"/>
        </w:rPr>
        <w:t>certify</w:t>
      </w:r>
      <w:r w:rsidR="0076100D" w:rsidRPr="008C2C6F">
        <w:rPr>
          <w:rFonts w:ascii="Calibri" w:eastAsia="Calibri" w:hAnsi="Calibri" w:cs="Calibri"/>
          <w:b/>
          <w:bCs/>
          <w:color w:val="1F3863"/>
          <w:spacing w:val="-4"/>
          <w:sz w:val="22"/>
          <w:szCs w:val="22"/>
        </w:rPr>
        <w:t xml:space="preserve"> </w:t>
      </w:r>
      <w:r w:rsidR="0076100D" w:rsidRPr="008C2C6F">
        <w:rPr>
          <w:rFonts w:ascii="Calibri" w:eastAsia="Calibri" w:hAnsi="Calibri" w:cs="Calibri"/>
          <w:b/>
          <w:bCs/>
          <w:color w:val="1F3863"/>
          <w:sz w:val="22"/>
          <w:szCs w:val="22"/>
        </w:rPr>
        <w:t>that</w:t>
      </w:r>
      <w:r w:rsidR="0076100D" w:rsidRPr="008C2C6F">
        <w:rPr>
          <w:rFonts w:ascii="Calibri" w:eastAsia="Calibri" w:hAnsi="Calibri" w:cs="Calibri"/>
          <w:b/>
          <w:bCs/>
          <w:color w:val="1F3863"/>
          <w:spacing w:val="-2"/>
          <w:sz w:val="22"/>
          <w:szCs w:val="22"/>
        </w:rPr>
        <w:t xml:space="preserve"> </w:t>
      </w:r>
      <w:r w:rsidR="0076100D">
        <w:rPr>
          <w:rFonts w:ascii="Calibri" w:eastAsia="Calibri" w:hAnsi="Calibri" w:cs="Calibri"/>
          <w:b/>
          <w:bCs/>
          <w:color w:val="1F3863"/>
          <w:sz w:val="22"/>
          <w:szCs w:val="22"/>
        </w:rPr>
        <w:t xml:space="preserve">the </w:t>
      </w:r>
      <w:r w:rsidR="000733AA">
        <w:rPr>
          <w:rFonts w:ascii="Calibri" w:eastAsia="Calibri" w:hAnsi="Calibri" w:cs="Calibri"/>
          <w:b/>
          <w:bCs/>
          <w:color w:val="1F3863"/>
          <w:sz w:val="22"/>
          <w:szCs w:val="22"/>
        </w:rPr>
        <w:t xml:space="preserve">Sizer School </w:t>
      </w:r>
      <w:r w:rsidR="0076100D">
        <w:rPr>
          <w:rFonts w:ascii="Calibri" w:eastAsia="Calibri" w:hAnsi="Calibri" w:cs="Calibri"/>
          <w:b/>
          <w:bCs/>
          <w:color w:val="1F3863"/>
          <w:sz w:val="22"/>
          <w:szCs w:val="22"/>
        </w:rPr>
        <w:t>Board of Trustees</w:t>
      </w:r>
      <w:r w:rsidR="0076100D" w:rsidRPr="008C2C6F">
        <w:rPr>
          <w:rFonts w:ascii="Calibri" w:eastAsia="Calibri" w:hAnsi="Calibri" w:cs="Calibri"/>
          <w:b/>
          <w:bCs/>
          <w:color w:val="1F3863"/>
          <w:spacing w:val="-3"/>
          <w:sz w:val="22"/>
          <w:szCs w:val="22"/>
        </w:rPr>
        <w:t xml:space="preserve"> </w:t>
      </w:r>
      <w:r w:rsidR="0076100D" w:rsidRPr="008C2C6F">
        <w:rPr>
          <w:rFonts w:ascii="Calibri" w:eastAsia="Calibri" w:hAnsi="Calibri" w:cs="Calibri"/>
          <w:b/>
          <w:bCs/>
          <w:color w:val="1F3863"/>
          <w:sz w:val="22"/>
          <w:szCs w:val="22"/>
        </w:rPr>
        <w:t>voted</w:t>
      </w:r>
      <w:r w:rsidR="0076100D" w:rsidRPr="008C2C6F">
        <w:rPr>
          <w:rFonts w:ascii="Calibri" w:eastAsia="Calibri" w:hAnsi="Calibri" w:cs="Calibri"/>
          <w:b/>
          <w:bCs/>
          <w:color w:val="1F3863"/>
          <w:spacing w:val="-4"/>
          <w:sz w:val="22"/>
          <w:szCs w:val="22"/>
        </w:rPr>
        <w:t xml:space="preserve"> </w:t>
      </w:r>
      <w:r w:rsidR="0076100D" w:rsidRPr="008C2C6F">
        <w:rPr>
          <w:rFonts w:ascii="Calibri" w:eastAsia="Calibri" w:hAnsi="Calibri" w:cs="Calibri"/>
          <w:b/>
          <w:bCs/>
          <w:color w:val="1F3863"/>
          <w:sz w:val="22"/>
          <w:szCs w:val="22"/>
        </w:rPr>
        <w:t>on</w:t>
      </w:r>
      <w:r w:rsidR="0076100D" w:rsidRPr="008C2C6F">
        <w:rPr>
          <w:rFonts w:ascii="Calibri" w:eastAsia="Calibri" w:hAnsi="Calibri" w:cs="Calibri"/>
          <w:b/>
          <w:bCs/>
          <w:color w:val="1F3863"/>
          <w:spacing w:val="-3"/>
          <w:sz w:val="22"/>
          <w:szCs w:val="22"/>
        </w:rPr>
        <w:t xml:space="preserve"> </w:t>
      </w:r>
      <w:r w:rsidR="0076100D" w:rsidRPr="008C2C6F">
        <w:rPr>
          <w:rFonts w:ascii="Calibri" w:eastAsia="Calibri" w:hAnsi="Calibri" w:cs="Calibri"/>
          <w:b/>
          <w:bCs/>
          <w:color w:val="1F3863"/>
          <w:sz w:val="22"/>
          <w:szCs w:val="22"/>
        </w:rPr>
        <w:t>our</w:t>
      </w:r>
      <w:r w:rsidR="0076100D" w:rsidRPr="008C2C6F">
        <w:rPr>
          <w:rFonts w:ascii="Calibri" w:eastAsia="Calibri" w:hAnsi="Calibri" w:cs="Calibri"/>
          <w:b/>
          <w:bCs/>
          <w:color w:val="1F3863"/>
          <w:spacing w:val="-4"/>
          <w:sz w:val="22"/>
          <w:szCs w:val="22"/>
        </w:rPr>
        <w:t xml:space="preserve"> </w:t>
      </w:r>
      <w:r w:rsidR="0076100D" w:rsidRPr="008C2C6F">
        <w:rPr>
          <w:rFonts w:ascii="Calibri" w:eastAsia="Calibri" w:hAnsi="Calibri" w:cs="Calibri"/>
          <w:b/>
          <w:bCs/>
          <w:color w:val="1F3863"/>
          <w:sz w:val="22"/>
          <w:szCs w:val="22"/>
        </w:rPr>
        <w:t>Student</w:t>
      </w:r>
      <w:r w:rsidR="0076100D" w:rsidRPr="008C2C6F">
        <w:rPr>
          <w:rFonts w:ascii="Calibri" w:eastAsia="Calibri" w:hAnsi="Calibri" w:cs="Calibri"/>
          <w:b/>
          <w:bCs/>
          <w:color w:val="1F3863"/>
          <w:spacing w:val="-2"/>
          <w:sz w:val="22"/>
          <w:szCs w:val="22"/>
        </w:rPr>
        <w:t xml:space="preserve"> </w:t>
      </w:r>
      <w:r w:rsidR="0076100D" w:rsidRPr="008C2C6F">
        <w:rPr>
          <w:rFonts w:ascii="Calibri" w:eastAsia="Calibri" w:hAnsi="Calibri" w:cs="Calibri"/>
          <w:b/>
          <w:bCs/>
          <w:color w:val="1F3863"/>
          <w:sz w:val="22"/>
          <w:szCs w:val="22"/>
        </w:rPr>
        <w:t>Opportunity</w:t>
      </w:r>
      <w:r w:rsidR="0076100D" w:rsidRPr="008C2C6F">
        <w:rPr>
          <w:rFonts w:ascii="Calibri" w:eastAsia="Calibri" w:hAnsi="Calibri" w:cs="Calibri"/>
          <w:b/>
          <w:bCs/>
          <w:color w:val="1F3863"/>
          <w:spacing w:val="-2"/>
          <w:sz w:val="22"/>
          <w:szCs w:val="22"/>
        </w:rPr>
        <w:t xml:space="preserve"> </w:t>
      </w:r>
      <w:r w:rsidR="0076100D">
        <w:rPr>
          <w:rFonts w:ascii="Calibri" w:eastAsia="Calibri" w:hAnsi="Calibri" w:cs="Calibri"/>
          <w:b/>
          <w:bCs/>
          <w:color w:val="1F3863"/>
          <w:spacing w:val="-2"/>
          <w:sz w:val="22"/>
          <w:szCs w:val="22"/>
        </w:rPr>
        <w:t xml:space="preserve">Act </w:t>
      </w:r>
      <w:r w:rsidR="0076100D" w:rsidRPr="008C2C6F">
        <w:rPr>
          <w:rFonts w:ascii="Calibri" w:eastAsia="Calibri" w:hAnsi="Calibri" w:cs="Calibri"/>
          <w:b/>
          <w:bCs/>
          <w:color w:val="1F3863"/>
          <w:sz w:val="22"/>
          <w:szCs w:val="22"/>
        </w:rPr>
        <w:t>Plan.</w:t>
      </w:r>
    </w:p>
    <w:p w14:paraId="46377429" w14:textId="7985D717" w:rsidR="0076100D" w:rsidRDefault="0076100D" w:rsidP="0076100D">
      <w:pPr>
        <w:widowControl w:val="0"/>
        <w:tabs>
          <w:tab w:val="left" w:pos="829"/>
          <w:tab w:val="left" w:pos="2988"/>
        </w:tabs>
        <w:autoSpaceDE w:val="0"/>
        <w:autoSpaceDN w:val="0"/>
        <w:spacing w:before="146"/>
        <w:ind w:left="828"/>
      </w:pPr>
      <w:r w:rsidRPr="008C2C6F">
        <w:rPr>
          <w:rFonts w:ascii="Calibri" w:eastAsia="Calibri" w:hAnsi="Calibri" w:cs="Calibri"/>
          <w:b/>
          <w:color w:val="1F3863"/>
          <w:sz w:val="22"/>
          <w:szCs w:val="22"/>
        </w:rPr>
        <w:t>Date of vote:</w:t>
      </w:r>
      <w:r w:rsidR="00EF1396">
        <w:rPr>
          <w:rFonts w:ascii="Calibri" w:eastAsia="Calibri" w:hAnsi="Calibri" w:cs="Calibri"/>
          <w:b/>
          <w:color w:val="1F3863"/>
          <w:sz w:val="22"/>
          <w:szCs w:val="22"/>
        </w:rPr>
        <w:t xml:space="preserve"> </w:t>
      </w:r>
      <w:r w:rsidR="00EF1396" w:rsidRPr="00E6145C">
        <w:rPr>
          <w:rFonts w:ascii="Calibri" w:eastAsia="Calibri" w:hAnsi="Calibri" w:cs="Calibri"/>
          <w:b/>
          <w:color w:val="1F3863"/>
          <w:sz w:val="22"/>
          <w:szCs w:val="22"/>
        </w:rPr>
        <w:t>01/11/21</w:t>
      </w:r>
      <w:r w:rsidR="00EF1396" w:rsidRPr="00EF1396">
        <w:rPr>
          <w:rFonts w:ascii="Calibri" w:eastAsia="Calibri" w:hAnsi="Calibri" w:cs="Calibri"/>
          <w:b/>
          <w:color w:val="FF0000"/>
          <w:sz w:val="22"/>
          <w:szCs w:val="22"/>
        </w:rPr>
        <w:t xml:space="preserve">   </w:t>
      </w:r>
      <w:r w:rsidRPr="008C2C6F">
        <w:rPr>
          <w:rFonts w:ascii="Calibri" w:eastAsia="Calibri" w:hAnsi="Calibri" w:cs="Calibri"/>
          <w:b/>
          <w:color w:val="1F3863"/>
          <w:sz w:val="22"/>
          <w:szCs w:val="22"/>
        </w:rPr>
        <w:tab/>
        <w:t>Outcome of</w:t>
      </w:r>
      <w:r w:rsidRPr="008C2C6F">
        <w:rPr>
          <w:rFonts w:ascii="Calibri" w:eastAsia="Calibri" w:hAnsi="Calibri" w:cs="Calibri"/>
          <w:b/>
          <w:color w:val="1F3863"/>
          <w:spacing w:val="-3"/>
          <w:sz w:val="22"/>
          <w:szCs w:val="22"/>
        </w:rPr>
        <w:t xml:space="preserve"> </w:t>
      </w:r>
      <w:r w:rsidRPr="008C2C6F">
        <w:rPr>
          <w:rFonts w:ascii="Calibri" w:eastAsia="Calibri" w:hAnsi="Calibri" w:cs="Calibri"/>
          <w:b/>
          <w:color w:val="1F3863"/>
          <w:sz w:val="22"/>
          <w:szCs w:val="22"/>
        </w:rPr>
        <w:t>vot</w:t>
      </w:r>
      <w:r>
        <w:rPr>
          <w:rFonts w:ascii="Calibri" w:eastAsia="Calibri" w:hAnsi="Calibri" w:cs="Calibri"/>
          <w:b/>
          <w:color w:val="1F3863"/>
          <w:sz w:val="22"/>
          <w:szCs w:val="22"/>
        </w:rPr>
        <w:t>e:</w:t>
      </w:r>
      <w:r w:rsidR="00A30AA9">
        <w:rPr>
          <w:rFonts w:ascii="Calibri" w:eastAsia="Calibri" w:hAnsi="Calibri" w:cs="Calibri"/>
          <w:b/>
          <w:color w:val="1F3863"/>
          <w:sz w:val="22"/>
          <w:szCs w:val="22"/>
        </w:rPr>
        <w:t xml:space="preserve"> APPROVED</w:t>
      </w:r>
    </w:p>
    <w:p w14:paraId="58703012" w14:textId="77777777" w:rsidR="0076100D" w:rsidRDefault="0076100D" w:rsidP="0076100D"/>
    <w:p w14:paraId="452468E8" w14:textId="77777777" w:rsidR="005D29E9" w:rsidRDefault="005D29E9"/>
    <w:sectPr w:rsidR="005D29E9" w:rsidSect="003D56A9">
      <w:footerReference w:type="default" r:id="rId11"/>
      <w:footerReference w:type="first" r:id="rId12"/>
      <w:pgSz w:w="12240" w:h="15840"/>
      <w:pgMar w:top="1008" w:right="1008" w:bottom="1008" w:left="100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1CE0CC" w14:textId="77777777" w:rsidR="00893E80" w:rsidRDefault="00893E80" w:rsidP="0076100D">
      <w:r>
        <w:separator/>
      </w:r>
    </w:p>
  </w:endnote>
  <w:endnote w:type="continuationSeparator" w:id="0">
    <w:p w14:paraId="341966AA" w14:textId="77777777" w:rsidR="00893E80" w:rsidRDefault="00893E80" w:rsidP="007610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UI Gothic">
    <w:panose1 w:val="020B0600070205080204"/>
    <w:charset w:val="80"/>
    <w:family w:val="swiss"/>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Microsoft Sans Serif">
    <w:panose1 w:val="020B0604020202020204"/>
    <w:charset w:val="00"/>
    <w:family w:val="swiss"/>
    <w:pitch w:val="variable"/>
    <w:sig w:usb0="E5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22629208"/>
      <w:docPartObj>
        <w:docPartGallery w:val="Page Numbers (Bottom of Page)"/>
        <w:docPartUnique/>
      </w:docPartObj>
    </w:sdtPr>
    <w:sdtEndPr>
      <w:rPr>
        <w:noProof/>
      </w:rPr>
    </w:sdtEndPr>
    <w:sdtContent>
      <w:p w14:paraId="6F9C4F64" w14:textId="10E9B263" w:rsidR="0062728C" w:rsidRDefault="0062728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B95CD54" w14:textId="77777777" w:rsidR="0062728C" w:rsidRDefault="0062728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9C77E9" w14:textId="40A15BBE" w:rsidR="00075697" w:rsidRDefault="00893E80" w:rsidP="00181660">
    <w:pPr>
      <w:pStyle w:val="Footer"/>
    </w:pPr>
  </w:p>
  <w:p w14:paraId="12B1045B" w14:textId="77777777" w:rsidR="00075697" w:rsidRDefault="00893E8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46FE7E" w14:textId="77777777" w:rsidR="00893E80" w:rsidRDefault="00893E80" w:rsidP="0076100D">
      <w:r>
        <w:separator/>
      </w:r>
    </w:p>
  </w:footnote>
  <w:footnote w:type="continuationSeparator" w:id="0">
    <w:p w14:paraId="1FF78D91" w14:textId="77777777" w:rsidR="00893E80" w:rsidRDefault="00893E80" w:rsidP="0076100D">
      <w:r>
        <w:continuationSeparator/>
      </w:r>
    </w:p>
  </w:footnote>
  <w:footnote w:id="1">
    <w:p w14:paraId="0342A239" w14:textId="77777777" w:rsidR="0076100D" w:rsidRDefault="0076100D" w:rsidP="0076100D">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0A5427"/>
    <w:multiLevelType w:val="hybridMultilevel"/>
    <w:tmpl w:val="403E091E"/>
    <w:lvl w:ilvl="0" w:tplc="45DC57C0">
      <w:numFmt w:val="decimal"/>
      <w:lvlText w:val=""/>
      <w:lvlJc w:val="left"/>
      <w:pPr>
        <w:tabs>
          <w:tab w:val="num" w:pos="720"/>
        </w:tabs>
        <w:ind w:left="720" w:hanging="360"/>
      </w:pPr>
      <w:rPr>
        <w:rFonts w:ascii="Symbol" w:hAnsi="Symbol" w:hint="default"/>
        <w:sz w:val="16"/>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73366D"/>
    <w:multiLevelType w:val="hybridMultilevel"/>
    <w:tmpl w:val="5AEA5932"/>
    <w:lvl w:ilvl="0" w:tplc="844CFC8E">
      <w:start w:val="1"/>
      <w:numFmt w:val="decimal"/>
      <w:lvlText w:val="%1)"/>
      <w:lvlJc w:val="left"/>
      <w:pPr>
        <w:ind w:left="441" w:hanging="242"/>
      </w:pPr>
      <w:rPr>
        <w:rFonts w:ascii="Calibri" w:eastAsia="Calibri" w:hAnsi="Calibri" w:cs="Calibri" w:hint="default"/>
        <w:b/>
        <w:bCs/>
        <w:w w:val="100"/>
        <w:sz w:val="23"/>
        <w:szCs w:val="23"/>
      </w:rPr>
    </w:lvl>
    <w:lvl w:ilvl="1" w:tplc="56C8A494">
      <w:numFmt w:val="bullet"/>
      <w:lvlText w:val="✓"/>
      <w:lvlJc w:val="left"/>
      <w:pPr>
        <w:ind w:left="799" w:hanging="269"/>
      </w:pPr>
      <w:rPr>
        <w:rFonts w:ascii="MS UI Gothic" w:eastAsia="MS UI Gothic" w:hAnsi="MS UI Gothic" w:cs="MS UI Gothic" w:hint="eastAsia"/>
        <w:b w:val="0"/>
        <w:bCs w:val="0"/>
        <w:w w:val="78"/>
        <w:sz w:val="22"/>
        <w:szCs w:val="22"/>
      </w:rPr>
    </w:lvl>
    <w:lvl w:ilvl="2" w:tplc="6B3AF976">
      <w:numFmt w:val="bullet"/>
      <w:lvlText w:val="•"/>
      <w:lvlJc w:val="left"/>
      <w:pPr>
        <w:ind w:left="1098" w:hanging="269"/>
      </w:pPr>
    </w:lvl>
    <w:lvl w:ilvl="3" w:tplc="BAEA3ABE">
      <w:numFmt w:val="bullet"/>
      <w:lvlText w:val="•"/>
      <w:lvlJc w:val="left"/>
      <w:pPr>
        <w:ind w:left="1397" w:hanging="269"/>
      </w:pPr>
    </w:lvl>
    <w:lvl w:ilvl="4" w:tplc="1A988926">
      <w:numFmt w:val="bullet"/>
      <w:lvlText w:val="•"/>
      <w:lvlJc w:val="left"/>
      <w:pPr>
        <w:ind w:left="1696" w:hanging="269"/>
      </w:pPr>
    </w:lvl>
    <w:lvl w:ilvl="5" w:tplc="FE18A644">
      <w:numFmt w:val="bullet"/>
      <w:lvlText w:val="•"/>
      <w:lvlJc w:val="left"/>
      <w:pPr>
        <w:ind w:left="1995" w:hanging="269"/>
      </w:pPr>
    </w:lvl>
    <w:lvl w:ilvl="6" w:tplc="E86641B8">
      <w:numFmt w:val="bullet"/>
      <w:lvlText w:val="•"/>
      <w:lvlJc w:val="left"/>
      <w:pPr>
        <w:ind w:left="2294" w:hanging="269"/>
      </w:pPr>
    </w:lvl>
    <w:lvl w:ilvl="7" w:tplc="A9A80590">
      <w:numFmt w:val="bullet"/>
      <w:lvlText w:val="•"/>
      <w:lvlJc w:val="left"/>
      <w:pPr>
        <w:ind w:left="2593" w:hanging="269"/>
      </w:pPr>
    </w:lvl>
    <w:lvl w:ilvl="8" w:tplc="9DAE86EA">
      <w:numFmt w:val="bullet"/>
      <w:lvlText w:val="•"/>
      <w:lvlJc w:val="left"/>
      <w:pPr>
        <w:ind w:left="2891" w:hanging="269"/>
      </w:pPr>
    </w:lvl>
  </w:abstractNum>
  <w:abstractNum w:abstractNumId="2" w15:restartNumberingAfterBreak="0">
    <w:nsid w:val="3444558F"/>
    <w:multiLevelType w:val="hybridMultilevel"/>
    <w:tmpl w:val="0CAA47BC"/>
    <w:lvl w:ilvl="0" w:tplc="49EE7DF2">
      <w:start w:val="1"/>
      <w:numFmt w:val="decimal"/>
      <w:lvlText w:val="%1."/>
      <w:lvlJc w:val="left"/>
      <w:pPr>
        <w:ind w:left="108" w:hanging="212"/>
      </w:pPr>
      <w:rPr>
        <w:rFonts w:ascii="Calibri" w:eastAsia="Calibri" w:hAnsi="Calibri" w:cs="Calibri" w:hint="default"/>
        <w:b/>
        <w:bCs/>
        <w:w w:val="100"/>
        <w:sz w:val="21"/>
        <w:szCs w:val="21"/>
      </w:rPr>
    </w:lvl>
    <w:lvl w:ilvl="1" w:tplc="4154A5D2">
      <w:start w:val="1"/>
      <w:numFmt w:val="upperLetter"/>
      <w:lvlText w:val="%2."/>
      <w:lvlJc w:val="left"/>
      <w:pPr>
        <w:ind w:left="801" w:hanging="242"/>
      </w:pPr>
      <w:rPr>
        <w:rFonts w:ascii="Calibri" w:eastAsia="Calibri" w:hAnsi="Calibri" w:cs="Calibri" w:hint="default"/>
        <w:b/>
        <w:bCs/>
        <w:color w:val="2D74B5"/>
        <w:w w:val="100"/>
        <w:sz w:val="22"/>
        <w:szCs w:val="22"/>
      </w:rPr>
    </w:lvl>
    <w:lvl w:ilvl="2" w:tplc="0296A316">
      <w:numFmt w:val="bullet"/>
      <w:lvlText w:val="✓"/>
      <w:lvlJc w:val="left"/>
      <w:pPr>
        <w:ind w:left="1279" w:hanging="360"/>
      </w:pPr>
      <w:rPr>
        <w:rFonts w:ascii="MS UI Gothic" w:eastAsia="MS UI Gothic" w:hAnsi="MS UI Gothic" w:cs="MS UI Gothic" w:hint="default"/>
        <w:w w:val="78"/>
        <w:sz w:val="22"/>
        <w:szCs w:val="22"/>
      </w:rPr>
    </w:lvl>
    <w:lvl w:ilvl="3" w:tplc="22ECFC06">
      <w:numFmt w:val="bullet"/>
      <w:lvlText w:val="•"/>
      <w:lvlJc w:val="left"/>
      <w:pPr>
        <w:ind w:left="2425" w:hanging="360"/>
      </w:pPr>
      <w:rPr>
        <w:rFonts w:hint="default"/>
      </w:rPr>
    </w:lvl>
    <w:lvl w:ilvl="4" w:tplc="2EFCD042">
      <w:numFmt w:val="bullet"/>
      <w:lvlText w:val="•"/>
      <w:lvlJc w:val="left"/>
      <w:pPr>
        <w:ind w:left="3570" w:hanging="360"/>
      </w:pPr>
      <w:rPr>
        <w:rFonts w:hint="default"/>
      </w:rPr>
    </w:lvl>
    <w:lvl w:ilvl="5" w:tplc="01C40C12">
      <w:numFmt w:val="bullet"/>
      <w:lvlText w:val="•"/>
      <w:lvlJc w:val="left"/>
      <w:pPr>
        <w:ind w:left="4715" w:hanging="360"/>
      </w:pPr>
      <w:rPr>
        <w:rFonts w:hint="default"/>
      </w:rPr>
    </w:lvl>
    <w:lvl w:ilvl="6" w:tplc="4B4C1C42">
      <w:numFmt w:val="bullet"/>
      <w:lvlText w:val="•"/>
      <w:lvlJc w:val="left"/>
      <w:pPr>
        <w:ind w:left="5860" w:hanging="360"/>
      </w:pPr>
      <w:rPr>
        <w:rFonts w:hint="default"/>
      </w:rPr>
    </w:lvl>
    <w:lvl w:ilvl="7" w:tplc="9020819E">
      <w:numFmt w:val="bullet"/>
      <w:lvlText w:val="•"/>
      <w:lvlJc w:val="left"/>
      <w:pPr>
        <w:ind w:left="7005" w:hanging="360"/>
      </w:pPr>
      <w:rPr>
        <w:rFonts w:hint="default"/>
      </w:rPr>
    </w:lvl>
    <w:lvl w:ilvl="8" w:tplc="32C2993C">
      <w:numFmt w:val="bullet"/>
      <w:lvlText w:val="•"/>
      <w:lvlJc w:val="left"/>
      <w:pPr>
        <w:ind w:left="8150" w:hanging="360"/>
      </w:pPr>
      <w:rPr>
        <w:rFonts w:hint="default"/>
      </w:rPr>
    </w:lvl>
  </w:abstractNum>
  <w:abstractNum w:abstractNumId="3" w15:restartNumberingAfterBreak="0">
    <w:nsid w:val="34D80C44"/>
    <w:multiLevelType w:val="hybridMultilevel"/>
    <w:tmpl w:val="67B8609C"/>
    <w:lvl w:ilvl="0" w:tplc="B9CAF0EC">
      <w:numFmt w:val="bullet"/>
      <w:lvlText w:val=""/>
      <w:lvlJc w:val="left"/>
      <w:pPr>
        <w:ind w:left="628" w:hanging="269"/>
      </w:pPr>
      <w:rPr>
        <w:rFonts w:ascii="Symbol" w:eastAsia="Symbol" w:hAnsi="Symbol" w:cs="Symbol" w:hint="default"/>
        <w:w w:val="99"/>
        <w:sz w:val="20"/>
        <w:szCs w:val="20"/>
      </w:rPr>
    </w:lvl>
    <w:lvl w:ilvl="1" w:tplc="331AF6F6">
      <w:numFmt w:val="bullet"/>
      <w:lvlText w:val="•"/>
      <w:lvlJc w:val="left"/>
      <w:pPr>
        <w:ind w:left="1341" w:hanging="269"/>
      </w:pPr>
      <w:rPr>
        <w:rFonts w:hint="default"/>
      </w:rPr>
    </w:lvl>
    <w:lvl w:ilvl="2" w:tplc="F4F63FAC">
      <w:numFmt w:val="bullet"/>
      <w:lvlText w:val="•"/>
      <w:lvlJc w:val="left"/>
      <w:pPr>
        <w:ind w:left="2063" w:hanging="269"/>
      </w:pPr>
      <w:rPr>
        <w:rFonts w:hint="default"/>
      </w:rPr>
    </w:lvl>
    <w:lvl w:ilvl="3" w:tplc="01E64B02">
      <w:numFmt w:val="bullet"/>
      <w:lvlText w:val="•"/>
      <w:lvlJc w:val="left"/>
      <w:pPr>
        <w:ind w:left="2784" w:hanging="269"/>
      </w:pPr>
      <w:rPr>
        <w:rFonts w:hint="default"/>
      </w:rPr>
    </w:lvl>
    <w:lvl w:ilvl="4" w:tplc="15BC42D6">
      <w:numFmt w:val="bullet"/>
      <w:lvlText w:val="•"/>
      <w:lvlJc w:val="left"/>
      <w:pPr>
        <w:ind w:left="3506" w:hanging="269"/>
      </w:pPr>
      <w:rPr>
        <w:rFonts w:hint="default"/>
      </w:rPr>
    </w:lvl>
    <w:lvl w:ilvl="5" w:tplc="582AD6A8">
      <w:numFmt w:val="bullet"/>
      <w:lvlText w:val="•"/>
      <w:lvlJc w:val="left"/>
      <w:pPr>
        <w:ind w:left="4227" w:hanging="269"/>
      </w:pPr>
      <w:rPr>
        <w:rFonts w:hint="default"/>
      </w:rPr>
    </w:lvl>
    <w:lvl w:ilvl="6" w:tplc="8D24105E">
      <w:numFmt w:val="bullet"/>
      <w:lvlText w:val="•"/>
      <w:lvlJc w:val="left"/>
      <w:pPr>
        <w:ind w:left="4949" w:hanging="269"/>
      </w:pPr>
      <w:rPr>
        <w:rFonts w:hint="default"/>
      </w:rPr>
    </w:lvl>
    <w:lvl w:ilvl="7" w:tplc="50ECBF74">
      <w:numFmt w:val="bullet"/>
      <w:lvlText w:val="•"/>
      <w:lvlJc w:val="left"/>
      <w:pPr>
        <w:ind w:left="5670" w:hanging="269"/>
      </w:pPr>
      <w:rPr>
        <w:rFonts w:hint="default"/>
      </w:rPr>
    </w:lvl>
    <w:lvl w:ilvl="8" w:tplc="4498C9D0">
      <w:numFmt w:val="bullet"/>
      <w:lvlText w:val="•"/>
      <w:lvlJc w:val="left"/>
      <w:pPr>
        <w:ind w:left="6392" w:hanging="269"/>
      </w:pPr>
      <w:rPr>
        <w:rFonts w:hint="default"/>
      </w:rPr>
    </w:lvl>
  </w:abstractNum>
  <w:abstractNum w:abstractNumId="4" w15:restartNumberingAfterBreak="0">
    <w:nsid w:val="37132164"/>
    <w:multiLevelType w:val="hybridMultilevel"/>
    <w:tmpl w:val="4E30F4B6"/>
    <w:lvl w:ilvl="0" w:tplc="A6B4E5B6">
      <w:start w:val="2"/>
      <w:numFmt w:val="decimal"/>
      <w:lvlText w:val="%1)"/>
      <w:lvlJc w:val="left"/>
      <w:pPr>
        <w:ind w:left="420" w:hanging="243"/>
      </w:pPr>
      <w:rPr>
        <w:rFonts w:ascii="Calibri" w:eastAsia="Calibri" w:hAnsi="Calibri" w:cs="Calibri" w:hint="default"/>
        <w:b/>
        <w:bCs/>
        <w:w w:val="100"/>
        <w:sz w:val="23"/>
        <w:szCs w:val="23"/>
      </w:rPr>
    </w:lvl>
    <w:lvl w:ilvl="1" w:tplc="158C1DC8">
      <w:numFmt w:val="bullet"/>
      <w:lvlText w:val="✓"/>
      <w:lvlJc w:val="left"/>
      <w:pPr>
        <w:ind w:left="778" w:hanging="269"/>
      </w:pPr>
      <w:rPr>
        <w:rFonts w:ascii="MS UI Gothic" w:eastAsia="MS UI Gothic" w:hAnsi="MS UI Gothic" w:cs="MS UI Gothic" w:hint="default"/>
        <w:w w:val="79"/>
        <w:sz w:val="21"/>
        <w:szCs w:val="21"/>
      </w:rPr>
    </w:lvl>
    <w:lvl w:ilvl="2" w:tplc="0B7AC5EA">
      <w:numFmt w:val="bullet"/>
      <w:lvlText w:val="•"/>
      <w:lvlJc w:val="left"/>
      <w:pPr>
        <w:ind w:left="1143" w:hanging="269"/>
      </w:pPr>
      <w:rPr>
        <w:rFonts w:hint="default"/>
      </w:rPr>
    </w:lvl>
    <w:lvl w:ilvl="3" w:tplc="18A6ED1E">
      <w:numFmt w:val="bullet"/>
      <w:lvlText w:val="•"/>
      <w:lvlJc w:val="left"/>
      <w:pPr>
        <w:ind w:left="1507" w:hanging="269"/>
      </w:pPr>
      <w:rPr>
        <w:rFonts w:hint="default"/>
      </w:rPr>
    </w:lvl>
    <w:lvl w:ilvl="4" w:tplc="5BE4BF32">
      <w:numFmt w:val="bullet"/>
      <w:lvlText w:val="•"/>
      <w:lvlJc w:val="left"/>
      <w:pPr>
        <w:ind w:left="1871" w:hanging="269"/>
      </w:pPr>
      <w:rPr>
        <w:rFonts w:hint="default"/>
      </w:rPr>
    </w:lvl>
    <w:lvl w:ilvl="5" w:tplc="84D697DC">
      <w:numFmt w:val="bullet"/>
      <w:lvlText w:val="•"/>
      <w:lvlJc w:val="left"/>
      <w:pPr>
        <w:ind w:left="2234" w:hanging="269"/>
      </w:pPr>
      <w:rPr>
        <w:rFonts w:hint="default"/>
      </w:rPr>
    </w:lvl>
    <w:lvl w:ilvl="6" w:tplc="5C268B24">
      <w:numFmt w:val="bullet"/>
      <w:lvlText w:val="•"/>
      <w:lvlJc w:val="left"/>
      <w:pPr>
        <w:ind w:left="2598" w:hanging="269"/>
      </w:pPr>
      <w:rPr>
        <w:rFonts w:hint="default"/>
      </w:rPr>
    </w:lvl>
    <w:lvl w:ilvl="7" w:tplc="72CA4BB6">
      <w:numFmt w:val="bullet"/>
      <w:lvlText w:val="•"/>
      <w:lvlJc w:val="left"/>
      <w:pPr>
        <w:ind w:left="2962" w:hanging="269"/>
      </w:pPr>
      <w:rPr>
        <w:rFonts w:hint="default"/>
      </w:rPr>
    </w:lvl>
    <w:lvl w:ilvl="8" w:tplc="173A4D3E">
      <w:numFmt w:val="bullet"/>
      <w:lvlText w:val="•"/>
      <w:lvlJc w:val="left"/>
      <w:pPr>
        <w:ind w:left="3326" w:hanging="269"/>
      </w:pPr>
      <w:rPr>
        <w:rFonts w:hint="default"/>
      </w:rPr>
    </w:lvl>
  </w:abstractNum>
  <w:abstractNum w:abstractNumId="5" w15:restartNumberingAfterBreak="0">
    <w:nsid w:val="411B620E"/>
    <w:multiLevelType w:val="hybridMultilevel"/>
    <w:tmpl w:val="D9FAC9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73C0BC8"/>
    <w:multiLevelType w:val="hybridMultilevel"/>
    <w:tmpl w:val="6980F1A0"/>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487A2EBD"/>
    <w:multiLevelType w:val="hybridMultilevel"/>
    <w:tmpl w:val="A5B82ECC"/>
    <w:lvl w:ilvl="0" w:tplc="45DC57C0">
      <w:numFmt w:val="decimal"/>
      <w:lvlText w:val=""/>
      <w:lvlJc w:val="left"/>
      <w:pPr>
        <w:tabs>
          <w:tab w:val="num" w:pos="720"/>
        </w:tabs>
        <w:ind w:left="720" w:hanging="360"/>
      </w:pPr>
      <w:rPr>
        <w:rFonts w:ascii="Symbol" w:hAnsi="Symbol" w:hint="default"/>
        <w:sz w:val="16"/>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15:restartNumberingAfterBreak="0">
    <w:nsid w:val="4C0F22A3"/>
    <w:multiLevelType w:val="hybridMultilevel"/>
    <w:tmpl w:val="0468422C"/>
    <w:lvl w:ilvl="0" w:tplc="07464630">
      <w:numFmt w:val="bullet"/>
      <w:lvlText w:val=""/>
      <w:lvlJc w:val="left"/>
      <w:pPr>
        <w:ind w:left="628" w:hanging="269"/>
      </w:pPr>
      <w:rPr>
        <w:rFonts w:ascii="Symbol" w:eastAsia="Symbol" w:hAnsi="Symbol" w:cs="Symbol" w:hint="default"/>
        <w:w w:val="99"/>
        <w:sz w:val="20"/>
        <w:szCs w:val="20"/>
      </w:rPr>
    </w:lvl>
    <w:lvl w:ilvl="1" w:tplc="F68CF9F6">
      <w:numFmt w:val="bullet"/>
      <w:lvlText w:val="•"/>
      <w:lvlJc w:val="left"/>
      <w:pPr>
        <w:ind w:left="1341" w:hanging="269"/>
      </w:pPr>
      <w:rPr>
        <w:rFonts w:hint="default"/>
      </w:rPr>
    </w:lvl>
    <w:lvl w:ilvl="2" w:tplc="FB940926">
      <w:numFmt w:val="bullet"/>
      <w:lvlText w:val="•"/>
      <w:lvlJc w:val="left"/>
      <w:pPr>
        <w:ind w:left="2063" w:hanging="269"/>
      </w:pPr>
      <w:rPr>
        <w:rFonts w:hint="default"/>
      </w:rPr>
    </w:lvl>
    <w:lvl w:ilvl="3" w:tplc="4A9E1BDA">
      <w:numFmt w:val="bullet"/>
      <w:lvlText w:val="•"/>
      <w:lvlJc w:val="left"/>
      <w:pPr>
        <w:ind w:left="2784" w:hanging="269"/>
      </w:pPr>
      <w:rPr>
        <w:rFonts w:hint="default"/>
      </w:rPr>
    </w:lvl>
    <w:lvl w:ilvl="4" w:tplc="F9F25AC8">
      <w:numFmt w:val="bullet"/>
      <w:lvlText w:val="•"/>
      <w:lvlJc w:val="left"/>
      <w:pPr>
        <w:ind w:left="3506" w:hanging="269"/>
      </w:pPr>
      <w:rPr>
        <w:rFonts w:hint="default"/>
      </w:rPr>
    </w:lvl>
    <w:lvl w:ilvl="5" w:tplc="3F2CE97A">
      <w:numFmt w:val="bullet"/>
      <w:lvlText w:val="•"/>
      <w:lvlJc w:val="left"/>
      <w:pPr>
        <w:ind w:left="4227" w:hanging="269"/>
      </w:pPr>
      <w:rPr>
        <w:rFonts w:hint="default"/>
      </w:rPr>
    </w:lvl>
    <w:lvl w:ilvl="6" w:tplc="7EC6172A">
      <w:numFmt w:val="bullet"/>
      <w:lvlText w:val="•"/>
      <w:lvlJc w:val="left"/>
      <w:pPr>
        <w:ind w:left="4949" w:hanging="269"/>
      </w:pPr>
      <w:rPr>
        <w:rFonts w:hint="default"/>
      </w:rPr>
    </w:lvl>
    <w:lvl w:ilvl="7" w:tplc="F35CBE5A">
      <w:numFmt w:val="bullet"/>
      <w:lvlText w:val="•"/>
      <w:lvlJc w:val="left"/>
      <w:pPr>
        <w:ind w:left="5670" w:hanging="269"/>
      </w:pPr>
      <w:rPr>
        <w:rFonts w:hint="default"/>
      </w:rPr>
    </w:lvl>
    <w:lvl w:ilvl="8" w:tplc="029A0E88">
      <w:numFmt w:val="bullet"/>
      <w:lvlText w:val="•"/>
      <w:lvlJc w:val="left"/>
      <w:pPr>
        <w:ind w:left="6392" w:hanging="269"/>
      </w:pPr>
      <w:rPr>
        <w:rFonts w:hint="default"/>
      </w:rPr>
    </w:lvl>
  </w:abstractNum>
  <w:abstractNum w:abstractNumId="9" w15:restartNumberingAfterBreak="0">
    <w:nsid w:val="54795BCD"/>
    <w:multiLevelType w:val="hybridMultilevel"/>
    <w:tmpl w:val="A5B82ECC"/>
    <w:lvl w:ilvl="0" w:tplc="45DC57C0">
      <w:numFmt w:val="decimal"/>
      <w:lvlText w:val=""/>
      <w:lvlJc w:val="left"/>
      <w:pPr>
        <w:tabs>
          <w:tab w:val="num" w:pos="720"/>
        </w:tabs>
        <w:ind w:left="720" w:hanging="360"/>
      </w:pPr>
      <w:rPr>
        <w:rFonts w:ascii="Symbol" w:hAnsi="Symbol" w:hint="default"/>
        <w:sz w:val="16"/>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15:restartNumberingAfterBreak="0">
    <w:nsid w:val="5C404F44"/>
    <w:multiLevelType w:val="hybridMultilevel"/>
    <w:tmpl w:val="35D0B574"/>
    <w:lvl w:ilvl="0" w:tplc="97E8303E">
      <w:numFmt w:val="bullet"/>
      <w:lvlText w:val=""/>
      <w:lvlJc w:val="left"/>
      <w:pPr>
        <w:ind w:left="628" w:hanging="269"/>
      </w:pPr>
      <w:rPr>
        <w:rFonts w:ascii="Symbol" w:eastAsia="Symbol" w:hAnsi="Symbol" w:cs="Symbol" w:hint="default"/>
        <w:w w:val="99"/>
        <w:sz w:val="20"/>
        <w:szCs w:val="20"/>
      </w:rPr>
    </w:lvl>
    <w:lvl w:ilvl="1" w:tplc="3C3ACCFE">
      <w:numFmt w:val="bullet"/>
      <w:lvlText w:val="•"/>
      <w:lvlJc w:val="left"/>
      <w:pPr>
        <w:ind w:left="1341" w:hanging="269"/>
      </w:pPr>
      <w:rPr>
        <w:rFonts w:hint="default"/>
      </w:rPr>
    </w:lvl>
    <w:lvl w:ilvl="2" w:tplc="AB4623BA">
      <w:numFmt w:val="bullet"/>
      <w:lvlText w:val="•"/>
      <w:lvlJc w:val="left"/>
      <w:pPr>
        <w:ind w:left="2063" w:hanging="269"/>
      </w:pPr>
      <w:rPr>
        <w:rFonts w:hint="default"/>
      </w:rPr>
    </w:lvl>
    <w:lvl w:ilvl="3" w:tplc="FE744F4A">
      <w:numFmt w:val="bullet"/>
      <w:lvlText w:val="•"/>
      <w:lvlJc w:val="left"/>
      <w:pPr>
        <w:ind w:left="2784" w:hanging="269"/>
      </w:pPr>
      <w:rPr>
        <w:rFonts w:hint="default"/>
      </w:rPr>
    </w:lvl>
    <w:lvl w:ilvl="4" w:tplc="453A3D76">
      <w:numFmt w:val="bullet"/>
      <w:lvlText w:val="•"/>
      <w:lvlJc w:val="left"/>
      <w:pPr>
        <w:ind w:left="3506" w:hanging="269"/>
      </w:pPr>
      <w:rPr>
        <w:rFonts w:hint="default"/>
      </w:rPr>
    </w:lvl>
    <w:lvl w:ilvl="5" w:tplc="5F1AEFE0">
      <w:numFmt w:val="bullet"/>
      <w:lvlText w:val="•"/>
      <w:lvlJc w:val="left"/>
      <w:pPr>
        <w:ind w:left="4227" w:hanging="269"/>
      </w:pPr>
      <w:rPr>
        <w:rFonts w:hint="default"/>
      </w:rPr>
    </w:lvl>
    <w:lvl w:ilvl="6" w:tplc="1312DC34">
      <w:numFmt w:val="bullet"/>
      <w:lvlText w:val="•"/>
      <w:lvlJc w:val="left"/>
      <w:pPr>
        <w:ind w:left="4949" w:hanging="269"/>
      </w:pPr>
      <w:rPr>
        <w:rFonts w:hint="default"/>
      </w:rPr>
    </w:lvl>
    <w:lvl w:ilvl="7" w:tplc="2F7E3B7A">
      <w:numFmt w:val="bullet"/>
      <w:lvlText w:val="•"/>
      <w:lvlJc w:val="left"/>
      <w:pPr>
        <w:ind w:left="5670" w:hanging="269"/>
      </w:pPr>
      <w:rPr>
        <w:rFonts w:hint="default"/>
      </w:rPr>
    </w:lvl>
    <w:lvl w:ilvl="8" w:tplc="2292A516">
      <w:numFmt w:val="bullet"/>
      <w:lvlText w:val="•"/>
      <w:lvlJc w:val="left"/>
      <w:pPr>
        <w:ind w:left="6392" w:hanging="269"/>
      </w:pPr>
      <w:rPr>
        <w:rFonts w:hint="default"/>
      </w:rPr>
    </w:lvl>
  </w:abstractNum>
  <w:abstractNum w:abstractNumId="11" w15:restartNumberingAfterBreak="0">
    <w:nsid w:val="64A01A58"/>
    <w:multiLevelType w:val="hybridMultilevel"/>
    <w:tmpl w:val="A058DE24"/>
    <w:lvl w:ilvl="0" w:tplc="9D5C39EE">
      <w:numFmt w:val="bullet"/>
      <w:lvlText w:val=""/>
      <w:lvlJc w:val="left"/>
      <w:pPr>
        <w:ind w:left="628" w:hanging="269"/>
      </w:pPr>
      <w:rPr>
        <w:rFonts w:ascii="Symbol" w:eastAsia="Symbol" w:hAnsi="Symbol" w:cs="Symbol" w:hint="default"/>
        <w:w w:val="99"/>
        <w:sz w:val="20"/>
        <w:szCs w:val="20"/>
      </w:rPr>
    </w:lvl>
    <w:lvl w:ilvl="1" w:tplc="B100C090">
      <w:numFmt w:val="bullet"/>
      <w:lvlText w:val="•"/>
      <w:lvlJc w:val="left"/>
      <w:pPr>
        <w:ind w:left="1341" w:hanging="269"/>
      </w:pPr>
      <w:rPr>
        <w:rFonts w:hint="default"/>
      </w:rPr>
    </w:lvl>
    <w:lvl w:ilvl="2" w:tplc="E360595A">
      <w:numFmt w:val="bullet"/>
      <w:lvlText w:val="•"/>
      <w:lvlJc w:val="left"/>
      <w:pPr>
        <w:ind w:left="2063" w:hanging="269"/>
      </w:pPr>
      <w:rPr>
        <w:rFonts w:hint="default"/>
      </w:rPr>
    </w:lvl>
    <w:lvl w:ilvl="3" w:tplc="28ACC3EA">
      <w:numFmt w:val="bullet"/>
      <w:lvlText w:val="•"/>
      <w:lvlJc w:val="left"/>
      <w:pPr>
        <w:ind w:left="2784" w:hanging="269"/>
      </w:pPr>
      <w:rPr>
        <w:rFonts w:hint="default"/>
      </w:rPr>
    </w:lvl>
    <w:lvl w:ilvl="4" w:tplc="7A28E674">
      <w:numFmt w:val="bullet"/>
      <w:lvlText w:val="•"/>
      <w:lvlJc w:val="left"/>
      <w:pPr>
        <w:ind w:left="3506" w:hanging="269"/>
      </w:pPr>
      <w:rPr>
        <w:rFonts w:hint="default"/>
      </w:rPr>
    </w:lvl>
    <w:lvl w:ilvl="5" w:tplc="9BA6B334">
      <w:numFmt w:val="bullet"/>
      <w:lvlText w:val="•"/>
      <w:lvlJc w:val="left"/>
      <w:pPr>
        <w:ind w:left="4227" w:hanging="269"/>
      </w:pPr>
      <w:rPr>
        <w:rFonts w:hint="default"/>
      </w:rPr>
    </w:lvl>
    <w:lvl w:ilvl="6" w:tplc="5CCA46E8">
      <w:numFmt w:val="bullet"/>
      <w:lvlText w:val="•"/>
      <w:lvlJc w:val="left"/>
      <w:pPr>
        <w:ind w:left="4949" w:hanging="269"/>
      </w:pPr>
      <w:rPr>
        <w:rFonts w:hint="default"/>
      </w:rPr>
    </w:lvl>
    <w:lvl w:ilvl="7" w:tplc="BFB04CD0">
      <w:numFmt w:val="bullet"/>
      <w:lvlText w:val="•"/>
      <w:lvlJc w:val="left"/>
      <w:pPr>
        <w:ind w:left="5670" w:hanging="269"/>
      </w:pPr>
      <w:rPr>
        <w:rFonts w:hint="default"/>
      </w:rPr>
    </w:lvl>
    <w:lvl w:ilvl="8" w:tplc="527CB088">
      <w:numFmt w:val="bullet"/>
      <w:lvlText w:val="•"/>
      <w:lvlJc w:val="left"/>
      <w:pPr>
        <w:ind w:left="6392" w:hanging="269"/>
      </w:pPr>
      <w:rPr>
        <w:rFonts w:hint="default"/>
      </w:rPr>
    </w:lvl>
  </w:abstractNum>
  <w:abstractNum w:abstractNumId="12" w15:restartNumberingAfterBreak="0">
    <w:nsid w:val="69C040DC"/>
    <w:multiLevelType w:val="hybridMultilevel"/>
    <w:tmpl w:val="F85A38F2"/>
    <w:lvl w:ilvl="0" w:tplc="1BC4A90C">
      <w:numFmt w:val="bullet"/>
      <w:lvlText w:val=""/>
      <w:lvlJc w:val="left"/>
      <w:pPr>
        <w:ind w:left="628" w:hanging="269"/>
      </w:pPr>
      <w:rPr>
        <w:rFonts w:ascii="Symbol" w:eastAsia="Symbol" w:hAnsi="Symbol" w:cs="Symbol" w:hint="default"/>
        <w:w w:val="99"/>
        <w:sz w:val="20"/>
        <w:szCs w:val="20"/>
      </w:rPr>
    </w:lvl>
    <w:lvl w:ilvl="1" w:tplc="AE16FA8C">
      <w:numFmt w:val="bullet"/>
      <w:lvlText w:val="•"/>
      <w:lvlJc w:val="left"/>
      <w:pPr>
        <w:ind w:left="1341" w:hanging="269"/>
      </w:pPr>
      <w:rPr>
        <w:rFonts w:hint="default"/>
      </w:rPr>
    </w:lvl>
    <w:lvl w:ilvl="2" w:tplc="58E6F17A">
      <w:numFmt w:val="bullet"/>
      <w:lvlText w:val="•"/>
      <w:lvlJc w:val="left"/>
      <w:pPr>
        <w:ind w:left="2063" w:hanging="269"/>
      </w:pPr>
      <w:rPr>
        <w:rFonts w:hint="default"/>
      </w:rPr>
    </w:lvl>
    <w:lvl w:ilvl="3" w:tplc="8E863766">
      <w:numFmt w:val="bullet"/>
      <w:lvlText w:val="•"/>
      <w:lvlJc w:val="left"/>
      <w:pPr>
        <w:ind w:left="2784" w:hanging="269"/>
      </w:pPr>
      <w:rPr>
        <w:rFonts w:hint="default"/>
      </w:rPr>
    </w:lvl>
    <w:lvl w:ilvl="4" w:tplc="A918A2D0">
      <w:numFmt w:val="bullet"/>
      <w:lvlText w:val="•"/>
      <w:lvlJc w:val="left"/>
      <w:pPr>
        <w:ind w:left="3506" w:hanging="269"/>
      </w:pPr>
      <w:rPr>
        <w:rFonts w:hint="default"/>
      </w:rPr>
    </w:lvl>
    <w:lvl w:ilvl="5" w:tplc="8564F5A4">
      <w:numFmt w:val="bullet"/>
      <w:lvlText w:val="•"/>
      <w:lvlJc w:val="left"/>
      <w:pPr>
        <w:ind w:left="4227" w:hanging="269"/>
      </w:pPr>
      <w:rPr>
        <w:rFonts w:hint="default"/>
      </w:rPr>
    </w:lvl>
    <w:lvl w:ilvl="6" w:tplc="26CCCD10">
      <w:numFmt w:val="bullet"/>
      <w:lvlText w:val="•"/>
      <w:lvlJc w:val="left"/>
      <w:pPr>
        <w:ind w:left="4949" w:hanging="269"/>
      </w:pPr>
      <w:rPr>
        <w:rFonts w:hint="default"/>
      </w:rPr>
    </w:lvl>
    <w:lvl w:ilvl="7" w:tplc="7828262C">
      <w:numFmt w:val="bullet"/>
      <w:lvlText w:val="•"/>
      <w:lvlJc w:val="left"/>
      <w:pPr>
        <w:ind w:left="5670" w:hanging="269"/>
      </w:pPr>
      <w:rPr>
        <w:rFonts w:hint="default"/>
      </w:rPr>
    </w:lvl>
    <w:lvl w:ilvl="8" w:tplc="E18414B4">
      <w:numFmt w:val="bullet"/>
      <w:lvlText w:val="•"/>
      <w:lvlJc w:val="left"/>
      <w:pPr>
        <w:ind w:left="6392" w:hanging="269"/>
      </w:pPr>
      <w:rPr>
        <w:rFonts w:hint="default"/>
      </w:rPr>
    </w:lvl>
  </w:abstractNum>
  <w:abstractNum w:abstractNumId="13" w15:restartNumberingAfterBreak="0">
    <w:nsid w:val="6A871DEE"/>
    <w:multiLevelType w:val="hybridMultilevel"/>
    <w:tmpl w:val="D84A4646"/>
    <w:lvl w:ilvl="0" w:tplc="559EE6A0">
      <w:start w:val="1"/>
      <w:numFmt w:val="decimal"/>
      <w:lvlText w:val="%1)"/>
      <w:lvlJc w:val="left"/>
      <w:pPr>
        <w:ind w:left="442" w:hanging="243"/>
      </w:pPr>
      <w:rPr>
        <w:rFonts w:ascii="Calibri" w:eastAsia="Calibri" w:hAnsi="Calibri" w:cs="Calibri" w:hint="default"/>
        <w:b/>
        <w:bCs/>
        <w:w w:val="100"/>
        <w:sz w:val="23"/>
        <w:szCs w:val="23"/>
      </w:rPr>
    </w:lvl>
    <w:lvl w:ilvl="1" w:tplc="3B9C1A78">
      <w:numFmt w:val="bullet"/>
      <w:lvlText w:val="✓"/>
      <w:lvlJc w:val="left"/>
      <w:pPr>
        <w:ind w:left="799" w:hanging="269"/>
      </w:pPr>
      <w:rPr>
        <w:rFonts w:hint="default"/>
        <w:w w:val="79"/>
      </w:rPr>
    </w:lvl>
    <w:lvl w:ilvl="2" w:tplc="C248C7FA">
      <w:numFmt w:val="bullet"/>
      <w:lvlText w:val="•"/>
      <w:lvlJc w:val="left"/>
      <w:pPr>
        <w:ind w:left="1133" w:hanging="269"/>
      </w:pPr>
      <w:rPr>
        <w:rFonts w:hint="default"/>
      </w:rPr>
    </w:lvl>
    <w:lvl w:ilvl="3" w:tplc="6886562A">
      <w:numFmt w:val="bullet"/>
      <w:lvlText w:val="•"/>
      <w:lvlJc w:val="left"/>
      <w:pPr>
        <w:ind w:left="1466" w:hanging="269"/>
      </w:pPr>
      <w:rPr>
        <w:rFonts w:hint="default"/>
      </w:rPr>
    </w:lvl>
    <w:lvl w:ilvl="4" w:tplc="085AE85E">
      <w:numFmt w:val="bullet"/>
      <w:lvlText w:val="•"/>
      <w:lvlJc w:val="left"/>
      <w:pPr>
        <w:ind w:left="1799" w:hanging="269"/>
      </w:pPr>
      <w:rPr>
        <w:rFonts w:hint="default"/>
      </w:rPr>
    </w:lvl>
    <w:lvl w:ilvl="5" w:tplc="F5903FBA">
      <w:numFmt w:val="bullet"/>
      <w:lvlText w:val="•"/>
      <w:lvlJc w:val="left"/>
      <w:pPr>
        <w:ind w:left="2132" w:hanging="269"/>
      </w:pPr>
      <w:rPr>
        <w:rFonts w:hint="default"/>
      </w:rPr>
    </w:lvl>
    <w:lvl w:ilvl="6" w:tplc="4EEAEE06">
      <w:numFmt w:val="bullet"/>
      <w:lvlText w:val="•"/>
      <w:lvlJc w:val="left"/>
      <w:pPr>
        <w:ind w:left="2465" w:hanging="269"/>
      </w:pPr>
      <w:rPr>
        <w:rFonts w:hint="default"/>
      </w:rPr>
    </w:lvl>
    <w:lvl w:ilvl="7" w:tplc="E1507C48">
      <w:numFmt w:val="bullet"/>
      <w:lvlText w:val="•"/>
      <w:lvlJc w:val="left"/>
      <w:pPr>
        <w:ind w:left="2798" w:hanging="269"/>
      </w:pPr>
      <w:rPr>
        <w:rFonts w:hint="default"/>
      </w:rPr>
    </w:lvl>
    <w:lvl w:ilvl="8" w:tplc="35E03E40">
      <w:numFmt w:val="bullet"/>
      <w:lvlText w:val="•"/>
      <w:lvlJc w:val="left"/>
      <w:pPr>
        <w:ind w:left="3131" w:hanging="269"/>
      </w:pPr>
      <w:rPr>
        <w:rFonts w:hint="default"/>
      </w:rPr>
    </w:lvl>
  </w:abstractNum>
  <w:abstractNum w:abstractNumId="14" w15:restartNumberingAfterBreak="0">
    <w:nsid w:val="793E104B"/>
    <w:multiLevelType w:val="hybridMultilevel"/>
    <w:tmpl w:val="5E44E198"/>
    <w:lvl w:ilvl="0" w:tplc="176C06A2">
      <w:numFmt w:val="bullet"/>
      <w:lvlText w:val=""/>
      <w:lvlJc w:val="left"/>
      <w:pPr>
        <w:ind w:left="628" w:hanging="269"/>
      </w:pPr>
      <w:rPr>
        <w:rFonts w:ascii="Symbol" w:eastAsia="Symbol" w:hAnsi="Symbol" w:cs="Symbol" w:hint="default"/>
        <w:w w:val="99"/>
        <w:sz w:val="20"/>
        <w:szCs w:val="20"/>
      </w:rPr>
    </w:lvl>
    <w:lvl w:ilvl="1" w:tplc="B24805B6">
      <w:numFmt w:val="bullet"/>
      <w:lvlText w:val="•"/>
      <w:lvlJc w:val="left"/>
      <w:pPr>
        <w:ind w:left="1341" w:hanging="269"/>
      </w:pPr>
      <w:rPr>
        <w:rFonts w:hint="default"/>
      </w:rPr>
    </w:lvl>
    <w:lvl w:ilvl="2" w:tplc="6F802554">
      <w:numFmt w:val="bullet"/>
      <w:lvlText w:val="•"/>
      <w:lvlJc w:val="left"/>
      <w:pPr>
        <w:ind w:left="2063" w:hanging="269"/>
      </w:pPr>
      <w:rPr>
        <w:rFonts w:hint="default"/>
      </w:rPr>
    </w:lvl>
    <w:lvl w:ilvl="3" w:tplc="7564EA92">
      <w:numFmt w:val="bullet"/>
      <w:lvlText w:val="•"/>
      <w:lvlJc w:val="left"/>
      <w:pPr>
        <w:ind w:left="2784" w:hanging="269"/>
      </w:pPr>
      <w:rPr>
        <w:rFonts w:hint="default"/>
      </w:rPr>
    </w:lvl>
    <w:lvl w:ilvl="4" w:tplc="6ED0C00A">
      <w:numFmt w:val="bullet"/>
      <w:lvlText w:val="•"/>
      <w:lvlJc w:val="left"/>
      <w:pPr>
        <w:ind w:left="3506" w:hanging="269"/>
      </w:pPr>
      <w:rPr>
        <w:rFonts w:hint="default"/>
      </w:rPr>
    </w:lvl>
    <w:lvl w:ilvl="5" w:tplc="DF3A58D0">
      <w:numFmt w:val="bullet"/>
      <w:lvlText w:val="•"/>
      <w:lvlJc w:val="left"/>
      <w:pPr>
        <w:ind w:left="4227" w:hanging="269"/>
      </w:pPr>
      <w:rPr>
        <w:rFonts w:hint="default"/>
      </w:rPr>
    </w:lvl>
    <w:lvl w:ilvl="6" w:tplc="B0AA0838">
      <w:numFmt w:val="bullet"/>
      <w:lvlText w:val="•"/>
      <w:lvlJc w:val="left"/>
      <w:pPr>
        <w:ind w:left="4949" w:hanging="269"/>
      </w:pPr>
      <w:rPr>
        <w:rFonts w:hint="default"/>
      </w:rPr>
    </w:lvl>
    <w:lvl w:ilvl="7" w:tplc="9BDCF582">
      <w:numFmt w:val="bullet"/>
      <w:lvlText w:val="•"/>
      <w:lvlJc w:val="left"/>
      <w:pPr>
        <w:ind w:left="5670" w:hanging="269"/>
      </w:pPr>
      <w:rPr>
        <w:rFonts w:hint="default"/>
      </w:rPr>
    </w:lvl>
    <w:lvl w:ilvl="8" w:tplc="37CA97EA">
      <w:numFmt w:val="bullet"/>
      <w:lvlText w:val="•"/>
      <w:lvlJc w:val="left"/>
      <w:pPr>
        <w:ind w:left="6392" w:hanging="269"/>
      </w:pPr>
      <w:rPr>
        <w:rFonts w:hint="default"/>
      </w:rPr>
    </w:lvl>
  </w:abstractNum>
  <w:abstractNum w:abstractNumId="15" w15:restartNumberingAfterBreak="0">
    <w:nsid w:val="7BFB27A5"/>
    <w:multiLevelType w:val="hybridMultilevel"/>
    <w:tmpl w:val="225EB74A"/>
    <w:lvl w:ilvl="0" w:tplc="0409000D">
      <w:start w:val="1"/>
      <w:numFmt w:val="bullet"/>
      <w:lvlText w:val=""/>
      <w:lvlJc w:val="left"/>
      <w:pPr>
        <w:ind w:left="108" w:hanging="358"/>
      </w:pPr>
      <w:rPr>
        <w:rFonts w:ascii="Wingdings" w:hAnsi="Wingdings" w:hint="default"/>
        <w:w w:val="147"/>
      </w:rPr>
    </w:lvl>
    <w:lvl w:ilvl="1" w:tplc="55E46C64">
      <w:numFmt w:val="bullet"/>
      <w:lvlText w:val=""/>
      <w:lvlJc w:val="left"/>
      <w:pPr>
        <w:ind w:left="828" w:hanging="361"/>
      </w:pPr>
      <w:rPr>
        <w:rFonts w:hint="default"/>
        <w:w w:val="100"/>
      </w:rPr>
    </w:lvl>
    <w:lvl w:ilvl="2" w:tplc="CE2CFE2E">
      <w:numFmt w:val="bullet"/>
      <w:lvlText w:val="•"/>
      <w:lvlJc w:val="left"/>
      <w:pPr>
        <w:ind w:left="1180" w:hanging="361"/>
      </w:pPr>
      <w:rPr>
        <w:rFonts w:hint="default"/>
      </w:rPr>
    </w:lvl>
    <w:lvl w:ilvl="3" w:tplc="DE809916">
      <w:numFmt w:val="bullet"/>
      <w:lvlText w:val="•"/>
      <w:lvlJc w:val="left"/>
      <w:pPr>
        <w:ind w:left="2337" w:hanging="361"/>
      </w:pPr>
      <w:rPr>
        <w:rFonts w:hint="default"/>
      </w:rPr>
    </w:lvl>
    <w:lvl w:ilvl="4" w:tplc="87DA55B4">
      <w:numFmt w:val="bullet"/>
      <w:lvlText w:val="•"/>
      <w:lvlJc w:val="left"/>
      <w:pPr>
        <w:ind w:left="3495" w:hanging="361"/>
      </w:pPr>
      <w:rPr>
        <w:rFonts w:hint="default"/>
      </w:rPr>
    </w:lvl>
    <w:lvl w:ilvl="5" w:tplc="331C2EF8">
      <w:numFmt w:val="bullet"/>
      <w:lvlText w:val="•"/>
      <w:lvlJc w:val="left"/>
      <w:pPr>
        <w:ind w:left="4652" w:hanging="361"/>
      </w:pPr>
      <w:rPr>
        <w:rFonts w:hint="default"/>
      </w:rPr>
    </w:lvl>
    <w:lvl w:ilvl="6" w:tplc="3FFC039E">
      <w:numFmt w:val="bullet"/>
      <w:lvlText w:val="•"/>
      <w:lvlJc w:val="left"/>
      <w:pPr>
        <w:ind w:left="5810" w:hanging="361"/>
      </w:pPr>
      <w:rPr>
        <w:rFonts w:hint="default"/>
      </w:rPr>
    </w:lvl>
    <w:lvl w:ilvl="7" w:tplc="18361D1A">
      <w:numFmt w:val="bullet"/>
      <w:lvlText w:val="•"/>
      <w:lvlJc w:val="left"/>
      <w:pPr>
        <w:ind w:left="6967" w:hanging="361"/>
      </w:pPr>
      <w:rPr>
        <w:rFonts w:hint="default"/>
      </w:rPr>
    </w:lvl>
    <w:lvl w:ilvl="8" w:tplc="E7CAE5E6">
      <w:numFmt w:val="bullet"/>
      <w:lvlText w:val="•"/>
      <w:lvlJc w:val="left"/>
      <w:pPr>
        <w:ind w:left="8125" w:hanging="361"/>
      </w:pPr>
      <w:rPr>
        <w:rFonts w:hint="default"/>
      </w:rPr>
    </w:lvl>
  </w:abstractNum>
  <w:abstractNum w:abstractNumId="16" w15:restartNumberingAfterBreak="0">
    <w:nsid w:val="7EC94AFC"/>
    <w:multiLevelType w:val="hybridMultilevel"/>
    <w:tmpl w:val="CA9A1196"/>
    <w:lvl w:ilvl="0" w:tplc="20D87E82">
      <w:numFmt w:val="bullet"/>
      <w:lvlText w:val="□"/>
      <w:lvlJc w:val="left"/>
      <w:pPr>
        <w:ind w:left="828" w:hanging="361"/>
      </w:pPr>
      <w:rPr>
        <w:rFonts w:ascii="Calibri" w:eastAsia="Calibri" w:hAnsi="Calibri" w:cs="Calibri" w:hint="default"/>
        <w:w w:val="100"/>
        <w:sz w:val="21"/>
        <w:szCs w:val="21"/>
      </w:rPr>
    </w:lvl>
    <w:lvl w:ilvl="1" w:tplc="DD80F052">
      <w:numFmt w:val="bullet"/>
      <w:lvlText w:val=""/>
      <w:lvlJc w:val="left"/>
      <w:pPr>
        <w:ind w:left="1548" w:hanging="360"/>
      </w:pPr>
      <w:rPr>
        <w:rFonts w:ascii="Symbol" w:eastAsia="Symbol" w:hAnsi="Symbol" w:cs="Symbol" w:hint="default"/>
        <w:w w:val="100"/>
        <w:sz w:val="21"/>
        <w:szCs w:val="21"/>
      </w:rPr>
    </w:lvl>
    <w:lvl w:ilvl="2" w:tplc="00123058">
      <w:numFmt w:val="bullet"/>
      <w:lvlText w:val="•"/>
      <w:lvlJc w:val="left"/>
      <w:pPr>
        <w:ind w:left="2528" w:hanging="360"/>
      </w:pPr>
      <w:rPr>
        <w:rFonts w:hint="default"/>
      </w:rPr>
    </w:lvl>
    <w:lvl w:ilvl="3" w:tplc="2B3C2088">
      <w:numFmt w:val="bullet"/>
      <w:lvlText w:val="•"/>
      <w:lvlJc w:val="left"/>
      <w:pPr>
        <w:ind w:left="3517" w:hanging="360"/>
      </w:pPr>
      <w:rPr>
        <w:rFonts w:hint="default"/>
      </w:rPr>
    </w:lvl>
    <w:lvl w:ilvl="4" w:tplc="81E81FB0">
      <w:numFmt w:val="bullet"/>
      <w:lvlText w:val="•"/>
      <w:lvlJc w:val="left"/>
      <w:pPr>
        <w:ind w:left="4506" w:hanging="360"/>
      </w:pPr>
      <w:rPr>
        <w:rFonts w:hint="default"/>
      </w:rPr>
    </w:lvl>
    <w:lvl w:ilvl="5" w:tplc="F02C8260">
      <w:numFmt w:val="bullet"/>
      <w:lvlText w:val="•"/>
      <w:lvlJc w:val="left"/>
      <w:pPr>
        <w:ind w:left="5495" w:hanging="360"/>
      </w:pPr>
      <w:rPr>
        <w:rFonts w:hint="default"/>
      </w:rPr>
    </w:lvl>
    <w:lvl w:ilvl="6" w:tplc="09D0CB24">
      <w:numFmt w:val="bullet"/>
      <w:lvlText w:val="•"/>
      <w:lvlJc w:val="left"/>
      <w:pPr>
        <w:ind w:left="6484" w:hanging="360"/>
      </w:pPr>
      <w:rPr>
        <w:rFonts w:hint="default"/>
      </w:rPr>
    </w:lvl>
    <w:lvl w:ilvl="7" w:tplc="CFA21D28">
      <w:numFmt w:val="bullet"/>
      <w:lvlText w:val="•"/>
      <w:lvlJc w:val="left"/>
      <w:pPr>
        <w:ind w:left="7473" w:hanging="360"/>
      </w:pPr>
      <w:rPr>
        <w:rFonts w:hint="default"/>
      </w:rPr>
    </w:lvl>
    <w:lvl w:ilvl="8" w:tplc="FA702996">
      <w:numFmt w:val="bullet"/>
      <w:lvlText w:val="•"/>
      <w:lvlJc w:val="left"/>
      <w:pPr>
        <w:ind w:left="8462" w:hanging="360"/>
      </w:pPr>
      <w:rPr>
        <w:rFonts w:hint="default"/>
      </w:rPr>
    </w:lvl>
  </w:abstractNum>
  <w:num w:numId="1">
    <w:abstractNumId w:val="1"/>
    <w:lvlOverride w:ilvl="0">
      <w:startOverride w:val="1"/>
    </w:lvlOverride>
    <w:lvlOverride w:ilvl="1"/>
    <w:lvlOverride w:ilvl="2"/>
    <w:lvlOverride w:ilvl="3"/>
    <w:lvlOverride w:ilvl="4"/>
    <w:lvlOverride w:ilvl="5"/>
    <w:lvlOverride w:ilvl="6"/>
    <w:lvlOverride w:ilvl="7"/>
    <w:lvlOverride w:ilvl="8"/>
  </w:num>
  <w:num w:numId="2">
    <w:abstractNumId w:val="16"/>
  </w:num>
  <w:num w:numId="3">
    <w:abstractNumId w:val="15"/>
  </w:num>
  <w:num w:numId="4">
    <w:abstractNumId w:val="4"/>
  </w:num>
  <w:num w:numId="5">
    <w:abstractNumId w:val="13"/>
  </w:num>
  <w:num w:numId="6">
    <w:abstractNumId w:val="2"/>
  </w:num>
  <w:num w:numId="7">
    <w:abstractNumId w:val="8"/>
  </w:num>
  <w:num w:numId="8">
    <w:abstractNumId w:val="14"/>
  </w:num>
  <w:num w:numId="9">
    <w:abstractNumId w:val="3"/>
  </w:num>
  <w:num w:numId="10">
    <w:abstractNumId w:val="10"/>
  </w:num>
  <w:num w:numId="11">
    <w:abstractNumId w:val="11"/>
  </w:num>
  <w:num w:numId="12">
    <w:abstractNumId w:val="12"/>
  </w:num>
  <w:num w:numId="13">
    <w:abstractNumId w:val="7"/>
  </w:num>
  <w:num w:numId="14">
    <w:abstractNumId w:val="9"/>
  </w:num>
  <w:num w:numId="15">
    <w:abstractNumId w:val="0"/>
  </w:num>
  <w:num w:numId="16">
    <w:abstractNumId w:val="6"/>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100D"/>
    <w:rsid w:val="000070D2"/>
    <w:rsid w:val="00066CCA"/>
    <w:rsid w:val="000733AA"/>
    <w:rsid w:val="00096696"/>
    <w:rsid w:val="000C694B"/>
    <w:rsid w:val="000C7159"/>
    <w:rsid w:val="00153932"/>
    <w:rsid w:val="00176AF1"/>
    <w:rsid w:val="00181660"/>
    <w:rsid w:val="00192BDB"/>
    <w:rsid w:val="0019508F"/>
    <w:rsid w:val="001A4039"/>
    <w:rsid w:val="001E21CB"/>
    <w:rsid w:val="001F2FE4"/>
    <w:rsid w:val="00212D99"/>
    <w:rsid w:val="0021382A"/>
    <w:rsid w:val="00232FD3"/>
    <w:rsid w:val="002F0B8B"/>
    <w:rsid w:val="002F400F"/>
    <w:rsid w:val="00300C51"/>
    <w:rsid w:val="0030392B"/>
    <w:rsid w:val="00314110"/>
    <w:rsid w:val="00333793"/>
    <w:rsid w:val="00386344"/>
    <w:rsid w:val="003D56A9"/>
    <w:rsid w:val="003E6BD1"/>
    <w:rsid w:val="004049F2"/>
    <w:rsid w:val="00405B74"/>
    <w:rsid w:val="004208E4"/>
    <w:rsid w:val="004533C0"/>
    <w:rsid w:val="00471CA8"/>
    <w:rsid w:val="0047667C"/>
    <w:rsid w:val="004918A2"/>
    <w:rsid w:val="004B2887"/>
    <w:rsid w:val="004F3CCC"/>
    <w:rsid w:val="00520329"/>
    <w:rsid w:val="0052321A"/>
    <w:rsid w:val="00556DA4"/>
    <w:rsid w:val="00574CF0"/>
    <w:rsid w:val="005D29E9"/>
    <w:rsid w:val="005D38F7"/>
    <w:rsid w:val="005F5594"/>
    <w:rsid w:val="00625226"/>
    <w:rsid w:val="0062728C"/>
    <w:rsid w:val="00694F0A"/>
    <w:rsid w:val="00695A05"/>
    <w:rsid w:val="007251C8"/>
    <w:rsid w:val="00735B09"/>
    <w:rsid w:val="00737D03"/>
    <w:rsid w:val="00742E56"/>
    <w:rsid w:val="0075491A"/>
    <w:rsid w:val="0076100D"/>
    <w:rsid w:val="00767EF7"/>
    <w:rsid w:val="007A22C9"/>
    <w:rsid w:val="007A701D"/>
    <w:rsid w:val="007A7855"/>
    <w:rsid w:val="007C65AD"/>
    <w:rsid w:val="007D5C33"/>
    <w:rsid w:val="007E688F"/>
    <w:rsid w:val="00833A09"/>
    <w:rsid w:val="00860FAC"/>
    <w:rsid w:val="0086404F"/>
    <w:rsid w:val="00867425"/>
    <w:rsid w:val="00893E80"/>
    <w:rsid w:val="008B2BF6"/>
    <w:rsid w:val="00906A10"/>
    <w:rsid w:val="00937E1C"/>
    <w:rsid w:val="009529EC"/>
    <w:rsid w:val="009A4C78"/>
    <w:rsid w:val="009D27A4"/>
    <w:rsid w:val="00A30AA9"/>
    <w:rsid w:val="00A35545"/>
    <w:rsid w:val="00AA30AB"/>
    <w:rsid w:val="00AC2B8C"/>
    <w:rsid w:val="00AE6B3C"/>
    <w:rsid w:val="00B32DBB"/>
    <w:rsid w:val="00B74CBC"/>
    <w:rsid w:val="00B775C4"/>
    <w:rsid w:val="00BB489B"/>
    <w:rsid w:val="00BE5AED"/>
    <w:rsid w:val="00C364E0"/>
    <w:rsid w:val="00C87DB9"/>
    <w:rsid w:val="00C900FB"/>
    <w:rsid w:val="00CA1B3C"/>
    <w:rsid w:val="00CA6342"/>
    <w:rsid w:val="00CB654D"/>
    <w:rsid w:val="00CC660A"/>
    <w:rsid w:val="00CE204E"/>
    <w:rsid w:val="00D72178"/>
    <w:rsid w:val="00D865EB"/>
    <w:rsid w:val="00DA45C8"/>
    <w:rsid w:val="00DB4065"/>
    <w:rsid w:val="00E1612B"/>
    <w:rsid w:val="00E42932"/>
    <w:rsid w:val="00E51674"/>
    <w:rsid w:val="00E6145C"/>
    <w:rsid w:val="00E63278"/>
    <w:rsid w:val="00EC188F"/>
    <w:rsid w:val="00EF1396"/>
    <w:rsid w:val="00F04B23"/>
    <w:rsid w:val="00F1500D"/>
    <w:rsid w:val="00F313DF"/>
    <w:rsid w:val="00F401D9"/>
    <w:rsid w:val="00F56862"/>
    <w:rsid w:val="00FA27DB"/>
    <w:rsid w:val="00FB6D70"/>
    <w:rsid w:val="00FC532D"/>
    <w:rsid w:val="00FF084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631718"/>
  <w15:chartTrackingRefBased/>
  <w15:docId w15:val="{BFEF2C8F-11ED-4CB1-B4D5-D4B3AA5DE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100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6100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100D"/>
    <w:rPr>
      <w:rFonts w:ascii="Segoe UI" w:hAnsi="Segoe UI" w:cs="Segoe UI"/>
      <w:sz w:val="18"/>
      <w:szCs w:val="18"/>
    </w:rPr>
  </w:style>
  <w:style w:type="paragraph" w:styleId="Footer">
    <w:name w:val="footer"/>
    <w:basedOn w:val="Normal"/>
    <w:link w:val="FooterChar"/>
    <w:autoRedefine/>
    <w:uiPriority w:val="99"/>
    <w:rsid w:val="0076100D"/>
    <w:pPr>
      <w:tabs>
        <w:tab w:val="right" w:pos="9360"/>
      </w:tabs>
    </w:pPr>
    <w:rPr>
      <w:rFonts w:asciiTheme="minorHAnsi" w:hAnsiTheme="minorHAnsi"/>
      <w:i/>
      <w:sz w:val="20"/>
    </w:rPr>
  </w:style>
  <w:style w:type="character" w:customStyle="1" w:styleId="FooterChar">
    <w:name w:val="Footer Char"/>
    <w:basedOn w:val="DefaultParagraphFont"/>
    <w:link w:val="Footer"/>
    <w:uiPriority w:val="99"/>
    <w:rsid w:val="0076100D"/>
    <w:rPr>
      <w:rFonts w:eastAsia="Times New Roman" w:cs="Times New Roman"/>
      <w:i/>
      <w:sz w:val="20"/>
      <w:szCs w:val="24"/>
    </w:rPr>
  </w:style>
  <w:style w:type="character" w:styleId="Hyperlink">
    <w:name w:val="Hyperlink"/>
    <w:basedOn w:val="DefaultParagraphFont"/>
    <w:uiPriority w:val="99"/>
    <w:rsid w:val="0076100D"/>
    <w:rPr>
      <w:color w:val="0000FF"/>
      <w:u w:val="single"/>
    </w:rPr>
  </w:style>
  <w:style w:type="paragraph" w:styleId="FootnoteText">
    <w:name w:val="footnote text"/>
    <w:basedOn w:val="Normal"/>
    <w:link w:val="FootnoteTextChar"/>
    <w:rsid w:val="0076100D"/>
    <w:rPr>
      <w:rFonts w:eastAsia="Batang"/>
      <w:sz w:val="20"/>
      <w:szCs w:val="20"/>
      <w:lang w:eastAsia="ko-KR"/>
    </w:rPr>
  </w:style>
  <w:style w:type="character" w:customStyle="1" w:styleId="FootnoteTextChar">
    <w:name w:val="Footnote Text Char"/>
    <w:basedOn w:val="DefaultParagraphFont"/>
    <w:link w:val="FootnoteText"/>
    <w:rsid w:val="0076100D"/>
    <w:rPr>
      <w:rFonts w:ascii="Times New Roman" w:eastAsia="Batang" w:hAnsi="Times New Roman" w:cs="Times New Roman"/>
      <w:sz w:val="20"/>
      <w:szCs w:val="20"/>
      <w:lang w:eastAsia="ko-KR"/>
    </w:rPr>
  </w:style>
  <w:style w:type="character" w:styleId="FootnoteReference">
    <w:name w:val="footnote reference"/>
    <w:basedOn w:val="DefaultParagraphFont"/>
    <w:uiPriority w:val="99"/>
    <w:rsid w:val="0076100D"/>
    <w:rPr>
      <w:vertAlign w:val="superscript"/>
    </w:rPr>
  </w:style>
  <w:style w:type="paragraph" w:styleId="BodyText">
    <w:name w:val="Body Text"/>
    <w:basedOn w:val="Normal"/>
    <w:link w:val="BodyTextChar"/>
    <w:rsid w:val="0076100D"/>
    <w:pPr>
      <w:tabs>
        <w:tab w:val="left" w:pos="1940"/>
      </w:tabs>
      <w:spacing w:before="40" w:after="40"/>
    </w:pPr>
    <w:rPr>
      <w:rFonts w:eastAsia="Batang"/>
      <w:sz w:val="20"/>
      <w:szCs w:val="20"/>
      <w:lang w:eastAsia="ko-KR"/>
    </w:rPr>
  </w:style>
  <w:style w:type="character" w:customStyle="1" w:styleId="BodyTextChar">
    <w:name w:val="Body Text Char"/>
    <w:basedOn w:val="DefaultParagraphFont"/>
    <w:link w:val="BodyText"/>
    <w:rsid w:val="0076100D"/>
    <w:rPr>
      <w:rFonts w:ascii="Times New Roman" w:eastAsia="Batang" w:hAnsi="Times New Roman" w:cs="Times New Roman"/>
      <w:sz w:val="20"/>
      <w:szCs w:val="20"/>
      <w:lang w:eastAsia="ko-KR"/>
    </w:rPr>
  </w:style>
  <w:style w:type="paragraph" w:styleId="ListParagraph">
    <w:name w:val="List Paragraph"/>
    <w:basedOn w:val="Normal"/>
    <w:uiPriority w:val="1"/>
    <w:qFormat/>
    <w:rsid w:val="0076100D"/>
    <w:pPr>
      <w:spacing w:after="120"/>
      <w:ind w:left="720"/>
      <w:contextualSpacing/>
      <w:jc w:val="both"/>
    </w:pPr>
    <w:rPr>
      <w:rFonts w:ascii="Cambria" w:hAnsi="Cambria"/>
    </w:rPr>
  </w:style>
  <w:style w:type="table" w:styleId="TableGrid">
    <w:name w:val="Table Grid"/>
    <w:basedOn w:val="TableNormal"/>
    <w:uiPriority w:val="59"/>
    <w:rsid w:val="0076100D"/>
    <w:pPr>
      <w:spacing w:after="0" w:line="240" w:lineRule="auto"/>
    </w:pPr>
    <w:rPr>
      <w:rFonts w:ascii="Times New Roman" w:eastAsia="Times New Roman"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76100D"/>
    <w:pPr>
      <w:widowControl w:val="0"/>
      <w:autoSpaceDE w:val="0"/>
      <w:autoSpaceDN w:val="0"/>
      <w:ind w:left="103"/>
    </w:pPr>
    <w:rPr>
      <w:rFonts w:ascii="Arial" w:eastAsia="Arial" w:hAnsi="Arial" w:cs="Arial"/>
      <w:sz w:val="22"/>
      <w:szCs w:val="22"/>
    </w:rPr>
  </w:style>
  <w:style w:type="paragraph" w:styleId="Header">
    <w:name w:val="header"/>
    <w:basedOn w:val="Normal"/>
    <w:link w:val="HeaderChar"/>
    <w:uiPriority w:val="99"/>
    <w:unhideWhenUsed/>
    <w:rsid w:val="00181660"/>
    <w:pPr>
      <w:tabs>
        <w:tab w:val="center" w:pos="4680"/>
        <w:tab w:val="right" w:pos="9360"/>
      </w:tabs>
    </w:pPr>
  </w:style>
  <w:style w:type="character" w:customStyle="1" w:styleId="HeaderChar">
    <w:name w:val="Header Char"/>
    <w:basedOn w:val="DefaultParagraphFont"/>
    <w:link w:val="Header"/>
    <w:uiPriority w:val="99"/>
    <w:rsid w:val="00181660"/>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1E21C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92796307">
      <w:bodyDiv w:val="1"/>
      <w:marLeft w:val="0"/>
      <w:marRight w:val="0"/>
      <w:marTop w:val="0"/>
      <w:marBottom w:val="0"/>
      <w:divBdr>
        <w:top w:val="none" w:sz="0" w:space="0" w:color="auto"/>
        <w:left w:val="none" w:sz="0" w:space="0" w:color="auto"/>
        <w:bottom w:val="none" w:sz="0" w:space="0" w:color="auto"/>
        <w:right w:val="none" w:sz="0" w:space="0" w:color="auto"/>
      </w:divBdr>
    </w:div>
    <w:div w:id="1451584727">
      <w:bodyDiv w:val="1"/>
      <w:marLeft w:val="0"/>
      <w:marRight w:val="0"/>
      <w:marTop w:val="0"/>
      <w:marBottom w:val="0"/>
      <w:divBdr>
        <w:top w:val="none" w:sz="0" w:space="0" w:color="auto"/>
        <w:left w:val="none" w:sz="0" w:space="0" w:color="auto"/>
        <w:bottom w:val="none" w:sz="0" w:space="0" w:color="auto"/>
        <w:right w:val="none" w:sz="0" w:space="0" w:color="auto"/>
      </w:divBdr>
    </w:div>
    <w:div w:id="2041930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293676B7F9F114D8D4D17C37E9BF771" ma:contentTypeVersion="4" ma:contentTypeDescription="Create a new document." ma:contentTypeScope="" ma:versionID="df3302e69abd13e2d3af58d98b9077b7">
  <xsd:schema xmlns:xsd="http://www.w3.org/2001/XMLSchema" xmlns:xs="http://www.w3.org/2001/XMLSchema" xmlns:p="http://schemas.microsoft.com/office/2006/metadata/properties" xmlns:ns2="74c985e4-8962-4ed5-98d9-5522661a816d" xmlns:ns3="44c63c8a-9b6f-4c60-8cde-76449f385ed7" targetNamespace="http://schemas.microsoft.com/office/2006/metadata/properties" ma:root="true" ma:fieldsID="902d349ad8c0e7c5f7b802c347089b50" ns2:_="" ns3:_="">
    <xsd:import namespace="74c985e4-8962-4ed5-98d9-5522661a816d"/>
    <xsd:import namespace="44c63c8a-9b6f-4c60-8cde-76449f385ed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c985e4-8962-4ed5-98d9-5522661a81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4c63c8a-9b6f-4c60-8cde-76449f385ed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028455-C2E5-47B1-A30E-9D0CFFA116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c985e4-8962-4ed5-98d9-5522661a816d"/>
    <ds:schemaRef ds:uri="44c63c8a-9b6f-4c60-8cde-76449f385e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2B96E96-74EB-4275-BB0C-4CA858317106}">
  <ds:schemaRefs>
    <ds:schemaRef ds:uri="http://schemas.microsoft.com/sharepoint/v3/contenttype/forms"/>
  </ds:schemaRefs>
</ds:datastoreItem>
</file>

<file path=customXml/itemProps3.xml><?xml version="1.0" encoding="utf-8"?>
<ds:datastoreItem xmlns:ds="http://schemas.openxmlformats.org/officeDocument/2006/customXml" ds:itemID="{D06887E1-7D77-46D0-B84F-8CC77F66DA4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955F6D8-7BB4-4432-B232-94731313D8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1054</Words>
  <Characters>6011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SIZER SCHOOL Student Opportunity Act Plan 2021-2023</vt:lpstr>
    </vt:vector>
  </TitlesOfParts>
  <Company>EOE</Company>
  <LinksUpToDate>false</LinksUpToDate>
  <CharactersWithSpaces>7051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Sizer School Student Opportunity Act Plan 2021-2023</dc:title>
  <dc:subject/>
  <dc:creator>DESE</dc:creator>
  <cp:keywords/>
  <dc:description/>
  <cp:lastModifiedBy>Zou, Dong (EOE)</cp:lastModifiedBy>
  <cp:revision>4</cp:revision>
  <dcterms:created xsi:type="dcterms:W3CDTF">2021-03-19T20:59:00Z</dcterms:created>
  <dcterms:modified xsi:type="dcterms:W3CDTF">2021-04-08T15:31:00Z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Jun 8 2020</vt:lpwstr>
  </property>
  <property fmtid="{D5CDD505-2E9C-101B-9397-08002B2CF9AE}" pid="3" name="ContentTypeId">
    <vt:lpwstr>0x010100A293676B7F9F114D8D4D17C37E9BF771</vt:lpwstr>
  </property>
</Properties>
</file>