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1A8A" w14:textId="267F02D8" w:rsidR="00633294" w:rsidRPr="00FC19ED" w:rsidRDefault="005B6C1A" w:rsidP="0EDBF76B">
      <w:pPr>
        <w:pStyle w:val="Heading2"/>
        <w:rPr>
          <w:rFonts w:asciiTheme="minorHAnsi" w:hAnsiTheme="minorHAnsi" w:cstheme="minorBidi"/>
          <w:color w:val="2F5496" w:themeColor="accent1" w:themeShade="BF"/>
        </w:rPr>
      </w:pPr>
      <w:r w:rsidRPr="0EDBF76B">
        <w:rPr>
          <w:rFonts w:asciiTheme="minorHAnsi" w:hAnsiTheme="minorHAnsi" w:cstheme="minorBidi"/>
          <w:color w:val="2F5496" w:themeColor="accent1" w:themeShade="BF"/>
        </w:rPr>
        <w:t>评估同意书</w:t>
      </w:r>
    </w:p>
    <w:p w14:paraId="3024E990" w14:textId="014048E2" w:rsidR="00633294" w:rsidRPr="005B6C1A" w:rsidRDefault="38FF4608" w:rsidP="0EDBF76B">
      <w:pPr>
        <w:pStyle w:val="Heading2"/>
        <w:rPr>
          <w:rFonts w:asciiTheme="minorHAnsi" w:hAnsiTheme="minorHAnsi" w:cstheme="minorBidi"/>
          <w:b w:val="0"/>
          <w:color w:val="2F5496" w:themeColor="accent1" w:themeShade="BF"/>
        </w:rPr>
      </w:pPr>
      <w:r w:rsidRPr="0EDBF76B">
        <w:rPr>
          <w:rFonts w:asciiTheme="minorHAnsi" w:hAnsiTheme="minorHAnsi" w:cstheme="minorBidi"/>
          <w:b w:val="0"/>
          <w:color w:val="2F5496" w:themeColor="accent1" w:themeShade="BF"/>
        </w:rPr>
        <w:t>拟议学区行动通知的附件</w:t>
      </w:r>
    </w:p>
    <w:tbl>
      <w:tblPr>
        <w:tblW w:w="1089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0"/>
        <w:gridCol w:w="5130"/>
      </w:tblGrid>
      <w:tr w:rsidR="00A93CB8" w:rsidRPr="00B268BF" w14:paraId="604ADCC1" w14:textId="77777777" w:rsidTr="008F4D61">
        <w:trPr>
          <w:trHeight w:val="240"/>
        </w:trPr>
        <w:tc>
          <w:tcPr>
            <w:tcW w:w="1089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5D2BA88" w14:textId="3CC18586" w:rsidR="00A93CB8" w:rsidRPr="00B268BF" w:rsidRDefault="00877B3B" w:rsidP="008F4D61">
            <w:r w:rsidRPr="00877B3B">
              <w:rPr>
                <w:rFonts w:hint="eastAsia"/>
                <w:b/>
                <w:bCs/>
              </w:rPr>
              <w:t>学生信息</w:t>
            </w:r>
          </w:p>
        </w:tc>
      </w:tr>
      <w:tr w:rsidR="00A93CB8" w:rsidRPr="00B268BF" w14:paraId="719E4FCD" w14:textId="77777777" w:rsidTr="008F4D61">
        <w:trPr>
          <w:trHeight w:val="21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3303C0CA" w14:textId="556297F0" w:rsidR="00A93CB8" w:rsidRPr="00B268BF" w:rsidRDefault="00877B3B" w:rsidP="008F4D61">
            <w:r w:rsidRPr="00877B3B">
              <w:rPr>
                <w:rFonts w:hint="eastAsia"/>
              </w:rPr>
              <w:t>学生姓名：</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3207D5B5" w14:textId="7DD58109" w:rsidR="00A93CB8" w:rsidRPr="00B268BF" w:rsidRDefault="00764D89" w:rsidP="008F4D61">
            <w:r w:rsidRPr="00764D89">
              <w:rPr>
                <w:rFonts w:hint="eastAsia"/>
              </w:rPr>
              <w:t>学生出生日期：</w:t>
            </w:r>
            <w:r w:rsidR="00A93CB8" w:rsidRPr="00B268BF">
              <w:t> </w:t>
            </w:r>
            <w:r w:rsidR="00A93CB8" w:rsidRPr="00B268BF">
              <w:t> </w:t>
            </w:r>
            <w:r w:rsidR="00A93CB8" w:rsidRPr="00B268BF">
              <w:t> </w:t>
            </w:r>
            <w:r w:rsidR="00A93CB8" w:rsidRPr="00B268BF">
              <w:t> </w:t>
            </w:r>
            <w:r w:rsidR="00A93CB8" w:rsidRPr="00B268BF">
              <w:t> </w:t>
            </w:r>
            <w:r w:rsidR="00A93CB8" w:rsidRPr="00B268BF">
              <w:t> </w:t>
            </w:r>
          </w:p>
        </w:tc>
      </w:tr>
      <w:tr w:rsidR="00A93CB8" w:rsidRPr="00B268BF" w14:paraId="356C631D" w14:textId="77777777" w:rsidTr="008F4D61">
        <w:trPr>
          <w:trHeight w:val="15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61685D83" w14:textId="36742DB0" w:rsidR="00A93CB8" w:rsidRPr="00B268BF" w:rsidRDefault="00764D89" w:rsidP="008F4D61">
            <w:r w:rsidRPr="00764D89">
              <w:rPr>
                <w:rFonts w:hint="eastAsia"/>
              </w:rPr>
              <w:t>学生编号#：</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BD8561C" w14:textId="62D8B952" w:rsidR="00A93CB8" w:rsidRPr="00B268BF" w:rsidRDefault="00A80414" w:rsidP="008F4D61">
            <w:r w:rsidRPr="00A80414">
              <w:rPr>
                <w:rFonts w:hint="eastAsia"/>
              </w:rPr>
              <w:t>年级：</w:t>
            </w:r>
            <w:r w:rsidR="00A93CB8" w:rsidRPr="00B268BF">
              <w:t> </w:t>
            </w:r>
            <w:r w:rsidR="00A93CB8" w:rsidRPr="00B268BF">
              <w:t> </w:t>
            </w:r>
            <w:r w:rsidR="00A93CB8" w:rsidRPr="00B268BF">
              <w:t> </w:t>
            </w:r>
            <w:r w:rsidR="00A93CB8" w:rsidRPr="00B268BF">
              <w:t> </w:t>
            </w:r>
            <w:r w:rsidR="00A93CB8" w:rsidRPr="00B268BF">
              <w:t> </w:t>
            </w:r>
            <w:r w:rsidR="00A93CB8" w:rsidRPr="00B268BF">
              <w:t> </w:t>
            </w:r>
          </w:p>
        </w:tc>
      </w:tr>
    </w:tbl>
    <w:p w14:paraId="28AF3D63" w14:textId="77777777" w:rsidR="00A93CB8" w:rsidRPr="00A93CB8" w:rsidRDefault="00A93CB8" w:rsidP="000B309A">
      <w:pPr>
        <w:rPr>
          <w:lang w:val="en-US"/>
        </w:rPr>
      </w:pPr>
    </w:p>
    <w:tbl>
      <w:tblPr>
        <w:tblStyle w:val="TableGrid"/>
        <w:tblW w:w="10890" w:type="dxa"/>
        <w:tblInd w:w="-545" w:type="dxa"/>
        <w:tblLook w:val="04A0" w:firstRow="1" w:lastRow="0" w:firstColumn="1" w:lastColumn="0" w:noHBand="0" w:noVBand="1"/>
      </w:tblPr>
      <w:tblGrid>
        <w:gridCol w:w="9000"/>
        <w:gridCol w:w="945"/>
        <w:gridCol w:w="945"/>
      </w:tblGrid>
      <w:tr w:rsidR="0069011A" w14:paraId="64D5D9DB" w14:textId="77777777" w:rsidTr="0279F0BC">
        <w:tc>
          <w:tcPr>
            <w:tcW w:w="10890" w:type="dxa"/>
            <w:gridSpan w:val="3"/>
            <w:shd w:val="clear" w:color="auto" w:fill="D9E2F3" w:themeFill="accent1" w:themeFillTint="33"/>
          </w:tcPr>
          <w:p w14:paraId="14DFB2AA" w14:textId="0E1ADAE8" w:rsidR="0069011A" w:rsidRPr="0069011A" w:rsidRDefault="0069011A" w:rsidP="0069011A">
            <w:pPr>
              <w:jc w:val="center"/>
              <w:rPr>
                <w:b/>
                <w:bCs/>
              </w:rPr>
            </w:pPr>
            <w:r w:rsidRPr="0069011A">
              <w:rPr>
                <w:b/>
                <w:bCs/>
              </w:rPr>
              <w:t>评估信息</w:t>
            </w:r>
          </w:p>
        </w:tc>
      </w:tr>
      <w:tr w:rsidR="0069011A" w14:paraId="086446DF" w14:textId="77777777" w:rsidTr="0279F0BC">
        <w:trPr>
          <w:trHeight w:val="89"/>
        </w:trPr>
        <w:tc>
          <w:tcPr>
            <w:tcW w:w="9000" w:type="dxa"/>
            <w:vMerge w:val="restart"/>
            <w:shd w:val="clear" w:color="auto" w:fill="E7E6E6" w:themeFill="background2"/>
          </w:tcPr>
          <w:p w14:paraId="7B1385F0" w14:textId="7D2477F2" w:rsidR="0069011A" w:rsidRPr="0069011A" w:rsidRDefault="0069011A" w:rsidP="12E75F11">
            <w:pPr>
              <w:rPr>
                <w:b/>
                <w:bCs/>
                <w:i/>
                <w:iCs/>
                <w:sz w:val="20"/>
                <w:szCs w:val="20"/>
              </w:rPr>
            </w:pPr>
            <w:r w:rsidRPr="12E75F11">
              <w:rPr>
                <w:b/>
                <w:bCs/>
                <w:sz w:val="20"/>
                <w:szCs w:val="20"/>
              </w:rPr>
              <w:t>评估类型：</w:t>
            </w:r>
            <w:r w:rsidR="3BCD8BB1" w:rsidRPr="12E75F11">
              <w:rPr>
                <w:b/>
                <w:bCs/>
                <w:i/>
                <w:iCs/>
                <w:sz w:val="20"/>
                <w:szCs w:val="20"/>
              </w:rPr>
              <w:t>学区使用各种评估工具来收集有关学生教育需求的信息。该表包括不同类型的评估以及您的学区是否向您的学生推荐这些评估。</w:t>
            </w:r>
          </w:p>
        </w:tc>
        <w:tc>
          <w:tcPr>
            <w:tcW w:w="1890" w:type="dxa"/>
            <w:gridSpan w:val="2"/>
            <w:shd w:val="clear" w:color="auto" w:fill="E7E6E6" w:themeFill="background2"/>
          </w:tcPr>
          <w:p w14:paraId="37065128" w14:textId="23AF8FD9" w:rsidR="0069011A" w:rsidRPr="0069011A" w:rsidRDefault="00D43143" w:rsidP="00D43143">
            <w:pPr>
              <w:jc w:val="center"/>
              <w:rPr>
                <w:b/>
                <w:bCs/>
                <w:sz w:val="20"/>
                <w:szCs w:val="20"/>
              </w:rPr>
            </w:pPr>
            <w:r>
              <w:rPr>
                <w:b/>
                <w:bCs/>
                <w:sz w:val="20"/>
                <w:szCs w:val="20"/>
              </w:rPr>
              <w:t>受到推崇的</w:t>
            </w:r>
          </w:p>
        </w:tc>
      </w:tr>
      <w:tr w:rsidR="0069011A" w14:paraId="6015ED02" w14:textId="77777777" w:rsidTr="0279F0BC">
        <w:trPr>
          <w:trHeight w:val="134"/>
        </w:trPr>
        <w:tc>
          <w:tcPr>
            <w:tcW w:w="9000" w:type="dxa"/>
            <w:vMerge/>
          </w:tcPr>
          <w:p w14:paraId="1594E473" w14:textId="77777777" w:rsidR="0069011A" w:rsidRPr="0069011A" w:rsidRDefault="0069011A" w:rsidP="000B309A">
            <w:pPr>
              <w:rPr>
                <w:b/>
                <w:bCs/>
                <w:sz w:val="20"/>
                <w:szCs w:val="20"/>
              </w:rPr>
            </w:pPr>
          </w:p>
        </w:tc>
        <w:tc>
          <w:tcPr>
            <w:tcW w:w="945" w:type="dxa"/>
            <w:shd w:val="clear" w:color="auto" w:fill="E7E6E6" w:themeFill="background2"/>
            <w:vAlign w:val="center"/>
          </w:tcPr>
          <w:p w14:paraId="7B84E54A" w14:textId="7B81E320" w:rsidR="0069011A" w:rsidRPr="0069011A" w:rsidRDefault="0069011A" w:rsidP="00D43143">
            <w:pPr>
              <w:jc w:val="center"/>
              <w:rPr>
                <w:b/>
                <w:bCs/>
                <w:sz w:val="20"/>
                <w:szCs w:val="20"/>
              </w:rPr>
            </w:pPr>
            <w:r w:rsidRPr="0069011A">
              <w:rPr>
                <w:b/>
                <w:bCs/>
                <w:sz w:val="20"/>
                <w:szCs w:val="20"/>
              </w:rPr>
              <w:t>是的</w:t>
            </w:r>
          </w:p>
        </w:tc>
        <w:tc>
          <w:tcPr>
            <w:tcW w:w="945" w:type="dxa"/>
            <w:shd w:val="clear" w:color="auto" w:fill="E7E6E6" w:themeFill="background2"/>
            <w:vAlign w:val="center"/>
          </w:tcPr>
          <w:p w14:paraId="0C0CBF5C" w14:textId="4DCDC28E" w:rsidR="0069011A" w:rsidRPr="0069011A" w:rsidRDefault="0069011A" w:rsidP="00D43143">
            <w:pPr>
              <w:jc w:val="center"/>
              <w:rPr>
                <w:b/>
                <w:bCs/>
                <w:sz w:val="20"/>
                <w:szCs w:val="20"/>
              </w:rPr>
            </w:pPr>
            <w:r w:rsidRPr="0069011A">
              <w:rPr>
                <w:b/>
                <w:bCs/>
                <w:sz w:val="20"/>
                <w:szCs w:val="20"/>
              </w:rPr>
              <w:t>不</w:t>
            </w:r>
          </w:p>
        </w:tc>
      </w:tr>
      <w:tr w:rsidR="00704A87" w14:paraId="39981283" w14:textId="77777777" w:rsidTr="0279F0BC">
        <w:tc>
          <w:tcPr>
            <w:tcW w:w="9000" w:type="dxa"/>
          </w:tcPr>
          <w:p w14:paraId="5064D8F8" w14:textId="096C509F" w:rsidR="00704A87" w:rsidRPr="00704A87" w:rsidRDefault="00704A87" w:rsidP="000B309A">
            <w:pPr>
              <w:rPr>
                <w:sz w:val="20"/>
                <w:szCs w:val="20"/>
              </w:rPr>
            </w:pPr>
            <w:r w:rsidRPr="0279F0BC">
              <w:rPr>
                <w:b/>
                <w:bCs/>
                <w:sz w:val="20"/>
                <w:szCs w:val="20"/>
              </w:rPr>
              <w:t xml:space="preserve">与疑似残疾相关的所有领域的评估* </w:t>
            </w:r>
            <w:r w:rsidRPr="0279F0BC">
              <w:rPr>
                <w:sz w:val="20"/>
                <w:szCs w:val="20"/>
              </w:rPr>
              <w:t>– 描述学生在与孩子疑似残疾相关的任何领域的表现。</w:t>
            </w:r>
          </w:p>
          <w:p w14:paraId="571EC0F9" w14:textId="77777777" w:rsidR="00704A87" w:rsidRPr="00704A87" w:rsidRDefault="00704A87" w:rsidP="000B309A">
            <w:pPr>
              <w:rPr>
                <w:sz w:val="20"/>
                <w:szCs w:val="20"/>
              </w:rPr>
            </w:pPr>
            <w:r w:rsidRPr="00704A87">
              <w:rPr>
                <w:sz w:val="20"/>
                <w:szCs w:val="20"/>
              </w:rPr>
              <w:t>列出推荐的评估：</w:t>
            </w:r>
          </w:p>
          <w:p w14:paraId="09FF9C9A" w14:textId="5EA79169" w:rsidR="00704A87" w:rsidRDefault="00704A87" w:rsidP="000B309A">
            <w:r w:rsidRPr="00704A87">
              <w:rPr>
                <w:rFonts w:ascii="Helvetica" w:hAnsi="Helvetica"/>
                <w:sz w:val="20"/>
                <w:szCs w:val="20"/>
              </w:rPr>
              <w:fldChar w:fldCharType="begin">
                <w:ffData>
                  <w:name w:val="Text51"/>
                  <w:enabled/>
                  <w:calcOnExit w:val="0"/>
                  <w:textInput/>
                </w:ffData>
              </w:fldChar>
            </w:r>
            <w:bookmarkStart w:id="0" w:name="Text51"/>
            <w:r w:rsidRPr="00704A87">
              <w:rPr>
                <w:rFonts w:ascii="Helvetica" w:hAnsi="Helvetica"/>
                <w:sz w:val="20"/>
                <w:szCs w:val="20"/>
              </w:rPr>
              <w:instrText xml:space="preserve"> FORMTEXT </w:instrText>
            </w:r>
            <w:r w:rsidRPr="00704A87">
              <w:rPr>
                <w:rFonts w:ascii="Helvetica" w:hAnsi="Helvetica"/>
                <w:sz w:val="20"/>
                <w:szCs w:val="20"/>
              </w:rPr>
            </w:r>
            <w:r w:rsidRPr="00704A87">
              <w:rPr>
                <w:rFonts w:ascii="Helvetica" w:hAnsi="Helvetica"/>
                <w:sz w:val="20"/>
                <w:szCs w:val="20"/>
              </w:rPr>
              <w:fldChar w:fldCharType="separate"/>
            </w:r>
            <w:r w:rsidRPr="00704A87">
              <w:rPr>
                <w:rFonts w:ascii="Helvetica" w:hAnsi="Helvetica"/>
                <w:noProof/>
                <w:sz w:val="20"/>
                <w:szCs w:val="20"/>
              </w:rPr>
              <w:t>     </w:t>
            </w:r>
            <w:r w:rsidRPr="00704A87">
              <w:rPr>
                <w:rFonts w:ascii="Helvetica" w:hAnsi="Helvetica"/>
                <w:sz w:val="20"/>
                <w:szCs w:val="20"/>
              </w:rPr>
              <w:fldChar w:fldCharType="end"/>
            </w:r>
            <w:bookmarkEnd w:id="0"/>
          </w:p>
        </w:tc>
        <w:tc>
          <w:tcPr>
            <w:tcW w:w="945" w:type="dxa"/>
          </w:tcPr>
          <w:p w14:paraId="54816A70" w14:textId="77777777" w:rsidR="00704A87" w:rsidRDefault="00704A87" w:rsidP="000B309A"/>
        </w:tc>
        <w:tc>
          <w:tcPr>
            <w:tcW w:w="945" w:type="dxa"/>
          </w:tcPr>
          <w:p w14:paraId="2E276D47" w14:textId="28CCD12D" w:rsidR="00704A87" w:rsidRDefault="00704A87" w:rsidP="000B309A"/>
        </w:tc>
      </w:tr>
      <w:tr w:rsidR="00D43143" w14:paraId="51F5019C" w14:textId="77777777" w:rsidTr="0279F0BC">
        <w:tc>
          <w:tcPr>
            <w:tcW w:w="9000" w:type="dxa"/>
          </w:tcPr>
          <w:p w14:paraId="1A0AFDA4" w14:textId="551242CC" w:rsidR="00D43143" w:rsidRPr="00D43143" w:rsidRDefault="00D43143" w:rsidP="000B309A">
            <w:pPr>
              <w:rPr>
                <w:sz w:val="20"/>
                <w:szCs w:val="20"/>
              </w:rPr>
            </w:pPr>
            <w:r w:rsidRPr="70978E8D">
              <w:rPr>
                <w:b/>
                <w:bCs/>
                <w:sz w:val="20"/>
                <w:szCs w:val="20"/>
              </w:rPr>
              <w:t xml:space="preserve">教育评估* </w:t>
            </w:r>
            <w:r w:rsidRPr="70978E8D">
              <w:rPr>
                <w:sz w:val="20"/>
                <w:szCs w:val="20"/>
              </w:rPr>
              <w:t>– 包括学生在普通课程中的教育进展历史以及学生学业成绩的最新信息。</w:t>
            </w:r>
          </w:p>
        </w:tc>
        <w:tc>
          <w:tcPr>
            <w:tcW w:w="945" w:type="dxa"/>
          </w:tcPr>
          <w:p w14:paraId="3CD83DCE" w14:textId="4648A2B4" w:rsidR="00D43143" w:rsidRPr="00277534" w:rsidRDefault="00D43143" w:rsidP="000B309A">
            <w:pPr>
              <w:rPr>
                <w:sz w:val="18"/>
                <w:szCs w:val="18"/>
              </w:rPr>
            </w:pPr>
          </w:p>
        </w:tc>
        <w:tc>
          <w:tcPr>
            <w:tcW w:w="945" w:type="dxa"/>
          </w:tcPr>
          <w:p w14:paraId="32B12C15" w14:textId="2A2732E5" w:rsidR="00D43143" w:rsidRDefault="00D43143" w:rsidP="000B309A"/>
        </w:tc>
      </w:tr>
      <w:tr w:rsidR="00D43143" w14:paraId="46C59592" w14:textId="77777777" w:rsidTr="0279F0BC">
        <w:tc>
          <w:tcPr>
            <w:tcW w:w="9000" w:type="dxa"/>
          </w:tcPr>
          <w:p w14:paraId="3F4BB1A9" w14:textId="59B5BC67" w:rsidR="00D43143" w:rsidRPr="00D43143" w:rsidRDefault="00D43143" w:rsidP="000B309A">
            <w:pPr>
              <w:rPr>
                <w:sz w:val="20"/>
                <w:szCs w:val="20"/>
              </w:rPr>
            </w:pPr>
            <w:r w:rsidRPr="0279F0BC">
              <w:rPr>
                <w:b/>
                <w:bCs/>
                <w:sz w:val="20"/>
                <w:szCs w:val="20"/>
              </w:rPr>
              <w:t>观察学生</w:t>
            </w:r>
            <w:r w:rsidRPr="0279F0BC">
              <w:rPr>
                <w:sz w:val="20"/>
                <w:szCs w:val="20"/>
              </w:rPr>
              <w:t>——包括观察学生在课堂环境、学生自然环境或早期干预计划中的互动。</w:t>
            </w:r>
          </w:p>
        </w:tc>
        <w:tc>
          <w:tcPr>
            <w:tcW w:w="945" w:type="dxa"/>
          </w:tcPr>
          <w:p w14:paraId="1FA3D028" w14:textId="6B96AC1A" w:rsidR="00D43143" w:rsidRDefault="00D43143" w:rsidP="000B309A"/>
        </w:tc>
        <w:tc>
          <w:tcPr>
            <w:tcW w:w="945" w:type="dxa"/>
          </w:tcPr>
          <w:p w14:paraId="55EB8120" w14:textId="043C7D69" w:rsidR="00D43143" w:rsidRDefault="00D43143" w:rsidP="000B309A"/>
        </w:tc>
      </w:tr>
      <w:tr w:rsidR="00D43143" w14:paraId="500EEF54" w14:textId="77777777" w:rsidTr="0279F0BC">
        <w:tc>
          <w:tcPr>
            <w:tcW w:w="9000" w:type="dxa"/>
          </w:tcPr>
          <w:p w14:paraId="4D4C4E0F" w14:textId="0B8040B2" w:rsidR="00D43143" w:rsidRPr="00D43143" w:rsidRDefault="00D43143" w:rsidP="000B309A">
            <w:pPr>
              <w:rPr>
                <w:sz w:val="20"/>
                <w:szCs w:val="20"/>
              </w:rPr>
            </w:pPr>
            <w:r w:rsidRPr="00D43143">
              <w:rPr>
                <w:b/>
                <w:bCs/>
                <w:sz w:val="20"/>
                <w:szCs w:val="20"/>
              </w:rPr>
              <w:t>健康评估</w:t>
            </w:r>
            <w:r w:rsidRPr="00D43143">
              <w:rPr>
                <w:sz w:val="20"/>
                <w:szCs w:val="20"/>
              </w:rPr>
              <w:t>——详细说明可能影响学生教育的任何医疗问题或限制。</w:t>
            </w:r>
          </w:p>
        </w:tc>
        <w:tc>
          <w:tcPr>
            <w:tcW w:w="945" w:type="dxa"/>
          </w:tcPr>
          <w:p w14:paraId="035B82EC" w14:textId="77777777" w:rsidR="00D43143" w:rsidRDefault="00D43143" w:rsidP="000B309A"/>
        </w:tc>
        <w:tc>
          <w:tcPr>
            <w:tcW w:w="945" w:type="dxa"/>
          </w:tcPr>
          <w:p w14:paraId="68BA59AB" w14:textId="77777777" w:rsidR="00D43143" w:rsidRDefault="00D43143" w:rsidP="000B309A"/>
        </w:tc>
      </w:tr>
      <w:tr w:rsidR="00D43143" w14:paraId="604AF04A" w14:textId="77777777" w:rsidTr="0279F0BC">
        <w:tc>
          <w:tcPr>
            <w:tcW w:w="9000" w:type="dxa"/>
          </w:tcPr>
          <w:p w14:paraId="726C3296" w14:textId="0000DCE6" w:rsidR="00D43143" w:rsidRPr="00D43143" w:rsidRDefault="00D43143" w:rsidP="000B309A">
            <w:pPr>
              <w:rPr>
                <w:sz w:val="20"/>
                <w:szCs w:val="20"/>
              </w:rPr>
            </w:pPr>
            <w:r w:rsidRPr="6864B4E7">
              <w:rPr>
                <w:b/>
                <w:bCs/>
                <w:sz w:val="20"/>
                <w:szCs w:val="20"/>
              </w:rPr>
              <w:t>心理评估</w:t>
            </w:r>
            <w:r w:rsidRPr="6864B4E7">
              <w:rPr>
                <w:sz w:val="20"/>
                <w:szCs w:val="20"/>
              </w:rPr>
              <w:t>——有助于确定学生在学术和社会情感学习以及个人学习风格方面的优势和劣势。</w:t>
            </w:r>
          </w:p>
        </w:tc>
        <w:tc>
          <w:tcPr>
            <w:tcW w:w="945" w:type="dxa"/>
          </w:tcPr>
          <w:p w14:paraId="3BDD9C87" w14:textId="77777777" w:rsidR="00D43143" w:rsidRDefault="00D43143" w:rsidP="000B309A"/>
        </w:tc>
        <w:tc>
          <w:tcPr>
            <w:tcW w:w="945" w:type="dxa"/>
          </w:tcPr>
          <w:p w14:paraId="3FCAC095" w14:textId="77777777" w:rsidR="00D43143" w:rsidRDefault="00D43143" w:rsidP="000B309A"/>
        </w:tc>
      </w:tr>
      <w:tr w:rsidR="00D43143" w14:paraId="6697CB98" w14:textId="77777777" w:rsidTr="0279F0BC">
        <w:tc>
          <w:tcPr>
            <w:tcW w:w="9000" w:type="dxa"/>
          </w:tcPr>
          <w:p w14:paraId="48FC1782" w14:textId="78EB1803" w:rsidR="00D43143" w:rsidRPr="00D43143" w:rsidRDefault="00D43143" w:rsidP="000B309A">
            <w:pPr>
              <w:rPr>
                <w:sz w:val="20"/>
                <w:szCs w:val="20"/>
              </w:rPr>
            </w:pPr>
            <w:r w:rsidRPr="6864B4E7">
              <w:rPr>
                <w:b/>
                <w:bCs/>
                <w:sz w:val="20"/>
                <w:szCs w:val="20"/>
              </w:rPr>
              <w:t>家庭评估</w:t>
            </w:r>
            <w:r w:rsidRPr="6864B4E7">
              <w:rPr>
                <w:sz w:val="20"/>
                <w:szCs w:val="20"/>
              </w:rPr>
              <w:t>——详细说明可能影响学生教育的任何家族史和家庭情况，经书面同意，可能包括家访。</w:t>
            </w:r>
          </w:p>
        </w:tc>
        <w:tc>
          <w:tcPr>
            <w:tcW w:w="945" w:type="dxa"/>
          </w:tcPr>
          <w:p w14:paraId="0A1EAD12" w14:textId="77777777" w:rsidR="00D43143" w:rsidRDefault="00D43143" w:rsidP="000B309A"/>
        </w:tc>
        <w:tc>
          <w:tcPr>
            <w:tcW w:w="945" w:type="dxa"/>
          </w:tcPr>
          <w:p w14:paraId="55E25305" w14:textId="77777777" w:rsidR="00D43143" w:rsidRDefault="00D43143" w:rsidP="000B309A"/>
        </w:tc>
      </w:tr>
    </w:tbl>
    <w:p w14:paraId="21F314D1" w14:textId="7BFCDE48" w:rsidR="00F45718" w:rsidRPr="0027256B" w:rsidRDefault="002D3A92" w:rsidP="002D3A92">
      <w:pPr>
        <w:ind w:left="-540"/>
        <w:rPr>
          <w:i/>
          <w:iCs/>
          <w:sz w:val="18"/>
          <w:szCs w:val="18"/>
        </w:rPr>
      </w:pPr>
      <w:r w:rsidRPr="0027256B">
        <w:rPr>
          <w:sz w:val="18"/>
          <w:szCs w:val="18"/>
        </w:rPr>
        <w:t>*</w:t>
      </w:r>
      <w:r w:rsidR="0027256B">
        <w:rPr>
          <w:i/>
          <w:iCs/>
          <w:sz w:val="18"/>
          <w:szCs w:val="18"/>
        </w:rPr>
        <w:t>初次评估和重新评估需要进行此评估。</w:t>
      </w:r>
    </w:p>
    <w:p w14:paraId="0F370669" w14:textId="5FB90F94" w:rsidR="00F45718" w:rsidRPr="00954678" w:rsidRDefault="00954678" w:rsidP="00954678">
      <w:pPr>
        <w:spacing w:after="0"/>
        <w:ind w:hanging="540"/>
        <w:rPr>
          <w:b/>
          <w:bCs/>
        </w:rPr>
      </w:pPr>
      <w:r w:rsidRPr="00954678">
        <w:rPr>
          <w:b/>
          <w:bCs/>
        </w:rPr>
        <w:t>回应部分</w:t>
      </w:r>
    </w:p>
    <w:tbl>
      <w:tblPr>
        <w:tblStyle w:val="TableGrid"/>
        <w:tblW w:w="10890" w:type="dxa"/>
        <w:tblInd w:w="-545" w:type="dxa"/>
        <w:tblLook w:val="04A0" w:firstRow="1" w:lastRow="0" w:firstColumn="1" w:lastColumn="0" w:noHBand="0" w:noVBand="1"/>
      </w:tblPr>
      <w:tblGrid>
        <w:gridCol w:w="540"/>
        <w:gridCol w:w="10350"/>
      </w:tblGrid>
      <w:tr w:rsidR="00331E1B" w:rsidRPr="00B936F6" w14:paraId="0109FE31" w14:textId="77777777" w:rsidTr="00331E1B">
        <w:tc>
          <w:tcPr>
            <w:tcW w:w="10890" w:type="dxa"/>
            <w:gridSpan w:val="2"/>
            <w:vAlign w:val="center"/>
          </w:tcPr>
          <w:p w14:paraId="4D9C5231" w14:textId="2342CB5C" w:rsidR="00331E1B" w:rsidRPr="00954678" w:rsidRDefault="00954678" w:rsidP="00CC55A1">
            <w:pPr>
              <w:pStyle w:val="BodyText"/>
              <w:rPr>
                <w:rFonts w:asciiTheme="minorHAnsi" w:hAnsiTheme="minorHAnsi" w:cstheme="minorHAnsi"/>
                <w:b/>
                <w:bCs/>
                <w:i w:val="0"/>
              </w:rPr>
            </w:pPr>
            <w:r w:rsidRPr="00954678">
              <w:rPr>
                <w:rStyle w:val="cf01"/>
                <w:rFonts w:asciiTheme="minorHAnsi" w:hAnsiTheme="minorHAnsi" w:cstheme="minorHAnsi"/>
                <w:b/>
                <w:bCs/>
                <w:i w:val="0"/>
                <w:iCs/>
                <w:sz w:val="20"/>
                <w:szCs w:val="20"/>
              </w:rPr>
              <w:t>请勾选下面至少一个方框，表明您接受还是拒绝上述建议的评估。此部分还为您提供了请求额外评估的机会。</w:t>
            </w:r>
            <w:r>
              <w:rPr>
                <w:rStyle w:val="cf01"/>
                <w:rFonts w:asciiTheme="minorHAnsi" w:hAnsiTheme="minorHAnsi" w:cstheme="minorHAnsi"/>
                <w:b/>
                <w:bCs/>
                <w:iCs/>
                <w:sz w:val="20"/>
                <w:szCs w:val="20"/>
              </w:rPr>
              <w:t xml:space="preserve"> </w:t>
            </w:r>
            <w:r>
              <w:rPr>
                <w:rStyle w:val="cf01"/>
                <w:rFonts w:asciiTheme="minorHAnsi" w:hAnsiTheme="minorHAnsi" w:cstheme="minorHAnsi"/>
                <w:b/>
                <w:bCs/>
                <w:i w:val="0"/>
                <w:sz w:val="20"/>
                <w:szCs w:val="20"/>
              </w:rPr>
              <w:t>请将签名的副本返还给学区。</w:t>
            </w:r>
          </w:p>
        </w:tc>
      </w:tr>
      <w:tr w:rsidR="00331E1B" w:rsidRPr="00B936F6" w14:paraId="3045F850" w14:textId="77777777" w:rsidTr="00331E1B">
        <w:trPr>
          <w:trHeight w:val="206"/>
        </w:trPr>
        <w:sdt>
          <w:sdtPr>
            <w:rPr>
              <w:rFonts w:asciiTheme="minorHAnsi" w:hAnsiTheme="minorHAnsi" w:cstheme="minorHAnsi"/>
              <w:b/>
              <w:bCs/>
              <w:i w:val="0"/>
              <w:iCs/>
            </w:rPr>
            <w:id w:val="-1352415672"/>
            <w14:checkbox>
              <w14:checked w14:val="0"/>
              <w14:checkedState w14:val="2612" w14:font="MS Gothic"/>
              <w14:uncheckedState w14:val="2610" w14:font="MS Gothic"/>
            </w14:checkbox>
          </w:sdtPr>
          <w:sdtEndPr/>
          <w:sdtContent>
            <w:tc>
              <w:tcPr>
                <w:tcW w:w="540" w:type="dxa"/>
                <w:vAlign w:val="center"/>
              </w:tcPr>
              <w:p w14:paraId="77694FDA" w14:textId="77777777" w:rsidR="00331E1B" w:rsidRPr="00C24301" w:rsidRDefault="00331E1B" w:rsidP="00CC55A1">
                <w:pPr>
                  <w:pStyle w:val="BodyText"/>
                  <w:rPr>
                    <w:rFonts w:asciiTheme="minorHAnsi" w:hAnsiTheme="minorHAnsi" w:cstheme="minorHAnsi"/>
                    <w:b/>
                    <w:bCs/>
                    <w:i w:val="0"/>
                    <w:iCs/>
                  </w:rPr>
                </w:pPr>
                <w:r w:rsidRPr="00C24301">
                  <w:rPr>
                    <w:rFonts w:ascii="MS Gothic" w:eastAsia="MS Gothic" w:hAnsi="MS Gothic" w:cstheme="minorHAnsi" w:hint="eastAsia"/>
                    <w:b/>
                    <w:bCs/>
                    <w:i w:val="0"/>
                    <w:iCs/>
                  </w:rPr>
                  <w:t>⑨</w:t>
                </w:r>
              </w:p>
            </w:tc>
          </w:sdtContent>
        </w:sdt>
        <w:tc>
          <w:tcPr>
            <w:tcW w:w="10350" w:type="dxa"/>
          </w:tcPr>
          <w:p w14:paraId="1E2944ED" w14:textId="6CEDA306" w:rsidR="00331E1B" w:rsidRPr="00C24301" w:rsidRDefault="00331E1B" w:rsidP="00CC55A1">
            <w:pPr>
              <w:pStyle w:val="BodyText"/>
              <w:rPr>
                <w:rFonts w:asciiTheme="minorHAnsi" w:hAnsiTheme="minorHAnsi" w:cstheme="minorHAnsi"/>
                <w:bCs/>
                <w:i w:val="0"/>
                <w:iCs/>
              </w:rPr>
            </w:pPr>
            <w:r w:rsidRPr="00C24301">
              <w:rPr>
                <w:rFonts w:asciiTheme="minorHAnsi" w:hAnsiTheme="minorHAnsi" w:cstheme="minorHAnsi"/>
                <w:bCs/>
                <w:i w:val="0"/>
                <w:iCs/>
              </w:rPr>
              <w:t>我完全</w:t>
            </w:r>
            <w:r w:rsidR="00DB5B79" w:rsidRPr="00C24301">
              <w:rPr>
                <w:rFonts w:asciiTheme="minorHAnsi" w:hAnsiTheme="minorHAnsi" w:cstheme="minorHAnsi"/>
                <w:b/>
                <w:i w:val="0"/>
                <w:iCs/>
              </w:rPr>
              <w:t>接受拟议的评估。</w:t>
            </w:r>
          </w:p>
        </w:tc>
      </w:tr>
      <w:tr w:rsidR="00331E1B" w:rsidRPr="00B936F6" w14:paraId="266BEFF2" w14:textId="77777777" w:rsidTr="00331E1B">
        <w:trPr>
          <w:trHeight w:val="242"/>
        </w:trPr>
        <w:sdt>
          <w:sdtPr>
            <w:rPr>
              <w:rFonts w:ascii="MS Gothic" w:eastAsia="MS Gothic" w:hAnsi="MS Gothic" w:cstheme="minorHAnsi" w:hint="eastAsia"/>
              <w:b/>
              <w:bCs/>
              <w:i w:val="0"/>
              <w:iCs/>
            </w:rPr>
            <w:id w:val="-217746985"/>
            <w14:checkbox>
              <w14:checked w14:val="0"/>
              <w14:checkedState w14:val="2612" w14:font="MS Gothic"/>
              <w14:uncheckedState w14:val="2610" w14:font="MS Gothic"/>
            </w14:checkbox>
          </w:sdtPr>
          <w:sdtEndPr/>
          <w:sdtContent>
            <w:tc>
              <w:tcPr>
                <w:tcW w:w="540" w:type="dxa"/>
                <w:vAlign w:val="center"/>
              </w:tcPr>
              <w:p w14:paraId="0753E218" w14:textId="77777777" w:rsidR="00331E1B" w:rsidRPr="00C24301" w:rsidRDefault="00331E1B"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⑨</w:t>
                </w:r>
              </w:p>
            </w:tc>
          </w:sdtContent>
        </w:sdt>
        <w:tc>
          <w:tcPr>
            <w:tcW w:w="10350" w:type="dxa"/>
          </w:tcPr>
          <w:p w14:paraId="38155BB5" w14:textId="725993B1" w:rsidR="00331E1B" w:rsidRPr="00C24301" w:rsidRDefault="00331E1B" w:rsidP="00CC55A1">
            <w:pPr>
              <w:pStyle w:val="BodyText"/>
              <w:rPr>
                <w:rFonts w:asciiTheme="minorHAnsi" w:hAnsiTheme="minorHAnsi" w:cstheme="minorHAnsi"/>
                <w:bCs/>
                <w:i w:val="0"/>
                <w:iCs/>
              </w:rPr>
            </w:pPr>
            <w:r w:rsidRPr="00C24301">
              <w:rPr>
                <w:rFonts w:asciiTheme="minorHAnsi" w:hAnsiTheme="minorHAnsi" w:cstheme="minorHAnsi"/>
                <w:bCs/>
                <w:i w:val="0"/>
                <w:iCs/>
              </w:rPr>
              <w:t>我</w:t>
            </w:r>
            <w:r w:rsidR="00DB5B79" w:rsidRPr="00C24301">
              <w:rPr>
                <w:rFonts w:asciiTheme="minorHAnsi" w:hAnsiTheme="minorHAnsi" w:cstheme="minorHAnsi"/>
                <w:bCs/>
                <w:i w:val="0"/>
                <w:iCs/>
              </w:rPr>
              <w:t>完全</w:t>
            </w:r>
            <w:r w:rsidR="00DB5B79" w:rsidRPr="00C24301">
              <w:rPr>
                <w:rFonts w:asciiTheme="minorHAnsi" w:hAnsiTheme="minorHAnsi" w:cstheme="minorHAnsi"/>
                <w:b/>
                <w:i w:val="0"/>
                <w:iCs/>
              </w:rPr>
              <w:t>拒绝拟议的评估。</w:t>
            </w:r>
          </w:p>
        </w:tc>
      </w:tr>
      <w:tr w:rsidR="00331E1B" w:rsidRPr="00B936F6" w14:paraId="753513DB" w14:textId="77777777" w:rsidTr="00331E1B">
        <w:trPr>
          <w:trHeight w:val="287"/>
        </w:trPr>
        <w:sdt>
          <w:sdtPr>
            <w:rPr>
              <w:rFonts w:ascii="MS Gothic" w:eastAsia="MS Gothic" w:hAnsi="MS Gothic" w:cstheme="minorHAnsi" w:hint="eastAsia"/>
              <w:b/>
              <w:bCs/>
              <w:i w:val="0"/>
              <w:iCs/>
            </w:rPr>
            <w:id w:val="1858308205"/>
            <w14:checkbox>
              <w14:checked w14:val="0"/>
              <w14:checkedState w14:val="2612" w14:font="MS Gothic"/>
              <w14:uncheckedState w14:val="2610" w14:font="MS Gothic"/>
            </w14:checkbox>
          </w:sdtPr>
          <w:sdtEndPr/>
          <w:sdtContent>
            <w:tc>
              <w:tcPr>
                <w:tcW w:w="540" w:type="dxa"/>
                <w:vAlign w:val="center"/>
              </w:tcPr>
              <w:p w14:paraId="15E0CB71" w14:textId="77777777" w:rsidR="00331E1B" w:rsidRPr="00C24301" w:rsidRDefault="00331E1B"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⑨</w:t>
                </w:r>
              </w:p>
            </w:tc>
          </w:sdtContent>
        </w:sdt>
        <w:tc>
          <w:tcPr>
            <w:tcW w:w="10350" w:type="dxa"/>
          </w:tcPr>
          <w:p w14:paraId="6BE96E30" w14:textId="0B484B5E" w:rsidR="00331E1B" w:rsidRPr="00C24301" w:rsidRDefault="00DB5B79" w:rsidP="00CC55A1">
            <w:pPr>
              <w:pStyle w:val="BodyText"/>
              <w:rPr>
                <w:rFonts w:asciiTheme="minorHAnsi" w:hAnsiTheme="minorHAnsi" w:cstheme="minorHAnsi"/>
                <w:bCs/>
                <w:i w:val="0"/>
                <w:iCs/>
              </w:rPr>
            </w:pPr>
            <w:r w:rsidRPr="00C24301">
              <w:rPr>
                <w:rFonts w:asciiTheme="minorHAnsi" w:hAnsiTheme="minorHAnsi" w:cstheme="minorHAnsi"/>
                <w:bCs/>
                <w:i w:val="0"/>
                <w:iCs/>
              </w:rPr>
              <w:t>我部分接受拟议的评估，并要求仅完成列出的评估：</w:t>
            </w:r>
            <w:r w:rsidRPr="00C24301">
              <w:rPr>
                <w:rFonts w:ascii="Helvetica" w:hAnsi="Helvetica"/>
              </w:rPr>
              <w:fldChar w:fldCharType="begin">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rPr>
              <w:fldChar w:fldCharType="end"/>
            </w:r>
          </w:p>
        </w:tc>
      </w:tr>
      <w:tr w:rsidR="0001361E" w:rsidRPr="00B936F6" w14:paraId="42C91ED6" w14:textId="77777777" w:rsidTr="005B48B1">
        <w:trPr>
          <w:trHeight w:val="287"/>
        </w:trPr>
        <w:tc>
          <w:tcPr>
            <w:tcW w:w="10890" w:type="dxa"/>
            <w:gridSpan w:val="2"/>
            <w:vAlign w:val="center"/>
          </w:tcPr>
          <w:p w14:paraId="22DFC9BD" w14:textId="77777777" w:rsidR="0001361E" w:rsidRPr="00C24301" w:rsidRDefault="0001361E" w:rsidP="00CC55A1">
            <w:pPr>
              <w:pStyle w:val="BodyText"/>
              <w:rPr>
                <w:rFonts w:asciiTheme="minorHAnsi" w:hAnsiTheme="minorHAnsi" w:cstheme="minorHAnsi"/>
                <w:bCs/>
                <w:i w:val="0"/>
                <w:iCs/>
              </w:rPr>
            </w:pPr>
            <w:r w:rsidRPr="00C24301">
              <w:rPr>
                <w:rFonts w:asciiTheme="minorHAnsi" w:hAnsiTheme="minorHAnsi" w:cstheme="minorHAnsi"/>
                <w:bCs/>
                <w:i w:val="0"/>
                <w:iCs/>
              </w:rPr>
              <w:t>我还要求进行以下评估：</w:t>
            </w:r>
          </w:p>
          <w:p w14:paraId="2A209309" w14:textId="77777777" w:rsidR="0001361E" w:rsidRPr="00C24301" w:rsidRDefault="0001361E" w:rsidP="0001361E">
            <w:pPr>
              <w:pStyle w:val="BodyText"/>
              <w:numPr>
                <w:ilvl w:val="0"/>
                <w:numId w:val="1"/>
              </w:numPr>
              <w:rPr>
                <w:rFonts w:asciiTheme="minorHAnsi" w:hAnsiTheme="minorHAnsi" w:cstheme="minorHAnsi"/>
                <w:bCs/>
                <w:i w:val="0"/>
                <w:iCs/>
              </w:rPr>
            </w:pPr>
            <w:r w:rsidRPr="00C24301">
              <w:rPr>
                <w:rFonts w:asciiTheme="minorHAnsi" w:hAnsiTheme="minorHAnsi" w:cstheme="minorHAnsi"/>
                <w:bCs/>
                <w:i w:val="0"/>
                <w:iCs/>
              </w:rPr>
              <w:t>上面列出的评估：</w:t>
            </w:r>
            <w:r w:rsidRPr="00C24301">
              <w:rPr>
                <w:rFonts w:ascii="Helvetica" w:hAnsi="Helvetica"/>
              </w:rPr>
              <w:fldChar w:fldCharType="begin">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rPr>
              <w:fldChar w:fldCharType="end"/>
            </w:r>
          </w:p>
          <w:p w14:paraId="54A7C1F8" w14:textId="449323CF" w:rsidR="0001361E" w:rsidRPr="00C24301" w:rsidRDefault="0001361E" w:rsidP="0001361E">
            <w:pPr>
              <w:pStyle w:val="BodyText"/>
              <w:numPr>
                <w:ilvl w:val="0"/>
                <w:numId w:val="1"/>
              </w:numPr>
              <w:rPr>
                <w:rFonts w:asciiTheme="minorHAnsi" w:hAnsiTheme="minorHAnsi" w:cstheme="minorHAnsi"/>
                <w:bCs/>
                <w:i w:val="0"/>
                <w:iCs/>
              </w:rPr>
            </w:pPr>
            <w:r w:rsidRPr="00C24301">
              <w:rPr>
                <w:rFonts w:asciiTheme="minorHAnsi" w:hAnsiTheme="minorHAnsi" w:cstheme="minorHAnsi"/>
                <w:bCs/>
                <w:i w:val="0"/>
                <w:iCs/>
              </w:rPr>
              <w:t>其他评估：具体说明</w:t>
            </w:r>
            <w:r w:rsidRPr="00C24301">
              <w:rPr>
                <w:rFonts w:ascii="Helvetica" w:hAnsi="Helvetica"/>
              </w:rPr>
              <w:fldChar w:fldCharType="begin">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rPr>
              <w:fldChar w:fldCharType="end"/>
            </w:r>
          </w:p>
        </w:tc>
      </w:tr>
      <w:tr w:rsidR="0001361E" w:rsidRPr="00B936F6" w14:paraId="0DEF8615" w14:textId="77777777" w:rsidTr="0001361E">
        <w:trPr>
          <w:trHeight w:val="287"/>
        </w:trPr>
        <w:sdt>
          <w:sdtPr>
            <w:rPr>
              <w:rFonts w:ascii="MS Gothic" w:eastAsia="MS Gothic" w:hAnsi="MS Gothic" w:cstheme="minorHAnsi" w:hint="eastAsia"/>
              <w:b/>
              <w:bCs/>
              <w:i w:val="0"/>
              <w:iCs/>
            </w:rPr>
            <w:id w:val="-1085608864"/>
            <w14:checkbox>
              <w14:checked w14:val="0"/>
              <w14:checkedState w14:val="2612" w14:font="MS Gothic"/>
              <w14:uncheckedState w14:val="2610" w14:font="MS Gothic"/>
            </w14:checkbox>
          </w:sdtPr>
          <w:sdtEndPr/>
          <w:sdtContent>
            <w:tc>
              <w:tcPr>
                <w:tcW w:w="540" w:type="dxa"/>
                <w:vAlign w:val="center"/>
              </w:tcPr>
              <w:p w14:paraId="0AB1AE80" w14:textId="440E24D3" w:rsidR="0001361E" w:rsidRPr="00C24301" w:rsidRDefault="0001361E" w:rsidP="00CC55A1">
                <w:pPr>
                  <w:pStyle w:val="BodyText"/>
                  <w:rPr>
                    <w:rFonts w:asciiTheme="minorHAnsi" w:hAnsiTheme="minorHAnsi" w:cstheme="minorHAnsi"/>
                    <w:bCs/>
                    <w:i w:val="0"/>
                    <w:iCs/>
                  </w:rPr>
                </w:pPr>
                <w:r w:rsidRPr="00C24301">
                  <w:rPr>
                    <w:rFonts w:ascii="MS Gothic" w:eastAsia="MS Gothic" w:hAnsi="MS Gothic" w:cstheme="minorHAnsi" w:hint="eastAsia"/>
                    <w:b/>
                    <w:bCs/>
                    <w:i w:val="0"/>
                    <w:iCs/>
                  </w:rPr>
                  <w:t>⑨</w:t>
                </w:r>
              </w:p>
            </w:tc>
          </w:sdtContent>
        </w:sdt>
        <w:tc>
          <w:tcPr>
            <w:tcW w:w="10350" w:type="dxa"/>
            <w:vAlign w:val="center"/>
          </w:tcPr>
          <w:p w14:paraId="10790633" w14:textId="4B4A6A64" w:rsidR="0001361E" w:rsidRPr="00C24301" w:rsidRDefault="0001361E" w:rsidP="00CC55A1">
            <w:pPr>
              <w:pStyle w:val="BodyText"/>
              <w:rPr>
                <w:rFonts w:asciiTheme="minorHAnsi" w:hAnsiTheme="minorHAnsi" w:cstheme="minorHAnsi"/>
                <w:bCs/>
                <w:i w:val="0"/>
                <w:iCs/>
              </w:rPr>
            </w:pPr>
            <w:r w:rsidRPr="00C24301">
              <w:rPr>
                <w:rFonts w:asciiTheme="minorHAnsi" w:hAnsiTheme="minorHAnsi" w:cstheme="minorHAnsi"/>
                <w:bCs/>
                <w:i w:val="0"/>
                <w:iCs/>
              </w:rPr>
              <w:t>我请求至少在团队讨论前两天查看所有评估报告摘要 [603 CMR 28.04(2)(c)]</w:t>
            </w:r>
          </w:p>
        </w:tc>
      </w:tr>
    </w:tbl>
    <w:p w14:paraId="47847721" w14:textId="22CB7AC6" w:rsidR="00633294" w:rsidRDefault="00633294" w:rsidP="00633294">
      <w:pPr>
        <w:tabs>
          <w:tab w:val="left" w:pos="3330"/>
        </w:tabs>
      </w:pPr>
    </w:p>
    <w:tbl>
      <w:tblPr>
        <w:tblStyle w:val="TableGrid"/>
        <w:tblW w:w="10890" w:type="dxa"/>
        <w:tblInd w:w="-5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50"/>
        <w:gridCol w:w="1440"/>
      </w:tblGrid>
      <w:tr w:rsidR="00EE7382" w:rsidRPr="00C24301" w14:paraId="5119A219" w14:textId="7344A2D6" w:rsidTr="00EE7382">
        <w:tc>
          <w:tcPr>
            <w:tcW w:w="9450" w:type="dxa"/>
          </w:tcPr>
          <w:p w14:paraId="553E463E" w14:textId="19468A00" w:rsidR="00EE7382" w:rsidRPr="00C24301" w:rsidRDefault="00EE7382" w:rsidP="00633294">
            <w:pPr>
              <w:tabs>
                <w:tab w:val="left" w:pos="3330"/>
              </w:tabs>
              <w:rPr>
                <w:b/>
                <w:bCs/>
              </w:rPr>
            </w:pPr>
            <w:r w:rsidRPr="00C24301">
              <w:rPr>
                <w:b/>
                <w:bCs/>
              </w:rPr>
              <w:t>X</w:t>
            </w:r>
          </w:p>
        </w:tc>
        <w:tc>
          <w:tcPr>
            <w:tcW w:w="1440" w:type="dxa"/>
          </w:tcPr>
          <w:p w14:paraId="2B27DD43" w14:textId="77777777" w:rsidR="00EE7382" w:rsidRPr="00C24301" w:rsidRDefault="00EE7382" w:rsidP="00633294">
            <w:pPr>
              <w:tabs>
                <w:tab w:val="left" w:pos="3330"/>
              </w:tabs>
              <w:rPr>
                <w:b/>
                <w:bCs/>
              </w:rPr>
            </w:pPr>
          </w:p>
        </w:tc>
      </w:tr>
      <w:tr w:rsidR="00EE7382" w:rsidRPr="00C24301" w14:paraId="52EE235F" w14:textId="1698E97A" w:rsidTr="00EE7382">
        <w:tc>
          <w:tcPr>
            <w:tcW w:w="9450" w:type="dxa"/>
          </w:tcPr>
          <w:p w14:paraId="5103EB74" w14:textId="4D9F60A0" w:rsidR="00EE7382" w:rsidRPr="00C24301" w:rsidRDefault="00EE7382" w:rsidP="00633294">
            <w:pPr>
              <w:tabs>
                <w:tab w:val="left" w:pos="3330"/>
              </w:tabs>
              <w:rPr>
                <w:b/>
                <w:bCs/>
              </w:rPr>
            </w:pPr>
            <w:r w:rsidRPr="00C24301">
              <w:rPr>
                <w:b/>
                <w:bCs/>
              </w:rPr>
              <w:t>家长、监护人、教育代理家长或 18 岁及以上学生的签名*</w:t>
            </w:r>
          </w:p>
          <w:p w14:paraId="4BA34DD8" w14:textId="6184B7FD" w:rsidR="00EE7382" w:rsidRPr="00C24301" w:rsidRDefault="00EE7382" w:rsidP="00633294">
            <w:pPr>
              <w:tabs>
                <w:tab w:val="left" w:pos="3330"/>
              </w:tabs>
              <w:rPr>
                <w:i/>
                <w:iCs/>
              </w:rPr>
            </w:pPr>
            <w:r w:rsidRPr="00C24301">
              <w:t>*</w:t>
            </w:r>
            <w:r w:rsidRPr="00C24301">
              <w:rPr>
                <w:i/>
                <w:iCs/>
              </w:rPr>
              <w:t>除非有法院指定的监护人，否则一旦学生年满 18 岁，就需要学生签名</w:t>
            </w:r>
          </w:p>
        </w:tc>
        <w:tc>
          <w:tcPr>
            <w:tcW w:w="1440" w:type="dxa"/>
          </w:tcPr>
          <w:p w14:paraId="0341B927" w14:textId="49B3DC7E" w:rsidR="00EE7382" w:rsidRPr="00C24301" w:rsidRDefault="00EE7382" w:rsidP="00633294">
            <w:pPr>
              <w:tabs>
                <w:tab w:val="left" w:pos="3330"/>
              </w:tabs>
              <w:rPr>
                <w:b/>
                <w:bCs/>
              </w:rPr>
            </w:pPr>
            <w:r w:rsidRPr="00C24301">
              <w:rPr>
                <w:b/>
                <w:bCs/>
              </w:rPr>
              <w:t>日期</w:t>
            </w:r>
          </w:p>
        </w:tc>
      </w:tr>
    </w:tbl>
    <w:p w14:paraId="7331B2C0" w14:textId="77777777" w:rsidR="008D0759" w:rsidRDefault="008D0759" w:rsidP="00633294">
      <w:pPr>
        <w:tabs>
          <w:tab w:val="left" w:pos="3330"/>
        </w:tabs>
      </w:pPr>
    </w:p>
    <w:tbl>
      <w:tblPr>
        <w:tblStyle w:val="TableGrid"/>
        <w:tblW w:w="10890" w:type="dxa"/>
        <w:tblInd w:w="-545" w:type="dxa"/>
        <w:tblLook w:val="04A0" w:firstRow="1" w:lastRow="0" w:firstColumn="1" w:lastColumn="0" w:noHBand="0" w:noVBand="1"/>
      </w:tblPr>
      <w:tblGrid>
        <w:gridCol w:w="10890"/>
      </w:tblGrid>
      <w:tr w:rsidR="00621D6E" w:rsidRPr="00331E1B" w14:paraId="3EB38B9A" w14:textId="77777777" w:rsidTr="00CC55A1">
        <w:trPr>
          <w:trHeight w:val="296"/>
        </w:trPr>
        <w:tc>
          <w:tcPr>
            <w:tcW w:w="10890" w:type="dxa"/>
            <w:shd w:val="clear" w:color="auto" w:fill="D9E2F3" w:themeFill="accent1" w:themeFillTint="33"/>
            <w:vAlign w:val="center"/>
          </w:tcPr>
          <w:p w14:paraId="4FE5D1EF" w14:textId="62A210E3" w:rsidR="00621D6E" w:rsidRPr="00331E1B" w:rsidRDefault="00621D6E" w:rsidP="00CC55A1">
            <w:pPr>
              <w:pStyle w:val="BodyText"/>
              <w:jc w:val="center"/>
              <w:rPr>
                <w:rFonts w:asciiTheme="minorHAnsi" w:hAnsiTheme="minorHAnsi" w:cstheme="minorHAnsi"/>
                <w:b/>
                <w:bCs/>
                <w:i w:val="0"/>
                <w:iCs/>
              </w:rPr>
            </w:pPr>
            <w:r w:rsidRPr="00331E1B">
              <w:rPr>
                <w:rFonts w:asciiTheme="minorHAnsi" w:hAnsiTheme="minorHAnsi" w:cstheme="minorHAnsi"/>
                <w:b/>
                <w:bCs/>
                <w:i w:val="0"/>
                <w:iCs/>
                <w:sz w:val="22"/>
                <w:szCs w:val="22"/>
              </w:rPr>
              <w:t>家长意见</w:t>
            </w:r>
          </w:p>
        </w:tc>
      </w:tr>
      <w:tr w:rsidR="00621D6E" w:rsidRPr="00B936F6" w14:paraId="475C8AF4" w14:textId="77777777" w:rsidTr="00CC55A1">
        <w:tc>
          <w:tcPr>
            <w:tcW w:w="10890" w:type="dxa"/>
            <w:vAlign w:val="center"/>
          </w:tcPr>
          <w:p w14:paraId="08FF5B41" w14:textId="195B9101" w:rsidR="00621D6E" w:rsidRPr="00C24301" w:rsidRDefault="00935C8A" w:rsidP="00CC55A1">
            <w:pPr>
              <w:pStyle w:val="BodyText"/>
              <w:rPr>
                <w:rFonts w:asciiTheme="minorHAnsi" w:hAnsiTheme="minorHAnsi" w:cstheme="minorHAnsi"/>
                <w:sz w:val="22"/>
                <w:szCs w:val="22"/>
              </w:rPr>
            </w:pPr>
            <w:r w:rsidRPr="00C24301">
              <w:rPr>
                <w:rFonts w:asciiTheme="minorHAnsi" w:hAnsiTheme="minorHAnsi" w:cstheme="minorHAnsi"/>
                <w:sz w:val="22"/>
                <w:szCs w:val="22"/>
              </w:rPr>
              <w:t>我们强烈鼓励您与我们分享您对孩子的了解。如果您</w:t>
            </w:r>
            <w:r w:rsidR="00236A6F">
              <w:rPr>
                <w:rFonts w:ascii="SimSun" w:eastAsia="SimSun" w:hAnsi="SimSun" w:cs="SimSun" w:hint="eastAsia"/>
                <w:sz w:val="22"/>
                <w:szCs w:val="22"/>
              </w:rPr>
              <w:t>愿意</w:t>
            </w:r>
            <w:r w:rsidRPr="00C24301">
              <w:rPr>
                <w:rFonts w:asciiTheme="minorHAnsi" w:hAnsiTheme="minorHAnsi" w:cstheme="minorHAnsi"/>
                <w:sz w:val="22"/>
                <w:szCs w:val="22"/>
              </w:rPr>
              <w:t>，请提供书面声明（使用表格背面）或致电指定联系人。谢谢。</w:t>
            </w:r>
          </w:p>
        </w:tc>
      </w:tr>
    </w:tbl>
    <w:p w14:paraId="1265366E" w14:textId="77777777" w:rsidR="00621D6E" w:rsidRDefault="00621D6E" w:rsidP="00633294">
      <w:pPr>
        <w:tabs>
          <w:tab w:val="left" w:pos="3330"/>
        </w:tabs>
      </w:pPr>
    </w:p>
    <w:p w14:paraId="13D3904C" w14:textId="77777777" w:rsidR="008F4364" w:rsidRDefault="008F4364"/>
    <w:sectPr w:rsidR="008F4364" w:rsidSect="00F61FA6">
      <w:headerReference w:type="default" r:id="rId7"/>
      <w:headerReference w:type="first" r:id="rId8"/>
      <w:pgSz w:w="12240" w:h="15840"/>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B727A" w14:textId="77777777" w:rsidR="00F61FA6" w:rsidRDefault="00F61FA6" w:rsidP="00EC5FC0">
      <w:pPr>
        <w:spacing w:after="0" w:line="240" w:lineRule="auto"/>
      </w:pPr>
      <w:r>
        <w:separator/>
      </w:r>
    </w:p>
  </w:endnote>
  <w:endnote w:type="continuationSeparator" w:id="0">
    <w:p w14:paraId="0FFF7A67" w14:textId="77777777" w:rsidR="00F61FA6" w:rsidRDefault="00F61FA6" w:rsidP="00EC5FC0">
      <w:pPr>
        <w:spacing w:after="0" w:line="240" w:lineRule="auto"/>
      </w:pPr>
      <w:r>
        <w:continuationSeparator/>
      </w:r>
    </w:p>
  </w:endnote>
  <w:endnote w:type="continuationNotice" w:id="1">
    <w:p w14:paraId="548981F3" w14:textId="77777777" w:rsidR="00F61FA6" w:rsidRDefault="00F61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D805" w14:textId="77777777" w:rsidR="00F61FA6" w:rsidRDefault="00F61FA6" w:rsidP="00EC5FC0">
      <w:pPr>
        <w:spacing w:after="0" w:line="240" w:lineRule="auto"/>
      </w:pPr>
      <w:r>
        <w:separator/>
      </w:r>
    </w:p>
  </w:footnote>
  <w:footnote w:type="continuationSeparator" w:id="0">
    <w:p w14:paraId="33D580C5" w14:textId="77777777" w:rsidR="00F61FA6" w:rsidRDefault="00F61FA6" w:rsidP="00EC5FC0">
      <w:pPr>
        <w:spacing w:after="0" w:line="240" w:lineRule="auto"/>
      </w:pPr>
      <w:r>
        <w:continuationSeparator/>
      </w:r>
    </w:p>
  </w:footnote>
  <w:footnote w:type="continuationNotice" w:id="1">
    <w:p w14:paraId="11D9D734" w14:textId="77777777" w:rsidR="00F61FA6" w:rsidRDefault="00F61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8B0DB0BB88F4FC985CBEDD4F48E37E4"/>
      </w:placeholder>
      <w:temporary/>
      <w:showingPlcHdr/>
      <w15:appearance w15:val="hidden"/>
    </w:sdtPr>
    <w:sdtEndPr/>
    <w:sdtContent>
      <w:p w14:paraId="75E09793" w14:textId="77777777" w:rsidR="00EC5FC0" w:rsidRDefault="00EC5FC0">
        <w:pPr>
          <w:pStyle w:val="Header"/>
        </w:pPr>
        <w:r>
          <w:t>[在此输入]</w:t>
        </w:r>
      </w:p>
    </w:sdtContent>
  </w:sdt>
  <w:p w14:paraId="0AAC8642" w14:textId="77777777" w:rsidR="00EC5FC0" w:rsidRDefault="00EC5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15C6" w14:textId="77777777" w:rsidR="00EC5FC0" w:rsidRDefault="00EC5FC0" w:rsidP="00EC5FC0">
    <w:pPr>
      <w:pStyle w:val="Header"/>
      <w:rPr>
        <w:rFonts w:cstheme="minorHAnsi"/>
      </w:rPr>
    </w:pPr>
    <w:r>
      <w:rPr>
        <w:rFonts w:cstheme="minorHAnsi"/>
      </w:rPr>
      <w:t>地区名称：</w:t>
    </w:r>
  </w:p>
  <w:p w14:paraId="3FC82B2D" w14:textId="4B47AF28" w:rsidR="00EC5FC0" w:rsidRPr="00EC5FC0" w:rsidRDefault="00EC5FC0">
    <w:pPr>
      <w:pStyle w:val="Header"/>
      <w:rPr>
        <w:rFonts w:cstheme="minorHAnsi"/>
      </w:rPr>
    </w:pPr>
    <w:r>
      <w:rPr>
        <w:rFonts w:cstheme="minorHAnsi"/>
      </w:rPr>
      <w:t>学区联系方式（姓名、电话、电子邮件）：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503"/>
    <w:multiLevelType w:val="hybridMultilevel"/>
    <w:tmpl w:val="A7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73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30"/>
    <w:rsid w:val="0001361E"/>
    <w:rsid w:val="0005B4E4"/>
    <w:rsid w:val="000B309A"/>
    <w:rsid w:val="000C4756"/>
    <w:rsid w:val="001F25C3"/>
    <w:rsid w:val="00236A6F"/>
    <w:rsid w:val="00241F84"/>
    <w:rsid w:val="0027256B"/>
    <w:rsid w:val="00277534"/>
    <w:rsid w:val="002D3A92"/>
    <w:rsid w:val="00331E1B"/>
    <w:rsid w:val="00475B6B"/>
    <w:rsid w:val="00524540"/>
    <w:rsid w:val="00536798"/>
    <w:rsid w:val="00566A30"/>
    <w:rsid w:val="005B6C1A"/>
    <w:rsid w:val="00621D6E"/>
    <w:rsid w:val="006300E5"/>
    <w:rsid w:val="00633294"/>
    <w:rsid w:val="00667AA5"/>
    <w:rsid w:val="0067097B"/>
    <w:rsid w:val="006761CA"/>
    <w:rsid w:val="0069011A"/>
    <w:rsid w:val="00704A87"/>
    <w:rsid w:val="007550C2"/>
    <w:rsid w:val="0076486C"/>
    <w:rsid w:val="00764D89"/>
    <w:rsid w:val="008035DC"/>
    <w:rsid w:val="00877B3B"/>
    <w:rsid w:val="008A1CA8"/>
    <w:rsid w:val="008B59BC"/>
    <w:rsid w:val="008D0759"/>
    <w:rsid w:val="008F11BD"/>
    <w:rsid w:val="008F4364"/>
    <w:rsid w:val="00923C3A"/>
    <w:rsid w:val="00935C8A"/>
    <w:rsid w:val="0093606C"/>
    <w:rsid w:val="00954678"/>
    <w:rsid w:val="00A80414"/>
    <w:rsid w:val="00A93CB8"/>
    <w:rsid w:val="00B118B0"/>
    <w:rsid w:val="00B76869"/>
    <w:rsid w:val="00BB5132"/>
    <w:rsid w:val="00C24301"/>
    <w:rsid w:val="00C25B54"/>
    <w:rsid w:val="00C31B6C"/>
    <w:rsid w:val="00C43773"/>
    <w:rsid w:val="00CA77C4"/>
    <w:rsid w:val="00D15E54"/>
    <w:rsid w:val="00D343C3"/>
    <w:rsid w:val="00D43143"/>
    <w:rsid w:val="00DB5B79"/>
    <w:rsid w:val="00DD09A2"/>
    <w:rsid w:val="00E37032"/>
    <w:rsid w:val="00EC5FC0"/>
    <w:rsid w:val="00EE7382"/>
    <w:rsid w:val="00F43B09"/>
    <w:rsid w:val="00F45718"/>
    <w:rsid w:val="00F61FA6"/>
    <w:rsid w:val="00FB34DB"/>
    <w:rsid w:val="00FC19ED"/>
    <w:rsid w:val="00FF19D9"/>
    <w:rsid w:val="0279F0BC"/>
    <w:rsid w:val="0671FCD3"/>
    <w:rsid w:val="0A94213F"/>
    <w:rsid w:val="0EDBF76B"/>
    <w:rsid w:val="12E75F11"/>
    <w:rsid w:val="1C4F54B3"/>
    <w:rsid w:val="2036F069"/>
    <w:rsid w:val="21D2C0CA"/>
    <w:rsid w:val="289722AC"/>
    <w:rsid w:val="2C586266"/>
    <w:rsid w:val="2C6F3162"/>
    <w:rsid w:val="2FC9D1CF"/>
    <w:rsid w:val="2FCC70DE"/>
    <w:rsid w:val="35FB1FEC"/>
    <w:rsid w:val="3796F04D"/>
    <w:rsid w:val="37E32DF4"/>
    <w:rsid w:val="38FF4608"/>
    <w:rsid w:val="3BCD8BB1"/>
    <w:rsid w:val="4AE36FEB"/>
    <w:rsid w:val="4B3E4B36"/>
    <w:rsid w:val="4CDC00F1"/>
    <w:rsid w:val="4F0931EC"/>
    <w:rsid w:val="50EF65CD"/>
    <w:rsid w:val="5657BB3E"/>
    <w:rsid w:val="5729D1D1"/>
    <w:rsid w:val="5EB44CF1"/>
    <w:rsid w:val="67CF1D18"/>
    <w:rsid w:val="6864B4E7"/>
    <w:rsid w:val="6D1A5CC6"/>
    <w:rsid w:val="705CBB0E"/>
    <w:rsid w:val="70978E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E8C9"/>
  <w15:chartTrackingRefBased/>
  <w15:docId w15:val="{79182618-C300-4235-A615-41CF1799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zh-C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3294"/>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33294"/>
    <w:pPr>
      <w:keepNext/>
      <w:tabs>
        <w:tab w:val="left" w:pos="3330"/>
      </w:tabs>
      <w:spacing w:after="0" w:line="240" w:lineRule="auto"/>
      <w:jc w:val="center"/>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4364"/>
    <w:pPr>
      <w:spacing w:after="0" w:line="240" w:lineRule="auto"/>
      <w:jc w:val="center"/>
    </w:pPr>
    <w:rPr>
      <w:rFonts w:ascii="Times New Roman" w:eastAsia="Times New Roman" w:hAnsi="Times New Roman" w:cs="Times New Roman"/>
      <w:i/>
      <w:sz w:val="24"/>
      <w:szCs w:val="20"/>
    </w:rPr>
  </w:style>
  <w:style w:type="character" w:customStyle="1" w:styleId="TitleChar">
    <w:name w:val="Title Char"/>
    <w:basedOn w:val="DefaultParagraphFont"/>
    <w:link w:val="Title"/>
    <w:rsid w:val="008F4364"/>
    <w:rPr>
      <w:rFonts w:ascii="Times New Roman" w:eastAsia="Times New Roman" w:hAnsi="Times New Roman" w:cs="Times New Roman"/>
      <w:i/>
      <w:sz w:val="24"/>
      <w:szCs w:val="20"/>
    </w:rPr>
  </w:style>
  <w:style w:type="character" w:customStyle="1" w:styleId="Heading1Char">
    <w:name w:val="Heading 1 Char"/>
    <w:basedOn w:val="DefaultParagraphFont"/>
    <w:link w:val="Heading1"/>
    <w:rsid w:val="0063329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33294"/>
    <w:rPr>
      <w:rFonts w:ascii="Arial" w:eastAsia="Times New Roman" w:hAnsi="Arial" w:cs="Times New Roman"/>
      <w:b/>
      <w:sz w:val="28"/>
      <w:szCs w:val="20"/>
    </w:rPr>
  </w:style>
  <w:style w:type="paragraph" w:styleId="BodyText">
    <w:name w:val="Body Text"/>
    <w:basedOn w:val="Normal"/>
    <w:link w:val="BodyTextChar"/>
    <w:rsid w:val="00633294"/>
    <w:pPr>
      <w:tabs>
        <w:tab w:val="left" w:pos="3330"/>
      </w:tabs>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633294"/>
    <w:rPr>
      <w:rFonts w:ascii="Times New Roman" w:eastAsia="Times New Roman" w:hAnsi="Times New Roman" w:cs="Times New Roman"/>
      <w:i/>
      <w:sz w:val="20"/>
      <w:szCs w:val="20"/>
    </w:rPr>
  </w:style>
  <w:style w:type="table" w:styleId="TableGrid">
    <w:name w:val="Table Grid"/>
    <w:basedOn w:val="TableNormal"/>
    <w:uiPriority w:val="39"/>
    <w:rsid w:val="0069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31E1B"/>
    <w:rPr>
      <w:color w:val="0563C1" w:themeColor="hyperlink"/>
      <w:u w:val="single"/>
    </w:rPr>
  </w:style>
  <w:style w:type="paragraph" w:styleId="Header">
    <w:name w:val="header"/>
    <w:basedOn w:val="Normal"/>
    <w:link w:val="HeaderChar"/>
    <w:uiPriority w:val="99"/>
    <w:unhideWhenUsed/>
    <w:rsid w:val="00EC5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C0"/>
  </w:style>
  <w:style w:type="paragraph" w:styleId="Footer">
    <w:name w:val="footer"/>
    <w:basedOn w:val="Normal"/>
    <w:link w:val="FooterChar"/>
    <w:uiPriority w:val="99"/>
    <w:unhideWhenUsed/>
    <w:rsid w:val="00EC5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C0"/>
  </w:style>
  <w:style w:type="character" w:styleId="CommentReference">
    <w:name w:val="annotation reference"/>
    <w:basedOn w:val="DefaultParagraphFont"/>
    <w:uiPriority w:val="99"/>
    <w:semiHidden/>
    <w:unhideWhenUsed/>
    <w:rsid w:val="006300E5"/>
    <w:rPr>
      <w:sz w:val="16"/>
      <w:szCs w:val="16"/>
    </w:rPr>
  </w:style>
  <w:style w:type="paragraph" w:styleId="CommentText">
    <w:name w:val="annotation text"/>
    <w:basedOn w:val="Normal"/>
    <w:link w:val="CommentTextChar"/>
    <w:uiPriority w:val="99"/>
    <w:unhideWhenUsed/>
    <w:rsid w:val="006300E5"/>
    <w:pPr>
      <w:spacing w:line="240" w:lineRule="auto"/>
    </w:pPr>
    <w:rPr>
      <w:sz w:val="20"/>
      <w:szCs w:val="20"/>
    </w:rPr>
  </w:style>
  <w:style w:type="character" w:customStyle="1" w:styleId="CommentTextChar">
    <w:name w:val="Comment Text Char"/>
    <w:basedOn w:val="DefaultParagraphFont"/>
    <w:link w:val="CommentText"/>
    <w:uiPriority w:val="99"/>
    <w:rsid w:val="006300E5"/>
    <w:rPr>
      <w:sz w:val="20"/>
      <w:szCs w:val="20"/>
    </w:rPr>
  </w:style>
  <w:style w:type="paragraph" w:styleId="CommentSubject">
    <w:name w:val="annotation subject"/>
    <w:basedOn w:val="CommentText"/>
    <w:next w:val="CommentText"/>
    <w:link w:val="CommentSubjectChar"/>
    <w:uiPriority w:val="99"/>
    <w:semiHidden/>
    <w:unhideWhenUsed/>
    <w:rsid w:val="006300E5"/>
    <w:rPr>
      <w:b/>
      <w:bCs/>
    </w:rPr>
  </w:style>
  <w:style w:type="character" w:customStyle="1" w:styleId="CommentSubjectChar">
    <w:name w:val="Comment Subject Char"/>
    <w:basedOn w:val="CommentTextChar"/>
    <w:link w:val="CommentSubject"/>
    <w:uiPriority w:val="99"/>
    <w:semiHidden/>
    <w:rsid w:val="006300E5"/>
    <w:rPr>
      <w:b/>
      <w:bCs/>
      <w:sz w:val="20"/>
      <w:szCs w:val="20"/>
    </w:rPr>
  </w:style>
  <w:style w:type="character" w:customStyle="1" w:styleId="cf01">
    <w:name w:val="cf01"/>
    <w:basedOn w:val="DefaultParagraphFont"/>
    <w:rsid w:val="00954678"/>
    <w:rPr>
      <w:rFonts w:ascii="Segoe UI" w:hAnsi="Segoe UI" w:cs="Segoe UI" w:hint="default"/>
      <w:sz w:val="18"/>
      <w:szCs w:val="18"/>
    </w:rPr>
  </w:style>
  <w:style w:type="character" w:styleId="Mention">
    <w:name w:val="Mention"/>
    <w:basedOn w:val="DefaultParagraphFont"/>
    <w:uiPriority w:val="99"/>
    <w:unhideWhenUsed/>
    <w:rsid w:val="00FF19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B0DB0BB88F4FC985CBEDD4F48E37E4"/>
        <w:category>
          <w:name w:val="General"/>
          <w:gallery w:val="placeholder"/>
        </w:category>
        <w:types>
          <w:type w:val="bbPlcHdr"/>
        </w:types>
        <w:behaviors>
          <w:behavior w:val="content"/>
        </w:behaviors>
        <w:guid w:val="{7DCBCC8F-284B-46EA-94BF-B0E2C8CF3E75}"/>
      </w:docPartPr>
      <w:docPartBody>
        <w:p w:rsidR="00D30A5A" w:rsidRDefault="00923C3A" w:rsidP="00923C3A">
          <w:pPr>
            <w:pStyle w:val="B8B0DB0BB88F4FC985CBEDD4F48E37E4"/>
          </w:pPr>
          <w:r>
            <w:t>[在此输入]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A"/>
    <w:rsid w:val="00041E6D"/>
    <w:rsid w:val="000C4756"/>
    <w:rsid w:val="0024377B"/>
    <w:rsid w:val="00444683"/>
    <w:rsid w:val="00722FE0"/>
    <w:rsid w:val="008035DC"/>
    <w:rsid w:val="00923C3A"/>
    <w:rsid w:val="00B73072"/>
    <w:rsid w:val="00BB5132"/>
    <w:rsid w:val="00C17481"/>
    <w:rsid w:val="00D30A5A"/>
    <w:rsid w:val="00DC1BF4"/>
    <w:rsid w:val="00E510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zh-C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B0DB0BB88F4FC985CBEDD4F48E37E4">
    <w:name w:val="B8B0DB0BB88F4FC985CBEDD4F48E37E4"/>
    <w:rsid w:val="00923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439</Characters>
  <Application>Microsoft Office Word</Application>
  <DocSecurity>0</DocSecurity>
  <Lines>39</Lines>
  <Paragraphs>47</Paragraphs>
  <ScaleCrop>false</ScaleCrop>
  <HeadingPairs>
    <vt:vector size="2" baseType="variant">
      <vt:variant>
        <vt:lpstr>Title</vt:lpstr>
      </vt:variant>
      <vt:variant>
        <vt:i4>1</vt:i4>
      </vt:variant>
    </vt:vector>
  </HeadingPairs>
  <TitlesOfParts>
    <vt:vector size="1" baseType="lpstr">
      <vt:lpstr>Evaluation Consent Form, Attachment to Notice of Proposed School District Action — Chinese</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Consent Form, Attachment to Notice of Proposed School District Action — Chinese</dc:title>
  <dc:subject/>
  <dc:creator>DESE</dc:creator>
  <cp:keywords/>
  <dc:description/>
  <cp:lastModifiedBy>Zou, Dong (EOE)</cp:lastModifiedBy>
  <cp:revision>49</cp:revision>
  <dcterms:created xsi:type="dcterms:W3CDTF">2023-11-09T20:27:00Z</dcterms:created>
  <dcterms:modified xsi:type="dcterms:W3CDTF">2024-09-25T13:41:00Z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2024 12:00AM</vt:lpwstr>
  </property>
</Properties>
</file>