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782A" w14:textId="4FFE4F5B" w:rsidR="1B01CEE4" w:rsidRDefault="5331AD9F" w:rsidP="522758E2">
      <w:pPr>
        <w:ind w:hanging="90"/>
      </w:pPr>
      <w:r>
        <w:rPr>
          <w:noProof/>
        </w:rPr>
        <w:drawing>
          <wp:inline distT="0" distB="0" distL="0" distR="0" wp14:anchorId="406FFB9D" wp14:editId="703FE2D9">
            <wp:extent cx="3610414" cy="725487"/>
            <wp:effectExtent l="0" t="0" r="0" b="0"/>
            <wp:docPr id="1842313856" name="drawing"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74890" name="Picture 78474890"/>
                    <pic:cNvPicPr/>
                  </pic:nvPicPr>
                  <pic:blipFill>
                    <a:blip r:embed="rId8">
                      <a:extLst>
                        <a:ext uri="{28A0092B-C50C-407E-A947-70E740481C1C}">
                          <a14:useLocalDpi xmlns:a14="http://schemas.microsoft.com/office/drawing/2010/main"/>
                        </a:ext>
                      </a:extLst>
                    </a:blip>
                    <a:stretch>
                      <a:fillRect/>
                    </a:stretch>
                  </pic:blipFill>
                  <pic:spPr>
                    <a:xfrm>
                      <a:off x="0" y="0"/>
                      <a:ext cx="3610414" cy="725487"/>
                    </a:xfrm>
                    <a:prstGeom prst="rect">
                      <a:avLst/>
                    </a:prstGeom>
                  </pic:spPr>
                </pic:pic>
              </a:graphicData>
            </a:graphic>
          </wp:inline>
        </w:drawing>
      </w:r>
    </w:p>
    <w:p w14:paraId="2F6A2A66" w14:textId="5722A164" w:rsidR="522758E2" w:rsidRDefault="522758E2"/>
    <w:p w14:paraId="075CD7CC" w14:textId="2A929066" w:rsidR="004C344A" w:rsidRPr="00F53CB7" w:rsidRDefault="00BE503A" w:rsidP="00D93855">
      <w:pPr>
        <w:pStyle w:val="Heading1"/>
        <w:spacing w:before="80"/>
        <w:rPr>
          <w:rFonts w:ascii="Arial" w:hAnsi="Arial" w:cs="Arial"/>
          <w:color w:val="auto"/>
          <w:sz w:val="36"/>
          <w:szCs w:val="36"/>
        </w:rPr>
      </w:pPr>
      <w:r w:rsidRPr="00F53CB7">
        <w:rPr>
          <w:rFonts w:ascii="Arial" w:hAnsi="Arial" w:cs="Arial"/>
          <w:color w:val="auto"/>
          <w:sz w:val="36"/>
          <w:szCs w:val="36"/>
        </w:rPr>
        <w:t>Use of Seclusion</w:t>
      </w:r>
      <w:r w:rsidR="00D8369E" w:rsidRPr="00F53CB7">
        <w:rPr>
          <w:rFonts w:ascii="Arial" w:hAnsi="Arial" w:cs="Arial"/>
          <w:color w:val="auto"/>
          <w:sz w:val="36"/>
          <w:szCs w:val="36"/>
        </w:rPr>
        <w:t>: F</w:t>
      </w:r>
      <w:r w:rsidR="002514FA" w:rsidRPr="00F53CB7">
        <w:rPr>
          <w:rFonts w:ascii="Arial" w:hAnsi="Arial" w:cs="Arial"/>
          <w:color w:val="auto"/>
          <w:sz w:val="36"/>
          <w:szCs w:val="36"/>
        </w:rPr>
        <w:t>requently Asked Questions (FAQ)</w:t>
      </w:r>
      <w:r w:rsidR="00D8369E" w:rsidRPr="00F53CB7">
        <w:rPr>
          <w:rFonts w:ascii="Arial" w:hAnsi="Arial" w:cs="Arial"/>
          <w:color w:val="auto"/>
          <w:sz w:val="36"/>
          <w:szCs w:val="36"/>
        </w:rPr>
        <w:t xml:space="preserve"> on the Implementation of Regulatory Amendments to 603 CMR 46.00 and 603 CMR 18.00</w:t>
      </w:r>
    </w:p>
    <w:p w14:paraId="0A7949AF" w14:textId="77777777" w:rsidR="00DB5AFF" w:rsidRPr="00DB5AFF" w:rsidRDefault="00DB5AFF" w:rsidP="00DB5AFF"/>
    <w:p w14:paraId="72FDF4D5" w14:textId="318D30CA" w:rsidR="00A1409E" w:rsidRDefault="00A1409E" w:rsidP="271C35DB">
      <w:pPr>
        <w:pStyle w:val="Heading2"/>
        <w:spacing w:before="0" w:after="0" w:line="276" w:lineRule="auto"/>
        <w:rPr>
          <w:rFonts w:ascii="Arial" w:eastAsia="Arial" w:hAnsi="Arial" w:cs="Arial"/>
          <w:color w:val="auto"/>
          <w:sz w:val="24"/>
          <w:szCs w:val="24"/>
        </w:rPr>
      </w:pPr>
      <w:r w:rsidRPr="271C35DB">
        <w:rPr>
          <w:rFonts w:ascii="Arial" w:eastAsia="Arial" w:hAnsi="Arial" w:cs="Arial"/>
          <w:b/>
          <w:bCs/>
          <w:color w:val="auto"/>
          <w:sz w:val="24"/>
          <w:szCs w:val="24"/>
        </w:rPr>
        <w:t>Question 1:</w:t>
      </w:r>
      <w:r w:rsidRPr="271C35DB">
        <w:rPr>
          <w:rFonts w:ascii="Arial" w:eastAsia="Arial" w:hAnsi="Arial" w:cs="Arial"/>
          <w:color w:val="auto"/>
          <w:sz w:val="24"/>
          <w:szCs w:val="24"/>
        </w:rPr>
        <w:t xml:space="preserve"> </w:t>
      </w:r>
      <w:r w:rsidR="00AB27A9" w:rsidRPr="271C35DB">
        <w:rPr>
          <w:rFonts w:ascii="Arial" w:eastAsia="Arial" w:hAnsi="Arial" w:cs="Arial"/>
          <w:b/>
          <w:bCs/>
          <w:color w:val="auto"/>
          <w:sz w:val="24"/>
          <w:szCs w:val="24"/>
        </w:rPr>
        <w:t xml:space="preserve">What DESE </w:t>
      </w:r>
      <w:r w:rsidR="0088472E" w:rsidRPr="271C35DB">
        <w:rPr>
          <w:rFonts w:ascii="Arial" w:eastAsia="Arial" w:hAnsi="Arial" w:cs="Arial"/>
          <w:b/>
          <w:bCs/>
          <w:color w:val="auto"/>
          <w:sz w:val="24"/>
          <w:szCs w:val="24"/>
        </w:rPr>
        <w:t xml:space="preserve">guidance and resources are available </w:t>
      </w:r>
      <w:r w:rsidR="00AB27A9" w:rsidRPr="271C35DB">
        <w:rPr>
          <w:rFonts w:ascii="Arial" w:eastAsia="Arial" w:hAnsi="Arial" w:cs="Arial"/>
          <w:b/>
          <w:bCs/>
          <w:color w:val="auto"/>
          <w:sz w:val="24"/>
          <w:szCs w:val="24"/>
        </w:rPr>
        <w:t>regarding the implementation of the amendments to 603 CMR 46.00 and 603 CMR 18.00</w:t>
      </w:r>
      <w:r w:rsidR="0691D5AB" w:rsidRPr="271C35DB">
        <w:rPr>
          <w:rFonts w:ascii="Arial" w:eastAsia="Arial" w:hAnsi="Arial" w:cs="Arial"/>
          <w:b/>
          <w:bCs/>
          <w:color w:val="auto"/>
          <w:sz w:val="24"/>
          <w:szCs w:val="24"/>
        </w:rPr>
        <w:t xml:space="preserve"> that become eff</w:t>
      </w:r>
      <w:r w:rsidR="33CC75E3" w:rsidRPr="271C35DB">
        <w:rPr>
          <w:rFonts w:ascii="Arial" w:eastAsia="Arial" w:hAnsi="Arial" w:cs="Arial"/>
          <w:b/>
          <w:bCs/>
          <w:color w:val="auto"/>
          <w:sz w:val="24"/>
          <w:szCs w:val="24"/>
        </w:rPr>
        <w:t>ective August 17, 2026</w:t>
      </w:r>
      <w:r w:rsidR="703A655F" w:rsidRPr="271C35DB">
        <w:rPr>
          <w:rFonts w:ascii="Arial" w:eastAsia="Arial" w:hAnsi="Arial" w:cs="Arial"/>
          <w:b/>
          <w:bCs/>
          <w:color w:val="auto"/>
          <w:sz w:val="24"/>
          <w:szCs w:val="24"/>
        </w:rPr>
        <w:t>?</w:t>
      </w:r>
    </w:p>
    <w:p w14:paraId="59851E32" w14:textId="1A33FE29" w:rsidR="271C35DB" w:rsidRDefault="271C35DB" w:rsidP="271C35DB">
      <w:pPr>
        <w:spacing w:after="0" w:line="276" w:lineRule="auto"/>
        <w:rPr>
          <w:rFonts w:ascii="Arial" w:eastAsia="Arial" w:hAnsi="Arial" w:cs="Arial"/>
          <w:b/>
          <w:bCs/>
        </w:rPr>
      </w:pPr>
    </w:p>
    <w:p w14:paraId="69FFADBD" w14:textId="1C39C23D" w:rsidR="00A1409E" w:rsidRPr="00F32D53" w:rsidRDefault="00A1409E" w:rsidP="271C35DB">
      <w:pPr>
        <w:spacing w:after="0" w:line="276" w:lineRule="auto"/>
        <w:rPr>
          <w:rFonts w:ascii="Arial" w:eastAsia="Arial" w:hAnsi="Arial" w:cs="Arial"/>
          <w:b/>
          <w:bCs/>
        </w:rPr>
      </w:pPr>
      <w:r w:rsidRPr="271C35DB">
        <w:rPr>
          <w:rFonts w:ascii="Arial" w:eastAsia="Arial" w:hAnsi="Arial" w:cs="Arial"/>
          <w:b/>
          <w:bCs/>
        </w:rPr>
        <w:t>Answer</w:t>
      </w:r>
      <w:r w:rsidR="00D90637" w:rsidRPr="271C35DB">
        <w:rPr>
          <w:rFonts w:ascii="Arial" w:eastAsia="Arial" w:hAnsi="Arial" w:cs="Arial"/>
          <w:b/>
          <w:bCs/>
        </w:rPr>
        <w:t>:</w:t>
      </w:r>
    </w:p>
    <w:p w14:paraId="5A0BA509" w14:textId="294E60DF" w:rsidR="00FC7E81" w:rsidRDefault="00246B01" w:rsidP="271C35DB">
      <w:pPr>
        <w:spacing w:after="0" w:line="276" w:lineRule="auto"/>
        <w:rPr>
          <w:rFonts w:ascii="Arial" w:eastAsia="Arial" w:hAnsi="Arial" w:cs="Arial"/>
        </w:rPr>
      </w:pPr>
      <w:r w:rsidRPr="271C35DB">
        <w:rPr>
          <w:rFonts w:ascii="Arial" w:eastAsia="Arial" w:hAnsi="Arial" w:cs="Arial"/>
        </w:rPr>
        <w:t>DESE developed guidance and implementation resources to support schools, districts, and programs in complying with the amended regulations. These resources address topics including emergency seclusion, time-out practices, reporting requirements, staff training, and implementation planning.</w:t>
      </w:r>
      <w:r w:rsidR="00C24F0B" w:rsidRPr="271C35DB">
        <w:rPr>
          <w:rFonts w:ascii="Arial" w:eastAsia="Arial" w:hAnsi="Arial" w:cs="Arial"/>
        </w:rPr>
        <w:t xml:space="preserve"> </w:t>
      </w:r>
      <w:r w:rsidRPr="271C35DB">
        <w:rPr>
          <w:rFonts w:ascii="Arial" w:eastAsia="Arial" w:hAnsi="Arial" w:cs="Arial"/>
        </w:rPr>
        <w:t xml:space="preserve">Schools, districts, and programs should review the Department's guidance and incorporate </w:t>
      </w:r>
      <w:r w:rsidR="00727CCA" w:rsidRPr="271C35DB">
        <w:rPr>
          <w:rFonts w:ascii="Arial" w:eastAsia="Arial" w:hAnsi="Arial" w:cs="Arial"/>
        </w:rPr>
        <w:t xml:space="preserve">it </w:t>
      </w:r>
      <w:r w:rsidRPr="271C35DB">
        <w:rPr>
          <w:rFonts w:ascii="Arial" w:eastAsia="Arial" w:hAnsi="Arial" w:cs="Arial"/>
        </w:rPr>
        <w:t>into local policies, procedures, training, and practices.</w:t>
      </w:r>
    </w:p>
    <w:p w14:paraId="7B6AD138" w14:textId="5972031B" w:rsidR="271C35DB" w:rsidRDefault="271C35DB" w:rsidP="271C35DB">
      <w:pPr>
        <w:spacing w:after="0" w:line="276" w:lineRule="auto"/>
        <w:rPr>
          <w:rFonts w:ascii="Arial" w:eastAsia="Arial" w:hAnsi="Arial" w:cs="Arial"/>
        </w:rPr>
      </w:pPr>
    </w:p>
    <w:p w14:paraId="196677C6" w14:textId="21AFC1AF" w:rsidR="00FC7E81" w:rsidRPr="005F255C" w:rsidRDefault="6793E00C" w:rsidP="271C35DB">
      <w:pPr>
        <w:spacing w:after="0" w:line="276" w:lineRule="auto"/>
        <w:rPr>
          <w:rFonts w:ascii="Arial" w:eastAsia="Arial" w:hAnsi="Arial" w:cs="Arial"/>
        </w:rPr>
      </w:pPr>
      <w:hyperlink r:id="rId9">
        <w:r w:rsidRPr="271C35DB">
          <w:rPr>
            <w:rStyle w:val="Hyperlink"/>
            <w:rFonts w:ascii="Arial" w:eastAsia="Arial" w:hAnsi="Arial" w:cs="Arial"/>
          </w:rPr>
          <w:t>Time-Out Practices: Guidance on the Implementation of Regulatory Amendments to 603 CMR 46.00 and 603 CMR 18.00 - February 2026</w:t>
        </w:r>
      </w:hyperlink>
    </w:p>
    <w:p w14:paraId="20EE4BA7" w14:textId="41B502EA" w:rsidR="271C35DB" w:rsidRDefault="271C35DB" w:rsidP="271C35DB">
      <w:pPr>
        <w:spacing w:after="0" w:line="276" w:lineRule="auto"/>
        <w:rPr>
          <w:rFonts w:ascii="Arial" w:eastAsia="Arial" w:hAnsi="Arial" w:cs="Arial"/>
        </w:rPr>
      </w:pPr>
    </w:p>
    <w:p w14:paraId="79FEB9CB" w14:textId="35CDB4E2" w:rsidR="0793CC48" w:rsidRPr="009B594A" w:rsidRDefault="4106ECEF" w:rsidP="271C35DB">
      <w:pPr>
        <w:spacing w:after="0" w:line="276" w:lineRule="auto"/>
        <w:rPr>
          <w:rFonts w:ascii="Arial" w:eastAsia="Arial" w:hAnsi="Arial" w:cs="Arial"/>
        </w:rPr>
      </w:pPr>
      <w:hyperlink r:id="rId10">
        <w:r w:rsidRPr="271C35DB">
          <w:rPr>
            <w:rStyle w:val="Hyperlink"/>
            <w:rFonts w:ascii="Arial" w:eastAsia="Arial" w:hAnsi="Arial" w:cs="Arial"/>
          </w:rPr>
          <w:t>Special Education Policy Memo SY2025-2026-9</w:t>
        </w:r>
      </w:hyperlink>
    </w:p>
    <w:p w14:paraId="44475164" w14:textId="77777777" w:rsidR="00FC7E81" w:rsidRPr="005F255C" w:rsidRDefault="00FC7E81" w:rsidP="271C35DB">
      <w:pPr>
        <w:spacing w:after="0" w:line="276" w:lineRule="auto"/>
        <w:rPr>
          <w:rFonts w:ascii="Arial" w:eastAsia="Arial" w:hAnsi="Arial" w:cs="Arial"/>
        </w:rPr>
      </w:pPr>
    </w:p>
    <w:p w14:paraId="7BF4961C" w14:textId="5C20A449" w:rsidR="00D8369E" w:rsidRPr="00B12CE7" w:rsidRDefault="003739E5" w:rsidP="271C35DB">
      <w:pPr>
        <w:pStyle w:val="Heading2"/>
        <w:spacing w:after="0" w:line="276" w:lineRule="auto"/>
        <w:rPr>
          <w:rFonts w:ascii="Arial" w:eastAsia="Arial" w:hAnsi="Arial" w:cs="Arial"/>
          <w:color w:val="auto"/>
          <w:sz w:val="24"/>
          <w:szCs w:val="24"/>
        </w:rPr>
      </w:pPr>
      <w:r w:rsidRPr="271C35DB">
        <w:rPr>
          <w:rFonts w:ascii="Arial" w:eastAsia="Arial" w:hAnsi="Arial" w:cs="Arial"/>
          <w:b/>
          <w:bCs/>
          <w:color w:val="auto"/>
          <w:sz w:val="24"/>
          <w:szCs w:val="24"/>
        </w:rPr>
        <w:t xml:space="preserve">Question </w:t>
      </w:r>
      <w:r w:rsidR="00EE124F" w:rsidRPr="271C35DB">
        <w:rPr>
          <w:rFonts w:ascii="Arial" w:eastAsia="Arial" w:hAnsi="Arial" w:cs="Arial"/>
          <w:b/>
          <w:bCs/>
          <w:color w:val="auto"/>
          <w:sz w:val="24"/>
          <w:szCs w:val="24"/>
        </w:rPr>
        <w:t>2</w:t>
      </w:r>
      <w:r w:rsidR="00336237" w:rsidRPr="271C35DB">
        <w:rPr>
          <w:rFonts w:ascii="Arial" w:eastAsia="Arial" w:hAnsi="Arial" w:cs="Arial"/>
          <w:b/>
          <w:bCs/>
          <w:color w:val="auto"/>
          <w:sz w:val="24"/>
          <w:szCs w:val="24"/>
        </w:rPr>
        <w:t>:</w:t>
      </w:r>
      <w:r w:rsidR="00336237" w:rsidRPr="271C35DB">
        <w:rPr>
          <w:rFonts w:ascii="Arial" w:eastAsia="Arial" w:hAnsi="Arial" w:cs="Arial"/>
          <w:color w:val="auto"/>
          <w:sz w:val="24"/>
          <w:szCs w:val="24"/>
        </w:rPr>
        <w:t xml:space="preserve"> </w:t>
      </w:r>
      <w:r w:rsidR="001A0992" w:rsidRPr="271C35DB">
        <w:rPr>
          <w:rFonts w:ascii="Arial" w:eastAsia="Arial" w:hAnsi="Arial" w:cs="Arial"/>
          <w:b/>
          <w:bCs/>
          <w:color w:val="auto"/>
          <w:sz w:val="24"/>
          <w:szCs w:val="24"/>
        </w:rPr>
        <w:t>What is seclusion?</w:t>
      </w:r>
    </w:p>
    <w:p w14:paraId="5F080697" w14:textId="74A4F2C7" w:rsidR="271C35DB" w:rsidRDefault="271C35DB" w:rsidP="271C35DB">
      <w:pPr>
        <w:spacing w:after="0" w:line="276" w:lineRule="auto"/>
        <w:rPr>
          <w:rFonts w:ascii="Arial" w:eastAsia="Arial" w:hAnsi="Arial" w:cs="Arial"/>
          <w:b/>
          <w:bCs/>
        </w:rPr>
      </w:pPr>
    </w:p>
    <w:p w14:paraId="463F349B" w14:textId="77777777" w:rsidR="00F6570E" w:rsidRPr="00B12CE7" w:rsidRDefault="0019199F" w:rsidP="271C35DB">
      <w:pPr>
        <w:spacing w:after="0" w:line="276" w:lineRule="auto"/>
        <w:rPr>
          <w:rFonts w:ascii="Arial" w:eastAsia="Arial" w:hAnsi="Arial" w:cs="Arial"/>
        </w:rPr>
      </w:pPr>
      <w:r w:rsidRPr="271C35DB">
        <w:rPr>
          <w:rFonts w:ascii="Arial" w:eastAsia="Arial" w:hAnsi="Arial" w:cs="Arial"/>
          <w:b/>
          <w:bCs/>
        </w:rPr>
        <w:t>Answer:</w:t>
      </w:r>
      <w:r w:rsidRPr="271C35DB">
        <w:rPr>
          <w:rFonts w:ascii="Arial" w:eastAsia="Arial" w:hAnsi="Arial" w:cs="Arial"/>
        </w:rPr>
        <w:t xml:space="preserve"> </w:t>
      </w:r>
    </w:p>
    <w:p w14:paraId="454DAD06" w14:textId="27EC2E02" w:rsidR="0019199F" w:rsidRPr="00882AA9" w:rsidRDefault="0019199F" w:rsidP="271C35DB">
      <w:pPr>
        <w:spacing w:after="0" w:line="276" w:lineRule="auto"/>
        <w:rPr>
          <w:rFonts w:ascii="Arial" w:eastAsia="Arial" w:hAnsi="Arial" w:cs="Arial"/>
        </w:rPr>
      </w:pPr>
      <w:r w:rsidRPr="271C35DB">
        <w:rPr>
          <w:rFonts w:ascii="Arial" w:eastAsia="Arial" w:hAnsi="Arial" w:cs="Arial"/>
        </w:rPr>
        <w:t>Seclusion is</w:t>
      </w:r>
      <w:r w:rsidR="453E503A" w:rsidRPr="271C35DB">
        <w:rPr>
          <w:rFonts w:ascii="Arial" w:eastAsia="Arial" w:hAnsi="Arial" w:cs="Arial"/>
        </w:rPr>
        <w:t xml:space="preserve"> defined </w:t>
      </w:r>
      <w:r w:rsidR="2F995927" w:rsidRPr="271C35DB">
        <w:rPr>
          <w:rFonts w:ascii="Arial" w:eastAsia="Arial" w:hAnsi="Arial" w:cs="Arial"/>
        </w:rPr>
        <w:t>in 603 CMR 46.</w:t>
      </w:r>
      <w:r w:rsidR="2E3BDAEF" w:rsidRPr="271C35DB">
        <w:rPr>
          <w:rFonts w:ascii="Arial" w:eastAsia="Arial" w:hAnsi="Arial" w:cs="Arial"/>
        </w:rPr>
        <w:t>02</w:t>
      </w:r>
      <w:r w:rsidR="2F995927" w:rsidRPr="271C35DB">
        <w:rPr>
          <w:rFonts w:ascii="Arial" w:eastAsia="Arial" w:hAnsi="Arial" w:cs="Arial"/>
        </w:rPr>
        <w:t xml:space="preserve"> </w:t>
      </w:r>
      <w:r w:rsidR="453E503A" w:rsidRPr="271C35DB">
        <w:rPr>
          <w:rFonts w:ascii="Arial" w:eastAsia="Arial" w:hAnsi="Arial" w:cs="Arial"/>
        </w:rPr>
        <w:t xml:space="preserve">as </w:t>
      </w:r>
      <w:r w:rsidR="310F6FCF" w:rsidRPr="271C35DB">
        <w:rPr>
          <w:rFonts w:ascii="Arial" w:eastAsia="Arial" w:hAnsi="Arial" w:cs="Arial"/>
        </w:rPr>
        <w:t>“</w:t>
      </w:r>
      <w:r w:rsidR="453E503A" w:rsidRPr="271C35DB">
        <w:rPr>
          <w:rFonts w:ascii="Arial" w:eastAsia="Arial" w:hAnsi="Arial" w:cs="Arial"/>
        </w:rPr>
        <w:t>the involuntary confinement of a student alone in a room or area with or without adult supervision, from which the student is not permitted to</w:t>
      </w:r>
      <w:r w:rsidR="453E503A" w:rsidRPr="271C35DB">
        <w:rPr>
          <w:rFonts w:ascii="Arial" w:eastAsia="Arial" w:hAnsi="Arial" w:cs="Arial"/>
          <w:b/>
          <w:bCs/>
        </w:rPr>
        <w:t xml:space="preserve"> </w:t>
      </w:r>
      <w:r w:rsidR="453E503A" w:rsidRPr="271C35DB">
        <w:rPr>
          <w:rFonts w:ascii="Arial" w:eastAsia="Arial" w:hAnsi="Arial" w:cs="Arial"/>
        </w:rPr>
        <w:t xml:space="preserve">leave. The term does not include: a classroom or school environment where, as a general rule, all students need permission to leave the room or area, such as to use the restroom; a behavior support technique that is part of the district’s, school’s or program’s designated procedures for behavior support which involves the monitored separation of a student in an unlocked setting, from which the student is allowed to leave and it is implemented for the purpose of calming; or placing a student in a separate </w:t>
      </w:r>
      <w:r w:rsidR="453E503A" w:rsidRPr="271C35DB">
        <w:rPr>
          <w:rFonts w:ascii="Arial" w:eastAsia="Arial" w:hAnsi="Arial" w:cs="Arial"/>
        </w:rPr>
        <w:lastRenderedPageBreak/>
        <w:t>location within a classroom with others or with an instructor, so long as the student has the same opportunity to receive and engage in instruction.</w:t>
      </w:r>
      <w:r w:rsidR="3180DB39" w:rsidRPr="271C35DB">
        <w:rPr>
          <w:rFonts w:ascii="Arial" w:eastAsia="Arial" w:hAnsi="Arial" w:cs="Arial"/>
        </w:rPr>
        <w:t>”</w:t>
      </w:r>
    </w:p>
    <w:p w14:paraId="6492E09B" w14:textId="11E00C32" w:rsidR="271C35DB" w:rsidRDefault="271C35DB" w:rsidP="271C35DB">
      <w:pPr>
        <w:spacing w:after="0" w:line="276" w:lineRule="auto"/>
        <w:rPr>
          <w:rFonts w:ascii="Arial" w:eastAsia="Arial" w:hAnsi="Arial" w:cs="Arial"/>
        </w:rPr>
      </w:pPr>
    </w:p>
    <w:p w14:paraId="040F692A" w14:textId="4F5EF927" w:rsidR="0019199F" w:rsidRPr="00B12CE7" w:rsidRDefault="64654912" w:rsidP="271C35DB">
      <w:pPr>
        <w:spacing w:after="0" w:line="276" w:lineRule="auto"/>
        <w:rPr>
          <w:rFonts w:ascii="Arial" w:eastAsia="Arial" w:hAnsi="Arial" w:cs="Arial"/>
        </w:rPr>
      </w:pPr>
      <w:r w:rsidRPr="271C35DB">
        <w:rPr>
          <w:rFonts w:ascii="Arial" w:eastAsia="Arial" w:hAnsi="Arial" w:cs="Arial"/>
        </w:rPr>
        <w:t>T</w:t>
      </w:r>
      <w:r w:rsidR="453E503A" w:rsidRPr="271C35DB">
        <w:rPr>
          <w:rFonts w:ascii="Arial" w:eastAsia="Arial" w:hAnsi="Arial" w:cs="Arial"/>
        </w:rPr>
        <w:t xml:space="preserve">he key elements of this definition are that </w:t>
      </w:r>
      <w:r w:rsidR="0D271BAE" w:rsidRPr="271C35DB">
        <w:rPr>
          <w:rFonts w:ascii="Arial" w:eastAsia="Arial" w:hAnsi="Arial" w:cs="Arial"/>
        </w:rPr>
        <w:t xml:space="preserve">a </w:t>
      </w:r>
      <w:r w:rsidR="00C55082" w:rsidRPr="271C35DB">
        <w:rPr>
          <w:rFonts w:ascii="Arial" w:eastAsia="Arial" w:hAnsi="Arial" w:cs="Arial"/>
        </w:rPr>
        <w:t>student is</w:t>
      </w:r>
      <w:r w:rsidR="0019199F" w:rsidRPr="271C35DB">
        <w:rPr>
          <w:rFonts w:ascii="Arial" w:eastAsia="Arial" w:hAnsi="Arial" w:cs="Arial"/>
        </w:rPr>
        <w:t>: </w:t>
      </w:r>
    </w:p>
    <w:p w14:paraId="5A04E962" w14:textId="35238E80" w:rsidR="0019199F" w:rsidRPr="00B12CE7" w:rsidRDefault="0019199F" w:rsidP="271C35DB">
      <w:pPr>
        <w:pStyle w:val="ListParagraph"/>
        <w:numPr>
          <w:ilvl w:val="0"/>
          <w:numId w:val="15"/>
        </w:numPr>
        <w:spacing w:after="0" w:line="276" w:lineRule="auto"/>
        <w:rPr>
          <w:rFonts w:ascii="Arial" w:eastAsia="Arial" w:hAnsi="Arial" w:cs="Arial"/>
        </w:rPr>
      </w:pPr>
      <w:r w:rsidRPr="271C35DB">
        <w:rPr>
          <w:rFonts w:ascii="Arial" w:eastAsia="Arial" w:hAnsi="Arial" w:cs="Arial"/>
        </w:rPr>
        <w:t xml:space="preserve">alone in </w:t>
      </w:r>
      <w:r w:rsidR="00710D3B" w:rsidRPr="271C35DB">
        <w:rPr>
          <w:rFonts w:ascii="Arial" w:eastAsia="Arial" w:hAnsi="Arial" w:cs="Arial"/>
        </w:rPr>
        <w:t>a</w:t>
      </w:r>
      <w:r w:rsidRPr="271C35DB">
        <w:rPr>
          <w:rFonts w:ascii="Arial" w:eastAsia="Arial" w:hAnsi="Arial" w:cs="Arial"/>
        </w:rPr>
        <w:t xml:space="preserve"> room</w:t>
      </w:r>
      <w:r w:rsidR="008A6E73" w:rsidRPr="271C35DB">
        <w:rPr>
          <w:rFonts w:ascii="Arial" w:eastAsia="Arial" w:hAnsi="Arial" w:cs="Arial"/>
        </w:rPr>
        <w:t xml:space="preserve"> </w:t>
      </w:r>
      <w:r w:rsidR="750EF2C6" w:rsidRPr="271C35DB">
        <w:rPr>
          <w:rFonts w:ascii="Arial" w:eastAsia="Arial" w:hAnsi="Arial" w:cs="Arial"/>
        </w:rPr>
        <w:t>or area</w:t>
      </w:r>
      <w:r w:rsidRPr="271C35DB">
        <w:rPr>
          <w:rFonts w:ascii="Arial" w:eastAsia="Arial" w:hAnsi="Arial" w:cs="Arial"/>
        </w:rPr>
        <w:t> with no adult present</w:t>
      </w:r>
      <w:r w:rsidR="00641330" w:rsidRPr="271C35DB">
        <w:rPr>
          <w:rFonts w:ascii="Arial" w:eastAsia="Arial" w:hAnsi="Arial" w:cs="Arial"/>
        </w:rPr>
        <w:t>, and</w:t>
      </w:r>
    </w:p>
    <w:p w14:paraId="2F70627B" w14:textId="4C17E58D" w:rsidR="00303434" w:rsidRDefault="00B5468F" w:rsidP="271C35DB">
      <w:pPr>
        <w:pStyle w:val="ListParagraph"/>
        <w:numPr>
          <w:ilvl w:val="0"/>
          <w:numId w:val="15"/>
        </w:numPr>
        <w:spacing w:after="0" w:line="276" w:lineRule="auto"/>
        <w:rPr>
          <w:rFonts w:ascii="Arial" w:eastAsia="Arial" w:hAnsi="Arial" w:cs="Arial"/>
        </w:rPr>
      </w:pPr>
      <w:r w:rsidRPr="271C35DB">
        <w:rPr>
          <w:rFonts w:ascii="Arial" w:eastAsia="Arial" w:hAnsi="Arial" w:cs="Arial"/>
        </w:rPr>
        <w:t>not </w:t>
      </w:r>
      <w:r w:rsidR="0019199F" w:rsidRPr="271C35DB">
        <w:rPr>
          <w:rFonts w:ascii="Arial" w:eastAsia="Arial" w:hAnsi="Arial" w:cs="Arial"/>
        </w:rPr>
        <w:t>permitted to leave.</w:t>
      </w:r>
      <w:r w:rsidR="00592A03" w:rsidRPr="271C35DB">
        <w:rPr>
          <w:rFonts w:ascii="Arial" w:eastAsia="Arial" w:hAnsi="Arial" w:cs="Arial"/>
        </w:rPr>
        <w:t xml:space="preserve"> </w:t>
      </w:r>
    </w:p>
    <w:p w14:paraId="2E14246C" w14:textId="795EBB13" w:rsidR="271C35DB" w:rsidRDefault="271C35DB" w:rsidP="271C35DB">
      <w:pPr>
        <w:spacing w:after="0" w:line="276" w:lineRule="auto"/>
        <w:rPr>
          <w:rFonts w:ascii="Arial" w:eastAsia="Arial" w:hAnsi="Arial" w:cs="Arial"/>
        </w:rPr>
      </w:pPr>
    </w:p>
    <w:p w14:paraId="79D8F5C8" w14:textId="31F5E05C" w:rsidR="2627292F" w:rsidRPr="004F2144" w:rsidRDefault="11DDEDF4" w:rsidP="271C35DB">
      <w:pPr>
        <w:spacing w:after="0" w:line="276" w:lineRule="auto"/>
        <w:rPr>
          <w:rFonts w:ascii="Arial" w:eastAsia="Arial" w:hAnsi="Arial" w:cs="Arial"/>
        </w:rPr>
      </w:pPr>
      <w:r w:rsidRPr="271C35DB">
        <w:rPr>
          <w:rFonts w:ascii="Arial" w:eastAsia="Arial" w:hAnsi="Arial" w:cs="Arial"/>
        </w:rPr>
        <w:t>Seclusion occur</w:t>
      </w:r>
      <w:r w:rsidR="00DB4AE2" w:rsidRPr="271C35DB">
        <w:rPr>
          <w:rFonts w:ascii="Arial" w:eastAsia="Arial" w:hAnsi="Arial" w:cs="Arial"/>
        </w:rPr>
        <w:t>s</w:t>
      </w:r>
      <w:r w:rsidRPr="271C35DB">
        <w:rPr>
          <w:rFonts w:ascii="Arial" w:eastAsia="Arial" w:hAnsi="Arial" w:cs="Arial"/>
        </w:rPr>
        <w:t xml:space="preserve"> when a student is alone in a room</w:t>
      </w:r>
      <w:r w:rsidR="49C1CD0D" w:rsidRPr="271C35DB">
        <w:rPr>
          <w:rFonts w:ascii="Arial" w:eastAsia="Arial" w:hAnsi="Arial" w:cs="Arial"/>
        </w:rPr>
        <w:t xml:space="preserve"> </w:t>
      </w:r>
      <w:r w:rsidR="006759BD" w:rsidRPr="271C35DB">
        <w:rPr>
          <w:rFonts w:ascii="Arial" w:eastAsia="Arial" w:hAnsi="Arial" w:cs="Arial"/>
        </w:rPr>
        <w:t xml:space="preserve">or area </w:t>
      </w:r>
      <w:r w:rsidR="49C1CD0D" w:rsidRPr="271C35DB">
        <w:rPr>
          <w:rFonts w:ascii="Arial" w:eastAsia="Arial" w:hAnsi="Arial" w:cs="Arial"/>
        </w:rPr>
        <w:t>and not permitted to leave</w:t>
      </w:r>
      <w:r w:rsidRPr="271C35DB">
        <w:rPr>
          <w:rFonts w:ascii="Arial" w:eastAsia="Arial" w:hAnsi="Arial" w:cs="Arial"/>
        </w:rPr>
        <w:t>, regardless of whether school staff supervise a student through an observation window or video feed.</w:t>
      </w:r>
    </w:p>
    <w:p w14:paraId="7C92F1C3" w14:textId="06A25AE0" w:rsidR="271C35DB" w:rsidRDefault="271C35DB" w:rsidP="271C35DB">
      <w:pPr>
        <w:spacing w:after="0" w:line="276" w:lineRule="auto"/>
        <w:rPr>
          <w:rFonts w:ascii="Arial" w:eastAsia="Arial" w:hAnsi="Arial" w:cs="Arial"/>
        </w:rPr>
      </w:pPr>
    </w:p>
    <w:p w14:paraId="75C17376" w14:textId="11CCD1DD" w:rsidR="00E4312C" w:rsidRDefault="00EB51E8" w:rsidP="271C35DB">
      <w:pPr>
        <w:spacing w:after="0" w:line="276" w:lineRule="auto"/>
        <w:rPr>
          <w:rFonts w:ascii="Arial" w:eastAsia="Arial" w:hAnsi="Arial" w:cs="Arial"/>
        </w:rPr>
      </w:pPr>
      <w:r w:rsidRPr="271C35DB">
        <w:rPr>
          <w:rFonts w:ascii="Arial" w:eastAsia="Arial" w:hAnsi="Arial" w:cs="Arial"/>
        </w:rPr>
        <w:t>However, circumstances where</w:t>
      </w:r>
      <w:r w:rsidR="2ED53B61" w:rsidRPr="271C35DB">
        <w:rPr>
          <w:rFonts w:ascii="Arial" w:eastAsia="Arial" w:hAnsi="Arial" w:cs="Arial"/>
        </w:rPr>
        <w:t>,</w:t>
      </w:r>
      <w:r w:rsidRPr="271C35DB">
        <w:rPr>
          <w:rFonts w:ascii="Arial" w:eastAsia="Arial" w:hAnsi="Arial" w:cs="Arial"/>
        </w:rPr>
        <w:t xml:space="preserve"> </w:t>
      </w:r>
      <w:proofErr w:type="gramStart"/>
      <w:r w:rsidR="00E528C0" w:rsidRPr="271C35DB">
        <w:rPr>
          <w:rFonts w:ascii="Arial" w:eastAsia="Arial" w:hAnsi="Arial" w:cs="Arial"/>
        </w:rPr>
        <w:t>as a</w:t>
      </w:r>
      <w:r w:rsidR="006B470D">
        <w:rPr>
          <w:rFonts w:ascii="Arial" w:eastAsia="Arial" w:hAnsi="Arial" w:cs="Arial"/>
        </w:rPr>
        <w:t xml:space="preserve"> general</w:t>
      </w:r>
      <w:r w:rsidR="00E528C0" w:rsidRPr="271C35DB">
        <w:rPr>
          <w:rFonts w:ascii="Arial" w:eastAsia="Arial" w:hAnsi="Arial" w:cs="Arial"/>
        </w:rPr>
        <w:t xml:space="preserve"> rule</w:t>
      </w:r>
      <w:proofErr w:type="gramEnd"/>
      <w:r w:rsidR="71ABE7EC" w:rsidRPr="271C35DB">
        <w:rPr>
          <w:rFonts w:ascii="Arial" w:eastAsia="Arial" w:hAnsi="Arial" w:cs="Arial"/>
        </w:rPr>
        <w:t>,</w:t>
      </w:r>
      <w:r w:rsidR="00AA33C3" w:rsidRPr="271C35DB">
        <w:rPr>
          <w:rFonts w:ascii="Arial" w:eastAsia="Arial" w:hAnsi="Arial" w:cs="Arial"/>
        </w:rPr>
        <w:t xml:space="preserve"> </w:t>
      </w:r>
      <w:r w:rsidRPr="271C35DB">
        <w:rPr>
          <w:rFonts w:ascii="Arial" w:eastAsia="Arial" w:hAnsi="Arial" w:cs="Arial"/>
        </w:rPr>
        <w:t>student</w:t>
      </w:r>
      <w:r w:rsidR="00716B70" w:rsidRPr="271C35DB">
        <w:rPr>
          <w:rFonts w:ascii="Arial" w:eastAsia="Arial" w:hAnsi="Arial" w:cs="Arial"/>
        </w:rPr>
        <w:t>s</w:t>
      </w:r>
      <w:r w:rsidRPr="271C35DB">
        <w:rPr>
          <w:rFonts w:ascii="Arial" w:eastAsia="Arial" w:hAnsi="Arial" w:cs="Arial"/>
        </w:rPr>
        <w:t xml:space="preserve"> </w:t>
      </w:r>
      <w:r w:rsidR="00716B70" w:rsidRPr="271C35DB">
        <w:rPr>
          <w:rFonts w:ascii="Arial" w:eastAsia="Arial" w:hAnsi="Arial" w:cs="Arial"/>
        </w:rPr>
        <w:t>are</w:t>
      </w:r>
      <w:r w:rsidRPr="271C35DB">
        <w:rPr>
          <w:rFonts w:ascii="Arial" w:eastAsia="Arial" w:hAnsi="Arial" w:cs="Arial"/>
        </w:rPr>
        <w:t xml:space="preserve"> alone in </w:t>
      </w:r>
      <w:r w:rsidR="00F2687C" w:rsidRPr="271C35DB">
        <w:rPr>
          <w:rFonts w:ascii="Arial" w:eastAsia="Arial" w:hAnsi="Arial" w:cs="Arial"/>
        </w:rPr>
        <w:t>a</w:t>
      </w:r>
      <w:r w:rsidRPr="271C35DB">
        <w:rPr>
          <w:rFonts w:ascii="Arial" w:eastAsia="Arial" w:hAnsi="Arial" w:cs="Arial"/>
        </w:rPr>
        <w:t xml:space="preserve"> room </w:t>
      </w:r>
      <w:r w:rsidR="00E528C0" w:rsidRPr="271C35DB">
        <w:rPr>
          <w:rFonts w:ascii="Arial" w:eastAsia="Arial" w:hAnsi="Arial" w:cs="Arial"/>
        </w:rPr>
        <w:t xml:space="preserve">or area </w:t>
      </w:r>
      <w:r w:rsidRPr="271C35DB">
        <w:rPr>
          <w:rFonts w:ascii="Arial" w:eastAsia="Arial" w:hAnsi="Arial" w:cs="Arial"/>
        </w:rPr>
        <w:t xml:space="preserve">and </w:t>
      </w:r>
      <w:r w:rsidR="007F3C27" w:rsidRPr="271C35DB">
        <w:rPr>
          <w:rFonts w:ascii="Arial" w:eastAsia="Arial" w:hAnsi="Arial" w:cs="Arial"/>
        </w:rPr>
        <w:t xml:space="preserve">need permission to leave such as being sent to the principal’s office for a disciplinary incident </w:t>
      </w:r>
      <w:proofErr w:type="gramStart"/>
      <w:r w:rsidR="007F3C27" w:rsidRPr="271C35DB">
        <w:rPr>
          <w:rFonts w:ascii="Arial" w:eastAsia="Arial" w:hAnsi="Arial" w:cs="Arial"/>
        </w:rPr>
        <w:t>or</w:t>
      </w:r>
      <w:r w:rsidR="003E1CB5" w:rsidRPr="271C35DB">
        <w:rPr>
          <w:rFonts w:ascii="Arial" w:eastAsia="Arial" w:hAnsi="Arial" w:cs="Arial"/>
        </w:rPr>
        <w:t>,</w:t>
      </w:r>
      <w:proofErr w:type="gramEnd"/>
      <w:r w:rsidR="007F3C27" w:rsidRPr="271C35DB">
        <w:rPr>
          <w:rFonts w:ascii="Arial" w:eastAsia="Arial" w:hAnsi="Arial" w:cs="Arial"/>
        </w:rPr>
        <w:t xml:space="preserve"> in-school suspension </w:t>
      </w:r>
      <w:r w:rsidR="00716B70" w:rsidRPr="271C35DB">
        <w:rPr>
          <w:rFonts w:ascii="Arial" w:eastAsia="Arial" w:hAnsi="Arial" w:cs="Arial"/>
        </w:rPr>
        <w:t xml:space="preserve">do not fall within the definition of </w:t>
      </w:r>
      <w:r w:rsidR="00AA33C3" w:rsidRPr="271C35DB">
        <w:rPr>
          <w:rFonts w:ascii="Arial" w:eastAsia="Arial" w:hAnsi="Arial" w:cs="Arial"/>
        </w:rPr>
        <w:t xml:space="preserve">seclusion.  </w:t>
      </w:r>
    </w:p>
    <w:p w14:paraId="322ED67B" w14:textId="77777777" w:rsidR="00892A07" w:rsidRPr="00607EE7" w:rsidRDefault="00892A07" w:rsidP="271C35DB">
      <w:pPr>
        <w:spacing w:after="0" w:line="276" w:lineRule="auto"/>
        <w:rPr>
          <w:rFonts w:ascii="Arial" w:eastAsia="Arial" w:hAnsi="Arial" w:cs="Arial"/>
        </w:rPr>
      </w:pPr>
    </w:p>
    <w:p w14:paraId="20F53FD6" w14:textId="6156AAFE" w:rsidR="0019199F" w:rsidRPr="00B12CE7" w:rsidRDefault="008B74B7" w:rsidP="271C35DB">
      <w:pPr>
        <w:pStyle w:val="Heading2"/>
        <w:spacing w:after="0" w:line="276" w:lineRule="auto"/>
        <w:rPr>
          <w:rFonts w:ascii="Arial" w:eastAsia="Arial" w:hAnsi="Arial" w:cs="Arial"/>
          <w:b/>
          <w:bCs/>
          <w:color w:val="auto"/>
          <w:sz w:val="24"/>
          <w:szCs w:val="24"/>
        </w:rPr>
      </w:pPr>
      <w:r w:rsidRPr="271C35DB">
        <w:rPr>
          <w:rFonts w:ascii="Arial" w:eastAsia="Arial" w:hAnsi="Arial" w:cs="Arial"/>
          <w:b/>
          <w:bCs/>
          <w:color w:val="auto"/>
          <w:sz w:val="24"/>
          <w:szCs w:val="24"/>
        </w:rPr>
        <w:t xml:space="preserve">Question </w:t>
      </w:r>
      <w:r w:rsidR="00BC18F0" w:rsidRPr="271C35DB">
        <w:rPr>
          <w:rFonts w:ascii="Arial" w:eastAsia="Arial" w:hAnsi="Arial" w:cs="Arial"/>
          <w:b/>
          <w:bCs/>
          <w:color w:val="auto"/>
          <w:sz w:val="24"/>
          <w:szCs w:val="24"/>
        </w:rPr>
        <w:t>3</w:t>
      </w:r>
      <w:r w:rsidRPr="271C35DB">
        <w:rPr>
          <w:rFonts w:ascii="Arial" w:eastAsia="Arial" w:hAnsi="Arial" w:cs="Arial"/>
          <w:b/>
          <w:bCs/>
          <w:color w:val="auto"/>
          <w:sz w:val="24"/>
          <w:szCs w:val="24"/>
        </w:rPr>
        <w:t xml:space="preserve">: </w:t>
      </w:r>
      <w:r w:rsidR="00336237" w:rsidRPr="271C35DB">
        <w:rPr>
          <w:rFonts w:ascii="Arial" w:eastAsia="Arial" w:hAnsi="Arial" w:cs="Arial"/>
          <w:b/>
          <w:bCs/>
          <w:color w:val="auto"/>
          <w:sz w:val="24"/>
          <w:szCs w:val="24"/>
        </w:rPr>
        <w:t>What constitutes "not permitted to leave</w:t>
      </w:r>
      <w:r w:rsidR="00AE36AD" w:rsidRPr="271C35DB">
        <w:rPr>
          <w:rFonts w:ascii="Arial" w:eastAsia="Arial" w:hAnsi="Arial" w:cs="Arial"/>
          <w:b/>
          <w:bCs/>
          <w:color w:val="auto"/>
          <w:sz w:val="24"/>
          <w:szCs w:val="24"/>
        </w:rPr>
        <w:t>?</w:t>
      </w:r>
      <w:r w:rsidR="00336237" w:rsidRPr="271C35DB">
        <w:rPr>
          <w:rFonts w:ascii="Arial" w:eastAsia="Arial" w:hAnsi="Arial" w:cs="Arial"/>
          <w:b/>
          <w:bCs/>
          <w:color w:val="auto"/>
          <w:sz w:val="24"/>
          <w:szCs w:val="24"/>
        </w:rPr>
        <w:t>" </w:t>
      </w:r>
    </w:p>
    <w:p w14:paraId="185A56DC" w14:textId="6D82DCE0" w:rsidR="271C35DB" w:rsidRDefault="271C35DB" w:rsidP="271C35DB">
      <w:pPr>
        <w:spacing w:after="0" w:line="276" w:lineRule="auto"/>
        <w:rPr>
          <w:rFonts w:ascii="Arial" w:eastAsia="Arial" w:hAnsi="Arial" w:cs="Arial"/>
          <w:b/>
          <w:bCs/>
        </w:rPr>
      </w:pPr>
    </w:p>
    <w:p w14:paraId="7006A757" w14:textId="77777777" w:rsidR="00F6570E" w:rsidRPr="00B12CE7" w:rsidRDefault="00336237" w:rsidP="271C35DB">
      <w:pPr>
        <w:spacing w:after="0" w:line="276" w:lineRule="auto"/>
        <w:rPr>
          <w:rFonts w:ascii="Arial" w:eastAsia="Arial" w:hAnsi="Arial" w:cs="Arial"/>
        </w:rPr>
      </w:pPr>
      <w:r w:rsidRPr="271C35DB">
        <w:rPr>
          <w:rFonts w:ascii="Arial" w:eastAsia="Arial" w:hAnsi="Arial" w:cs="Arial"/>
          <w:b/>
          <w:bCs/>
        </w:rPr>
        <w:t>Answer:</w:t>
      </w:r>
      <w:r w:rsidRPr="271C35DB">
        <w:rPr>
          <w:rFonts w:ascii="Arial" w:eastAsia="Arial" w:hAnsi="Arial" w:cs="Arial"/>
        </w:rPr>
        <w:t xml:space="preserve"> </w:t>
      </w:r>
    </w:p>
    <w:p w14:paraId="382D9C0E" w14:textId="1E3A6FE5" w:rsidR="00F47991" w:rsidRPr="00B12CE7" w:rsidRDefault="00F47991" w:rsidP="271C35DB">
      <w:pPr>
        <w:spacing w:after="0" w:line="276" w:lineRule="auto"/>
        <w:rPr>
          <w:rFonts w:ascii="Arial" w:eastAsia="Arial" w:hAnsi="Arial" w:cs="Arial"/>
        </w:rPr>
      </w:pPr>
      <w:r w:rsidRPr="271C35DB">
        <w:rPr>
          <w:rFonts w:ascii="Arial" w:eastAsia="Arial" w:hAnsi="Arial" w:cs="Arial"/>
        </w:rPr>
        <w:t>"Not permitted to leave" means a student is directed, verbally</w:t>
      </w:r>
      <w:r w:rsidR="20119F7C" w:rsidRPr="271C35DB">
        <w:rPr>
          <w:rFonts w:ascii="Arial" w:eastAsia="Arial" w:hAnsi="Arial" w:cs="Arial"/>
        </w:rPr>
        <w:t xml:space="preserve"> or</w:t>
      </w:r>
      <w:r w:rsidR="00AE36AD" w:rsidRPr="271C35DB">
        <w:rPr>
          <w:rFonts w:ascii="Arial" w:eastAsia="Arial" w:hAnsi="Arial" w:cs="Arial"/>
        </w:rPr>
        <w:t xml:space="preserve"> </w:t>
      </w:r>
      <w:r w:rsidRPr="271C35DB">
        <w:rPr>
          <w:rFonts w:ascii="Arial" w:eastAsia="Arial" w:hAnsi="Arial" w:cs="Arial"/>
        </w:rPr>
        <w:t>physically</w:t>
      </w:r>
      <w:r w:rsidR="684AB197" w:rsidRPr="271C35DB">
        <w:rPr>
          <w:rFonts w:ascii="Arial" w:eastAsia="Arial" w:hAnsi="Arial" w:cs="Arial"/>
        </w:rPr>
        <w:t>,</w:t>
      </w:r>
      <w:r w:rsidRPr="271C35DB">
        <w:rPr>
          <w:rFonts w:ascii="Arial" w:eastAsia="Arial" w:hAnsi="Arial" w:cs="Arial"/>
        </w:rPr>
        <w:t xml:space="preserve"> </w:t>
      </w:r>
      <w:r w:rsidR="001E2A66" w:rsidRPr="271C35DB">
        <w:rPr>
          <w:rFonts w:ascii="Arial" w:eastAsia="Arial" w:hAnsi="Arial" w:cs="Arial"/>
        </w:rPr>
        <w:t xml:space="preserve">or otherwise </w:t>
      </w:r>
      <w:r w:rsidRPr="271C35DB">
        <w:rPr>
          <w:rFonts w:ascii="Arial" w:eastAsia="Arial" w:hAnsi="Arial" w:cs="Arial"/>
        </w:rPr>
        <w:t>prevented</w:t>
      </w:r>
      <w:r w:rsidR="001E2A66" w:rsidRPr="271C35DB">
        <w:rPr>
          <w:rFonts w:ascii="Arial" w:eastAsia="Arial" w:hAnsi="Arial" w:cs="Arial"/>
        </w:rPr>
        <w:t xml:space="preserve"> </w:t>
      </w:r>
      <w:r w:rsidRPr="271C35DB">
        <w:rPr>
          <w:rFonts w:ascii="Arial" w:eastAsia="Arial" w:hAnsi="Arial" w:cs="Arial"/>
        </w:rPr>
        <w:t>from leaving a room or area.</w:t>
      </w:r>
    </w:p>
    <w:p w14:paraId="4D3DE520" w14:textId="3ADEC416" w:rsidR="271C35DB" w:rsidRDefault="271C35DB" w:rsidP="271C35DB">
      <w:pPr>
        <w:spacing w:after="0" w:line="276" w:lineRule="auto"/>
        <w:rPr>
          <w:rFonts w:ascii="Arial" w:eastAsia="Arial" w:hAnsi="Arial" w:cs="Arial"/>
        </w:rPr>
      </w:pPr>
    </w:p>
    <w:p w14:paraId="3A33BCA4" w14:textId="7EA56944" w:rsidR="00303434" w:rsidRDefault="00F47991" w:rsidP="271C35DB">
      <w:pPr>
        <w:spacing w:after="0" w:line="276" w:lineRule="auto"/>
        <w:rPr>
          <w:rFonts w:ascii="Arial" w:eastAsia="Arial" w:hAnsi="Arial" w:cs="Arial"/>
        </w:rPr>
      </w:pPr>
      <w:r w:rsidRPr="271C35DB">
        <w:rPr>
          <w:rFonts w:ascii="Arial" w:eastAsia="Arial" w:hAnsi="Arial" w:cs="Arial"/>
        </w:rPr>
        <w:t>A student is not considered seclu</w:t>
      </w:r>
      <w:r w:rsidR="000D3622" w:rsidRPr="271C35DB">
        <w:rPr>
          <w:rFonts w:ascii="Arial" w:eastAsia="Arial" w:hAnsi="Arial" w:cs="Arial"/>
        </w:rPr>
        <w:t>ded</w:t>
      </w:r>
      <w:r w:rsidR="004644D5" w:rsidRPr="271C35DB">
        <w:rPr>
          <w:rFonts w:ascii="Arial" w:eastAsia="Arial" w:hAnsi="Arial" w:cs="Arial"/>
        </w:rPr>
        <w:t xml:space="preserve"> </w:t>
      </w:r>
      <w:r w:rsidRPr="271C35DB">
        <w:rPr>
          <w:rFonts w:ascii="Arial" w:eastAsia="Arial" w:hAnsi="Arial" w:cs="Arial"/>
        </w:rPr>
        <w:t>solely because they are subject to the same restrictions on movement that apply to all students in that setting or circumstance.</w:t>
      </w:r>
    </w:p>
    <w:p w14:paraId="60AED5A3" w14:textId="77777777" w:rsidR="00892A07" w:rsidRDefault="00892A07" w:rsidP="271C35DB">
      <w:pPr>
        <w:spacing w:after="0" w:line="276" w:lineRule="auto"/>
        <w:rPr>
          <w:rFonts w:ascii="Arial" w:eastAsia="Arial" w:hAnsi="Arial" w:cs="Arial"/>
        </w:rPr>
      </w:pPr>
    </w:p>
    <w:p w14:paraId="6BB2B1AA" w14:textId="5CAAA9CD" w:rsidR="002A30AA" w:rsidRPr="00B12CE7" w:rsidRDefault="002A30AA" w:rsidP="271C35DB">
      <w:pPr>
        <w:pStyle w:val="Heading2"/>
        <w:spacing w:after="0" w:line="276" w:lineRule="auto"/>
        <w:rPr>
          <w:rFonts w:ascii="Arial" w:eastAsia="Arial" w:hAnsi="Arial" w:cs="Arial"/>
          <w:b/>
          <w:bCs/>
          <w:color w:val="auto"/>
          <w:sz w:val="24"/>
          <w:szCs w:val="24"/>
        </w:rPr>
      </w:pPr>
      <w:r w:rsidRPr="271C35DB">
        <w:rPr>
          <w:rFonts w:ascii="Arial" w:eastAsia="Arial" w:hAnsi="Arial" w:cs="Arial"/>
          <w:b/>
          <w:bCs/>
          <w:color w:val="auto"/>
          <w:sz w:val="24"/>
          <w:szCs w:val="24"/>
        </w:rPr>
        <w:t xml:space="preserve">Question </w:t>
      </w:r>
      <w:r w:rsidR="00BC18F0" w:rsidRPr="271C35DB">
        <w:rPr>
          <w:rFonts w:ascii="Arial" w:eastAsia="Arial" w:hAnsi="Arial" w:cs="Arial"/>
          <w:b/>
          <w:bCs/>
          <w:color w:val="auto"/>
          <w:sz w:val="24"/>
          <w:szCs w:val="24"/>
        </w:rPr>
        <w:t>4</w:t>
      </w:r>
      <w:r w:rsidRPr="271C35DB">
        <w:rPr>
          <w:rFonts w:ascii="Arial" w:eastAsia="Arial" w:hAnsi="Arial" w:cs="Arial"/>
          <w:b/>
          <w:bCs/>
          <w:color w:val="auto"/>
          <w:sz w:val="24"/>
          <w:szCs w:val="24"/>
        </w:rPr>
        <w:t>:</w:t>
      </w:r>
      <w:r w:rsidRPr="271C35DB">
        <w:rPr>
          <w:rFonts w:ascii="Arial" w:eastAsia="Arial" w:hAnsi="Arial" w:cs="Arial"/>
          <w:color w:val="auto"/>
          <w:sz w:val="24"/>
          <w:szCs w:val="24"/>
        </w:rPr>
        <w:t xml:space="preserve"> </w:t>
      </w:r>
      <w:r w:rsidRPr="271C35DB">
        <w:rPr>
          <w:rFonts w:ascii="Arial" w:eastAsia="Arial" w:hAnsi="Arial" w:cs="Arial"/>
          <w:b/>
          <w:bCs/>
          <w:color w:val="auto"/>
          <w:sz w:val="24"/>
          <w:szCs w:val="24"/>
        </w:rPr>
        <w:t xml:space="preserve">What constitutes </w:t>
      </w:r>
      <w:r w:rsidR="004238CB" w:rsidRPr="271C35DB">
        <w:rPr>
          <w:rFonts w:ascii="Arial" w:eastAsia="Arial" w:hAnsi="Arial" w:cs="Arial"/>
          <w:b/>
          <w:bCs/>
          <w:color w:val="auto"/>
          <w:sz w:val="24"/>
          <w:szCs w:val="24"/>
        </w:rPr>
        <w:t xml:space="preserve">being </w:t>
      </w:r>
      <w:r w:rsidRPr="271C35DB">
        <w:rPr>
          <w:rFonts w:ascii="Arial" w:eastAsia="Arial" w:hAnsi="Arial" w:cs="Arial"/>
          <w:b/>
          <w:bCs/>
          <w:color w:val="auto"/>
          <w:sz w:val="24"/>
          <w:szCs w:val="24"/>
        </w:rPr>
        <w:t>alone </w:t>
      </w:r>
      <w:r w:rsidR="004238CB" w:rsidRPr="271C35DB">
        <w:rPr>
          <w:rFonts w:ascii="Arial" w:eastAsia="Arial" w:hAnsi="Arial" w:cs="Arial"/>
          <w:b/>
          <w:bCs/>
          <w:color w:val="auto"/>
          <w:sz w:val="24"/>
          <w:szCs w:val="24"/>
        </w:rPr>
        <w:t>in a room or area with no adult present</w:t>
      </w:r>
      <w:r w:rsidR="00EE4693" w:rsidRPr="271C35DB">
        <w:rPr>
          <w:rFonts w:ascii="Arial" w:eastAsia="Arial" w:hAnsi="Arial" w:cs="Arial"/>
          <w:b/>
          <w:bCs/>
          <w:color w:val="auto"/>
          <w:sz w:val="24"/>
          <w:szCs w:val="24"/>
        </w:rPr>
        <w:t>?</w:t>
      </w:r>
    </w:p>
    <w:p w14:paraId="075EF10B" w14:textId="17165DBB" w:rsidR="271C35DB" w:rsidRDefault="271C35DB" w:rsidP="271C35DB">
      <w:pPr>
        <w:spacing w:after="0" w:line="276" w:lineRule="auto"/>
        <w:rPr>
          <w:rFonts w:ascii="Arial" w:eastAsia="Arial" w:hAnsi="Arial" w:cs="Arial"/>
          <w:b/>
          <w:bCs/>
        </w:rPr>
      </w:pPr>
    </w:p>
    <w:p w14:paraId="4156AD43" w14:textId="77777777" w:rsidR="002A30AA" w:rsidRDefault="002A30AA" w:rsidP="271C35DB">
      <w:pPr>
        <w:spacing w:after="0" w:line="276" w:lineRule="auto"/>
        <w:rPr>
          <w:rFonts w:ascii="Arial" w:eastAsia="Arial" w:hAnsi="Arial" w:cs="Arial"/>
          <w:b/>
          <w:bCs/>
        </w:rPr>
      </w:pPr>
      <w:r w:rsidRPr="271C35DB">
        <w:rPr>
          <w:rFonts w:ascii="Arial" w:eastAsia="Arial" w:hAnsi="Arial" w:cs="Arial"/>
          <w:b/>
          <w:bCs/>
        </w:rPr>
        <w:t xml:space="preserve">Answer: </w:t>
      </w:r>
    </w:p>
    <w:p w14:paraId="3A54062C" w14:textId="2FB58112" w:rsidR="00EE4693" w:rsidRPr="005F255C" w:rsidRDefault="00387475" w:rsidP="271C35DB">
      <w:pPr>
        <w:spacing w:after="0" w:line="276" w:lineRule="auto"/>
        <w:rPr>
          <w:rFonts w:ascii="Arial" w:eastAsia="Arial" w:hAnsi="Arial" w:cs="Arial"/>
        </w:rPr>
      </w:pPr>
      <w:r w:rsidRPr="271C35DB">
        <w:rPr>
          <w:rFonts w:ascii="Arial" w:eastAsia="Arial" w:hAnsi="Arial" w:cs="Arial"/>
        </w:rPr>
        <w:t>A student is considered alone when no adult is physically present in the room or area with the student. Observation through a window, camera, doorway, or other means does not constitute an adult being present in the room or area.</w:t>
      </w:r>
    </w:p>
    <w:p w14:paraId="08C0F19C" w14:textId="77777777" w:rsidR="00EE4693" w:rsidRPr="00B12CE7" w:rsidRDefault="00EE4693" w:rsidP="271C35DB">
      <w:pPr>
        <w:spacing w:after="0" w:line="276" w:lineRule="auto"/>
        <w:rPr>
          <w:rFonts w:ascii="Arial" w:eastAsia="Arial" w:hAnsi="Arial" w:cs="Arial"/>
          <w:b/>
          <w:bCs/>
        </w:rPr>
      </w:pPr>
    </w:p>
    <w:p w14:paraId="6C236974" w14:textId="4C1DEDA5" w:rsidR="00F6570E" w:rsidRPr="00B12CE7" w:rsidRDefault="00DB15A6" w:rsidP="271C35DB">
      <w:pPr>
        <w:pStyle w:val="Heading2"/>
        <w:spacing w:after="0" w:line="276" w:lineRule="auto"/>
        <w:rPr>
          <w:rFonts w:ascii="Arial" w:eastAsia="Arial" w:hAnsi="Arial" w:cs="Arial"/>
          <w:b/>
          <w:bCs/>
          <w:color w:val="auto"/>
          <w:sz w:val="24"/>
          <w:szCs w:val="24"/>
        </w:rPr>
      </w:pPr>
      <w:r w:rsidRPr="271C35DB">
        <w:rPr>
          <w:rFonts w:ascii="Arial" w:eastAsia="Arial" w:hAnsi="Arial" w:cs="Arial"/>
          <w:b/>
          <w:bCs/>
          <w:color w:val="auto"/>
          <w:sz w:val="24"/>
          <w:szCs w:val="24"/>
        </w:rPr>
        <w:t xml:space="preserve">Question </w:t>
      </w:r>
      <w:r w:rsidR="00AD4A71" w:rsidRPr="271C35DB">
        <w:rPr>
          <w:rFonts w:ascii="Arial" w:eastAsia="Arial" w:hAnsi="Arial" w:cs="Arial"/>
          <w:b/>
          <w:bCs/>
          <w:color w:val="auto"/>
          <w:sz w:val="24"/>
          <w:szCs w:val="24"/>
        </w:rPr>
        <w:t>5</w:t>
      </w:r>
      <w:r w:rsidRPr="271C35DB">
        <w:rPr>
          <w:rFonts w:ascii="Arial" w:eastAsia="Arial" w:hAnsi="Arial" w:cs="Arial"/>
          <w:b/>
          <w:bCs/>
          <w:color w:val="auto"/>
          <w:sz w:val="24"/>
          <w:szCs w:val="24"/>
        </w:rPr>
        <w:t>:</w:t>
      </w:r>
      <w:r w:rsidRPr="271C35DB">
        <w:rPr>
          <w:rFonts w:ascii="Arial" w:eastAsia="Arial" w:hAnsi="Arial" w:cs="Arial"/>
          <w:color w:val="auto"/>
          <w:sz w:val="24"/>
          <w:szCs w:val="24"/>
        </w:rPr>
        <w:t xml:space="preserve"> </w:t>
      </w:r>
      <w:r w:rsidRPr="271C35DB">
        <w:rPr>
          <w:rFonts w:ascii="Arial" w:eastAsia="Arial" w:hAnsi="Arial" w:cs="Arial"/>
          <w:b/>
          <w:bCs/>
          <w:color w:val="auto"/>
          <w:sz w:val="24"/>
          <w:szCs w:val="24"/>
        </w:rPr>
        <w:t>Does blocking a doorway automatically constitute seclusion? </w:t>
      </w:r>
    </w:p>
    <w:p w14:paraId="104BD76A" w14:textId="08620AD3" w:rsidR="271C35DB" w:rsidRDefault="271C35DB" w:rsidP="271C35DB">
      <w:pPr>
        <w:spacing w:after="0" w:line="276" w:lineRule="auto"/>
        <w:rPr>
          <w:rFonts w:ascii="Arial" w:eastAsia="Arial" w:hAnsi="Arial" w:cs="Arial"/>
          <w:b/>
          <w:bCs/>
        </w:rPr>
      </w:pPr>
    </w:p>
    <w:p w14:paraId="255AD3F2" w14:textId="77777777" w:rsidR="00131F27" w:rsidRPr="00B12CE7" w:rsidRDefault="00131F27" w:rsidP="271C35DB">
      <w:pPr>
        <w:spacing w:after="0" w:line="276" w:lineRule="auto"/>
        <w:rPr>
          <w:rFonts w:ascii="Arial" w:eastAsia="Arial" w:hAnsi="Arial" w:cs="Arial"/>
          <w:b/>
          <w:bCs/>
        </w:rPr>
      </w:pPr>
      <w:r w:rsidRPr="271C35DB">
        <w:rPr>
          <w:rFonts w:ascii="Arial" w:eastAsia="Arial" w:hAnsi="Arial" w:cs="Arial"/>
          <w:b/>
          <w:bCs/>
        </w:rPr>
        <w:t xml:space="preserve">Answer: </w:t>
      </w:r>
    </w:p>
    <w:p w14:paraId="58A31CFB" w14:textId="5F606634" w:rsidR="00507219" w:rsidRPr="00145B4F" w:rsidRDefault="008D3536" w:rsidP="271C35DB">
      <w:pPr>
        <w:spacing w:after="0" w:line="276" w:lineRule="auto"/>
        <w:rPr>
          <w:rFonts w:ascii="Arial" w:eastAsia="Arial" w:hAnsi="Arial" w:cs="Arial"/>
        </w:rPr>
      </w:pPr>
      <w:r w:rsidRPr="271C35DB">
        <w:rPr>
          <w:rFonts w:ascii="Arial" w:eastAsia="Arial" w:hAnsi="Arial" w:cs="Arial"/>
        </w:rPr>
        <w:t xml:space="preserve">Whether blocking a doorway constitutes seclusion </w:t>
      </w:r>
      <w:r w:rsidR="77701DD6" w:rsidRPr="271C35DB">
        <w:rPr>
          <w:rFonts w:ascii="Arial" w:eastAsia="Arial" w:hAnsi="Arial" w:cs="Arial"/>
        </w:rPr>
        <w:t xml:space="preserve">depends on the unique facts and circumstances of the interaction. </w:t>
      </w:r>
      <w:r w:rsidR="307330D1" w:rsidRPr="271C35DB">
        <w:rPr>
          <w:rFonts w:ascii="Arial" w:eastAsia="Arial" w:hAnsi="Arial" w:cs="Arial"/>
        </w:rPr>
        <w:t>Whether a student is subject to seclusion depend</w:t>
      </w:r>
      <w:r w:rsidR="001639E9" w:rsidRPr="271C35DB">
        <w:rPr>
          <w:rFonts w:ascii="Arial" w:eastAsia="Arial" w:hAnsi="Arial" w:cs="Arial"/>
        </w:rPr>
        <w:t>s</w:t>
      </w:r>
      <w:r w:rsidR="307330D1" w:rsidRPr="271C35DB">
        <w:rPr>
          <w:rFonts w:ascii="Arial" w:eastAsia="Arial" w:hAnsi="Arial" w:cs="Arial"/>
        </w:rPr>
        <w:t xml:space="preserve"> on whether a student is: </w:t>
      </w:r>
    </w:p>
    <w:p w14:paraId="5973E5BD" w14:textId="1D1D3BA8" w:rsidR="00507219" w:rsidRPr="00145B4F" w:rsidRDefault="00B5468F" w:rsidP="271C35DB">
      <w:pPr>
        <w:pStyle w:val="ListParagraph"/>
        <w:numPr>
          <w:ilvl w:val="0"/>
          <w:numId w:val="17"/>
        </w:numPr>
        <w:spacing w:after="0" w:line="276" w:lineRule="auto"/>
        <w:rPr>
          <w:rFonts w:ascii="Arial" w:eastAsia="Arial" w:hAnsi="Arial" w:cs="Arial"/>
        </w:rPr>
      </w:pPr>
      <w:r w:rsidRPr="271C35DB">
        <w:rPr>
          <w:rFonts w:ascii="Arial" w:eastAsia="Arial" w:hAnsi="Arial" w:cs="Arial"/>
        </w:rPr>
        <w:t xml:space="preserve">alone </w:t>
      </w:r>
      <w:r w:rsidR="307330D1" w:rsidRPr="271C35DB">
        <w:rPr>
          <w:rFonts w:ascii="Arial" w:eastAsia="Arial" w:hAnsi="Arial" w:cs="Arial"/>
        </w:rPr>
        <w:t>in a room or area with no adult present, and</w:t>
      </w:r>
    </w:p>
    <w:p w14:paraId="1F1CF4ED" w14:textId="0E943F17" w:rsidR="00507219" w:rsidRPr="00145B4F" w:rsidRDefault="00B5468F" w:rsidP="271C35DB">
      <w:pPr>
        <w:pStyle w:val="ListParagraph"/>
        <w:numPr>
          <w:ilvl w:val="0"/>
          <w:numId w:val="17"/>
        </w:numPr>
        <w:spacing w:after="0" w:line="276" w:lineRule="auto"/>
        <w:rPr>
          <w:rFonts w:ascii="Arial" w:eastAsia="Arial" w:hAnsi="Arial" w:cs="Arial"/>
        </w:rPr>
      </w:pPr>
      <w:r w:rsidRPr="271C35DB">
        <w:rPr>
          <w:rFonts w:ascii="Arial" w:eastAsia="Arial" w:hAnsi="Arial" w:cs="Arial"/>
        </w:rPr>
        <w:t>not </w:t>
      </w:r>
      <w:r w:rsidR="307330D1" w:rsidRPr="271C35DB">
        <w:rPr>
          <w:rFonts w:ascii="Arial" w:eastAsia="Arial" w:hAnsi="Arial" w:cs="Arial"/>
        </w:rPr>
        <w:t>permitted to leave.</w:t>
      </w:r>
    </w:p>
    <w:p w14:paraId="3CDC3404" w14:textId="17139FF7" w:rsidR="271C35DB" w:rsidRDefault="271C35DB" w:rsidP="271C35DB">
      <w:pPr>
        <w:spacing w:after="0" w:line="276" w:lineRule="auto"/>
        <w:rPr>
          <w:rFonts w:ascii="Arial" w:eastAsia="Arial" w:hAnsi="Arial" w:cs="Arial"/>
        </w:rPr>
      </w:pPr>
    </w:p>
    <w:p w14:paraId="2D70F9E7" w14:textId="0300777E" w:rsidR="008D3536" w:rsidRDefault="0F3ABF81" w:rsidP="271C35DB">
      <w:pPr>
        <w:spacing w:after="0" w:line="276" w:lineRule="auto"/>
        <w:rPr>
          <w:rFonts w:ascii="Arial" w:eastAsia="Arial" w:hAnsi="Arial" w:cs="Arial"/>
        </w:rPr>
      </w:pPr>
      <w:r w:rsidRPr="271C35DB">
        <w:rPr>
          <w:rFonts w:ascii="Arial" w:eastAsia="Arial" w:hAnsi="Arial" w:cs="Arial"/>
        </w:rPr>
        <w:t xml:space="preserve">For example, </w:t>
      </w:r>
      <w:r w:rsidR="77701DD6" w:rsidRPr="271C35DB">
        <w:rPr>
          <w:rFonts w:ascii="Arial" w:eastAsia="Arial" w:hAnsi="Arial" w:cs="Arial"/>
        </w:rPr>
        <w:t xml:space="preserve">an adult </w:t>
      </w:r>
      <w:r w:rsidR="000137D5" w:rsidRPr="271C35DB">
        <w:rPr>
          <w:rFonts w:ascii="Arial" w:eastAsia="Arial" w:hAnsi="Arial" w:cs="Arial"/>
        </w:rPr>
        <w:t xml:space="preserve">standing in an open </w:t>
      </w:r>
      <w:r w:rsidR="2DF94A59" w:rsidRPr="271C35DB">
        <w:rPr>
          <w:rFonts w:ascii="Arial" w:eastAsia="Arial" w:hAnsi="Arial" w:cs="Arial"/>
        </w:rPr>
        <w:t xml:space="preserve">doorway </w:t>
      </w:r>
      <w:r w:rsidR="000137D5" w:rsidRPr="271C35DB">
        <w:rPr>
          <w:rFonts w:ascii="Arial" w:eastAsia="Arial" w:hAnsi="Arial" w:cs="Arial"/>
        </w:rPr>
        <w:t xml:space="preserve">while engaging with the student </w:t>
      </w:r>
      <w:r w:rsidR="006429AF" w:rsidRPr="271C35DB">
        <w:rPr>
          <w:rFonts w:ascii="Arial" w:eastAsia="Arial" w:hAnsi="Arial" w:cs="Arial"/>
        </w:rPr>
        <w:t>is not</w:t>
      </w:r>
      <w:r w:rsidR="2DF94A59" w:rsidRPr="271C35DB">
        <w:rPr>
          <w:rFonts w:ascii="Arial" w:eastAsia="Arial" w:hAnsi="Arial" w:cs="Arial"/>
        </w:rPr>
        <w:t xml:space="preserve"> seclusion</w:t>
      </w:r>
      <w:r w:rsidR="791B7522" w:rsidRPr="271C35DB">
        <w:rPr>
          <w:rFonts w:ascii="Arial" w:eastAsia="Arial" w:hAnsi="Arial" w:cs="Arial"/>
        </w:rPr>
        <w:t>,</w:t>
      </w:r>
      <w:r w:rsidR="73A96B1B" w:rsidRPr="271C35DB">
        <w:rPr>
          <w:rFonts w:ascii="Arial" w:eastAsia="Arial" w:hAnsi="Arial" w:cs="Arial"/>
        </w:rPr>
        <w:t xml:space="preserve"> </w:t>
      </w:r>
      <w:r w:rsidR="00334A38" w:rsidRPr="271C35DB">
        <w:rPr>
          <w:rFonts w:ascii="Arial" w:eastAsia="Arial" w:hAnsi="Arial" w:cs="Arial"/>
        </w:rPr>
        <w:t xml:space="preserve">because </w:t>
      </w:r>
      <w:r w:rsidR="73A96B1B" w:rsidRPr="271C35DB">
        <w:rPr>
          <w:rFonts w:ascii="Arial" w:eastAsia="Arial" w:hAnsi="Arial" w:cs="Arial"/>
        </w:rPr>
        <w:t xml:space="preserve">the </w:t>
      </w:r>
      <w:r w:rsidR="00377832" w:rsidRPr="271C35DB">
        <w:rPr>
          <w:rFonts w:ascii="Arial" w:eastAsia="Arial" w:hAnsi="Arial" w:cs="Arial"/>
        </w:rPr>
        <w:t xml:space="preserve">adult </w:t>
      </w:r>
      <w:r w:rsidR="001533C0" w:rsidRPr="271C35DB">
        <w:rPr>
          <w:rFonts w:ascii="Arial" w:eastAsia="Arial" w:hAnsi="Arial" w:cs="Arial"/>
        </w:rPr>
        <w:t>is engaging with</w:t>
      </w:r>
      <w:r w:rsidR="00B5468F" w:rsidRPr="271C35DB">
        <w:rPr>
          <w:rFonts w:ascii="Arial" w:eastAsia="Arial" w:hAnsi="Arial" w:cs="Arial"/>
        </w:rPr>
        <w:t xml:space="preserve"> the</w:t>
      </w:r>
      <w:r w:rsidR="009E0EBF" w:rsidRPr="271C35DB">
        <w:rPr>
          <w:rFonts w:ascii="Arial" w:eastAsia="Arial" w:hAnsi="Arial" w:cs="Arial"/>
        </w:rPr>
        <w:t xml:space="preserve"> student and the </w:t>
      </w:r>
      <w:r w:rsidR="73A96B1B" w:rsidRPr="271C35DB">
        <w:rPr>
          <w:rFonts w:ascii="Arial" w:eastAsia="Arial" w:hAnsi="Arial" w:cs="Arial"/>
        </w:rPr>
        <w:t xml:space="preserve">student is not alone. </w:t>
      </w:r>
      <w:r w:rsidR="006429AF" w:rsidRPr="271C35DB">
        <w:rPr>
          <w:rFonts w:ascii="Arial" w:eastAsia="Arial" w:hAnsi="Arial" w:cs="Arial"/>
        </w:rPr>
        <w:t>A</w:t>
      </w:r>
      <w:r w:rsidR="73A96B1B" w:rsidRPr="271C35DB">
        <w:rPr>
          <w:rFonts w:ascii="Arial" w:eastAsia="Arial" w:hAnsi="Arial" w:cs="Arial"/>
        </w:rPr>
        <w:t>n adult us</w:t>
      </w:r>
      <w:r w:rsidR="006429AF" w:rsidRPr="271C35DB">
        <w:rPr>
          <w:rFonts w:ascii="Arial" w:eastAsia="Arial" w:hAnsi="Arial" w:cs="Arial"/>
        </w:rPr>
        <w:t xml:space="preserve">ing </w:t>
      </w:r>
      <w:r w:rsidR="73A96B1B" w:rsidRPr="271C35DB">
        <w:rPr>
          <w:rFonts w:ascii="Arial" w:eastAsia="Arial" w:hAnsi="Arial" w:cs="Arial"/>
        </w:rPr>
        <w:t xml:space="preserve">an item to block the door so </w:t>
      </w:r>
      <w:r w:rsidR="00D13DAB" w:rsidRPr="271C35DB">
        <w:rPr>
          <w:rFonts w:ascii="Arial" w:eastAsia="Arial" w:hAnsi="Arial" w:cs="Arial"/>
        </w:rPr>
        <w:t xml:space="preserve">that </w:t>
      </w:r>
      <w:r w:rsidR="73A96B1B" w:rsidRPr="271C35DB">
        <w:rPr>
          <w:rFonts w:ascii="Arial" w:eastAsia="Arial" w:hAnsi="Arial" w:cs="Arial"/>
        </w:rPr>
        <w:t xml:space="preserve">the student </w:t>
      </w:r>
      <w:r w:rsidR="00D13DAB" w:rsidRPr="271C35DB">
        <w:rPr>
          <w:rFonts w:ascii="Arial" w:eastAsia="Arial" w:hAnsi="Arial" w:cs="Arial"/>
        </w:rPr>
        <w:t>is</w:t>
      </w:r>
      <w:r w:rsidR="6A38DCC5" w:rsidRPr="271C35DB">
        <w:rPr>
          <w:rFonts w:ascii="Arial" w:eastAsia="Arial" w:hAnsi="Arial" w:cs="Arial"/>
        </w:rPr>
        <w:t xml:space="preserve"> functionally alone</w:t>
      </w:r>
      <w:r w:rsidR="006429AF" w:rsidRPr="271C35DB">
        <w:rPr>
          <w:rFonts w:ascii="Arial" w:eastAsia="Arial" w:hAnsi="Arial" w:cs="Arial"/>
        </w:rPr>
        <w:t xml:space="preserve"> could be</w:t>
      </w:r>
      <w:r w:rsidR="6A38DCC5" w:rsidRPr="271C35DB">
        <w:rPr>
          <w:rFonts w:ascii="Arial" w:eastAsia="Arial" w:hAnsi="Arial" w:cs="Arial"/>
        </w:rPr>
        <w:t xml:space="preserve"> seclusion</w:t>
      </w:r>
      <w:r w:rsidR="7E7ABABB" w:rsidRPr="271C35DB">
        <w:rPr>
          <w:rFonts w:ascii="Arial" w:eastAsia="Arial" w:hAnsi="Arial" w:cs="Arial"/>
        </w:rPr>
        <w:t xml:space="preserve"> </w:t>
      </w:r>
      <w:r w:rsidR="006429AF" w:rsidRPr="271C35DB">
        <w:rPr>
          <w:rFonts w:ascii="Arial" w:eastAsia="Arial" w:hAnsi="Arial" w:cs="Arial"/>
        </w:rPr>
        <w:t>when</w:t>
      </w:r>
      <w:r w:rsidR="7E7ABABB" w:rsidRPr="271C35DB">
        <w:rPr>
          <w:rFonts w:ascii="Arial" w:eastAsia="Arial" w:hAnsi="Arial" w:cs="Arial"/>
        </w:rPr>
        <w:t xml:space="preserve"> the student is </w:t>
      </w:r>
      <w:r w:rsidR="7EBB6F54" w:rsidRPr="271C35DB">
        <w:rPr>
          <w:rFonts w:ascii="Arial" w:eastAsia="Arial" w:hAnsi="Arial" w:cs="Arial"/>
        </w:rPr>
        <w:t>not permitted to leave</w:t>
      </w:r>
      <w:r w:rsidR="7E7ABABB" w:rsidRPr="271C35DB">
        <w:rPr>
          <w:rFonts w:ascii="Arial" w:eastAsia="Arial" w:hAnsi="Arial" w:cs="Arial"/>
        </w:rPr>
        <w:t>.</w:t>
      </w:r>
    </w:p>
    <w:p w14:paraId="72E2CD78" w14:textId="77777777" w:rsidR="008E0E6F" w:rsidRDefault="008E0E6F" w:rsidP="271C35DB">
      <w:pPr>
        <w:spacing w:after="0" w:line="276" w:lineRule="auto"/>
        <w:rPr>
          <w:rFonts w:ascii="Arial" w:eastAsia="Arial" w:hAnsi="Arial" w:cs="Arial"/>
          <w:b/>
          <w:bCs/>
        </w:rPr>
      </w:pPr>
    </w:p>
    <w:p w14:paraId="3617DFD5" w14:textId="22AEFB60" w:rsidR="0039594E" w:rsidRPr="00431C5F" w:rsidRDefault="0039594E" w:rsidP="271C35DB">
      <w:pPr>
        <w:pStyle w:val="Heading2"/>
        <w:spacing w:before="0" w:after="0" w:line="276" w:lineRule="auto"/>
        <w:rPr>
          <w:rFonts w:ascii="Arial" w:eastAsia="Arial" w:hAnsi="Arial" w:cs="Arial"/>
          <w:b/>
          <w:bCs/>
          <w:color w:val="auto"/>
          <w:sz w:val="24"/>
          <w:szCs w:val="24"/>
        </w:rPr>
      </w:pPr>
      <w:r w:rsidRPr="271C35DB">
        <w:rPr>
          <w:rFonts w:ascii="Arial" w:eastAsia="Arial" w:hAnsi="Arial" w:cs="Arial"/>
          <w:b/>
          <w:bCs/>
          <w:color w:val="auto"/>
          <w:sz w:val="24"/>
          <w:szCs w:val="24"/>
        </w:rPr>
        <w:t xml:space="preserve">Question 6: If a student is removed from the classroom into a different room or area and not permitted to leave, but is with an adult, is that considered seclusion? Is it considered time-out? </w:t>
      </w:r>
    </w:p>
    <w:p w14:paraId="48C8D88E" w14:textId="1002B86C" w:rsidR="0039594E" w:rsidRPr="00431C5F" w:rsidRDefault="0039594E" w:rsidP="271C35DB">
      <w:pPr>
        <w:spacing w:after="0"/>
        <w:rPr>
          <w:b/>
          <w:bCs/>
        </w:rPr>
      </w:pPr>
    </w:p>
    <w:p w14:paraId="31BBE86D" w14:textId="58595BBD" w:rsidR="0039594E" w:rsidRPr="00431C5F" w:rsidRDefault="0039594E" w:rsidP="271C35DB">
      <w:pPr>
        <w:spacing w:after="0"/>
        <w:rPr>
          <w:rFonts w:ascii="Arial" w:eastAsia="Arial" w:hAnsi="Arial" w:cs="Arial"/>
          <w:b/>
          <w:bCs/>
        </w:rPr>
      </w:pPr>
      <w:r w:rsidRPr="271C35DB">
        <w:rPr>
          <w:rFonts w:ascii="Arial" w:eastAsia="Arial" w:hAnsi="Arial" w:cs="Arial"/>
          <w:b/>
          <w:bCs/>
        </w:rPr>
        <w:t xml:space="preserve">Answer: </w:t>
      </w:r>
    </w:p>
    <w:p w14:paraId="10D058CB" w14:textId="5B4CCFAE" w:rsidR="0039594E" w:rsidRDefault="0039594E" w:rsidP="271C35DB">
      <w:pPr>
        <w:spacing w:after="0" w:line="276" w:lineRule="auto"/>
        <w:rPr>
          <w:rFonts w:ascii="Arial" w:eastAsia="Arial" w:hAnsi="Arial" w:cs="Arial"/>
        </w:rPr>
      </w:pPr>
      <w:r w:rsidRPr="271C35DB">
        <w:rPr>
          <w:rFonts w:ascii="Arial" w:eastAsia="Arial" w:hAnsi="Arial" w:cs="Arial"/>
        </w:rPr>
        <w:t>No. This is not seclusion</w:t>
      </w:r>
      <w:r w:rsidR="643DC35D" w:rsidRPr="271C35DB">
        <w:rPr>
          <w:rFonts w:ascii="Arial" w:eastAsia="Arial" w:hAnsi="Arial" w:cs="Arial"/>
        </w:rPr>
        <w:t>,</w:t>
      </w:r>
      <w:r w:rsidRPr="271C35DB">
        <w:rPr>
          <w:rFonts w:ascii="Arial" w:eastAsia="Arial" w:hAnsi="Arial" w:cs="Arial"/>
        </w:rPr>
        <w:t xml:space="preserve"> because the definition of seclusion requires that the student be</w:t>
      </w:r>
      <w:r w:rsidRPr="271C35DB">
        <w:rPr>
          <w:rFonts w:ascii="Arial" w:eastAsia="Arial" w:hAnsi="Arial" w:cs="Arial"/>
          <w:b/>
          <w:bCs/>
        </w:rPr>
        <w:t xml:space="preserve"> </w:t>
      </w:r>
      <w:r w:rsidRPr="271C35DB">
        <w:rPr>
          <w:rFonts w:ascii="Arial" w:eastAsia="Arial" w:hAnsi="Arial" w:cs="Arial"/>
        </w:rPr>
        <w:t>alone in a room or area with no adult present and not </w:t>
      </w:r>
      <w:r w:rsidR="4F5AE107" w:rsidRPr="271C35DB">
        <w:rPr>
          <w:rFonts w:ascii="Arial" w:eastAsia="Arial" w:hAnsi="Arial" w:cs="Arial"/>
        </w:rPr>
        <w:t xml:space="preserve">be </w:t>
      </w:r>
      <w:r w:rsidRPr="271C35DB">
        <w:rPr>
          <w:rFonts w:ascii="Arial" w:eastAsia="Arial" w:hAnsi="Arial" w:cs="Arial"/>
        </w:rPr>
        <w:t>permitted to leave. This is also not considered a time-out</w:t>
      </w:r>
      <w:r w:rsidR="1D085E63" w:rsidRPr="271C35DB">
        <w:rPr>
          <w:rFonts w:ascii="Arial" w:eastAsia="Arial" w:hAnsi="Arial" w:cs="Arial"/>
        </w:rPr>
        <w:t>,</w:t>
      </w:r>
      <w:r w:rsidRPr="271C35DB">
        <w:rPr>
          <w:rFonts w:ascii="Arial" w:eastAsia="Arial" w:hAnsi="Arial" w:cs="Arial"/>
        </w:rPr>
        <w:t xml:space="preserve"> because the definition of time-out requires the student </w:t>
      </w:r>
      <w:proofErr w:type="gramStart"/>
      <w:r w:rsidRPr="271C35DB">
        <w:rPr>
          <w:rFonts w:ascii="Arial" w:eastAsia="Arial" w:hAnsi="Arial" w:cs="Arial"/>
        </w:rPr>
        <w:t>be</w:t>
      </w:r>
      <w:proofErr w:type="gramEnd"/>
      <w:r w:rsidRPr="271C35DB">
        <w:rPr>
          <w:rFonts w:ascii="Arial" w:eastAsia="Arial" w:hAnsi="Arial" w:cs="Arial"/>
        </w:rPr>
        <w:t xml:space="preserve"> permitted to leave.</w:t>
      </w:r>
    </w:p>
    <w:p w14:paraId="519B93D2" w14:textId="1C618A5D" w:rsidR="271C35DB" w:rsidRDefault="271C35DB" w:rsidP="271C35DB">
      <w:pPr>
        <w:spacing w:after="0" w:line="276" w:lineRule="auto"/>
        <w:rPr>
          <w:rFonts w:ascii="Arial" w:eastAsia="Arial" w:hAnsi="Arial" w:cs="Arial"/>
        </w:rPr>
      </w:pPr>
    </w:p>
    <w:p w14:paraId="23EB2A41" w14:textId="7CAE8D76" w:rsidR="0039594E" w:rsidRDefault="0039594E" w:rsidP="271C35DB">
      <w:pPr>
        <w:spacing w:after="0" w:line="276" w:lineRule="auto"/>
        <w:rPr>
          <w:rFonts w:ascii="Arial" w:eastAsia="Arial" w:hAnsi="Arial" w:cs="Arial"/>
        </w:rPr>
      </w:pPr>
      <w:r w:rsidRPr="271C35DB">
        <w:rPr>
          <w:rFonts w:ascii="Arial" w:eastAsia="Arial" w:hAnsi="Arial" w:cs="Arial"/>
        </w:rPr>
        <w:t xml:space="preserve">There are a range of interventions </w:t>
      </w:r>
      <w:r w:rsidR="6EDF480B" w:rsidRPr="271C35DB">
        <w:rPr>
          <w:rFonts w:ascii="Arial" w:eastAsia="Arial" w:hAnsi="Arial" w:cs="Arial"/>
        </w:rPr>
        <w:t xml:space="preserve">that </w:t>
      </w:r>
      <w:r w:rsidRPr="271C35DB">
        <w:rPr>
          <w:rFonts w:ascii="Arial" w:eastAsia="Arial" w:hAnsi="Arial" w:cs="Arial"/>
        </w:rPr>
        <w:t xml:space="preserve">schools, districts, and programs use to manage student behavior. Schools, districts, and programs should exercise care when implementing exclusionary disciplinary measures or removals that significantly interfere with a student’s instruction and participation in school activities. </w:t>
      </w:r>
    </w:p>
    <w:p w14:paraId="291991D3" w14:textId="77777777" w:rsidR="0039594E" w:rsidRPr="004202E5" w:rsidRDefault="0039594E" w:rsidP="271C35DB">
      <w:pPr>
        <w:spacing w:after="0" w:line="276" w:lineRule="auto"/>
        <w:rPr>
          <w:rFonts w:ascii="Arial" w:eastAsia="Arial" w:hAnsi="Arial" w:cs="Arial"/>
          <w:b/>
          <w:bCs/>
        </w:rPr>
      </w:pPr>
    </w:p>
    <w:p w14:paraId="35D57294" w14:textId="5D197DA0" w:rsidR="0039594E" w:rsidRPr="004202E5" w:rsidRDefault="0039594E" w:rsidP="271C35DB">
      <w:pPr>
        <w:pStyle w:val="Heading2"/>
        <w:spacing w:after="0" w:line="276" w:lineRule="auto"/>
        <w:rPr>
          <w:rFonts w:ascii="Arial" w:eastAsia="Arial" w:hAnsi="Arial" w:cs="Arial"/>
          <w:color w:val="auto"/>
          <w:sz w:val="24"/>
          <w:szCs w:val="24"/>
        </w:rPr>
      </w:pPr>
      <w:r w:rsidRPr="271C35DB">
        <w:rPr>
          <w:rFonts w:ascii="Arial" w:eastAsia="Arial" w:hAnsi="Arial" w:cs="Arial"/>
          <w:b/>
          <w:bCs/>
          <w:color w:val="auto"/>
          <w:sz w:val="24"/>
          <w:szCs w:val="24"/>
        </w:rPr>
        <w:t>Question 7:</w:t>
      </w:r>
      <w:r w:rsidRPr="271C35DB">
        <w:rPr>
          <w:rFonts w:ascii="Arial" w:eastAsia="Arial" w:hAnsi="Arial" w:cs="Arial"/>
          <w:color w:val="auto"/>
          <w:sz w:val="24"/>
          <w:szCs w:val="24"/>
        </w:rPr>
        <w:t xml:space="preserve"> </w:t>
      </w:r>
      <w:r w:rsidRPr="271C35DB">
        <w:rPr>
          <w:rFonts w:ascii="Arial" w:eastAsia="Arial" w:hAnsi="Arial" w:cs="Arial"/>
          <w:b/>
          <w:bCs/>
          <w:color w:val="auto"/>
          <w:sz w:val="24"/>
          <w:szCs w:val="24"/>
        </w:rPr>
        <w:t>Does a student's act of disrobing, by itself, meet the regulatory threshold for an imminent threat of assault or imminent serious physical harm?</w:t>
      </w:r>
    </w:p>
    <w:p w14:paraId="21188C95" w14:textId="6DD4527A" w:rsidR="271C35DB" w:rsidRDefault="271C35DB" w:rsidP="271C35DB">
      <w:pPr>
        <w:spacing w:after="0" w:line="276" w:lineRule="auto"/>
        <w:rPr>
          <w:rFonts w:ascii="Arial" w:eastAsia="Arial" w:hAnsi="Arial" w:cs="Arial"/>
          <w:b/>
          <w:bCs/>
        </w:rPr>
      </w:pPr>
    </w:p>
    <w:p w14:paraId="277B4E48" w14:textId="77777777" w:rsidR="0039594E" w:rsidRPr="004C6CC4" w:rsidRDefault="0039594E" w:rsidP="271C35DB">
      <w:pPr>
        <w:spacing w:after="0" w:line="276" w:lineRule="auto"/>
        <w:rPr>
          <w:rFonts w:ascii="Arial" w:eastAsia="Arial" w:hAnsi="Arial" w:cs="Arial"/>
        </w:rPr>
      </w:pPr>
      <w:r w:rsidRPr="271C35DB">
        <w:rPr>
          <w:rFonts w:ascii="Arial" w:eastAsia="Arial" w:hAnsi="Arial" w:cs="Arial"/>
          <w:b/>
          <w:bCs/>
        </w:rPr>
        <w:t xml:space="preserve">Answer: </w:t>
      </w:r>
    </w:p>
    <w:p w14:paraId="17E1FBF4" w14:textId="65257288" w:rsidR="0039594E" w:rsidRDefault="0039594E" w:rsidP="271C35DB">
      <w:pPr>
        <w:spacing w:after="0" w:line="276" w:lineRule="auto"/>
        <w:rPr>
          <w:rFonts w:ascii="Arial" w:eastAsia="Arial" w:hAnsi="Arial" w:cs="Arial"/>
        </w:rPr>
      </w:pPr>
      <w:r w:rsidRPr="271C35DB">
        <w:rPr>
          <w:rFonts w:ascii="Arial" w:eastAsia="Arial" w:hAnsi="Arial" w:cs="Arial"/>
        </w:rPr>
        <w:t xml:space="preserve">No. An imminent threat must be based on observable actions presenting a clear, immediate risk of assault or serious physical harm, rather than emotional distress, dysregulation, noncompliance, or other behaviors that may be concerning but do not themselves create an imminent threat of assault or immediate risk of serious physical harm. </w:t>
      </w:r>
    </w:p>
    <w:p w14:paraId="2C9DFCF6" w14:textId="377B7D30" w:rsidR="271C35DB" w:rsidRDefault="271C35DB" w:rsidP="271C35DB">
      <w:pPr>
        <w:spacing w:after="0" w:line="276" w:lineRule="auto"/>
        <w:rPr>
          <w:rFonts w:ascii="Arial" w:eastAsia="Arial" w:hAnsi="Arial" w:cs="Arial"/>
        </w:rPr>
      </w:pPr>
    </w:p>
    <w:p w14:paraId="0CF895E6" w14:textId="5314D841" w:rsidR="0039594E" w:rsidRDefault="0039594E" w:rsidP="271C35DB">
      <w:pPr>
        <w:spacing w:after="0" w:line="276" w:lineRule="auto"/>
        <w:rPr>
          <w:rFonts w:ascii="Arial" w:eastAsia="Arial" w:hAnsi="Arial" w:cs="Arial"/>
        </w:rPr>
      </w:pPr>
      <w:r w:rsidRPr="271C35DB">
        <w:rPr>
          <w:rFonts w:ascii="Arial" w:eastAsia="Arial" w:hAnsi="Arial" w:cs="Arial"/>
        </w:rPr>
        <w:t>Staff should assess the situation based on the facts and circumstances specific to the student and implement alternative behavior interventions and management, including de-escalation and calming strategies.</w:t>
      </w:r>
    </w:p>
    <w:p w14:paraId="337C94A9" w14:textId="77777777" w:rsidR="004815BB" w:rsidRPr="00AE22F4" w:rsidRDefault="004815BB" w:rsidP="271C35DB">
      <w:pPr>
        <w:spacing w:after="0" w:line="276" w:lineRule="auto"/>
        <w:rPr>
          <w:rFonts w:ascii="Arial" w:eastAsia="Arial" w:hAnsi="Arial" w:cs="Arial"/>
        </w:rPr>
      </w:pPr>
    </w:p>
    <w:p w14:paraId="2CA21940" w14:textId="7FC66765" w:rsidR="00131F27" w:rsidRPr="00B12CE7" w:rsidRDefault="00131F27" w:rsidP="271C35DB">
      <w:pPr>
        <w:pStyle w:val="Heading2"/>
        <w:spacing w:after="0" w:line="276" w:lineRule="auto"/>
        <w:rPr>
          <w:rFonts w:ascii="Arial" w:eastAsia="Arial" w:hAnsi="Arial" w:cs="Arial"/>
          <w:color w:val="auto"/>
          <w:sz w:val="24"/>
          <w:szCs w:val="24"/>
        </w:rPr>
      </w:pPr>
      <w:r w:rsidRPr="271C35DB">
        <w:rPr>
          <w:rFonts w:ascii="Arial" w:eastAsia="Arial" w:hAnsi="Arial" w:cs="Arial"/>
          <w:b/>
          <w:bCs/>
          <w:color w:val="auto"/>
          <w:sz w:val="24"/>
          <w:szCs w:val="24"/>
        </w:rPr>
        <w:t xml:space="preserve">Question </w:t>
      </w:r>
      <w:r w:rsidR="00ED2E24" w:rsidRPr="271C35DB">
        <w:rPr>
          <w:rFonts w:ascii="Arial" w:eastAsia="Arial" w:hAnsi="Arial" w:cs="Arial"/>
          <w:b/>
          <w:bCs/>
          <w:color w:val="auto"/>
          <w:sz w:val="24"/>
          <w:szCs w:val="24"/>
        </w:rPr>
        <w:t>8</w:t>
      </w:r>
      <w:r w:rsidRPr="271C35DB">
        <w:rPr>
          <w:rFonts w:ascii="Arial" w:eastAsia="Arial" w:hAnsi="Arial" w:cs="Arial"/>
          <w:b/>
          <w:bCs/>
          <w:color w:val="auto"/>
          <w:sz w:val="24"/>
          <w:szCs w:val="24"/>
        </w:rPr>
        <w:t>:</w:t>
      </w:r>
      <w:r w:rsidR="00EB33CD" w:rsidRPr="271C35DB">
        <w:rPr>
          <w:rFonts w:ascii="Arial" w:eastAsia="Arial" w:hAnsi="Arial" w:cs="Arial"/>
          <w:color w:val="auto"/>
          <w:sz w:val="24"/>
          <w:szCs w:val="24"/>
        </w:rPr>
        <w:t xml:space="preserve"> </w:t>
      </w:r>
      <w:r w:rsidR="00EB33CD" w:rsidRPr="271C35DB">
        <w:rPr>
          <w:rFonts w:ascii="Arial" w:eastAsia="Arial" w:hAnsi="Arial" w:cs="Arial"/>
          <w:b/>
          <w:bCs/>
          <w:color w:val="auto"/>
          <w:sz w:val="24"/>
          <w:szCs w:val="24"/>
        </w:rPr>
        <w:t>Are sensory rooms, calm rooms, and classroom calming areas permissible under the regulations? </w:t>
      </w:r>
    </w:p>
    <w:p w14:paraId="5821AB34" w14:textId="11A2766D" w:rsidR="271C35DB" w:rsidRDefault="271C35DB" w:rsidP="271C35DB">
      <w:pPr>
        <w:spacing w:after="0" w:line="276" w:lineRule="auto"/>
        <w:rPr>
          <w:rFonts w:ascii="Arial" w:eastAsia="Arial" w:hAnsi="Arial" w:cs="Arial"/>
          <w:b/>
          <w:bCs/>
        </w:rPr>
      </w:pPr>
    </w:p>
    <w:p w14:paraId="5D7006AB" w14:textId="7A5A57B9" w:rsidR="00FF14FC" w:rsidRPr="00B12CE7" w:rsidRDefault="00FF14FC" w:rsidP="271C35DB">
      <w:pPr>
        <w:spacing w:after="0" w:line="276" w:lineRule="auto"/>
        <w:rPr>
          <w:rFonts w:ascii="Arial" w:eastAsia="Arial" w:hAnsi="Arial" w:cs="Arial"/>
          <w:b/>
          <w:bCs/>
        </w:rPr>
      </w:pPr>
      <w:r w:rsidRPr="271C35DB">
        <w:rPr>
          <w:rFonts w:ascii="Arial" w:eastAsia="Arial" w:hAnsi="Arial" w:cs="Arial"/>
          <w:b/>
          <w:bCs/>
        </w:rPr>
        <w:t xml:space="preserve">Answer: </w:t>
      </w:r>
    </w:p>
    <w:p w14:paraId="34A2D004" w14:textId="1CFD7957" w:rsidR="006A706D" w:rsidRDefault="5640D8CB" w:rsidP="271C35DB">
      <w:pPr>
        <w:spacing w:after="0" w:line="276" w:lineRule="auto"/>
        <w:rPr>
          <w:rFonts w:ascii="Arial" w:eastAsia="Arial" w:hAnsi="Arial" w:cs="Arial"/>
        </w:rPr>
      </w:pPr>
      <w:r w:rsidRPr="271C35DB">
        <w:rPr>
          <w:rFonts w:ascii="Arial" w:eastAsia="Arial" w:hAnsi="Arial" w:cs="Arial"/>
        </w:rPr>
        <w:lastRenderedPageBreak/>
        <w:t xml:space="preserve">Yes. </w:t>
      </w:r>
      <w:r w:rsidR="006B51F2" w:rsidRPr="271C35DB">
        <w:rPr>
          <w:rFonts w:ascii="Arial" w:eastAsia="Arial" w:hAnsi="Arial" w:cs="Arial"/>
        </w:rPr>
        <w:t>School</w:t>
      </w:r>
      <w:r w:rsidR="008C1706" w:rsidRPr="271C35DB">
        <w:rPr>
          <w:rFonts w:ascii="Arial" w:eastAsia="Arial" w:hAnsi="Arial" w:cs="Arial"/>
        </w:rPr>
        <w:t>s</w:t>
      </w:r>
      <w:r w:rsidR="14252575" w:rsidRPr="271C35DB">
        <w:rPr>
          <w:rFonts w:ascii="Arial" w:eastAsia="Arial" w:hAnsi="Arial" w:cs="Arial"/>
        </w:rPr>
        <w:t>’</w:t>
      </w:r>
      <w:r w:rsidR="003F2197" w:rsidRPr="271C35DB">
        <w:rPr>
          <w:rFonts w:ascii="Arial" w:eastAsia="Arial" w:hAnsi="Arial" w:cs="Arial"/>
        </w:rPr>
        <w:t>, districts</w:t>
      </w:r>
      <w:r w:rsidR="25BD653C" w:rsidRPr="271C35DB">
        <w:rPr>
          <w:rFonts w:ascii="Arial" w:eastAsia="Arial" w:hAnsi="Arial" w:cs="Arial"/>
        </w:rPr>
        <w:t>’</w:t>
      </w:r>
      <w:r w:rsidR="003F2197" w:rsidRPr="271C35DB">
        <w:rPr>
          <w:rFonts w:ascii="Arial" w:eastAsia="Arial" w:hAnsi="Arial" w:cs="Arial"/>
        </w:rPr>
        <w:t>, and programs</w:t>
      </w:r>
      <w:r w:rsidR="56475E3D" w:rsidRPr="271C35DB">
        <w:rPr>
          <w:rFonts w:ascii="Arial" w:eastAsia="Arial" w:hAnsi="Arial" w:cs="Arial"/>
        </w:rPr>
        <w:t>’</w:t>
      </w:r>
      <w:r w:rsidR="006B51F2" w:rsidRPr="271C35DB">
        <w:rPr>
          <w:rFonts w:ascii="Arial" w:eastAsia="Arial" w:hAnsi="Arial" w:cs="Arial"/>
        </w:rPr>
        <w:t xml:space="preserve"> use </w:t>
      </w:r>
      <w:r w:rsidR="008C1706" w:rsidRPr="271C35DB">
        <w:rPr>
          <w:rFonts w:ascii="Arial" w:eastAsia="Arial" w:hAnsi="Arial" w:cs="Arial"/>
        </w:rPr>
        <w:t xml:space="preserve">of </w:t>
      </w:r>
      <w:r w:rsidR="00992FB6" w:rsidRPr="271C35DB">
        <w:rPr>
          <w:rFonts w:ascii="Arial" w:eastAsia="Arial" w:hAnsi="Arial" w:cs="Arial"/>
        </w:rPr>
        <w:t>sensory</w:t>
      </w:r>
      <w:r w:rsidRPr="271C35DB">
        <w:rPr>
          <w:rFonts w:ascii="Arial" w:eastAsia="Arial" w:hAnsi="Arial" w:cs="Arial"/>
        </w:rPr>
        <w:t xml:space="preserve"> rooms, calm rooms, and classroom</w:t>
      </w:r>
      <w:r w:rsidR="0042489A" w:rsidRPr="271C35DB">
        <w:rPr>
          <w:rFonts w:ascii="Arial" w:eastAsia="Arial" w:hAnsi="Arial" w:cs="Arial"/>
        </w:rPr>
        <w:t>s</w:t>
      </w:r>
      <w:r w:rsidRPr="271C35DB">
        <w:rPr>
          <w:rFonts w:ascii="Arial" w:eastAsia="Arial" w:hAnsi="Arial" w:cs="Arial"/>
        </w:rPr>
        <w:t xml:space="preserve"> </w:t>
      </w:r>
      <w:r w:rsidR="008C1706" w:rsidRPr="271C35DB">
        <w:rPr>
          <w:rFonts w:ascii="Arial" w:eastAsia="Arial" w:hAnsi="Arial" w:cs="Arial"/>
        </w:rPr>
        <w:t>as</w:t>
      </w:r>
      <w:r w:rsidRPr="271C35DB">
        <w:rPr>
          <w:rFonts w:ascii="Arial" w:eastAsia="Arial" w:hAnsi="Arial" w:cs="Arial"/>
        </w:rPr>
        <w:t xml:space="preserve"> calming areas </w:t>
      </w:r>
      <w:r w:rsidR="00DA32E9" w:rsidRPr="271C35DB">
        <w:rPr>
          <w:rFonts w:ascii="Arial" w:eastAsia="Arial" w:hAnsi="Arial" w:cs="Arial"/>
        </w:rPr>
        <w:t xml:space="preserve">may </w:t>
      </w:r>
      <w:r w:rsidRPr="271C35DB">
        <w:rPr>
          <w:rFonts w:ascii="Arial" w:eastAsia="Arial" w:hAnsi="Arial" w:cs="Arial"/>
        </w:rPr>
        <w:t>help students regulate emotions, develop coping skills, and return successfully to learning</w:t>
      </w:r>
      <w:r w:rsidR="00DA32E9" w:rsidRPr="271C35DB">
        <w:rPr>
          <w:rFonts w:ascii="Arial" w:eastAsia="Arial" w:hAnsi="Arial" w:cs="Arial"/>
        </w:rPr>
        <w:t xml:space="preserve">. </w:t>
      </w:r>
      <w:r w:rsidR="0085032D" w:rsidRPr="271C35DB">
        <w:rPr>
          <w:rFonts w:ascii="Arial" w:eastAsia="Arial" w:hAnsi="Arial" w:cs="Arial"/>
        </w:rPr>
        <w:t>A</w:t>
      </w:r>
      <w:r w:rsidR="00DA32E9" w:rsidRPr="271C35DB">
        <w:rPr>
          <w:rFonts w:ascii="Arial" w:eastAsia="Arial" w:hAnsi="Arial" w:cs="Arial"/>
        </w:rPr>
        <w:t>ll such spaces must comply with the requirements of 603 CMR 46.07(1)</w:t>
      </w:r>
      <w:r w:rsidR="00482274" w:rsidRPr="271C35DB">
        <w:rPr>
          <w:rFonts w:ascii="Arial" w:eastAsia="Arial" w:hAnsi="Arial" w:cs="Arial"/>
        </w:rPr>
        <w:t>.</w:t>
      </w:r>
    </w:p>
    <w:p w14:paraId="58E02F0E" w14:textId="63DC9671" w:rsidR="271C35DB" w:rsidRDefault="271C35DB" w:rsidP="271C35DB">
      <w:pPr>
        <w:spacing w:after="0" w:line="276" w:lineRule="auto"/>
        <w:rPr>
          <w:rFonts w:ascii="Arial" w:eastAsia="Arial" w:hAnsi="Arial" w:cs="Arial"/>
        </w:rPr>
      </w:pPr>
    </w:p>
    <w:p w14:paraId="477F62AE" w14:textId="1681C102" w:rsidR="00A41E5C" w:rsidRDefault="00CD311B" w:rsidP="271C35DB">
      <w:pPr>
        <w:spacing w:after="0" w:line="276" w:lineRule="auto"/>
        <w:rPr>
          <w:rFonts w:ascii="Arial" w:eastAsia="Arial" w:hAnsi="Arial" w:cs="Arial"/>
        </w:rPr>
      </w:pPr>
      <w:r w:rsidRPr="271C35DB">
        <w:rPr>
          <w:rFonts w:ascii="Arial" w:eastAsia="Arial" w:hAnsi="Arial" w:cs="Arial"/>
        </w:rPr>
        <w:t xml:space="preserve">However, </w:t>
      </w:r>
      <w:r w:rsidR="00201B40" w:rsidRPr="271C35DB">
        <w:rPr>
          <w:rFonts w:ascii="Arial" w:eastAsia="Arial" w:hAnsi="Arial" w:cs="Arial"/>
        </w:rPr>
        <w:t>schools</w:t>
      </w:r>
      <w:r w:rsidR="003F2197" w:rsidRPr="271C35DB">
        <w:rPr>
          <w:rFonts w:ascii="Arial" w:eastAsia="Arial" w:hAnsi="Arial" w:cs="Arial"/>
        </w:rPr>
        <w:t>,</w:t>
      </w:r>
      <w:r w:rsidR="00FC7872" w:rsidRPr="271C35DB">
        <w:rPr>
          <w:rFonts w:ascii="Arial" w:eastAsia="Arial" w:hAnsi="Arial" w:cs="Arial"/>
        </w:rPr>
        <w:t xml:space="preserve"> </w:t>
      </w:r>
      <w:r w:rsidR="003F2197" w:rsidRPr="271C35DB">
        <w:rPr>
          <w:rFonts w:ascii="Arial" w:eastAsia="Arial" w:hAnsi="Arial" w:cs="Arial"/>
        </w:rPr>
        <w:t>districts, and programs</w:t>
      </w:r>
      <w:r w:rsidR="00201B40" w:rsidRPr="271C35DB">
        <w:rPr>
          <w:rFonts w:ascii="Arial" w:eastAsia="Arial" w:hAnsi="Arial" w:cs="Arial"/>
        </w:rPr>
        <w:t xml:space="preserve"> should be mindful that </w:t>
      </w:r>
      <w:r w:rsidR="00DA32E9" w:rsidRPr="271C35DB">
        <w:rPr>
          <w:rFonts w:ascii="Arial" w:eastAsia="Arial" w:hAnsi="Arial" w:cs="Arial"/>
        </w:rPr>
        <w:t>seclusion can occur any time the student is alone and not permitted to leave</w:t>
      </w:r>
      <w:r w:rsidR="00B5468F" w:rsidRPr="271C35DB">
        <w:rPr>
          <w:rFonts w:ascii="Arial" w:eastAsia="Arial" w:hAnsi="Arial" w:cs="Arial"/>
        </w:rPr>
        <w:t>,</w:t>
      </w:r>
      <w:r w:rsidR="001B718F" w:rsidRPr="271C35DB">
        <w:rPr>
          <w:rFonts w:ascii="Arial" w:eastAsia="Arial" w:hAnsi="Arial" w:cs="Arial"/>
        </w:rPr>
        <w:t xml:space="preserve"> regardless of the </w:t>
      </w:r>
      <w:r w:rsidR="004705C1" w:rsidRPr="271C35DB">
        <w:rPr>
          <w:rFonts w:ascii="Arial" w:eastAsia="Arial" w:hAnsi="Arial" w:cs="Arial"/>
        </w:rPr>
        <w:t>des</w:t>
      </w:r>
      <w:r w:rsidR="00201B40" w:rsidRPr="271C35DB">
        <w:rPr>
          <w:rFonts w:ascii="Arial" w:eastAsia="Arial" w:hAnsi="Arial" w:cs="Arial"/>
        </w:rPr>
        <w:t>ignation of the room or space</w:t>
      </w:r>
      <w:r w:rsidR="00DA32E9" w:rsidRPr="271C35DB">
        <w:rPr>
          <w:rFonts w:ascii="Arial" w:eastAsia="Arial" w:hAnsi="Arial" w:cs="Arial"/>
        </w:rPr>
        <w:t>.</w:t>
      </w:r>
    </w:p>
    <w:p w14:paraId="5D1A9751" w14:textId="77777777" w:rsidR="006500FD" w:rsidRDefault="006500FD" w:rsidP="271C35DB">
      <w:pPr>
        <w:spacing w:after="0" w:line="276" w:lineRule="auto"/>
        <w:rPr>
          <w:rFonts w:ascii="Arial" w:eastAsia="Arial" w:hAnsi="Arial" w:cs="Arial"/>
          <w:b/>
          <w:bCs/>
        </w:rPr>
      </w:pPr>
    </w:p>
    <w:p w14:paraId="7A525CE5" w14:textId="6369A960" w:rsidR="00CC3964" w:rsidRPr="00737690" w:rsidRDefault="00CC3964" w:rsidP="271C35DB">
      <w:pPr>
        <w:pStyle w:val="Heading2"/>
        <w:spacing w:after="0" w:line="276" w:lineRule="auto"/>
        <w:rPr>
          <w:rFonts w:ascii="Arial" w:eastAsia="Arial" w:hAnsi="Arial" w:cs="Arial"/>
          <w:color w:val="auto"/>
          <w:sz w:val="24"/>
          <w:szCs w:val="24"/>
        </w:rPr>
      </w:pPr>
      <w:r w:rsidRPr="271C35DB">
        <w:rPr>
          <w:rFonts w:ascii="Arial" w:eastAsia="Arial" w:hAnsi="Arial" w:cs="Arial"/>
          <w:b/>
          <w:bCs/>
          <w:color w:val="auto"/>
          <w:sz w:val="24"/>
          <w:szCs w:val="24"/>
        </w:rPr>
        <w:t xml:space="preserve">Question </w:t>
      </w:r>
      <w:r w:rsidR="00ED2E24" w:rsidRPr="271C35DB">
        <w:rPr>
          <w:rFonts w:ascii="Arial" w:eastAsia="Arial" w:hAnsi="Arial" w:cs="Arial"/>
          <w:b/>
          <w:bCs/>
          <w:color w:val="auto"/>
          <w:sz w:val="24"/>
          <w:szCs w:val="24"/>
        </w:rPr>
        <w:t>9</w:t>
      </w:r>
      <w:r w:rsidRPr="271C35DB">
        <w:rPr>
          <w:rFonts w:ascii="Arial" w:eastAsia="Arial" w:hAnsi="Arial" w:cs="Arial"/>
          <w:b/>
          <w:bCs/>
          <w:color w:val="auto"/>
          <w:sz w:val="24"/>
          <w:szCs w:val="24"/>
        </w:rPr>
        <w:t>:</w:t>
      </w:r>
      <w:r w:rsidRPr="271C35DB">
        <w:rPr>
          <w:rFonts w:ascii="Arial" w:eastAsia="Arial" w:hAnsi="Arial" w:cs="Arial"/>
          <w:color w:val="auto"/>
          <w:sz w:val="24"/>
          <w:szCs w:val="24"/>
        </w:rPr>
        <w:t xml:space="preserve"> </w:t>
      </w:r>
      <w:r w:rsidRPr="271C35DB">
        <w:rPr>
          <w:rFonts w:ascii="Arial" w:eastAsia="Arial" w:hAnsi="Arial" w:cs="Arial"/>
          <w:b/>
          <w:bCs/>
          <w:color w:val="auto"/>
          <w:sz w:val="24"/>
          <w:szCs w:val="24"/>
        </w:rPr>
        <w:t>What training requirements apply to staff involved in emergency seclusion? </w:t>
      </w:r>
    </w:p>
    <w:p w14:paraId="585E4094" w14:textId="0775EE4C" w:rsidR="271C35DB" w:rsidRDefault="271C35DB" w:rsidP="271C35DB">
      <w:pPr>
        <w:spacing w:after="0" w:line="276" w:lineRule="auto"/>
        <w:rPr>
          <w:rFonts w:ascii="Arial" w:eastAsia="Arial" w:hAnsi="Arial" w:cs="Arial"/>
          <w:b/>
          <w:bCs/>
        </w:rPr>
      </w:pPr>
    </w:p>
    <w:p w14:paraId="44C2BC45" w14:textId="77777777" w:rsidR="00CC3964" w:rsidRPr="00CC3964" w:rsidRDefault="00CC3964" w:rsidP="271C35DB">
      <w:pPr>
        <w:spacing w:after="0" w:line="276" w:lineRule="auto"/>
        <w:rPr>
          <w:rFonts w:ascii="Arial" w:eastAsia="Arial" w:hAnsi="Arial" w:cs="Arial"/>
        </w:rPr>
      </w:pPr>
      <w:r w:rsidRPr="271C35DB">
        <w:rPr>
          <w:rFonts w:ascii="Arial" w:eastAsia="Arial" w:hAnsi="Arial" w:cs="Arial"/>
          <w:b/>
          <w:bCs/>
        </w:rPr>
        <w:t>Answer</w:t>
      </w:r>
      <w:r w:rsidRPr="271C35DB">
        <w:rPr>
          <w:rFonts w:ascii="Arial" w:eastAsia="Arial" w:hAnsi="Arial" w:cs="Arial"/>
        </w:rPr>
        <w:t xml:space="preserve">: </w:t>
      </w:r>
    </w:p>
    <w:p w14:paraId="6839AD40" w14:textId="1FF0C8F4" w:rsidR="00CC3964" w:rsidRPr="00B12CE7" w:rsidRDefault="00CC3964" w:rsidP="271C35DB">
      <w:pPr>
        <w:spacing w:after="0" w:line="276" w:lineRule="auto"/>
        <w:rPr>
          <w:rFonts w:ascii="Arial" w:eastAsia="Arial" w:hAnsi="Arial" w:cs="Arial"/>
        </w:rPr>
      </w:pPr>
      <w:r w:rsidRPr="271C35DB">
        <w:rPr>
          <w:rFonts w:ascii="Arial" w:eastAsia="Arial" w:hAnsi="Arial" w:cs="Arial"/>
        </w:rPr>
        <w:t>Staff involved in emergency seclusion must be trained on the requirements of 603 CMR 46.07(2) and alternative behavior interventions and management techniques, including de-escalation and calming strategies pursuant to 603 CMR 46.07(2)(g) and (k).  </w:t>
      </w:r>
    </w:p>
    <w:p w14:paraId="31B5C660" w14:textId="77777777" w:rsidR="00303434" w:rsidRPr="00737690" w:rsidRDefault="00303434" w:rsidP="271C35DB">
      <w:pPr>
        <w:spacing w:after="0" w:line="276" w:lineRule="auto"/>
        <w:rPr>
          <w:rFonts w:ascii="Arial" w:eastAsia="Arial" w:hAnsi="Arial" w:cs="Arial"/>
          <w:b/>
          <w:bCs/>
        </w:rPr>
      </w:pPr>
    </w:p>
    <w:p w14:paraId="500FC213" w14:textId="61F2F94C" w:rsidR="00333451" w:rsidRPr="00737690" w:rsidRDefault="00333451" w:rsidP="271C35DB">
      <w:pPr>
        <w:pStyle w:val="Heading2"/>
        <w:spacing w:after="0" w:line="276" w:lineRule="auto"/>
        <w:rPr>
          <w:rFonts w:ascii="Arial" w:eastAsia="Arial" w:hAnsi="Arial" w:cs="Arial"/>
          <w:b/>
          <w:bCs/>
          <w:color w:val="auto"/>
          <w:sz w:val="24"/>
          <w:szCs w:val="24"/>
        </w:rPr>
      </w:pPr>
      <w:r w:rsidRPr="271C35DB">
        <w:rPr>
          <w:rFonts w:ascii="Arial" w:eastAsia="Arial" w:hAnsi="Arial" w:cs="Arial"/>
          <w:b/>
          <w:bCs/>
          <w:color w:val="auto"/>
          <w:sz w:val="24"/>
          <w:szCs w:val="24"/>
        </w:rPr>
        <w:t xml:space="preserve">Question </w:t>
      </w:r>
      <w:r w:rsidR="00ED2E24" w:rsidRPr="271C35DB">
        <w:rPr>
          <w:rFonts w:ascii="Arial" w:eastAsia="Arial" w:hAnsi="Arial" w:cs="Arial"/>
          <w:b/>
          <w:bCs/>
          <w:color w:val="auto"/>
          <w:sz w:val="24"/>
          <w:szCs w:val="24"/>
        </w:rPr>
        <w:t>10</w:t>
      </w:r>
      <w:r w:rsidRPr="271C35DB">
        <w:rPr>
          <w:rFonts w:ascii="Arial" w:eastAsia="Arial" w:hAnsi="Arial" w:cs="Arial"/>
          <w:b/>
          <w:bCs/>
          <w:color w:val="auto"/>
          <w:sz w:val="24"/>
          <w:szCs w:val="24"/>
        </w:rPr>
        <w:t>:</w:t>
      </w:r>
      <w:r w:rsidRPr="271C35DB">
        <w:rPr>
          <w:rFonts w:ascii="Arial" w:eastAsia="Arial" w:hAnsi="Arial" w:cs="Arial"/>
          <w:color w:val="auto"/>
          <w:sz w:val="24"/>
          <w:szCs w:val="24"/>
        </w:rPr>
        <w:t xml:space="preserve"> </w:t>
      </w:r>
      <w:r w:rsidRPr="271C35DB">
        <w:rPr>
          <w:rFonts w:ascii="Arial" w:eastAsia="Arial" w:hAnsi="Arial" w:cs="Arial"/>
          <w:b/>
          <w:bCs/>
          <w:color w:val="auto"/>
          <w:sz w:val="24"/>
          <w:szCs w:val="24"/>
        </w:rPr>
        <w:t xml:space="preserve">Who qualifies as a licensed mental health professional for purposes of </w:t>
      </w:r>
      <w:r w:rsidR="008F2C50" w:rsidRPr="271C35DB">
        <w:rPr>
          <w:rFonts w:ascii="Arial" w:eastAsia="Arial" w:hAnsi="Arial" w:cs="Arial"/>
          <w:b/>
          <w:bCs/>
          <w:color w:val="auto"/>
          <w:sz w:val="24"/>
          <w:szCs w:val="24"/>
        </w:rPr>
        <w:t>603 CMR 46.07(</w:t>
      </w:r>
      <w:r w:rsidR="003C23DE" w:rsidRPr="271C35DB">
        <w:rPr>
          <w:rFonts w:ascii="Arial" w:eastAsia="Arial" w:hAnsi="Arial" w:cs="Arial"/>
          <w:b/>
          <w:bCs/>
          <w:color w:val="auto"/>
          <w:sz w:val="24"/>
          <w:szCs w:val="24"/>
        </w:rPr>
        <w:t>2)(e)</w:t>
      </w:r>
      <w:r w:rsidRPr="271C35DB">
        <w:rPr>
          <w:rFonts w:ascii="Arial" w:eastAsia="Arial" w:hAnsi="Arial" w:cs="Arial"/>
          <w:b/>
          <w:bCs/>
          <w:color w:val="auto"/>
          <w:sz w:val="24"/>
          <w:szCs w:val="24"/>
        </w:rPr>
        <w:t>? </w:t>
      </w:r>
    </w:p>
    <w:p w14:paraId="15F115DB" w14:textId="1C9F02C4" w:rsidR="271C35DB" w:rsidRDefault="271C35DB" w:rsidP="271C35DB">
      <w:pPr>
        <w:spacing w:after="0" w:line="276" w:lineRule="auto"/>
        <w:rPr>
          <w:rFonts w:ascii="Arial" w:eastAsia="Arial" w:hAnsi="Arial" w:cs="Arial"/>
          <w:b/>
          <w:bCs/>
        </w:rPr>
      </w:pPr>
    </w:p>
    <w:p w14:paraId="2F07858D" w14:textId="77777777" w:rsidR="007841A7" w:rsidRDefault="00333451" w:rsidP="271C35DB">
      <w:pPr>
        <w:spacing w:after="0" w:line="276" w:lineRule="auto"/>
        <w:rPr>
          <w:rFonts w:ascii="Arial" w:eastAsia="Arial" w:hAnsi="Arial" w:cs="Arial"/>
        </w:rPr>
      </w:pPr>
      <w:r w:rsidRPr="271C35DB">
        <w:rPr>
          <w:rFonts w:ascii="Arial" w:eastAsia="Arial" w:hAnsi="Arial" w:cs="Arial"/>
          <w:b/>
          <w:bCs/>
        </w:rPr>
        <w:t>Answer:</w:t>
      </w:r>
      <w:r w:rsidRPr="271C35DB">
        <w:rPr>
          <w:rFonts w:ascii="Arial" w:eastAsia="Arial" w:hAnsi="Arial" w:cs="Arial"/>
        </w:rPr>
        <w:t xml:space="preserve"> </w:t>
      </w:r>
    </w:p>
    <w:p w14:paraId="5F27721F" w14:textId="110289AB" w:rsidR="00494892" w:rsidRDefault="002D57E4" w:rsidP="271C35DB">
      <w:pPr>
        <w:spacing w:after="0" w:line="276" w:lineRule="auto"/>
        <w:rPr>
          <w:rFonts w:ascii="Arial" w:eastAsia="Arial" w:hAnsi="Arial" w:cs="Arial"/>
        </w:rPr>
      </w:pPr>
      <w:r w:rsidRPr="271C35DB">
        <w:rPr>
          <w:rFonts w:ascii="Arial" w:eastAsia="Arial" w:hAnsi="Arial" w:cs="Arial"/>
        </w:rPr>
        <w:t>A licen</w:t>
      </w:r>
      <w:r w:rsidR="00667068" w:rsidRPr="271C35DB">
        <w:rPr>
          <w:rFonts w:ascii="Arial" w:eastAsia="Arial" w:hAnsi="Arial" w:cs="Arial"/>
        </w:rPr>
        <w:t>sed mental health professional</w:t>
      </w:r>
      <w:r w:rsidR="00D9570B" w:rsidRPr="271C35DB">
        <w:rPr>
          <w:rFonts w:ascii="Arial" w:eastAsia="Arial" w:hAnsi="Arial" w:cs="Arial"/>
        </w:rPr>
        <w:t xml:space="preserve"> </w:t>
      </w:r>
      <w:r w:rsidR="005F7D52" w:rsidRPr="271C35DB">
        <w:rPr>
          <w:rFonts w:ascii="Arial" w:eastAsia="Arial" w:hAnsi="Arial" w:cs="Arial"/>
        </w:rPr>
        <w:t xml:space="preserve">for purposes of </w:t>
      </w:r>
      <w:r w:rsidR="009033DC" w:rsidRPr="271C35DB">
        <w:rPr>
          <w:rFonts w:ascii="Arial" w:eastAsia="Arial" w:hAnsi="Arial" w:cs="Arial"/>
        </w:rPr>
        <w:t>603 CMR 46.07(2)(e)</w:t>
      </w:r>
      <w:r w:rsidR="009E366D" w:rsidRPr="271C35DB">
        <w:rPr>
          <w:rFonts w:ascii="Arial" w:eastAsia="Arial" w:hAnsi="Arial" w:cs="Arial"/>
        </w:rPr>
        <w:t xml:space="preserve"> follows the definition of</w:t>
      </w:r>
      <w:r w:rsidR="00D9570B" w:rsidRPr="271C35DB">
        <w:rPr>
          <w:rFonts w:ascii="Arial" w:eastAsia="Arial" w:hAnsi="Arial" w:cs="Arial"/>
        </w:rPr>
        <w:t xml:space="preserve"> </w:t>
      </w:r>
      <w:r w:rsidR="008301A3" w:rsidRPr="271C35DB">
        <w:rPr>
          <w:rFonts w:ascii="Arial" w:eastAsia="Arial" w:hAnsi="Arial" w:cs="Arial"/>
        </w:rPr>
        <w:t xml:space="preserve">“licensed mental health provider” </w:t>
      </w:r>
      <w:r w:rsidR="00845701" w:rsidRPr="271C35DB">
        <w:rPr>
          <w:rFonts w:ascii="Arial" w:eastAsia="Arial" w:hAnsi="Arial" w:cs="Arial"/>
        </w:rPr>
        <w:t>in accordance with Massachus</w:t>
      </w:r>
      <w:r w:rsidR="00A51C6A" w:rsidRPr="271C35DB">
        <w:rPr>
          <w:rFonts w:ascii="Arial" w:eastAsia="Arial" w:hAnsi="Arial" w:cs="Arial"/>
        </w:rPr>
        <w:t>etts</w:t>
      </w:r>
      <w:r w:rsidR="007841A7" w:rsidRPr="271C35DB">
        <w:rPr>
          <w:rFonts w:ascii="Arial" w:eastAsia="Arial" w:hAnsi="Arial" w:cs="Arial"/>
        </w:rPr>
        <w:t xml:space="preserve"> General Laws</w:t>
      </w:r>
      <w:r w:rsidR="00B5468F" w:rsidRPr="271C35DB">
        <w:rPr>
          <w:rFonts w:ascii="Arial" w:eastAsia="Arial" w:hAnsi="Arial" w:cs="Arial"/>
        </w:rPr>
        <w:t>,</w:t>
      </w:r>
      <w:r w:rsidR="003542CF" w:rsidRPr="271C35DB">
        <w:rPr>
          <w:rFonts w:ascii="Arial" w:eastAsia="Arial" w:hAnsi="Arial" w:cs="Arial"/>
        </w:rPr>
        <w:t xml:space="preserve"> </w:t>
      </w:r>
      <w:r w:rsidR="00DC2ABC" w:rsidRPr="271C35DB">
        <w:rPr>
          <w:rFonts w:ascii="Arial" w:eastAsia="Arial" w:hAnsi="Arial" w:cs="Arial"/>
        </w:rPr>
        <w:t xml:space="preserve">which </w:t>
      </w:r>
      <w:r w:rsidR="003542CF" w:rsidRPr="271C35DB">
        <w:rPr>
          <w:rFonts w:ascii="Arial" w:eastAsia="Arial" w:hAnsi="Arial" w:cs="Arial"/>
        </w:rPr>
        <w:t>define</w:t>
      </w:r>
      <w:r w:rsidR="00DC2ABC" w:rsidRPr="271C35DB">
        <w:rPr>
          <w:rFonts w:ascii="Arial" w:eastAsia="Arial" w:hAnsi="Arial" w:cs="Arial"/>
        </w:rPr>
        <w:t>s</w:t>
      </w:r>
      <w:r w:rsidR="007841A7" w:rsidRPr="271C35DB">
        <w:rPr>
          <w:rFonts w:ascii="Arial" w:eastAsia="Arial" w:hAnsi="Arial" w:cs="Arial"/>
        </w:rPr>
        <w:t xml:space="preserve"> </w:t>
      </w:r>
      <w:r w:rsidR="00BF6CB8" w:rsidRPr="271C35DB">
        <w:rPr>
          <w:rFonts w:ascii="Arial" w:eastAsia="Arial" w:hAnsi="Arial" w:cs="Arial"/>
        </w:rPr>
        <w:t>a</w:t>
      </w:r>
      <w:r w:rsidR="007841A7" w:rsidRPr="271C35DB">
        <w:rPr>
          <w:rFonts w:ascii="Arial" w:eastAsia="Arial" w:hAnsi="Arial" w:cs="Arial"/>
        </w:rPr>
        <w:t xml:space="preserve"> “licensed mental health provider” as</w:t>
      </w:r>
      <w:r w:rsidR="00494892" w:rsidRPr="271C35DB">
        <w:rPr>
          <w:rFonts w:ascii="Arial" w:eastAsia="Arial" w:hAnsi="Arial" w:cs="Arial"/>
        </w:rPr>
        <w:t>:</w:t>
      </w:r>
    </w:p>
    <w:p w14:paraId="6F4CB0E5" w14:textId="77777777" w:rsidR="00657798" w:rsidRDefault="007841A7"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 a licensed physician who specializes in the practice of psychiatry,</w:t>
      </w:r>
    </w:p>
    <w:p w14:paraId="58B4DEBC" w14:textId="77777777" w:rsidR="00657798" w:rsidRDefault="007841A7"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 a licensed psychologist, </w:t>
      </w:r>
    </w:p>
    <w:p w14:paraId="45FD845D" w14:textId="77777777" w:rsidR="00657798" w:rsidRDefault="007841A7"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a licensed independent clinical social worker, </w:t>
      </w:r>
    </w:p>
    <w:p w14:paraId="4EDCDCE2" w14:textId="77777777" w:rsidR="00657798" w:rsidRDefault="007841A7"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a licensed certified social worker, </w:t>
      </w:r>
    </w:p>
    <w:p w14:paraId="348603AB" w14:textId="77777777" w:rsidR="0086702D" w:rsidRDefault="007841A7"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a licensed mental health counselor, </w:t>
      </w:r>
    </w:p>
    <w:p w14:paraId="435812B4" w14:textId="77777777" w:rsidR="0086702D" w:rsidRDefault="007841A7"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a licensed supervised mental health counselor, </w:t>
      </w:r>
    </w:p>
    <w:p w14:paraId="38800779" w14:textId="77777777" w:rsidR="0086702D" w:rsidRDefault="007841A7"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a licensed psychiatric nurse mental health clinical specialist, </w:t>
      </w:r>
    </w:p>
    <w:p w14:paraId="1EB61A80" w14:textId="77777777" w:rsidR="0086702D" w:rsidRDefault="007841A7"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a licensed psychiatric mental health nurse practitioner, </w:t>
      </w:r>
    </w:p>
    <w:p w14:paraId="6E5C0FC3" w14:textId="77777777" w:rsidR="0086702D" w:rsidRDefault="007841A7"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a licensed physician assistant who practices </w:t>
      </w:r>
      <w:proofErr w:type="gramStart"/>
      <w:r w:rsidRPr="271C35DB">
        <w:rPr>
          <w:rFonts w:ascii="Arial" w:eastAsia="Arial" w:hAnsi="Arial" w:cs="Arial"/>
        </w:rPr>
        <w:t>in the area of</w:t>
      </w:r>
      <w:proofErr w:type="gramEnd"/>
      <w:r w:rsidRPr="271C35DB">
        <w:rPr>
          <w:rFonts w:ascii="Arial" w:eastAsia="Arial" w:hAnsi="Arial" w:cs="Arial"/>
        </w:rPr>
        <w:t xml:space="preserve"> psychiatry, </w:t>
      </w:r>
    </w:p>
    <w:p w14:paraId="1D47AE7E" w14:textId="0AFA3C1A" w:rsidR="004E4F82" w:rsidRDefault="2D2A6C7B"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 </w:t>
      </w:r>
      <w:r w:rsidR="007841A7" w:rsidRPr="271C35DB">
        <w:rPr>
          <w:rFonts w:ascii="Arial" w:eastAsia="Arial" w:hAnsi="Arial" w:cs="Arial"/>
        </w:rPr>
        <w:t xml:space="preserve">a licensed alcohol and drug counselor I, as defined in section 1 of chapter 111J, or </w:t>
      </w:r>
    </w:p>
    <w:p w14:paraId="7B6917D1" w14:textId="4DEF6D0D" w:rsidR="00333451" w:rsidRPr="006A38A8" w:rsidRDefault="5B002DBF" w:rsidP="271C35DB">
      <w:pPr>
        <w:pStyle w:val="ListParagraph"/>
        <w:numPr>
          <w:ilvl w:val="0"/>
          <w:numId w:val="26"/>
        </w:numPr>
        <w:spacing w:after="0" w:line="276" w:lineRule="auto"/>
        <w:rPr>
          <w:rFonts w:ascii="Arial" w:eastAsia="Arial" w:hAnsi="Arial" w:cs="Arial"/>
        </w:rPr>
      </w:pPr>
      <w:r w:rsidRPr="271C35DB">
        <w:rPr>
          <w:rFonts w:ascii="Arial" w:eastAsia="Arial" w:hAnsi="Arial" w:cs="Arial"/>
        </w:rPr>
        <w:t xml:space="preserve"> </w:t>
      </w:r>
      <w:r w:rsidR="007841A7" w:rsidRPr="271C35DB">
        <w:rPr>
          <w:rFonts w:ascii="Arial" w:eastAsia="Arial" w:hAnsi="Arial" w:cs="Arial"/>
        </w:rPr>
        <w:t>a licensed marriage and family therapist within the lawful scope of practice for such therapist.</w:t>
      </w:r>
    </w:p>
    <w:p w14:paraId="27B14C2B" w14:textId="77777777" w:rsidR="00D0083C" w:rsidRDefault="00D0083C" w:rsidP="271C35DB">
      <w:pPr>
        <w:spacing w:after="0" w:line="276" w:lineRule="auto"/>
        <w:rPr>
          <w:rFonts w:ascii="Arial" w:eastAsia="Arial" w:hAnsi="Arial" w:cs="Arial"/>
          <w:b/>
          <w:bCs/>
        </w:rPr>
      </w:pPr>
    </w:p>
    <w:p w14:paraId="0164C96F" w14:textId="26054FCF" w:rsidR="00CD51C2" w:rsidRPr="00737690" w:rsidRDefault="00D75A00" w:rsidP="271C35DB">
      <w:pPr>
        <w:pStyle w:val="Heading2"/>
        <w:spacing w:after="0" w:line="276" w:lineRule="auto"/>
        <w:rPr>
          <w:rFonts w:ascii="Arial" w:eastAsia="Arial" w:hAnsi="Arial" w:cs="Arial"/>
          <w:color w:val="auto"/>
          <w:sz w:val="24"/>
          <w:szCs w:val="24"/>
        </w:rPr>
      </w:pPr>
      <w:r w:rsidRPr="271C35DB">
        <w:rPr>
          <w:rFonts w:ascii="Arial" w:eastAsia="Arial" w:hAnsi="Arial" w:cs="Arial"/>
          <w:b/>
          <w:bCs/>
          <w:color w:val="auto"/>
          <w:sz w:val="24"/>
          <w:szCs w:val="24"/>
        </w:rPr>
        <w:lastRenderedPageBreak/>
        <w:t xml:space="preserve">Question </w:t>
      </w:r>
      <w:r w:rsidR="005B06C0" w:rsidRPr="271C35DB">
        <w:rPr>
          <w:rFonts w:ascii="Arial" w:eastAsia="Arial" w:hAnsi="Arial" w:cs="Arial"/>
          <w:b/>
          <w:bCs/>
          <w:color w:val="auto"/>
          <w:sz w:val="24"/>
          <w:szCs w:val="24"/>
        </w:rPr>
        <w:t>1</w:t>
      </w:r>
      <w:r w:rsidR="00ED2E24" w:rsidRPr="271C35DB">
        <w:rPr>
          <w:rFonts w:ascii="Arial" w:eastAsia="Arial" w:hAnsi="Arial" w:cs="Arial"/>
          <w:b/>
          <w:bCs/>
          <w:color w:val="auto"/>
          <w:sz w:val="24"/>
          <w:szCs w:val="24"/>
        </w:rPr>
        <w:t>1</w:t>
      </w:r>
      <w:r w:rsidRPr="271C35DB">
        <w:rPr>
          <w:rFonts w:ascii="Arial" w:eastAsia="Arial" w:hAnsi="Arial" w:cs="Arial"/>
          <w:b/>
          <w:bCs/>
          <w:color w:val="auto"/>
          <w:sz w:val="24"/>
          <w:szCs w:val="24"/>
        </w:rPr>
        <w:t>:</w:t>
      </w:r>
      <w:r w:rsidRPr="271C35DB">
        <w:rPr>
          <w:rFonts w:ascii="Arial" w:eastAsia="Arial" w:hAnsi="Arial" w:cs="Arial"/>
          <w:color w:val="auto"/>
          <w:sz w:val="24"/>
          <w:szCs w:val="24"/>
        </w:rPr>
        <w:t xml:space="preserve"> </w:t>
      </w:r>
      <w:r w:rsidR="00CD51C2" w:rsidRPr="271C35DB">
        <w:rPr>
          <w:rFonts w:ascii="Arial" w:eastAsia="Arial" w:hAnsi="Arial" w:cs="Arial"/>
          <w:b/>
          <w:bCs/>
          <w:color w:val="auto"/>
          <w:sz w:val="24"/>
          <w:szCs w:val="24"/>
        </w:rPr>
        <w:t>What happens if there is an unexpected use of seclusion without the safeguards required by 603 CMR 46.07(2)?</w:t>
      </w:r>
    </w:p>
    <w:p w14:paraId="0B4A98DD" w14:textId="5D2160B5" w:rsidR="271C35DB" w:rsidRDefault="271C35DB" w:rsidP="271C35DB">
      <w:pPr>
        <w:spacing w:after="0" w:line="276" w:lineRule="auto"/>
        <w:rPr>
          <w:rFonts w:ascii="Arial" w:eastAsia="Arial" w:hAnsi="Arial" w:cs="Arial"/>
          <w:b/>
          <w:bCs/>
        </w:rPr>
      </w:pPr>
    </w:p>
    <w:p w14:paraId="199E8AAF" w14:textId="394569C1" w:rsidR="007D75DD" w:rsidRPr="00B92522" w:rsidRDefault="007D75DD" w:rsidP="271C35DB">
      <w:pPr>
        <w:spacing w:after="0" w:line="276" w:lineRule="auto"/>
        <w:rPr>
          <w:rFonts w:ascii="Arial" w:eastAsia="Arial" w:hAnsi="Arial" w:cs="Arial"/>
          <w:b/>
          <w:bCs/>
        </w:rPr>
      </w:pPr>
      <w:r w:rsidRPr="271C35DB">
        <w:rPr>
          <w:rFonts w:ascii="Arial" w:eastAsia="Arial" w:hAnsi="Arial" w:cs="Arial"/>
          <w:b/>
          <w:bCs/>
        </w:rPr>
        <w:t>Answer:</w:t>
      </w:r>
    </w:p>
    <w:p w14:paraId="7B7AB87C" w14:textId="08035119" w:rsidR="006A3714" w:rsidRPr="000E7240" w:rsidRDefault="45950EA4" w:rsidP="271C35DB">
      <w:pPr>
        <w:spacing w:after="0" w:line="276" w:lineRule="auto"/>
        <w:rPr>
          <w:rFonts w:ascii="Arial" w:eastAsia="Arial" w:hAnsi="Arial" w:cs="Arial"/>
        </w:rPr>
      </w:pPr>
      <w:r w:rsidRPr="271C35DB">
        <w:rPr>
          <w:rFonts w:ascii="Arial" w:eastAsia="Arial" w:hAnsi="Arial" w:cs="Arial"/>
        </w:rPr>
        <w:t xml:space="preserve">In rare </w:t>
      </w:r>
      <w:r w:rsidR="261B4147" w:rsidRPr="271C35DB">
        <w:rPr>
          <w:rFonts w:ascii="Arial" w:eastAsia="Arial" w:hAnsi="Arial" w:cs="Arial"/>
        </w:rPr>
        <w:t xml:space="preserve">and isolated </w:t>
      </w:r>
      <w:r w:rsidRPr="271C35DB">
        <w:rPr>
          <w:rFonts w:ascii="Arial" w:eastAsia="Arial" w:hAnsi="Arial" w:cs="Arial"/>
        </w:rPr>
        <w:t>circumstances</w:t>
      </w:r>
      <w:r w:rsidR="0CE803C8" w:rsidRPr="271C35DB">
        <w:rPr>
          <w:rFonts w:ascii="Arial" w:eastAsia="Arial" w:hAnsi="Arial" w:cs="Arial"/>
        </w:rPr>
        <w:t>,</w:t>
      </w:r>
      <w:r w:rsidRPr="271C35DB">
        <w:rPr>
          <w:rFonts w:ascii="Arial" w:eastAsia="Arial" w:hAnsi="Arial" w:cs="Arial"/>
        </w:rPr>
        <w:t xml:space="preserve"> </w:t>
      </w:r>
      <w:r w:rsidR="63E3250F" w:rsidRPr="271C35DB">
        <w:rPr>
          <w:rFonts w:ascii="Arial" w:eastAsia="Arial" w:hAnsi="Arial" w:cs="Arial"/>
        </w:rPr>
        <w:t xml:space="preserve">a school, </w:t>
      </w:r>
      <w:r w:rsidR="0058022A" w:rsidRPr="271C35DB">
        <w:rPr>
          <w:rFonts w:ascii="Arial" w:eastAsia="Arial" w:hAnsi="Arial" w:cs="Arial"/>
        </w:rPr>
        <w:t xml:space="preserve">district, </w:t>
      </w:r>
      <w:r w:rsidR="63E3250F" w:rsidRPr="271C35DB">
        <w:rPr>
          <w:rFonts w:ascii="Arial" w:eastAsia="Arial" w:hAnsi="Arial" w:cs="Arial"/>
        </w:rPr>
        <w:t xml:space="preserve">or program </w:t>
      </w:r>
      <w:r w:rsidR="0CE803C8" w:rsidRPr="271C35DB">
        <w:rPr>
          <w:rFonts w:ascii="Arial" w:eastAsia="Arial" w:hAnsi="Arial" w:cs="Arial"/>
        </w:rPr>
        <w:t xml:space="preserve">may </w:t>
      </w:r>
      <w:r w:rsidR="4031F638" w:rsidRPr="271C35DB">
        <w:rPr>
          <w:rFonts w:ascii="Arial" w:eastAsia="Arial" w:hAnsi="Arial" w:cs="Arial"/>
        </w:rPr>
        <w:t xml:space="preserve">need to </w:t>
      </w:r>
      <w:r w:rsidR="0F6DFF97" w:rsidRPr="271C35DB">
        <w:rPr>
          <w:rFonts w:ascii="Arial" w:eastAsia="Arial" w:hAnsi="Arial" w:cs="Arial"/>
        </w:rPr>
        <w:t xml:space="preserve">engage </w:t>
      </w:r>
      <w:r w:rsidR="1FCC6319" w:rsidRPr="271C35DB">
        <w:rPr>
          <w:rFonts w:ascii="Arial" w:eastAsia="Arial" w:hAnsi="Arial" w:cs="Arial"/>
        </w:rPr>
        <w:t>in the unexpected use of seclusion</w:t>
      </w:r>
      <w:r w:rsidR="789C8B51" w:rsidRPr="271C35DB">
        <w:rPr>
          <w:rFonts w:ascii="Arial" w:eastAsia="Arial" w:hAnsi="Arial" w:cs="Arial"/>
        </w:rPr>
        <w:t xml:space="preserve"> without </w:t>
      </w:r>
      <w:r w:rsidR="67A242B5" w:rsidRPr="271C35DB">
        <w:rPr>
          <w:rFonts w:ascii="Arial" w:eastAsia="Arial" w:hAnsi="Arial" w:cs="Arial"/>
        </w:rPr>
        <w:t xml:space="preserve">the </w:t>
      </w:r>
      <w:r w:rsidR="25C5A104" w:rsidRPr="271C35DB">
        <w:rPr>
          <w:rFonts w:ascii="Arial" w:eastAsia="Arial" w:hAnsi="Arial" w:cs="Arial"/>
        </w:rPr>
        <w:t xml:space="preserve">documentation </w:t>
      </w:r>
      <w:r w:rsidR="0F40DC89" w:rsidRPr="271C35DB">
        <w:rPr>
          <w:rFonts w:ascii="Arial" w:eastAsia="Arial" w:hAnsi="Arial" w:cs="Arial"/>
        </w:rPr>
        <w:t>on fil</w:t>
      </w:r>
      <w:r w:rsidR="2AD7FAB7" w:rsidRPr="271C35DB">
        <w:rPr>
          <w:rFonts w:ascii="Arial" w:eastAsia="Arial" w:hAnsi="Arial" w:cs="Arial"/>
        </w:rPr>
        <w:t>e required</w:t>
      </w:r>
      <w:r w:rsidR="39A2D057" w:rsidRPr="271C35DB">
        <w:rPr>
          <w:rFonts w:ascii="Arial" w:eastAsia="Arial" w:hAnsi="Arial" w:cs="Arial"/>
        </w:rPr>
        <w:t xml:space="preserve"> by 603 CMR 46.0</w:t>
      </w:r>
      <w:r w:rsidR="389DE87D" w:rsidRPr="271C35DB">
        <w:rPr>
          <w:rFonts w:ascii="Arial" w:eastAsia="Arial" w:hAnsi="Arial" w:cs="Arial"/>
        </w:rPr>
        <w:t>7</w:t>
      </w:r>
      <w:r w:rsidR="39A2D057" w:rsidRPr="271C35DB">
        <w:rPr>
          <w:rFonts w:ascii="Arial" w:eastAsia="Arial" w:hAnsi="Arial" w:cs="Arial"/>
        </w:rPr>
        <w:t>(</w:t>
      </w:r>
      <w:r w:rsidR="505B50FF" w:rsidRPr="271C35DB">
        <w:rPr>
          <w:rFonts w:ascii="Arial" w:eastAsia="Arial" w:hAnsi="Arial" w:cs="Arial"/>
        </w:rPr>
        <w:t>2</w:t>
      </w:r>
      <w:r w:rsidR="39A2D057" w:rsidRPr="271C35DB">
        <w:rPr>
          <w:rFonts w:ascii="Arial" w:eastAsia="Arial" w:hAnsi="Arial" w:cs="Arial"/>
        </w:rPr>
        <w:t>)(</w:t>
      </w:r>
      <w:r w:rsidR="1427F734" w:rsidRPr="271C35DB">
        <w:rPr>
          <w:rFonts w:ascii="Arial" w:eastAsia="Arial" w:hAnsi="Arial" w:cs="Arial"/>
        </w:rPr>
        <w:t>a</w:t>
      </w:r>
      <w:r w:rsidR="39A2D057" w:rsidRPr="271C35DB">
        <w:rPr>
          <w:rFonts w:ascii="Arial" w:eastAsia="Arial" w:hAnsi="Arial" w:cs="Arial"/>
        </w:rPr>
        <w:t>)</w:t>
      </w:r>
      <w:r w:rsidR="14659F6B" w:rsidRPr="271C35DB">
        <w:rPr>
          <w:rFonts w:ascii="Arial" w:eastAsia="Arial" w:hAnsi="Arial" w:cs="Arial"/>
        </w:rPr>
        <w:t xml:space="preserve"> and (d) through (g)</w:t>
      </w:r>
      <w:r w:rsidR="4031F638" w:rsidRPr="271C35DB">
        <w:rPr>
          <w:rFonts w:ascii="Arial" w:eastAsia="Arial" w:hAnsi="Arial" w:cs="Arial"/>
        </w:rPr>
        <w:t xml:space="preserve">. </w:t>
      </w:r>
      <w:r w:rsidR="061F5A69" w:rsidRPr="271C35DB">
        <w:rPr>
          <w:rFonts w:ascii="Arial" w:eastAsia="Arial" w:hAnsi="Arial" w:cs="Arial"/>
        </w:rPr>
        <w:t>In those instance</w:t>
      </w:r>
      <w:r w:rsidR="7B27D8FD" w:rsidRPr="271C35DB">
        <w:rPr>
          <w:rFonts w:ascii="Arial" w:eastAsia="Arial" w:hAnsi="Arial" w:cs="Arial"/>
        </w:rPr>
        <w:t>s</w:t>
      </w:r>
      <w:r w:rsidR="061F5A69" w:rsidRPr="271C35DB">
        <w:rPr>
          <w:rFonts w:ascii="Arial" w:eastAsia="Arial" w:hAnsi="Arial" w:cs="Arial"/>
        </w:rPr>
        <w:t>, the Department expect</w:t>
      </w:r>
      <w:r w:rsidR="2E0875C0" w:rsidRPr="271C35DB">
        <w:rPr>
          <w:rFonts w:ascii="Arial" w:eastAsia="Arial" w:hAnsi="Arial" w:cs="Arial"/>
        </w:rPr>
        <w:t>s</w:t>
      </w:r>
      <w:r w:rsidR="061F5A69" w:rsidRPr="271C35DB">
        <w:rPr>
          <w:rFonts w:ascii="Arial" w:eastAsia="Arial" w:hAnsi="Arial" w:cs="Arial"/>
        </w:rPr>
        <w:t xml:space="preserve"> the school, </w:t>
      </w:r>
      <w:r w:rsidR="00951115" w:rsidRPr="271C35DB">
        <w:rPr>
          <w:rFonts w:ascii="Arial" w:eastAsia="Arial" w:hAnsi="Arial" w:cs="Arial"/>
        </w:rPr>
        <w:t xml:space="preserve">district, </w:t>
      </w:r>
      <w:r w:rsidR="061F5A69" w:rsidRPr="271C35DB">
        <w:rPr>
          <w:rFonts w:ascii="Arial" w:eastAsia="Arial" w:hAnsi="Arial" w:cs="Arial"/>
        </w:rPr>
        <w:t xml:space="preserve">or program to adhere to all other safeguards, including parental notification, documentation, and </w:t>
      </w:r>
      <w:r w:rsidR="0E267A20" w:rsidRPr="271C35DB">
        <w:rPr>
          <w:rFonts w:ascii="Arial" w:eastAsia="Arial" w:hAnsi="Arial" w:cs="Arial"/>
        </w:rPr>
        <w:t xml:space="preserve">review of the incident. Additionally, the district, school, or program </w:t>
      </w:r>
      <w:r w:rsidR="72651986" w:rsidRPr="271C35DB">
        <w:rPr>
          <w:rFonts w:ascii="Arial" w:eastAsia="Arial" w:hAnsi="Arial" w:cs="Arial"/>
        </w:rPr>
        <w:t>must</w:t>
      </w:r>
      <w:r w:rsidR="0E267A20" w:rsidRPr="271C35DB">
        <w:rPr>
          <w:rFonts w:ascii="Arial" w:eastAsia="Arial" w:hAnsi="Arial" w:cs="Arial"/>
        </w:rPr>
        <w:t xml:space="preserve"> take immediate action to </w:t>
      </w:r>
      <w:r w:rsidR="545C1229" w:rsidRPr="271C35DB">
        <w:rPr>
          <w:rFonts w:ascii="Arial" w:eastAsia="Arial" w:hAnsi="Arial" w:cs="Arial"/>
        </w:rPr>
        <w:t xml:space="preserve">determine how best to address the student’s behavioral needs moving forward, including </w:t>
      </w:r>
      <w:r w:rsidR="00200109" w:rsidRPr="271C35DB">
        <w:rPr>
          <w:rFonts w:ascii="Arial" w:eastAsia="Arial" w:hAnsi="Arial" w:cs="Arial"/>
        </w:rPr>
        <w:t xml:space="preserve">reviewing the student’s IEP </w:t>
      </w:r>
      <w:r w:rsidR="00764D63" w:rsidRPr="271C35DB">
        <w:rPr>
          <w:rFonts w:ascii="Arial" w:eastAsia="Arial" w:hAnsi="Arial" w:cs="Arial"/>
        </w:rPr>
        <w:t>and/or behavioral supports</w:t>
      </w:r>
      <w:r w:rsidR="545C1229" w:rsidRPr="271C35DB">
        <w:rPr>
          <w:rFonts w:ascii="Arial" w:eastAsia="Arial" w:hAnsi="Arial" w:cs="Arial"/>
        </w:rPr>
        <w:t xml:space="preserve"> </w:t>
      </w:r>
      <w:r w:rsidR="00EF3A3A" w:rsidRPr="271C35DB">
        <w:rPr>
          <w:rFonts w:ascii="Arial" w:eastAsia="Arial" w:hAnsi="Arial" w:cs="Arial"/>
        </w:rPr>
        <w:t>and</w:t>
      </w:r>
      <w:r w:rsidR="545C1229" w:rsidRPr="271C35DB">
        <w:rPr>
          <w:rFonts w:ascii="Arial" w:eastAsia="Arial" w:hAnsi="Arial" w:cs="Arial"/>
        </w:rPr>
        <w:t xml:space="preserve"> </w:t>
      </w:r>
      <w:r w:rsidR="05945D73" w:rsidRPr="271C35DB">
        <w:rPr>
          <w:rFonts w:ascii="Arial" w:eastAsia="Arial" w:hAnsi="Arial" w:cs="Arial"/>
        </w:rPr>
        <w:t>obtaining the required documentation for the use of emergency seclusion.</w:t>
      </w:r>
      <w:r w:rsidR="54471D7F" w:rsidRPr="271C35DB">
        <w:rPr>
          <w:rFonts w:ascii="Arial" w:eastAsia="Arial" w:hAnsi="Arial" w:cs="Arial"/>
        </w:rPr>
        <w:t xml:space="preserve"> </w:t>
      </w:r>
    </w:p>
    <w:p w14:paraId="3397C47D" w14:textId="77777777" w:rsidR="00051E59" w:rsidRPr="00737690" w:rsidRDefault="00051E59" w:rsidP="271C35DB">
      <w:pPr>
        <w:spacing w:after="0" w:line="276" w:lineRule="auto"/>
        <w:rPr>
          <w:rFonts w:ascii="Arial" w:eastAsia="Arial" w:hAnsi="Arial" w:cs="Arial"/>
          <w:b/>
          <w:bCs/>
        </w:rPr>
      </w:pPr>
    </w:p>
    <w:p w14:paraId="3C76C13B" w14:textId="5BE820DF" w:rsidR="00734BCB" w:rsidRPr="00737690" w:rsidRDefault="00CD51C2" w:rsidP="271C35DB">
      <w:pPr>
        <w:pStyle w:val="Heading2"/>
        <w:spacing w:after="0" w:line="276" w:lineRule="auto"/>
        <w:rPr>
          <w:rFonts w:ascii="Arial" w:eastAsia="Arial" w:hAnsi="Arial" w:cs="Arial"/>
          <w:b/>
          <w:bCs/>
          <w:color w:val="auto"/>
          <w:sz w:val="24"/>
          <w:szCs w:val="24"/>
        </w:rPr>
      </w:pPr>
      <w:r w:rsidRPr="271C35DB">
        <w:rPr>
          <w:rFonts w:ascii="Arial" w:eastAsia="Arial" w:hAnsi="Arial" w:cs="Arial"/>
          <w:b/>
          <w:bCs/>
          <w:color w:val="auto"/>
          <w:sz w:val="24"/>
          <w:szCs w:val="24"/>
        </w:rPr>
        <w:t xml:space="preserve">Question </w:t>
      </w:r>
      <w:r w:rsidR="00B71B77" w:rsidRPr="271C35DB">
        <w:rPr>
          <w:rFonts w:ascii="Arial" w:eastAsia="Arial" w:hAnsi="Arial" w:cs="Arial"/>
          <w:b/>
          <w:bCs/>
          <w:color w:val="auto"/>
          <w:sz w:val="24"/>
          <w:szCs w:val="24"/>
        </w:rPr>
        <w:t>1</w:t>
      </w:r>
      <w:r w:rsidR="00ED2E24" w:rsidRPr="271C35DB">
        <w:rPr>
          <w:rFonts w:ascii="Arial" w:eastAsia="Arial" w:hAnsi="Arial" w:cs="Arial"/>
          <w:b/>
          <w:bCs/>
          <w:color w:val="auto"/>
          <w:sz w:val="24"/>
          <w:szCs w:val="24"/>
        </w:rPr>
        <w:t>2</w:t>
      </w:r>
      <w:r w:rsidRPr="271C35DB">
        <w:rPr>
          <w:rFonts w:ascii="Arial" w:eastAsia="Arial" w:hAnsi="Arial" w:cs="Arial"/>
          <w:b/>
          <w:bCs/>
          <w:color w:val="auto"/>
          <w:sz w:val="24"/>
          <w:szCs w:val="24"/>
        </w:rPr>
        <w:t xml:space="preserve">: </w:t>
      </w:r>
      <w:r w:rsidR="00734BCB" w:rsidRPr="271C35DB">
        <w:rPr>
          <w:rFonts w:ascii="Arial" w:eastAsia="Arial" w:hAnsi="Arial" w:cs="Arial"/>
          <w:b/>
          <w:bCs/>
          <w:color w:val="auto"/>
          <w:sz w:val="24"/>
          <w:szCs w:val="24"/>
        </w:rPr>
        <w:t xml:space="preserve">Can individualized criteria be used to determine when emergency seclusion ends? </w:t>
      </w:r>
    </w:p>
    <w:p w14:paraId="6B375878" w14:textId="3B07B0F7" w:rsidR="271C35DB" w:rsidRDefault="271C35DB" w:rsidP="271C35DB">
      <w:pPr>
        <w:spacing w:after="0" w:line="276" w:lineRule="auto"/>
        <w:rPr>
          <w:rFonts w:ascii="Arial" w:eastAsia="Arial" w:hAnsi="Arial" w:cs="Arial"/>
          <w:b/>
          <w:bCs/>
        </w:rPr>
      </w:pPr>
    </w:p>
    <w:p w14:paraId="32DFBFAA" w14:textId="77777777" w:rsidR="00734BCB" w:rsidRPr="00AE22F4" w:rsidRDefault="00734BCB" w:rsidP="271C35DB">
      <w:pPr>
        <w:spacing w:after="0" w:line="276" w:lineRule="auto"/>
        <w:rPr>
          <w:rFonts w:ascii="Arial" w:eastAsia="Arial" w:hAnsi="Arial" w:cs="Arial"/>
          <w:b/>
          <w:bCs/>
        </w:rPr>
      </w:pPr>
      <w:r w:rsidRPr="271C35DB">
        <w:rPr>
          <w:rFonts w:ascii="Arial" w:eastAsia="Arial" w:hAnsi="Arial" w:cs="Arial"/>
          <w:b/>
          <w:bCs/>
        </w:rPr>
        <w:t>Answer:</w:t>
      </w:r>
    </w:p>
    <w:p w14:paraId="4CC89E52" w14:textId="24D08192" w:rsidR="00734BCB" w:rsidRPr="00AE22F4" w:rsidRDefault="00167AF9" w:rsidP="271C35DB">
      <w:pPr>
        <w:spacing w:after="0" w:line="276" w:lineRule="auto"/>
        <w:rPr>
          <w:rFonts w:ascii="Arial" w:eastAsia="Arial" w:hAnsi="Arial" w:cs="Arial"/>
        </w:rPr>
      </w:pPr>
      <w:r w:rsidRPr="271C35DB">
        <w:rPr>
          <w:rFonts w:ascii="Arial" w:eastAsia="Arial" w:hAnsi="Arial" w:cs="Arial"/>
        </w:rPr>
        <w:t>Pursuant to 603 CMR 46.07(2)(m), e</w:t>
      </w:r>
      <w:r w:rsidR="00734BCB" w:rsidRPr="271C35DB">
        <w:rPr>
          <w:rFonts w:ascii="Arial" w:eastAsia="Arial" w:hAnsi="Arial" w:cs="Arial"/>
        </w:rPr>
        <w:t xml:space="preserve">mergency seclusion must cease as soon as </w:t>
      </w:r>
      <w:r w:rsidR="00BC646C" w:rsidRPr="271C35DB">
        <w:rPr>
          <w:rFonts w:ascii="Arial" w:eastAsia="Arial" w:hAnsi="Arial" w:cs="Arial"/>
        </w:rPr>
        <w:t xml:space="preserve">either </w:t>
      </w:r>
      <w:r w:rsidR="006D4F06" w:rsidRPr="271C35DB">
        <w:rPr>
          <w:rFonts w:ascii="Arial" w:eastAsia="Arial" w:hAnsi="Arial" w:cs="Arial"/>
        </w:rPr>
        <w:t xml:space="preserve">(a) </w:t>
      </w:r>
      <w:r w:rsidR="00734BCB" w:rsidRPr="271C35DB">
        <w:rPr>
          <w:rFonts w:ascii="Arial" w:eastAsia="Arial" w:hAnsi="Arial" w:cs="Arial"/>
        </w:rPr>
        <w:t>the student’s behavior no longer poses a</w:t>
      </w:r>
      <w:r w:rsidR="001E1069" w:rsidRPr="271C35DB">
        <w:rPr>
          <w:rFonts w:ascii="Arial" w:eastAsia="Arial" w:hAnsi="Arial" w:cs="Arial"/>
        </w:rPr>
        <w:t>n immediate</w:t>
      </w:r>
      <w:r w:rsidR="00734BCB" w:rsidRPr="271C35DB">
        <w:rPr>
          <w:rFonts w:ascii="Arial" w:eastAsia="Arial" w:hAnsi="Arial" w:cs="Arial"/>
        </w:rPr>
        <w:t xml:space="preserve"> threat of assault or serious physical harm</w:t>
      </w:r>
      <w:r w:rsidR="00EC2BB4" w:rsidRPr="271C35DB">
        <w:rPr>
          <w:rFonts w:ascii="Arial" w:eastAsia="Arial" w:hAnsi="Arial" w:cs="Arial"/>
        </w:rPr>
        <w:t xml:space="preserve"> to </w:t>
      </w:r>
      <w:r w:rsidR="53A04033" w:rsidRPr="271C35DB">
        <w:rPr>
          <w:rFonts w:ascii="Arial" w:eastAsia="Arial" w:hAnsi="Arial" w:cs="Arial"/>
        </w:rPr>
        <w:t>self</w:t>
      </w:r>
      <w:r w:rsidR="00EC2BB4" w:rsidRPr="271C35DB">
        <w:rPr>
          <w:rFonts w:ascii="Arial" w:eastAsia="Arial" w:hAnsi="Arial" w:cs="Arial"/>
        </w:rPr>
        <w:t xml:space="preserve"> or others, or</w:t>
      </w:r>
      <w:r w:rsidR="001C02C9" w:rsidRPr="271C35DB">
        <w:rPr>
          <w:rFonts w:ascii="Arial" w:eastAsia="Arial" w:hAnsi="Arial" w:cs="Arial"/>
        </w:rPr>
        <w:t xml:space="preserve"> </w:t>
      </w:r>
      <w:r w:rsidR="006D4F06" w:rsidRPr="271C35DB">
        <w:rPr>
          <w:rFonts w:ascii="Arial" w:eastAsia="Arial" w:hAnsi="Arial" w:cs="Arial"/>
        </w:rPr>
        <w:t xml:space="preserve">(b) </w:t>
      </w:r>
      <w:r w:rsidR="001C02C9" w:rsidRPr="271C35DB">
        <w:rPr>
          <w:rFonts w:ascii="Arial" w:eastAsia="Arial" w:hAnsi="Arial" w:cs="Arial"/>
        </w:rPr>
        <w:t>if</w:t>
      </w:r>
      <w:r w:rsidR="00EC2BB4" w:rsidRPr="271C35DB">
        <w:rPr>
          <w:rFonts w:ascii="Arial" w:eastAsia="Arial" w:hAnsi="Arial" w:cs="Arial"/>
        </w:rPr>
        <w:t xml:space="preserve"> the student is observed in distress, such as difficulty breathing. </w:t>
      </w:r>
    </w:p>
    <w:p w14:paraId="69942642" w14:textId="6F7D603B" w:rsidR="271C35DB" w:rsidRDefault="271C35DB" w:rsidP="271C35DB">
      <w:pPr>
        <w:spacing w:after="0" w:line="276" w:lineRule="auto"/>
        <w:rPr>
          <w:rFonts w:ascii="Arial" w:eastAsia="Arial" w:hAnsi="Arial" w:cs="Arial"/>
        </w:rPr>
      </w:pPr>
    </w:p>
    <w:p w14:paraId="476E8728" w14:textId="3FA533D2" w:rsidR="00734BCB" w:rsidRDefault="00734BCB" w:rsidP="271C35DB">
      <w:pPr>
        <w:spacing w:after="0" w:line="276" w:lineRule="auto"/>
        <w:rPr>
          <w:rFonts w:ascii="Arial" w:eastAsia="Arial" w:hAnsi="Arial" w:cs="Arial"/>
        </w:rPr>
      </w:pPr>
      <w:r w:rsidRPr="271C35DB">
        <w:rPr>
          <w:rFonts w:ascii="Arial" w:eastAsia="Arial" w:hAnsi="Arial" w:cs="Arial"/>
        </w:rPr>
        <w:t>After the emergency seclusion ceases</w:t>
      </w:r>
      <w:r w:rsidR="00A712E6" w:rsidRPr="271C35DB">
        <w:rPr>
          <w:rFonts w:ascii="Arial" w:eastAsia="Arial" w:hAnsi="Arial" w:cs="Arial"/>
        </w:rPr>
        <w:t>,</w:t>
      </w:r>
      <w:r w:rsidRPr="271C35DB">
        <w:rPr>
          <w:rFonts w:ascii="Arial" w:eastAsia="Arial" w:hAnsi="Arial" w:cs="Arial"/>
        </w:rPr>
        <w:t xml:space="preserve"> the student may still require additional time with an adult before reintegrating.</w:t>
      </w:r>
    </w:p>
    <w:p w14:paraId="1B6B9430" w14:textId="77777777" w:rsidR="00BA5A4E" w:rsidRDefault="00BA5A4E" w:rsidP="271C35DB">
      <w:pPr>
        <w:spacing w:after="0" w:line="276" w:lineRule="auto"/>
        <w:rPr>
          <w:rFonts w:ascii="Arial" w:eastAsia="Arial" w:hAnsi="Arial" w:cs="Arial"/>
        </w:rPr>
      </w:pPr>
    </w:p>
    <w:p w14:paraId="118F2004" w14:textId="0F5740F4" w:rsidR="00734BCB" w:rsidRPr="00BA5A4E" w:rsidRDefault="00734BCB" w:rsidP="271C35DB">
      <w:pPr>
        <w:pStyle w:val="Heading2"/>
        <w:spacing w:after="0" w:line="276" w:lineRule="auto"/>
        <w:rPr>
          <w:rFonts w:ascii="Arial" w:eastAsia="Arial" w:hAnsi="Arial" w:cs="Arial"/>
          <w:color w:val="auto"/>
          <w:sz w:val="24"/>
          <w:szCs w:val="24"/>
        </w:rPr>
      </w:pPr>
      <w:r w:rsidRPr="271C35DB">
        <w:rPr>
          <w:rFonts w:ascii="Arial" w:eastAsia="Arial" w:hAnsi="Arial" w:cs="Arial"/>
          <w:b/>
          <w:bCs/>
          <w:color w:val="auto"/>
          <w:sz w:val="24"/>
          <w:szCs w:val="24"/>
        </w:rPr>
        <w:t>Question 1</w:t>
      </w:r>
      <w:r w:rsidR="00ED2E24" w:rsidRPr="271C35DB">
        <w:rPr>
          <w:rFonts w:ascii="Arial" w:eastAsia="Arial" w:hAnsi="Arial" w:cs="Arial"/>
          <w:b/>
          <w:bCs/>
          <w:color w:val="auto"/>
          <w:sz w:val="24"/>
          <w:szCs w:val="24"/>
        </w:rPr>
        <w:t>3</w:t>
      </w:r>
      <w:r w:rsidRPr="271C35DB">
        <w:rPr>
          <w:rFonts w:ascii="Arial" w:eastAsia="Arial" w:hAnsi="Arial" w:cs="Arial"/>
          <w:b/>
          <w:bCs/>
          <w:color w:val="auto"/>
          <w:sz w:val="24"/>
          <w:szCs w:val="24"/>
        </w:rPr>
        <w:t xml:space="preserve">: What </w:t>
      </w:r>
      <w:r w:rsidR="00906D7F" w:rsidRPr="271C35DB">
        <w:rPr>
          <w:rFonts w:ascii="Arial" w:eastAsia="Arial" w:hAnsi="Arial" w:cs="Arial"/>
          <w:b/>
          <w:bCs/>
          <w:color w:val="auto"/>
          <w:sz w:val="24"/>
          <w:szCs w:val="24"/>
        </w:rPr>
        <w:t>is</w:t>
      </w:r>
      <w:r w:rsidRPr="271C35DB">
        <w:rPr>
          <w:rFonts w:ascii="Arial" w:eastAsia="Arial" w:hAnsi="Arial" w:cs="Arial"/>
          <w:b/>
          <w:bCs/>
          <w:color w:val="auto"/>
          <w:sz w:val="24"/>
          <w:szCs w:val="24"/>
        </w:rPr>
        <w:t xml:space="preserve"> required for schools, districts, and programs </w:t>
      </w:r>
      <w:r w:rsidR="00D420A0" w:rsidRPr="271C35DB">
        <w:rPr>
          <w:rFonts w:ascii="Arial" w:eastAsia="Arial" w:hAnsi="Arial" w:cs="Arial"/>
          <w:b/>
          <w:bCs/>
          <w:color w:val="auto"/>
          <w:sz w:val="24"/>
          <w:szCs w:val="24"/>
        </w:rPr>
        <w:t>by</w:t>
      </w:r>
      <w:r w:rsidRPr="271C35DB">
        <w:rPr>
          <w:rFonts w:ascii="Arial" w:eastAsia="Arial" w:hAnsi="Arial" w:cs="Arial"/>
          <w:b/>
          <w:bCs/>
          <w:color w:val="auto"/>
          <w:sz w:val="24"/>
          <w:szCs w:val="24"/>
        </w:rPr>
        <w:t xml:space="preserve"> August 17, 2026?</w:t>
      </w:r>
    </w:p>
    <w:p w14:paraId="7BAB4532" w14:textId="251D79D3" w:rsidR="271C35DB" w:rsidRDefault="271C35DB" w:rsidP="271C35DB">
      <w:pPr>
        <w:spacing w:after="0" w:line="276" w:lineRule="auto"/>
        <w:rPr>
          <w:rFonts w:ascii="Arial" w:eastAsia="Arial" w:hAnsi="Arial" w:cs="Arial"/>
          <w:b/>
          <w:bCs/>
        </w:rPr>
      </w:pPr>
    </w:p>
    <w:p w14:paraId="321554D3" w14:textId="77777777" w:rsidR="00A56F92" w:rsidRDefault="00734BCB" w:rsidP="271C35DB">
      <w:pPr>
        <w:spacing w:after="0" w:line="276" w:lineRule="auto"/>
        <w:rPr>
          <w:rFonts w:ascii="Arial" w:eastAsia="Arial" w:hAnsi="Arial" w:cs="Arial"/>
          <w:b/>
          <w:bCs/>
        </w:rPr>
      </w:pPr>
      <w:r w:rsidRPr="271C35DB">
        <w:rPr>
          <w:rFonts w:ascii="Arial" w:eastAsia="Arial" w:hAnsi="Arial" w:cs="Arial"/>
          <w:b/>
          <w:bCs/>
        </w:rPr>
        <w:t xml:space="preserve">Answer: </w:t>
      </w:r>
    </w:p>
    <w:p w14:paraId="537BBBAD" w14:textId="0E0653E1" w:rsidR="00E330E5" w:rsidRPr="00E330E5" w:rsidRDefault="00E330E5" w:rsidP="271C35DB">
      <w:pPr>
        <w:spacing w:after="0" w:line="276" w:lineRule="auto"/>
        <w:rPr>
          <w:rFonts w:ascii="Arial" w:eastAsia="Arial" w:hAnsi="Arial" w:cs="Arial"/>
        </w:rPr>
      </w:pPr>
      <w:r w:rsidRPr="271C35DB">
        <w:rPr>
          <w:rFonts w:ascii="Arial" w:eastAsia="Arial" w:hAnsi="Arial" w:cs="Arial"/>
        </w:rPr>
        <w:t xml:space="preserve">Schools, districts and programs are required to fully implement the revised regulations by August 17, 2026. </w:t>
      </w:r>
      <w:r w:rsidR="00BD606A" w:rsidRPr="271C35DB">
        <w:rPr>
          <w:rFonts w:ascii="Arial" w:eastAsia="Arial" w:hAnsi="Arial" w:cs="Arial"/>
        </w:rPr>
        <w:t>T</w:t>
      </w:r>
      <w:r w:rsidRPr="271C35DB">
        <w:rPr>
          <w:rFonts w:ascii="Arial" w:eastAsia="Arial" w:hAnsi="Arial" w:cs="Arial"/>
        </w:rPr>
        <w:t>he Department recommends that schools, districts and programs do the following prior to August 17, 2026:</w:t>
      </w:r>
    </w:p>
    <w:p w14:paraId="4CDBBE4E" w14:textId="77777777" w:rsidR="00E330E5" w:rsidRPr="00E330E5" w:rsidRDefault="00E330E5" w:rsidP="271C35DB">
      <w:pPr>
        <w:numPr>
          <w:ilvl w:val="0"/>
          <w:numId w:val="27"/>
        </w:numPr>
        <w:spacing w:after="0" w:line="276" w:lineRule="auto"/>
        <w:rPr>
          <w:rFonts w:ascii="Arial" w:eastAsia="Arial" w:hAnsi="Arial" w:cs="Arial"/>
        </w:rPr>
      </w:pPr>
      <w:r w:rsidRPr="271C35DB">
        <w:rPr>
          <w:rFonts w:ascii="Arial" w:eastAsia="Arial" w:hAnsi="Arial" w:cs="Arial"/>
        </w:rPr>
        <w:t>Review and revise policies and procedures​</w:t>
      </w:r>
    </w:p>
    <w:p w14:paraId="252083BD" w14:textId="77777777" w:rsidR="00E330E5" w:rsidRPr="00E330E5" w:rsidRDefault="00E330E5" w:rsidP="271C35DB">
      <w:pPr>
        <w:numPr>
          <w:ilvl w:val="0"/>
          <w:numId w:val="27"/>
        </w:numPr>
        <w:spacing w:after="0" w:line="276" w:lineRule="auto"/>
        <w:rPr>
          <w:rFonts w:ascii="Arial" w:eastAsia="Arial" w:hAnsi="Arial" w:cs="Arial"/>
        </w:rPr>
      </w:pPr>
      <w:r w:rsidRPr="271C35DB">
        <w:rPr>
          <w:rFonts w:ascii="Arial" w:eastAsia="Arial" w:hAnsi="Arial" w:cs="Arial"/>
        </w:rPr>
        <w:t>Assess spaces​</w:t>
      </w:r>
    </w:p>
    <w:p w14:paraId="6B6AB57C" w14:textId="77777777" w:rsidR="00E330E5" w:rsidRPr="00E330E5" w:rsidRDefault="00E330E5" w:rsidP="271C35DB">
      <w:pPr>
        <w:numPr>
          <w:ilvl w:val="0"/>
          <w:numId w:val="27"/>
        </w:numPr>
        <w:spacing w:after="0" w:line="276" w:lineRule="auto"/>
        <w:rPr>
          <w:rFonts w:ascii="Arial" w:eastAsia="Arial" w:hAnsi="Arial" w:cs="Arial"/>
        </w:rPr>
      </w:pPr>
      <w:r w:rsidRPr="271C35DB">
        <w:rPr>
          <w:rFonts w:ascii="Arial" w:eastAsia="Arial" w:hAnsi="Arial" w:cs="Arial"/>
        </w:rPr>
        <w:t>Review data to look at frequency patterns​</w:t>
      </w:r>
    </w:p>
    <w:p w14:paraId="77C14F5A" w14:textId="77777777" w:rsidR="00E330E5" w:rsidRPr="00E330E5" w:rsidRDefault="00E330E5" w:rsidP="271C35DB">
      <w:pPr>
        <w:numPr>
          <w:ilvl w:val="0"/>
          <w:numId w:val="27"/>
        </w:numPr>
        <w:spacing w:after="0" w:line="276" w:lineRule="auto"/>
        <w:rPr>
          <w:rFonts w:ascii="Arial" w:eastAsia="Arial" w:hAnsi="Arial" w:cs="Arial"/>
        </w:rPr>
      </w:pPr>
      <w:r w:rsidRPr="271C35DB">
        <w:rPr>
          <w:rFonts w:ascii="Arial" w:eastAsia="Arial" w:hAnsi="Arial" w:cs="Arial"/>
        </w:rPr>
        <w:t>Determine training and professional development needs​</w:t>
      </w:r>
    </w:p>
    <w:p w14:paraId="4E0E32E5" w14:textId="77777777" w:rsidR="00E330E5" w:rsidRPr="00E330E5" w:rsidRDefault="00E330E5" w:rsidP="271C35DB">
      <w:pPr>
        <w:numPr>
          <w:ilvl w:val="0"/>
          <w:numId w:val="27"/>
        </w:numPr>
        <w:spacing w:after="0" w:line="276" w:lineRule="auto"/>
        <w:rPr>
          <w:rFonts w:ascii="Arial" w:eastAsia="Arial" w:hAnsi="Arial" w:cs="Arial"/>
        </w:rPr>
      </w:pPr>
      <w:r w:rsidRPr="271C35DB">
        <w:rPr>
          <w:rFonts w:ascii="Arial" w:eastAsia="Arial" w:hAnsi="Arial" w:cs="Arial"/>
        </w:rPr>
        <w:t>Develop parent notification letters, tracking logs or tools, update data forms, procedures, and processes ​</w:t>
      </w:r>
    </w:p>
    <w:p w14:paraId="50028BA9" w14:textId="77777777" w:rsidR="001D4AC1" w:rsidRDefault="001D4AC1" w:rsidP="271C35DB">
      <w:pPr>
        <w:spacing w:after="0" w:line="276" w:lineRule="auto"/>
        <w:rPr>
          <w:rFonts w:ascii="Arial" w:eastAsia="Arial" w:hAnsi="Arial" w:cs="Arial"/>
          <w:b/>
          <w:bCs/>
        </w:rPr>
      </w:pPr>
    </w:p>
    <w:p w14:paraId="63D34B0F" w14:textId="0ACF70B6" w:rsidR="00D75A00" w:rsidRPr="00BA5A4E" w:rsidRDefault="00734BCB" w:rsidP="271C35DB">
      <w:pPr>
        <w:pStyle w:val="Heading2"/>
        <w:spacing w:after="0" w:line="276" w:lineRule="auto"/>
        <w:rPr>
          <w:rFonts w:ascii="Arial" w:eastAsia="Arial" w:hAnsi="Arial" w:cs="Arial"/>
          <w:color w:val="auto"/>
          <w:sz w:val="24"/>
          <w:szCs w:val="24"/>
        </w:rPr>
      </w:pPr>
      <w:r w:rsidRPr="271C35DB">
        <w:rPr>
          <w:rFonts w:ascii="Arial" w:eastAsia="Arial" w:hAnsi="Arial" w:cs="Arial"/>
          <w:b/>
          <w:bCs/>
          <w:color w:val="auto"/>
          <w:sz w:val="24"/>
          <w:szCs w:val="24"/>
        </w:rPr>
        <w:lastRenderedPageBreak/>
        <w:t>Question 1</w:t>
      </w:r>
      <w:r w:rsidR="00ED2E24" w:rsidRPr="271C35DB">
        <w:rPr>
          <w:rFonts w:ascii="Arial" w:eastAsia="Arial" w:hAnsi="Arial" w:cs="Arial"/>
          <w:b/>
          <w:bCs/>
          <w:color w:val="auto"/>
          <w:sz w:val="24"/>
          <w:szCs w:val="24"/>
        </w:rPr>
        <w:t>4</w:t>
      </w:r>
      <w:r w:rsidRPr="271C35DB">
        <w:rPr>
          <w:rFonts w:ascii="Arial" w:eastAsia="Arial" w:hAnsi="Arial" w:cs="Arial"/>
          <w:b/>
          <w:bCs/>
          <w:color w:val="auto"/>
          <w:sz w:val="24"/>
          <w:szCs w:val="24"/>
        </w:rPr>
        <w:t>:</w:t>
      </w:r>
      <w:r w:rsidR="00316DAA" w:rsidRPr="271C35DB">
        <w:rPr>
          <w:rFonts w:ascii="Arial" w:eastAsia="Arial" w:hAnsi="Arial" w:cs="Arial"/>
          <w:b/>
          <w:bCs/>
          <w:color w:val="auto"/>
          <w:sz w:val="24"/>
          <w:szCs w:val="24"/>
        </w:rPr>
        <w:t xml:space="preserve"> </w:t>
      </w:r>
      <w:r w:rsidR="178C366A" w:rsidRPr="271C35DB">
        <w:rPr>
          <w:rFonts w:ascii="Arial" w:eastAsia="Arial" w:hAnsi="Arial" w:cs="Arial"/>
          <w:b/>
          <w:bCs/>
          <w:color w:val="auto"/>
          <w:sz w:val="24"/>
          <w:szCs w:val="24"/>
        </w:rPr>
        <w:t xml:space="preserve">How will DESE monitor </w:t>
      </w:r>
      <w:r w:rsidR="27096EF6" w:rsidRPr="271C35DB">
        <w:rPr>
          <w:rFonts w:ascii="Arial" w:eastAsia="Arial" w:hAnsi="Arial" w:cs="Arial"/>
          <w:b/>
          <w:bCs/>
          <w:color w:val="auto"/>
          <w:sz w:val="24"/>
          <w:szCs w:val="24"/>
        </w:rPr>
        <w:t>and</w:t>
      </w:r>
      <w:r w:rsidR="178C366A" w:rsidRPr="271C35DB">
        <w:rPr>
          <w:rFonts w:ascii="Arial" w:eastAsia="Arial" w:hAnsi="Arial" w:cs="Arial"/>
          <w:b/>
          <w:bCs/>
          <w:color w:val="auto"/>
          <w:sz w:val="24"/>
          <w:szCs w:val="24"/>
        </w:rPr>
        <w:t xml:space="preserve"> enforce these </w:t>
      </w:r>
      <w:r w:rsidR="003F386D" w:rsidRPr="271C35DB">
        <w:rPr>
          <w:rFonts w:ascii="Arial" w:eastAsia="Arial" w:hAnsi="Arial" w:cs="Arial"/>
          <w:b/>
          <w:bCs/>
          <w:color w:val="auto"/>
          <w:sz w:val="24"/>
          <w:szCs w:val="24"/>
        </w:rPr>
        <w:t xml:space="preserve">new regulatory </w:t>
      </w:r>
      <w:r w:rsidR="178C366A" w:rsidRPr="271C35DB">
        <w:rPr>
          <w:rFonts w:ascii="Arial" w:eastAsia="Arial" w:hAnsi="Arial" w:cs="Arial"/>
          <w:b/>
          <w:bCs/>
          <w:color w:val="auto"/>
          <w:sz w:val="24"/>
          <w:szCs w:val="24"/>
        </w:rPr>
        <w:t xml:space="preserve">requirements? </w:t>
      </w:r>
    </w:p>
    <w:p w14:paraId="00766877" w14:textId="1D1D0A49" w:rsidR="271C35DB" w:rsidRDefault="271C35DB" w:rsidP="271C35DB">
      <w:pPr>
        <w:spacing w:after="0" w:line="276" w:lineRule="auto"/>
        <w:rPr>
          <w:rFonts w:ascii="Arial" w:eastAsia="Arial" w:hAnsi="Arial" w:cs="Arial"/>
          <w:b/>
          <w:bCs/>
        </w:rPr>
      </w:pPr>
    </w:p>
    <w:p w14:paraId="33AC6084" w14:textId="77777777" w:rsidR="001D3EFD" w:rsidRPr="00B12CE7" w:rsidRDefault="001D3EFD" w:rsidP="271C35DB">
      <w:pPr>
        <w:spacing w:after="0" w:line="276" w:lineRule="auto"/>
        <w:rPr>
          <w:rFonts w:ascii="Arial" w:eastAsia="Arial" w:hAnsi="Arial" w:cs="Arial"/>
        </w:rPr>
      </w:pPr>
      <w:r w:rsidRPr="271C35DB">
        <w:rPr>
          <w:rFonts w:ascii="Arial" w:eastAsia="Arial" w:hAnsi="Arial" w:cs="Arial"/>
          <w:b/>
          <w:bCs/>
        </w:rPr>
        <w:t>Answer:</w:t>
      </w:r>
      <w:r w:rsidRPr="271C35DB">
        <w:rPr>
          <w:rFonts w:ascii="Arial" w:eastAsia="Arial" w:hAnsi="Arial" w:cs="Arial"/>
        </w:rPr>
        <w:t xml:space="preserve"> </w:t>
      </w:r>
    </w:p>
    <w:p w14:paraId="4F958684" w14:textId="053CE078" w:rsidR="007E1B74" w:rsidRDefault="006EAA4F" w:rsidP="271C35DB">
      <w:pPr>
        <w:spacing w:after="0" w:line="276" w:lineRule="auto"/>
        <w:rPr>
          <w:rFonts w:ascii="Arial" w:eastAsia="Arial" w:hAnsi="Arial" w:cs="Arial"/>
        </w:rPr>
      </w:pPr>
      <w:r w:rsidRPr="271C35DB">
        <w:rPr>
          <w:rFonts w:ascii="Arial" w:eastAsia="Arial" w:hAnsi="Arial" w:cs="Arial"/>
        </w:rPr>
        <w:t>Schools, districts, and programs will be monitored for these requirements through cyclical monitoring</w:t>
      </w:r>
      <w:r w:rsidR="46F0B10A" w:rsidRPr="271C35DB">
        <w:rPr>
          <w:rFonts w:ascii="Arial" w:eastAsia="Arial" w:hAnsi="Arial" w:cs="Arial"/>
        </w:rPr>
        <w:t>,</w:t>
      </w:r>
      <w:r w:rsidRPr="271C35DB">
        <w:rPr>
          <w:rFonts w:ascii="Arial" w:eastAsia="Arial" w:hAnsi="Arial" w:cs="Arial"/>
        </w:rPr>
        <w:t xml:space="preserve"> </w:t>
      </w:r>
      <w:r w:rsidR="46F0B10A" w:rsidRPr="271C35DB">
        <w:rPr>
          <w:rFonts w:ascii="Arial" w:eastAsia="Arial" w:hAnsi="Arial" w:cs="Arial"/>
        </w:rPr>
        <w:t>targeted monitoring</w:t>
      </w:r>
      <w:r w:rsidR="0095017D" w:rsidRPr="271C35DB">
        <w:rPr>
          <w:rFonts w:ascii="Arial" w:eastAsia="Arial" w:hAnsi="Arial" w:cs="Arial"/>
        </w:rPr>
        <w:t>, and</w:t>
      </w:r>
      <w:r w:rsidRPr="271C35DB">
        <w:rPr>
          <w:rFonts w:ascii="Arial" w:eastAsia="Arial" w:hAnsi="Arial" w:cs="Arial"/>
        </w:rPr>
        <w:t xml:space="preserve"> </w:t>
      </w:r>
      <w:r w:rsidR="45970835" w:rsidRPr="271C35DB">
        <w:rPr>
          <w:rFonts w:ascii="Arial" w:eastAsia="Arial" w:hAnsi="Arial" w:cs="Arial"/>
        </w:rPr>
        <w:t xml:space="preserve">investigations of </w:t>
      </w:r>
      <w:r w:rsidRPr="271C35DB">
        <w:rPr>
          <w:rFonts w:ascii="Arial" w:eastAsia="Arial" w:hAnsi="Arial" w:cs="Arial"/>
        </w:rPr>
        <w:t xml:space="preserve">complaints filed </w:t>
      </w:r>
      <w:r w:rsidR="51F24ADD" w:rsidRPr="271C35DB">
        <w:rPr>
          <w:rFonts w:ascii="Arial" w:eastAsia="Arial" w:hAnsi="Arial" w:cs="Arial"/>
        </w:rPr>
        <w:t xml:space="preserve">with </w:t>
      </w:r>
      <w:r w:rsidRPr="271C35DB">
        <w:rPr>
          <w:rFonts w:ascii="Arial" w:eastAsia="Arial" w:hAnsi="Arial" w:cs="Arial"/>
        </w:rPr>
        <w:t>the</w:t>
      </w:r>
      <w:r w:rsidR="3B3F301B" w:rsidRPr="271C35DB">
        <w:rPr>
          <w:rFonts w:ascii="Arial" w:eastAsia="Arial" w:hAnsi="Arial" w:cs="Arial"/>
        </w:rPr>
        <w:t xml:space="preserve"> Department’s Problem Resolution System Offic</w:t>
      </w:r>
      <w:r w:rsidR="7FEA5987" w:rsidRPr="271C35DB">
        <w:rPr>
          <w:rFonts w:ascii="Arial" w:eastAsia="Arial" w:hAnsi="Arial" w:cs="Arial"/>
        </w:rPr>
        <w:t>e</w:t>
      </w:r>
      <w:r w:rsidR="00B024DA" w:rsidRPr="271C35DB">
        <w:rPr>
          <w:rFonts w:ascii="Arial" w:eastAsia="Arial" w:hAnsi="Arial" w:cs="Arial"/>
        </w:rPr>
        <w:t xml:space="preserve"> and any credible allegations of noncompliance</w:t>
      </w:r>
      <w:r w:rsidR="7FEA5987" w:rsidRPr="271C35DB">
        <w:rPr>
          <w:rFonts w:ascii="Arial" w:eastAsia="Arial" w:hAnsi="Arial" w:cs="Arial"/>
        </w:rPr>
        <w:t xml:space="preserve">. </w:t>
      </w:r>
      <w:r w:rsidR="0EFB6C5F" w:rsidRPr="271C35DB">
        <w:rPr>
          <w:rFonts w:ascii="Arial" w:eastAsia="Arial" w:hAnsi="Arial" w:cs="Arial"/>
        </w:rPr>
        <w:t xml:space="preserve">These activities will </w:t>
      </w:r>
      <w:r w:rsidR="1F63EBFC" w:rsidRPr="271C35DB">
        <w:rPr>
          <w:rFonts w:ascii="Arial" w:eastAsia="Arial" w:hAnsi="Arial" w:cs="Arial"/>
        </w:rPr>
        <w:t>include monitoring of</w:t>
      </w:r>
      <w:r w:rsidR="0EFB6C5F" w:rsidRPr="271C35DB">
        <w:rPr>
          <w:rFonts w:ascii="Arial" w:eastAsia="Arial" w:hAnsi="Arial" w:cs="Arial"/>
        </w:rPr>
        <w:t xml:space="preserve"> </w:t>
      </w:r>
      <w:r w:rsidR="54380D0C" w:rsidRPr="271C35DB">
        <w:rPr>
          <w:rFonts w:ascii="Arial" w:eastAsia="Arial" w:hAnsi="Arial" w:cs="Arial"/>
        </w:rPr>
        <w:t>update</w:t>
      </w:r>
      <w:r w:rsidR="728285ED" w:rsidRPr="271C35DB">
        <w:rPr>
          <w:rFonts w:ascii="Arial" w:eastAsia="Arial" w:hAnsi="Arial" w:cs="Arial"/>
        </w:rPr>
        <w:t>d</w:t>
      </w:r>
      <w:r w:rsidR="0EFB6C5F" w:rsidRPr="271C35DB">
        <w:rPr>
          <w:rFonts w:ascii="Arial" w:eastAsia="Arial" w:hAnsi="Arial" w:cs="Arial"/>
        </w:rPr>
        <w:t xml:space="preserve"> policies and </w:t>
      </w:r>
      <w:r w:rsidR="427615F4" w:rsidRPr="271C35DB">
        <w:rPr>
          <w:rFonts w:ascii="Arial" w:eastAsia="Arial" w:hAnsi="Arial" w:cs="Arial"/>
        </w:rPr>
        <w:t>procedures,</w:t>
      </w:r>
      <w:r w:rsidR="0EFB6C5F" w:rsidRPr="271C35DB">
        <w:rPr>
          <w:rFonts w:ascii="Arial" w:eastAsia="Arial" w:hAnsi="Arial" w:cs="Arial"/>
        </w:rPr>
        <w:t xml:space="preserve"> </w:t>
      </w:r>
      <w:r w:rsidR="00C34EAF" w:rsidRPr="271C35DB">
        <w:rPr>
          <w:rFonts w:ascii="Arial" w:eastAsia="Arial" w:hAnsi="Arial" w:cs="Arial"/>
        </w:rPr>
        <w:t xml:space="preserve">facility </w:t>
      </w:r>
      <w:r w:rsidR="0095170B" w:rsidRPr="271C35DB">
        <w:rPr>
          <w:rFonts w:ascii="Arial" w:eastAsia="Arial" w:hAnsi="Arial" w:cs="Arial"/>
        </w:rPr>
        <w:t>observation</w:t>
      </w:r>
      <w:r w:rsidR="00C34EAF" w:rsidRPr="271C35DB">
        <w:rPr>
          <w:rFonts w:ascii="Arial" w:eastAsia="Arial" w:hAnsi="Arial" w:cs="Arial"/>
        </w:rPr>
        <w:t xml:space="preserve">s, </w:t>
      </w:r>
      <w:r w:rsidR="0EFB6C5F" w:rsidRPr="271C35DB">
        <w:rPr>
          <w:rFonts w:ascii="Arial" w:eastAsia="Arial" w:hAnsi="Arial" w:cs="Arial"/>
        </w:rPr>
        <w:t xml:space="preserve">and implementation of the requirements outlined in </w:t>
      </w:r>
      <w:r w:rsidR="000B2BF4" w:rsidRPr="271C35DB">
        <w:rPr>
          <w:rFonts w:ascii="Arial" w:eastAsia="Arial" w:hAnsi="Arial" w:cs="Arial"/>
        </w:rPr>
        <w:t>603 CMR 46.07(2)</w:t>
      </w:r>
      <w:r w:rsidR="00433474" w:rsidRPr="271C35DB">
        <w:rPr>
          <w:rFonts w:ascii="Arial" w:eastAsia="Arial" w:hAnsi="Arial" w:cs="Arial"/>
        </w:rPr>
        <w:t xml:space="preserve"> and (3)</w:t>
      </w:r>
      <w:r w:rsidR="0EFB6C5F" w:rsidRPr="271C35DB">
        <w:rPr>
          <w:rFonts w:ascii="Arial" w:eastAsia="Arial" w:hAnsi="Arial" w:cs="Arial"/>
        </w:rPr>
        <w:t xml:space="preserve">. </w:t>
      </w:r>
    </w:p>
    <w:p w14:paraId="1F003F2F" w14:textId="77777777" w:rsidR="003C2E40" w:rsidRPr="00BA5A4E" w:rsidRDefault="003C2E40" w:rsidP="271C35DB">
      <w:pPr>
        <w:spacing w:after="0" w:line="276" w:lineRule="auto"/>
        <w:rPr>
          <w:rFonts w:ascii="Arial" w:eastAsia="Arial" w:hAnsi="Arial" w:cs="Arial"/>
        </w:rPr>
      </w:pPr>
    </w:p>
    <w:p w14:paraId="5FDF798A" w14:textId="21D1F828" w:rsidR="003C2E40" w:rsidRPr="00BA5A4E" w:rsidRDefault="00BA5A4E" w:rsidP="271C35DB">
      <w:pPr>
        <w:pStyle w:val="Heading2"/>
        <w:spacing w:after="0" w:line="276" w:lineRule="auto"/>
        <w:rPr>
          <w:rFonts w:ascii="Arial" w:eastAsia="Arial" w:hAnsi="Arial" w:cs="Arial"/>
          <w:color w:val="auto"/>
          <w:sz w:val="24"/>
          <w:szCs w:val="24"/>
        </w:rPr>
      </w:pPr>
      <w:r w:rsidRPr="271C35DB">
        <w:rPr>
          <w:rFonts w:ascii="Arial" w:eastAsia="Arial" w:hAnsi="Arial" w:cs="Arial"/>
          <w:b/>
          <w:bCs/>
          <w:color w:val="auto"/>
          <w:sz w:val="24"/>
          <w:szCs w:val="24"/>
        </w:rPr>
        <w:t>Question 15:</w:t>
      </w:r>
      <w:r w:rsidR="003C2E40" w:rsidRPr="271C35DB">
        <w:rPr>
          <w:rFonts w:ascii="Arial" w:eastAsia="Arial" w:hAnsi="Arial" w:cs="Arial"/>
          <w:b/>
          <w:bCs/>
          <w:color w:val="auto"/>
          <w:sz w:val="24"/>
          <w:szCs w:val="24"/>
        </w:rPr>
        <w:t xml:space="preserve"> What seclusion data must be reported to DESE?</w:t>
      </w:r>
    </w:p>
    <w:p w14:paraId="35415A3C" w14:textId="3F52ECFA" w:rsidR="271C35DB" w:rsidRDefault="271C35DB" w:rsidP="271C35DB">
      <w:pPr>
        <w:spacing w:after="0" w:line="276" w:lineRule="auto"/>
        <w:rPr>
          <w:rFonts w:ascii="Arial" w:eastAsia="Arial" w:hAnsi="Arial" w:cs="Arial"/>
          <w:b/>
          <w:bCs/>
        </w:rPr>
      </w:pPr>
    </w:p>
    <w:p w14:paraId="1B467B40" w14:textId="77777777" w:rsidR="003C2E40" w:rsidRPr="003C2E40" w:rsidRDefault="003C2E40" w:rsidP="271C35DB">
      <w:pPr>
        <w:spacing w:after="0" w:line="276" w:lineRule="auto"/>
        <w:rPr>
          <w:rFonts w:ascii="Arial" w:eastAsia="Arial" w:hAnsi="Arial" w:cs="Arial"/>
          <w:b/>
          <w:bCs/>
        </w:rPr>
      </w:pPr>
      <w:r w:rsidRPr="271C35DB">
        <w:rPr>
          <w:rFonts w:ascii="Arial" w:eastAsia="Arial" w:hAnsi="Arial" w:cs="Arial"/>
          <w:b/>
          <w:bCs/>
        </w:rPr>
        <w:t>Answer:</w:t>
      </w:r>
    </w:p>
    <w:p w14:paraId="79F3111A" w14:textId="77777777" w:rsidR="003C2E40" w:rsidRPr="003C2E40" w:rsidRDefault="003C2E40" w:rsidP="271C35DB">
      <w:pPr>
        <w:spacing w:after="0" w:line="276" w:lineRule="auto"/>
        <w:rPr>
          <w:rFonts w:ascii="Arial" w:eastAsia="Arial" w:hAnsi="Arial" w:cs="Arial"/>
        </w:rPr>
      </w:pPr>
      <w:r w:rsidRPr="271C35DB">
        <w:rPr>
          <w:rFonts w:ascii="Arial" w:eastAsia="Arial" w:hAnsi="Arial" w:cs="Arial"/>
        </w:rPr>
        <w:t>Pursuant to 603 CMR 46.07(3)(g), schools are required to report information regarding the use of seclusion to the Department in the manner and form prescribed by DESE.</w:t>
      </w:r>
    </w:p>
    <w:p w14:paraId="7CE3FDE4" w14:textId="77777777" w:rsidR="003C2E40" w:rsidRPr="003C2E40" w:rsidRDefault="003C2E40" w:rsidP="271C35DB">
      <w:pPr>
        <w:spacing w:after="0" w:line="276" w:lineRule="auto"/>
        <w:rPr>
          <w:rFonts w:ascii="Arial" w:eastAsia="Arial" w:hAnsi="Arial" w:cs="Arial"/>
        </w:rPr>
      </w:pPr>
      <w:r w:rsidRPr="271C35DB">
        <w:rPr>
          <w:rFonts w:ascii="Arial" w:eastAsia="Arial" w:hAnsi="Arial" w:cs="Arial"/>
        </w:rPr>
        <w:t>Schools, districts, and programs should maintain appropriate tracking systems and records to support accurate reporting and compliance with Department requirements.</w:t>
      </w:r>
    </w:p>
    <w:p w14:paraId="7A640EFC" w14:textId="5945C85E" w:rsidR="00353315" w:rsidRPr="00EE124F" w:rsidRDefault="00353315" w:rsidP="271C35DB">
      <w:pPr>
        <w:shd w:val="clear" w:color="auto" w:fill="FFFFFF" w:themeFill="background1"/>
        <w:spacing w:before="240" w:after="0" w:line="276" w:lineRule="auto"/>
        <w:rPr>
          <w:rFonts w:ascii="Arial" w:eastAsia="Arial" w:hAnsi="Arial" w:cs="Arial"/>
        </w:rPr>
      </w:pPr>
      <w:r w:rsidRPr="271C35DB">
        <w:rPr>
          <w:rFonts w:ascii="Arial" w:eastAsia="Arial" w:hAnsi="Arial" w:cs="Arial"/>
        </w:rPr>
        <w:t xml:space="preserve">While all </w:t>
      </w:r>
      <w:r w:rsidR="005A3FA0" w:rsidRPr="271C35DB">
        <w:rPr>
          <w:rFonts w:ascii="Arial" w:eastAsia="Arial" w:hAnsi="Arial" w:cs="Arial"/>
        </w:rPr>
        <w:t>schools, districts, and</w:t>
      </w:r>
      <w:r w:rsidRPr="271C35DB">
        <w:rPr>
          <w:rFonts w:ascii="Arial" w:eastAsia="Arial" w:hAnsi="Arial" w:cs="Arial"/>
        </w:rPr>
        <w:t xml:space="preserve"> programs are encouraged to report </w:t>
      </w:r>
      <w:r w:rsidRPr="271C35DB">
        <w:rPr>
          <w:rFonts w:ascii="Arial" w:eastAsia="Arial" w:hAnsi="Arial" w:cs="Arial"/>
          <w:u w:val="single"/>
        </w:rPr>
        <w:t>all incidents</w:t>
      </w:r>
      <w:r w:rsidRPr="271C35DB">
        <w:rPr>
          <w:rFonts w:ascii="Arial" w:eastAsia="Arial" w:hAnsi="Arial" w:cs="Arial"/>
        </w:rPr>
        <w:t xml:space="preserve"> of seclusion in real time, the minimum requirement is to annually report and certify the data to the Department through the designated portal no later than June 30</w:t>
      </w:r>
      <w:r w:rsidR="175DA305" w:rsidRPr="271C35DB">
        <w:rPr>
          <w:rFonts w:ascii="Arial" w:eastAsia="Arial" w:hAnsi="Arial" w:cs="Arial"/>
        </w:rPr>
        <w:t xml:space="preserve"> of</w:t>
      </w:r>
      <w:r w:rsidRPr="271C35DB">
        <w:rPr>
          <w:rFonts w:ascii="Arial" w:eastAsia="Arial" w:hAnsi="Arial" w:cs="Arial"/>
        </w:rPr>
        <w:t xml:space="preserve"> each calendar year.</w:t>
      </w:r>
    </w:p>
    <w:p w14:paraId="6B9FD1F4" w14:textId="136CC8B1" w:rsidR="00353315" w:rsidRPr="00EE124F" w:rsidRDefault="00353315" w:rsidP="271C35DB">
      <w:pPr>
        <w:shd w:val="clear" w:color="auto" w:fill="FFFFFF" w:themeFill="background1"/>
        <w:spacing w:before="240" w:after="0" w:line="276" w:lineRule="auto"/>
        <w:rPr>
          <w:rFonts w:ascii="Arial" w:eastAsia="Arial" w:hAnsi="Arial" w:cs="Arial"/>
          <w:u w:val="single"/>
        </w:rPr>
      </w:pPr>
      <w:r w:rsidRPr="271C35DB">
        <w:rPr>
          <w:rFonts w:ascii="Arial" w:eastAsia="Arial" w:hAnsi="Arial" w:cs="Arial"/>
        </w:rPr>
        <w:t xml:space="preserve">The exception to this annual timeline is when an emergency seclusion results in an injury to a student or program staff member. In those instances, the </w:t>
      </w:r>
      <w:r w:rsidR="005A3FA0" w:rsidRPr="271C35DB">
        <w:rPr>
          <w:rFonts w:ascii="Arial" w:eastAsia="Arial" w:hAnsi="Arial" w:cs="Arial"/>
        </w:rPr>
        <w:t xml:space="preserve">school, district, or </w:t>
      </w:r>
      <w:r w:rsidRPr="271C35DB">
        <w:rPr>
          <w:rFonts w:ascii="Arial" w:eastAsia="Arial" w:hAnsi="Arial" w:cs="Arial"/>
        </w:rPr>
        <w:t xml:space="preserve">program shall submit a copy of the Emergency Seclusion Incident Report to the Department </w:t>
      </w:r>
      <w:r w:rsidRPr="271C35DB">
        <w:rPr>
          <w:rFonts w:ascii="Arial" w:eastAsia="Arial" w:hAnsi="Arial" w:cs="Arial"/>
          <w:u w:val="single"/>
        </w:rPr>
        <w:t>no later than three school-working days following the emergency seclusion.</w:t>
      </w:r>
    </w:p>
    <w:p w14:paraId="65AF55F9" w14:textId="77777777" w:rsidR="003C2E40" w:rsidRPr="00BA5A4E" w:rsidRDefault="003C2E40" w:rsidP="271C35DB">
      <w:pPr>
        <w:spacing w:after="0" w:line="276" w:lineRule="auto"/>
        <w:rPr>
          <w:rFonts w:ascii="Arial" w:eastAsia="Arial" w:hAnsi="Arial" w:cs="Arial"/>
        </w:rPr>
      </w:pPr>
    </w:p>
    <w:p w14:paraId="08DA4F17" w14:textId="00703DE5" w:rsidR="00FC7704" w:rsidRPr="00BA5A4E" w:rsidRDefault="005D3FC6" w:rsidP="271C35DB">
      <w:pPr>
        <w:pStyle w:val="Heading2"/>
        <w:spacing w:after="0" w:line="276" w:lineRule="auto"/>
        <w:rPr>
          <w:rFonts w:ascii="Arial" w:eastAsia="Arial" w:hAnsi="Arial" w:cs="Arial"/>
          <w:b/>
          <w:bCs/>
          <w:color w:val="auto"/>
          <w:sz w:val="24"/>
          <w:szCs w:val="24"/>
        </w:rPr>
      </w:pPr>
      <w:r w:rsidRPr="271C35DB">
        <w:rPr>
          <w:rFonts w:ascii="Arial" w:eastAsia="Arial" w:hAnsi="Arial" w:cs="Arial"/>
          <w:b/>
          <w:bCs/>
          <w:color w:val="auto"/>
          <w:sz w:val="24"/>
          <w:szCs w:val="24"/>
        </w:rPr>
        <w:t>Question 1</w:t>
      </w:r>
      <w:r w:rsidR="00ED2E24" w:rsidRPr="271C35DB">
        <w:rPr>
          <w:rFonts w:ascii="Arial" w:eastAsia="Arial" w:hAnsi="Arial" w:cs="Arial"/>
          <w:b/>
          <w:bCs/>
          <w:color w:val="auto"/>
          <w:sz w:val="24"/>
          <w:szCs w:val="24"/>
        </w:rPr>
        <w:t>6</w:t>
      </w:r>
      <w:r w:rsidRPr="271C35DB">
        <w:rPr>
          <w:rFonts w:ascii="Arial" w:eastAsia="Arial" w:hAnsi="Arial" w:cs="Arial"/>
          <w:b/>
          <w:bCs/>
          <w:color w:val="auto"/>
          <w:sz w:val="24"/>
          <w:szCs w:val="24"/>
        </w:rPr>
        <w:t>:</w:t>
      </w:r>
      <w:r w:rsidR="00FC7704" w:rsidRPr="271C35DB">
        <w:rPr>
          <w:rFonts w:ascii="Arial" w:eastAsia="Arial" w:hAnsi="Arial" w:cs="Arial"/>
          <w:b/>
          <w:bCs/>
          <w:color w:val="auto"/>
          <w:sz w:val="24"/>
          <w:szCs w:val="24"/>
        </w:rPr>
        <w:t xml:space="preserve"> Are </w:t>
      </w:r>
      <w:r w:rsidR="00521653" w:rsidRPr="271C35DB">
        <w:rPr>
          <w:rFonts w:ascii="Arial" w:eastAsia="Arial" w:hAnsi="Arial" w:cs="Arial"/>
          <w:b/>
          <w:bCs/>
          <w:color w:val="auto"/>
          <w:sz w:val="24"/>
          <w:szCs w:val="24"/>
        </w:rPr>
        <w:t>schools</w:t>
      </w:r>
      <w:r w:rsidR="41E17770" w:rsidRPr="271C35DB">
        <w:rPr>
          <w:rFonts w:ascii="Arial" w:eastAsia="Arial" w:hAnsi="Arial" w:cs="Arial"/>
          <w:b/>
          <w:bCs/>
          <w:color w:val="auto"/>
          <w:sz w:val="24"/>
          <w:szCs w:val="24"/>
        </w:rPr>
        <w:t>,</w:t>
      </w:r>
      <w:r w:rsidR="00521653" w:rsidRPr="271C35DB">
        <w:rPr>
          <w:rFonts w:ascii="Arial" w:eastAsia="Arial" w:hAnsi="Arial" w:cs="Arial"/>
          <w:b/>
          <w:bCs/>
          <w:color w:val="auto"/>
          <w:sz w:val="24"/>
          <w:szCs w:val="24"/>
        </w:rPr>
        <w:t xml:space="preserve"> </w:t>
      </w:r>
      <w:r w:rsidR="00956CF6" w:rsidRPr="271C35DB">
        <w:rPr>
          <w:rFonts w:ascii="Arial" w:eastAsia="Arial" w:hAnsi="Arial" w:cs="Arial"/>
          <w:b/>
          <w:bCs/>
          <w:color w:val="auto"/>
          <w:sz w:val="24"/>
          <w:szCs w:val="24"/>
        </w:rPr>
        <w:t>districts</w:t>
      </w:r>
      <w:r w:rsidR="5FA39764" w:rsidRPr="271C35DB">
        <w:rPr>
          <w:rFonts w:ascii="Arial" w:eastAsia="Arial" w:hAnsi="Arial" w:cs="Arial"/>
          <w:b/>
          <w:bCs/>
          <w:color w:val="auto"/>
          <w:sz w:val="24"/>
          <w:szCs w:val="24"/>
        </w:rPr>
        <w:t>,</w:t>
      </w:r>
      <w:r w:rsidR="00956CF6" w:rsidRPr="271C35DB">
        <w:rPr>
          <w:rFonts w:ascii="Arial" w:eastAsia="Arial" w:hAnsi="Arial" w:cs="Arial"/>
          <w:b/>
          <w:bCs/>
          <w:color w:val="auto"/>
          <w:sz w:val="24"/>
          <w:szCs w:val="24"/>
        </w:rPr>
        <w:t xml:space="preserve"> and programs</w:t>
      </w:r>
      <w:r w:rsidR="00521653" w:rsidRPr="271C35DB">
        <w:rPr>
          <w:rFonts w:ascii="Arial" w:eastAsia="Arial" w:hAnsi="Arial" w:cs="Arial"/>
          <w:b/>
          <w:bCs/>
          <w:color w:val="auto"/>
          <w:sz w:val="24"/>
          <w:szCs w:val="24"/>
        </w:rPr>
        <w:t xml:space="preserve"> required to report the use of time</w:t>
      </w:r>
      <w:r w:rsidR="00E34EAE" w:rsidRPr="271C35DB">
        <w:rPr>
          <w:rFonts w:ascii="Arial" w:eastAsia="Arial" w:hAnsi="Arial" w:cs="Arial"/>
          <w:b/>
          <w:bCs/>
          <w:color w:val="auto"/>
          <w:sz w:val="24"/>
          <w:szCs w:val="24"/>
        </w:rPr>
        <w:t>-</w:t>
      </w:r>
      <w:r w:rsidR="00521653" w:rsidRPr="271C35DB">
        <w:rPr>
          <w:rFonts w:ascii="Arial" w:eastAsia="Arial" w:hAnsi="Arial" w:cs="Arial"/>
          <w:b/>
          <w:bCs/>
          <w:color w:val="auto"/>
          <w:sz w:val="24"/>
          <w:szCs w:val="24"/>
        </w:rPr>
        <w:t>out to the Department?</w:t>
      </w:r>
    </w:p>
    <w:p w14:paraId="2C1991AE" w14:textId="0C8DCD9A" w:rsidR="271C35DB" w:rsidRDefault="271C35DB" w:rsidP="271C35DB">
      <w:pPr>
        <w:spacing w:after="0" w:line="276" w:lineRule="auto"/>
        <w:rPr>
          <w:rFonts w:ascii="Arial" w:eastAsia="Arial" w:hAnsi="Arial" w:cs="Arial"/>
          <w:b/>
          <w:bCs/>
        </w:rPr>
      </w:pPr>
    </w:p>
    <w:p w14:paraId="63EFEB5B" w14:textId="77777777" w:rsidR="007F374E" w:rsidRDefault="00CD2F42" w:rsidP="271C35DB">
      <w:pPr>
        <w:spacing w:after="0" w:line="276" w:lineRule="auto"/>
        <w:rPr>
          <w:rFonts w:ascii="Arial" w:eastAsia="Arial" w:hAnsi="Arial" w:cs="Arial"/>
          <w:b/>
          <w:bCs/>
        </w:rPr>
      </w:pPr>
      <w:r w:rsidRPr="271C35DB">
        <w:rPr>
          <w:rFonts w:ascii="Arial" w:eastAsia="Arial" w:hAnsi="Arial" w:cs="Arial"/>
          <w:b/>
          <w:bCs/>
        </w:rPr>
        <w:t xml:space="preserve">Answer: </w:t>
      </w:r>
    </w:p>
    <w:p w14:paraId="3FB42CEA" w14:textId="39BCF9C6" w:rsidR="3DE641BC" w:rsidRDefault="00521653" w:rsidP="271C35DB">
      <w:pPr>
        <w:spacing w:after="0" w:line="276" w:lineRule="auto"/>
        <w:rPr>
          <w:rFonts w:ascii="Arial" w:eastAsia="Arial" w:hAnsi="Arial" w:cs="Arial"/>
          <w:b/>
          <w:bCs/>
        </w:rPr>
      </w:pPr>
      <w:r w:rsidRPr="271C35DB">
        <w:rPr>
          <w:rFonts w:ascii="Arial" w:eastAsia="Arial" w:hAnsi="Arial" w:cs="Arial"/>
        </w:rPr>
        <w:t>No.</w:t>
      </w:r>
      <w:r w:rsidRPr="271C35DB">
        <w:rPr>
          <w:rFonts w:ascii="Arial" w:eastAsia="Arial" w:hAnsi="Arial" w:cs="Arial"/>
          <w:b/>
          <w:bCs/>
        </w:rPr>
        <w:t xml:space="preserve"> </w:t>
      </w:r>
      <w:r w:rsidR="00887DD6" w:rsidRPr="271C35DB">
        <w:rPr>
          <w:rFonts w:ascii="Arial" w:eastAsia="Arial" w:hAnsi="Arial" w:cs="Arial"/>
        </w:rPr>
        <w:t xml:space="preserve">Under </w:t>
      </w:r>
      <w:r w:rsidR="0054677A" w:rsidRPr="271C35DB">
        <w:rPr>
          <w:rFonts w:ascii="Arial" w:eastAsia="Arial" w:hAnsi="Arial" w:cs="Arial"/>
        </w:rPr>
        <w:t>603 CMR 46.07(3)(g)</w:t>
      </w:r>
      <w:r w:rsidR="00887DD6" w:rsidRPr="271C35DB">
        <w:rPr>
          <w:rFonts w:ascii="Arial" w:eastAsia="Arial" w:hAnsi="Arial" w:cs="Arial"/>
        </w:rPr>
        <w:t>, schools</w:t>
      </w:r>
      <w:r w:rsidR="00956CF6" w:rsidRPr="271C35DB">
        <w:rPr>
          <w:rFonts w:ascii="Arial" w:eastAsia="Arial" w:hAnsi="Arial" w:cs="Arial"/>
        </w:rPr>
        <w:t>, districts, and programs</w:t>
      </w:r>
      <w:r w:rsidR="00887DD6" w:rsidRPr="271C35DB">
        <w:rPr>
          <w:rFonts w:ascii="Arial" w:eastAsia="Arial" w:hAnsi="Arial" w:cs="Arial"/>
        </w:rPr>
        <w:t xml:space="preserve"> are only required to report the use of seclusion to the Department.</w:t>
      </w:r>
    </w:p>
    <w:p w14:paraId="18FAFAB0" w14:textId="3C9B41CC" w:rsidR="271C35DB" w:rsidRDefault="271C35DB" w:rsidP="271C35DB">
      <w:pPr>
        <w:spacing w:after="0" w:line="276" w:lineRule="auto"/>
        <w:rPr>
          <w:rFonts w:ascii="Arial" w:eastAsia="Arial" w:hAnsi="Arial" w:cs="Arial"/>
        </w:rPr>
      </w:pPr>
    </w:p>
    <w:p w14:paraId="2F6F7BA0" w14:textId="4CFDC453" w:rsidR="008D64BC" w:rsidRPr="00E81BB5" w:rsidRDefault="0DF14CB1" w:rsidP="271C35DB">
      <w:pPr>
        <w:spacing w:after="0" w:line="276" w:lineRule="auto"/>
        <w:rPr>
          <w:rFonts w:ascii="Arial" w:eastAsia="Arial" w:hAnsi="Arial" w:cs="Arial"/>
          <w:b/>
          <w:bCs/>
        </w:rPr>
      </w:pPr>
      <w:r w:rsidRPr="271C35DB">
        <w:rPr>
          <w:rFonts w:ascii="Arial" w:eastAsia="Arial" w:hAnsi="Arial" w:cs="Arial"/>
        </w:rPr>
        <w:t xml:space="preserve">However, </w:t>
      </w:r>
      <w:r w:rsidR="0B7A2BB7" w:rsidRPr="271C35DB">
        <w:rPr>
          <w:rFonts w:ascii="Arial" w:eastAsia="Arial" w:hAnsi="Arial" w:cs="Arial"/>
        </w:rPr>
        <w:t xml:space="preserve">for students with disabilities, exclusionary disciplinary measures, if implemented repeatedly, could constitute a disciplinary removal from the current placement, implicating the student’s right to a free appropriate public education (FAPE). </w:t>
      </w:r>
      <w:r w:rsidR="6F0398BD" w:rsidRPr="271C35DB">
        <w:rPr>
          <w:rFonts w:ascii="Arial" w:eastAsia="Arial" w:hAnsi="Arial" w:cs="Arial"/>
        </w:rPr>
        <w:lastRenderedPageBreak/>
        <w:t>T</w:t>
      </w:r>
      <w:r w:rsidR="1028A7C3" w:rsidRPr="271C35DB">
        <w:rPr>
          <w:rFonts w:ascii="Arial" w:eastAsia="Arial" w:hAnsi="Arial" w:cs="Arial"/>
        </w:rPr>
        <w:t xml:space="preserve">herefore, </w:t>
      </w:r>
      <w:r w:rsidR="3FE1ACE2" w:rsidRPr="271C35DB">
        <w:rPr>
          <w:rFonts w:ascii="Arial" w:eastAsia="Arial" w:hAnsi="Arial" w:cs="Arial"/>
        </w:rPr>
        <w:t>schools</w:t>
      </w:r>
      <w:r w:rsidR="00956CF6" w:rsidRPr="271C35DB">
        <w:rPr>
          <w:rFonts w:ascii="Arial" w:eastAsia="Arial" w:hAnsi="Arial" w:cs="Arial"/>
        </w:rPr>
        <w:t xml:space="preserve">, districts, and </w:t>
      </w:r>
      <w:r w:rsidR="7D3E75F3" w:rsidRPr="271C35DB">
        <w:rPr>
          <w:rFonts w:ascii="Arial" w:eastAsia="Arial" w:hAnsi="Arial" w:cs="Arial"/>
        </w:rPr>
        <w:t>programs may</w:t>
      </w:r>
      <w:r w:rsidR="3FE1ACE2" w:rsidRPr="271C35DB">
        <w:rPr>
          <w:rFonts w:ascii="Arial" w:eastAsia="Arial" w:hAnsi="Arial" w:cs="Arial"/>
        </w:rPr>
        <w:t xml:space="preserve"> wish to track</w:t>
      </w:r>
      <w:r w:rsidR="5813F4B2" w:rsidRPr="271C35DB">
        <w:rPr>
          <w:rFonts w:ascii="Arial" w:eastAsia="Arial" w:hAnsi="Arial" w:cs="Arial"/>
        </w:rPr>
        <w:t xml:space="preserve"> the use of time-out </w:t>
      </w:r>
      <w:r w:rsidR="00332966" w:rsidRPr="271C35DB">
        <w:rPr>
          <w:rFonts w:ascii="Arial" w:eastAsia="Arial" w:hAnsi="Arial" w:cs="Arial"/>
        </w:rPr>
        <w:t>and</w:t>
      </w:r>
      <w:r w:rsidR="5813F4B2" w:rsidRPr="271C35DB">
        <w:rPr>
          <w:rFonts w:ascii="Arial" w:eastAsia="Arial" w:hAnsi="Arial" w:cs="Arial"/>
        </w:rPr>
        <w:t xml:space="preserve"> other exclusionary disciplinary measures that could implicate the provision of FAPE</w:t>
      </w:r>
      <w:r w:rsidR="44AE6FCA" w:rsidRPr="271C35DB">
        <w:rPr>
          <w:rFonts w:ascii="Arial" w:eastAsia="Arial" w:hAnsi="Arial" w:cs="Arial"/>
        </w:rPr>
        <w:t xml:space="preserve">. </w:t>
      </w:r>
    </w:p>
    <w:sectPr w:rsidR="008D64BC" w:rsidRPr="00E81BB5">
      <w:headerReference w:type="default" r:id="rId11"/>
      <w:footerReference w:type="default" r:id="rId12"/>
      <w:footerReference w:type="first" r:id="rId13"/>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6D61" w14:textId="77777777" w:rsidR="00E90850" w:rsidRDefault="00E90850" w:rsidP="00A414A7">
      <w:pPr>
        <w:spacing w:after="0" w:line="240" w:lineRule="auto"/>
      </w:pPr>
      <w:r>
        <w:separator/>
      </w:r>
    </w:p>
  </w:endnote>
  <w:endnote w:type="continuationSeparator" w:id="0">
    <w:p w14:paraId="00192802" w14:textId="77777777" w:rsidR="00E90850" w:rsidRDefault="00E90850" w:rsidP="00A41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B01CEE4" w14:paraId="1888B004" w14:textId="77777777" w:rsidTr="1B01CEE4">
      <w:trPr>
        <w:trHeight w:val="300"/>
      </w:trPr>
      <w:tc>
        <w:tcPr>
          <w:tcW w:w="3120" w:type="dxa"/>
        </w:tcPr>
        <w:p w14:paraId="1D958993" w14:textId="06D50A1C" w:rsidR="1B01CEE4" w:rsidRDefault="1B01CEE4" w:rsidP="1B01CEE4">
          <w:pPr>
            <w:pStyle w:val="Header"/>
            <w:ind w:left="-115"/>
          </w:pPr>
        </w:p>
      </w:tc>
      <w:tc>
        <w:tcPr>
          <w:tcW w:w="3120" w:type="dxa"/>
        </w:tcPr>
        <w:p w14:paraId="3D7F4E91" w14:textId="55A9878D" w:rsidR="1B01CEE4" w:rsidRDefault="1B01CEE4" w:rsidP="1B01CEE4">
          <w:pPr>
            <w:pStyle w:val="Header"/>
            <w:jc w:val="center"/>
          </w:pPr>
        </w:p>
      </w:tc>
      <w:tc>
        <w:tcPr>
          <w:tcW w:w="3120" w:type="dxa"/>
        </w:tcPr>
        <w:p w14:paraId="7ACA870A" w14:textId="69EC4BEE" w:rsidR="1B01CEE4" w:rsidRDefault="1B01CEE4" w:rsidP="1B01CEE4">
          <w:pPr>
            <w:pStyle w:val="Header"/>
            <w:ind w:right="-115"/>
            <w:jc w:val="right"/>
          </w:pPr>
        </w:p>
      </w:tc>
    </w:tr>
  </w:tbl>
  <w:p w14:paraId="0CA057B7" w14:textId="6FBDDD59" w:rsidR="1B01CEE4" w:rsidRDefault="1B01CEE4" w:rsidP="1B01C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B01CEE4" w14:paraId="6EB0C355" w14:textId="77777777" w:rsidTr="1B01CEE4">
      <w:trPr>
        <w:trHeight w:val="300"/>
      </w:trPr>
      <w:tc>
        <w:tcPr>
          <w:tcW w:w="3120" w:type="dxa"/>
        </w:tcPr>
        <w:p w14:paraId="1EDE3906" w14:textId="0370F8A2" w:rsidR="1B01CEE4" w:rsidRDefault="1B01CEE4" w:rsidP="1B01CEE4">
          <w:pPr>
            <w:pStyle w:val="Header"/>
            <w:ind w:left="-115"/>
          </w:pPr>
        </w:p>
      </w:tc>
      <w:tc>
        <w:tcPr>
          <w:tcW w:w="3120" w:type="dxa"/>
        </w:tcPr>
        <w:p w14:paraId="00381800" w14:textId="5A72D8D3" w:rsidR="1B01CEE4" w:rsidRDefault="1B01CEE4" w:rsidP="1B01CEE4">
          <w:pPr>
            <w:pStyle w:val="Header"/>
            <w:jc w:val="center"/>
          </w:pPr>
        </w:p>
      </w:tc>
      <w:tc>
        <w:tcPr>
          <w:tcW w:w="3120" w:type="dxa"/>
        </w:tcPr>
        <w:p w14:paraId="65C09EAC" w14:textId="3B12C1ED" w:rsidR="1B01CEE4" w:rsidRDefault="1B01CEE4" w:rsidP="1B01CEE4">
          <w:pPr>
            <w:pStyle w:val="Header"/>
            <w:ind w:right="-115"/>
            <w:jc w:val="right"/>
          </w:pPr>
        </w:p>
      </w:tc>
    </w:tr>
  </w:tbl>
  <w:p w14:paraId="3B167133" w14:textId="0F37248C" w:rsidR="1B01CEE4" w:rsidRDefault="1B01CEE4" w:rsidP="1B01C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B611" w14:textId="77777777" w:rsidR="00E90850" w:rsidRDefault="00E90850" w:rsidP="00A414A7">
      <w:pPr>
        <w:spacing w:after="0" w:line="240" w:lineRule="auto"/>
      </w:pPr>
      <w:r>
        <w:separator/>
      </w:r>
    </w:p>
  </w:footnote>
  <w:footnote w:type="continuationSeparator" w:id="0">
    <w:p w14:paraId="7824CAE4" w14:textId="77777777" w:rsidR="00E90850" w:rsidRDefault="00E90850" w:rsidP="00A41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68CF32" w14:paraId="58934689" w14:textId="77777777" w:rsidTr="5068CF32">
      <w:trPr>
        <w:trHeight w:val="300"/>
      </w:trPr>
      <w:tc>
        <w:tcPr>
          <w:tcW w:w="3120" w:type="dxa"/>
        </w:tcPr>
        <w:p w14:paraId="204ADB91" w14:textId="6C4D6236" w:rsidR="5068CF32" w:rsidRDefault="5068CF32" w:rsidP="5068CF32">
          <w:pPr>
            <w:pStyle w:val="Header"/>
          </w:pPr>
        </w:p>
      </w:tc>
      <w:tc>
        <w:tcPr>
          <w:tcW w:w="3120" w:type="dxa"/>
        </w:tcPr>
        <w:p w14:paraId="5324409D" w14:textId="33893DB4" w:rsidR="5068CF32" w:rsidRDefault="5068CF32"/>
      </w:tc>
      <w:tc>
        <w:tcPr>
          <w:tcW w:w="3120" w:type="dxa"/>
        </w:tcPr>
        <w:p w14:paraId="62283158" w14:textId="2A3CB85E" w:rsidR="5068CF32" w:rsidRDefault="5068CF32"/>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FD5"/>
    <w:multiLevelType w:val="hybridMultilevel"/>
    <w:tmpl w:val="3304B04E"/>
    <w:lvl w:ilvl="0" w:tplc="D3B8EBB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850291"/>
    <w:multiLevelType w:val="multilevel"/>
    <w:tmpl w:val="42729D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9D60748"/>
    <w:multiLevelType w:val="multilevel"/>
    <w:tmpl w:val="F1B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4C2312"/>
    <w:multiLevelType w:val="hybridMultilevel"/>
    <w:tmpl w:val="99E464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D80EA2"/>
    <w:multiLevelType w:val="hybridMultilevel"/>
    <w:tmpl w:val="0358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E135D"/>
    <w:multiLevelType w:val="multilevel"/>
    <w:tmpl w:val="09126E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C187361"/>
    <w:multiLevelType w:val="hybridMultilevel"/>
    <w:tmpl w:val="4164EF9E"/>
    <w:lvl w:ilvl="0" w:tplc="025A8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410C4"/>
    <w:multiLevelType w:val="hybridMultilevel"/>
    <w:tmpl w:val="CFB8716E"/>
    <w:lvl w:ilvl="0" w:tplc="025A8E9E">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8160CEB"/>
    <w:multiLevelType w:val="multilevel"/>
    <w:tmpl w:val="3C10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897729D"/>
    <w:multiLevelType w:val="multilevel"/>
    <w:tmpl w:val="898E9F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3906A8A"/>
    <w:multiLevelType w:val="multilevel"/>
    <w:tmpl w:val="FAA057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39404CE"/>
    <w:multiLevelType w:val="hybridMultilevel"/>
    <w:tmpl w:val="0728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E6929"/>
    <w:multiLevelType w:val="hybridMultilevel"/>
    <w:tmpl w:val="FFFFFFFF"/>
    <w:lvl w:ilvl="0" w:tplc="EA149254">
      <w:start w:val="1"/>
      <w:numFmt w:val="decimal"/>
      <w:lvlText w:val="%1."/>
      <w:lvlJc w:val="left"/>
      <w:pPr>
        <w:ind w:left="720" w:hanging="360"/>
      </w:pPr>
    </w:lvl>
    <w:lvl w:ilvl="1" w:tplc="233CFE2E">
      <w:start w:val="1"/>
      <w:numFmt w:val="lowerLetter"/>
      <w:lvlText w:val="%2."/>
      <w:lvlJc w:val="left"/>
      <w:pPr>
        <w:ind w:left="1440" w:hanging="360"/>
      </w:pPr>
    </w:lvl>
    <w:lvl w:ilvl="2" w:tplc="C7D6EC1E">
      <w:start w:val="1"/>
      <w:numFmt w:val="lowerRoman"/>
      <w:lvlText w:val="%3."/>
      <w:lvlJc w:val="right"/>
      <w:pPr>
        <w:ind w:left="2160" w:hanging="180"/>
      </w:pPr>
    </w:lvl>
    <w:lvl w:ilvl="3" w:tplc="EFEE04CE">
      <w:start w:val="1"/>
      <w:numFmt w:val="decimal"/>
      <w:lvlText w:val="%4."/>
      <w:lvlJc w:val="left"/>
      <w:pPr>
        <w:ind w:left="2880" w:hanging="360"/>
      </w:pPr>
    </w:lvl>
    <w:lvl w:ilvl="4" w:tplc="A8B83298">
      <w:start w:val="1"/>
      <w:numFmt w:val="lowerLetter"/>
      <w:lvlText w:val="%5."/>
      <w:lvlJc w:val="left"/>
      <w:pPr>
        <w:ind w:left="3600" w:hanging="360"/>
      </w:pPr>
    </w:lvl>
    <w:lvl w:ilvl="5" w:tplc="52D6426E">
      <w:start w:val="1"/>
      <w:numFmt w:val="lowerRoman"/>
      <w:lvlText w:val="%6."/>
      <w:lvlJc w:val="right"/>
      <w:pPr>
        <w:ind w:left="4320" w:hanging="180"/>
      </w:pPr>
    </w:lvl>
    <w:lvl w:ilvl="6" w:tplc="DA28E238">
      <w:start w:val="1"/>
      <w:numFmt w:val="decimal"/>
      <w:lvlText w:val="%7."/>
      <w:lvlJc w:val="left"/>
      <w:pPr>
        <w:ind w:left="5040" w:hanging="360"/>
      </w:pPr>
    </w:lvl>
    <w:lvl w:ilvl="7" w:tplc="07B404EE">
      <w:start w:val="1"/>
      <w:numFmt w:val="lowerLetter"/>
      <w:lvlText w:val="%8."/>
      <w:lvlJc w:val="left"/>
      <w:pPr>
        <w:ind w:left="5760" w:hanging="360"/>
      </w:pPr>
    </w:lvl>
    <w:lvl w:ilvl="8" w:tplc="683E7978">
      <w:start w:val="1"/>
      <w:numFmt w:val="lowerRoman"/>
      <w:lvlText w:val="%9."/>
      <w:lvlJc w:val="right"/>
      <w:pPr>
        <w:ind w:left="6480" w:hanging="180"/>
      </w:pPr>
    </w:lvl>
  </w:abstractNum>
  <w:abstractNum w:abstractNumId="13" w15:restartNumberingAfterBreak="0">
    <w:nsid w:val="39106A4A"/>
    <w:multiLevelType w:val="multilevel"/>
    <w:tmpl w:val="B5D6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4F4E86"/>
    <w:multiLevelType w:val="multilevel"/>
    <w:tmpl w:val="66BEE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1F380A"/>
    <w:multiLevelType w:val="hybridMultilevel"/>
    <w:tmpl w:val="123E228A"/>
    <w:lvl w:ilvl="0" w:tplc="914C7E24">
      <w:start w:val="1"/>
      <w:numFmt w:val="bullet"/>
      <w:lvlText w:val=""/>
      <w:lvlJc w:val="left"/>
      <w:pPr>
        <w:ind w:left="1080" w:hanging="360"/>
      </w:pPr>
      <w:rPr>
        <w:rFonts w:ascii="Symbol" w:hAnsi="Symbol"/>
      </w:rPr>
    </w:lvl>
    <w:lvl w:ilvl="1" w:tplc="D1147B44">
      <w:start w:val="1"/>
      <w:numFmt w:val="bullet"/>
      <w:lvlText w:val=""/>
      <w:lvlJc w:val="left"/>
      <w:pPr>
        <w:ind w:left="1080" w:hanging="360"/>
      </w:pPr>
      <w:rPr>
        <w:rFonts w:ascii="Symbol" w:hAnsi="Symbol"/>
      </w:rPr>
    </w:lvl>
    <w:lvl w:ilvl="2" w:tplc="53B832A2">
      <w:start w:val="1"/>
      <w:numFmt w:val="bullet"/>
      <w:lvlText w:val=""/>
      <w:lvlJc w:val="left"/>
      <w:pPr>
        <w:ind w:left="1080" w:hanging="360"/>
      </w:pPr>
      <w:rPr>
        <w:rFonts w:ascii="Symbol" w:hAnsi="Symbol"/>
      </w:rPr>
    </w:lvl>
    <w:lvl w:ilvl="3" w:tplc="F1BA0910">
      <w:start w:val="1"/>
      <w:numFmt w:val="bullet"/>
      <w:lvlText w:val=""/>
      <w:lvlJc w:val="left"/>
      <w:pPr>
        <w:ind w:left="1080" w:hanging="360"/>
      </w:pPr>
      <w:rPr>
        <w:rFonts w:ascii="Symbol" w:hAnsi="Symbol"/>
      </w:rPr>
    </w:lvl>
    <w:lvl w:ilvl="4" w:tplc="2884A180">
      <w:start w:val="1"/>
      <w:numFmt w:val="bullet"/>
      <w:lvlText w:val=""/>
      <w:lvlJc w:val="left"/>
      <w:pPr>
        <w:ind w:left="1080" w:hanging="360"/>
      </w:pPr>
      <w:rPr>
        <w:rFonts w:ascii="Symbol" w:hAnsi="Symbol"/>
      </w:rPr>
    </w:lvl>
    <w:lvl w:ilvl="5" w:tplc="2E305E3E">
      <w:start w:val="1"/>
      <w:numFmt w:val="bullet"/>
      <w:lvlText w:val=""/>
      <w:lvlJc w:val="left"/>
      <w:pPr>
        <w:ind w:left="1080" w:hanging="360"/>
      </w:pPr>
      <w:rPr>
        <w:rFonts w:ascii="Symbol" w:hAnsi="Symbol"/>
      </w:rPr>
    </w:lvl>
    <w:lvl w:ilvl="6" w:tplc="DE40FCEA">
      <w:start w:val="1"/>
      <w:numFmt w:val="bullet"/>
      <w:lvlText w:val=""/>
      <w:lvlJc w:val="left"/>
      <w:pPr>
        <w:ind w:left="1080" w:hanging="360"/>
      </w:pPr>
      <w:rPr>
        <w:rFonts w:ascii="Symbol" w:hAnsi="Symbol"/>
      </w:rPr>
    </w:lvl>
    <w:lvl w:ilvl="7" w:tplc="541C4CF6">
      <w:start w:val="1"/>
      <w:numFmt w:val="bullet"/>
      <w:lvlText w:val=""/>
      <w:lvlJc w:val="left"/>
      <w:pPr>
        <w:ind w:left="1080" w:hanging="360"/>
      </w:pPr>
      <w:rPr>
        <w:rFonts w:ascii="Symbol" w:hAnsi="Symbol"/>
      </w:rPr>
    </w:lvl>
    <w:lvl w:ilvl="8" w:tplc="ED18728E">
      <w:start w:val="1"/>
      <w:numFmt w:val="bullet"/>
      <w:lvlText w:val=""/>
      <w:lvlJc w:val="left"/>
      <w:pPr>
        <w:ind w:left="1080" w:hanging="360"/>
      </w:pPr>
      <w:rPr>
        <w:rFonts w:ascii="Symbol" w:hAnsi="Symbol"/>
      </w:rPr>
    </w:lvl>
  </w:abstractNum>
  <w:abstractNum w:abstractNumId="16" w15:restartNumberingAfterBreak="0">
    <w:nsid w:val="3D6F5C2E"/>
    <w:multiLevelType w:val="hybridMultilevel"/>
    <w:tmpl w:val="FFFFFFFF"/>
    <w:lvl w:ilvl="0" w:tplc="DF02E530">
      <w:start w:val="1"/>
      <w:numFmt w:val="decimal"/>
      <w:lvlText w:val="%1)"/>
      <w:lvlJc w:val="left"/>
      <w:pPr>
        <w:ind w:left="1080" w:hanging="360"/>
      </w:pPr>
    </w:lvl>
    <w:lvl w:ilvl="1" w:tplc="27AC4F74">
      <w:start w:val="1"/>
      <w:numFmt w:val="lowerLetter"/>
      <w:lvlText w:val="%2."/>
      <w:lvlJc w:val="left"/>
      <w:pPr>
        <w:ind w:left="1800" w:hanging="360"/>
      </w:pPr>
    </w:lvl>
    <w:lvl w:ilvl="2" w:tplc="AB9A9E10">
      <w:start w:val="1"/>
      <w:numFmt w:val="lowerRoman"/>
      <w:lvlText w:val="%3."/>
      <w:lvlJc w:val="right"/>
      <w:pPr>
        <w:ind w:left="2520" w:hanging="180"/>
      </w:pPr>
    </w:lvl>
    <w:lvl w:ilvl="3" w:tplc="3166811E">
      <w:start w:val="1"/>
      <w:numFmt w:val="decimal"/>
      <w:lvlText w:val="%4."/>
      <w:lvlJc w:val="left"/>
      <w:pPr>
        <w:ind w:left="3240" w:hanging="360"/>
      </w:pPr>
    </w:lvl>
    <w:lvl w:ilvl="4" w:tplc="EDD0EFAA">
      <w:start w:val="1"/>
      <w:numFmt w:val="lowerLetter"/>
      <w:lvlText w:val="%5."/>
      <w:lvlJc w:val="left"/>
      <w:pPr>
        <w:ind w:left="3960" w:hanging="360"/>
      </w:pPr>
    </w:lvl>
    <w:lvl w:ilvl="5" w:tplc="DF9861D6">
      <w:start w:val="1"/>
      <w:numFmt w:val="lowerRoman"/>
      <w:lvlText w:val="%6."/>
      <w:lvlJc w:val="right"/>
      <w:pPr>
        <w:ind w:left="4680" w:hanging="180"/>
      </w:pPr>
    </w:lvl>
    <w:lvl w:ilvl="6" w:tplc="B342699C">
      <w:start w:val="1"/>
      <w:numFmt w:val="decimal"/>
      <w:lvlText w:val="%7."/>
      <w:lvlJc w:val="left"/>
      <w:pPr>
        <w:ind w:left="5400" w:hanging="360"/>
      </w:pPr>
    </w:lvl>
    <w:lvl w:ilvl="7" w:tplc="E9424B02">
      <w:start w:val="1"/>
      <w:numFmt w:val="lowerLetter"/>
      <w:lvlText w:val="%8."/>
      <w:lvlJc w:val="left"/>
      <w:pPr>
        <w:ind w:left="6120" w:hanging="360"/>
      </w:pPr>
    </w:lvl>
    <w:lvl w:ilvl="8" w:tplc="1F72A7DA">
      <w:start w:val="1"/>
      <w:numFmt w:val="lowerRoman"/>
      <w:lvlText w:val="%9."/>
      <w:lvlJc w:val="right"/>
      <w:pPr>
        <w:ind w:left="6840" w:hanging="180"/>
      </w:pPr>
    </w:lvl>
  </w:abstractNum>
  <w:abstractNum w:abstractNumId="17" w15:restartNumberingAfterBreak="0">
    <w:nsid w:val="4E084401"/>
    <w:multiLevelType w:val="multilevel"/>
    <w:tmpl w:val="2B70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F43F75"/>
    <w:multiLevelType w:val="multilevel"/>
    <w:tmpl w:val="5B18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DF7AFB"/>
    <w:multiLevelType w:val="multilevel"/>
    <w:tmpl w:val="A622DB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0026EDC"/>
    <w:multiLevelType w:val="multilevel"/>
    <w:tmpl w:val="66E6F4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61746D4"/>
    <w:multiLevelType w:val="multilevel"/>
    <w:tmpl w:val="CC5EB4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7FF7F53"/>
    <w:multiLevelType w:val="multilevel"/>
    <w:tmpl w:val="C752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A700BC"/>
    <w:multiLevelType w:val="hybridMultilevel"/>
    <w:tmpl w:val="94C6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D1139"/>
    <w:multiLevelType w:val="hybridMultilevel"/>
    <w:tmpl w:val="BF62B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8C615ED"/>
    <w:multiLevelType w:val="hybridMultilevel"/>
    <w:tmpl w:val="99E464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7319123">
    <w:abstractNumId w:val="10"/>
  </w:num>
  <w:num w:numId="2" w16cid:durableId="1486775299">
    <w:abstractNumId w:val="8"/>
  </w:num>
  <w:num w:numId="3" w16cid:durableId="17125069">
    <w:abstractNumId w:val="20"/>
  </w:num>
  <w:num w:numId="4" w16cid:durableId="1818499285">
    <w:abstractNumId w:val="17"/>
  </w:num>
  <w:num w:numId="5" w16cid:durableId="1946031811">
    <w:abstractNumId w:val="21"/>
  </w:num>
  <w:num w:numId="6" w16cid:durableId="1997950068">
    <w:abstractNumId w:val="19"/>
  </w:num>
  <w:num w:numId="7" w16cid:durableId="2073697938">
    <w:abstractNumId w:val="14"/>
  </w:num>
  <w:num w:numId="8" w16cid:durableId="243103496">
    <w:abstractNumId w:val="5"/>
  </w:num>
  <w:num w:numId="9" w16cid:durableId="25255179">
    <w:abstractNumId w:val="22"/>
  </w:num>
  <w:num w:numId="10" w16cid:durableId="438113019">
    <w:abstractNumId w:val="23"/>
  </w:num>
  <w:num w:numId="11" w16cid:durableId="662661424">
    <w:abstractNumId w:val="4"/>
  </w:num>
  <w:num w:numId="12" w16cid:durableId="665398370">
    <w:abstractNumId w:val="1"/>
  </w:num>
  <w:num w:numId="13" w16cid:durableId="693311436">
    <w:abstractNumId w:val="18"/>
  </w:num>
  <w:num w:numId="14" w16cid:durableId="851379574">
    <w:abstractNumId w:val="9"/>
  </w:num>
  <w:num w:numId="15" w16cid:durableId="858663227">
    <w:abstractNumId w:val="25"/>
  </w:num>
  <w:num w:numId="16" w16cid:durableId="95443808">
    <w:abstractNumId w:val="13"/>
  </w:num>
  <w:num w:numId="17" w16cid:durableId="860171809">
    <w:abstractNumId w:val="12"/>
  </w:num>
  <w:num w:numId="18" w16cid:durableId="1005329010">
    <w:abstractNumId w:val="2"/>
  </w:num>
  <w:num w:numId="19" w16cid:durableId="850218517">
    <w:abstractNumId w:val="11"/>
  </w:num>
  <w:num w:numId="20" w16cid:durableId="839349031">
    <w:abstractNumId w:val="24"/>
  </w:num>
  <w:num w:numId="21" w16cid:durableId="2035155762">
    <w:abstractNumId w:val="16"/>
  </w:num>
  <w:num w:numId="22" w16cid:durableId="6837804">
    <w:abstractNumId w:val="6"/>
  </w:num>
  <w:num w:numId="23" w16cid:durableId="1367952791">
    <w:abstractNumId w:val="7"/>
  </w:num>
  <w:num w:numId="24" w16cid:durableId="417604389">
    <w:abstractNumId w:val="15"/>
  </w:num>
  <w:num w:numId="25" w16cid:durableId="258295154">
    <w:abstractNumId w:val="3"/>
  </w:num>
  <w:num w:numId="26" w16cid:durableId="826433538">
    <w:abstractNumId w:val="0"/>
  </w:num>
  <w:num w:numId="27" w16cid:durableId="20848393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69E"/>
    <w:rsid w:val="00001FCF"/>
    <w:rsid w:val="00003307"/>
    <w:rsid w:val="0000383D"/>
    <w:rsid w:val="0000584F"/>
    <w:rsid w:val="00005F3E"/>
    <w:rsid w:val="000070BD"/>
    <w:rsid w:val="000074CC"/>
    <w:rsid w:val="00011288"/>
    <w:rsid w:val="00012C7D"/>
    <w:rsid w:val="00012E74"/>
    <w:rsid w:val="000137D5"/>
    <w:rsid w:val="00015E24"/>
    <w:rsid w:val="0001691E"/>
    <w:rsid w:val="00017522"/>
    <w:rsid w:val="00017E73"/>
    <w:rsid w:val="00020D34"/>
    <w:rsid w:val="00020EA1"/>
    <w:rsid w:val="0002164A"/>
    <w:rsid w:val="00024D73"/>
    <w:rsid w:val="00025C3E"/>
    <w:rsid w:val="00027268"/>
    <w:rsid w:val="000301EC"/>
    <w:rsid w:val="000307C8"/>
    <w:rsid w:val="0003182B"/>
    <w:rsid w:val="000337EF"/>
    <w:rsid w:val="000349F0"/>
    <w:rsid w:val="00035119"/>
    <w:rsid w:val="000355AC"/>
    <w:rsid w:val="00036426"/>
    <w:rsid w:val="00037351"/>
    <w:rsid w:val="0003758F"/>
    <w:rsid w:val="000412D8"/>
    <w:rsid w:val="00041D99"/>
    <w:rsid w:val="0004298A"/>
    <w:rsid w:val="0004315D"/>
    <w:rsid w:val="00043388"/>
    <w:rsid w:val="00043E69"/>
    <w:rsid w:val="00045EA3"/>
    <w:rsid w:val="00046901"/>
    <w:rsid w:val="00046EDF"/>
    <w:rsid w:val="00046F20"/>
    <w:rsid w:val="000514C5"/>
    <w:rsid w:val="00051E59"/>
    <w:rsid w:val="000539DF"/>
    <w:rsid w:val="0005544A"/>
    <w:rsid w:val="0005778F"/>
    <w:rsid w:val="00060D71"/>
    <w:rsid w:val="00061021"/>
    <w:rsid w:val="000612DE"/>
    <w:rsid w:val="000615CD"/>
    <w:rsid w:val="00061B23"/>
    <w:rsid w:val="00065563"/>
    <w:rsid w:val="00066EB0"/>
    <w:rsid w:val="00067D83"/>
    <w:rsid w:val="0007014A"/>
    <w:rsid w:val="00070722"/>
    <w:rsid w:val="00071265"/>
    <w:rsid w:val="000715D4"/>
    <w:rsid w:val="000718B4"/>
    <w:rsid w:val="00071ADB"/>
    <w:rsid w:val="00071FF7"/>
    <w:rsid w:val="000727C9"/>
    <w:rsid w:val="00072C66"/>
    <w:rsid w:val="00073640"/>
    <w:rsid w:val="0007377B"/>
    <w:rsid w:val="00074734"/>
    <w:rsid w:val="00075970"/>
    <w:rsid w:val="00075C01"/>
    <w:rsid w:val="00076306"/>
    <w:rsid w:val="000763B9"/>
    <w:rsid w:val="00077F52"/>
    <w:rsid w:val="00081898"/>
    <w:rsid w:val="00083831"/>
    <w:rsid w:val="000879BC"/>
    <w:rsid w:val="00087E24"/>
    <w:rsid w:val="00091066"/>
    <w:rsid w:val="00093BF5"/>
    <w:rsid w:val="000958CE"/>
    <w:rsid w:val="00095F32"/>
    <w:rsid w:val="00096935"/>
    <w:rsid w:val="000A1AB5"/>
    <w:rsid w:val="000A3637"/>
    <w:rsid w:val="000B112A"/>
    <w:rsid w:val="000B2BF4"/>
    <w:rsid w:val="000B3390"/>
    <w:rsid w:val="000B5328"/>
    <w:rsid w:val="000B53CA"/>
    <w:rsid w:val="000B7034"/>
    <w:rsid w:val="000B7AC8"/>
    <w:rsid w:val="000C282F"/>
    <w:rsid w:val="000C3049"/>
    <w:rsid w:val="000C313E"/>
    <w:rsid w:val="000C35D1"/>
    <w:rsid w:val="000C5B9A"/>
    <w:rsid w:val="000C6016"/>
    <w:rsid w:val="000C78C2"/>
    <w:rsid w:val="000C7B26"/>
    <w:rsid w:val="000D23E1"/>
    <w:rsid w:val="000D2BC1"/>
    <w:rsid w:val="000D35E8"/>
    <w:rsid w:val="000D3622"/>
    <w:rsid w:val="000D385E"/>
    <w:rsid w:val="000D3E92"/>
    <w:rsid w:val="000D4B08"/>
    <w:rsid w:val="000D5A8B"/>
    <w:rsid w:val="000D5ADE"/>
    <w:rsid w:val="000D6058"/>
    <w:rsid w:val="000E048E"/>
    <w:rsid w:val="000E0DCC"/>
    <w:rsid w:val="000E1A02"/>
    <w:rsid w:val="000E246C"/>
    <w:rsid w:val="000E35C1"/>
    <w:rsid w:val="000E6239"/>
    <w:rsid w:val="000E64AA"/>
    <w:rsid w:val="000E6825"/>
    <w:rsid w:val="000E68C0"/>
    <w:rsid w:val="000E6904"/>
    <w:rsid w:val="000E7240"/>
    <w:rsid w:val="000E7641"/>
    <w:rsid w:val="000E790D"/>
    <w:rsid w:val="000F0D5B"/>
    <w:rsid w:val="000F46A6"/>
    <w:rsid w:val="000F4B85"/>
    <w:rsid w:val="000F5CBD"/>
    <w:rsid w:val="000F61D1"/>
    <w:rsid w:val="001009E6"/>
    <w:rsid w:val="0010310C"/>
    <w:rsid w:val="00104475"/>
    <w:rsid w:val="00104AEE"/>
    <w:rsid w:val="00106BC3"/>
    <w:rsid w:val="001119DF"/>
    <w:rsid w:val="00112B24"/>
    <w:rsid w:val="001132AA"/>
    <w:rsid w:val="00113521"/>
    <w:rsid w:val="00113B6C"/>
    <w:rsid w:val="001146C2"/>
    <w:rsid w:val="00114955"/>
    <w:rsid w:val="0011538A"/>
    <w:rsid w:val="0011622C"/>
    <w:rsid w:val="001169E1"/>
    <w:rsid w:val="00116FBE"/>
    <w:rsid w:val="001178AD"/>
    <w:rsid w:val="001178C9"/>
    <w:rsid w:val="00121A61"/>
    <w:rsid w:val="00121B50"/>
    <w:rsid w:val="001222CD"/>
    <w:rsid w:val="0012345F"/>
    <w:rsid w:val="00124632"/>
    <w:rsid w:val="00124A21"/>
    <w:rsid w:val="00127C79"/>
    <w:rsid w:val="0013023B"/>
    <w:rsid w:val="00131CB9"/>
    <w:rsid w:val="00131F27"/>
    <w:rsid w:val="00135EC2"/>
    <w:rsid w:val="0013623B"/>
    <w:rsid w:val="001366EF"/>
    <w:rsid w:val="00136756"/>
    <w:rsid w:val="00137D1C"/>
    <w:rsid w:val="00137D6B"/>
    <w:rsid w:val="00141242"/>
    <w:rsid w:val="001414D5"/>
    <w:rsid w:val="00142991"/>
    <w:rsid w:val="00144145"/>
    <w:rsid w:val="00144E2F"/>
    <w:rsid w:val="00145B4F"/>
    <w:rsid w:val="001472A0"/>
    <w:rsid w:val="0014751D"/>
    <w:rsid w:val="00150F3C"/>
    <w:rsid w:val="00151905"/>
    <w:rsid w:val="001533C0"/>
    <w:rsid w:val="001535DF"/>
    <w:rsid w:val="00154169"/>
    <w:rsid w:val="00156234"/>
    <w:rsid w:val="00163912"/>
    <w:rsid w:val="001639E9"/>
    <w:rsid w:val="00164E1A"/>
    <w:rsid w:val="0016508B"/>
    <w:rsid w:val="00165AAE"/>
    <w:rsid w:val="00166AF9"/>
    <w:rsid w:val="00166D9E"/>
    <w:rsid w:val="00167AF9"/>
    <w:rsid w:val="00167CE0"/>
    <w:rsid w:val="00170D44"/>
    <w:rsid w:val="00171784"/>
    <w:rsid w:val="00174853"/>
    <w:rsid w:val="00175999"/>
    <w:rsid w:val="00180BC1"/>
    <w:rsid w:val="00181560"/>
    <w:rsid w:val="00181846"/>
    <w:rsid w:val="00182C3B"/>
    <w:rsid w:val="001842F7"/>
    <w:rsid w:val="00184FC6"/>
    <w:rsid w:val="001860EF"/>
    <w:rsid w:val="00186879"/>
    <w:rsid w:val="0018701F"/>
    <w:rsid w:val="00187A9F"/>
    <w:rsid w:val="00187C2F"/>
    <w:rsid w:val="00187E8F"/>
    <w:rsid w:val="00187FAC"/>
    <w:rsid w:val="0019199F"/>
    <w:rsid w:val="00192A82"/>
    <w:rsid w:val="00193E03"/>
    <w:rsid w:val="0019576F"/>
    <w:rsid w:val="00195E76"/>
    <w:rsid w:val="00196B30"/>
    <w:rsid w:val="0019771A"/>
    <w:rsid w:val="001A0992"/>
    <w:rsid w:val="001A13DC"/>
    <w:rsid w:val="001A14DD"/>
    <w:rsid w:val="001A3F02"/>
    <w:rsid w:val="001A4290"/>
    <w:rsid w:val="001A6149"/>
    <w:rsid w:val="001A713B"/>
    <w:rsid w:val="001A74B0"/>
    <w:rsid w:val="001A7C95"/>
    <w:rsid w:val="001B01EC"/>
    <w:rsid w:val="001B024D"/>
    <w:rsid w:val="001B0CB2"/>
    <w:rsid w:val="001B0FBD"/>
    <w:rsid w:val="001B5032"/>
    <w:rsid w:val="001B6DE9"/>
    <w:rsid w:val="001B6F15"/>
    <w:rsid w:val="001B718F"/>
    <w:rsid w:val="001B7BFC"/>
    <w:rsid w:val="001C0134"/>
    <w:rsid w:val="001C0142"/>
    <w:rsid w:val="001C02C9"/>
    <w:rsid w:val="001C066E"/>
    <w:rsid w:val="001C068C"/>
    <w:rsid w:val="001C1D1E"/>
    <w:rsid w:val="001C3B23"/>
    <w:rsid w:val="001C3CFB"/>
    <w:rsid w:val="001C47AA"/>
    <w:rsid w:val="001C4CD0"/>
    <w:rsid w:val="001C5DD5"/>
    <w:rsid w:val="001C5E3B"/>
    <w:rsid w:val="001C6CC2"/>
    <w:rsid w:val="001C744C"/>
    <w:rsid w:val="001D2B8A"/>
    <w:rsid w:val="001D2E6F"/>
    <w:rsid w:val="001D3EFD"/>
    <w:rsid w:val="001D480A"/>
    <w:rsid w:val="001D4AB8"/>
    <w:rsid w:val="001D4AC1"/>
    <w:rsid w:val="001D5ADF"/>
    <w:rsid w:val="001D6DCE"/>
    <w:rsid w:val="001D6EAB"/>
    <w:rsid w:val="001D7053"/>
    <w:rsid w:val="001D7F01"/>
    <w:rsid w:val="001E08E4"/>
    <w:rsid w:val="001E09D6"/>
    <w:rsid w:val="001E1069"/>
    <w:rsid w:val="001E17AD"/>
    <w:rsid w:val="001E2533"/>
    <w:rsid w:val="001E2A66"/>
    <w:rsid w:val="001E2E2E"/>
    <w:rsid w:val="001E305F"/>
    <w:rsid w:val="001E34C8"/>
    <w:rsid w:val="001E389F"/>
    <w:rsid w:val="001E3CC9"/>
    <w:rsid w:val="001E42FC"/>
    <w:rsid w:val="001E4770"/>
    <w:rsid w:val="001E7370"/>
    <w:rsid w:val="001E763C"/>
    <w:rsid w:val="001E776D"/>
    <w:rsid w:val="001E7D33"/>
    <w:rsid w:val="001E7DDC"/>
    <w:rsid w:val="001F069B"/>
    <w:rsid w:val="001F0A02"/>
    <w:rsid w:val="001F2A00"/>
    <w:rsid w:val="001F2ADB"/>
    <w:rsid w:val="001F4139"/>
    <w:rsid w:val="001F4B27"/>
    <w:rsid w:val="001F56D9"/>
    <w:rsid w:val="001F5FC6"/>
    <w:rsid w:val="001F60F8"/>
    <w:rsid w:val="001F6684"/>
    <w:rsid w:val="001F6B78"/>
    <w:rsid w:val="001F6F2A"/>
    <w:rsid w:val="00200109"/>
    <w:rsid w:val="002005E7"/>
    <w:rsid w:val="00201B40"/>
    <w:rsid w:val="0020307C"/>
    <w:rsid w:val="002034C2"/>
    <w:rsid w:val="00206D51"/>
    <w:rsid w:val="00206FAA"/>
    <w:rsid w:val="00207D8F"/>
    <w:rsid w:val="00211C96"/>
    <w:rsid w:val="00212D37"/>
    <w:rsid w:val="00213985"/>
    <w:rsid w:val="00213FC4"/>
    <w:rsid w:val="002141CF"/>
    <w:rsid w:val="00214490"/>
    <w:rsid w:val="00214A56"/>
    <w:rsid w:val="0021631A"/>
    <w:rsid w:val="002177FB"/>
    <w:rsid w:val="00217B34"/>
    <w:rsid w:val="00220AA3"/>
    <w:rsid w:val="0022114C"/>
    <w:rsid w:val="00224A9D"/>
    <w:rsid w:val="002254CB"/>
    <w:rsid w:val="00225936"/>
    <w:rsid w:val="00225A2D"/>
    <w:rsid w:val="00225C89"/>
    <w:rsid w:val="00226FBC"/>
    <w:rsid w:val="00227603"/>
    <w:rsid w:val="00227DD5"/>
    <w:rsid w:val="00227F46"/>
    <w:rsid w:val="002304AB"/>
    <w:rsid w:val="00230AFD"/>
    <w:rsid w:val="00232647"/>
    <w:rsid w:val="002353EB"/>
    <w:rsid w:val="00235481"/>
    <w:rsid w:val="0023559D"/>
    <w:rsid w:val="00235AF1"/>
    <w:rsid w:val="00236A60"/>
    <w:rsid w:val="00240262"/>
    <w:rsid w:val="0024128C"/>
    <w:rsid w:val="00242275"/>
    <w:rsid w:val="00243A68"/>
    <w:rsid w:val="0024444A"/>
    <w:rsid w:val="002445AC"/>
    <w:rsid w:val="00244659"/>
    <w:rsid w:val="00244ED9"/>
    <w:rsid w:val="002450A2"/>
    <w:rsid w:val="00245B9F"/>
    <w:rsid w:val="00245BC7"/>
    <w:rsid w:val="002466AE"/>
    <w:rsid w:val="00246B01"/>
    <w:rsid w:val="00246CF2"/>
    <w:rsid w:val="0025083B"/>
    <w:rsid w:val="002514FA"/>
    <w:rsid w:val="00251DDD"/>
    <w:rsid w:val="00252555"/>
    <w:rsid w:val="00252F16"/>
    <w:rsid w:val="002536D0"/>
    <w:rsid w:val="002538AF"/>
    <w:rsid w:val="00255F07"/>
    <w:rsid w:val="00257F2D"/>
    <w:rsid w:val="002604F7"/>
    <w:rsid w:val="002607AF"/>
    <w:rsid w:val="00262011"/>
    <w:rsid w:val="00262D63"/>
    <w:rsid w:val="00262D80"/>
    <w:rsid w:val="00263CAE"/>
    <w:rsid w:val="0026454E"/>
    <w:rsid w:val="0026610D"/>
    <w:rsid w:val="002662A1"/>
    <w:rsid w:val="002665B9"/>
    <w:rsid w:val="002677D4"/>
    <w:rsid w:val="0027014E"/>
    <w:rsid w:val="00270A45"/>
    <w:rsid w:val="002710E6"/>
    <w:rsid w:val="0027121A"/>
    <w:rsid w:val="00272DB9"/>
    <w:rsid w:val="00274390"/>
    <w:rsid w:val="00275096"/>
    <w:rsid w:val="00275521"/>
    <w:rsid w:val="00275D31"/>
    <w:rsid w:val="0027647E"/>
    <w:rsid w:val="002771B3"/>
    <w:rsid w:val="00280B83"/>
    <w:rsid w:val="0028336C"/>
    <w:rsid w:val="002843D9"/>
    <w:rsid w:val="00284E90"/>
    <w:rsid w:val="00285BCA"/>
    <w:rsid w:val="00285D7D"/>
    <w:rsid w:val="00286016"/>
    <w:rsid w:val="0028680E"/>
    <w:rsid w:val="0029097F"/>
    <w:rsid w:val="002913DD"/>
    <w:rsid w:val="00293172"/>
    <w:rsid w:val="00294408"/>
    <w:rsid w:val="00296765"/>
    <w:rsid w:val="00296D70"/>
    <w:rsid w:val="002A1A84"/>
    <w:rsid w:val="002A2841"/>
    <w:rsid w:val="002A3016"/>
    <w:rsid w:val="002A30AA"/>
    <w:rsid w:val="002A3DAF"/>
    <w:rsid w:val="002A4387"/>
    <w:rsid w:val="002A4AFB"/>
    <w:rsid w:val="002A530C"/>
    <w:rsid w:val="002A5611"/>
    <w:rsid w:val="002A7319"/>
    <w:rsid w:val="002B10FC"/>
    <w:rsid w:val="002B1DB4"/>
    <w:rsid w:val="002B2208"/>
    <w:rsid w:val="002B2A56"/>
    <w:rsid w:val="002B3015"/>
    <w:rsid w:val="002B3E2E"/>
    <w:rsid w:val="002B5415"/>
    <w:rsid w:val="002B6897"/>
    <w:rsid w:val="002B6A6A"/>
    <w:rsid w:val="002B6BE8"/>
    <w:rsid w:val="002C04A7"/>
    <w:rsid w:val="002C27FC"/>
    <w:rsid w:val="002C4164"/>
    <w:rsid w:val="002C4280"/>
    <w:rsid w:val="002C6FE9"/>
    <w:rsid w:val="002D002A"/>
    <w:rsid w:val="002D161A"/>
    <w:rsid w:val="002D1806"/>
    <w:rsid w:val="002D1E09"/>
    <w:rsid w:val="002D20AC"/>
    <w:rsid w:val="002D2526"/>
    <w:rsid w:val="002D2F1B"/>
    <w:rsid w:val="002D57E4"/>
    <w:rsid w:val="002D6C39"/>
    <w:rsid w:val="002D70BD"/>
    <w:rsid w:val="002D7E33"/>
    <w:rsid w:val="002D7EAC"/>
    <w:rsid w:val="002E040A"/>
    <w:rsid w:val="002E0B51"/>
    <w:rsid w:val="002E1DA7"/>
    <w:rsid w:val="002E2E84"/>
    <w:rsid w:val="002E4A63"/>
    <w:rsid w:val="002F4BC1"/>
    <w:rsid w:val="002F58F8"/>
    <w:rsid w:val="002F5B31"/>
    <w:rsid w:val="002F7E0C"/>
    <w:rsid w:val="00300649"/>
    <w:rsid w:val="00301A19"/>
    <w:rsid w:val="00303121"/>
    <w:rsid w:val="00303434"/>
    <w:rsid w:val="003043E9"/>
    <w:rsid w:val="00305B09"/>
    <w:rsid w:val="00306D9B"/>
    <w:rsid w:val="00307D43"/>
    <w:rsid w:val="00311833"/>
    <w:rsid w:val="00311DEB"/>
    <w:rsid w:val="00313DF0"/>
    <w:rsid w:val="00314058"/>
    <w:rsid w:val="003162EA"/>
    <w:rsid w:val="00316DAA"/>
    <w:rsid w:val="003179DB"/>
    <w:rsid w:val="00317C91"/>
    <w:rsid w:val="00320320"/>
    <w:rsid w:val="00320C1D"/>
    <w:rsid w:val="00322F86"/>
    <w:rsid w:val="00324CAC"/>
    <w:rsid w:val="00324D1E"/>
    <w:rsid w:val="003258A3"/>
    <w:rsid w:val="00326DD2"/>
    <w:rsid w:val="00327EEB"/>
    <w:rsid w:val="003301B8"/>
    <w:rsid w:val="003311E5"/>
    <w:rsid w:val="00331EB9"/>
    <w:rsid w:val="00332966"/>
    <w:rsid w:val="00333451"/>
    <w:rsid w:val="003339C4"/>
    <w:rsid w:val="00334A38"/>
    <w:rsid w:val="0033612A"/>
    <w:rsid w:val="003361D4"/>
    <w:rsid w:val="00336237"/>
    <w:rsid w:val="0033754A"/>
    <w:rsid w:val="00337A7A"/>
    <w:rsid w:val="0034010E"/>
    <w:rsid w:val="0034204A"/>
    <w:rsid w:val="003449B2"/>
    <w:rsid w:val="00345FD4"/>
    <w:rsid w:val="00346F1A"/>
    <w:rsid w:val="0034759F"/>
    <w:rsid w:val="0035019E"/>
    <w:rsid w:val="003502EF"/>
    <w:rsid w:val="00350ADB"/>
    <w:rsid w:val="00352FEB"/>
    <w:rsid w:val="00353315"/>
    <w:rsid w:val="003542CF"/>
    <w:rsid w:val="0035500A"/>
    <w:rsid w:val="00355745"/>
    <w:rsid w:val="00355A71"/>
    <w:rsid w:val="0035649B"/>
    <w:rsid w:val="003607C3"/>
    <w:rsid w:val="00363364"/>
    <w:rsid w:val="003645FF"/>
    <w:rsid w:val="0037019B"/>
    <w:rsid w:val="003739E5"/>
    <w:rsid w:val="0037408E"/>
    <w:rsid w:val="003752D2"/>
    <w:rsid w:val="003757C7"/>
    <w:rsid w:val="00375F23"/>
    <w:rsid w:val="003766D3"/>
    <w:rsid w:val="0037781C"/>
    <w:rsid w:val="00377832"/>
    <w:rsid w:val="00382C53"/>
    <w:rsid w:val="00383251"/>
    <w:rsid w:val="00383E40"/>
    <w:rsid w:val="0038560F"/>
    <w:rsid w:val="0038585C"/>
    <w:rsid w:val="00385E17"/>
    <w:rsid w:val="0038691A"/>
    <w:rsid w:val="00387475"/>
    <w:rsid w:val="00387B4C"/>
    <w:rsid w:val="003901C0"/>
    <w:rsid w:val="0039023A"/>
    <w:rsid w:val="003906C8"/>
    <w:rsid w:val="003909C1"/>
    <w:rsid w:val="003921A3"/>
    <w:rsid w:val="00395598"/>
    <w:rsid w:val="0039571D"/>
    <w:rsid w:val="0039594E"/>
    <w:rsid w:val="00397534"/>
    <w:rsid w:val="003A05C8"/>
    <w:rsid w:val="003A37A0"/>
    <w:rsid w:val="003A398C"/>
    <w:rsid w:val="003A3AD5"/>
    <w:rsid w:val="003A3D1B"/>
    <w:rsid w:val="003A4D33"/>
    <w:rsid w:val="003A6EA4"/>
    <w:rsid w:val="003B2587"/>
    <w:rsid w:val="003B2EC2"/>
    <w:rsid w:val="003B32EE"/>
    <w:rsid w:val="003B4D78"/>
    <w:rsid w:val="003B55DB"/>
    <w:rsid w:val="003B595E"/>
    <w:rsid w:val="003B7FCA"/>
    <w:rsid w:val="003C1C06"/>
    <w:rsid w:val="003C23DE"/>
    <w:rsid w:val="003C2E40"/>
    <w:rsid w:val="003C344A"/>
    <w:rsid w:val="003C3675"/>
    <w:rsid w:val="003C4D8E"/>
    <w:rsid w:val="003C55F4"/>
    <w:rsid w:val="003C6799"/>
    <w:rsid w:val="003C7F46"/>
    <w:rsid w:val="003D1104"/>
    <w:rsid w:val="003D1FA7"/>
    <w:rsid w:val="003D2235"/>
    <w:rsid w:val="003D2E76"/>
    <w:rsid w:val="003D3A5C"/>
    <w:rsid w:val="003D49FD"/>
    <w:rsid w:val="003D5372"/>
    <w:rsid w:val="003D5D59"/>
    <w:rsid w:val="003D6875"/>
    <w:rsid w:val="003D736C"/>
    <w:rsid w:val="003E1575"/>
    <w:rsid w:val="003E17F3"/>
    <w:rsid w:val="003E1CB5"/>
    <w:rsid w:val="003E20F9"/>
    <w:rsid w:val="003E240F"/>
    <w:rsid w:val="003E2ADA"/>
    <w:rsid w:val="003E2C47"/>
    <w:rsid w:val="003E32BC"/>
    <w:rsid w:val="003E4742"/>
    <w:rsid w:val="003E599E"/>
    <w:rsid w:val="003E6F26"/>
    <w:rsid w:val="003E7BB1"/>
    <w:rsid w:val="003F1C32"/>
    <w:rsid w:val="003F1DA8"/>
    <w:rsid w:val="003F2197"/>
    <w:rsid w:val="003F2682"/>
    <w:rsid w:val="003F299E"/>
    <w:rsid w:val="003F2CB6"/>
    <w:rsid w:val="003F35DC"/>
    <w:rsid w:val="003F386D"/>
    <w:rsid w:val="003F49F0"/>
    <w:rsid w:val="003F4FB8"/>
    <w:rsid w:val="003F4FFE"/>
    <w:rsid w:val="003F60CE"/>
    <w:rsid w:val="003F74D9"/>
    <w:rsid w:val="003F750C"/>
    <w:rsid w:val="003F7902"/>
    <w:rsid w:val="00400550"/>
    <w:rsid w:val="00401A27"/>
    <w:rsid w:val="00402B94"/>
    <w:rsid w:val="0040333F"/>
    <w:rsid w:val="00403F44"/>
    <w:rsid w:val="004049EB"/>
    <w:rsid w:val="00405312"/>
    <w:rsid w:val="00406300"/>
    <w:rsid w:val="0040790A"/>
    <w:rsid w:val="00410607"/>
    <w:rsid w:val="00410684"/>
    <w:rsid w:val="004127AA"/>
    <w:rsid w:val="004140B3"/>
    <w:rsid w:val="004145E4"/>
    <w:rsid w:val="00415124"/>
    <w:rsid w:val="00416756"/>
    <w:rsid w:val="00417480"/>
    <w:rsid w:val="00421BB1"/>
    <w:rsid w:val="00422B15"/>
    <w:rsid w:val="00423618"/>
    <w:rsid w:val="004238CB"/>
    <w:rsid w:val="00423B25"/>
    <w:rsid w:val="0042489A"/>
    <w:rsid w:val="00425194"/>
    <w:rsid w:val="00425511"/>
    <w:rsid w:val="00427721"/>
    <w:rsid w:val="00430116"/>
    <w:rsid w:val="00430FDB"/>
    <w:rsid w:val="00431A2F"/>
    <w:rsid w:val="00431C5F"/>
    <w:rsid w:val="004321FB"/>
    <w:rsid w:val="00432444"/>
    <w:rsid w:val="00433474"/>
    <w:rsid w:val="00433856"/>
    <w:rsid w:val="00434D33"/>
    <w:rsid w:val="00436C99"/>
    <w:rsid w:val="00440F12"/>
    <w:rsid w:val="004439DA"/>
    <w:rsid w:val="00443D33"/>
    <w:rsid w:val="0044482C"/>
    <w:rsid w:val="00444A8A"/>
    <w:rsid w:val="00444A8C"/>
    <w:rsid w:val="00444AA6"/>
    <w:rsid w:val="00444ECC"/>
    <w:rsid w:val="00445255"/>
    <w:rsid w:val="00446A01"/>
    <w:rsid w:val="00450CC5"/>
    <w:rsid w:val="00452547"/>
    <w:rsid w:val="00452D4E"/>
    <w:rsid w:val="00453B48"/>
    <w:rsid w:val="00453D77"/>
    <w:rsid w:val="0045487B"/>
    <w:rsid w:val="00454D69"/>
    <w:rsid w:val="004571AE"/>
    <w:rsid w:val="00457676"/>
    <w:rsid w:val="00457ADC"/>
    <w:rsid w:val="0046010B"/>
    <w:rsid w:val="004604CC"/>
    <w:rsid w:val="00460B93"/>
    <w:rsid w:val="004610DD"/>
    <w:rsid w:val="0046166B"/>
    <w:rsid w:val="00462088"/>
    <w:rsid w:val="004640AA"/>
    <w:rsid w:val="004644D5"/>
    <w:rsid w:val="0046501B"/>
    <w:rsid w:val="00465813"/>
    <w:rsid w:val="004671FA"/>
    <w:rsid w:val="00467D46"/>
    <w:rsid w:val="00467F67"/>
    <w:rsid w:val="00467F82"/>
    <w:rsid w:val="00470289"/>
    <w:rsid w:val="004705C1"/>
    <w:rsid w:val="00470B1E"/>
    <w:rsid w:val="00470DCA"/>
    <w:rsid w:val="00470F01"/>
    <w:rsid w:val="004713E7"/>
    <w:rsid w:val="004737C0"/>
    <w:rsid w:val="004743DC"/>
    <w:rsid w:val="00474B17"/>
    <w:rsid w:val="00474CD9"/>
    <w:rsid w:val="00474D31"/>
    <w:rsid w:val="00474E86"/>
    <w:rsid w:val="00476966"/>
    <w:rsid w:val="00476F2F"/>
    <w:rsid w:val="00476FB2"/>
    <w:rsid w:val="00476FD2"/>
    <w:rsid w:val="00477753"/>
    <w:rsid w:val="0048034A"/>
    <w:rsid w:val="004815BB"/>
    <w:rsid w:val="00481858"/>
    <w:rsid w:val="00482274"/>
    <w:rsid w:val="00482912"/>
    <w:rsid w:val="00482B69"/>
    <w:rsid w:val="00482F2F"/>
    <w:rsid w:val="00487D96"/>
    <w:rsid w:val="004908C1"/>
    <w:rsid w:val="00490DBE"/>
    <w:rsid w:val="00490E64"/>
    <w:rsid w:val="00494892"/>
    <w:rsid w:val="00494B26"/>
    <w:rsid w:val="00495112"/>
    <w:rsid w:val="00495143"/>
    <w:rsid w:val="0049547F"/>
    <w:rsid w:val="004971AD"/>
    <w:rsid w:val="0049755D"/>
    <w:rsid w:val="004A0E3E"/>
    <w:rsid w:val="004A165F"/>
    <w:rsid w:val="004A17D6"/>
    <w:rsid w:val="004A2601"/>
    <w:rsid w:val="004A37A0"/>
    <w:rsid w:val="004A5311"/>
    <w:rsid w:val="004B06EB"/>
    <w:rsid w:val="004B5A20"/>
    <w:rsid w:val="004B5C8A"/>
    <w:rsid w:val="004B6075"/>
    <w:rsid w:val="004B6CF9"/>
    <w:rsid w:val="004B7448"/>
    <w:rsid w:val="004B7FA0"/>
    <w:rsid w:val="004C01A3"/>
    <w:rsid w:val="004C118A"/>
    <w:rsid w:val="004C1367"/>
    <w:rsid w:val="004C22AC"/>
    <w:rsid w:val="004C2FC1"/>
    <w:rsid w:val="004C344A"/>
    <w:rsid w:val="004C4079"/>
    <w:rsid w:val="004C591F"/>
    <w:rsid w:val="004C68CC"/>
    <w:rsid w:val="004C6CC4"/>
    <w:rsid w:val="004D1233"/>
    <w:rsid w:val="004D3C65"/>
    <w:rsid w:val="004D44D3"/>
    <w:rsid w:val="004D477B"/>
    <w:rsid w:val="004D50C1"/>
    <w:rsid w:val="004D6BFE"/>
    <w:rsid w:val="004D758E"/>
    <w:rsid w:val="004E1EF0"/>
    <w:rsid w:val="004E1FDE"/>
    <w:rsid w:val="004E2416"/>
    <w:rsid w:val="004E3566"/>
    <w:rsid w:val="004E4F82"/>
    <w:rsid w:val="004E5A61"/>
    <w:rsid w:val="004F1CB2"/>
    <w:rsid w:val="004F2144"/>
    <w:rsid w:val="00503A57"/>
    <w:rsid w:val="0050699C"/>
    <w:rsid w:val="00507219"/>
    <w:rsid w:val="00510C1D"/>
    <w:rsid w:val="0051113C"/>
    <w:rsid w:val="00511207"/>
    <w:rsid w:val="005140FD"/>
    <w:rsid w:val="005159AD"/>
    <w:rsid w:val="00516F1B"/>
    <w:rsid w:val="00517442"/>
    <w:rsid w:val="00517771"/>
    <w:rsid w:val="00520B66"/>
    <w:rsid w:val="00521653"/>
    <w:rsid w:val="005228D3"/>
    <w:rsid w:val="00524CB3"/>
    <w:rsid w:val="00525BB5"/>
    <w:rsid w:val="00526238"/>
    <w:rsid w:val="00531D42"/>
    <w:rsid w:val="005326B3"/>
    <w:rsid w:val="00532BAF"/>
    <w:rsid w:val="00534547"/>
    <w:rsid w:val="00534D39"/>
    <w:rsid w:val="00535B29"/>
    <w:rsid w:val="0053652A"/>
    <w:rsid w:val="00536B04"/>
    <w:rsid w:val="00537ED4"/>
    <w:rsid w:val="005410C4"/>
    <w:rsid w:val="0054312D"/>
    <w:rsid w:val="00543CD2"/>
    <w:rsid w:val="00543D06"/>
    <w:rsid w:val="0054677A"/>
    <w:rsid w:val="00546C25"/>
    <w:rsid w:val="00547CCC"/>
    <w:rsid w:val="0055103C"/>
    <w:rsid w:val="005518EF"/>
    <w:rsid w:val="00551B74"/>
    <w:rsid w:val="00552B3D"/>
    <w:rsid w:val="00556B28"/>
    <w:rsid w:val="00557A1B"/>
    <w:rsid w:val="005602E7"/>
    <w:rsid w:val="00560335"/>
    <w:rsid w:val="0056110C"/>
    <w:rsid w:val="00561741"/>
    <w:rsid w:val="00562587"/>
    <w:rsid w:val="00562D53"/>
    <w:rsid w:val="00563C17"/>
    <w:rsid w:val="00565B13"/>
    <w:rsid w:val="00567067"/>
    <w:rsid w:val="005678E0"/>
    <w:rsid w:val="00567BF9"/>
    <w:rsid w:val="00567CBB"/>
    <w:rsid w:val="00567DB6"/>
    <w:rsid w:val="00570D0D"/>
    <w:rsid w:val="00572051"/>
    <w:rsid w:val="00573311"/>
    <w:rsid w:val="005737E9"/>
    <w:rsid w:val="00574148"/>
    <w:rsid w:val="005745FE"/>
    <w:rsid w:val="00574B31"/>
    <w:rsid w:val="00574C46"/>
    <w:rsid w:val="005763D5"/>
    <w:rsid w:val="005770BA"/>
    <w:rsid w:val="0058022A"/>
    <w:rsid w:val="005811BB"/>
    <w:rsid w:val="00581F52"/>
    <w:rsid w:val="005831A2"/>
    <w:rsid w:val="00583DB8"/>
    <w:rsid w:val="00587E86"/>
    <w:rsid w:val="005903D1"/>
    <w:rsid w:val="005910D2"/>
    <w:rsid w:val="005913E0"/>
    <w:rsid w:val="00592A03"/>
    <w:rsid w:val="00596DBF"/>
    <w:rsid w:val="005970B3"/>
    <w:rsid w:val="005A096A"/>
    <w:rsid w:val="005A1F16"/>
    <w:rsid w:val="005A2DE0"/>
    <w:rsid w:val="005A30F1"/>
    <w:rsid w:val="005A33DA"/>
    <w:rsid w:val="005A3651"/>
    <w:rsid w:val="005A3FA0"/>
    <w:rsid w:val="005A4CCC"/>
    <w:rsid w:val="005A5369"/>
    <w:rsid w:val="005A5E57"/>
    <w:rsid w:val="005A7862"/>
    <w:rsid w:val="005B06C0"/>
    <w:rsid w:val="005B2A7D"/>
    <w:rsid w:val="005B34FE"/>
    <w:rsid w:val="005B3A1E"/>
    <w:rsid w:val="005B3DF1"/>
    <w:rsid w:val="005B45CA"/>
    <w:rsid w:val="005B542D"/>
    <w:rsid w:val="005B7378"/>
    <w:rsid w:val="005C2044"/>
    <w:rsid w:val="005C2645"/>
    <w:rsid w:val="005C2D1B"/>
    <w:rsid w:val="005C546B"/>
    <w:rsid w:val="005C6ACA"/>
    <w:rsid w:val="005C732C"/>
    <w:rsid w:val="005D13D0"/>
    <w:rsid w:val="005D183A"/>
    <w:rsid w:val="005D20B4"/>
    <w:rsid w:val="005D2A86"/>
    <w:rsid w:val="005D3FC1"/>
    <w:rsid w:val="005D3FC6"/>
    <w:rsid w:val="005D4188"/>
    <w:rsid w:val="005D4982"/>
    <w:rsid w:val="005D563E"/>
    <w:rsid w:val="005D6175"/>
    <w:rsid w:val="005D69BC"/>
    <w:rsid w:val="005E0025"/>
    <w:rsid w:val="005E06AF"/>
    <w:rsid w:val="005E0962"/>
    <w:rsid w:val="005E1575"/>
    <w:rsid w:val="005E24BE"/>
    <w:rsid w:val="005E29FB"/>
    <w:rsid w:val="005E2C2D"/>
    <w:rsid w:val="005E2C2E"/>
    <w:rsid w:val="005E2C5F"/>
    <w:rsid w:val="005E2E8F"/>
    <w:rsid w:val="005E31E4"/>
    <w:rsid w:val="005E37E8"/>
    <w:rsid w:val="005E404C"/>
    <w:rsid w:val="005E4AAC"/>
    <w:rsid w:val="005E51D7"/>
    <w:rsid w:val="005E6615"/>
    <w:rsid w:val="005E6642"/>
    <w:rsid w:val="005E7747"/>
    <w:rsid w:val="005E7F51"/>
    <w:rsid w:val="005F154A"/>
    <w:rsid w:val="005F1CAC"/>
    <w:rsid w:val="005F1DD2"/>
    <w:rsid w:val="005F255C"/>
    <w:rsid w:val="005F26CC"/>
    <w:rsid w:val="005F2C08"/>
    <w:rsid w:val="005F3347"/>
    <w:rsid w:val="005F4033"/>
    <w:rsid w:val="005F48D1"/>
    <w:rsid w:val="005F4DCC"/>
    <w:rsid w:val="005F5009"/>
    <w:rsid w:val="005F66B5"/>
    <w:rsid w:val="005F7D52"/>
    <w:rsid w:val="005F7FC4"/>
    <w:rsid w:val="00600731"/>
    <w:rsid w:val="00600FD5"/>
    <w:rsid w:val="0060182C"/>
    <w:rsid w:val="00602F64"/>
    <w:rsid w:val="00604ADB"/>
    <w:rsid w:val="00607EE7"/>
    <w:rsid w:val="00611363"/>
    <w:rsid w:val="00611609"/>
    <w:rsid w:val="0061321E"/>
    <w:rsid w:val="00613BFF"/>
    <w:rsid w:val="006149C7"/>
    <w:rsid w:val="00614AAF"/>
    <w:rsid w:val="00615241"/>
    <w:rsid w:val="0061589F"/>
    <w:rsid w:val="00615946"/>
    <w:rsid w:val="00617F73"/>
    <w:rsid w:val="0062297E"/>
    <w:rsid w:val="00623BB1"/>
    <w:rsid w:val="00624AED"/>
    <w:rsid w:val="00626668"/>
    <w:rsid w:val="00626FBB"/>
    <w:rsid w:val="006271C2"/>
    <w:rsid w:val="0062782F"/>
    <w:rsid w:val="0063045E"/>
    <w:rsid w:val="006330CF"/>
    <w:rsid w:val="006334BE"/>
    <w:rsid w:val="00634451"/>
    <w:rsid w:val="0063699C"/>
    <w:rsid w:val="0063765A"/>
    <w:rsid w:val="0064010C"/>
    <w:rsid w:val="00640988"/>
    <w:rsid w:val="00641330"/>
    <w:rsid w:val="006429AF"/>
    <w:rsid w:val="00644679"/>
    <w:rsid w:val="0064776C"/>
    <w:rsid w:val="006500FD"/>
    <w:rsid w:val="00651208"/>
    <w:rsid w:val="00651570"/>
    <w:rsid w:val="00652186"/>
    <w:rsid w:val="00653106"/>
    <w:rsid w:val="00653932"/>
    <w:rsid w:val="00653C21"/>
    <w:rsid w:val="00653E28"/>
    <w:rsid w:val="00655AB4"/>
    <w:rsid w:val="00657798"/>
    <w:rsid w:val="006579F9"/>
    <w:rsid w:val="0066048D"/>
    <w:rsid w:val="00661575"/>
    <w:rsid w:val="00662306"/>
    <w:rsid w:val="006648E3"/>
    <w:rsid w:val="0066585B"/>
    <w:rsid w:val="006665C5"/>
    <w:rsid w:val="00667068"/>
    <w:rsid w:val="0066762E"/>
    <w:rsid w:val="00667B8E"/>
    <w:rsid w:val="00670FFF"/>
    <w:rsid w:val="00671CF1"/>
    <w:rsid w:val="006732CF"/>
    <w:rsid w:val="00673BCC"/>
    <w:rsid w:val="006742B1"/>
    <w:rsid w:val="006749DF"/>
    <w:rsid w:val="006759BD"/>
    <w:rsid w:val="0067602A"/>
    <w:rsid w:val="006762DA"/>
    <w:rsid w:val="00677916"/>
    <w:rsid w:val="00680BD0"/>
    <w:rsid w:val="00680DE2"/>
    <w:rsid w:val="00681526"/>
    <w:rsid w:val="00681E79"/>
    <w:rsid w:val="00681FB6"/>
    <w:rsid w:val="00683AB9"/>
    <w:rsid w:val="0068632C"/>
    <w:rsid w:val="00687408"/>
    <w:rsid w:val="00687D97"/>
    <w:rsid w:val="00690385"/>
    <w:rsid w:val="00692CED"/>
    <w:rsid w:val="00694E1D"/>
    <w:rsid w:val="00695443"/>
    <w:rsid w:val="00695492"/>
    <w:rsid w:val="00697529"/>
    <w:rsid w:val="006A0DFB"/>
    <w:rsid w:val="006A11D7"/>
    <w:rsid w:val="006A1E54"/>
    <w:rsid w:val="006A2665"/>
    <w:rsid w:val="006A3714"/>
    <w:rsid w:val="006A38A8"/>
    <w:rsid w:val="006A5902"/>
    <w:rsid w:val="006A6C7B"/>
    <w:rsid w:val="006A706D"/>
    <w:rsid w:val="006A7F59"/>
    <w:rsid w:val="006B0D60"/>
    <w:rsid w:val="006B1FDB"/>
    <w:rsid w:val="006B3104"/>
    <w:rsid w:val="006B371B"/>
    <w:rsid w:val="006B38A2"/>
    <w:rsid w:val="006B460E"/>
    <w:rsid w:val="006B470D"/>
    <w:rsid w:val="006B4D49"/>
    <w:rsid w:val="006B51F2"/>
    <w:rsid w:val="006B637B"/>
    <w:rsid w:val="006B68AF"/>
    <w:rsid w:val="006C0423"/>
    <w:rsid w:val="006C2959"/>
    <w:rsid w:val="006C2F7E"/>
    <w:rsid w:val="006C36EA"/>
    <w:rsid w:val="006C4C75"/>
    <w:rsid w:val="006C580B"/>
    <w:rsid w:val="006C5820"/>
    <w:rsid w:val="006C7223"/>
    <w:rsid w:val="006C76A0"/>
    <w:rsid w:val="006D02B2"/>
    <w:rsid w:val="006D1260"/>
    <w:rsid w:val="006D4435"/>
    <w:rsid w:val="006D47AF"/>
    <w:rsid w:val="006D4F06"/>
    <w:rsid w:val="006D5D90"/>
    <w:rsid w:val="006D60FD"/>
    <w:rsid w:val="006E0500"/>
    <w:rsid w:val="006E1265"/>
    <w:rsid w:val="006E3D29"/>
    <w:rsid w:val="006E445E"/>
    <w:rsid w:val="006E6AB0"/>
    <w:rsid w:val="006EAA4F"/>
    <w:rsid w:val="006F0C88"/>
    <w:rsid w:val="006F0DFD"/>
    <w:rsid w:val="006F1335"/>
    <w:rsid w:val="006F1519"/>
    <w:rsid w:val="006F4561"/>
    <w:rsid w:val="006F4F5D"/>
    <w:rsid w:val="006F5641"/>
    <w:rsid w:val="006F60E1"/>
    <w:rsid w:val="006F78A9"/>
    <w:rsid w:val="007001B7"/>
    <w:rsid w:val="00701746"/>
    <w:rsid w:val="00702042"/>
    <w:rsid w:val="007021BF"/>
    <w:rsid w:val="00703395"/>
    <w:rsid w:val="007037B1"/>
    <w:rsid w:val="0070466C"/>
    <w:rsid w:val="0070467E"/>
    <w:rsid w:val="00704826"/>
    <w:rsid w:val="00705AAC"/>
    <w:rsid w:val="007066A3"/>
    <w:rsid w:val="00707707"/>
    <w:rsid w:val="0071066D"/>
    <w:rsid w:val="007107C1"/>
    <w:rsid w:val="00710D3B"/>
    <w:rsid w:val="0071307E"/>
    <w:rsid w:val="00713EED"/>
    <w:rsid w:val="00714419"/>
    <w:rsid w:val="00714848"/>
    <w:rsid w:val="00714EA3"/>
    <w:rsid w:val="00715C3C"/>
    <w:rsid w:val="00716B70"/>
    <w:rsid w:val="00716D8F"/>
    <w:rsid w:val="00720445"/>
    <w:rsid w:val="00721DFD"/>
    <w:rsid w:val="00722878"/>
    <w:rsid w:val="0072314D"/>
    <w:rsid w:val="00725954"/>
    <w:rsid w:val="00725C5A"/>
    <w:rsid w:val="007263D1"/>
    <w:rsid w:val="00726A26"/>
    <w:rsid w:val="00727CCA"/>
    <w:rsid w:val="0073031E"/>
    <w:rsid w:val="00731091"/>
    <w:rsid w:val="00731E72"/>
    <w:rsid w:val="00732A3D"/>
    <w:rsid w:val="00734A2E"/>
    <w:rsid w:val="00734BCB"/>
    <w:rsid w:val="00734DB1"/>
    <w:rsid w:val="00735FC9"/>
    <w:rsid w:val="00736F9B"/>
    <w:rsid w:val="00737690"/>
    <w:rsid w:val="00737720"/>
    <w:rsid w:val="00740412"/>
    <w:rsid w:val="00741C42"/>
    <w:rsid w:val="00743788"/>
    <w:rsid w:val="00744030"/>
    <w:rsid w:val="00745398"/>
    <w:rsid w:val="007454A1"/>
    <w:rsid w:val="0074796C"/>
    <w:rsid w:val="00747A2E"/>
    <w:rsid w:val="007509E0"/>
    <w:rsid w:val="00751E89"/>
    <w:rsid w:val="007547FC"/>
    <w:rsid w:val="00762527"/>
    <w:rsid w:val="007629B9"/>
    <w:rsid w:val="00762F58"/>
    <w:rsid w:val="00764D63"/>
    <w:rsid w:val="00765493"/>
    <w:rsid w:val="007654CF"/>
    <w:rsid w:val="00766FFF"/>
    <w:rsid w:val="007671EB"/>
    <w:rsid w:val="00772359"/>
    <w:rsid w:val="00772C5F"/>
    <w:rsid w:val="00776A1B"/>
    <w:rsid w:val="00777558"/>
    <w:rsid w:val="007777E6"/>
    <w:rsid w:val="00780D22"/>
    <w:rsid w:val="00780EB3"/>
    <w:rsid w:val="00781677"/>
    <w:rsid w:val="00781862"/>
    <w:rsid w:val="00781919"/>
    <w:rsid w:val="00782060"/>
    <w:rsid w:val="00782905"/>
    <w:rsid w:val="0078394B"/>
    <w:rsid w:val="007841A7"/>
    <w:rsid w:val="00785153"/>
    <w:rsid w:val="00785ECD"/>
    <w:rsid w:val="00786925"/>
    <w:rsid w:val="007934BA"/>
    <w:rsid w:val="00793B05"/>
    <w:rsid w:val="00795DE2"/>
    <w:rsid w:val="007961B9"/>
    <w:rsid w:val="00797ADD"/>
    <w:rsid w:val="00797DD8"/>
    <w:rsid w:val="007A1333"/>
    <w:rsid w:val="007A448C"/>
    <w:rsid w:val="007A45A0"/>
    <w:rsid w:val="007A4D2F"/>
    <w:rsid w:val="007A54FF"/>
    <w:rsid w:val="007B0BA4"/>
    <w:rsid w:val="007B16D9"/>
    <w:rsid w:val="007B16E4"/>
    <w:rsid w:val="007B21F7"/>
    <w:rsid w:val="007B37F1"/>
    <w:rsid w:val="007B3B5D"/>
    <w:rsid w:val="007B40A4"/>
    <w:rsid w:val="007C10D1"/>
    <w:rsid w:val="007C1B6B"/>
    <w:rsid w:val="007C22DF"/>
    <w:rsid w:val="007C306B"/>
    <w:rsid w:val="007C3A9E"/>
    <w:rsid w:val="007C3D35"/>
    <w:rsid w:val="007C4F08"/>
    <w:rsid w:val="007D0D24"/>
    <w:rsid w:val="007D102D"/>
    <w:rsid w:val="007D2B6F"/>
    <w:rsid w:val="007D3B81"/>
    <w:rsid w:val="007D75DD"/>
    <w:rsid w:val="007D7C0F"/>
    <w:rsid w:val="007E09C3"/>
    <w:rsid w:val="007E0DBE"/>
    <w:rsid w:val="007E1B74"/>
    <w:rsid w:val="007E2404"/>
    <w:rsid w:val="007E2593"/>
    <w:rsid w:val="007E4C8C"/>
    <w:rsid w:val="007E5419"/>
    <w:rsid w:val="007E5555"/>
    <w:rsid w:val="007E6A16"/>
    <w:rsid w:val="007E6D6A"/>
    <w:rsid w:val="007E7285"/>
    <w:rsid w:val="007F0520"/>
    <w:rsid w:val="007F186F"/>
    <w:rsid w:val="007F1E7F"/>
    <w:rsid w:val="007F1E92"/>
    <w:rsid w:val="007F1EB4"/>
    <w:rsid w:val="007F32C8"/>
    <w:rsid w:val="007F374E"/>
    <w:rsid w:val="007F3C27"/>
    <w:rsid w:val="007F3F98"/>
    <w:rsid w:val="007F4D49"/>
    <w:rsid w:val="007F55C8"/>
    <w:rsid w:val="007F63B2"/>
    <w:rsid w:val="007F642F"/>
    <w:rsid w:val="007F652B"/>
    <w:rsid w:val="007F6800"/>
    <w:rsid w:val="007F69F8"/>
    <w:rsid w:val="007F6A3F"/>
    <w:rsid w:val="007F6E0F"/>
    <w:rsid w:val="007F7137"/>
    <w:rsid w:val="007F782E"/>
    <w:rsid w:val="008007DD"/>
    <w:rsid w:val="00801A65"/>
    <w:rsid w:val="008023EB"/>
    <w:rsid w:val="00802F66"/>
    <w:rsid w:val="008052AE"/>
    <w:rsid w:val="0080591F"/>
    <w:rsid w:val="00807573"/>
    <w:rsid w:val="0081003A"/>
    <w:rsid w:val="008116F0"/>
    <w:rsid w:val="008129E8"/>
    <w:rsid w:val="008137FB"/>
    <w:rsid w:val="00814604"/>
    <w:rsid w:val="0081488A"/>
    <w:rsid w:val="00815C60"/>
    <w:rsid w:val="00816205"/>
    <w:rsid w:val="0081668C"/>
    <w:rsid w:val="0081668E"/>
    <w:rsid w:val="00821D09"/>
    <w:rsid w:val="00822DE5"/>
    <w:rsid w:val="00822F4F"/>
    <w:rsid w:val="00824350"/>
    <w:rsid w:val="00824E7B"/>
    <w:rsid w:val="008257D4"/>
    <w:rsid w:val="00827772"/>
    <w:rsid w:val="00827C1F"/>
    <w:rsid w:val="008301A3"/>
    <w:rsid w:val="008308FE"/>
    <w:rsid w:val="008315B4"/>
    <w:rsid w:val="00831B86"/>
    <w:rsid w:val="0083239E"/>
    <w:rsid w:val="008330DA"/>
    <w:rsid w:val="008354D6"/>
    <w:rsid w:val="00835E89"/>
    <w:rsid w:val="00836736"/>
    <w:rsid w:val="00840CD6"/>
    <w:rsid w:val="00842838"/>
    <w:rsid w:val="00842F19"/>
    <w:rsid w:val="00843886"/>
    <w:rsid w:val="00845701"/>
    <w:rsid w:val="00845892"/>
    <w:rsid w:val="00847FDE"/>
    <w:rsid w:val="0085032D"/>
    <w:rsid w:val="00850696"/>
    <w:rsid w:val="00850E34"/>
    <w:rsid w:val="00851707"/>
    <w:rsid w:val="00851CD7"/>
    <w:rsid w:val="008526C6"/>
    <w:rsid w:val="00855DA2"/>
    <w:rsid w:val="0085653F"/>
    <w:rsid w:val="00856974"/>
    <w:rsid w:val="00857C5F"/>
    <w:rsid w:val="0086026F"/>
    <w:rsid w:val="00861113"/>
    <w:rsid w:val="00861208"/>
    <w:rsid w:val="00862661"/>
    <w:rsid w:val="00862B45"/>
    <w:rsid w:val="00863229"/>
    <w:rsid w:val="00865244"/>
    <w:rsid w:val="0086648A"/>
    <w:rsid w:val="00866A5E"/>
    <w:rsid w:val="00866BF9"/>
    <w:rsid w:val="0086702D"/>
    <w:rsid w:val="00870C0A"/>
    <w:rsid w:val="00871DE8"/>
    <w:rsid w:val="008740A4"/>
    <w:rsid w:val="00874A31"/>
    <w:rsid w:val="008753CA"/>
    <w:rsid w:val="0087619E"/>
    <w:rsid w:val="00876414"/>
    <w:rsid w:val="00882AA9"/>
    <w:rsid w:val="008835D6"/>
    <w:rsid w:val="0088472E"/>
    <w:rsid w:val="00884B2F"/>
    <w:rsid w:val="0088598B"/>
    <w:rsid w:val="00885A03"/>
    <w:rsid w:val="008863D3"/>
    <w:rsid w:val="00887D4E"/>
    <w:rsid w:val="00887DD6"/>
    <w:rsid w:val="00890840"/>
    <w:rsid w:val="00890DFE"/>
    <w:rsid w:val="0089170C"/>
    <w:rsid w:val="00891D06"/>
    <w:rsid w:val="00892A07"/>
    <w:rsid w:val="00892D78"/>
    <w:rsid w:val="008947FF"/>
    <w:rsid w:val="008950A5"/>
    <w:rsid w:val="008954E3"/>
    <w:rsid w:val="00895742"/>
    <w:rsid w:val="00895CA6"/>
    <w:rsid w:val="0089608E"/>
    <w:rsid w:val="0089674B"/>
    <w:rsid w:val="008A07E3"/>
    <w:rsid w:val="008A0C0D"/>
    <w:rsid w:val="008A30BF"/>
    <w:rsid w:val="008A3F49"/>
    <w:rsid w:val="008A5D5F"/>
    <w:rsid w:val="008A6579"/>
    <w:rsid w:val="008A6E73"/>
    <w:rsid w:val="008A7D1D"/>
    <w:rsid w:val="008B007D"/>
    <w:rsid w:val="008B04AA"/>
    <w:rsid w:val="008B0BB3"/>
    <w:rsid w:val="008B253A"/>
    <w:rsid w:val="008B3715"/>
    <w:rsid w:val="008B45DE"/>
    <w:rsid w:val="008B650D"/>
    <w:rsid w:val="008B68DD"/>
    <w:rsid w:val="008B6C2E"/>
    <w:rsid w:val="008B6F2F"/>
    <w:rsid w:val="008B74B7"/>
    <w:rsid w:val="008B781C"/>
    <w:rsid w:val="008C09A5"/>
    <w:rsid w:val="008C1706"/>
    <w:rsid w:val="008C2B8E"/>
    <w:rsid w:val="008C38F0"/>
    <w:rsid w:val="008C3B7E"/>
    <w:rsid w:val="008C4C39"/>
    <w:rsid w:val="008C5C5B"/>
    <w:rsid w:val="008C6228"/>
    <w:rsid w:val="008D0EE6"/>
    <w:rsid w:val="008D29F8"/>
    <w:rsid w:val="008D2B75"/>
    <w:rsid w:val="008D2BA5"/>
    <w:rsid w:val="008D305B"/>
    <w:rsid w:val="008D3536"/>
    <w:rsid w:val="008D4317"/>
    <w:rsid w:val="008D5608"/>
    <w:rsid w:val="008D5DE5"/>
    <w:rsid w:val="008D64BC"/>
    <w:rsid w:val="008E0E6F"/>
    <w:rsid w:val="008E1750"/>
    <w:rsid w:val="008E2132"/>
    <w:rsid w:val="008E216F"/>
    <w:rsid w:val="008E36DC"/>
    <w:rsid w:val="008E392F"/>
    <w:rsid w:val="008E5437"/>
    <w:rsid w:val="008E6DEB"/>
    <w:rsid w:val="008E7163"/>
    <w:rsid w:val="008E761A"/>
    <w:rsid w:val="008F11F9"/>
    <w:rsid w:val="008F21E2"/>
    <w:rsid w:val="008F2C50"/>
    <w:rsid w:val="008F33FB"/>
    <w:rsid w:val="008F6215"/>
    <w:rsid w:val="008F635A"/>
    <w:rsid w:val="008F6E86"/>
    <w:rsid w:val="008F728E"/>
    <w:rsid w:val="008F7E48"/>
    <w:rsid w:val="008F7FF1"/>
    <w:rsid w:val="00900374"/>
    <w:rsid w:val="00900DE2"/>
    <w:rsid w:val="00900F69"/>
    <w:rsid w:val="00902C81"/>
    <w:rsid w:val="00903170"/>
    <w:rsid w:val="0090329E"/>
    <w:rsid w:val="00903385"/>
    <w:rsid w:val="009033DC"/>
    <w:rsid w:val="00904DAF"/>
    <w:rsid w:val="00904FAD"/>
    <w:rsid w:val="009053EC"/>
    <w:rsid w:val="00906D7F"/>
    <w:rsid w:val="00912458"/>
    <w:rsid w:val="00913297"/>
    <w:rsid w:val="009135E0"/>
    <w:rsid w:val="009145FF"/>
    <w:rsid w:val="00914BCA"/>
    <w:rsid w:val="009153C9"/>
    <w:rsid w:val="00916E5D"/>
    <w:rsid w:val="009174A7"/>
    <w:rsid w:val="00922F2A"/>
    <w:rsid w:val="009236B9"/>
    <w:rsid w:val="00923D30"/>
    <w:rsid w:val="009242DC"/>
    <w:rsid w:val="00924BB1"/>
    <w:rsid w:val="0092548B"/>
    <w:rsid w:val="00925EBD"/>
    <w:rsid w:val="00925F5F"/>
    <w:rsid w:val="009260CA"/>
    <w:rsid w:val="009270B1"/>
    <w:rsid w:val="00927989"/>
    <w:rsid w:val="0093349B"/>
    <w:rsid w:val="00934206"/>
    <w:rsid w:val="009344AA"/>
    <w:rsid w:val="00937111"/>
    <w:rsid w:val="0093783D"/>
    <w:rsid w:val="0093784C"/>
    <w:rsid w:val="00937C95"/>
    <w:rsid w:val="00940DCB"/>
    <w:rsid w:val="00942ACC"/>
    <w:rsid w:val="00943143"/>
    <w:rsid w:val="0094492E"/>
    <w:rsid w:val="00946B41"/>
    <w:rsid w:val="0095017B"/>
    <w:rsid w:val="0095017D"/>
    <w:rsid w:val="009502AD"/>
    <w:rsid w:val="00950DAF"/>
    <w:rsid w:val="00951115"/>
    <w:rsid w:val="0095170B"/>
    <w:rsid w:val="00951850"/>
    <w:rsid w:val="00954356"/>
    <w:rsid w:val="0095493E"/>
    <w:rsid w:val="00954D1B"/>
    <w:rsid w:val="00955C72"/>
    <w:rsid w:val="00955C83"/>
    <w:rsid w:val="00956CF6"/>
    <w:rsid w:val="00956EE4"/>
    <w:rsid w:val="00957A2A"/>
    <w:rsid w:val="00957DC4"/>
    <w:rsid w:val="00960AB0"/>
    <w:rsid w:val="009622AD"/>
    <w:rsid w:val="00962AB5"/>
    <w:rsid w:val="00963970"/>
    <w:rsid w:val="00964088"/>
    <w:rsid w:val="00965695"/>
    <w:rsid w:val="00965748"/>
    <w:rsid w:val="00966286"/>
    <w:rsid w:val="009665E7"/>
    <w:rsid w:val="00966D3B"/>
    <w:rsid w:val="00967403"/>
    <w:rsid w:val="009729CA"/>
    <w:rsid w:val="009758ED"/>
    <w:rsid w:val="00975B02"/>
    <w:rsid w:val="009761EF"/>
    <w:rsid w:val="009764FF"/>
    <w:rsid w:val="00977B58"/>
    <w:rsid w:val="00981350"/>
    <w:rsid w:val="00981523"/>
    <w:rsid w:val="00981CFC"/>
    <w:rsid w:val="00982055"/>
    <w:rsid w:val="0098214D"/>
    <w:rsid w:val="00982F7B"/>
    <w:rsid w:val="00983C3B"/>
    <w:rsid w:val="00983FA1"/>
    <w:rsid w:val="0098560B"/>
    <w:rsid w:val="00985825"/>
    <w:rsid w:val="009859A0"/>
    <w:rsid w:val="00986B16"/>
    <w:rsid w:val="00986EDB"/>
    <w:rsid w:val="00987D05"/>
    <w:rsid w:val="00990193"/>
    <w:rsid w:val="00991477"/>
    <w:rsid w:val="009919B1"/>
    <w:rsid w:val="00992796"/>
    <w:rsid w:val="00992FB6"/>
    <w:rsid w:val="00993283"/>
    <w:rsid w:val="009954E6"/>
    <w:rsid w:val="00995876"/>
    <w:rsid w:val="00995B4C"/>
    <w:rsid w:val="009A107F"/>
    <w:rsid w:val="009A189F"/>
    <w:rsid w:val="009A1E97"/>
    <w:rsid w:val="009A2946"/>
    <w:rsid w:val="009A2E5A"/>
    <w:rsid w:val="009A3590"/>
    <w:rsid w:val="009A411A"/>
    <w:rsid w:val="009A5168"/>
    <w:rsid w:val="009A55AA"/>
    <w:rsid w:val="009A58A7"/>
    <w:rsid w:val="009A6214"/>
    <w:rsid w:val="009A66F7"/>
    <w:rsid w:val="009A73AB"/>
    <w:rsid w:val="009B1ED3"/>
    <w:rsid w:val="009B3A41"/>
    <w:rsid w:val="009B3C04"/>
    <w:rsid w:val="009B594A"/>
    <w:rsid w:val="009B5C7C"/>
    <w:rsid w:val="009C037C"/>
    <w:rsid w:val="009C13B4"/>
    <w:rsid w:val="009C1705"/>
    <w:rsid w:val="009C2FB6"/>
    <w:rsid w:val="009C4908"/>
    <w:rsid w:val="009C4B1F"/>
    <w:rsid w:val="009C6CA8"/>
    <w:rsid w:val="009C6F47"/>
    <w:rsid w:val="009C70BE"/>
    <w:rsid w:val="009C720C"/>
    <w:rsid w:val="009C74F1"/>
    <w:rsid w:val="009C7C97"/>
    <w:rsid w:val="009D0146"/>
    <w:rsid w:val="009D17EC"/>
    <w:rsid w:val="009D1C42"/>
    <w:rsid w:val="009D3623"/>
    <w:rsid w:val="009D53E5"/>
    <w:rsid w:val="009D54FA"/>
    <w:rsid w:val="009D5EAF"/>
    <w:rsid w:val="009D66CE"/>
    <w:rsid w:val="009D7DC6"/>
    <w:rsid w:val="009DFACC"/>
    <w:rsid w:val="009E0318"/>
    <w:rsid w:val="009E0EBF"/>
    <w:rsid w:val="009E1169"/>
    <w:rsid w:val="009E1763"/>
    <w:rsid w:val="009E1949"/>
    <w:rsid w:val="009E366D"/>
    <w:rsid w:val="009E6318"/>
    <w:rsid w:val="009E6410"/>
    <w:rsid w:val="009E7C8E"/>
    <w:rsid w:val="009F1456"/>
    <w:rsid w:val="009F155A"/>
    <w:rsid w:val="009F3109"/>
    <w:rsid w:val="009F4C94"/>
    <w:rsid w:val="009F5201"/>
    <w:rsid w:val="009F57ED"/>
    <w:rsid w:val="009F7295"/>
    <w:rsid w:val="00A0057F"/>
    <w:rsid w:val="00A015D7"/>
    <w:rsid w:val="00A01A47"/>
    <w:rsid w:val="00A03091"/>
    <w:rsid w:val="00A043DB"/>
    <w:rsid w:val="00A057A6"/>
    <w:rsid w:val="00A06932"/>
    <w:rsid w:val="00A0723A"/>
    <w:rsid w:val="00A0797C"/>
    <w:rsid w:val="00A10891"/>
    <w:rsid w:val="00A10FC9"/>
    <w:rsid w:val="00A127AA"/>
    <w:rsid w:val="00A12855"/>
    <w:rsid w:val="00A12E54"/>
    <w:rsid w:val="00A1409E"/>
    <w:rsid w:val="00A1530D"/>
    <w:rsid w:val="00A15402"/>
    <w:rsid w:val="00A15ECC"/>
    <w:rsid w:val="00A16BF9"/>
    <w:rsid w:val="00A16D7A"/>
    <w:rsid w:val="00A16E88"/>
    <w:rsid w:val="00A20A62"/>
    <w:rsid w:val="00A20E8C"/>
    <w:rsid w:val="00A217A6"/>
    <w:rsid w:val="00A228EC"/>
    <w:rsid w:val="00A23DBB"/>
    <w:rsid w:val="00A23EBE"/>
    <w:rsid w:val="00A24E8C"/>
    <w:rsid w:val="00A253EF"/>
    <w:rsid w:val="00A26DC6"/>
    <w:rsid w:val="00A27350"/>
    <w:rsid w:val="00A274C7"/>
    <w:rsid w:val="00A30564"/>
    <w:rsid w:val="00A3246B"/>
    <w:rsid w:val="00A325F6"/>
    <w:rsid w:val="00A32800"/>
    <w:rsid w:val="00A3325B"/>
    <w:rsid w:val="00A34AE4"/>
    <w:rsid w:val="00A34F14"/>
    <w:rsid w:val="00A351EA"/>
    <w:rsid w:val="00A358AE"/>
    <w:rsid w:val="00A36050"/>
    <w:rsid w:val="00A40183"/>
    <w:rsid w:val="00A40E53"/>
    <w:rsid w:val="00A40F6D"/>
    <w:rsid w:val="00A414A7"/>
    <w:rsid w:val="00A41CEB"/>
    <w:rsid w:val="00A41D31"/>
    <w:rsid w:val="00A41E5C"/>
    <w:rsid w:val="00A424EC"/>
    <w:rsid w:val="00A44B2D"/>
    <w:rsid w:val="00A45098"/>
    <w:rsid w:val="00A4573B"/>
    <w:rsid w:val="00A45EB4"/>
    <w:rsid w:val="00A4719B"/>
    <w:rsid w:val="00A47358"/>
    <w:rsid w:val="00A51C6A"/>
    <w:rsid w:val="00A53D12"/>
    <w:rsid w:val="00A5446B"/>
    <w:rsid w:val="00A5519D"/>
    <w:rsid w:val="00A5613C"/>
    <w:rsid w:val="00A56D8D"/>
    <w:rsid w:val="00A56F92"/>
    <w:rsid w:val="00A57420"/>
    <w:rsid w:val="00A6082E"/>
    <w:rsid w:val="00A61B1D"/>
    <w:rsid w:val="00A61E7B"/>
    <w:rsid w:val="00A64428"/>
    <w:rsid w:val="00A64E87"/>
    <w:rsid w:val="00A65D93"/>
    <w:rsid w:val="00A663B6"/>
    <w:rsid w:val="00A66761"/>
    <w:rsid w:val="00A676AC"/>
    <w:rsid w:val="00A67A56"/>
    <w:rsid w:val="00A70746"/>
    <w:rsid w:val="00A712E6"/>
    <w:rsid w:val="00A71A8C"/>
    <w:rsid w:val="00A71B35"/>
    <w:rsid w:val="00A73364"/>
    <w:rsid w:val="00A73765"/>
    <w:rsid w:val="00A74339"/>
    <w:rsid w:val="00A74BF0"/>
    <w:rsid w:val="00A74F1C"/>
    <w:rsid w:val="00A75492"/>
    <w:rsid w:val="00A7568E"/>
    <w:rsid w:val="00A77AFA"/>
    <w:rsid w:val="00A77B16"/>
    <w:rsid w:val="00A8184C"/>
    <w:rsid w:val="00A8247D"/>
    <w:rsid w:val="00A83742"/>
    <w:rsid w:val="00A8419A"/>
    <w:rsid w:val="00A84D4F"/>
    <w:rsid w:val="00A84D54"/>
    <w:rsid w:val="00A86556"/>
    <w:rsid w:val="00A86813"/>
    <w:rsid w:val="00A87151"/>
    <w:rsid w:val="00A90A8D"/>
    <w:rsid w:val="00A92023"/>
    <w:rsid w:val="00A920C4"/>
    <w:rsid w:val="00A9230A"/>
    <w:rsid w:val="00A94931"/>
    <w:rsid w:val="00A97998"/>
    <w:rsid w:val="00AA1F81"/>
    <w:rsid w:val="00AA2504"/>
    <w:rsid w:val="00AA33C3"/>
    <w:rsid w:val="00AA4068"/>
    <w:rsid w:val="00AA5FB5"/>
    <w:rsid w:val="00AA67EC"/>
    <w:rsid w:val="00AA78A1"/>
    <w:rsid w:val="00AA7FD1"/>
    <w:rsid w:val="00AB27A9"/>
    <w:rsid w:val="00AB312F"/>
    <w:rsid w:val="00AB395A"/>
    <w:rsid w:val="00AB3CC0"/>
    <w:rsid w:val="00AB4E43"/>
    <w:rsid w:val="00AB6833"/>
    <w:rsid w:val="00AB6BB8"/>
    <w:rsid w:val="00AB71B1"/>
    <w:rsid w:val="00AB73F3"/>
    <w:rsid w:val="00AC0034"/>
    <w:rsid w:val="00AC152C"/>
    <w:rsid w:val="00AC203F"/>
    <w:rsid w:val="00AC28F6"/>
    <w:rsid w:val="00AC29D4"/>
    <w:rsid w:val="00AC2F4E"/>
    <w:rsid w:val="00AC4FB7"/>
    <w:rsid w:val="00AC50D2"/>
    <w:rsid w:val="00AC641F"/>
    <w:rsid w:val="00AD41AF"/>
    <w:rsid w:val="00AD46B5"/>
    <w:rsid w:val="00AD4A71"/>
    <w:rsid w:val="00AD5489"/>
    <w:rsid w:val="00AD59A6"/>
    <w:rsid w:val="00AD6410"/>
    <w:rsid w:val="00AD6487"/>
    <w:rsid w:val="00AD695C"/>
    <w:rsid w:val="00AD7515"/>
    <w:rsid w:val="00AE2054"/>
    <w:rsid w:val="00AE22F4"/>
    <w:rsid w:val="00AE24DE"/>
    <w:rsid w:val="00AE36AD"/>
    <w:rsid w:val="00AE4072"/>
    <w:rsid w:val="00AE437B"/>
    <w:rsid w:val="00AE446F"/>
    <w:rsid w:val="00AE477C"/>
    <w:rsid w:val="00AE7A7D"/>
    <w:rsid w:val="00AE7C64"/>
    <w:rsid w:val="00AE7EA0"/>
    <w:rsid w:val="00AF0021"/>
    <w:rsid w:val="00AF1E00"/>
    <w:rsid w:val="00AF2359"/>
    <w:rsid w:val="00AF47AF"/>
    <w:rsid w:val="00AF6430"/>
    <w:rsid w:val="00AF694F"/>
    <w:rsid w:val="00AF71BE"/>
    <w:rsid w:val="00B00A1B"/>
    <w:rsid w:val="00B00B02"/>
    <w:rsid w:val="00B01341"/>
    <w:rsid w:val="00B02100"/>
    <w:rsid w:val="00B024DA"/>
    <w:rsid w:val="00B0367E"/>
    <w:rsid w:val="00B03CF7"/>
    <w:rsid w:val="00B047B6"/>
    <w:rsid w:val="00B05F96"/>
    <w:rsid w:val="00B07449"/>
    <w:rsid w:val="00B07980"/>
    <w:rsid w:val="00B10041"/>
    <w:rsid w:val="00B1104F"/>
    <w:rsid w:val="00B12CE7"/>
    <w:rsid w:val="00B14AA4"/>
    <w:rsid w:val="00B20116"/>
    <w:rsid w:val="00B2114A"/>
    <w:rsid w:val="00B2117D"/>
    <w:rsid w:val="00B21D2C"/>
    <w:rsid w:val="00B21D4D"/>
    <w:rsid w:val="00B2319E"/>
    <w:rsid w:val="00B24024"/>
    <w:rsid w:val="00B24299"/>
    <w:rsid w:val="00B25A15"/>
    <w:rsid w:val="00B25D03"/>
    <w:rsid w:val="00B260E4"/>
    <w:rsid w:val="00B2687D"/>
    <w:rsid w:val="00B273D8"/>
    <w:rsid w:val="00B31847"/>
    <w:rsid w:val="00B3444B"/>
    <w:rsid w:val="00B34751"/>
    <w:rsid w:val="00B35A61"/>
    <w:rsid w:val="00B369E2"/>
    <w:rsid w:val="00B40DB5"/>
    <w:rsid w:val="00B41736"/>
    <w:rsid w:val="00B42101"/>
    <w:rsid w:val="00B42F8E"/>
    <w:rsid w:val="00B42FB4"/>
    <w:rsid w:val="00B46173"/>
    <w:rsid w:val="00B46C93"/>
    <w:rsid w:val="00B46CAE"/>
    <w:rsid w:val="00B4781F"/>
    <w:rsid w:val="00B47C8D"/>
    <w:rsid w:val="00B50B77"/>
    <w:rsid w:val="00B50C68"/>
    <w:rsid w:val="00B5149A"/>
    <w:rsid w:val="00B534CE"/>
    <w:rsid w:val="00B5468F"/>
    <w:rsid w:val="00B5543A"/>
    <w:rsid w:val="00B55C29"/>
    <w:rsid w:val="00B55EA9"/>
    <w:rsid w:val="00B5631F"/>
    <w:rsid w:val="00B6073D"/>
    <w:rsid w:val="00B60F91"/>
    <w:rsid w:val="00B61689"/>
    <w:rsid w:val="00B61697"/>
    <w:rsid w:val="00B62F8D"/>
    <w:rsid w:val="00B63BF0"/>
    <w:rsid w:val="00B64370"/>
    <w:rsid w:val="00B648D9"/>
    <w:rsid w:val="00B65D7B"/>
    <w:rsid w:val="00B70B04"/>
    <w:rsid w:val="00B7104D"/>
    <w:rsid w:val="00B716D2"/>
    <w:rsid w:val="00B71B77"/>
    <w:rsid w:val="00B722E5"/>
    <w:rsid w:val="00B724D3"/>
    <w:rsid w:val="00B72A6A"/>
    <w:rsid w:val="00B73E7E"/>
    <w:rsid w:val="00B75B7B"/>
    <w:rsid w:val="00B75D8D"/>
    <w:rsid w:val="00B75F00"/>
    <w:rsid w:val="00B80115"/>
    <w:rsid w:val="00B81DCA"/>
    <w:rsid w:val="00B825DB"/>
    <w:rsid w:val="00B82E76"/>
    <w:rsid w:val="00B82FF0"/>
    <w:rsid w:val="00B83443"/>
    <w:rsid w:val="00B836E7"/>
    <w:rsid w:val="00B83720"/>
    <w:rsid w:val="00B83EE5"/>
    <w:rsid w:val="00B84B29"/>
    <w:rsid w:val="00B8509D"/>
    <w:rsid w:val="00B86D7D"/>
    <w:rsid w:val="00B90558"/>
    <w:rsid w:val="00B92522"/>
    <w:rsid w:val="00B926B5"/>
    <w:rsid w:val="00B92776"/>
    <w:rsid w:val="00B94E5B"/>
    <w:rsid w:val="00B957F1"/>
    <w:rsid w:val="00B95FAE"/>
    <w:rsid w:val="00B97851"/>
    <w:rsid w:val="00B97C81"/>
    <w:rsid w:val="00B97DFF"/>
    <w:rsid w:val="00BA0F85"/>
    <w:rsid w:val="00BA1173"/>
    <w:rsid w:val="00BA1D27"/>
    <w:rsid w:val="00BA218D"/>
    <w:rsid w:val="00BA300A"/>
    <w:rsid w:val="00BA3825"/>
    <w:rsid w:val="00BA3E27"/>
    <w:rsid w:val="00BA5A4E"/>
    <w:rsid w:val="00BA6666"/>
    <w:rsid w:val="00BA76D8"/>
    <w:rsid w:val="00BB1643"/>
    <w:rsid w:val="00BB16EB"/>
    <w:rsid w:val="00BB2251"/>
    <w:rsid w:val="00BB3C74"/>
    <w:rsid w:val="00BB429B"/>
    <w:rsid w:val="00BB4B5B"/>
    <w:rsid w:val="00BB5D7F"/>
    <w:rsid w:val="00BB5F4A"/>
    <w:rsid w:val="00BB63ED"/>
    <w:rsid w:val="00BB653A"/>
    <w:rsid w:val="00BC0C9D"/>
    <w:rsid w:val="00BC1043"/>
    <w:rsid w:val="00BC18F0"/>
    <w:rsid w:val="00BC5852"/>
    <w:rsid w:val="00BC646C"/>
    <w:rsid w:val="00BD02FA"/>
    <w:rsid w:val="00BD0C28"/>
    <w:rsid w:val="00BD0DC6"/>
    <w:rsid w:val="00BD1FEB"/>
    <w:rsid w:val="00BD2237"/>
    <w:rsid w:val="00BD339C"/>
    <w:rsid w:val="00BD3741"/>
    <w:rsid w:val="00BD3D36"/>
    <w:rsid w:val="00BD520E"/>
    <w:rsid w:val="00BD5571"/>
    <w:rsid w:val="00BD5B4A"/>
    <w:rsid w:val="00BD606A"/>
    <w:rsid w:val="00BD7688"/>
    <w:rsid w:val="00BE1D90"/>
    <w:rsid w:val="00BE25CE"/>
    <w:rsid w:val="00BE40F3"/>
    <w:rsid w:val="00BE503A"/>
    <w:rsid w:val="00BE5E53"/>
    <w:rsid w:val="00BE5F7F"/>
    <w:rsid w:val="00BE691A"/>
    <w:rsid w:val="00BE7774"/>
    <w:rsid w:val="00BE7B4B"/>
    <w:rsid w:val="00BF0A3E"/>
    <w:rsid w:val="00BF0D6B"/>
    <w:rsid w:val="00BF1A74"/>
    <w:rsid w:val="00BF206E"/>
    <w:rsid w:val="00BF210F"/>
    <w:rsid w:val="00BF27DD"/>
    <w:rsid w:val="00BF35D4"/>
    <w:rsid w:val="00BF5CCB"/>
    <w:rsid w:val="00BF6CB8"/>
    <w:rsid w:val="00BF6D86"/>
    <w:rsid w:val="00BF77BE"/>
    <w:rsid w:val="00C003DC"/>
    <w:rsid w:val="00C01908"/>
    <w:rsid w:val="00C0236D"/>
    <w:rsid w:val="00C0237C"/>
    <w:rsid w:val="00C0258A"/>
    <w:rsid w:val="00C03958"/>
    <w:rsid w:val="00C06DED"/>
    <w:rsid w:val="00C06EF9"/>
    <w:rsid w:val="00C07F1D"/>
    <w:rsid w:val="00C10C1D"/>
    <w:rsid w:val="00C11405"/>
    <w:rsid w:val="00C11BC8"/>
    <w:rsid w:val="00C1386D"/>
    <w:rsid w:val="00C14077"/>
    <w:rsid w:val="00C15755"/>
    <w:rsid w:val="00C16330"/>
    <w:rsid w:val="00C17FDA"/>
    <w:rsid w:val="00C200B8"/>
    <w:rsid w:val="00C204BD"/>
    <w:rsid w:val="00C20C52"/>
    <w:rsid w:val="00C210B3"/>
    <w:rsid w:val="00C215B9"/>
    <w:rsid w:val="00C21D6A"/>
    <w:rsid w:val="00C226BD"/>
    <w:rsid w:val="00C23DBC"/>
    <w:rsid w:val="00C23F67"/>
    <w:rsid w:val="00C24F0B"/>
    <w:rsid w:val="00C268F1"/>
    <w:rsid w:val="00C26CCD"/>
    <w:rsid w:val="00C27003"/>
    <w:rsid w:val="00C27185"/>
    <w:rsid w:val="00C3110B"/>
    <w:rsid w:val="00C32629"/>
    <w:rsid w:val="00C32BBE"/>
    <w:rsid w:val="00C32C98"/>
    <w:rsid w:val="00C33243"/>
    <w:rsid w:val="00C33E08"/>
    <w:rsid w:val="00C34EAF"/>
    <w:rsid w:val="00C35692"/>
    <w:rsid w:val="00C35C84"/>
    <w:rsid w:val="00C3795C"/>
    <w:rsid w:val="00C40EE1"/>
    <w:rsid w:val="00C41820"/>
    <w:rsid w:val="00C42426"/>
    <w:rsid w:val="00C426A0"/>
    <w:rsid w:val="00C43140"/>
    <w:rsid w:val="00C439CE"/>
    <w:rsid w:val="00C44281"/>
    <w:rsid w:val="00C45E9B"/>
    <w:rsid w:val="00C46549"/>
    <w:rsid w:val="00C51261"/>
    <w:rsid w:val="00C51433"/>
    <w:rsid w:val="00C516E9"/>
    <w:rsid w:val="00C52B1F"/>
    <w:rsid w:val="00C55082"/>
    <w:rsid w:val="00C56AF3"/>
    <w:rsid w:val="00C60BEA"/>
    <w:rsid w:val="00C610CD"/>
    <w:rsid w:val="00C613FA"/>
    <w:rsid w:val="00C624E6"/>
    <w:rsid w:val="00C62E27"/>
    <w:rsid w:val="00C63C52"/>
    <w:rsid w:val="00C64771"/>
    <w:rsid w:val="00C653FC"/>
    <w:rsid w:val="00C656DB"/>
    <w:rsid w:val="00C66D2E"/>
    <w:rsid w:val="00C6781D"/>
    <w:rsid w:val="00C704E8"/>
    <w:rsid w:val="00C70C23"/>
    <w:rsid w:val="00C729A2"/>
    <w:rsid w:val="00C72D9F"/>
    <w:rsid w:val="00C73427"/>
    <w:rsid w:val="00C75815"/>
    <w:rsid w:val="00C7584E"/>
    <w:rsid w:val="00C758B7"/>
    <w:rsid w:val="00C76924"/>
    <w:rsid w:val="00C76DAD"/>
    <w:rsid w:val="00C801DA"/>
    <w:rsid w:val="00C80763"/>
    <w:rsid w:val="00C8347B"/>
    <w:rsid w:val="00C84294"/>
    <w:rsid w:val="00C8569E"/>
    <w:rsid w:val="00C86FA3"/>
    <w:rsid w:val="00C87551"/>
    <w:rsid w:val="00C90B36"/>
    <w:rsid w:val="00C9130E"/>
    <w:rsid w:val="00C91A44"/>
    <w:rsid w:val="00C93A9E"/>
    <w:rsid w:val="00C93C84"/>
    <w:rsid w:val="00C968E5"/>
    <w:rsid w:val="00C96C18"/>
    <w:rsid w:val="00C9735C"/>
    <w:rsid w:val="00CA0A9C"/>
    <w:rsid w:val="00CA0F55"/>
    <w:rsid w:val="00CA3805"/>
    <w:rsid w:val="00CA46CA"/>
    <w:rsid w:val="00CA53A0"/>
    <w:rsid w:val="00CA5722"/>
    <w:rsid w:val="00CB0259"/>
    <w:rsid w:val="00CB08FC"/>
    <w:rsid w:val="00CB1C15"/>
    <w:rsid w:val="00CB4FE9"/>
    <w:rsid w:val="00CC178F"/>
    <w:rsid w:val="00CC26A3"/>
    <w:rsid w:val="00CC298C"/>
    <w:rsid w:val="00CC3964"/>
    <w:rsid w:val="00CC4BB0"/>
    <w:rsid w:val="00CC6260"/>
    <w:rsid w:val="00CC6567"/>
    <w:rsid w:val="00CC6829"/>
    <w:rsid w:val="00CC7A1C"/>
    <w:rsid w:val="00CD014B"/>
    <w:rsid w:val="00CD04A9"/>
    <w:rsid w:val="00CD0E75"/>
    <w:rsid w:val="00CD122C"/>
    <w:rsid w:val="00CD2C55"/>
    <w:rsid w:val="00CD2DD9"/>
    <w:rsid w:val="00CD2F42"/>
    <w:rsid w:val="00CD311B"/>
    <w:rsid w:val="00CD4844"/>
    <w:rsid w:val="00CD51C2"/>
    <w:rsid w:val="00CD58B2"/>
    <w:rsid w:val="00CD7330"/>
    <w:rsid w:val="00CD7708"/>
    <w:rsid w:val="00CD7912"/>
    <w:rsid w:val="00CD7A5D"/>
    <w:rsid w:val="00CE1142"/>
    <w:rsid w:val="00CE6532"/>
    <w:rsid w:val="00CE781D"/>
    <w:rsid w:val="00CF0FCD"/>
    <w:rsid w:val="00CF1423"/>
    <w:rsid w:val="00CF2553"/>
    <w:rsid w:val="00CF411B"/>
    <w:rsid w:val="00CF44DE"/>
    <w:rsid w:val="00CF5816"/>
    <w:rsid w:val="00CF59B5"/>
    <w:rsid w:val="00CF59D6"/>
    <w:rsid w:val="00CF5A8F"/>
    <w:rsid w:val="00D00606"/>
    <w:rsid w:val="00D0083C"/>
    <w:rsid w:val="00D02EDF"/>
    <w:rsid w:val="00D030F5"/>
    <w:rsid w:val="00D03C1A"/>
    <w:rsid w:val="00D044E2"/>
    <w:rsid w:val="00D0544D"/>
    <w:rsid w:val="00D068E3"/>
    <w:rsid w:val="00D10244"/>
    <w:rsid w:val="00D10484"/>
    <w:rsid w:val="00D10886"/>
    <w:rsid w:val="00D10E64"/>
    <w:rsid w:val="00D12B6A"/>
    <w:rsid w:val="00D12BED"/>
    <w:rsid w:val="00D12CB9"/>
    <w:rsid w:val="00D13DAB"/>
    <w:rsid w:val="00D14F38"/>
    <w:rsid w:val="00D163F7"/>
    <w:rsid w:val="00D168A5"/>
    <w:rsid w:val="00D16BCD"/>
    <w:rsid w:val="00D178DA"/>
    <w:rsid w:val="00D244FD"/>
    <w:rsid w:val="00D25823"/>
    <w:rsid w:val="00D279F4"/>
    <w:rsid w:val="00D306F3"/>
    <w:rsid w:val="00D312D6"/>
    <w:rsid w:val="00D3258A"/>
    <w:rsid w:val="00D336FE"/>
    <w:rsid w:val="00D36BFE"/>
    <w:rsid w:val="00D3727C"/>
    <w:rsid w:val="00D40063"/>
    <w:rsid w:val="00D40117"/>
    <w:rsid w:val="00D40301"/>
    <w:rsid w:val="00D4091C"/>
    <w:rsid w:val="00D40E13"/>
    <w:rsid w:val="00D420A0"/>
    <w:rsid w:val="00D4229A"/>
    <w:rsid w:val="00D429AA"/>
    <w:rsid w:val="00D43159"/>
    <w:rsid w:val="00D45025"/>
    <w:rsid w:val="00D45485"/>
    <w:rsid w:val="00D4572B"/>
    <w:rsid w:val="00D460E6"/>
    <w:rsid w:val="00D50934"/>
    <w:rsid w:val="00D5138F"/>
    <w:rsid w:val="00D51608"/>
    <w:rsid w:val="00D5208F"/>
    <w:rsid w:val="00D52876"/>
    <w:rsid w:val="00D53342"/>
    <w:rsid w:val="00D558F5"/>
    <w:rsid w:val="00D563F7"/>
    <w:rsid w:val="00D579C4"/>
    <w:rsid w:val="00D57E93"/>
    <w:rsid w:val="00D60781"/>
    <w:rsid w:val="00D6235F"/>
    <w:rsid w:val="00D64CFB"/>
    <w:rsid w:val="00D65265"/>
    <w:rsid w:val="00D66873"/>
    <w:rsid w:val="00D7009C"/>
    <w:rsid w:val="00D71A5D"/>
    <w:rsid w:val="00D72234"/>
    <w:rsid w:val="00D73513"/>
    <w:rsid w:val="00D73E41"/>
    <w:rsid w:val="00D74684"/>
    <w:rsid w:val="00D74E30"/>
    <w:rsid w:val="00D75A00"/>
    <w:rsid w:val="00D76A24"/>
    <w:rsid w:val="00D8074B"/>
    <w:rsid w:val="00D8091C"/>
    <w:rsid w:val="00D81902"/>
    <w:rsid w:val="00D825BF"/>
    <w:rsid w:val="00D8369E"/>
    <w:rsid w:val="00D83A57"/>
    <w:rsid w:val="00D84421"/>
    <w:rsid w:val="00D85850"/>
    <w:rsid w:val="00D87B17"/>
    <w:rsid w:val="00D90637"/>
    <w:rsid w:val="00D9064F"/>
    <w:rsid w:val="00D92D5E"/>
    <w:rsid w:val="00D93088"/>
    <w:rsid w:val="00D93855"/>
    <w:rsid w:val="00D94240"/>
    <w:rsid w:val="00D94409"/>
    <w:rsid w:val="00D94E81"/>
    <w:rsid w:val="00D95317"/>
    <w:rsid w:val="00D9570B"/>
    <w:rsid w:val="00D95C86"/>
    <w:rsid w:val="00DA1AAA"/>
    <w:rsid w:val="00DA1E8D"/>
    <w:rsid w:val="00DA32E9"/>
    <w:rsid w:val="00DA4195"/>
    <w:rsid w:val="00DA4805"/>
    <w:rsid w:val="00DA5678"/>
    <w:rsid w:val="00DA6695"/>
    <w:rsid w:val="00DA67AB"/>
    <w:rsid w:val="00DA6B32"/>
    <w:rsid w:val="00DB0CA0"/>
    <w:rsid w:val="00DB14A2"/>
    <w:rsid w:val="00DB15A6"/>
    <w:rsid w:val="00DB2496"/>
    <w:rsid w:val="00DB299C"/>
    <w:rsid w:val="00DB327A"/>
    <w:rsid w:val="00DB39E8"/>
    <w:rsid w:val="00DB3BF5"/>
    <w:rsid w:val="00DB44C3"/>
    <w:rsid w:val="00DB4AE2"/>
    <w:rsid w:val="00DB5917"/>
    <w:rsid w:val="00DB5AFF"/>
    <w:rsid w:val="00DC0A95"/>
    <w:rsid w:val="00DC12BC"/>
    <w:rsid w:val="00DC1459"/>
    <w:rsid w:val="00DC23B0"/>
    <w:rsid w:val="00DC25D6"/>
    <w:rsid w:val="00DC2ABC"/>
    <w:rsid w:val="00DC3C79"/>
    <w:rsid w:val="00DC4039"/>
    <w:rsid w:val="00DC41D1"/>
    <w:rsid w:val="00DC4A9E"/>
    <w:rsid w:val="00DC5ECD"/>
    <w:rsid w:val="00DC6E96"/>
    <w:rsid w:val="00DC7894"/>
    <w:rsid w:val="00DD07E8"/>
    <w:rsid w:val="00DD257E"/>
    <w:rsid w:val="00DD3B61"/>
    <w:rsid w:val="00DD4A48"/>
    <w:rsid w:val="00DD4D13"/>
    <w:rsid w:val="00DD523A"/>
    <w:rsid w:val="00DD68E4"/>
    <w:rsid w:val="00DD6A47"/>
    <w:rsid w:val="00DE01A9"/>
    <w:rsid w:val="00DE0760"/>
    <w:rsid w:val="00DE1076"/>
    <w:rsid w:val="00DE2547"/>
    <w:rsid w:val="00DE2A0A"/>
    <w:rsid w:val="00DE30DE"/>
    <w:rsid w:val="00DE3E6A"/>
    <w:rsid w:val="00DE4B58"/>
    <w:rsid w:val="00DE5411"/>
    <w:rsid w:val="00DE66AA"/>
    <w:rsid w:val="00DF050D"/>
    <w:rsid w:val="00DF428E"/>
    <w:rsid w:val="00DF5324"/>
    <w:rsid w:val="00DF5807"/>
    <w:rsid w:val="00DF6283"/>
    <w:rsid w:val="00DF682D"/>
    <w:rsid w:val="00DF770D"/>
    <w:rsid w:val="00E00551"/>
    <w:rsid w:val="00E04296"/>
    <w:rsid w:val="00E05F6A"/>
    <w:rsid w:val="00E0682F"/>
    <w:rsid w:val="00E068D9"/>
    <w:rsid w:val="00E06D3C"/>
    <w:rsid w:val="00E11247"/>
    <w:rsid w:val="00E1185C"/>
    <w:rsid w:val="00E12590"/>
    <w:rsid w:val="00E12755"/>
    <w:rsid w:val="00E15D64"/>
    <w:rsid w:val="00E17B98"/>
    <w:rsid w:val="00E20206"/>
    <w:rsid w:val="00E2058C"/>
    <w:rsid w:val="00E21A44"/>
    <w:rsid w:val="00E21CFB"/>
    <w:rsid w:val="00E22404"/>
    <w:rsid w:val="00E22483"/>
    <w:rsid w:val="00E2268D"/>
    <w:rsid w:val="00E229A6"/>
    <w:rsid w:val="00E25FE2"/>
    <w:rsid w:val="00E26595"/>
    <w:rsid w:val="00E2759C"/>
    <w:rsid w:val="00E3042F"/>
    <w:rsid w:val="00E31EDE"/>
    <w:rsid w:val="00E3307B"/>
    <w:rsid w:val="00E330E5"/>
    <w:rsid w:val="00E3431F"/>
    <w:rsid w:val="00E3476D"/>
    <w:rsid w:val="00E34EAE"/>
    <w:rsid w:val="00E34EDA"/>
    <w:rsid w:val="00E36091"/>
    <w:rsid w:val="00E36CB1"/>
    <w:rsid w:val="00E36CBF"/>
    <w:rsid w:val="00E374FE"/>
    <w:rsid w:val="00E42FE7"/>
    <w:rsid w:val="00E4308C"/>
    <w:rsid w:val="00E4312C"/>
    <w:rsid w:val="00E44902"/>
    <w:rsid w:val="00E46576"/>
    <w:rsid w:val="00E4669E"/>
    <w:rsid w:val="00E46EB1"/>
    <w:rsid w:val="00E47650"/>
    <w:rsid w:val="00E477C8"/>
    <w:rsid w:val="00E5190D"/>
    <w:rsid w:val="00E5288D"/>
    <w:rsid w:val="00E528C0"/>
    <w:rsid w:val="00E53082"/>
    <w:rsid w:val="00E53764"/>
    <w:rsid w:val="00E53B1D"/>
    <w:rsid w:val="00E542D7"/>
    <w:rsid w:val="00E545AE"/>
    <w:rsid w:val="00E547B6"/>
    <w:rsid w:val="00E557EF"/>
    <w:rsid w:val="00E57C82"/>
    <w:rsid w:val="00E610B7"/>
    <w:rsid w:val="00E618EE"/>
    <w:rsid w:val="00E620E1"/>
    <w:rsid w:val="00E62AD9"/>
    <w:rsid w:val="00E62CE2"/>
    <w:rsid w:val="00E64592"/>
    <w:rsid w:val="00E6500E"/>
    <w:rsid w:val="00E652E9"/>
    <w:rsid w:val="00E6542B"/>
    <w:rsid w:val="00E70186"/>
    <w:rsid w:val="00E705C2"/>
    <w:rsid w:val="00E70FE4"/>
    <w:rsid w:val="00E724B0"/>
    <w:rsid w:val="00E746FF"/>
    <w:rsid w:val="00E76D9C"/>
    <w:rsid w:val="00E81077"/>
    <w:rsid w:val="00E81BB5"/>
    <w:rsid w:val="00E823CE"/>
    <w:rsid w:val="00E866AE"/>
    <w:rsid w:val="00E90850"/>
    <w:rsid w:val="00E9278B"/>
    <w:rsid w:val="00E9284E"/>
    <w:rsid w:val="00E955EE"/>
    <w:rsid w:val="00E95AC9"/>
    <w:rsid w:val="00E9634E"/>
    <w:rsid w:val="00EA08D3"/>
    <w:rsid w:val="00EA1362"/>
    <w:rsid w:val="00EA1461"/>
    <w:rsid w:val="00EA2BBC"/>
    <w:rsid w:val="00EA2CA7"/>
    <w:rsid w:val="00EA2E2B"/>
    <w:rsid w:val="00EA3DC4"/>
    <w:rsid w:val="00EA65C8"/>
    <w:rsid w:val="00EA7924"/>
    <w:rsid w:val="00EB1962"/>
    <w:rsid w:val="00EB24EB"/>
    <w:rsid w:val="00EB2668"/>
    <w:rsid w:val="00EB2745"/>
    <w:rsid w:val="00EB29B7"/>
    <w:rsid w:val="00EB2C25"/>
    <w:rsid w:val="00EB2F29"/>
    <w:rsid w:val="00EB306E"/>
    <w:rsid w:val="00EB33CD"/>
    <w:rsid w:val="00EB49E7"/>
    <w:rsid w:val="00EB51E8"/>
    <w:rsid w:val="00EB5480"/>
    <w:rsid w:val="00EB74C1"/>
    <w:rsid w:val="00EB75F3"/>
    <w:rsid w:val="00EC0F88"/>
    <w:rsid w:val="00EC20F2"/>
    <w:rsid w:val="00EC2AC9"/>
    <w:rsid w:val="00EC2BB4"/>
    <w:rsid w:val="00EC44E1"/>
    <w:rsid w:val="00EC6879"/>
    <w:rsid w:val="00EC74F9"/>
    <w:rsid w:val="00EC7CAF"/>
    <w:rsid w:val="00EC7CF2"/>
    <w:rsid w:val="00ED0354"/>
    <w:rsid w:val="00ED0C5D"/>
    <w:rsid w:val="00ED11FB"/>
    <w:rsid w:val="00ED16DA"/>
    <w:rsid w:val="00ED17E7"/>
    <w:rsid w:val="00ED21B8"/>
    <w:rsid w:val="00ED2E24"/>
    <w:rsid w:val="00ED3408"/>
    <w:rsid w:val="00ED3675"/>
    <w:rsid w:val="00ED37D4"/>
    <w:rsid w:val="00ED40B2"/>
    <w:rsid w:val="00ED487A"/>
    <w:rsid w:val="00ED5128"/>
    <w:rsid w:val="00ED5BBB"/>
    <w:rsid w:val="00ED6225"/>
    <w:rsid w:val="00ED6318"/>
    <w:rsid w:val="00ED6523"/>
    <w:rsid w:val="00ED72A8"/>
    <w:rsid w:val="00EE019F"/>
    <w:rsid w:val="00EE124F"/>
    <w:rsid w:val="00EE19C6"/>
    <w:rsid w:val="00EE3679"/>
    <w:rsid w:val="00EE413E"/>
    <w:rsid w:val="00EE44CF"/>
    <w:rsid w:val="00EE4693"/>
    <w:rsid w:val="00EE50C3"/>
    <w:rsid w:val="00EE5E13"/>
    <w:rsid w:val="00EE77F2"/>
    <w:rsid w:val="00EE7CF9"/>
    <w:rsid w:val="00EF00AF"/>
    <w:rsid w:val="00EF3A3A"/>
    <w:rsid w:val="00EF3BFE"/>
    <w:rsid w:val="00EF3C32"/>
    <w:rsid w:val="00EF4474"/>
    <w:rsid w:val="00EF4BA1"/>
    <w:rsid w:val="00EF4C58"/>
    <w:rsid w:val="00EF4C8C"/>
    <w:rsid w:val="00EF4F2A"/>
    <w:rsid w:val="00EF50C8"/>
    <w:rsid w:val="00EF6AE7"/>
    <w:rsid w:val="00F0028C"/>
    <w:rsid w:val="00F0368A"/>
    <w:rsid w:val="00F03F9E"/>
    <w:rsid w:val="00F045E8"/>
    <w:rsid w:val="00F05D81"/>
    <w:rsid w:val="00F05E9A"/>
    <w:rsid w:val="00F060DE"/>
    <w:rsid w:val="00F06B36"/>
    <w:rsid w:val="00F07613"/>
    <w:rsid w:val="00F10C67"/>
    <w:rsid w:val="00F11358"/>
    <w:rsid w:val="00F114D1"/>
    <w:rsid w:val="00F12507"/>
    <w:rsid w:val="00F12A3F"/>
    <w:rsid w:val="00F13282"/>
    <w:rsid w:val="00F13AE7"/>
    <w:rsid w:val="00F1491B"/>
    <w:rsid w:val="00F14BB7"/>
    <w:rsid w:val="00F14D39"/>
    <w:rsid w:val="00F15607"/>
    <w:rsid w:val="00F17E04"/>
    <w:rsid w:val="00F22CC8"/>
    <w:rsid w:val="00F26715"/>
    <w:rsid w:val="00F2687C"/>
    <w:rsid w:val="00F269F9"/>
    <w:rsid w:val="00F26F49"/>
    <w:rsid w:val="00F27268"/>
    <w:rsid w:val="00F27CD0"/>
    <w:rsid w:val="00F27DB0"/>
    <w:rsid w:val="00F3229F"/>
    <w:rsid w:val="00F3264C"/>
    <w:rsid w:val="00F327DF"/>
    <w:rsid w:val="00F32D53"/>
    <w:rsid w:val="00F340B2"/>
    <w:rsid w:val="00F340E0"/>
    <w:rsid w:val="00F3452B"/>
    <w:rsid w:val="00F372D9"/>
    <w:rsid w:val="00F404B9"/>
    <w:rsid w:val="00F41A79"/>
    <w:rsid w:val="00F4216B"/>
    <w:rsid w:val="00F42A9F"/>
    <w:rsid w:val="00F448D3"/>
    <w:rsid w:val="00F45A18"/>
    <w:rsid w:val="00F461C0"/>
    <w:rsid w:val="00F477AA"/>
    <w:rsid w:val="00F4781D"/>
    <w:rsid w:val="00F47991"/>
    <w:rsid w:val="00F47E77"/>
    <w:rsid w:val="00F5104A"/>
    <w:rsid w:val="00F52883"/>
    <w:rsid w:val="00F52AD7"/>
    <w:rsid w:val="00F53CB7"/>
    <w:rsid w:val="00F5546C"/>
    <w:rsid w:val="00F557A0"/>
    <w:rsid w:val="00F55B9A"/>
    <w:rsid w:val="00F5651C"/>
    <w:rsid w:val="00F57063"/>
    <w:rsid w:val="00F57199"/>
    <w:rsid w:val="00F577A4"/>
    <w:rsid w:val="00F579EC"/>
    <w:rsid w:val="00F60F82"/>
    <w:rsid w:val="00F61E2D"/>
    <w:rsid w:val="00F62004"/>
    <w:rsid w:val="00F620D5"/>
    <w:rsid w:val="00F634C7"/>
    <w:rsid w:val="00F63B42"/>
    <w:rsid w:val="00F64025"/>
    <w:rsid w:val="00F65171"/>
    <w:rsid w:val="00F6570E"/>
    <w:rsid w:val="00F65CE8"/>
    <w:rsid w:val="00F67A3A"/>
    <w:rsid w:val="00F7376E"/>
    <w:rsid w:val="00F74AA5"/>
    <w:rsid w:val="00F74DC2"/>
    <w:rsid w:val="00F75CB2"/>
    <w:rsid w:val="00F75E42"/>
    <w:rsid w:val="00F768B4"/>
    <w:rsid w:val="00F81FBC"/>
    <w:rsid w:val="00F841A5"/>
    <w:rsid w:val="00F846CC"/>
    <w:rsid w:val="00F85DF1"/>
    <w:rsid w:val="00F8652D"/>
    <w:rsid w:val="00F86579"/>
    <w:rsid w:val="00F878A8"/>
    <w:rsid w:val="00F9068F"/>
    <w:rsid w:val="00F91E00"/>
    <w:rsid w:val="00F92463"/>
    <w:rsid w:val="00F95719"/>
    <w:rsid w:val="00F95864"/>
    <w:rsid w:val="00F95F54"/>
    <w:rsid w:val="00F9650C"/>
    <w:rsid w:val="00F9775F"/>
    <w:rsid w:val="00FA0231"/>
    <w:rsid w:val="00FA0E63"/>
    <w:rsid w:val="00FA12F6"/>
    <w:rsid w:val="00FA1BF2"/>
    <w:rsid w:val="00FA5489"/>
    <w:rsid w:val="00FA5C89"/>
    <w:rsid w:val="00FA5FC6"/>
    <w:rsid w:val="00FA6FCE"/>
    <w:rsid w:val="00FB000E"/>
    <w:rsid w:val="00FB12D0"/>
    <w:rsid w:val="00FB1522"/>
    <w:rsid w:val="00FB289E"/>
    <w:rsid w:val="00FB3828"/>
    <w:rsid w:val="00FB3993"/>
    <w:rsid w:val="00FB435C"/>
    <w:rsid w:val="00FB4C4B"/>
    <w:rsid w:val="00FB4D34"/>
    <w:rsid w:val="00FB6938"/>
    <w:rsid w:val="00FB716A"/>
    <w:rsid w:val="00FB7696"/>
    <w:rsid w:val="00FC0AAF"/>
    <w:rsid w:val="00FC17EA"/>
    <w:rsid w:val="00FC19CD"/>
    <w:rsid w:val="00FC2766"/>
    <w:rsid w:val="00FC27BD"/>
    <w:rsid w:val="00FC3EAA"/>
    <w:rsid w:val="00FC4460"/>
    <w:rsid w:val="00FC4F87"/>
    <w:rsid w:val="00FC52E5"/>
    <w:rsid w:val="00FC5D99"/>
    <w:rsid w:val="00FC5F03"/>
    <w:rsid w:val="00FC72CB"/>
    <w:rsid w:val="00FC7704"/>
    <w:rsid w:val="00FC7872"/>
    <w:rsid w:val="00FC7CF7"/>
    <w:rsid w:val="00FC7D6F"/>
    <w:rsid w:val="00FC7E81"/>
    <w:rsid w:val="00FC7EC4"/>
    <w:rsid w:val="00FD0AF3"/>
    <w:rsid w:val="00FD18EA"/>
    <w:rsid w:val="00FD2D13"/>
    <w:rsid w:val="00FD3279"/>
    <w:rsid w:val="00FD45F9"/>
    <w:rsid w:val="00FD48F8"/>
    <w:rsid w:val="00FD5516"/>
    <w:rsid w:val="00FD7160"/>
    <w:rsid w:val="00FE017E"/>
    <w:rsid w:val="00FE2867"/>
    <w:rsid w:val="00FE2A58"/>
    <w:rsid w:val="00FE3CED"/>
    <w:rsid w:val="00FE4B59"/>
    <w:rsid w:val="00FE4EA1"/>
    <w:rsid w:val="00FE6F21"/>
    <w:rsid w:val="00FE748D"/>
    <w:rsid w:val="00FF0CD6"/>
    <w:rsid w:val="00FF14FC"/>
    <w:rsid w:val="00FF3196"/>
    <w:rsid w:val="00FF37A1"/>
    <w:rsid w:val="00FF4358"/>
    <w:rsid w:val="00FF6203"/>
    <w:rsid w:val="012B2D57"/>
    <w:rsid w:val="012E15F0"/>
    <w:rsid w:val="01A8D2B6"/>
    <w:rsid w:val="01BE9C42"/>
    <w:rsid w:val="01F18AC4"/>
    <w:rsid w:val="01F6B2C2"/>
    <w:rsid w:val="0205177B"/>
    <w:rsid w:val="02510F69"/>
    <w:rsid w:val="0395BAA6"/>
    <w:rsid w:val="03B8748D"/>
    <w:rsid w:val="0501B4AA"/>
    <w:rsid w:val="05945D73"/>
    <w:rsid w:val="05A59D54"/>
    <w:rsid w:val="061F5A69"/>
    <w:rsid w:val="061F92D9"/>
    <w:rsid w:val="0691D5AB"/>
    <w:rsid w:val="06956996"/>
    <w:rsid w:val="06D5EDB4"/>
    <w:rsid w:val="0793CC48"/>
    <w:rsid w:val="07C70E20"/>
    <w:rsid w:val="08069CD5"/>
    <w:rsid w:val="08483B0A"/>
    <w:rsid w:val="085860D1"/>
    <w:rsid w:val="08C92DD3"/>
    <w:rsid w:val="08E8EAE1"/>
    <w:rsid w:val="08EC949F"/>
    <w:rsid w:val="0922D0BB"/>
    <w:rsid w:val="0953B0C8"/>
    <w:rsid w:val="0973966D"/>
    <w:rsid w:val="097A0F01"/>
    <w:rsid w:val="09C5DBA5"/>
    <w:rsid w:val="09F4BD26"/>
    <w:rsid w:val="09F531F8"/>
    <w:rsid w:val="0A465D1B"/>
    <w:rsid w:val="0A6A44EF"/>
    <w:rsid w:val="0A7C7A7F"/>
    <w:rsid w:val="0AD8F1C2"/>
    <w:rsid w:val="0B2D88B4"/>
    <w:rsid w:val="0B7A2BB7"/>
    <w:rsid w:val="0B94EA38"/>
    <w:rsid w:val="0C4D8BB6"/>
    <w:rsid w:val="0CE803C8"/>
    <w:rsid w:val="0D0C5B13"/>
    <w:rsid w:val="0D271BAE"/>
    <w:rsid w:val="0D2982E0"/>
    <w:rsid w:val="0DB45757"/>
    <w:rsid w:val="0DEB7690"/>
    <w:rsid w:val="0DF14CB1"/>
    <w:rsid w:val="0DF7F931"/>
    <w:rsid w:val="0E267A20"/>
    <w:rsid w:val="0E6D8AC5"/>
    <w:rsid w:val="0EFB6C5F"/>
    <w:rsid w:val="0F3ABF81"/>
    <w:rsid w:val="0F40DC89"/>
    <w:rsid w:val="0F6DFF97"/>
    <w:rsid w:val="0F987120"/>
    <w:rsid w:val="0FCB13B7"/>
    <w:rsid w:val="1028A7C3"/>
    <w:rsid w:val="10432170"/>
    <w:rsid w:val="1046FAC1"/>
    <w:rsid w:val="10C2FDE7"/>
    <w:rsid w:val="11DDEDF4"/>
    <w:rsid w:val="12058B54"/>
    <w:rsid w:val="120B06ED"/>
    <w:rsid w:val="12453746"/>
    <w:rsid w:val="1253CEEA"/>
    <w:rsid w:val="12C36592"/>
    <w:rsid w:val="1315A1F9"/>
    <w:rsid w:val="13EAA46F"/>
    <w:rsid w:val="13EE3CAD"/>
    <w:rsid w:val="14252575"/>
    <w:rsid w:val="1427F734"/>
    <w:rsid w:val="14659F6B"/>
    <w:rsid w:val="14825831"/>
    <w:rsid w:val="151959E3"/>
    <w:rsid w:val="155AEE8A"/>
    <w:rsid w:val="15752D4F"/>
    <w:rsid w:val="15793BB7"/>
    <w:rsid w:val="1726CC82"/>
    <w:rsid w:val="173D338F"/>
    <w:rsid w:val="1754D5BC"/>
    <w:rsid w:val="175DA305"/>
    <w:rsid w:val="176408C6"/>
    <w:rsid w:val="178C366A"/>
    <w:rsid w:val="17D28361"/>
    <w:rsid w:val="18104C8E"/>
    <w:rsid w:val="1816BDF1"/>
    <w:rsid w:val="18804B74"/>
    <w:rsid w:val="18F9D0E0"/>
    <w:rsid w:val="190F2603"/>
    <w:rsid w:val="1943FF84"/>
    <w:rsid w:val="1971CAAF"/>
    <w:rsid w:val="199AA132"/>
    <w:rsid w:val="19D2801D"/>
    <w:rsid w:val="1A09720F"/>
    <w:rsid w:val="1AA39080"/>
    <w:rsid w:val="1ABE6ED3"/>
    <w:rsid w:val="1AFCBBE3"/>
    <w:rsid w:val="1B01CEE4"/>
    <w:rsid w:val="1B0E1A90"/>
    <w:rsid w:val="1B37D088"/>
    <w:rsid w:val="1B3AC7D9"/>
    <w:rsid w:val="1B5FB90B"/>
    <w:rsid w:val="1BBC47C4"/>
    <w:rsid w:val="1BC04F6E"/>
    <w:rsid w:val="1BE26FF9"/>
    <w:rsid w:val="1C0667B1"/>
    <w:rsid w:val="1CB48C2A"/>
    <w:rsid w:val="1CBC039E"/>
    <w:rsid w:val="1CE2AC73"/>
    <w:rsid w:val="1CF24F44"/>
    <w:rsid w:val="1D085E63"/>
    <w:rsid w:val="1D52707B"/>
    <w:rsid w:val="1F0025D7"/>
    <w:rsid w:val="1F63EBFC"/>
    <w:rsid w:val="1F9000FF"/>
    <w:rsid w:val="1FCC6319"/>
    <w:rsid w:val="1FDF1D5D"/>
    <w:rsid w:val="20119F7C"/>
    <w:rsid w:val="205CB832"/>
    <w:rsid w:val="209F4F31"/>
    <w:rsid w:val="20BD144C"/>
    <w:rsid w:val="20CA737E"/>
    <w:rsid w:val="20D67D76"/>
    <w:rsid w:val="20FB2157"/>
    <w:rsid w:val="2115CC04"/>
    <w:rsid w:val="22316888"/>
    <w:rsid w:val="22693001"/>
    <w:rsid w:val="22F1DD51"/>
    <w:rsid w:val="22F8B1AC"/>
    <w:rsid w:val="23F9E9B6"/>
    <w:rsid w:val="24F8C74C"/>
    <w:rsid w:val="2514D617"/>
    <w:rsid w:val="2537D8D6"/>
    <w:rsid w:val="255DD596"/>
    <w:rsid w:val="25860161"/>
    <w:rsid w:val="25916BB0"/>
    <w:rsid w:val="25BD653C"/>
    <w:rsid w:val="25C5A104"/>
    <w:rsid w:val="261B4147"/>
    <w:rsid w:val="2627292F"/>
    <w:rsid w:val="263555C2"/>
    <w:rsid w:val="2665AF61"/>
    <w:rsid w:val="26A957B6"/>
    <w:rsid w:val="26ADA478"/>
    <w:rsid w:val="26B9F376"/>
    <w:rsid w:val="26DA29FF"/>
    <w:rsid w:val="27096EF6"/>
    <w:rsid w:val="271250F0"/>
    <w:rsid w:val="2715A768"/>
    <w:rsid w:val="271C35DB"/>
    <w:rsid w:val="273C0456"/>
    <w:rsid w:val="27A06625"/>
    <w:rsid w:val="27B94CDD"/>
    <w:rsid w:val="2818382A"/>
    <w:rsid w:val="2869EC95"/>
    <w:rsid w:val="28CE947A"/>
    <w:rsid w:val="28D04DCA"/>
    <w:rsid w:val="28D086A9"/>
    <w:rsid w:val="28DA5F15"/>
    <w:rsid w:val="29019587"/>
    <w:rsid w:val="29043FFA"/>
    <w:rsid w:val="292E3D47"/>
    <w:rsid w:val="296AAA75"/>
    <w:rsid w:val="29A8F1AC"/>
    <w:rsid w:val="29C227B2"/>
    <w:rsid w:val="29D8DEBF"/>
    <w:rsid w:val="2AA3E708"/>
    <w:rsid w:val="2AD7FAB7"/>
    <w:rsid w:val="2AE676C1"/>
    <w:rsid w:val="2AE8B472"/>
    <w:rsid w:val="2B3CA701"/>
    <w:rsid w:val="2B8C2AF1"/>
    <w:rsid w:val="2BD52B84"/>
    <w:rsid w:val="2BDB54A9"/>
    <w:rsid w:val="2C7F2C25"/>
    <w:rsid w:val="2C92FB16"/>
    <w:rsid w:val="2CE5DB07"/>
    <w:rsid w:val="2D2A6C7B"/>
    <w:rsid w:val="2D777E39"/>
    <w:rsid w:val="2DC16369"/>
    <w:rsid w:val="2DD98D99"/>
    <w:rsid w:val="2DF94A59"/>
    <w:rsid w:val="2E0875C0"/>
    <w:rsid w:val="2E3BDAEF"/>
    <w:rsid w:val="2E4D653E"/>
    <w:rsid w:val="2ED53B61"/>
    <w:rsid w:val="2F1C174F"/>
    <w:rsid w:val="2F4B4D09"/>
    <w:rsid w:val="2F5D48B0"/>
    <w:rsid w:val="2F995927"/>
    <w:rsid w:val="2F9FA79E"/>
    <w:rsid w:val="2FF0703E"/>
    <w:rsid w:val="303C9C50"/>
    <w:rsid w:val="304E3A84"/>
    <w:rsid w:val="307330D1"/>
    <w:rsid w:val="308EC65B"/>
    <w:rsid w:val="309FDA10"/>
    <w:rsid w:val="30D6568E"/>
    <w:rsid w:val="30F55C9E"/>
    <w:rsid w:val="310F6FCF"/>
    <w:rsid w:val="311DDBB9"/>
    <w:rsid w:val="315200AB"/>
    <w:rsid w:val="3177EA5B"/>
    <w:rsid w:val="3180DB39"/>
    <w:rsid w:val="31C681E3"/>
    <w:rsid w:val="31C9FA83"/>
    <w:rsid w:val="31F08E6F"/>
    <w:rsid w:val="31FBC2C8"/>
    <w:rsid w:val="32AC4F74"/>
    <w:rsid w:val="3303219D"/>
    <w:rsid w:val="33CC75E3"/>
    <w:rsid w:val="340FDDB9"/>
    <w:rsid w:val="3419B921"/>
    <w:rsid w:val="345F64B0"/>
    <w:rsid w:val="3499D17B"/>
    <w:rsid w:val="34B73B76"/>
    <w:rsid w:val="34C6895C"/>
    <w:rsid w:val="34D742CA"/>
    <w:rsid w:val="35021F65"/>
    <w:rsid w:val="354863D0"/>
    <w:rsid w:val="3554DDC7"/>
    <w:rsid w:val="358D795A"/>
    <w:rsid w:val="35B4ED22"/>
    <w:rsid w:val="3607770D"/>
    <w:rsid w:val="360DC412"/>
    <w:rsid w:val="369644E4"/>
    <w:rsid w:val="36A1CC06"/>
    <w:rsid w:val="36E58A2D"/>
    <w:rsid w:val="36F5A6B0"/>
    <w:rsid w:val="3704DA22"/>
    <w:rsid w:val="371DE258"/>
    <w:rsid w:val="376F33E3"/>
    <w:rsid w:val="37FE61B4"/>
    <w:rsid w:val="380AE8A2"/>
    <w:rsid w:val="3878BB4F"/>
    <w:rsid w:val="388F3296"/>
    <w:rsid w:val="389DE87D"/>
    <w:rsid w:val="38A30C8F"/>
    <w:rsid w:val="38D0BFEC"/>
    <w:rsid w:val="392C1E4E"/>
    <w:rsid w:val="39401ABE"/>
    <w:rsid w:val="398C8C01"/>
    <w:rsid w:val="39A2D057"/>
    <w:rsid w:val="39E2B6C2"/>
    <w:rsid w:val="39F06167"/>
    <w:rsid w:val="3AC658CB"/>
    <w:rsid w:val="3B3F301B"/>
    <w:rsid w:val="3BA78171"/>
    <w:rsid w:val="3BCD9C2B"/>
    <w:rsid w:val="3BD2FB8F"/>
    <w:rsid w:val="3BF46A87"/>
    <w:rsid w:val="3C49C776"/>
    <w:rsid w:val="3C4A0A6E"/>
    <w:rsid w:val="3C50631F"/>
    <w:rsid w:val="3D4BAF09"/>
    <w:rsid w:val="3D660AF2"/>
    <w:rsid w:val="3DE2185F"/>
    <w:rsid w:val="3DE641BC"/>
    <w:rsid w:val="3E1B97C1"/>
    <w:rsid w:val="3E32F88D"/>
    <w:rsid w:val="3E6383F5"/>
    <w:rsid w:val="3E7D0C96"/>
    <w:rsid w:val="3E7EC2BD"/>
    <w:rsid w:val="3E8692F7"/>
    <w:rsid w:val="3EA6C95F"/>
    <w:rsid w:val="3F06702F"/>
    <w:rsid w:val="3FD121D7"/>
    <w:rsid w:val="3FD64141"/>
    <w:rsid w:val="3FE1ACE2"/>
    <w:rsid w:val="40113F10"/>
    <w:rsid w:val="4017C4D2"/>
    <w:rsid w:val="4031F638"/>
    <w:rsid w:val="403CEB55"/>
    <w:rsid w:val="405CCC7C"/>
    <w:rsid w:val="40D43A51"/>
    <w:rsid w:val="40F7033D"/>
    <w:rsid w:val="4106ECEF"/>
    <w:rsid w:val="412EDF99"/>
    <w:rsid w:val="41E17770"/>
    <w:rsid w:val="427091BF"/>
    <w:rsid w:val="427615F4"/>
    <w:rsid w:val="42901DB7"/>
    <w:rsid w:val="42D67278"/>
    <w:rsid w:val="43843D3F"/>
    <w:rsid w:val="44624589"/>
    <w:rsid w:val="44AE6FCA"/>
    <w:rsid w:val="44B302FE"/>
    <w:rsid w:val="453E503A"/>
    <w:rsid w:val="456F4D8B"/>
    <w:rsid w:val="4583A610"/>
    <w:rsid w:val="458CB3F8"/>
    <w:rsid w:val="45950EA4"/>
    <w:rsid w:val="45970835"/>
    <w:rsid w:val="462B2A0E"/>
    <w:rsid w:val="467B4A7E"/>
    <w:rsid w:val="46F0B10A"/>
    <w:rsid w:val="479D9324"/>
    <w:rsid w:val="48152C38"/>
    <w:rsid w:val="486E95D5"/>
    <w:rsid w:val="48800C4D"/>
    <w:rsid w:val="4947FF60"/>
    <w:rsid w:val="498C585F"/>
    <w:rsid w:val="49C1CD0D"/>
    <w:rsid w:val="4AA7A31D"/>
    <w:rsid w:val="4AD67AD4"/>
    <w:rsid w:val="4B255949"/>
    <w:rsid w:val="4B934A7D"/>
    <w:rsid w:val="4B9B34E0"/>
    <w:rsid w:val="4BA627F0"/>
    <w:rsid w:val="4BECE971"/>
    <w:rsid w:val="4C0C4B75"/>
    <w:rsid w:val="4C596CFE"/>
    <w:rsid w:val="4C5FEBA6"/>
    <w:rsid w:val="4CD3742A"/>
    <w:rsid w:val="4CD81122"/>
    <w:rsid w:val="4D252F8B"/>
    <w:rsid w:val="4D7EFC39"/>
    <w:rsid w:val="4DCDD960"/>
    <w:rsid w:val="4DF88686"/>
    <w:rsid w:val="4E0A1174"/>
    <w:rsid w:val="4E7E704A"/>
    <w:rsid w:val="4E83D75F"/>
    <w:rsid w:val="4E8FE56B"/>
    <w:rsid w:val="4E954A9D"/>
    <w:rsid w:val="4EA46A7D"/>
    <w:rsid w:val="4F066EA7"/>
    <w:rsid w:val="4F322E01"/>
    <w:rsid w:val="4F5AE107"/>
    <w:rsid w:val="4FE788B7"/>
    <w:rsid w:val="502B1D2B"/>
    <w:rsid w:val="502D63E1"/>
    <w:rsid w:val="505B50FF"/>
    <w:rsid w:val="5068CF32"/>
    <w:rsid w:val="50D31D91"/>
    <w:rsid w:val="51110088"/>
    <w:rsid w:val="512A746B"/>
    <w:rsid w:val="516A804B"/>
    <w:rsid w:val="51F24ADD"/>
    <w:rsid w:val="522758E2"/>
    <w:rsid w:val="52346D66"/>
    <w:rsid w:val="5284D5E2"/>
    <w:rsid w:val="52DEA4FD"/>
    <w:rsid w:val="53251443"/>
    <w:rsid w:val="5331AD9F"/>
    <w:rsid w:val="533723E7"/>
    <w:rsid w:val="536DF53D"/>
    <w:rsid w:val="536FDCCC"/>
    <w:rsid w:val="53A04033"/>
    <w:rsid w:val="53E27AAD"/>
    <w:rsid w:val="53EBA80B"/>
    <w:rsid w:val="54380D0C"/>
    <w:rsid w:val="54471D7F"/>
    <w:rsid w:val="545C1229"/>
    <w:rsid w:val="54D73EDE"/>
    <w:rsid w:val="55398CD6"/>
    <w:rsid w:val="5580FB3D"/>
    <w:rsid w:val="56053D82"/>
    <w:rsid w:val="56132BB4"/>
    <w:rsid w:val="5640D8CB"/>
    <w:rsid w:val="56475E3D"/>
    <w:rsid w:val="56B195BE"/>
    <w:rsid w:val="579026BD"/>
    <w:rsid w:val="57F32208"/>
    <w:rsid w:val="5813F4B2"/>
    <w:rsid w:val="58186978"/>
    <w:rsid w:val="584CC94D"/>
    <w:rsid w:val="587DBA8F"/>
    <w:rsid w:val="58DA50D0"/>
    <w:rsid w:val="59016FF7"/>
    <w:rsid w:val="597F38C3"/>
    <w:rsid w:val="598583F7"/>
    <w:rsid w:val="5A1B159D"/>
    <w:rsid w:val="5A30D975"/>
    <w:rsid w:val="5A558765"/>
    <w:rsid w:val="5A592EA7"/>
    <w:rsid w:val="5A693453"/>
    <w:rsid w:val="5AF085D4"/>
    <w:rsid w:val="5B002DBF"/>
    <w:rsid w:val="5B03E2AE"/>
    <w:rsid w:val="5B5B1380"/>
    <w:rsid w:val="5B9CF35C"/>
    <w:rsid w:val="5BE87A18"/>
    <w:rsid w:val="5D695FDB"/>
    <w:rsid w:val="5DC300BC"/>
    <w:rsid w:val="5E7E61DC"/>
    <w:rsid w:val="5F1214DC"/>
    <w:rsid w:val="5F2FABA8"/>
    <w:rsid w:val="5FA39764"/>
    <w:rsid w:val="5FE17372"/>
    <w:rsid w:val="600AE133"/>
    <w:rsid w:val="6013E1B1"/>
    <w:rsid w:val="603975D8"/>
    <w:rsid w:val="60599741"/>
    <w:rsid w:val="60B85359"/>
    <w:rsid w:val="60C72DDB"/>
    <w:rsid w:val="6139439F"/>
    <w:rsid w:val="6183B610"/>
    <w:rsid w:val="61B6798E"/>
    <w:rsid w:val="61CE5C15"/>
    <w:rsid w:val="61EBAC1E"/>
    <w:rsid w:val="62F8EB09"/>
    <w:rsid w:val="633A193B"/>
    <w:rsid w:val="634B4FBE"/>
    <w:rsid w:val="63531C5B"/>
    <w:rsid w:val="636F25F1"/>
    <w:rsid w:val="63E3250F"/>
    <w:rsid w:val="63EA673D"/>
    <w:rsid w:val="643DC35D"/>
    <w:rsid w:val="64654912"/>
    <w:rsid w:val="647E6CA8"/>
    <w:rsid w:val="64872296"/>
    <w:rsid w:val="64DD49E4"/>
    <w:rsid w:val="64E4F4D7"/>
    <w:rsid w:val="65415466"/>
    <w:rsid w:val="654A59A0"/>
    <w:rsid w:val="6572D81B"/>
    <w:rsid w:val="65C192EA"/>
    <w:rsid w:val="65E94471"/>
    <w:rsid w:val="6618C456"/>
    <w:rsid w:val="6629DFF1"/>
    <w:rsid w:val="66EA7904"/>
    <w:rsid w:val="6719E66B"/>
    <w:rsid w:val="674E7294"/>
    <w:rsid w:val="6793E00C"/>
    <w:rsid w:val="67A242B5"/>
    <w:rsid w:val="67B4E0F0"/>
    <w:rsid w:val="67EED2F9"/>
    <w:rsid w:val="684AB197"/>
    <w:rsid w:val="685BD6F0"/>
    <w:rsid w:val="688B51B5"/>
    <w:rsid w:val="68986B45"/>
    <w:rsid w:val="68C8299E"/>
    <w:rsid w:val="6922B61E"/>
    <w:rsid w:val="6933F4CF"/>
    <w:rsid w:val="6956C85E"/>
    <w:rsid w:val="69906344"/>
    <w:rsid w:val="6A38DCC5"/>
    <w:rsid w:val="6A7DF2D0"/>
    <w:rsid w:val="6AEF486F"/>
    <w:rsid w:val="6B07C1F7"/>
    <w:rsid w:val="6B0899B0"/>
    <w:rsid w:val="6B1AC17F"/>
    <w:rsid w:val="6B4A416E"/>
    <w:rsid w:val="6B6DE6A3"/>
    <w:rsid w:val="6BABB0D6"/>
    <w:rsid w:val="6BD6D9DB"/>
    <w:rsid w:val="6C399FAA"/>
    <w:rsid w:val="6C43C43B"/>
    <w:rsid w:val="6C4EDEC9"/>
    <w:rsid w:val="6C50576F"/>
    <w:rsid w:val="6C9C186B"/>
    <w:rsid w:val="6CB769D6"/>
    <w:rsid w:val="6CCB6EDC"/>
    <w:rsid w:val="6DAFE090"/>
    <w:rsid w:val="6DC96911"/>
    <w:rsid w:val="6E5AEE6D"/>
    <w:rsid w:val="6EDF480B"/>
    <w:rsid w:val="6EE4421E"/>
    <w:rsid w:val="6F0398BD"/>
    <w:rsid w:val="6F334F28"/>
    <w:rsid w:val="6F74F59C"/>
    <w:rsid w:val="6FA928D6"/>
    <w:rsid w:val="6FB6B1FF"/>
    <w:rsid w:val="6FE52012"/>
    <w:rsid w:val="6FF8CFF0"/>
    <w:rsid w:val="703A655F"/>
    <w:rsid w:val="70624F78"/>
    <w:rsid w:val="7181E9D2"/>
    <w:rsid w:val="718867CF"/>
    <w:rsid w:val="718B5C3C"/>
    <w:rsid w:val="71ABE7EC"/>
    <w:rsid w:val="71AECDCF"/>
    <w:rsid w:val="71CF84B3"/>
    <w:rsid w:val="71FD7ACD"/>
    <w:rsid w:val="7263916A"/>
    <w:rsid w:val="72651986"/>
    <w:rsid w:val="728285ED"/>
    <w:rsid w:val="728DD955"/>
    <w:rsid w:val="72A61A74"/>
    <w:rsid w:val="72B216D5"/>
    <w:rsid w:val="7300746C"/>
    <w:rsid w:val="73398DAE"/>
    <w:rsid w:val="734CFB1A"/>
    <w:rsid w:val="7354FBBF"/>
    <w:rsid w:val="73A96B1B"/>
    <w:rsid w:val="73BE1EC5"/>
    <w:rsid w:val="73C98775"/>
    <w:rsid w:val="748B22A0"/>
    <w:rsid w:val="750EF2C6"/>
    <w:rsid w:val="751E6A3E"/>
    <w:rsid w:val="75476724"/>
    <w:rsid w:val="7565F6E9"/>
    <w:rsid w:val="756C9EA3"/>
    <w:rsid w:val="759179AC"/>
    <w:rsid w:val="763F2C7A"/>
    <w:rsid w:val="76B816C9"/>
    <w:rsid w:val="77284524"/>
    <w:rsid w:val="77701DD6"/>
    <w:rsid w:val="77F26D1D"/>
    <w:rsid w:val="7804BADF"/>
    <w:rsid w:val="7862D23F"/>
    <w:rsid w:val="7888C02A"/>
    <w:rsid w:val="789C8B51"/>
    <w:rsid w:val="791B7522"/>
    <w:rsid w:val="79780D78"/>
    <w:rsid w:val="797CD774"/>
    <w:rsid w:val="797E554C"/>
    <w:rsid w:val="798FA511"/>
    <w:rsid w:val="799B8234"/>
    <w:rsid w:val="79A20A8D"/>
    <w:rsid w:val="79E6BC0C"/>
    <w:rsid w:val="7A454464"/>
    <w:rsid w:val="7A53F555"/>
    <w:rsid w:val="7A633AF8"/>
    <w:rsid w:val="7A9AB110"/>
    <w:rsid w:val="7AC4E3DF"/>
    <w:rsid w:val="7AD3708C"/>
    <w:rsid w:val="7AD73DF8"/>
    <w:rsid w:val="7ADECD3D"/>
    <w:rsid w:val="7B11CA12"/>
    <w:rsid w:val="7B18BFFD"/>
    <w:rsid w:val="7B27D8FD"/>
    <w:rsid w:val="7B532B1F"/>
    <w:rsid w:val="7B557B3A"/>
    <w:rsid w:val="7BE6792E"/>
    <w:rsid w:val="7C187D2A"/>
    <w:rsid w:val="7C869B79"/>
    <w:rsid w:val="7CB84237"/>
    <w:rsid w:val="7D1A436E"/>
    <w:rsid w:val="7D28147C"/>
    <w:rsid w:val="7D2E6309"/>
    <w:rsid w:val="7D3E75F3"/>
    <w:rsid w:val="7D4F2504"/>
    <w:rsid w:val="7E1E4297"/>
    <w:rsid w:val="7E37A53A"/>
    <w:rsid w:val="7E7ABABB"/>
    <w:rsid w:val="7EBB6F54"/>
    <w:rsid w:val="7F74FC0A"/>
    <w:rsid w:val="7F7C470B"/>
    <w:rsid w:val="7FA01AB0"/>
    <w:rsid w:val="7FEA5987"/>
    <w:rsid w:val="7FF87A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E7E5D"/>
  <w15:chartTrackingRefBased/>
  <w15:docId w15:val="{1B5876BD-23C0-4D77-9103-A7CC31E83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6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836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36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6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6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836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36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6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69E"/>
    <w:rPr>
      <w:rFonts w:eastAsiaTheme="majorEastAsia" w:cstheme="majorBidi"/>
      <w:color w:val="272727" w:themeColor="text1" w:themeTint="D8"/>
    </w:rPr>
  </w:style>
  <w:style w:type="paragraph" w:styleId="Title">
    <w:name w:val="Title"/>
    <w:basedOn w:val="Normal"/>
    <w:next w:val="Normal"/>
    <w:link w:val="TitleChar"/>
    <w:uiPriority w:val="10"/>
    <w:qFormat/>
    <w:rsid w:val="00D83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69E"/>
    <w:pPr>
      <w:spacing w:before="160"/>
      <w:jc w:val="center"/>
    </w:pPr>
    <w:rPr>
      <w:i/>
      <w:iCs/>
      <w:color w:val="404040" w:themeColor="text1" w:themeTint="BF"/>
    </w:rPr>
  </w:style>
  <w:style w:type="character" w:customStyle="1" w:styleId="QuoteChar">
    <w:name w:val="Quote Char"/>
    <w:basedOn w:val="DefaultParagraphFont"/>
    <w:link w:val="Quote"/>
    <w:uiPriority w:val="29"/>
    <w:rsid w:val="00D8369E"/>
    <w:rPr>
      <w:i/>
      <w:iCs/>
      <w:color w:val="404040" w:themeColor="text1" w:themeTint="BF"/>
    </w:rPr>
  </w:style>
  <w:style w:type="paragraph" w:styleId="ListParagraph">
    <w:name w:val="List Paragraph"/>
    <w:basedOn w:val="Normal"/>
    <w:uiPriority w:val="34"/>
    <w:qFormat/>
    <w:rsid w:val="00D8369E"/>
    <w:pPr>
      <w:ind w:left="720"/>
      <w:contextualSpacing/>
    </w:pPr>
  </w:style>
  <w:style w:type="character" w:styleId="IntenseEmphasis">
    <w:name w:val="Intense Emphasis"/>
    <w:basedOn w:val="DefaultParagraphFont"/>
    <w:uiPriority w:val="21"/>
    <w:qFormat/>
    <w:rsid w:val="00D8369E"/>
    <w:rPr>
      <w:i/>
      <w:iCs/>
      <w:color w:val="0F4761" w:themeColor="accent1" w:themeShade="BF"/>
    </w:rPr>
  </w:style>
  <w:style w:type="paragraph" w:styleId="IntenseQuote">
    <w:name w:val="Intense Quote"/>
    <w:basedOn w:val="Normal"/>
    <w:next w:val="Normal"/>
    <w:link w:val="IntenseQuoteChar"/>
    <w:uiPriority w:val="30"/>
    <w:qFormat/>
    <w:rsid w:val="00D83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69E"/>
    <w:rPr>
      <w:i/>
      <w:iCs/>
      <w:color w:val="0F4761" w:themeColor="accent1" w:themeShade="BF"/>
    </w:rPr>
  </w:style>
  <w:style w:type="character" w:styleId="IntenseReference">
    <w:name w:val="Intense Reference"/>
    <w:basedOn w:val="DefaultParagraphFont"/>
    <w:uiPriority w:val="32"/>
    <w:qFormat/>
    <w:rsid w:val="00D8369E"/>
    <w:rPr>
      <w:b/>
      <w:bCs/>
      <w:smallCaps/>
      <w:color w:val="0F4761" w:themeColor="accent1" w:themeShade="BF"/>
      <w:spacing w:val="5"/>
    </w:rPr>
  </w:style>
  <w:style w:type="paragraph" w:customStyle="1" w:styleId="paragraph">
    <w:name w:val="paragraph"/>
    <w:basedOn w:val="Normal"/>
    <w:rsid w:val="00AD75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D7515"/>
  </w:style>
  <w:style w:type="character" w:customStyle="1" w:styleId="eop">
    <w:name w:val="eop"/>
    <w:basedOn w:val="DefaultParagraphFont"/>
    <w:rsid w:val="00AD7515"/>
  </w:style>
  <w:style w:type="paragraph" w:styleId="Revision">
    <w:name w:val="Revision"/>
    <w:hidden/>
    <w:uiPriority w:val="99"/>
    <w:semiHidden/>
    <w:rsid w:val="005C2D1B"/>
    <w:pPr>
      <w:spacing w:after="0" w:line="240" w:lineRule="auto"/>
    </w:pPr>
  </w:style>
  <w:style w:type="character" w:styleId="CommentReference">
    <w:name w:val="annotation reference"/>
    <w:basedOn w:val="DefaultParagraphFont"/>
    <w:uiPriority w:val="99"/>
    <w:semiHidden/>
    <w:unhideWhenUsed/>
    <w:rsid w:val="00797ADD"/>
    <w:rPr>
      <w:sz w:val="16"/>
      <w:szCs w:val="16"/>
    </w:rPr>
  </w:style>
  <w:style w:type="paragraph" w:styleId="CommentText">
    <w:name w:val="annotation text"/>
    <w:basedOn w:val="Normal"/>
    <w:link w:val="CommentTextChar"/>
    <w:uiPriority w:val="99"/>
    <w:unhideWhenUsed/>
    <w:rsid w:val="00797ADD"/>
    <w:pPr>
      <w:spacing w:line="240" w:lineRule="auto"/>
    </w:pPr>
    <w:rPr>
      <w:sz w:val="20"/>
      <w:szCs w:val="20"/>
    </w:rPr>
  </w:style>
  <w:style w:type="character" w:customStyle="1" w:styleId="CommentTextChar">
    <w:name w:val="Comment Text Char"/>
    <w:basedOn w:val="DefaultParagraphFont"/>
    <w:link w:val="CommentText"/>
    <w:uiPriority w:val="99"/>
    <w:rsid w:val="00797ADD"/>
    <w:rPr>
      <w:sz w:val="20"/>
      <w:szCs w:val="20"/>
    </w:rPr>
  </w:style>
  <w:style w:type="paragraph" w:styleId="CommentSubject">
    <w:name w:val="annotation subject"/>
    <w:basedOn w:val="CommentText"/>
    <w:next w:val="CommentText"/>
    <w:link w:val="CommentSubjectChar"/>
    <w:uiPriority w:val="99"/>
    <w:semiHidden/>
    <w:unhideWhenUsed/>
    <w:rsid w:val="00797ADD"/>
    <w:rPr>
      <w:b/>
      <w:bCs/>
    </w:rPr>
  </w:style>
  <w:style w:type="character" w:customStyle="1" w:styleId="CommentSubjectChar">
    <w:name w:val="Comment Subject Char"/>
    <w:basedOn w:val="CommentTextChar"/>
    <w:link w:val="CommentSubject"/>
    <w:uiPriority w:val="99"/>
    <w:semiHidden/>
    <w:rsid w:val="00797ADD"/>
    <w:rPr>
      <w:b/>
      <w:bCs/>
      <w:sz w:val="20"/>
      <w:szCs w:val="20"/>
    </w:rPr>
  </w:style>
  <w:style w:type="character" w:styleId="Hyperlink">
    <w:name w:val="Hyperlink"/>
    <w:basedOn w:val="DefaultParagraphFont"/>
    <w:uiPriority w:val="99"/>
    <w:unhideWhenUsed/>
    <w:rsid w:val="001F6B78"/>
    <w:rPr>
      <w:color w:val="467886" w:themeColor="hyperlink"/>
      <w:u w:val="single"/>
    </w:rPr>
  </w:style>
  <w:style w:type="character" w:styleId="UnresolvedMention">
    <w:name w:val="Unresolved Mention"/>
    <w:basedOn w:val="DefaultParagraphFont"/>
    <w:uiPriority w:val="99"/>
    <w:semiHidden/>
    <w:unhideWhenUsed/>
    <w:rsid w:val="001F6B78"/>
    <w:rPr>
      <w:color w:val="605E5C"/>
      <w:shd w:val="clear" w:color="auto" w:fill="E1DFDD"/>
    </w:rPr>
  </w:style>
  <w:style w:type="character" w:styleId="Mention">
    <w:name w:val="Mention"/>
    <w:basedOn w:val="DefaultParagraphFont"/>
    <w:uiPriority w:val="99"/>
    <w:unhideWhenUsed/>
    <w:rsid w:val="00DC6E96"/>
    <w:rPr>
      <w:color w:val="2B579A"/>
      <w:shd w:val="clear" w:color="auto" w:fill="E1DFDD"/>
    </w:rPr>
  </w:style>
  <w:style w:type="paragraph" w:styleId="Header">
    <w:name w:val="header"/>
    <w:basedOn w:val="Normal"/>
    <w:link w:val="HeaderChar"/>
    <w:uiPriority w:val="99"/>
    <w:unhideWhenUsed/>
    <w:rsid w:val="00A41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4A7"/>
  </w:style>
  <w:style w:type="paragraph" w:styleId="Footer">
    <w:name w:val="footer"/>
    <w:basedOn w:val="Normal"/>
    <w:link w:val="FooterChar"/>
    <w:uiPriority w:val="99"/>
    <w:unhideWhenUsed/>
    <w:rsid w:val="00A41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14A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oe.mass.edu/specialeducation/policy/dese/advisories/memo-sy2025-2026-9.html" TargetMode="External"/><Relationship Id="rId4" Type="http://schemas.openxmlformats.org/officeDocument/2006/relationships/settings" Target="settings.xml"/><Relationship Id="rId9" Type="http://schemas.openxmlformats.org/officeDocument/2006/relationships/hyperlink" Target="https://www.doe.mass.edu/specialeducation/policy/dese/advisories/memo-sy2025-2026-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B3F9-2429-4736-8282-F087007821F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1728</Words>
  <Characters>9855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Seclusion: Frequently Asked Questions (FAQ) on the Implementation of Regulatory Amendments to 603 CMR 46.00 and 603 CMR 18.00</dc:title>
  <dc:subject/>
  <dc:creator>DESE</dc:creator>
  <cp:keywords/>
  <dc:description/>
  <cp:lastModifiedBy>Zou, Dong (EOE)</cp:lastModifiedBy>
  <cp:revision>3</cp:revision>
  <dcterms:created xsi:type="dcterms:W3CDTF">2026-07-08T16:58:00Z</dcterms:created>
  <dcterms:modified xsi:type="dcterms:W3CDTF">2026-07-08T17:29:00Z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8 2026 12:00AM</vt:lpwstr>
  </property>
</Properties>
</file>