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7A" w:rsidRDefault="005C167A">
      <w:pPr>
        <w:pStyle w:val="Title"/>
        <w:rPr>
          <w:sz w:val="32"/>
        </w:rPr>
      </w:pPr>
      <w:r>
        <w:rPr>
          <w:sz w:val="32"/>
        </w:rPr>
        <w:t>ENTER DISTRICT NAME HERE</w:t>
      </w:r>
    </w:p>
    <w:p w:rsidR="005C167A" w:rsidRDefault="005C167A">
      <w:pPr>
        <w:jc w:val="center"/>
        <w:rPr>
          <w:rFonts w:ascii="Arial" w:hAnsi="Arial" w:cs="Arial"/>
          <w:sz w:val="20"/>
        </w:rPr>
      </w:pPr>
      <w:r>
        <w:rPr>
          <w:rFonts w:ascii="Arial" w:hAnsi="Arial" w:cs="Arial"/>
          <w:sz w:val="20"/>
        </w:rPr>
        <w:t>SPECIFIC LEARNING DISABILITY</w:t>
      </w:r>
    </w:p>
    <w:p w:rsidR="005C167A" w:rsidRDefault="005C167A">
      <w:pPr>
        <w:jc w:val="center"/>
        <w:rPr>
          <w:rFonts w:ascii="Arial" w:hAnsi="Arial" w:cs="Arial"/>
          <w:sz w:val="20"/>
        </w:rPr>
      </w:pPr>
      <w:r>
        <w:rPr>
          <w:rFonts w:ascii="Arial" w:hAnsi="Arial" w:cs="Arial"/>
          <w:sz w:val="20"/>
        </w:rPr>
        <w:t>Required documentation for Component 2</w:t>
      </w:r>
    </w:p>
    <w:p w:rsidR="005C167A" w:rsidRDefault="005C167A">
      <w:pPr>
        <w:rPr>
          <w:rFonts w:ascii="Arial" w:hAnsi="Arial" w:cs="Arial"/>
          <w:sz w:val="20"/>
        </w:rPr>
      </w:pPr>
    </w:p>
    <w:p w:rsidR="005C167A" w:rsidRDefault="005C16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u w:val="single"/>
        </w:rPr>
      </w:pPr>
      <w:r>
        <w:rPr>
          <w:rFonts w:ascii="Arial" w:hAnsi="Arial" w:cs="Arial"/>
        </w:rPr>
        <w:t xml:space="preserve">Student </w:t>
      </w:r>
      <w:r w:rsidR="00BE4495">
        <w:rPr>
          <w:rFonts w:ascii="Arial" w:hAnsi="Arial" w:cs="Arial"/>
          <w:u w:val="single"/>
        </w:rPr>
        <w:fldChar w:fldCharType="begin">
          <w:ffData>
            <w:name w:val="Text2"/>
            <w:enabled/>
            <w:calcOnExit w:val="0"/>
            <w:textInput/>
          </w:ffData>
        </w:fldChar>
      </w:r>
      <w:bookmarkStart w:id="0" w:name="Text2"/>
      <w:r>
        <w:rPr>
          <w:rFonts w:ascii="Arial" w:hAnsi="Arial" w:cs="Arial"/>
          <w:u w:val="single"/>
        </w:rPr>
        <w:instrText xml:space="preserve"> FORMTEXT </w:instrText>
      </w:r>
      <w:r w:rsidR="00BE4495">
        <w:rPr>
          <w:rFonts w:ascii="Arial" w:hAnsi="Arial" w:cs="Arial"/>
          <w:u w:val="single"/>
        </w:rPr>
      </w:r>
      <w:r w:rsidR="00BE4495">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00BE4495">
        <w:rPr>
          <w:rFonts w:ascii="Arial" w:hAnsi="Arial" w:cs="Arial"/>
          <w:u w:val="single"/>
        </w:rPr>
        <w:fldChar w:fldCharType="end"/>
      </w:r>
      <w:bookmarkEnd w:id="0"/>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rPr>
        <w:t xml:space="preserve">SASID # </w:t>
      </w:r>
      <w:r w:rsidR="00BE4495">
        <w:rPr>
          <w:rFonts w:ascii="Arial" w:hAnsi="Arial" w:cs="Arial"/>
          <w:u w:val="single"/>
        </w:rPr>
        <w:fldChar w:fldCharType="begin">
          <w:ffData>
            <w:name w:val="Text3"/>
            <w:enabled/>
            <w:calcOnExit w:val="0"/>
            <w:textInput/>
          </w:ffData>
        </w:fldChar>
      </w:r>
      <w:bookmarkStart w:id="1" w:name="Text3"/>
      <w:r>
        <w:rPr>
          <w:rFonts w:ascii="Arial" w:hAnsi="Arial" w:cs="Arial"/>
          <w:u w:val="single"/>
        </w:rPr>
        <w:instrText xml:space="preserve"> FORMTEXT </w:instrText>
      </w:r>
      <w:r w:rsidR="00BE4495">
        <w:rPr>
          <w:rFonts w:ascii="Arial" w:hAnsi="Arial" w:cs="Arial"/>
          <w:u w:val="single"/>
        </w:rPr>
      </w:r>
      <w:r w:rsidR="00BE4495">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00BE4495">
        <w:rPr>
          <w:rFonts w:ascii="Arial" w:hAnsi="Arial" w:cs="Arial"/>
          <w:u w:val="single"/>
        </w:rPr>
        <w:fldChar w:fldCharType="end"/>
      </w:r>
      <w:bookmarkEnd w:id="1"/>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rPr>
        <w:t xml:space="preserve">Grade </w:t>
      </w:r>
      <w:r w:rsidR="00BE4495">
        <w:rPr>
          <w:rFonts w:ascii="Arial" w:hAnsi="Arial" w:cs="Arial"/>
          <w:u w:val="single"/>
        </w:rPr>
        <w:fldChar w:fldCharType="begin">
          <w:ffData>
            <w:name w:val="Text1"/>
            <w:enabled/>
            <w:calcOnExit w:val="0"/>
            <w:textInput/>
          </w:ffData>
        </w:fldChar>
      </w:r>
      <w:bookmarkStart w:id="2" w:name="Text1"/>
      <w:r>
        <w:rPr>
          <w:rFonts w:ascii="Arial" w:hAnsi="Arial" w:cs="Arial"/>
          <w:u w:val="single"/>
        </w:rPr>
        <w:instrText xml:space="preserve"> FORMTEXT </w:instrText>
      </w:r>
      <w:r w:rsidR="00BE4495">
        <w:rPr>
          <w:rFonts w:ascii="Arial" w:hAnsi="Arial" w:cs="Arial"/>
          <w:u w:val="single"/>
        </w:rPr>
      </w:r>
      <w:r w:rsidR="00BE4495">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00BE4495">
        <w:rPr>
          <w:rFonts w:ascii="Arial" w:hAnsi="Arial" w:cs="Arial"/>
          <w:u w:val="single"/>
        </w:rPr>
        <w:fldChar w:fldCharType="end"/>
      </w:r>
      <w:bookmarkEnd w:id="2"/>
      <w:r>
        <w:rPr>
          <w:rFonts w:ascii="Arial" w:hAnsi="Arial" w:cs="Arial"/>
          <w:u w:val="single"/>
        </w:rPr>
        <w:t xml:space="preserve"> </w:t>
      </w:r>
    </w:p>
    <w:p w:rsidR="005C167A" w:rsidRDefault="005C16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p>
    <w:p w:rsidR="005C167A" w:rsidRDefault="005C167A">
      <w:pPr>
        <w:pStyle w:val="BodyText"/>
        <w:pBdr>
          <w:top w:val="single" w:sz="4" w:space="1" w:color="auto"/>
          <w:left w:val="single" w:sz="4" w:space="4" w:color="auto"/>
          <w:bottom w:val="single" w:sz="4" w:space="1" w:color="auto"/>
          <w:right w:val="single" w:sz="4" w:space="4" w:color="auto"/>
        </w:pBdr>
        <w:shd w:val="clear" w:color="auto" w:fill="C0C0C0"/>
        <w:ind w:left="360" w:hanging="360"/>
        <w:jc w:val="center"/>
        <w:rPr>
          <w:b/>
          <w:bCs/>
        </w:rPr>
      </w:pPr>
      <w:r>
        <w:rPr>
          <w:b/>
          <w:bCs/>
        </w:rPr>
        <w:t xml:space="preserve">A.  If using a scientific, research-based intervention as an eligibility determination procedure, </w:t>
      </w:r>
    </w:p>
    <w:p w:rsidR="005C167A" w:rsidRDefault="005C167A">
      <w:pPr>
        <w:pStyle w:val="BodyText"/>
        <w:pBdr>
          <w:top w:val="single" w:sz="4" w:space="1" w:color="auto"/>
          <w:left w:val="single" w:sz="4" w:space="4" w:color="auto"/>
          <w:bottom w:val="single" w:sz="4" w:space="1" w:color="auto"/>
          <w:right w:val="single" w:sz="4" w:space="4" w:color="auto"/>
        </w:pBdr>
        <w:shd w:val="clear" w:color="auto" w:fill="C0C0C0"/>
        <w:ind w:left="360" w:hanging="360"/>
        <w:jc w:val="center"/>
        <w:rPr>
          <w:b/>
          <w:bCs/>
        </w:rPr>
      </w:pPr>
      <w:r>
        <w:rPr>
          <w:b/>
          <w:bCs/>
        </w:rPr>
        <w:t>complete this section.</w:t>
      </w:r>
    </w:p>
    <w:p w:rsidR="005C167A" w:rsidRDefault="005C167A">
      <w:pPr>
        <w:pStyle w:val="BodyText"/>
        <w:ind w:left="360" w:hanging="360"/>
        <w:rPr>
          <w:sz w:val="24"/>
        </w:rPr>
      </w:pPr>
    </w:p>
    <w:p w:rsidR="005C167A" w:rsidRDefault="005C167A">
      <w:pPr>
        <w:pStyle w:val="BodyText"/>
        <w:ind w:left="360" w:hanging="360"/>
      </w:pPr>
      <w:r>
        <w:t xml:space="preserve">A.1.  Based on assessment data*, the student is not making effective educational progress for his/her age or to meet ELA or Math Curriculum Framework standards when using a process based on the student’s response to scientific, research-based intervention in one or more of the following areas:  </w:t>
      </w:r>
    </w:p>
    <w:p w:rsidR="005C167A" w:rsidRDefault="00BE4495">
      <w:pPr>
        <w:ind w:left="720"/>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3" w:name="Check5"/>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
      <w:r w:rsidR="005C167A">
        <w:rPr>
          <w:rFonts w:ascii="Arial" w:hAnsi="Arial" w:cs="Arial"/>
          <w:sz w:val="20"/>
        </w:rPr>
        <w:t xml:space="preserve"> Oral Expression</w:t>
      </w:r>
      <w:r w:rsidR="005C167A">
        <w:rPr>
          <w:rFonts w:ascii="Arial" w:hAnsi="Arial" w:cs="Arial"/>
          <w:sz w:val="20"/>
        </w:rPr>
        <w:tab/>
      </w:r>
      <w:r w:rsidR="005C167A">
        <w:rPr>
          <w:rFonts w:ascii="Arial" w:hAnsi="Arial" w:cs="Arial"/>
          <w:sz w:val="20"/>
        </w:rPr>
        <w:tab/>
      </w:r>
      <w:r w:rsidR="005C167A">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bookmarkStart w:id="4" w:name="Check1"/>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
      <w:r w:rsidR="005C167A">
        <w:rPr>
          <w:rFonts w:ascii="Arial" w:hAnsi="Arial" w:cs="Arial"/>
          <w:sz w:val="20"/>
        </w:rPr>
        <w:t xml:space="preserve"> Written Expression</w:t>
      </w:r>
      <w:r w:rsidR="005C167A">
        <w:rPr>
          <w:rFonts w:ascii="Arial" w:hAnsi="Arial" w:cs="Arial"/>
          <w:sz w:val="20"/>
        </w:rPr>
        <w:tab/>
      </w:r>
      <w:r w:rsidR="005C167A">
        <w:rPr>
          <w:rFonts w:ascii="Arial" w:hAnsi="Arial" w:cs="Arial"/>
          <w:sz w:val="20"/>
        </w:rPr>
        <w:tab/>
      </w:r>
    </w:p>
    <w:p w:rsidR="005C167A" w:rsidRDefault="00BE4495">
      <w:pPr>
        <w:ind w:left="720"/>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5" w:name="Check6"/>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
      <w:r w:rsidR="005C167A">
        <w:rPr>
          <w:rFonts w:ascii="Arial" w:hAnsi="Arial" w:cs="Arial"/>
          <w:sz w:val="20"/>
        </w:rPr>
        <w:t xml:space="preserve"> Basic </w:t>
      </w:r>
      <w:smartTag w:uri="urn:schemas-microsoft-com:office:smarttags" w:element="City">
        <w:smartTag w:uri="urn:schemas-microsoft-com:office:smarttags" w:element="place">
          <w:r w:rsidR="005C167A">
            <w:rPr>
              <w:rFonts w:ascii="Arial" w:hAnsi="Arial" w:cs="Arial"/>
              <w:sz w:val="20"/>
            </w:rPr>
            <w:t>Reading</w:t>
          </w:r>
        </w:smartTag>
      </w:smartTag>
      <w:r w:rsidR="005C167A">
        <w:rPr>
          <w:rFonts w:ascii="Arial" w:hAnsi="Arial" w:cs="Arial"/>
          <w:sz w:val="20"/>
        </w:rPr>
        <w:t xml:space="preserve"> Skills</w:t>
      </w:r>
      <w:r w:rsidR="005C167A">
        <w:rPr>
          <w:rFonts w:ascii="Arial" w:hAnsi="Arial" w:cs="Arial"/>
          <w:sz w:val="20"/>
        </w:rPr>
        <w:tab/>
      </w:r>
      <w:r w:rsidR="005C167A">
        <w:rPr>
          <w:rFonts w:ascii="Arial" w:hAnsi="Arial" w:cs="Arial"/>
          <w:sz w:val="20"/>
        </w:rPr>
        <w:tab/>
      </w:r>
      <w:r w:rsidR="005C167A">
        <w:rPr>
          <w:rFonts w:ascii="Arial" w:hAnsi="Arial" w:cs="Arial"/>
          <w:sz w:val="20"/>
        </w:rPr>
        <w:tab/>
      </w:r>
      <w:r>
        <w:rPr>
          <w:rFonts w:ascii="Arial" w:hAnsi="Arial" w:cs="Arial"/>
          <w:sz w:val="20"/>
        </w:rPr>
        <w:fldChar w:fldCharType="begin">
          <w:ffData>
            <w:name w:val="Check2"/>
            <w:enabled/>
            <w:calcOnExit w:val="0"/>
            <w:checkBox>
              <w:sizeAuto/>
              <w:default w:val="0"/>
            </w:checkBox>
          </w:ffData>
        </w:fldChar>
      </w:r>
      <w:bookmarkStart w:id="6" w:name="Check2"/>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6"/>
      <w:r w:rsidR="005C167A">
        <w:rPr>
          <w:rFonts w:ascii="Arial" w:hAnsi="Arial" w:cs="Arial"/>
          <w:sz w:val="20"/>
        </w:rPr>
        <w:t xml:space="preserve"> Reading Comprehension </w:t>
      </w:r>
      <w:r w:rsidR="005C167A">
        <w:rPr>
          <w:rFonts w:ascii="Arial" w:hAnsi="Arial" w:cs="Arial"/>
          <w:sz w:val="20"/>
        </w:rPr>
        <w:tab/>
      </w:r>
    </w:p>
    <w:p w:rsidR="005C167A" w:rsidRDefault="00BE4495">
      <w:pPr>
        <w:ind w:left="720"/>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7" w:name="Check7"/>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7"/>
      <w:r w:rsidR="005C167A">
        <w:rPr>
          <w:rFonts w:ascii="Arial" w:hAnsi="Arial" w:cs="Arial"/>
          <w:sz w:val="20"/>
        </w:rPr>
        <w:t xml:space="preserve"> Reading Fluency Skills</w:t>
      </w:r>
      <w:r w:rsidR="005C167A">
        <w:rPr>
          <w:rFonts w:ascii="Arial" w:hAnsi="Arial" w:cs="Arial"/>
          <w:sz w:val="20"/>
        </w:rPr>
        <w:tab/>
      </w:r>
      <w:r w:rsidR="005C167A">
        <w:rPr>
          <w:rFonts w:ascii="Arial" w:hAnsi="Arial" w:cs="Arial"/>
          <w:sz w:val="20"/>
        </w:rPr>
        <w:tab/>
      </w:r>
      <w:r>
        <w:rPr>
          <w:rFonts w:ascii="Arial" w:hAnsi="Arial" w:cs="Arial"/>
          <w:sz w:val="20"/>
        </w:rPr>
        <w:fldChar w:fldCharType="begin">
          <w:ffData>
            <w:name w:val="Check3"/>
            <w:enabled/>
            <w:calcOnExit w:val="0"/>
            <w:checkBox>
              <w:sizeAuto/>
              <w:default w:val="0"/>
            </w:checkBox>
          </w:ffData>
        </w:fldChar>
      </w:r>
      <w:bookmarkStart w:id="8" w:name="Check3"/>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8"/>
      <w:r w:rsidR="005C167A">
        <w:rPr>
          <w:rFonts w:ascii="Arial" w:hAnsi="Arial" w:cs="Arial"/>
          <w:sz w:val="20"/>
        </w:rPr>
        <w:t xml:space="preserve"> Listening Comprehension </w:t>
      </w:r>
    </w:p>
    <w:p w:rsidR="005C167A" w:rsidRDefault="005C167A">
      <w:pPr>
        <w:pStyle w:val="BodyText"/>
        <w:ind w:left="360" w:hanging="360"/>
      </w:pPr>
      <w:r>
        <w:tab/>
      </w:r>
      <w:r>
        <w:tab/>
      </w:r>
      <w:r w:rsidR="00BE4495">
        <w:fldChar w:fldCharType="begin">
          <w:ffData>
            <w:name w:val="Check8"/>
            <w:enabled/>
            <w:calcOnExit w:val="0"/>
            <w:checkBox>
              <w:sizeAuto/>
              <w:default w:val="0"/>
            </w:checkBox>
          </w:ffData>
        </w:fldChar>
      </w:r>
      <w:bookmarkStart w:id="9" w:name="Check8"/>
      <w:r>
        <w:instrText xml:space="preserve"> FORMCHECKBOX </w:instrText>
      </w:r>
      <w:r w:rsidR="00BE4495">
        <w:fldChar w:fldCharType="separate"/>
      </w:r>
      <w:r w:rsidR="00BE4495">
        <w:fldChar w:fldCharType="end"/>
      </w:r>
      <w:bookmarkEnd w:id="9"/>
      <w:r>
        <w:t xml:space="preserve"> Mathematics Problem Solving</w:t>
      </w:r>
      <w:r>
        <w:tab/>
      </w:r>
      <w:r w:rsidR="00BE4495">
        <w:fldChar w:fldCharType="begin">
          <w:ffData>
            <w:name w:val="Check4"/>
            <w:enabled/>
            <w:calcOnExit w:val="0"/>
            <w:checkBox>
              <w:sizeAuto/>
              <w:default w:val="0"/>
            </w:checkBox>
          </w:ffData>
        </w:fldChar>
      </w:r>
      <w:bookmarkStart w:id="10" w:name="Check4"/>
      <w:r>
        <w:instrText xml:space="preserve"> FORMCHECKBOX </w:instrText>
      </w:r>
      <w:r w:rsidR="00BE4495">
        <w:fldChar w:fldCharType="separate"/>
      </w:r>
      <w:r w:rsidR="00BE4495">
        <w:fldChar w:fldCharType="end"/>
      </w:r>
      <w:bookmarkEnd w:id="10"/>
      <w:r>
        <w:t xml:space="preserve"> Mathematics Calculation</w:t>
      </w:r>
    </w:p>
    <w:p w:rsidR="005C167A" w:rsidRDefault="005C167A">
      <w:pPr>
        <w:pStyle w:val="BodyText"/>
        <w:ind w:left="360"/>
      </w:pPr>
      <w:r>
        <w:t>*Assessment data includes classroom performance information as well as data related to visual and auditory processing of information.</w:t>
      </w:r>
    </w:p>
    <w:p w:rsidR="005C167A" w:rsidRDefault="005C167A">
      <w:pPr>
        <w:pStyle w:val="BodyText"/>
        <w:ind w:left="360"/>
        <w:rPr>
          <w:sz w:val="24"/>
        </w:rPr>
      </w:pPr>
    </w:p>
    <w:p w:rsidR="005C167A" w:rsidRDefault="005C167A">
      <w:pPr>
        <w:pStyle w:val="BodyTextIndent"/>
        <w:rPr>
          <w:sz w:val="20"/>
        </w:rPr>
      </w:pPr>
      <w:r>
        <w:rPr>
          <w:sz w:val="20"/>
        </w:rPr>
        <w:t xml:space="preserve">A.2.  Has the scientific, research-based intervention method that was implemented provided sufficient information so that a responsive, data-driven IEP can be developed for the student?  </w:t>
      </w:r>
    </w:p>
    <w:p w:rsidR="005C167A" w:rsidRDefault="00BE4495">
      <w:pPr>
        <w:ind w:left="1080" w:hanging="360"/>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11" w:name="Check12"/>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1"/>
      <w:r w:rsidR="005C167A">
        <w:rPr>
          <w:rFonts w:ascii="Arial" w:hAnsi="Arial" w:cs="Arial"/>
          <w:sz w:val="20"/>
        </w:rPr>
        <w:t xml:space="preserve">  Yes, sufficient evidence exists regarding how the student learns and what is impeding learning so that a responsive, data-driven IEP can be developed.</w:t>
      </w:r>
      <w:r w:rsidR="005C167A">
        <w:rPr>
          <w:sz w:val="20"/>
        </w:rPr>
        <w:t xml:space="preserve">  </w:t>
      </w:r>
    </w:p>
    <w:p w:rsidR="005C167A" w:rsidRDefault="00BE4495">
      <w:pPr>
        <w:pStyle w:val="BodyTextIndent"/>
        <w:ind w:left="1080"/>
        <w:rPr>
          <w:sz w:val="20"/>
        </w:rPr>
      </w:pPr>
      <w:r>
        <w:rPr>
          <w:sz w:val="20"/>
        </w:rPr>
        <w:fldChar w:fldCharType="begin">
          <w:ffData>
            <w:name w:val="Check13"/>
            <w:enabled/>
            <w:calcOnExit w:val="0"/>
            <w:checkBox>
              <w:sizeAuto/>
              <w:default w:val="0"/>
            </w:checkBox>
          </w:ffData>
        </w:fldChar>
      </w:r>
      <w:bookmarkStart w:id="12" w:name="Check13"/>
      <w:r w:rsidR="005C167A">
        <w:rPr>
          <w:sz w:val="20"/>
        </w:rPr>
        <w:instrText xml:space="preserve"> FORMCHECKBOX </w:instrText>
      </w:r>
      <w:r>
        <w:rPr>
          <w:sz w:val="20"/>
        </w:rPr>
      </w:r>
      <w:r>
        <w:rPr>
          <w:sz w:val="20"/>
        </w:rPr>
        <w:fldChar w:fldCharType="separate"/>
      </w:r>
      <w:r>
        <w:rPr>
          <w:sz w:val="20"/>
        </w:rPr>
        <w:fldChar w:fldCharType="end"/>
      </w:r>
      <w:bookmarkEnd w:id="12"/>
      <w:r w:rsidR="005C167A">
        <w:rPr>
          <w:sz w:val="20"/>
        </w:rPr>
        <w:t xml:space="preserve">  No (If no, attach additional diagnostic assessments that will determine how the student learns and what is impeding learning, that will assist in the writing of a responsive, data-driven IEP and designing specialized instruction based on the student’s needs.)  </w:t>
      </w:r>
    </w:p>
    <w:p w:rsidR="005C167A" w:rsidRDefault="005C167A">
      <w:pPr>
        <w:pStyle w:val="Header"/>
        <w:tabs>
          <w:tab w:val="clear" w:pos="4320"/>
          <w:tab w:val="clear" w:pos="8640"/>
        </w:tabs>
        <w:rPr>
          <w:rFonts w:ascii="Arial" w:hAnsi="Arial" w:cs="Arial"/>
        </w:rPr>
      </w:pPr>
    </w:p>
    <w:p w:rsidR="005C167A" w:rsidRDefault="005C167A">
      <w:pPr>
        <w:pStyle w:val="BodyTextIndent2"/>
      </w:pPr>
      <w:r>
        <w:t xml:space="preserve">A.3.  Attach documentation of the instructional strategies used and the student-centered data collected that shows evidence that </w:t>
      </w:r>
    </w:p>
    <w:p w:rsidR="005C167A" w:rsidRDefault="005C167A">
      <w:pPr>
        <w:numPr>
          <w:ilvl w:val="2"/>
          <w:numId w:val="14"/>
        </w:numPr>
        <w:tabs>
          <w:tab w:val="clear" w:pos="2340"/>
          <w:tab w:val="num" w:pos="720"/>
        </w:tabs>
        <w:ind w:left="720"/>
        <w:rPr>
          <w:rFonts w:ascii="Arial" w:hAnsi="Arial" w:cs="Arial"/>
          <w:sz w:val="20"/>
        </w:rPr>
      </w:pPr>
      <w:r>
        <w:rPr>
          <w:rFonts w:ascii="Arial" w:hAnsi="Arial" w:cs="Arial"/>
          <w:sz w:val="20"/>
        </w:rPr>
        <w:t xml:space="preserve">the student has been instructed using research-based instructional strategies; </w:t>
      </w:r>
    </w:p>
    <w:p w:rsidR="005C167A" w:rsidRDefault="005C167A">
      <w:pPr>
        <w:numPr>
          <w:ilvl w:val="2"/>
          <w:numId w:val="14"/>
        </w:numPr>
        <w:tabs>
          <w:tab w:val="clear" w:pos="2340"/>
          <w:tab w:val="num" w:pos="720"/>
        </w:tabs>
        <w:ind w:left="720"/>
        <w:rPr>
          <w:rFonts w:ascii="Arial" w:hAnsi="Arial" w:cs="Arial"/>
          <w:sz w:val="20"/>
        </w:rPr>
      </w:pPr>
      <w:r>
        <w:rPr>
          <w:rFonts w:ascii="Arial" w:hAnsi="Arial" w:cs="Arial"/>
          <w:sz w:val="20"/>
        </w:rPr>
        <w:t xml:space="preserve">repeated, student-centered assessment data has been collected at reasonable intervals; and </w:t>
      </w:r>
    </w:p>
    <w:p w:rsidR="005C167A" w:rsidRDefault="005C167A">
      <w:pPr>
        <w:numPr>
          <w:ilvl w:val="2"/>
          <w:numId w:val="14"/>
        </w:numPr>
        <w:tabs>
          <w:tab w:val="clear" w:pos="2340"/>
          <w:tab w:val="num" w:pos="720"/>
        </w:tabs>
        <w:ind w:left="720"/>
        <w:rPr>
          <w:rFonts w:ascii="Arial" w:hAnsi="Arial" w:cs="Arial"/>
          <w:sz w:val="20"/>
        </w:rPr>
      </w:pPr>
      <w:r>
        <w:rPr>
          <w:rFonts w:ascii="Arial" w:hAnsi="Arial" w:cs="Arial"/>
          <w:sz w:val="20"/>
        </w:rPr>
        <w:t xml:space="preserve">the student’s parents have been notified regarding the amount and nature of assessment data that is collected based on the student’s instruction and academic progress, strategies implemented to increase the student’s learning, and the parent’s right to request and evaluation.   </w:t>
      </w:r>
    </w:p>
    <w:p w:rsidR="005C167A" w:rsidRDefault="005C167A">
      <w:pPr>
        <w:pStyle w:val="Header"/>
        <w:tabs>
          <w:tab w:val="clear" w:pos="4320"/>
          <w:tab w:val="clear" w:pos="8640"/>
        </w:tabs>
        <w:rPr>
          <w:rFonts w:ascii="Arial" w:hAnsi="Arial" w:cs="Arial"/>
        </w:rPr>
      </w:pPr>
    </w:p>
    <w:p w:rsidR="005C167A" w:rsidRDefault="005C167A">
      <w:pPr>
        <w:rPr>
          <w:rFonts w:ascii="Arial" w:hAnsi="Arial" w:cs="Arial"/>
          <w:sz w:val="20"/>
          <w:u w:val="single"/>
        </w:rPr>
      </w:pPr>
      <w:r>
        <w:rPr>
          <w:rFonts w:ascii="Arial" w:hAnsi="Arial" w:cs="Arial"/>
          <w:sz w:val="20"/>
        </w:rPr>
        <w:t xml:space="preserve">Completed by </w:t>
      </w:r>
      <w:r w:rsidR="00BE4495">
        <w:rPr>
          <w:rFonts w:ascii="Arial" w:hAnsi="Arial" w:cs="Arial"/>
          <w:sz w:val="20"/>
          <w:u w:val="single"/>
        </w:rPr>
        <w:fldChar w:fldCharType="begin">
          <w:ffData>
            <w:name w:val="Text4"/>
            <w:enabled/>
            <w:calcOnExit w:val="0"/>
            <w:textInput/>
          </w:ffData>
        </w:fldChar>
      </w:r>
      <w:r>
        <w:rPr>
          <w:rFonts w:ascii="Arial" w:hAnsi="Arial" w:cs="Arial"/>
          <w:sz w:val="20"/>
          <w:u w:val="single"/>
        </w:rPr>
        <w:instrText xml:space="preserve"> FORMTEXT </w:instrText>
      </w:r>
      <w:r w:rsidR="00BE4495">
        <w:rPr>
          <w:rFonts w:ascii="Arial" w:hAnsi="Arial" w:cs="Arial"/>
          <w:sz w:val="20"/>
          <w:u w:val="single"/>
        </w:rPr>
      </w:r>
      <w:r w:rsidR="00BE4495">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BE4495">
        <w:rPr>
          <w:rFonts w:ascii="Arial" w:hAnsi="Arial" w:cs="Arial"/>
          <w:sz w:val="20"/>
          <w:u w:val="single"/>
        </w:rPr>
        <w:fldChar w:fldCharType="end"/>
      </w:r>
      <w:r>
        <w:rPr>
          <w:rFonts w:ascii="Arial" w:hAnsi="Arial" w:cs="Arial"/>
          <w:sz w:val="20"/>
          <w:u w:val="single"/>
        </w:rPr>
        <w:t xml:space="preserve">                                              </w:t>
      </w:r>
      <w:r>
        <w:rPr>
          <w:rFonts w:ascii="Arial" w:hAnsi="Arial" w:cs="Arial"/>
          <w:sz w:val="20"/>
        </w:rPr>
        <w:t xml:space="preserve">      </w:t>
      </w:r>
      <w:r>
        <w:rPr>
          <w:rFonts w:ascii="Arial" w:hAnsi="Arial" w:cs="Arial"/>
          <w:sz w:val="20"/>
        </w:rPr>
        <w:tab/>
      </w:r>
      <w:r>
        <w:rPr>
          <w:rFonts w:ascii="Arial" w:hAnsi="Arial" w:cs="Arial"/>
          <w:sz w:val="20"/>
        </w:rPr>
        <w:tab/>
        <w:t xml:space="preserve">Date </w:t>
      </w:r>
      <w:r w:rsidR="00BE4495">
        <w:rPr>
          <w:rFonts w:ascii="Arial" w:hAnsi="Arial" w:cs="Arial"/>
          <w:sz w:val="20"/>
          <w:u w:val="single"/>
        </w:rPr>
        <w:fldChar w:fldCharType="begin">
          <w:ffData>
            <w:name w:val="Text5"/>
            <w:enabled/>
            <w:calcOnExit w:val="0"/>
            <w:textInput/>
          </w:ffData>
        </w:fldChar>
      </w:r>
      <w:r>
        <w:rPr>
          <w:rFonts w:ascii="Arial" w:hAnsi="Arial" w:cs="Arial"/>
          <w:sz w:val="20"/>
          <w:u w:val="single"/>
        </w:rPr>
        <w:instrText xml:space="preserve"> FORMTEXT </w:instrText>
      </w:r>
      <w:r w:rsidR="00BE4495">
        <w:rPr>
          <w:rFonts w:ascii="Arial" w:hAnsi="Arial" w:cs="Arial"/>
          <w:sz w:val="20"/>
          <w:u w:val="single"/>
        </w:rPr>
      </w:r>
      <w:r w:rsidR="00BE4495">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BE4495">
        <w:rPr>
          <w:rFonts w:ascii="Arial" w:hAnsi="Arial" w:cs="Arial"/>
          <w:sz w:val="20"/>
          <w:u w:val="single"/>
        </w:rPr>
        <w:fldChar w:fldCharType="end"/>
      </w:r>
    </w:p>
    <w:p w:rsidR="005C167A" w:rsidRDefault="005C167A">
      <w:pPr>
        <w:rPr>
          <w:rFonts w:ascii="Arial" w:hAnsi="Arial" w:cs="Arial"/>
          <w:sz w:val="20"/>
        </w:rPr>
      </w:pPr>
    </w:p>
    <w:p w:rsidR="005C167A" w:rsidRDefault="005C167A">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bCs/>
          <w:sz w:val="20"/>
        </w:rPr>
      </w:pPr>
      <w:r>
        <w:rPr>
          <w:rFonts w:ascii="Arial" w:hAnsi="Arial" w:cs="Arial"/>
          <w:b/>
          <w:bCs/>
          <w:sz w:val="20"/>
        </w:rPr>
        <w:t xml:space="preserve">B.  If using the IQ/achievement discrepancy model as an eligibility determination procedure, </w:t>
      </w:r>
    </w:p>
    <w:p w:rsidR="005C167A" w:rsidRDefault="005C167A">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bCs/>
          <w:sz w:val="20"/>
        </w:rPr>
      </w:pPr>
      <w:r>
        <w:rPr>
          <w:rFonts w:ascii="Arial" w:hAnsi="Arial" w:cs="Arial"/>
          <w:b/>
          <w:bCs/>
          <w:sz w:val="20"/>
        </w:rPr>
        <w:t>complete this section.</w:t>
      </w:r>
    </w:p>
    <w:p w:rsidR="005C167A" w:rsidRDefault="005C167A">
      <w:pPr>
        <w:pStyle w:val="BodyTextIndent3"/>
        <w:rPr>
          <w:sz w:val="16"/>
        </w:rPr>
      </w:pPr>
    </w:p>
    <w:p w:rsidR="005C167A" w:rsidRDefault="005C167A">
      <w:pPr>
        <w:pStyle w:val="BodyTextIndent3"/>
        <w:rPr>
          <w:sz w:val="20"/>
        </w:rPr>
      </w:pPr>
      <w:r>
        <w:rPr>
          <w:sz w:val="20"/>
        </w:rPr>
        <w:t xml:space="preserve">B.1. Based on a finding of a severe discrepancy between IQ and achievement, the student exhibits a pattern of strengths and weaknesses in performance, achievement or both, relative to age or ELA or Math Curriculum Framework standards, or intellectual development, in the areas of </w:t>
      </w:r>
    </w:p>
    <w:p w:rsidR="005C167A" w:rsidRDefault="00BE4495">
      <w:pPr>
        <w:ind w:left="72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Oral Expression</w:t>
      </w:r>
      <w:r w:rsidR="005C167A">
        <w:rPr>
          <w:rFonts w:ascii="Arial" w:hAnsi="Arial" w:cs="Arial"/>
          <w:sz w:val="20"/>
        </w:rPr>
        <w:tab/>
      </w:r>
      <w:r w:rsidR="005C167A">
        <w:rPr>
          <w:rFonts w:ascii="Arial" w:hAnsi="Arial" w:cs="Arial"/>
          <w:sz w:val="20"/>
        </w:rPr>
        <w:tab/>
      </w:r>
      <w:r w:rsidR="005C167A">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Written Expression</w:t>
      </w:r>
      <w:r w:rsidR="005C167A">
        <w:rPr>
          <w:rFonts w:ascii="Arial" w:hAnsi="Arial" w:cs="Arial"/>
          <w:sz w:val="20"/>
        </w:rPr>
        <w:tab/>
      </w:r>
      <w:r w:rsidR="005C167A">
        <w:rPr>
          <w:rFonts w:ascii="Arial" w:hAnsi="Arial" w:cs="Arial"/>
          <w:sz w:val="20"/>
        </w:rPr>
        <w:tab/>
      </w:r>
    </w:p>
    <w:p w:rsidR="005C167A" w:rsidRDefault="00BE4495">
      <w:pPr>
        <w:ind w:left="720"/>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Basic </w:t>
      </w:r>
      <w:smartTag w:uri="urn:schemas-microsoft-com:office:smarttags" w:element="City">
        <w:smartTag w:uri="urn:schemas-microsoft-com:office:smarttags" w:element="place">
          <w:r w:rsidR="005C167A">
            <w:rPr>
              <w:rFonts w:ascii="Arial" w:hAnsi="Arial" w:cs="Arial"/>
              <w:sz w:val="20"/>
            </w:rPr>
            <w:t>Reading</w:t>
          </w:r>
        </w:smartTag>
      </w:smartTag>
      <w:r w:rsidR="005C167A">
        <w:rPr>
          <w:rFonts w:ascii="Arial" w:hAnsi="Arial" w:cs="Arial"/>
          <w:sz w:val="20"/>
        </w:rPr>
        <w:t xml:space="preserve"> Skills</w:t>
      </w:r>
      <w:r w:rsidR="005C167A">
        <w:rPr>
          <w:rFonts w:ascii="Arial" w:hAnsi="Arial" w:cs="Arial"/>
          <w:sz w:val="20"/>
        </w:rPr>
        <w:tab/>
      </w:r>
      <w:r w:rsidR="005C167A">
        <w:rPr>
          <w:rFonts w:ascii="Arial" w:hAnsi="Arial" w:cs="Arial"/>
          <w:sz w:val="20"/>
        </w:rPr>
        <w:tab/>
      </w:r>
      <w:r w:rsidR="005C167A">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Reading Comprehension </w:t>
      </w:r>
      <w:r w:rsidR="005C167A">
        <w:rPr>
          <w:rFonts w:ascii="Arial" w:hAnsi="Arial" w:cs="Arial"/>
          <w:sz w:val="20"/>
        </w:rPr>
        <w:tab/>
      </w:r>
    </w:p>
    <w:p w:rsidR="005C167A" w:rsidRDefault="00BE4495">
      <w:pPr>
        <w:ind w:left="720"/>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Reading Fluency Skills</w:t>
      </w:r>
      <w:r w:rsidR="005C167A">
        <w:rPr>
          <w:rFonts w:ascii="Arial" w:hAnsi="Arial" w:cs="Arial"/>
          <w:sz w:val="20"/>
        </w:rPr>
        <w:tab/>
      </w:r>
      <w:r w:rsidR="005C167A">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Listening Comprehension </w:t>
      </w:r>
    </w:p>
    <w:p w:rsidR="005C167A" w:rsidRDefault="005C167A">
      <w:pPr>
        <w:tabs>
          <w:tab w:val="num" w:pos="360"/>
        </w:tabs>
        <w:ind w:left="360" w:hanging="360"/>
        <w:rPr>
          <w:rFonts w:ascii="Arial" w:hAnsi="Arial" w:cs="Arial"/>
          <w:sz w:val="20"/>
        </w:rPr>
      </w:pPr>
      <w:r>
        <w:rPr>
          <w:rFonts w:ascii="Arial" w:hAnsi="Arial" w:cs="Arial"/>
          <w:sz w:val="20"/>
        </w:rPr>
        <w:tab/>
      </w:r>
      <w:r>
        <w:rPr>
          <w:rFonts w:ascii="Arial" w:hAnsi="Arial" w:cs="Arial"/>
          <w:sz w:val="20"/>
        </w:rPr>
        <w:tab/>
      </w:r>
      <w:r w:rsidR="00BE4495">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BE4495">
        <w:rPr>
          <w:rFonts w:ascii="Arial" w:hAnsi="Arial" w:cs="Arial"/>
          <w:sz w:val="20"/>
        </w:rPr>
      </w:r>
      <w:r w:rsidR="00BE4495">
        <w:rPr>
          <w:rFonts w:ascii="Arial" w:hAnsi="Arial" w:cs="Arial"/>
          <w:sz w:val="20"/>
        </w:rPr>
        <w:fldChar w:fldCharType="separate"/>
      </w:r>
      <w:r w:rsidR="00BE4495">
        <w:rPr>
          <w:rFonts w:ascii="Arial" w:hAnsi="Arial" w:cs="Arial"/>
          <w:sz w:val="20"/>
        </w:rPr>
        <w:fldChar w:fldCharType="end"/>
      </w:r>
      <w:r>
        <w:rPr>
          <w:rFonts w:ascii="Arial" w:hAnsi="Arial" w:cs="Arial"/>
          <w:sz w:val="20"/>
        </w:rPr>
        <w:t xml:space="preserve"> Mathematics Problem Solving</w:t>
      </w:r>
      <w:r>
        <w:rPr>
          <w:rFonts w:ascii="Arial" w:hAnsi="Arial" w:cs="Arial"/>
          <w:sz w:val="20"/>
        </w:rPr>
        <w:tab/>
      </w:r>
      <w:r w:rsidR="00BE4495">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BE4495">
        <w:rPr>
          <w:rFonts w:ascii="Arial" w:hAnsi="Arial" w:cs="Arial"/>
          <w:sz w:val="20"/>
        </w:rPr>
      </w:r>
      <w:r w:rsidR="00BE4495">
        <w:rPr>
          <w:rFonts w:ascii="Arial" w:hAnsi="Arial" w:cs="Arial"/>
          <w:sz w:val="20"/>
        </w:rPr>
        <w:fldChar w:fldCharType="separate"/>
      </w:r>
      <w:r w:rsidR="00BE4495">
        <w:rPr>
          <w:rFonts w:ascii="Arial" w:hAnsi="Arial" w:cs="Arial"/>
          <w:sz w:val="20"/>
        </w:rPr>
        <w:fldChar w:fldCharType="end"/>
      </w:r>
      <w:r>
        <w:rPr>
          <w:rFonts w:ascii="Arial" w:hAnsi="Arial" w:cs="Arial"/>
          <w:sz w:val="20"/>
        </w:rPr>
        <w:t xml:space="preserve"> Mathematics Calculation</w:t>
      </w:r>
    </w:p>
    <w:p w:rsidR="005C167A" w:rsidRDefault="005C167A">
      <w:pPr>
        <w:tabs>
          <w:tab w:val="num" w:pos="360"/>
        </w:tabs>
        <w:ind w:left="360" w:hanging="360"/>
        <w:rPr>
          <w:rFonts w:ascii="Arial" w:hAnsi="Arial" w:cs="Arial"/>
          <w:sz w:val="16"/>
        </w:rPr>
      </w:pPr>
    </w:p>
    <w:p w:rsidR="005C167A" w:rsidRDefault="005C16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rPr>
      </w:pPr>
      <w:r>
        <w:rPr>
          <w:rFonts w:ascii="Arial" w:hAnsi="Arial" w:cs="Arial"/>
        </w:rPr>
        <w:t xml:space="preserve">B.2.  Technically sound instruments have been used that assess cognitive and behavioral factors as well as physical or developmental factors.  </w:t>
      </w:r>
    </w:p>
    <w:p w:rsidR="005C167A" w:rsidRDefault="00BE4495">
      <w:pPr>
        <w:ind w:left="720"/>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Yes</w:t>
      </w:r>
    </w:p>
    <w:p w:rsidR="005C167A" w:rsidRDefault="00BE4495">
      <w:pPr>
        <w:ind w:left="720"/>
        <w:rPr>
          <w:rFonts w:ascii="Arial" w:hAnsi="Arial" w:cs="Arial"/>
          <w:sz w:val="20"/>
        </w:rPr>
      </w:pPr>
      <w:r>
        <w:rPr>
          <w:rFonts w:ascii="Arial" w:hAnsi="Arial" w:cs="Arial"/>
          <w:sz w:val="20"/>
        </w:rPr>
        <w:fldChar w:fldCharType="begin">
          <w:ffData>
            <w:name w:val="Check13"/>
            <w:enabled/>
            <w:calcOnExit w:val="0"/>
            <w:checkBox>
              <w:sizeAuto/>
              <w:default w:val="0"/>
            </w:checkBox>
          </w:ffData>
        </w:fldChar>
      </w:r>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C167A">
        <w:rPr>
          <w:rFonts w:ascii="Arial" w:hAnsi="Arial" w:cs="Arial"/>
          <w:sz w:val="20"/>
        </w:rPr>
        <w:t xml:space="preserve">  No</w:t>
      </w:r>
    </w:p>
    <w:p w:rsidR="005C167A" w:rsidRDefault="005C167A">
      <w:pPr>
        <w:rPr>
          <w:rFonts w:ascii="Arial" w:hAnsi="Arial" w:cs="Arial"/>
          <w:sz w:val="16"/>
        </w:rPr>
      </w:pPr>
    </w:p>
    <w:p w:rsidR="005C167A" w:rsidRDefault="005C167A">
      <w:pPr>
        <w:rPr>
          <w:rFonts w:ascii="Arial" w:hAnsi="Arial" w:cs="Arial"/>
          <w:sz w:val="20"/>
        </w:rPr>
      </w:pPr>
      <w:r>
        <w:rPr>
          <w:rFonts w:ascii="Arial" w:hAnsi="Arial" w:cs="Arial"/>
          <w:sz w:val="20"/>
        </w:rPr>
        <w:t>B.3.  More than one measure or assessment has been implemented.</w:t>
      </w:r>
    </w:p>
    <w:p w:rsidR="005C167A" w:rsidRDefault="00BE4495">
      <w:pPr>
        <w:ind w:left="720"/>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13" w:name="Check14"/>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3"/>
      <w:r w:rsidR="005C167A">
        <w:rPr>
          <w:rFonts w:ascii="Arial" w:hAnsi="Arial" w:cs="Arial"/>
          <w:sz w:val="20"/>
        </w:rPr>
        <w:t xml:space="preserve">  Yes </w:t>
      </w:r>
    </w:p>
    <w:p w:rsidR="005C167A" w:rsidRDefault="00BE4495">
      <w:pPr>
        <w:ind w:left="720"/>
        <w:rPr>
          <w:rFonts w:ascii="Arial" w:hAnsi="Arial" w:cs="Arial"/>
          <w:sz w:val="20"/>
        </w:rPr>
      </w:pPr>
      <w:r>
        <w:rPr>
          <w:rFonts w:ascii="Arial" w:hAnsi="Arial" w:cs="Arial"/>
          <w:sz w:val="20"/>
        </w:rPr>
        <w:fldChar w:fldCharType="begin">
          <w:ffData>
            <w:name w:val="Check15"/>
            <w:enabled/>
            <w:calcOnExit w:val="0"/>
            <w:checkBox>
              <w:sizeAuto/>
              <w:default w:val="0"/>
            </w:checkBox>
          </w:ffData>
        </w:fldChar>
      </w:r>
      <w:bookmarkStart w:id="14" w:name="Check15"/>
      <w:r w:rsidR="005C167A">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4"/>
      <w:r w:rsidR="005C167A">
        <w:rPr>
          <w:rFonts w:ascii="Arial" w:hAnsi="Arial" w:cs="Arial"/>
          <w:sz w:val="20"/>
        </w:rPr>
        <w:t xml:space="preserve">  No </w:t>
      </w:r>
    </w:p>
    <w:p w:rsidR="005C167A" w:rsidRDefault="005C16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16"/>
          <w:szCs w:val="24"/>
        </w:rPr>
      </w:pPr>
    </w:p>
    <w:p w:rsidR="005C167A" w:rsidRDefault="005C167A">
      <w:pPr>
        <w:tabs>
          <w:tab w:val="num" w:pos="360"/>
        </w:tabs>
        <w:rPr>
          <w:rFonts w:ascii="Arial" w:hAnsi="Arial" w:cs="Arial"/>
          <w:sz w:val="20"/>
        </w:rPr>
      </w:pPr>
      <w:r>
        <w:rPr>
          <w:rFonts w:ascii="Arial" w:hAnsi="Arial" w:cs="Arial"/>
          <w:sz w:val="20"/>
        </w:rPr>
        <w:t xml:space="preserve">B.4. Attach the IQ/achievement assessment report that supports statements B.1-3. </w:t>
      </w:r>
    </w:p>
    <w:p w:rsidR="005C167A" w:rsidRDefault="005C167A">
      <w:pPr>
        <w:rPr>
          <w:rFonts w:ascii="Arial" w:hAnsi="Arial" w:cs="Arial"/>
          <w:sz w:val="20"/>
        </w:rPr>
      </w:pPr>
    </w:p>
    <w:p w:rsidR="005C167A" w:rsidRDefault="005C167A">
      <w:pPr>
        <w:rPr>
          <w:rFonts w:ascii="Arial" w:hAnsi="Arial" w:cs="Arial"/>
          <w:sz w:val="22"/>
          <w:u w:val="single"/>
        </w:rPr>
      </w:pPr>
      <w:r>
        <w:rPr>
          <w:rFonts w:ascii="Arial" w:hAnsi="Arial" w:cs="Arial"/>
          <w:sz w:val="20"/>
        </w:rPr>
        <w:t xml:space="preserve">Completed by </w:t>
      </w:r>
      <w:r w:rsidR="00BE4495">
        <w:rPr>
          <w:rFonts w:ascii="Arial" w:hAnsi="Arial" w:cs="Arial"/>
          <w:sz w:val="20"/>
          <w:u w:val="single"/>
        </w:rPr>
        <w:fldChar w:fldCharType="begin">
          <w:ffData>
            <w:name w:val="Text4"/>
            <w:enabled/>
            <w:calcOnExit w:val="0"/>
            <w:textInput/>
          </w:ffData>
        </w:fldChar>
      </w:r>
      <w:bookmarkStart w:id="15" w:name="Text4"/>
      <w:r>
        <w:rPr>
          <w:rFonts w:ascii="Arial" w:hAnsi="Arial" w:cs="Arial"/>
          <w:sz w:val="20"/>
          <w:u w:val="single"/>
        </w:rPr>
        <w:instrText xml:space="preserve"> FORMTEXT </w:instrText>
      </w:r>
      <w:r w:rsidR="00BE4495">
        <w:rPr>
          <w:rFonts w:ascii="Arial" w:hAnsi="Arial" w:cs="Arial"/>
          <w:sz w:val="20"/>
          <w:u w:val="single"/>
        </w:rPr>
      </w:r>
      <w:r w:rsidR="00BE4495">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BE4495">
        <w:rPr>
          <w:rFonts w:ascii="Arial" w:hAnsi="Arial" w:cs="Arial"/>
          <w:sz w:val="20"/>
          <w:u w:val="single"/>
        </w:rPr>
        <w:fldChar w:fldCharType="end"/>
      </w:r>
      <w:bookmarkEnd w:id="15"/>
      <w:r>
        <w:rPr>
          <w:rFonts w:ascii="Arial" w:hAnsi="Arial" w:cs="Arial"/>
          <w:sz w:val="20"/>
          <w:u w:val="single"/>
        </w:rPr>
        <w:t xml:space="preserve">                                               </w:t>
      </w:r>
      <w:r>
        <w:rPr>
          <w:rFonts w:ascii="Arial" w:hAnsi="Arial" w:cs="Arial"/>
          <w:sz w:val="20"/>
        </w:rPr>
        <w:t xml:space="preserve">      </w:t>
      </w:r>
      <w:r>
        <w:rPr>
          <w:rFonts w:ascii="Arial" w:hAnsi="Arial" w:cs="Arial"/>
          <w:sz w:val="20"/>
        </w:rPr>
        <w:tab/>
      </w:r>
      <w:r>
        <w:rPr>
          <w:rFonts w:ascii="Arial" w:hAnsi="Arial" w:cs="Arial"/>
          <w:sz w:val="20"/>
        </w:rPr>
        <w:tab/>
        <w:t xml:space="preserve">Date </w:t>
      </w:r>
      <w:r w:rsidR="00BE4495">
        <w:rPr>
          <w:rFonts w:ascii="Arial" w:hAnsi="Arial" w:cs="Arial"/>
          <w:sz w:val="20"/>
          <w:u w:val="single"/>
        </w:rPr>
        <w:fldChar w:fldCharType="begin">
          <w:ffData>
            <w:name w:val="Text5"/>
            <w:enabled/>
            <w:calcOnExit w:val="0"/>
            <w:textInput/>
          </w:ffData>
        </w:fldChar>
      </w:r>
      <w:bookmarkStart w:id="16" w:name="Text5"/>
      <w:r>
        <w:rPr>
          <w:rFonts w:ascii="Arial" w:hAnsi="Arial" w:cs="Arial"/>
          <w:sz w:val="20"/>
          <w:u w:val="single"/>
        </w:rPr>
        <w:instrText xml:space="preserve"> FORMTEXT </w:instrText>
      </w:r>
      <w:r w:rsidR="00BE4495">
        <w:rPr>
          <w:rFonts w:ascii="Arial" w:hAnsi="Arial" w:cs="Arial"/>
          <w:sz w:val="20"/>
          <w:u w:val="single"/>
        </w:rPr>
      </w:r>
      <w:r w:rsidR="00BE4495">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BE4495">
        <w:rPr>
          <w:rFonts w:ascii="Arial" w:hAnsi="Arial" w:cs="Arial"/>
          <w:sz w:val="20"/>
          <w:u w:val="single"/>
        </w:rPr>
        <w:fldChar w:fldCharType="end"/>
      </w:r>
      <w:bookmarkEnd w:id="16"/>
    </w:p>
    <w:sectPr w:rsidR="005C167A" w:rsidSect="00BE4495">
      <w:footerReference w:type="default" r:id="rId7"/>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591" w:rsidRDefault="00204591">
      <w:r>
        <w:separator/>
      </w:r>
    </w:p>
  </w:endnote>
  <w:endnote w:type="continuationSeparator" w:id="0">
    <w:p w:rsidR="00204591" w:rsidRDefault="00204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7A" w:rsidRDefault="005C167A">
    <w:pPr>
      <w:pStyle w:val="Footer"/>
      <w:jc w:val="right"/>
      <w:rPr>
        <w:rFonts w:ascii="Arial" w:hAnsi="Arial" w:cs="Arial"/>
        <w:sz w:val="20"/>
      </w:rPr>
    </w:pPr>
    <w:r>
      <w:rPr>
        <w:rFonts w:ascii="Arial" w:hAnsi="Arial" w:cs="Arial"/>
        <w:sz w:val="20"/>
      </w:rPr>
      <w:t>SLD 2 (blue)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591" w:rsidRDefault="00204591">
      <w:r>
        <w:separator/>
      </w:r>
    </w:p>
  </w:footnote>
  <w:footnote w:type="continuationSeparator" w:id="0">
    <w:p w:rsidR="00204591" w:rsidRDefault="00204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4F0A"/>
    <w:multiLevelType w:val="hybridMultilevel"/>
    <w:tmpl w:val="DDAC8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E3704"/>
    <w:multiLevelType w:val="hybridMultilevel"/>
    <w:tmpl w:val="9E6E69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186A2C"/>
    <w:multiLevelType w:val="hybridMultilevel"/>
    <w:tmpl w:val="EDEC221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161E0A"/>
    <w:multiLevelType w:val="hybridMultilevel"/>
    <w:tmpl w:val="4796A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2F2899"/>
    <w:multiLevelType w:val="hybridMultilevel"/>
    <w:tmpl w:val="794A9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F6A4D"/>
    <w:multiLevelType w:val="hybridMultilevel"/>
    <w:tmpl w:val="794A982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8B0AC1"/>
    <w:multiLevelType w:val="hybridMultilevel"/>
    <w:tmpl w:val="E3F490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4159D"/>
    <w:multiLevelType w:val="hybridMultilevel"/>
    <w:tmpl w:val="B1B6254A"/>
    <w:lvl w:ilvl="0" w:tplc="04090001">
      <w:start w:val="1"/>
      <w:numFmt w:val="bullet"/>
      <w:lvlText w:val=""/>
      <w:lvlJc w:val="left"/>
      <w:pPr>
        <w:tabs>
          <w:tab w:val="num" w:pos="1440"/>
        </w:tabs>
        <w:ind w:left="1440" w:hanging="360"/>
      </w:pPr>
      <w:rPr>
        <w:rFonts w:ascii="Symbol" w:hAnsi="Symbol" w:hint="default"/>
      </w:rPr>
    </w:lvl>
    <w:lvl w:ilvl="1" w:tplc="2E862AB2">
      <w:start w:val="1"/>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EEF6159"/>
    <w:multiLevelType w:val="hybridMultilevel"/>
    <w:tmpl w:val="4796A212"/>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B44D42"/>
    <w:multiLevelType w:val="hybridMultilevel"/>
    <w:tmpl w:val="BF5259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A717F3"/>
    <w:multiLevelType w:val="hybridMultilevel"/>
    <w:tmpl w:val="794A982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034257"/>
    <w:multiLevelType w:val="hybridMultilevel"/>
    <w:tmpl w:val="4EE883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06603A"/>
    <w:multiLevelType w:val="hybridMultilevel"/>
    <w:tmpl w:val="9628EB58"/>
    <w:lvl w:ilvl="0" w:tplc="2E862AB2">
      <w:start w:val="1"/>
      <w:numFmt w:val="bullet"/>
      <w:lvlText w:val=""/>
      <w:lvlJc w:val="left"/>
      <w:pPr>
        <w:tabs>
          <w:tab w:val="num" w:pos="720"/>
        </w:tabs>
        <w:ind w:left="720" w:hanging="360"/>
      </w:pPr>
      <w:rPr>
        <w:rFonts w:ascii="Wingdings" w:hAnsi="Wingdings" w:hint="default"/>
        <w:sz w:val="24"/>
      </w:rPr>
    </w:lvl>
    <w:lvl w:ilvl="1" w:tplc="12F6E2EC">
      <w:start w:val="4"/>
      <w:numFmt w:val="decimal"/>
      <w:lvlText w:val="%2."/>
      <w:lvlJc w:val="left"/>
      <w:pPr>
        <w:tabs>
          <w:tab w:val="num" w:pos="1440"/>
        </w:tabs>
        <w:ind w:left="1440" w:hanging="360"/>
      </w:pPr>
      <w:rPr>
        <w:rFonts w:hint="default"/>
      </w:rPr>
    </w:lvl>
    <w:lvl w:ilvl="2" w:tplc="FDA2B89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F877F3"/>
    <w:multiLevelType w:val="hybridMultilevel"/>
    <w:tmpl w:val="BD7A9EAA"/>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65B40308">
      <w:start w:val="3"/>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490BE0"/>
    <w:multiLevelType w:val="hybridMultilevel"/>
    <w:tmpl w:val="DDAC8B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C95592"/>
    <w:multiLevelType w:val="hybridMultilevel"/>
    <w:tmpl w:val="F38AA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CB4776"/>
    <w:multiLevelType w:val="hybridMultilevel"/>
    <w:tmpl w:val="794A982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6"/>
  </w:num>
  <w:num w:numId="4">
    <w:abstractNumId w:val="5"/>
  </w:num>
  <w:num w:numId="5">
    <w:abstractNumId w:val="10"/>
  </w:num>
  <w:num w:numId="6">
    <w:abstractNumId w:val="0"/>
  </w:num>
  <w:num w:numId="7">
    <w:abstractNumId w:val="14"/>
  </w:num>
  <w:num w:numId="8">
    <w:abstractNumId w:val="9"/>
  </w:num>
  <w:num w:numId="9">
    <w:abstractNumId w:val="11"/>
  </w:num>
  <w:num w:numId="10">
    <w:abstractNumId w:val="7"/>
  </w:num>
  <w:num w:numId="11">
    <w:abstractNumId w:val="3"/>
  </w:num>
  <w:num w:numId="12">
    <w:abstractNumId w:val="1"/>
  </w:num>
  <w:num w:numId="13">
    <w:abstractNumId w:val="6"/>
  </w:num>
  <w:num w:numId="14">
    <w:abstractNumId w:val="12"/>
  </w:num>
  <w:num w:numId="15">
    <w:abstractNumId w:val="8"/>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noPunctuationKerning/>
  <w:characterSpacingControl w:val="doNotCompress"/>
  <w:footnotePr>
    <w:footnote w:id="-1"/>
    <w:footnote w:id="0"/>
  </w:footnotePr>
  <w:endnotePr>
    <w:endnote w:id="-1"/>
    <w:endnote w:id="0"/>
  </w:endnotePr>
  <w:compat/>
  <w:rsids>
    <w:rsidRoot w:val="00216B61"/>
    <w:rsid w:val="00004ACF"/>
    <w:rsid w:val="00020F6F"/>
    <w:rsid w:val="00204591"/>
    <w:rsid w:val="00216B61"/>
    <w:rsid w:val="003C05DE"/>
    <w:rsid w:val="005C167A"/>
    <w:rsid w:val="00A84217"/>
    <w:rsid w:val="00BE449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4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E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itle">
    <w:name w:val="Title"/>
    <w:basedOn w:val="Normal"/>
    <w:qFormat/>
    <w:rsid w:val="00BE4495"/>
    <w:pPr>
      <w:jc w:val="center"/>
    </w:pPr>
    <w:rPr>
      <w:rFonts w:ascii="Arial" w:hAnsi="Arial" w:cs="Arial"/>
      <w:sz w:val="28"/>
    </w:rPr>
  </w:style>
  <w:style w:type="paragraph" w:styleId="BodyText2">
    <w:name w:val="Body Text 2"/>
    <w:basedOn w:val="Normal"/>
    <w:rsid w:val="00BE4495"/>
    <w:rPr>
      <w:rFonts w:ascii="Arial" w:hAnsi="Arial" w:cs="Arial"/>
      <w:sz w:val="22"/>
    </w:rPr>
  </w:style>
  <w:style w:type="paragraph" w:styleId="BodyText">
    <w:name w:val="Body Text"/>
    <w:basedOn w:val="Normal"/>
    <w:rsid w:val="00BE4495"/>
    <w:rPr>
      <w:rFonts w:ascii="Arial" w:hAnsi="Arial" w:cs="Arial"/>
      <w:sz w:val="20"/>
    </w:rPr>
  </w:style>
  <w:style w:type="paragraph" w:styleId="Header">
    <w:name w:val="header"/>
    <w:basedOn w:val="Normal"/>
    <w:rsid w:val="00BE4495"/>
    <w:pPr>
      <w:tabs>
        <w:tab w:val="center" w:pos="4320"/>
        <w:tab w:val="right" w:pos="8640"/>
      </w:tabs>
    </w:pPr>
  </w:style>
  <w:style w:type="paragraph" w:styleId="Footer">
    <w:name w:val="footer"/>
    <w:basedOn w:val="Normal"/>
    <w:rsid w:val="00BE4495"/>
    <w:pPr>
      <w:tabs>
        <w:tab w:val="center" w:pos="4320"/>
        <w:tab w:val="right" w:pos="8640"/>
      </w:tabs>
    </w:pPr>
  </w:style>
  <w:style w:type="paragraph" w:styleId="BodyTextIndent">
    <w:name w:val="Body Text Indent"/>
    <w:basedOn w:val="Normal"/>
    <w:rsid w:val="00BE4495"/>
    <w:pPr>
      <w:ind w:left="360" w:hanging="360"/>
    </w:pPr>
    <w:rPr>
      <w:rFonts w:ascii="Arial" w:hAnsi="Arial" w:cs="Arial"/>
    </w:rPr>
  </w:style>
  <w:style w:type="character" w:styleId="CommentReference">
    <w:name w:val="annotation reference"/>
    <w:basedOn w:val="DefaultParagraphFont"/>
    <w:semiHidden/>
    <w:rsid w:val="00BE4495"/>
    <w:rPr>
      <w:sz w:val="16"/>
      <w:szCs w:val="16"/>
    </w:rPr>
  </w:style>
  <w:style w:type="paragraph" w:styleId="CommentText">
    <w:name w:val="annotation text"/>
    <w:basedOn w:val="Normal"/>
    <w:semiHidden/>
    <w:rsid w:val="00BE4495"/>
    <w:rPr>
      <w:sz w:val="20"/>
      <w:szCs w:val="20"/>
    </w:rPr>
  </w:style>
  <w:style w:type="paragraph" w:styleId="BodyTextIndent2">
    <w:name w:val="Body Text Indent 2"/>
    <w:basedOn w:val="Normal"/>
    <w:rsid w:val="00BE4495"/>
    <w:pPr>
      <w:ind w:left="360" w:hanging="360"/>
    </w:pPr>
    <w:rPr>
      <w:rFonts w:ascii="Arial" w:hAnsi="Arial" w:cs="Arial"/>
      <w:sz w:val="20"/>
    </w:rPr>
  </w:style>
  <w:style w:type="paragraph" w:styleId="BodyText3">
    <w:name w:val="Body Text 3"/>
    <w:basedOn w:val="Normal"/>
    <w:rsid w:val="00BE4495"/>
    <w:pPr>
      <w:jc w:val="center"/>
    </w:pPr>
    <w:rPr>
      <w:rFonts w:ascii="Arial" w:hAnsi="Arial" w:cs="Arial"/>
      <w:sz w:val="20"/>
      <w:bdr w:val="single" w:sz="4" w:space="0" w:color="auto"/>
      <w:shd w:val="clear" w:color="auto" w:fill="C0C0C0"/>
    </w:rPr>
  </w:style>
  <w:style w:type="paragraph" w:styleId="BodyTextIndent3">
    <w:name w:val="Body Text Indent 3"/>
    <w:basedOn w:val="Normal"/>
    <w:rsid w:val="00BE4495"/>
    <w:pPr>
      <w:ind w:left="360" w:hanging="360"/>
    </w:pPr>
    <w:rPr>
      <w:rFonts w:ascii="Arial" w:hAnsi="Arial" w:cs="Arial"/>
      <w:sz w:val="22"/>
    </w:rPr>
  </w:style>
  <w:style w:type="character" w:styleId="FollowedHyperlink">
    <w:name w:val="FollowedHyperlink"/>
    <w:basedOn w:val="DefaultParagraphFont"/>
    <w:rsid w:val="00A8421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3127</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Area of Concern and Evaluation Method (SLD 2)</vt:lpstr>
    </vt:vector>
  </TitlesOfParts>
  <Company>Microsoft</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Concern and Evaluation Method (SLD 2)</dc:title>
  <dc:creator>ESE</dc:creator>
  <cp:lastModifiedBy>dzou</cp:lastModifiedBy>
  <cp:revision>4</cp:revision>
  <cp:lastPrinted>2007-11-09T14:51:00Z</cp:lastPrinted>
  <dcterms:created xsi:type="dcterms:W3CDTF">2015-03-13T14:12:00Z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2007</vt:lpwstr>
  </property>
</Properties>
</file>