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F153BB" w14:textId="655141C9" w:rsidR="006C116C" w:rsidRPr="006C116C" w:rsidRDefault="006C116C">
      <w:r w:rsidRPr="006C116C">
        <w:rPr>
          <w:u w:val="single"/>
        </w:rPr>
        <w:t>P</w:t>
      </w:r>
      <w:r w:rsidR="002C41D1">
        <w:rPr>
          <w:u w:val="single"/>
        </w:rPr>
        <w:t xml:space="preserve">roblem </w:t>
      </w:r>
      <w:r w:rsidRPr="006C116C">
        <w:rPr>
          <w:u w:val="single"/>
        </w:rPr>
        <w:t>R</w:t>
      </w:r>
      <w:r w:rsidR="002C41D1">
        <w:rPr>
          <w:u w:val="single"/>
        </w:rPr>
        <w:t xml:space="preserve">esolution </w:t>
      </w:r>
      <w:r w:rsidRPr="006C116C">
        <w:rPr>
          <w:u w:val="single"/>
        </w:rPr>
        <w:t>S</w:t>
      </w:r>
      <w:r w:rsidR="002C41D1">
        <w:rPr>
          <w:u w:val="single"/>
        </w:rPr>
        <w:t>ystem Office</w:t>
      </w:r>
      <w:r w:rsidRPr="006C116C">
        <w:rPr>
          <w:u w:val="single"/>
        </w:rPr>
        <w:t xml:space="preserve"> Procedure for handling BSEA </w:t>
      </w:r>
      <w:r w:rsidR="002E7A07">
        <w:rPr>
          <w:u w:val="single"/>
        </w:rPr>
        <w:t>Decisions</w:t>
      </w:r>
    </w:p>
    <w:p w14:paraId="7A2607D2" w14:textId="7955ADAF" w:rsidR="006C116C" w:rsidRDefault="006C116C">
      <w:r w:rsidRPr="006C116C">
        <w:t xml:space="preserve">Upon receipt of </w:t>
      </w:r>
      <w:r w:rsidR="00714562">
        <w:t xml:space="preserve">decisions </w:t>
      </w:r>
      <w:r>
        <w:t xml:space="preserve">from the BSEA, case information </w:t>
      </w:r>
      <w:proofErr w:type="gramStart"/>
      <w:r w:rsidR="002C41D1">
        <w:t xml:space="preserve">must be </w:t>
      </w:r>
      <w:r>
        <w:t>entered</w:t>
      </w:r>
      <w:proofErr w:type="gramEnd"/>
      <w:r>
        <w:t xml:space="preserve"> into the appropriate section</w:t>
      </w:r>
      <w:r w:rsidR="002C41D1">
        <w:t>s</w:t>
      </w:r>
      <w:r>
        <w:t xml:space="preserve"> of the Service Now database, under the BSEA Referrals Tab. The case </w:t>
      </w:r>
      <w:proofErr w:type="gramStart"/>
      <w:r>
        <w:t>is then assigned</w:t>
      </w:r>
      <w:proofErr w:type="gramEnd"/>
      <w:r>
        <w:t xml:space="preserve"> to the designated staff person for follow up and resolution. The </w:t>
      </w:r>
      <w:r w:rsidR="00714562">
        <w:t xml:space="preserve">staff person then </w:t>
      </w:r>
      <w:r>
        <w:t xml:space="preserve">issues a notification letter to the </w:t>
      </w:r>
      <w:r w:rsidR="002C41D1">
        <w:t xml:space="preserve">public agency </w:t>
      </w:r>
      <w:r>
        <w:t xml:space="preserve">within 10 business days which states: </w:t>
      </w:r>
    </w:p>
    <w:p w14:paraId="2006E9CB" w14:textId="43DC3CD9" w:rsidR="006C116C" w:rsidRDefault="006C116C" w:rsidP="008803D2">
      <w:pPr>
        <w:pStyle w:val="ListParagraph"/>
        <w:numPr>
          <w:ilvl w:val="0"/>
          <w:numId w:val="1"/>
        </w:numPr>
      </w:pPr>
      <w:r>
        <w:t xml:space="preserve">The issues determined to require follow-up actions, and the specific activities required of the </w:t>
      </w:r>
      <w:r w:rsidR="002C41D1">
        <w:t>public agency;</w:t>
      </w:r>
    </w:p>
    <w:p w14:paraId="4443D6CE" w14:textId="77777777" w:rsidR="006C116C" w:rsidRDefault="006C116C" w:rsidP="00651E6F">
      <w:pPr>
        <w:pStyle w:val="ListParagraph"/>
        <w:numPr>
          <w:ilvl w:val="0"/>
          <w:numId w:val="1"/>
        </w:numPr>
      </w:pPr>
      <w:r>
        <w:t>Acceptable evidence of implementation</w:t>
      </w:r>
      <w:r w:rsidR="002C41D1">
        <w:t>;</w:t>
      </w:r>
      <w:r w:rsidRPr="006C116C">
        <w:t xml:space="preserve"> </w:t>
      </w:r>
    </w:p>
    <w:p w14:paraId="7994704E" w14:textId="7317329C" w:rsidR="006C116C" w:rsidRDefault="006C116C" w:rsidP="00651E6F">
      <w:pPr>
        <w:pStyle w:val="ListParagraph"/>
        <w:numPr>
          <w:ilvl w:val="0"/>
          <w:numId w:val="1"/>
        </w:numPr>
      </w:pPr>
      <w:r>
        <w:t>Timeline for resolution</w:t>
      </w:r>
      <w:r w:rsidR="002C41D1">
        <w:t>.</w:t>
      </w:r>
    </w:p>
    <w:p w14:paraId="4EA54783" w14:textId="7282863B" w:rsidR="006C116C" w:rsidRDefault="006C116C" w:rsidP="006C116C">
      <w:r>
        <w:t xml:space="preserve">All </w:t>
      </w:r>
      <w:r w:rsidR="002C41D1">
        <w:t xml:space="preserve">such </w:t>
      </w:r>
      <w:r>
        <w:t xml:space="preserve">letters </w:t>
      </w:r>
      <w:proofErr w:type="gramStart"/>
      <w:r w:rsidR="002C41D1">
        <w:t xml:space="preserve">must be </w:t>
      </w:r>
      <w:r>
        <w:t xml:space="preserve">reviewed and approved by a </w:t>
      </w:r>
      <w:r w:rsidR="002C41D1">
        <w:t xml:space="preserve">supervisor </w:t>
      </w:r>
      <w:r>
        <w:t>prior to issuance</w:t>
      </w:r>
      <w:proofErr w:type="gramEnd"/>
      <w:r>
        <w:t>.</w:t>
      </w:r>
      <w:r w:rsidR="009342E7">
        <w:t xml:space="preserve"> In the event that a </w:t>
      </w:r>
      <w:r w:rsidR="002C41D1">
        <w:t xml:space="preserve">public agency </w:t>
      </w:r>
      <w:r w:rsidR="009342E7">
        <w:t>does not take the required actions, the Department will follow</w:t>
      </w:r>
      <w:r w:rsidR="002C41D1">
        <w:t xml:space="preserve"> </w:t>
      </w:r>
      <w:r w:rsidR="009342E7">
        <w:t xml:space="preserve">up with appropriate enforcement action to ensure compliance. </w:t>
      </w:r>
    </w:p>
    <w:p w14:paraId="070DF39E" w14:textId="2B6F4301" w:rsidR="006C116C" w:rsidRPr="006C116C" w:rsidRDefault="006C116C">
      <w:bookmarkStart w:id="0" w:name="_GoBack"/>
      <w:bookmarkEnd w:id="0"/>
    </w:p>
    <w:sectPr w:rsidR="006C116C" w:rsidRPr="006C11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7E4D57" w14:textId="77777777" w:rsidR="004B672D" w:rsidRDefault="004B672D" w:rsidP="00E17CDE">
      <w:pPr>
        <w:spacing w:after="0" w:line="240" w:lineRule="auto"/>
      </w:pPr>
      <w:r>
        <w:separator/>
      </w:r>
    </w:p>
  </w:endnote>
  <w:endnote w:type="continuationSeparator" w:id="0">
    <w:p w14:paraId="0BB56878" w14:textId="77777777" w:rsidR="004B672D" w:rsidRDefault="004B672D" w:rsidP="00E17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225AD" w14:textId="77777777" w:rsidR="00E17CDE" w:rsidRDefault="00E17C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7BB80" w14:textId="77777777" w:rsidR="00E17CDE" w:rsidRDefault="00E17C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B15C1" w14:textId="77777777" w:rsidR="00E17CDE" w:rsidRDefault="00E17C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5AF5B" w14:textId="77777777" w:rsidR="004B672D" w:rsidRDefault="004B672D" w:rsidP="00E17CDE">
      <w:pPr>
        <w:spacing w:after="0" w:line="240" w:lineRule="auto"/>
      </w:pPr>
      <w:r>
        <w:separator/>
      </w:r>
    </w:p>
  </w:footnote>
  <w:footnote w:type="continuationSeparator" w:id="0">
    <w:p w14:paraId="06682A55" w14:textId="77777777" w:rsidR="004B672D" w:rsidRDefault="004B672D" w:rsidP="00E17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17D4C" w14:textId="77777777" w:rsidR="00E17CDE" w:rsidRDefault="00E17C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EA427" w14:textId="7F59F272" w:rsidR="00E17CDE" w:rsidRDefault="00E17CDE">
    <w:pPr>
      <w:pStyle w:val="Header"/>
    </w:pPr>
    <w:r>
      <w:t>ATTACHMENT C</w:t>
    </w:r>
  </w:p>
  <w:p w14:paraId="6A483A48" w14:textId="77777777" w:rsidR="00E17CDE" w:rsidRDefault="00E17C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4B65A" w14:textId="77777777" w:rsidR="00E17CDE" w:rsidRDefault="00E17C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BD2AF1"/>
    <w:multiLevelType w:val="hybridMultilevel"/>
    <w:tmpl w:val="3C4804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16C"/>
    <w:rsid w:val="000E3223"/>
    <w:rsid w:val="0010647C"/>
    <w:rsid w:val="00151BC4"/>
    <w:rsid w:val="00193139"/>
    <w:rsid w:val="002C41D1"/>
    <w:rsid w:val="002E7A07"/>
    <w:rsid w:val="003D0F08"/>
    <w:rsid w:val="004B672D"/>
    <w:rsid w:val="00686D6B"/>
    <w:rsid w:val="006C116C"/>
    <w:rsid w:val="006C7C6D"/>
    <w:rsid w:val="00714562"/>
    <w:rsid w:val="00836E46"/>
    <w:rsid w:val="009342E7"/>
    <w:rsid w:val="00992E39"/>
    <w:rsid w:val="009C1645"/>
    <w:rsid w:val="00CE0457"/>
    <w:rsid w:val="00E1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78381"/>
  <w15:chartTrackingRefBased/>
  <w15:docId w15:val="{F35FA911-7F3D-4582-8350-55BCD212E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1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7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C6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C4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1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1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1D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17CD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17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CDE"/>
  </w:style>
  <w:style w:type="paragraph" w:styleId="Footer">
    <w:name w:val="footer"/>
    <w:basedOn w:val="Normal"/>
    <w:link w:val="FooterChar"/>
    <w:uiPriority w:val="99"/>
    <w:unhideWhenUsed/>
    <w:rsid w:val="00E17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DESE-231-44974</_dlc_DocId>
    <_dlc_DocIdUrl xmlns="733efe1c-5bbe-4968-87dc-d400e65c879f">
      <Url>https://sharepoint.doemass.org/ese/webteam/cps/_layouts/DocIdRedir.aspx?ID=DESE-231-44974</Url>
      <Description>DESE-231-44974</Description>
    </_dlc_DocIdUrl>
  </documentManagement>
</p:properties>
</file>

<file path=customXml/itemProps1.xml><?xml version="1.0" encoding="utf-8"?>
<ds:datastoreItem xmlns:ds="http://schemas.openxmlformats.org/officeDocument/2006/customXml" ds:itemID="{CCF471EE-290A-4696-8CA1-84C66938C9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3CDDF2-B588-4053-8DD2-75F918E9B2D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AF42FD1-A40D-400B-931C-3A19CA2D3C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7B6A15-CBDB-4913-AF77-E53E1E95A732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749</Characters>
  <Application>Microsoft Office Word</Application>
  <DocSecurity>0</DocSecurity>
  <Lines>21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 DESE DMS Due Process Attachment C 06122018</vt:lpstr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 DESE DMS Due Process Attachment C 06122018</dc:title>
  <dc:subject/>
  <dc:creator>DESE</dc:creator>
  <cp:keywords/>
  <dc:description/>
  <cp:lastModifiedBy>Zou, Dong (EOE)</cp:lastModifiedBy>
  <cp:revision>5</cp:revision>
  <cp:lastPrinted>2018-05-30T20:58:00Z</cp:lastPrinted>
  <dcterms:created xsi:type="dcterms:W3CDTF">2018-05-31T21:18:00Z</dcterms:created>
  <dcterms:modified xsi:type="dcterms:W3CDTF">2018-09-14T20:32:00Z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14 2018</vt:lpwstr>
  </property>
</Properties>
</file>